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5CE9" w14:textId="00444F58" w:rsidR="00A81C62" w:rsidRDefault="00A81C62" w:rsidP="00A81C62">
      <w:pPr>
        <w:spacing w:after="0" w:line="360" w:lineRule="auto"/>
        <w:jc w:val="center"/>
        <w:rPr>
          <w:rFonts w:ascii="Times New Roman" w:hAnsi="Times New Roman" w:cs="Times New Roman"/>
          <w:b/>
          <w:color w:val="000000" w:themeColor="text1"/>
          <w:sz w:val="32"/>
          <w:szCs w:val="32"/>
          <w:lang w:val="en-GB" w:eastAsia="ja-JP"/>
        </w:rPr>
      </w:pPr>
      <w:r>
        <w:rPr>
          <w:rFonts w:ascii="Times New Roman" w:hAnsi="Times New Roman" w:cs="Times New Roman"/>
          <w:b/>
          <w:noProof/>
          <w:color w:val="000000" w:themeColor="text1"/>
          <w:sz w:val="32"/>
          <w:szCs w:val="32"/>
        </w:rPr>
        <w:drawing>
          <wp:inline distT="0" distB="0" distL="0" distR="0" wp14:anchorId="72EDD7FD" wp14:editId="604F046F">
            <wp:extent cx="2227634" cy="1663430"/>
            <wp:effectExtent l="0" t="0" r="1270" b="0"/>
            <wp:docPr id="3" name="Picture 3" descr="C:\Users\pc\Documents\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ocuments\Desktop\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7996" cy="1663700"/>
                    </a:xfrm>
                    <a:prstGeom prst="rect">
                      <a:avLst/>
                    </a:prstGeom>
                    <a:noFill/>
                    <a:ln>
                      <a:noFill/>
                    </a:ln>
                  </pic:spPr>
                </pic:pic>
              </a:graphicData>
            </a:graphic>
          </wp:inline>
        </w:drawing>
      </w:r>
    </w:p>
    <w:p w14:paraId="72D27B9D" w14:textId="77777777" w:rsidR="00A81C62" w:rsidRDefault="00A81C62" w:rsidP="00CB5439">
      <w:pPr>
        <w:spacing w:after="0" w:line="360" w:lineRule="auto"/>
        <w:jc w:val="both"/>
        <w:rPr>
          <w:rFonts w:ascii="Times New Roman" w:hAnsi="Times New Roman" w:cs="Times New Roman"/>
          <w:b/>
          <w:color w:val="000000" w:themeColor="text1"/>
          <w:sz w:val="32"/>
          <w:szCs w:val="32"/>
          <w:lang w:val="en-GB" w:eastAsia="ja-JP"/>
        </w:rPr>
      </w:pPr>
    </w:p>
    <w:p w14:paraId="12EC28AD" w14:textId="77777777" w:rsidR="00BA3A76" w:rsidRDefault="00544820" w:rsidP="00CB5439">
      <w:pPr>
        <w:spacing w:after="0" w:line="360" w:lineRule="auto"/>
        <w:jc w:val="both"/>
        <w:rPr>
          <w:rFonts w:ascii="Times New Roman" w:hAnsi="Times New Roman" w:cs="Times New Roman"/>
          <w:b/>
          <w:color w:val="000000" w:themeColor="text1"/>
          <w:sz w:val="40"/>
          <w:szCs w:val="40"/>
          <w:lang w:val="en-GB" w:eastAsia="ja-JP"/>
        </w:rPr>
      </w:pPr>
      <w:r w:rsidRPr="00BA3A76">
        <w:rPr>
          <w:rFonts w:ascii="Times New Roman" w:hAnsi="Times New Roman" w:cs="Times New Roman"/>
          <w:b/>
          <w:color w:val="000000" w:themeColor="text1"/>
          <w:sz w:val="40"/>
          <w:szCs w:val="40"/>
          <w:lang w:val="en-GB" w:eastAsia="ja-JP"/>
        </w:rPr>
        <w:t>ET</w:t>
      </w:r>
      <w:r w:rsidR="00D14E6E" w:rsidRPr="00BA3A76">
        <w:rPr>
          <w:rFonts w:ascii="Times New Roman" w:hAnsi="Times New Roman" w:cs="Times New Roman"/>
          <w:b/>
          <w:color w:val="000000" w:themeColor="text1"/>
          <w:sz w:val="40"/>
          <w:szCs w:val="40"/>
          <w:lang w:val="en-GB" w:eastAsia="ja-JP"/>
        </w:rPr>
        <w:t>HIOPIAN</w:t>
      </w:r>
      <w:r w:rsidR="00BA3A76">
        <w:rPr>
          <w:rFonts w:ascii="Times New Roman" w:hAnsi="Times New Roman" w:cs="Times New Roman"/>
          <w:b/>
          <w:color w:val="000000" w:themeColor="text1"/>
          <w:sz w:val="40"/>
          <w:szCs w:val="40"/>
          <w:lang w:val="en-GB" w:eastAsia="ja-JP"/>
        </w:rPr>
        <w:t xml:space="preserve"> </w:t>
      </w:r>
      <w:r w:rsidR="00757099" w:rsidRPr="00BA3A76">
        <w:rPr>
          <w:rFonts w:ascii="Times New Roman" w:hAnsi="Times New Roman" w:cs="Times New Roman"/>
          <w:b/>
          <w:color w:val="000000" w:themeColor="text1"/>
          <w:sz w:val="40"/>
          <w:szCs w:val="40"/>
          <w:lang w:val="en-GB" w:eastAsia="ja-JP"/>
        </w:rPr>
        <w:t xml:space="preserve">CIVIL </w:t>
      </w:r>
      <w:r w:rsidR="00CB5439" w:rsidRPr="00BA3A76">
        <w:rPr>
          <w:rFonts w:ascii="Times New Roman" w:hAnsi="Times New Roman" w:cs="Times New Roman"/>
          <w:b/>
          <w:color w:val="000000" w:themeColor="text1"/>
          <w:sz w:val="40"/>
          <w:szCs w:val="40"/>
          <w:lang w:val="en-GB" w:eastAsia="ja-JP"/>
        </w:rPr>
        <w:t>S</w:t>
      </w:r>
      <w:r w:rsidR="00757099" w:rsidRPr="00BA3A76">
        <w:rPr>
          <w:rFonts w:ascii="Times New Roman" w:hAnsi="Times New Roman" w:cs="Times New Roman"/>
          <w:b/>
          <w:color w:val="000000" w:themeColor="text1"/>
          <w:sz w:val="40"/>
          <w:szCs w:val="40"/>
          <w:lang w:val="en-GB" w:eastAsia="ja-JP"/>
        </w:rPr>
        <w:t xml:space="preserve">ERVICE </w:t>
      </w:r>
      <w:r w:rsidR="00CB5439" w:rsidRPr="00BA3A76">
        <w:rPr>
          <w:rFonts w:ascii="Times New Roman" w:hAnsi="Times New Roman" w:cs="Times New Roman"/>
          <w:b/>
          <w:color w:val="000000" w:themeColor="text1"/>
          <w:sz w:val="40"/>
          <w:szCs w:val="40"/>
          <w:lang w:val="en-GB" w:eastAsia="ja-JP"/>
        </w:rPr>
        <w:t>UNIVERSIT</w:t>
      </w:r>
    </w:p>
    <w:p w14:paraId="7CDF9694" w14:textId="77777777" w:rsidR="00BA3A76" w:rsidRDefault="007D1582" w:rsidP="00CB5439">
      <w:pPr>
        <w:spacing w:after="0" w:line="360" w:lineRule="auto"/>
        <w:jc w:val="both"/>
        <w:rPr>
          <w:rFonts w:ascii="Times New Roman" w:hAnsi="Times New Roman" w:cs="Times New Roman"/>
          <w:b/>
          <w:color w:val="000000" w:themeColor="text1"/>
          <w:sz w:val="40"/>
          <w:szCs w:val="40"/>
          <w:lang w:val="en-GB" w:eastAsia="ja-JP"/>
        </w:rPr>
      </w:pPr>
      <w:r w:rsidRPr="00BA3A76">
        <w:rPr>
          <w:rFonts w:ascii="Times New Roman" w:hAnsi="Times New Roman" w:cs="Times New Roman"/>
          <w:b/>
          <w:color w:val="000000" w:themeColor="text1"/>
          <w:sz w:val="40"/>
          <w:szCs w:val="40"/>
          <w:lang w:val="en-GB" w:eastAsia="ja-JP"/>
        </w:rPr>
        <w:t xml:space="preserve"> </w:t>
      </w:r>
      <w:r w:rsidR="00CB5439" w:rsidRPr="00BA3A76">
        <w:rPr>
          <w:rFonts w:ascii="Times New Roman" w:hAnsi="Times New Roman" w:cs="Times New Roman"/>
          <w:b/>
          <w:color w:val="000000" w:themeColor="text1"/>
          <w:sz w:val="40"/>
          <w:szCs w:val="40"/>
          <w:lang w:val="en-GB" w:eastAsia="ja-JP"/>
        </w:rPr>
        <w:t>COLLEGE OF</w:t>
      </w:r>
      <w:r w:rsidR="00BA3A76">
        <w:rPr>
          <w:rFonts w:ascii="Times New Roman" w:hAnsi="Times New Roman" w:cs="Times New Roman"/>
          <w:b/>
          <w:color w:val="000000" w:themeColor="text1"/>
          <w:sz w:val="40"/>
          <w:szCs w:val="40"/>
          <w:lang w:val="en-GB" w:eastAsia="ja-JP"/>
        </w:rPr>
        <w:t xml:space="preserve"> </w:t>
      </w:r>
      <w:r w:rsidR="00757099" w:rsidRPr="00BA3A76">
        <w:rPr>
          <w:rFonts w:ascii="Times New Roman" w:hAnsi="Times New Roman" w:cs="Times New Roman"/>
          <w:b/>
          <w:color w:val="000000" w:themeColor="text1"/>
          <w:sz w:val="40"/>
          <w:szCs w:val="40"/>
          <w:lang w:val="en-GB" w:eastAsia="ja-JP"/>
        </w:rPr>
        <w:t xml:space="preserve">FINANCE MANAGEMENT </w:t>
      </w:r>
    </w:p>
    <w:p w14:paraId="374B36E8" w14:textId="77777777" w:rsidR="00BA3A76" w:rsidRDefault="00757099" w:rsidP="00CB5439">
      <w:pPr>
        <w:spacing w:after="0" w:line="360" w:lineRule="auto"/>
        <w:jc w:val="both"/>
        <w:rPr>
          <w:rFonts w:ascii="Times New Roman" w:hAnsi="Times New Roman" w:cs="Times New Roman"/>
          <w:b/>
          <w:color w:val="000000" w:themeColor="text1"/>
          <w:sz w:val="40"/>
          <w:szCs w:val="40"/>
          <w:lang w:val="en-GB" w:eastAsia="ja-JP"/>
        </w:rPr>
      </w:pPr>
      <w:r w:rsidRPr="00BA3A76">
        <w:rPr>
          <w:rFonts w:ascii="Times New Roman" w:hAnsi="Times New Roman" w:cs="Times New Roman"/>
          <w:b/>
          <w:color w:val="000000" w:themeColor="text1"/>
          <w:sz w:val="40"/>
          <w:szCs w:val="40"/>
          <w:lang w:val="en-GB" w:eastAsia="ja-JP"/>
        </w:rPr>
        <w:t xml:space="preserve">AND </w:t>
      </w:r>
      <w:r w:rsidR="00657C51" w:rsidRPr="00BA3A76">
        <w:rPr>
          <w:rFonts w:ascii="Times New Roman" w:hAnsi="Times New Roman" w:cs="Times New Roman"/>
          <w:b/>
          <w:color w:val="000000" w:themeColor="text1"/>
          <w:sz w:val="40"/>
          <w:szCs w:val="40"/>
          <w:lang w:val="en-GB" w:eastAsia="ja-JP"/>
        </w:rPr>
        <w:t xml:space="preserve">DEVELOPMENT </w:t>
      </w:r>
    </w:p>
    <w:p w14:paraId="12319821" w14:textId="47DCE183" w:rsidR="006029B1" w:rsidRPr="00CB5439" w:rsidRDefault="00657C51" w:rsidP="00CB5439">
      <w:pPr>
        <w:spacing w:after="0" w:line="360" w:lineRule="auto"/>
        <w:jc w:val="both"/>
        <w:rPr>
          <w:rFonts w:ascii="Times New Roman" w:eastAsia="SimSun" w:hAnsi="Times New Roman" w:cs="Times New Roman"/>
          <w:b/>
          <w:color w:val="000000" w:themeColor="text1"/>
          <w:sz w:val="32"/>
          <w:szCs w:val="32"/>
          <w:lang w:val="en-GB" w:eastAsia="en-GB"/>
        </w:rPr>
      </w:pPr>
      <w:r w:rsidRPr="00BA3A76">
        <w:rPr>
          <w:rFonts w:ascii="Times New Roman" w:hAnsi="Times New Roman" w:cs="Times New Roman"/>
          <w:b/>
          <w:color w:val="000000" w:themeColor="text1"/>
          <w:sz w:val="40"/>
          <w:szCs w:val="40"/>
          <w:lang w:val="en-GB" w:eastAsia="ja-JP"/>
        </w:rPr>
        <w:t>DEPARTMENT OF PUBLIC MANAGEMENT</w:t>
      </w:r>
    </w:p>
    <w:p w14:paraId="5FA37394" w14:textId="77777777" w:rsidR="006029B1" w:rsidRPr="00D925F1" w:rsidRDefault="006029B1" w:rsidP="00C15EB4">
      <w:pPr>
        <w:spacing w:line="360" w:lineRule="auto"/>
        <w:jc w:val="both"/>
        <w:rPr>
          <w:rFonts w:ascii="Times New Roman" w:hAnsi="Times New Roman" w:cs="Times New Roman"/>
          <w:b/>
          <w:color w:val="000000" w:themeColor="text1"/>
          <w:sz w:val="40"/>
          <w:szCs w:val="40"/>
          <w:lang w:val="en-GB" w:eastAsia="ja-JP"/>
        </w:rPr>
      </w:pPr>
    </w:p>
    <w:p w14:paraId="24D13BAA" w14:textId="100578E6" w:rsidR="006029B1" w:rsidRPr="00657C51" w:rsidRDefault="006029B1" w:rsidP="00C15EB4">
      <w:pPr>
        <w:spacing w:line="360" w:lineRule="auto"/>
        <w:jc w:val="both"/>
        <w:rPr>
          <w:rFonts w:ascii="Times New Roman" w:hAnsi="Times New Roman" w:cs="Times New Roman"/>
          <w:color w:val="000000" w:themeColor="text1"/>
          <w:sz w:val="32"/>
          <w:szCs w:val="32"/>
          <w:lang w:val="en-GB" w:eastAsia="en-GB"/>
        </w:rPr>
      </w:pPr>
      <w:r w:rsidRPr="00657C51">
        <w:rPr>
          <w:rFonts w:ascii="Times New Roman" w:eastAsia="Calibri" w:hAnsi="Times New Roman" w:cs="Times New Roman"/>
          <w:color w:val="000000" w:themeColor="text1"/>
          <w:sz w:val="40"/>
          <w:szCs w:val="40"/>
          <w:lang w:val="en-GB" w:eastAsia="en-GB"/>
        </w:rPr>
        <w:t xml:space="preserve">Factors </w:t>
      </w:r>
      <w:r w:rsidR="00757099">
        <w:rPr>
          <w:rFonts w:ascii="Times New Roman" w:eastAsia="Calibri" w:hAnsi="Times New Roman" w:cs="Times New Roman"/>
          <w:color w:val="000000" w:themeColor="text1"/>
          <w:sz w:val="40"/>
          <w:szCs w:val="40"/>
          <w:lang w:val="en-GB" w:eastAsia="en-GB"/>
        </w:rPr>
        <w:t xml:space="preserve">Affecting </w:t>
      </w:r>
      <w:r w:rsidR="00CB3869">
        <w:rPr>
          <w:rFonts w:ascii="Times New Roman" w:eastAsia="Calibri" w:hAnsi="Times New Roman" w:cs="Times New Roman"/>
          <w:color w:val="000000" w:themeColor="text1"/>
          <w:sz w:val="40"/>
          <w:szCs w:val="40"/>
          <w:lang w:val="en-GB" w:eastAsia="en-GB"/>
        </w:rPr>
        <w:t>educational effectiveness</w:t>
      </w:r>
      <w:r w:rsidRPr="00657C51">
        <w:rPr>
          <w:rFonts w:ascii="Times New Roman" w:eastAsia="Calibri" w:hAnsi="Times New Roman" w:cs="Times New Roman"/>
          <w:color w:val="000000" w:themeColor="text1"/>
          <w:sz w:val="40"/>
          <w:szCs w:val="40"/>
          <w:lang w:val="en-GB" w:eastAsia="en-GB"/>
        </w:rPr>
        <w:t>; The Case of Afar Region</w:t>
      </w:r>
      <w:r w:rsidR="00BB2030" w:rsidRPr="00657C51">
        <w:rPr>
          <w:rFonts w:ascii="Times New Roman" w:eastAsia="Calibri" w:hAnsi="Times New Roman" w:cs="Times New Roman"/>
          <w:color w:val="000000" w:themeColor="text1"/>
          <w:sz w:val="40"/>
          <w:szCs w:val="40"/>
          <w:lang w:val="en-GB" w:eastAsia="en-GB"/>
        </w:rPr>
        <w:t>,</w:t>
      </w:r>
      <w:r w:rsidR="00657C51" w:rsidRPr="00657C51">
        <w:rPr>
          <w:rFonts w:ascii="Times New Roman" w:eastAsia="Calibri" w:hAnsi="Times New Roman" w:cs="Times New Roman"/>
          <w:color w:val="000000" w:themeColor="text1"/>
          <w:sz w:val="40"/>
          <w:szCs w:val="40"/>
          <w:lang w:val="en-GB" w:eastAsia="en-GB"/>
        </w:rPr>
        <w:t xml:space="preserve"> Dubti town A</w:t>
      </w:r>
      <w:r w:rsidRPr="00657C51">
        <w:rPr>
          <w:rFonts w:ascii="Times New Roman" w:eastAsia="Calibri" w:hAnsi="Times New Roman" w:cs="Times New Roman"/>
          <w:color w:val="000000" w:themeColor="text1"/>
          <w:sz w:val="40"/>
          <w:szCs w:val="40"/>
          <w:lang w:val="en-GB" w:eastAsia="en-GB"/>
        </w:rPr>
        <w:t>dministration</w:t>
      </w:r>
    </w:p>
    <w:p w14:paraId="09EA9CB0" w14:textId="5C1820F8" w:rsidR="00EA31CB" w:rsidRPr="00A168B6" w:rsidRDefault="0014237C" w:rsidP="0014237C">
      <w:pPr>
        <w:tabs>
          <w:tab w:val="center" w:pos="4896"/>
          <w:tab w:val="left" w:pos="5520"/>
        </w:tabs>
        <w:spacing w:line="360" w:lineRule="auto"/>
        <w:rPr>
          <w:rFonts w:ascii="Times New Roman" w:eastAsia="Calibri" w:hAnsi="Times New Roman" w:cs="Times New Roman"/>
          <w:color w:val="000000" w:themeColor="text1"/>
          <w:sz w:val="32"/>
          <w:szCs w:val="32"/>
          <w:lang w:val="en-GB" w:eastAsia="en-GB"/>
        </w:rPr>
      </w:pPr>
      <w:r>
        <w:rPr>
          <w:rFonts w:ascii="Times New Roman" w:eastAsia="Calibri" w:hAnsi="Times New Roman" w:cs="Times New Roman"/>
          <w:color w:val="000000" w:themeColor="text1"/>
          <w:sz w:val="32"/>
          <w:szCs w:val="32"/>
          <w:lang w:val="en-GB" w:eastAsia="en-GB"/>
        </w:rPr>
        <w:tab/>
      </w:r>
      <w:r w:rsidR="006029B1" w:rsidRPr="00A168B6">
        <w:rPr>
          <w:rFonts w:ascii="Times New Roman" w:eastAsia="Calibri" w:hAnsi="Times New Roman" w:cs="Times New Roman"/>
          <w:color w:val="000000" w:themeColor="text1"/>
          <w:sz w:val="32"/>
          <w:szCs w:val="32"/>
          <w:lang w:val="en-GB" w:eastAsia="en-GB"/>
        </w:rPr>
        <w:t>By</w:t>
      </w:r>
      <w:r>
        <w:rPr>
          <w:rFonts w:ascii="Times New Roman" w:eastAsia="Calibri" w:hAnsi="Times New Roman" w:cs="Times New Roman"/>
          <w:color w:val="000000" w:themeColor="text1"/>
          <w:sz w:val="32"/>
          <w:szCs w:val="32"/>
          <w:lang w:val="en-GB" w:eastAsia="en-GB"/>
        </w:rPr>
        <w:tab/>
      </w:r>
    </w:p>
    <w:p w14:paraId="7B0F09FC" w14:textId="7A4AD317" w:rsidR="009516D1" w:rsidRPr="004A7EDF" w:rsidRDefault="006029B1" w:rsidP="00145909">
      <w:pPr>
        <w:spacing w:line="360" w:lineRule="auto"/>
        <w:jc w:val="center"/>
        <w:rPr>
          <w:rFonts w:ascii="Times New Roman" w:eastAsia="Calibri" w:hAnsi="Times New Roman" w:cs="Times New Roman"/>
          <w:color w:val="000000" w:themeColor="text1"/>
          <w:sz w:val="32"/>
          <w:szCs w:val="32"/>
          <w:lang w:val="en-GB" w:eastAsia="en-GB"/>
        </w:rPr>
      </w:pPr>
      <w:r w:rsidRPr="004A7EDF">
        <w:rPr>
          <w:rFonts w:ascii="Times New Roman" w:eastAsia="Calibri" w:hAnsi="Times New Roman" w:cs="Times New Roman"/>
          <w:color w:val="000000" w:themeColor="text1"/>
          <w:sz w:val="32"/>
          <w:szCs w:val="32"/>
          <w:lang w:val="en-GB" w:eastAsia="en-GB"/>
        </w:rPr>
        <w:t>HUSSEN MUSSA</w:t>
      </w:r>
      <w:r w:rsidR="0025510D">
        <w:rPr>
          <w:rFonts w:ascii="Times New Roman" w:eastAsia="Calibri" w:hAnsi="Times New Roman" w:cs="Times New Roman"/>
          <w:color w:val="000000" w:themeColor="text1"/>
          <w:sz w:val="32"/>
          <w:szCs w:val="32"/>
          <w:lang w:val="en-GB" w:eastAsia="en-GB"/>
        </w:rPr>
        <w:t xml:space="preserve"> ALI</w:t>
      </w:r>
    </w:p>
    <w:p w14:paraId="3DECE198" w14:textId="77777777" w:rsidR="00145909" w:rsidRPr="004A7EDF" w:rsidRDefault="00145909" w:rsidP="00145909">
      <w:pPr>
        <w:spacing w:line="360" w:lineRule="auto"/>
        <w:jc w:val="center"/>
        <w:rPr>
          <w:rFonts w:ascii="Times New Roman" w:eastAsia="Calibri" w:hAnsi="Times New Roman" w:cs="Times New Roman"/>
          <w:color w:val="000000" w:themeColor="text1"/>
          <w:sz w:val="32"/>
          <w:szCs w:val="32"/>
          <w:lang w:val="en-GB" w:eastAsia="en-GB"/>
        </w:rPr>
      </w:pPr>
      <w:r w:rsidRPr="004A7EDF">
        <w:rPr>
          <w:rFonts w:ascii="Times New Roman" w:eastAsia="Calibri" w:hAnsi="Times New Roman" w:cs="Times New Roman"/>
          <w:color w:val="000000" w:themeColor="text1"/>
          <w:sz w:val="32"/>
          <w:szCs w:val="32"/>
          <w:lang w:val="en-GB" w:eastAsia="en-GB"/>
        </w:rPr>
        <w:t xml:space="preserve"> </w:t>
      </w:r>
    </w:p>
    <w:p w14:paraId="753CA0E8" w14:textId="3E3C3909" w:rsidR="00145909" w:rsidRPr="004A7EDF" w:rsidRDefault="00A86DD3" w:rsidP="00145909">
      <w:pPr>
        <w:spacing w:line="360" w:lineRule="auto"/>
        <w:jc w:val="right"/>
        <w:rPr>
          <w:rFonts w:ascii="Times New Roman" w:hAnsi="Times New Roman" w:cs="Times New Roman"/>
          <w:color w:val="000000" w:themeColor="text1"/>
          <w:sz w:val="32"/>
          <w:szCs w:val="32"/>
          <w:lang w:val="en-GB" w:eastAsia="ja-JP"/>
        </w:rPr>
      </w:pPr>
      <w:r>
        <w:rPr>
          <w:rFonts w:ascii="Times New Roman" w:eastAsia="Calibri" w:hAnsi="Times New Roman" w:cs="Times New Roman"/>
          <w:color w:val="000000" w:themeColor="text1"/>
          <w:sz w:val="32"/>
          <w:szCs w:val="32"/>
          <w:lang w:val="en-GB" w:eastAsia="en-GB"/>
        </w:rPr>
        <w:t>June</w:t>
      </w:r>
      <w:r w:rsidR="00586B76" w:rsidRPr="004A7EDF">
        <w:rPr>
          <w:rFonts w:ascii="Times New Roman" w:eastAsia="Calibri" w:hAnsi="Times New Roman" w:cs="Times New Roman"/>
          <w:color w:val="000000" w:themeColor="text1"/>
          <w:sz w:val="32"/>
          <w:szCs w:val="32"/>
          <w:lang w:val="en-GB" w:eastAsia="en-GB"/>
        </w:rPr>
        <w:t>,</w:t>
      </w:r>
      <w:r w:rsidR="006029B1" w:rsidRPr="004A7EDF">
        <w:rPr>
          <w:rFonts w:ascii="Times New Roman" w:eastAsia="Calibri" w:hAnsi="Times New Roman" w:cs="Times New Roman"/>
          <w:color w:val="000000" w:themeColor="text1"/>
          <w:sz w:val="32"/>
          <w:szCs w:val="32"/>
          <w:lang w:val="en-GB" w:eastAsia="en-GB"/>
        </w:rPr>
        <w:t xml:space="preserve"> 2024</w:t>
      </w:r>
      <w:r w:rsidR="00145909" w:rsidRPr="004A7EDF">
        <w:rPr>
          <w:rFonts w:ascii="Times New Roman" w:hAnsi="Times New Roman" w:cs="Times New Roman"/>
          <w:color w:val="000000" w:themeColor="text1"/>
          <w:sz w:val="32"/>
          <w:szCs w:val="32"/>
          <w:lang w:val="en-GB" w:eastAsia="ja-JP"/>
        </w:rPr>
        <w:t xml:space="preserve"> </w:t>
      </w:r>
    </w:p>
    <w:p w14:paraId="69CD16D2" w14:textId="31F5CE02" w:rsidR="00145909" w:rsidRPr="00D925F1" w:rsidRDefault="00145909" w:rsidP="00145909">
      <w:pPr>
        <w:spacing w:line="360" w:lineRule="auto"/>
        <w:jc w:val="right"/>
        <w:rPr>
          <w:rFonts w:ascii="Times New Roman" w:hAnsi="Times New Roman" w:cs="Times New Roman"/>
          <w:b/>
          <w:color w:val="000000" w:themeColor="text1"/>
          <w:sz w:val="32"/>
          <w:szCs w:val="32"/>
          <w:lang w:val="en-GB" w:eastAsia="ja-JP"/>
        </w:rPr>
      </w:pPr>
      <w:r w:rsidRPr="004A7EDF">
        <w:rPr>
          <w:rFonts w:ascii="Times New Roman" w:hAnsi="Times New Roman" w:cs="Times New Roman"/>
          <w:color w:val="000000" w:themeColor="text1"/>
          <w:sz w:val="32"/>
          <w:szCs w:val="32"/>
          <w:lang w:val="en-GB" w:eastAsia="ja-JP"/>
        </w:rPr>
        <w:t>Addis Ababa, Ethiopia</w:t>
      </w:r>
    </w:p>
    <w:p w14:paraId="20586AE8" w14:textId="77777777" w:rsidR="006029B1" w:rsidRPr="00A778EC" w:rsidRDefault="006029B1" w:rsidP="00586B76">
      <w:pPr>
        <w:spacing w:line="360" w:lineRule="auto"/>
        <w:jc w:val="right"/>
        <w:rPr>
          <w:rFonts w:ascii="Times New Roman" w:eastAsia="Calibri" w:hAnsi="Times New Roman" w:cs="Times New Roman"/>
          <w:color w:val="000000" w:themeColor="text1"/>
          <w:sz w:val="24"/>
          <w:szCs w:val="24"/>
          <w:lang w:val="en-GB" w:eastAsia="en-GB"/>
        </w:rPr>
      </w:pPr>
    </w:p>
    <w:p w14:paraId="2F4EE5C3" w14:textId="77777777" w:rsidR="00E25421" w:rsidRPr="00A778EC" w:rsidRDefault="00E25421" w:rsidP="00544820">
      <w:pPr>
        <w:spacing w:line="360" w:lineRule="auto"/>
        <w:jc w:val="center"/>
        <w:rPr>
          <w:rFonts w:ascii="Times New Roman" w:hAnsi="Times New Roman" w:cs="Times New Roman"/>
          <w:color w:val="000000" w:themeColor="text1"/>
          <w:sz w:val="36"/>
          <w:lang w:val="en-GB" w:eastAsia="ja-JP"/>
        </w:rPr>
        <w:sectPr w:rsidR="00E25421" w:rsidRPr="00A778EC" w:rsidSect="005E7BCE">
          <w:footerReference w:type="default" r:id="rId9"/>
          <w:pgSz w:w="12240" w:h="15840"/>
          <w:pgMar w:top="1152" w:right="1152" w:bottom="1152" w:left="1296" w:header="0" w:footer="936" w:gutter="0"/>
          <w:pgNumType w:start="1"/>
          <w:cols w:space="720"/>
        </w:sectPr>
      </w:pPr>
    </w:p>
    <w:p w14:paraId="7B6A6C21" w14:textId="7321474C" w:rsidR="00544820" w:rsidRPr="00BA3A76" w:rsidRDefault="00657C51" w:rsidP="00544820">
      <w:pPr>
        <w:spacing w:line="360" w:lineRule="auto"/>
        <w:jc w:val="center"/>
        <w:rPr>
          <w:rFonts w:ascii="Times New Roman" w:hAnsi="Times New Roman" w:cs="Times New Roman"/>
          <w:b/>
          <w:color w:val="000000" w:themeColor="text1"/>
          <w:sz w:val="32"/>
          <w:szCs w:val="32"/>
          <w:lang w:val="en-GB" w:eastAsia="ja-JP"/>
        </w:rPr>
      </w:pPr>
      <w:r w:rsidRPr="00BA3A76">
        <w:rPr>
          <w:rFonts w:ascii="Times New Roman" w:hAnsi="Times New Roman" w:cs="Times New Roman"/>
          <w:b/>
          <w:color w:val="000000" w:themeColor="text1"/>
          <w:sz w:val="32"/>
          <w:szCs w:val="32"/>
          <w:lang w:val="en-GB" w:eastAsia="ja-JP"/>
        </w:rPr>
        <w:lastRenderedPageBreak/>
        <w:t>ETHIOPIAN CIVIL SERVICE UNIVERSITY</w:t>
      </w:r>
    </w:p>
    <w:p w14:paraId="62C2E894" w14:textId="2C0075D4" w:rsidR="001553FD" w:rsidRPr="00BA3A76" w:rsidRDefault="00657C51" w:rsidP="00544820">
      <w:pPr>
        <w:spacing w:line="360" w:lineRule="auto"/>
        <w:jc w:val="center"/>
        <w:rPr>
          <w:rFonts w:ascii="Times New Roman" w:hAnsi="Times New Roman" w:cs="Times New Roman"/>
          <w:b/>
          <w:color w:val="000000" w:themeColor="text1"/>
          <w:sz w:val="32"/>
          <w:szCs w:val="32"/>
          <w:lang w:val="en-GB" w:eastAsia="ja-JP"/>
        </w:rPr>
      </w:pPr>
      <w:r w:rsidRPr="00BA3A76">
        <w:rPr>
          <w:rFonts w:ascii="Times New Roman" w:hAnsi="Times New Roman" w:cs="Times New Roman"/>
          <w:b/>
          <w:color w:val="000000" w:themeColor="text1"/>
          <w:sz w:val="32"/>
          <w:szCs w:val="32"/>
          <w:lang w:val="en-GB" w:eastAsia="ja-JP"/>
        </w:rPr>
        <w:t xml:space="preserve">COLLEGE OF FINANCE MANAGEMENT AND DEVELOPMENT </w:t>
      </w:r>
    </w:p>
    <w:p w14:paraId="3CC31803" w14:textId="47D60341" w:rsidR="00544820" w:rsidRPr="00BA3A76" w:rsidRDefault="00657C51" w:rsidP="00544820">
      <w:pPr>
        <w:spacing w:line="360" w:lineRule="auto"/>
        <w:jc w:val="center"/>
        <w:rPr>
          <w:rFonts w:ascii="Times New Roman" w:hAnsi="Times New Roman" w:cs="Times New Roman"/>
          <w:b/>
          <w:color w:val="000000" w:themeColor="text1"/>
          <w:sz w:val="32"/>
          <w:szCs w:val="32"/>
          <w:lang w:val="en-GB" w:eastAsia="ja-JP"/>
        </w:rPr>
      </w:pPr>
      <w:r w:rsidRPr="00BA3A76">
        <w:rPr>
          <w:rFonts w:ascii="Times New Roman" w:hAnsi="Times New Roman" w:cs="Times New Roman"/>
          <w:b/>
          <w:color w:val="000000" w:themeColor="text1"/>
          <w:sz w:val="32"/>
          <w:szCs w:val="32"/>
          <w:lang w:val="en-GB" w:eastAsia="ja-JP"/>
        </w:rPr>
        <w:t>DEPARTMENT OF PUBLIC MANAGEMENT</w:t>
      </w:r>
    </w:p>
    <w:p w14:paraId="237D05D4" w14:textId="77777777" w:rsidR="00544820" w:rsidRPr="00A778EC" w:rsidRDefault="00544820" w:rsidP="00544820">
      <w:pPr>
        <w:spacing w:line="360" w:lineRule="auto"/>
        <w:jc w:val="both"/>
        <w:rPr>
          <w:rFonts w:ascii="Times New Roman" w:hAnsi="Times New Roman" w:cs="Times New Roman"/>
          <w:color w:val="000000" w:themeColor="text1"/>
          <w:sz w:val="32"/>
          <w:lang w:val="en-GB" w:eastAsia="ja-JP"/>
        </w:rPr>
      </w:pPr>
    </w:p>
    <w:p w14:paraId="0E556E96" w14:textId="77777777" w:rsidR="00544820" w:rsidRPr="00A778EC" w:rsidRDefault="00544820" w:rsidP="00544820">
      <w:pPr>
        <w:spacing w:line="360" w:lineRule="auto"/>
        <w:jc w:val="both"/>
        <w:rPr>
          <w:rFonts w:ascii="Times New Roman" w:hAnsi="Times New Roman" w:cs="Times New Roman"/>
          <w:color w:val="000000" w:themeColor="text1"/>
          <w:sz w:val="32"/>
          <w:lang w:val="en-GB" w:eastAsia="ja-JP"/>
        </w:rPr>
      </w:pPr>
    </w:p>
    <w:p w14:paraId="133606AF" w14:textId="61DE5FB2" w:rsidR="00544820" w:rsidRPr="00657C51" w:rsidRDefault="00657C51" w:rsidP="00544820">
      <w:pPr>
        <w:spacing w:line="360" w:lineRule="auto"/>
        <w:jc w:val="both"/>
        <w:rPr>
          <w:rFonts w:ascii="Times New Roman" w:hAnsi="Times New Roman" w:cs="Times New Roman"/>
          <w:b/>
          <w:color w:val="000000" w:themeColor="text1"/>
          <w:sz w:val="32"/>
          <w:szCs w:val="32"/>
          <w:lang w:val="en-GB" w:eastAsia="en-GB"/>
        </w:rPr>
      </w:pPr>
      <w:r>
        <w:rPr>
          <w:rFonts w:ascii="Times New Roman" w:eastAsia="Calibri" w:hAnsi="Times New Roman" w:cs="Times New Roman"/>
          <w:color w:val="000000" w:themeColor="text1"/>
          <w:sz w:val="32"/>
          <w:szCs w:val="32"/>
          <w:lang w:val="en-GB" w:eastAsia="en-GB"/>
        </w:rPr>
        <w:t xml:space="preserve">Factors </w:t>
      </w:r>
      <w:r w:rsidRPr="00657C51">
        <w:rPr>
          <w:rFonts w:ascii="Times New Roman" w:eastAsia="Calibri" w:hAnsi="Times New Roman" w:cs="Times New Roman"/>
          <w:color w:val="000000" w:themeColor="text1"/>
          <w:sz w:val="32"/>
          <w:szCs w:val="32"/>
          <w:lang w:val="en-GB" w:eastAsia="en-GB"/>
        </w:rPr>
        <w:t>A</w:t>
      </w:r>
      <w:r w:rsidR="00952F6E" w:rsidRPr="00657C51">
        <w:rPr>
          <w:rFonts w:ascii="Times New Roman" w:eastAsia="Calibri" w:hAnsi="Times New Roman" w:cs="Times New Roman"/>
          <w:color w:val="000000" w:themeColor="text1"/>
          <w:sz w:val="32"/>
          <w:szCs w:val="32"/>
          <w:lang w:val="en-GB" w:eastAsia="en-GB"/>
        </w:rPr>
        <w:t xml:space="preserve">ffecting </w:t>
      </w:r>
      <w:r w:rsidR="00A5022E">
        <w:rPr>
          <w:rFonts w:ascii="Times New Roman" w:eastAsia="Calibri" w:hAnsi="Times New Roman" w:cs="Times New Roman"/>
          <w:color w:val="000000" w:themeColor="text1"/>
          <w:sz w:val="32"/>
          <w:szCs w:val="32"/>
          <w:lang w:val="en-GB" w:eastAsia="en-GB"/>
        </w:rPr>
        <w:t>the</w:t>
      </w:r>
      <w:r>
        <w:rPr>
          <w:rFonts w:ascii="Times New Roman" w:eastAsia="Calibri" w:hAnsi="Times New Roman" w:cs="Times New Roman"/>
          <w:color w:val="000000" w:themeColor="text1"/>
          <w:sz w:val="32"/>
          <w:szCs w:val="32"/>
          <w:lang w:val="en-GB" w:eastAsia="en-GB"/>
        </w:rPr>
        <w:t xml:space="preserve"> </w:t>
      </w:r>
      <w:r w:rsidR="00CB3869">
        <w:rPr>
          <w:rFonts w:ascii="Times New Roman" w:eastAsia="Calibri" w:hAnsi="Times New Roman" w:cs="Times New Roman"/>
          <w:color w:val="000000" w:themeColor="text1"/>
          <w:sz w:val="32"/>
          <w:szCs w:val="32"/>
          <w:lang w:val="en-GB" w:eastAsia="en-GB"/>
        </w:rPr>
        <w:t>Educational effectiveness</w:t>
      </w:r>
      <w:r w:rsidR="00544820" w:rsidRPr="00657C51">
        <w:rPr>
          <w:rFonts w:ascii="Times New Roman" w:eastAsia="Calibri" w:hAnsi="Times New Roman" w:cs="Times New Roman"/>
          <w:color w:val="000000" w:themeColor="text1"/>
          <w:sz w:val="32"/>
          <w:szCs w:val="32"/>
          <w:lang w:val="en-GB" w:eastAsia="en-GB"/>
        </w:rPr>
        <w:t>; The Case of Afar Region</w:t>
      </w:r>
      <w:r w:rsidR="00952F6E" w:rsidRPr="00657C51">
        <w:rPr>
          <w:rFonts w:ascii="Times New Roman" w:eastAsia="Calibri" w:hAnsi="Times New Roman" w:cs="Times New Roman"/>
          <w:color w:val="000000" w:themeColor="text1"/>
          <w:sz w:val="32"/>
          <w:szCs w:val="32"/>
          <w:lang w:val="en-GB" w:eastAsia="en-GB"/>
        </w:rPr>
        <w:t>,</w:t>
      </w:r>
      <w:r w:rsidR="00544820" w:rsidRPr="00657C51">
        <w:rPr>
          <w:rFonts w:ascii="Times New Roman" w:eastAsia="Calibri" w:hAnsi="Times New Roman" w:cs="Times New Roman"/>
          <w:color w:val="000000" w:themeColor="text1"/>
          <w:sz w:val="32"/>
          <w:szCs w:val="32"/>
          <w:lang w:val="en-GB" w:eastAsia="en-GB"/>
        </w:rPr>
        <w:t xml:space="preserve"> Dubti town administration</w:t>
      </w:r>
    </w:p>
    <w:p w14:paraId="33FEA754" w14:textId="77777777" w:rsidR="00DF77EC" w:rsidRPr="00657C51" w:rsidRDefault="00DF77EC" w:rsidP="00DF77EC">
      <w:pPr>
        <w:spacing w:line="360" w:lineRule="auto"/>
        <w:jc w:val="both"/>
        <w:rPr>
          <w:rFonts w:ascii="Times New Roman" w:hAnsi="Times New Roman" w:cs="Times New Roman"/>
          <w:b/>
          <w:color w:val="000000" w:themeColor="text1"/>
          <w:sz w:val="32"/>
          <w:szCs w:val="32"/>
          <w:lang w:val="en-GB" w:eastAsia="ja-JP"/>
        </w:rPr>
      </w:pPr>
    </w:p>
    <w:p w14:paraId="4B660733" w14:textId="3B19F1BC" w:rsidR="00DF77EC" w:rsidRPr="00A5022E" w:rsidRDefault="00DF77EC" w:rsidP="00DF77EC">
      <w:pPr>
        <w:spacing w:line="360" w:lineRule="auto"/>
        <w:rPr>
          <w:rFonts w:ascii="Times New Roman" w:hAnsi="Times New Roman" w:cs="Times New Roman"/>
          <w:color w:val="000000" w:themeColor="text1"/>
          <w:sz w:val="32"/>
          <w:szCs w:val="32"/>
          <w:lang w:val="en-GB" w:eastAsia="ja-JP"/>
        </w:rPr>
      </w:pPr>
      <w:r w:rsidRPr="00657C51">
        <w:rPr>
          <w:rFonts w:ascii="Times New Roman" w:hAnsi="Times New Roman" w:cs="Times New Roman"/>
          <w:b/>
          <w:color w:val="000000" w:themeColor="text1"/>
          <w:sz w:val="32"/>
          <w:szCs w:val="32"/>
          <w:lang w:val="en-GB" w:eastAsia="ja-JP"/>
        </w:rPr>
        <w:t xml:space="preserve">                                                </w:t>
      </w:r>
      <w:r w:rsidRPr="00A5022E">
        <w:rPr>
          <w:rFonts w:ascii="Times New Roman" w:hAnsi="Times New Roman" w:cs="Times New Roman"/>
          <w:color w:val="000000" w:themeColor="text1"/>
          <w:sz w:val="32"/>
          <w:szCs w:val="32"/>
          <w:lang w:val="en-GB" w:eastAsia="ja-JP"/>
        </w:rPr>
        <w:t>By</w:t>
      </w:r>
    </w:p>
    <w:p w14:paraId="47F4B12A" w14:textId="331D9584" w:rsidR="00DF77EC" w:rsidRPr="00A5022E" w:rsidRDefault="00DF77EC" w:rsidP="00DF77EC">
      <w:pPr>
        <w:spacing w:line="360" w:lineRule="auto"/>
        <w:rPr>
          <w:rFonts w:ascii="Times New Roman" w:hAnsi="Times New Roman" w:cs="Times New Roman"/>
          <w:color w:val="000000" w:themeColor="text1"/>
          <w:sz w:val="32"/>
          <w:szCs w:val="32"/>
          <w:lang w:val="en-GB" w:eastAsia="ja-JP"/>
        </w:rPr>
      </w:pPr>
      <w:r w:rsidRPr="00657C51">
        <w:rPr>
          <w:rFonts w:ascii="Times New Roman" w:hAnsi="Times New Roman" w:cs="Times New Roman"/>
          <w:b/>
          <w:color w:val="000000" w:themeColor="text1"/>
          <w:sz w:val="32"/>
          <w:szCs w:val="32"/>
          <w:lang w:val="en-GB" w:eastAsia="ja-JP"/>
        </w:rPr>
        <w:t xml:space="preserve">                                     </w:t>
      </w:r>
      <w:r w:rsidRPr="00A5022E">
        <w:rPr>
          <w:rFonts w:ascii="Times New Roman" w:hAnsi="Times New Roman" w:cs="Times New Roman"/>
          <w:color w:val="000000" w:themeColor="text1"/>
          <w:sz w:val="32"/>
          <w:szCs w:val="32"/>
          <w:lang w:val="en-GB" w:eastAsia="ja-JP"/>
        </w:rPr>
        <w:t xml:space="preserve">    HUSSEN MUSSA</w:t>
      </w:r>
      <w:r w:rsidR="0037348B">
        <w:rPr>
          <w:rFonts w:ascii="Times New Roman" w:hAnsi="Times New Roman" w:cs="Times New Roman"/>
          <w:color w:val="000000" w:themeColor="text1"/>
          <w:sz w:val="32"/>
          <w:szCs w:val="32"/>
          <w:lang w:val="en-GB" w:eastAsia="ja-JP"/>
        </w:rPr>
        <w:t xml:space="preserve"> ALI</w:t>
      </w:r>
    </w:p>
    <w:p w14:paraId="71732201" w14:textId="15D5B647" w:rsidR="00544820" w:rsidRPr="00657C51" w:rsidRDefault="009516D1" w:rsidP="009516D1">
      <w:pPr>
        <w:spacing w:line="360" w:lineRule="auto"/>
        <w:jc w:val="both"/>
        <w:rPr>
          <w:rFonts w:ascii="Times New Roman" w:hAnsi="Times New Roman" w:cs="Times New Roman"/>
          <w:b/>
          <w:color w:val="000000" w:themeColor="text1"/>
          <w:sz w:val="32"/>
          <w:szCs w:val="32"/>
          <w:lang w:val="en-GB" w:eastAsia="ja-JP"/>
        </w:rPr>
      </w:pPr>
      <w:r w:rsidRPr="00657C51">
        <w:rPr>
          <w:rFonts w:ascii="Times New Roman" w:hAnsi="Times New Roman" w:cs="Times New Roman"/>
          <w:color w:val="000000" w:themeColor="text1"/>
          <w:sz w:val="32"/>
          <w:szCs w:val="32"/>
        </w:rPr>
        <w:t xml:space="preserve">Master’s Thesis submitted to </w:t>
      </w:r>
      <w:r w:rsidR="00971FE1" w:rsidRPr="00657C51">
        <w:rPr>
          <w:rFonts w:ascii="Times New Roman" w:hAnsi="Times New Roman" w:cs="Times New Roman"/>
          <w:color w:val="000000" w:themeColor="text1"/>
          <w:sz w:val="32"/>
          <w:szCs w:val="32"/>
          <w:lang w:val="en-GB" w:eastAsia="ja-JP"/>
        </w:rPr>
        <w:t>Finance Management and Development</w:t>
      </w:r>
      <w:r w:rsidRPr="00657C51">
        <w:rPr>
          <w:rFonts w:ascii="Times New Roman" w:hAnsi="Times New Roman" w:cs="Times New Roman"/>
          <w:color w:val="000000" w:themeColor="text1"/>
          <w:sz w:val="32"/>
          <w:szCs w:val="32"/>
        </w:rPr>
        <w:t xml:space="preserve"> studies in Partial Fulfillment of the Requirements for the Degree of Masters of </w:t>
      </w:r>
      <w:r w:rsidR="00340784" w:rsidRPr="00657C51">
        <w:rPr>
          <w:rFonts w:ascii="Times New Roman" w:hAnsi="Times New Roman" w:cs="Times New Roman"/>
          <w:color w:val="000000" w:themeColor="text1"/>
          <w:sz w:val="32"/>
          <w:szCs w:val="32"/>
        </w:rPr>
        <w:t>Public Management</w:t>
      </w:r>
    </w:p>
    <w:p w14:paraId="68EC73AD" w14:textId="77777777" w:rsidR="00544820" w:rsidRPr="00657C51" w:rsidRDefault="00544820" w:rsidP="00586B76">
      <w:pPr>
        <w:spacing w:line="360" w:lineRule="auto"/>
        <w:jc w:val="right"/>
        <w:rPr>
          <w:rFonts w:ascii="Times New Roman" w:hAnsi="Times New Roman" w:cs="Times New Roman"/>
          <w:b/>
          <w:color w:val="000000" w:themeColor="text1"/>
          <w:sz w:val="32"/>
          <w:szCs w:val="32"/>
          <w:lang w:val="en-GB" w:eastAsia="ja-JP"/>
        </w:rPr>
      </w:pPr>
    </w:p>
    <w:p w14:paraId="521EA2AA" w14:textId="77777777" w:rsidR="00DE71D2" w:rsidRPr="00657C51" w:rsidRDefault="00DE71D2" w:rsidP="00BA3A76">
      <w:pPr>
        <w:spacing w:line="360" w:lineRule="auto"/>
        <w:jc w:val="center"/>
        <w:rPr>
          <w:rFonts w:ascii="Times New Roman" w:hAnsi="Times New Roman" w:cs="Times New Roman"/>
          <w:color w:val="000000" w:themeColor="text1"/>
          <w:sz w:val="32"/>
          <w:szCs w:val="32"/>
          <w:lang w:val="en-GB" w:eastAsia="ja-JP"/>
        </w:rPr>
      </w:pPr>
      <w:r w:rsidRPr="00657C51">
        <w:rPr>
          <w:rFonts w:ascii="Times New Roman" w:hAnsi="Times New Roman" w:cs="Times New Roman"/>
          <w:color w:val="000000" w:themeColor="text1"/>
          <w:sz w:val="32"/>
          <w:szCs w:val="32"/>
          <w:lang w:val="en-GB" w:eastAsia="ja-JP"/>
        </w:rPr>
        <w:t>Advisor</w:t>
      </w:r>
    </w:p>
    <w:p w14:paraId="7C534665" w14:textId="7FC43102" w:rsidR="00DE71D2" w:rsidRPr="00657C51" w:rsidRDefault="00DE71D2" w:rsidP="00BA3A76">
      <w:pPr>
        <w:spacing w:line="360" w:lineRule="auto"/>
        <w:jc w:val="center"/>
        <w:rPr>
          <w:rFonts w:ascii="Times New Roman" w:hAnsi="Times New Roman" w:cs="Times New Roman"/>
          <w:color w:val="000000" w:themeColor="text1"/>
          <w:sz w:val="32"/>
          <w:szCs w:val="32"/>
          <w:lang w:val="en-GB" w:eastAsia="ja-JP"/>
        </w:rPr>
      </w:pPr>
      <w:r w:rsidRPr="00657C51">
        <w:rPr>
          <w:rFonts w:ascii="Times New Roman" w:hAnsi="Times New Roman" w:cs="Times New Roman"/>
          <w:color w:val="000000" w:themeColor="text1"/>
          <w:spacing w:val="-1"/>
          <w:sz w:val="32"/>
          <w:szCs w:val="32"/>
          <w:lang w:val="en-GB" w:eastAsia="ja-JP"/>
        </w:rPr>
        <w:t>BERSISA</w:t>
      </w:r>
      <w:r w:rsidRPr="00657C51">
        <w:rPr>
          <w:rFonts w:ascii="Times New Roman" w:hAnsi="Times New Roman" w:cs="Times New Roman"/>
          <w:color w:val="000000" w:themeColor="text1"/>
          <w:spacing w:val="-14"/>
          <w:sz w:val="32"/>
          <w:szCs w:val="32"/>
          <w:lang w:val="en-GB" w:eastAsia="ja-JP"/>
        </w:rPr>
        <w:t xml:space="preserve"> </w:t>
      </w:r>
      <w:r w:rsidRPr="00657C51">
        <w:rPr>
          <w:rFonts w:ascii="Times New Roman" w:hAnsi="Times New Roman" w:cs="Times New Roman"/>
          <w:color w:val="000000" w:themeColor="text1"/>
          <w:spacing w:val="-1"/>
          <w:sz w:val="32"/>
          <w:szCs w:val="32"/>
          <w:lang w:val="en-GB" w:eastAsia="ja-JP"/>
        </w:rPr>
        <w:t>KACHO (Ph.D.)</w:t>
      </w:r>
    </w:p>
    <w:p w14:paraId="465FCE6B" w14:textId="77777777" w:rsidR="00DF77EC" w:rsidRPr="00657C51" w:rsidRDefault="00DF77EC" w:rsidP="00657C51">
      <w:pPr>
        <w:spacing w:line="360" w:lineRule="auto"/>
        <w:rPr>
          <w:rFonts w:ascii="Times New Roman" w:eastAsia="Calibri" w:hAnsi="Times New Roman" w:cs="Times New Roman"/>
          <w:color w:val="000000" w:themeColor="text1"/>
          <w:sz w:val="32"/>
          <w:szCs w:val="32"/>
          <w:lang w:val="en-GB" w:eastAsia="en-GB"/>
        </w:rPr>
      </w:pPr>
    </w:p>
    <w:p w14:paraId="21C08D73" w14:textId="24963B2D" w:rsidR="001E1FD5" w:rsidRPr="00657C51" w:rsidRDefault="00BA3A76" w:rsidP="00BA3A76">
      <w:pPr>
        <w:spacing w:line="360" w:lineRule="auto"/>
        <w:jc w:val="center"/>
        <w:rPr>
          <w:rFonts w:ascii="Times New Roman" w:eastAsia="Calibri" w:hAnsi="Times New Roman" w:cs="Times New Roman"/>
          <w:color w:val="000000" w:themeColor="text1"/>
          <w:sz w:val="32"/>
          <w:szCs w:val="32"/>
          <w:lang w:val="en-GB" w:eastAsia="en-GB"/>
        </w:rPr>
      </w:pPr>
      <w:r>
        <w:rPr>
          <w:rFonts w:ascii="Times New Roman" w:eastAsia="Calibri" w:hAnsi="Times New Roman" w:cs="Times New Roman"/>
          <w:color w:val="000000" w:themeColor="text1"/>
          <w:sz w:val="32"/>
          <w:szCs w:val="32"/>
          <w:lang w:val="en-GB" w:eastAsia="en-GB"/>
        </w:rPr>
        <w:t xml:space="preserve">                                                              </w:t>
      </w:r>
      <w:r w:rsidR="0025510D">
        <w:rPr>
          <w:rFonts w:ascii="Times New Roman" w:eastAsia="Calibri" w:hAnsi="Times New Roman" w:cs="Times New Roman"/>
          <w:color w:val="000000" w:themeColor="text1"/>
          <w:sz w:val="32"/>
          <w:szCs w:val="32"/>
          <w:lang w:val="en-GB" w:eastAsia="en-GB"/>
        </w:rPr>
        <w:t>June</w:t>
      </w:r>
      <w:r w:rsidR="001E1FD5" w:rsidRPr="00657C51">
        <w:rPr>
          <w:rFonts w:ascii="Times New Roman" w:eastAsia="Calibri" w:hAnsi="Times New Roman" w:cs="Times New Roman"/>
          <w:color w:val="000000" w:themeColor="text1"/>
          <w:sz w:val="32"/>
          <w:szCs w:val="32"/>
          <w:lang w:val="en-GB" w:eastAsia="en-GB"/>
        </w:rPr>
        <w:t>, 2024</w:t>
      </w:r>
    </w:p>
    <w:p w14:paraId="540D6D57" w14:textId="3F14A9E1" w:rsidR="007B4463" w:rsidRPr="008D110B" w:rsidRDefault="001E1FD5" w:rsidP="008D110B">
      <w:pPr>
        <w:spacing w:line="360" w:lineRule="auto"/>
        <w:jc w:val="right"/>
        <w:rPr>
          <w:rFonts w:ascii="Times New Roman" w:hAnsi="Times New Roman" w:cs="Times New Roman"/>
          <w:color w:val="000000" w:themeColor="text1"/>
          <w:sz w:val="32"/>
          <w:szCs w:val="32"/>
          <w:lang w:val="en-GB" w:eastAsia="ja-JP"/>
        </w:rPr>
        <w:sectPr w:rsidR="007B4463" w:rsidRPr="008D110B" w:rsidSect="0031320C">
          <w:footerReference w:type="default" r:id="rId10"/>
          <w:pgSz w:w="12240" w:h="15840"/>
          <w:pgMar w:top="1152" w:right="1152" w:bottom="1152" w:left="1296" w:header="0" w:footer="936" w:gutter="0"/>
          <w:pgNumType w:fmt="lowerRoman" w:start="1"/>
          <w:cols w:space="720"/>
        </w:sectPr>
      </w:pPr>
      <w:r w:rsidRPr="00657C51">
        <w:rPr>
          <w:rFonts w:ascii="Times New Roman" w:hAnsi="Times New Roman" w:cs="Times New Roman"/>
          <w:color w:val="000000" w:themeColor="text1"/>
          <w:sz w:val="32"/>
          <w:szCs w:val="32"/>
          <w:lang w:val="en-GB" w:eastAsia="ja-JP"/>
        </w:rPr>
        <w:lastRenderedPageBreak/>
        <w:t>Addis Ababa, Ethiopia</w:t>
      </w:r>
      <w:bookmarkStart w:id="0" w:name="_Toc159355376"/>
      <w:bookmarkStart w:id="1" w:name="_Toc167065883"/>
    </w:p>
    <w:p w14:paraId="6F71F8A2" w14:textId="0025F88B" w:rsidR="00340784" w:rsidRPr="00A778EC" w:rsidRDefault="004F5518" w:rsidP="008D110B">
      <w:pPr>
        <w:pStyle w:val="Heading1"/>
        <w:spacing w:line="360" w:lineRule="auto"/>
        <w:rPr>
          <w:rFonts w:ascii="Times New Roman" w:hAnsi="Times New Roman"/>
          <w:color w:val="000000" w:themeColor="text1"/>
        </w:rPr>
      </w:pPr>
      <w:r>
        <w:rPr>
          <w:rFonts w:ascii="Times New Roman" w:hAnsi="Times New Roman"/>
          <w:color w:val="000000" w:themeColor="text1"/>
        </w:rPr>
        <w:lastRenderedPageBreak/>
        <w:t xml:space="preserve">                                                   </w:t>
      </w:r>
      <w:r w:rsidR="00340784" w:rsidRPr="00A778EC">
        <w:rPr>
          <w:rFonts w:ascii="Times New Roman" w:hAnsi="Times New Roman"/>
          <w:color w:val="000000" w:themeColor="text1"/>
        </w:rPr>
        <w:t>DECLARIATION</w:t>
      </w:r>
      <w:bookmarkEnd w:id="0"/>
      <w:bookmarkEnd w:id="1"/>
    </w:p>
    <w:p w14:paraId="5B05BA27" w14:textId="4BBC8D50" w:rsidR="00340784" w:rsidRPr="004F5518" w:rsidRDefault="00340784" w:rsidP="004F5518">
      <w:pPr>
        <w:spacing w:line="360" w:lineRule="auto"/>
        <w:jc w:val="both"/>
        <w:rPr>
          <w:rFonts w:ascii="Times New Roman" w:hAnsi="Times New Roman" w:cs="Times New Roman"/>
          <w:b/>
          <w:color w:val="000000" w:themeColor="text1"/>
          <w:sz w:val="24"/>
          <w:szCs w:val="24"/>
          <w:lang w:val="en-GB" w:eastAsia="en-GB"/>
        </w:rPr>
      </w:pPr>
      <w:r w:rsidRPr="00A778EC">
        <w:rPr>
          <w:rFonts w:ascii="Times New Roman" w:eastAsia="Times New Roman" w:hAnsi="Times New Roman" w:cs="Times New Roman"/>
          <w:color w:val="000000" w:themeColor="text1"/>
          <w:kern w:val="2"/>
          <w:sz w:val="24"/>
          <w:szCs w:val="24"/>
          <w14:ligatures w14:val="standardContextual"/>
        </w:rPr>
        <w:t xml:space="preserve">I, </w:t>
      </w:r>
      <w:r w:rsidR="00C0565E">
        <w:rPr>
          <w:rFonts w:ascii="Times New Roman" w:eastAsia="Times New Roman" w:hAnsi="Times New Roman" w:cs="Times New Roman"/>
          <w:color w:val="000000" w:themeColor="text1"/>
          <w:kern w:val="2"/>
          <w:sz w:val="24"/>
          <w:szCs w:val="24"/>
          <w14:ligatures w14:val="standardContextual"/>
        </w:rPr>
        <w:t xml:space="preserve">HUSSEN MUSSA, </w:t>
      </w:r>
      <w:r w:rsidRPr="00A778EC">
        <w:rPr>
          <w:rFonts w:ascii="Times New Roman" w:eastAsia="Times New Roman" w:hAnsi="Times New Roman" w:cs="Times New Roman"/>
          <w:color w:val="000000" w:themeColor="text1"/>
          <w:kern w:val="2"/>
          <w:sz w:val="24"/>
          <w:szCs w:val="24"/>
          <w14:ligatures w14:val="standardContextual"/>
        </w:rPr>
        <w:t xml:space="preserve">hereby declare that the research conducted on </w:t>
      </w:r>
      <w:r w:rsidR="003411C5" w:rsidRPr="00A778EC">
        <w:rPr>
          <w:rFonts w:ascii="Times New Roman" w:eastAsia="Times New Roman" w:hAnsi="Times New Roman" w:cs="Times New Roman"/>
          <w:color w:val="000000" w:themeColor="text1"/>
          <w:kern w:val="2"/>
          <w:sz w:val="24"/>
          <w:szCs w:val="24"/>
          <w14:ligatures w14:val="standardContextual"/>
        </w:rPr>
        <w:t>“Factors</w:t>
      </w:r>
      <w:r w:rsidR="000A4D80" w:rsidRPr="00A778EC">
        <w:rPr>
          <w:rFonts w:ascii="Times New Roman" w:eastAsia="Times New Roman" w:hAnsi="Times New Roman" w:cs="Times New Roman"/>
          <w:color w:val="000000" w:themeColor="text1"/>
          <w:kern w:val="2"/>
          <w:sz w:val="24"/>
          <w:szCs w:val="24"/>
          <w14:ligatures w14:val="standardContextual"/>
        </w:rPr>
        <w:t xml:space="preserve"> Affecting</w:t>
      </w:r>
      <w:r w:rsidR="00850791">
        <w:rPr>
          <w:rFonts w:ascii="Times New Roman" w:eastAsia="Times New Roman" w:hAnsi="Times New Roman" w:cs="Times New Roman"/>
          <w:color w:val="000000" w:themeColor="text1"/>
          <w:kern w:val="2"/>
          <w:sz w:val="24"/>
          <w:szCs w:val="24"/>
          <w14:ligatures w14:val="standardContextual"/>
        </w:rPr>
        <w:t xml:space="preserve"> the </w:t>
      </w:r>
      <w:r w:rsidR="00CB3869">
        <w:rPr>
          <w:rFonts w:ascii="Times New Roman" w:eastAsia="Times New Roman" w:hAnsi="Times New Roman" w:cs="Times New Roman"/>
          <w:color w:val="000000" w:themeColor="text1"/>
          <w:kern w:val="2"/>
          <w:sz w:val="24"/>
          <w:szCs w:val="24"/>
          <w14:ligatures w14:val="standardContextual"/>
        </w:rPr>
        <w:t>educational effectiveness</w:t>
      </w:r>
      <w:r w:rsidRPr="00A778EC">
        <w:rPr>
          <w:rFonts w:ascii="Times New Roman" w:eastAsia="Times New Roman" w:hAnsi="Times New Roman" w:cs="Times New Roman"/>
          <w:color w:val="000000" w:themeColor="text1"/>
          <w:kern w:val="2"/>
          <w:sz w:val="24"/>
          <w:szCs w:val="24"/>
          <w14:ligatures w14:val="standardContextual"/>
        </w:rPr>
        <w:t xml:space="preserve">" is an original and authentic piece of work carried out at Ethiopian Civil Service University. The research focused on examining </w:t>
      </w:r>
      <w:r w:rsidR="00C0565E">
        <w:rPr>
          <w:rFonts w:ascii="Times New Roman" w:eastAsia="Times New Roman" w:hAnsi="Times New Roman" w:cs="Times New Roman"/>
          <w:color w:val="000000" w:themeColor="text1"/>
          <w:kern w:val="2"/>
          <w:sz w:val="24"/>
          <w:szCs w:val="24"/>
          <w14:ligatures w14:val="standardContextual"/>
        </w:rPr>
        <w:t xml:space="preserve">the </w:t>
      </w:r>
      <w:r w:rsidR="003411C5" w:rsidRPr="00A778EC">
        <w:rPr>
          <w:rFonts w:ascii="Times New Roman" w:eastAsia="Times New Roman" w:hAnsi="Times New Roman" w:cs="Times New Roman"/>
          <w:color w:val="000000" w:themeColor="text1"/>
          <w:kern w:val="2"/>
          <w:sz w:val="24"/>
          <w:szCs w:val="24"/>
          <w14:ligatures w14:val="standardContextual"/>
        </w:rPr>
        <w:t xml:space="preserve">Factors Affecting </w:t>
      </w:r>
      <w:r w:rsidR="00C503CC">
        <w:rPr>
          <w:rFonts w:ascii="Times New Roman" w:eastAsia="Times New Roman" w:hAnsi="Times New Roman" w:cs="Times New Roman"/>
          <w:color w:val="000000" w:themeColor="text1"/>
          <w:kern w:val="2"/>
          <w:sz w:val="24"/>
          <w:szCs w:val="24"/>
          <w14:ligatures w14:val="standardContextual"/>
        </w:rPr>
        <w:t xml:space="preserve">the </w:t>
      </w:r>
      <w:r w:rsidR="00CB3869">
        <w:rPr>
          <w:rFonts w:ascii="Times New Roman" w:eastAsia="Times New Roman" w:hAnsi="Times New Roman" w:cs="Times New Roman"/>
          <w:color w:val="000000" w:themeColor="text1"/>
          <w:kern w:val="2"/>
          <w:sz w:val="24"/>
          <w:szCs w:val="24"/>
          <w14:ligatures w14:val="standardContextual"/>
        </w:rPr>
        <w:t>educational effectiveness</w:t>
      </w:r>
      <w:r w:rsidR="00020304">
        <w:rPr>
          <w:rFonts w:ascii="Times New Roman" w:eastAsia="Times New Roman" w:hAnsi="Times New Roman" w:cs="Times New Roman"/>
          <w:color w:val="000000" w:themeColor="text1"/>
          <w:kern w:val="2"/>
          <w:sz w:val="24"/>
          <w:szCs w:val="24"/>
          <w14:ligatures w14:val="standardContextual"/>
        </w:rPr>
        <w:t>’</w:t>
      </w:r>
      <w:r w:rsidR="00020304">
        <w:rPr>
          <w:rFonts w:ascii="Times New Roman" w:eastAsia="Times New Roman" w:hAnsi="Times New Roman" w:cs="Times New Roman"/>
          <w:color w:val="000000" w:themeColor="text1"/>
          <w:kern w:val="2"/>
          <w:sz w:val="24"/>
          <w:szCs w:val="24"/>
          <w14:ligatures w14:val="standardContextual"/>
        </w:rPr>
        <w:tab/>
        <w:t>the case of afar region dubti town administration. Submitted in Partial Fulfillment of the requirements for the d</w:t>
      </w:r>
      <w:r w:rsidR="00020304" w:rsidRPr="00020304">
        <w:rPr>
          <w:rFonts w:ascii="Times New Roman" w:eastAsia="Times New Roman" w:hAnsi="Times New Roman" w:cs="Times New Roman"/>
          <w:color w:val="000000" w:themeColor="text1"/>
          <w:kern w:val="2"/>
          <w:sz w:val="24"/>
          <w:szCs w:val="24"/>
          <w14:ligatures w14:val="standardContextual"/>
        </w:rPr>
        <w:t>egree of Masters of</w:t>
      </w:r>
      <w:r w:rsidR="00020304">
        <w:rPr>
          <w:rFonts w:ascii="Times New Roman" w:eastAsia="Times New Roman" w:hAnsi="Times New Roman" w:cs="Times New Roman"/>
          <w:color w:val="000000" w:themeColor="text1"/>
          <w:kern w:val="2"/>
          <w:sz w:val="24"/>
          <w:szCs w:val="24"/>
          <w14:ligatures w14:val="standardContextual"/>
        </w:rPr>
        <w:t xml:space="preserve"> Arts in </w:t>
      </w:r>
      <w:r w:rsidR="00020304" w:rsidRPr="00020304">
        <w:rPr>
          <w:rFonts w:ascii="Times New Roman" w:eastAsia="Times New Roman" w:hAnsi="Times New Roman" w:cs="Times New Roman"/>
          <w:color w:val="000000" w:themeColor="text1"/>
          <w:kern w:val="2"/>
          <w:sz w:val="24"/>
          <w:szCs w:val="24"/>
          <w14:ligatures w14:val="standardContextual"/>
        </w:rPr>
        <w:t>Public Management</w:t>
      </w:r>
      <w:r w:rsidR="00020304">
        <w:rPr>
          <w:rFonts w:ascii="Times New Roman" w:eastAsia="Times New Roman" w:hAnsi="Times New Roman" w:cs="Times New Roman"/>
          <w:color w:val="000000" w:themeColor="text1"/>
          <w:kern w:val="2"/>
          <w:sz w:val="24"/>
          <w:szCs w:val="24"/>
          <w14:ligatures w14:val="standardContextual"/>
        </w:rPr>
        <w:t xml:space="preserve"> of Ethiopian Civil Service University is a record of original work carried out by me and has never been submitted by any other institution and</w:t>
      </w:r>
      <w:r w:rsidR="00AA4A18">
        <w:rPr>
          <w:rFonts w:ascii="Times New Roman" w:eastAsia="Times New Roman" w:hAnsi="Times New Roman" w:cs="Times New Roman"/>
          <w:color w:val="000000" w:themeColor="text1"/>
          <w:kern w:val="2"/>
          <w:sz w:val="24"/>
          <w:szCs w:val="24"/>
          <w14:ligatures w14:val="standardContextual"/>
        </w:rPr>
        <w:t xml:space="preserve"> to get any </w:t>
      </w:r>
      <w:r w:rsidR="00020304">
        <w:rPr>
          <w:rFonts w:ascii="Times New Roman" w:eastAsia="Times New Roman" w:hAnsi="Times New Roman" w:cs="Times New Roman"/>
          <w:color w:val="000000" w:themeColor="text1"/>
          <w:kern w:val="2"/>
          <w:sz w:val="24"/>
          <w:szCs w:val="24"/>
          <w14:ligatures w14:val="standardContextual"/>
        </w:rPr>
        <w:t xml:space="preserve">other </w:t>
      </w:r>
      <w:r w:rsidR="00AA4A18">
        <w:rPr>
          <w:rFonts w:ascii="Times New Roman" w:eastAsia="Times New Roman" w:hAnsi="Times New Roman" w:cs="Times New Roman"/>
          <w:color w:val="000000" w:themeColor="text1"/>
          <w:kern w:val="2"/>
          <w:sz w:val="24"/>
          <w:szCs w:val="24"/>
          <w14:ligatures w14:val="standardContextual"/>
        </w:rPr>
        <w:t>degree or certificates. The assistance and help I received during this investigation have been duly acknowledged.</w:t>
      </w:r>
    </w:p>
    <w:p w14:paraId="05C353AC" w14:textId="04CD888F" w:rsidR="00340784" w:rsidRPr="00A778EC" w:rsidRDefault="00340784" w:rsidP="00340784">
      <w:pPr>
        <w:spacing w:after="160" w:line="360" w:lineRule="auto"/>
        <w:jc w:val="center"/>
        <w:rPr>
          <w:rFonts w:ascii="Times New Roman" w:eastAsia="Times New Roman" w:hAnsi="Times New Roman" w:cs="Times New Roman"/>
          <w:b/>
          <w:color w:val="000000" w:themeColor="text1"/>
          <w:kern w:val="2"/>
          <w:sz w:val="24"/>
          <w:szCs w:val="24"/>
          <w14:ligatures w14:val="standardContextual"/>
        </w:rPr>
      </w:pPr>
    </w:p>
    <w:p w14:paraId="316D975F" w14:textId="237AC000" w:rsidR="00340784" w:rsidRPr="00A778EC" w:rsidRDefault="00340784" w:rsidP="00340784">
      <w:pPr>
        <w:spacing w:after="160" w:line="360" w:lineRule="auto"/>
        <w:jc w:val="both"/>
        <w:rPr>
          <w:rFonts w:ascii="Times New Roman" w:eastAsia="Times New Roman" w:hAnsi="Times New Roman" w:cs="Times New Roman"/>
          <w:color w:val="000000" w:themeColor="text1"/>
          <w:kern w:val="2"/>
          <w:sz w:val="24"/>
          <w:szCs w:val="24"/>
          <w14:ligatures w14:val="standardContextual"/>
        </w:rPr>
      </w:pPr>
      <w:r w:rsidRPr="00A778EC">
        <w:rPr>
          <w:rFonts w:ascii="Times New Roman" w:eastAsia="Times New Roman" w:hAnsi="Times New Roman" w:cs="Times New Roman"/>
          <w:color w:val="000000" w:themeColor="text1"/>
          <w:kern w:val="2"/>
          <w:sz w:val="24"/>
          <w:szCs w:val="24"/>
          <w14:ligatures w14:val="standardContextual"/>
        </w:rPr>
        <w:t xml:space="preserve">Student name and ID                                                   Signature                                                  Date                                      </w:t>
      </w:r>
    </w:p>
    <w:p w14:paraId="5454DF98" w14:textId="5690B773" w:rsidR="00340784" w:rsidRPr="00A778EC" w:rsidRDefault="00FE4239" w:rsidP="00340784">
      <w:pPr>
        <w:spacing w:after="160" w:line="360" w:lineRule="auto"/>
        <w:jc w:val="both"/>
        <w:rPr>
          <w:rFonts w:ascii="Times New Roman" w:eastAsia="Times New Roman" w:hAnsi="Times New Roman" w:cs="Times New Roman"/>
          <w:b/>
          <w:color w:val="000000" w:themeColor="text1"/>
          <w:kern w:val="2"/>
          <w:sz w:val="24"/>
          <w:szCs w:val="24"/>
          <w14:ligatures w14:val="standardContextual"/>
        </w:rPr>
      </w:pPr>
      <w:r w:rsidRPr="004E2259">
        <w:rPr>
          <w:rFonts w:ascii="Times New Roman" w:eastAsia="Calibri" w:hAnsi="Times New Roman" w:cs="Times New Roman"/>
          <w:color w:val="000000" w:themeColor="text1"/>
          <w:sz w:val="28"/>
        </w:rPr>
        <w:t>HUSSEN MUSSA</w:t>
      </w:r>
      <w:r w:rsidR="00127A36">
        <w:rPr>
          <w:rFonts w:ascii="Times New Roman" w:eastAsia="Calibri" w:hAnsi="Times New Roman" w:cs="Times New Roman"/>
          <w:color w:val="000000" w:themeColor="text1"/>
          <w:sz w:val="28"/>
        </w:rPr>
        <w:t xml:space="preserve"> (ECSU2201023</w:t>
      </w:r>
      <w:r w:rsidR="00127A36" w:rsidRPr="003E125B">
        <w:rPr>
          <w:rFonts w:ascii="Times New Roman" w:eastAsia="Calibri" w:hAnsi="Times New Roman" w:cs="Times New Roman"/>
          <w:b/>
          <w:color w:val="000000" w:themeColor="text1"/>
          <w:sz w:val="36"/>
          <w:szCs w:val="36"/>
        </w:rPr>
        <w:t xml:space="preserve">)  </w:t>
      </w:r>
      <w:r w:rsidR="00127A36" w:rsidRPr="003E125B">
        <w:rPr>
          <w:rFonts w:ascii="Times New Roman" w:eastAsia="Calibri" w:hAnsi="Times New Roman" w:cs="Times New Roman"/>
          <w:b/>
          <w:noProof/>
          <w:color w:val="000000" w:themeColor="text1"/>
          <w:sz w:val="36"/>
          <w:szCs w:val="36"/>
        </w:rPr>
        <w:drawing>
          <wp:inline distT="0" distB="0" distL="0" distR="0" wp14:anchorId="63A337C6" wp14:editId="636C029D">
            <wp:extent cx="1282148" cy="990172"/>
            <wp:effectExtent l="0" t="0" r="0" b="635"/>
            <wp:docPr id="43" name="Picture 43" descr="C:\Users\pc\Documents\Desktop\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cuments\Desktop\pic.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165" cy="990185"/>
                    </a:xfrm>
                    <a:prstGeom prst="rect">
                      <a:avLst/>
                    </a:prstGeom>
                    <a:noFill/>
                    <a:ln>
                      <a:noFill/>
                    </a:ln>
                  </pic:spPr>
                </pic:pic>
              </a:graphicData>
            </a:graphic>
          </wp:inline>
        </w:drawing>
      </w:r>
      <w:r w:rsidR="00127A36" w:rsidRPr="003E125B">
        <w:rPr>
          <w:rFonts w:ascii="Times New Roman" w:eastAsia="Calibri" w:hAnsi="Times New Roman" w:cs="Times New Roman"/>
          <w:b/>
          <w:color w:val="000000" w:themeColor="text1"/>
          <w:sz w:val="36"/>
          <w:szCs w:val="36"/>
        </w:rPr>
        <w:t xml:space="preserve"> </w:t>
      </w:r>
      <w:r w:rsidR="00127A36" w:rsidRPr="003E125B">
        <w:rPr>
          <w:rFonts w:ascii="Times New Roman" w:eastAsia="Calibri" w:hAnsi="Times New Roman" w:cs="Times New Roman"/>
          <w:b/>
          <w:color w:val="000000" w:themeColor="text1"/>
          <w:sz w:val="28"/>
        </w:rPr>
        <w:t xml:space="preserve">      </w:t>
      </w:r>
      <w:r w:rsidR="00AA4A18" w:rsidRPr="003E125B">
        <w:rPr>
          <w:rFonts w:ascii="Times New Roman" w:eastAsia="Calibri" w:hAnsi="Times New Roman" w:cs="Times New Roman"/>
          <w:b/>
          <w:color w:val="000000" w:themeColor="text1"/>
          <w:sz w:val="28"/>
        </w:rPr>
        <w:t xml:space="preserve"> </w:t>
      </w:r>
      <w:r w:rsidR="00340784" w:rsidRPr="00A778EC">
        <w:rPr>
          <w:rFonts w:ascii="Times New Roman" w:eastAsia="Calibri" w:hAnsi="Times New Roman" w:cs="Times New Roman"/>
          <w:b/>
          <w:color w:val="000000" w:themeColor="text1"/>
          <w:sz w:val="28"/>
        </w:rPr>
        <w:t>-</w:t>
      </w:r>
      <w:r w:rsidR="000031DC">
        <w:rPr>
          <w:rFonts w:ascii="Times New Roman" w:eastAsia="Calibri" w:hAnsi="Times New Roman" w:cs="Times New Roman"/>
          <w:b/>
          <w:color w:val="000000" w:themeColor="text1"/>
          <w:sz w:val="28"/>
        </w:rPr>
        <w:t xml:space="preserve">  </w:t>
      </w:r>
      <w:r w:rsidR="003E125B" w:rsidRPr="003E125B">
        <w:rPr>
          <w:rFonts w:ascii="Times New Roman" w:eastAsia="Calibri" w:hAnsi="Times New Roman" w:cs="Times New Roman"/>
          <w:b/>
          <w:noProof/>
          <w:color w:val="000000" w:themeColor="text1"/>
          <w:sz w:val="32"/>
          <w:szCs w:val="32"/>
        </w:rPr>
        <w:drawing>
          <wp:inline distT="0" distB="0" distL="0" distR="0" wp14:anchorId="08DA9843" wp14:editId="0AED6A2C">
            <wp:extent cx="1659834" cy="991574"/>
            <wp:effectExtent l="0" t="0" r="0" b="0"/>
            <wp:docPr id="44" name="Picture 44" descr="C:\Users\pc\Documents\Desktop\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cuments\Desktop\download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9834" cy="991574"/>
                    </a:xfrm>
                    <a:prstGeom prst="rect">
                      <a:avLst/>
                    </a:prstGeom>
                    <a:noFill/>
                    <a:ln>
                      <a:noFill/>
                    </a:ln>
                  </pic:spPr>
                </pic:pic>
              </a:graphicData>
            </a:graphic>
          </wp:inline>
        </w:drawing>
      </w:r>
      <w:r w:rsidR="000031DC">
        <w:rPr>
          <w:rFonts w:ascii="Times New Roman" w:eastAsia="Calibri" w:hAnsi="Times New Roman" w:cs="Times New Roman"/>
          <w:b/>
          <w:color w:val="000000" w:themeColor="text1"/>
          <w:sz w:val="28"/>
        </w:rPr>
        <w:t xml:space="preserve">              </w:t>
      </w:r>
      <w:r w:rsidR="00332884">
        <w:rPr>
          <w:rFonts w:ascii="Times New Roman" w:eastAsia="Calibri" w:hAnsi="Times New Roman" w:cs="Times New Roman"/>
          <w:b/>
          <w:color w:val="000000" w:themeColor="text1"/>
          <w:sz w:val="28"/>
        </w:rPr>
        <w:t xml:space="preserve">             </w:t>
      </w:r>
      <w:r w:rsidR="00340784" w:rsidRPr="00A778EC">
        <w:rPr>
          <w:rFonts w:ascii="Times New Roman" w:eastAsia="Calibri" w:hAnsi="Times New Roman" w:cs="Times New Roman"/>
          <w:b/>
          <w:color w:val="000000" w:themeColor="text1"/>
          <w:sz w:val="28"/>
        </w:rPr>
        <w:t>-</w:t>
      </w:r>
    </w:p>
    <w:p w14:paraId="57129A04" w14:textId="77777777" w:rsidR="00340784" w:rsidRPr="00A778EC" w:rsidRDefault="00340784" w:rsidP="00340784">
      <w:pPr>
        <w:spacing w:after="160" w:line="360" w:lineRule="auto"/>
        <w:jc w:val="center"/>
        <w:rPr>
          <w:rFonts w:ascii="Times New Roman" w:eastAsia="Times New Roman" w:hAnsi="Times New Roman" w:cs="Times New Roman"/>
          <w:b/>
          <w:color w:val="000000" w:themeColor="text1"/>
          <w:kern w:val="2"/>
          <w:sz w:val="24"/>
          <w:szCs w:val="24"/>
          <w14:ligatures w14:val="standardContextual"/>
        </w:rPr>
      </w:pPr>
    </w:p>
    <w:p w14:paraId="7FAB7672" w14:textId="77777777" w:rsidR="00340784" w:rsidRPr="00A778EC" w:rsidRDefault="00340784" w:rsidP="00340784">
      <w:pPr>
        <w:spacing w:after="160" w:line="360" w:lineRule="auto"/>
        <w:jc w:val="center"/>
        <w:rPr>
          <w:rFonts w:ascii="Times New Roman" w:eastAsia="Times New Roman" w:hAnsi="Times New Roman" w:cs="Times New Roman"/>
          <w:b/>
          <w:color w:val="000000" w:themeColor="text1"/>
          <w:kern w:val="2"/>
          <w:sz w:val="24"/>
          <w:szCs w:val="24"/>
          <w14:ligatures w14:val="standardContextual"/>
        </w:rPr>
      </w:pPr>
    </w:p>
    <w:p w14:paraId="6FEC024D" w14:textId="77777777" w:rsidR="00340784" w:rsidRPr="00A778EC" w:rsidRDefault="00340784" w:rsidP="00340784">
      <w:pPr>
        <w:spacing w:after="160" w:line="360" w:lineRule="auto"/>
        <w:jc w:val="center"/>
        <w:rPr>
          <w:rFonts w:ascii="Times New Roman" w:eastAsia="Times New Roman" w:hAnsi="Times New Roman" w:cs="Times New Roman"/>
          <w:b/>
          <w:color w:val="000000" w:themeColor="text1"/>
          <w:kern w:val="2"/>
          <w:sz w:val="24"/>
          <w:szCs w:val="24"/>
          <w14:ligatures w14:val="standardContextual"/>
        </w:rPr>
      </w:pPr>
    </w:p>
    <w:p w14:paraId="4C212CCC" w14:textId="77777777" w:rsidR="00340784" w:rsidRPr="00A778EC" w:rsidRDefault="00340784" w:rsidP="00340784">
      <w:pPr>
        <w:spacing w:after="160" w:line="360" w:lineRule="auto"/>
        <w:jc w:val="center"/>
        <w:rPr>
          <w:rFonts w:ascii="Times New Roman" w:eastAsia="Times New Roman" w:hAnsi="Times New Roman" w:cs="Times New Roman"/>
          <w:b/>
          <w:color w:val="000000" w:themeColor="text1"/>
          <w:kern w:val="2"/>
          <w:sz w:val="24"/>
          <w:szCs w:val="24"/>
          <w14:ligatures w14:val="standardContextual"/>
        </w:rPr>
      </w:pPr>
    </w:p>
    <w:p w14:paraId="2FC06C72" w14:textId="77777777" w:rsidR="00340784" w:rsidRDefault="00340784" w:rsidP="00340784">
      <w:pPr>
        <w:spacing w:after="160" w:line="360" w:lineRule="auto"/>
        <w:jc w:val="center"/>
        <w:rPr>
          <w:rFonts w:ascii="Times New Roman" w:eastAsia="Times New Roman" w:hAnsi="Times New Roman" w:cs="Times New Roman"/>
          <w:b/>
          <w:color w:val="000000" w:themeColor="text1"/>
          <w:kern w:val="2"/>
          <w:sz w:val="24"/>
          <w:szCs w:val="24"/>
          <w14:ligatures w14:val="standardContextual"/>
        </w:rPr>
      </w:pPr>
    </w:p>
    <w:p w14:paraId="1B862556" w14:textId="77777777" w:rsidR="004F5518" w:rsidRDefault="004F5518" w:rsidP="00340784">
      <w:pPr>
        <w:spacing w:after="160" w:line="360" w:lineRule="auto"/>
        <w:jc w:val="center"/>
        <w:rPr>
          <w:rFonts w:ascii="Times New Roman" w:eastAsia="Times New Roman" w:hAnsi="Times New Roman" w:cs="Times New Roman"/>
          <w:b/>
          <w:color w:val="000000" w:themeColor="text1"/>
          <w:kern w:val="2"/>
          <w:sz w:val="24"/>
          <w:szCs w:val="24"/>
          <w14:ligatures w14:val="standardContextual"/>
        </w:rPr>
      </w:pPr>
    </w:p>
    <w:p w14:paraId="04530BFE" w14:textId="77777777" w:rsidR="004F5518" w:rsidRDefault="004F5518" w:rsidP="00340784">
      <w:pPr>
        <w:spacing w:after="160" w:line="360" w:lineRule="auto"/>
        <w:jc w:val="center"/>
        <w:rPr>
          <w:rFonts w:ascii="Times New Roman" w:eastAsia="Times New Roman" w:hAnsi="Times New Roman" w:cs="Times New Roman"/>
          <w:b/>
          <w:color w:val="000000" w:themeColor="text1"/>
          <w:kern w:val="2"/>
          <w:sz w:val="24"/>
          <w:szCs w:val="24"/>
          <w14:ligatures w14:val="standardContextual"/>
        </w:rPr>
      </w:pPr>
    </w:p>
    <w:p w14:paraId="00FFC826" w14:textId="77777777" w:rsidR="004F5518" w:rsidRDefault="004F5518" w:rsidP="00340784">
      <w:pPr>
        <w:spacing w:after="160" w:line="360" w:lineRule="auto"/>
        <w:jc w:val="center"/>
        <w:rPr>
          <w:rFonts w:ascii="Times New Roman" w:eastAsia="Times New Roman" w:hAnsi="Times New Roman" w:cs="Times New Roman"/>
          <w:b/>
          <w:color w:val="000000" w:themeColor="text1"/>
          <w:kern w:val="2"/>
          <w:sz w:val="24"/>
          <w:szCs w:val="24"/>
          <w14:ligatures w14:val="standardContextual"/>
        </w:rPr>
      </w:pPr>
    </w:p>
    <w:p w14:paraId="6FAE081C" w14:textId="77777777" w:rsidR="004F5518" w:rsidRPr="00A778EC" w:rsidRDefault="004F5518" w:rsidP="00340784">
      <w:pPr>
        <w:spacing w:after="160" w:line="360" w:lineRule="auto"/>
        <w:jc w:val="center"/>
        <w:rPr>
          <w:rFonts w:ascii="Times New Roman" w:eastAsia="Times New Roman" w:hAnsi="Times New Roman" w:cs="Times New Roman"/>
          <w:b/>
          <w:color w:val="000000" w:themeColor="text1"/>
          <w:kern w:val="2"/>
          <w:sz w:val="24"/>
          <w:szCs w:val="24"/>
          <w14:ligatures w14:val="standardContextual"/>
        </w:rPr>
      </w:pPr>
    </w:p>
    <w:p w14:paraId="040D1F32" w14:textId="3FEE848B" w:rsidR="00340784" w:rsidRPr="00A778EC" w:rsidRDefault="00340784" w:rsidP="00340784">
      <w:pPr>
        <w:spacing w:after="160" w:line="360" w:lineRule="auto"/>
        <w:jc w:val="center"/>
        <w:rPr>
          <w:rFonts w:ascii="Times New Roman" w:eastAsia="Times New Roman" w:hAnsi="Times New Roman" w:cs="Times New Roman"/>
          <w:b/>
          <w:color w:val="000000" w:themeColor="text1"/>
          <w:kern w:val="2"/>
          <w:sz w:val="24"/>
          <w:szCs w:val="24"/>
          <w14:ligatures w14:val="standardContextual"/>
        </w:rPr>
      </w:pPr>
    </w:p>
    <w:p w14:paraId="2201077A" w14:textId="77777777" w:rsidR="00D97AD7" w:rsidRPr="00A778EC" w:rsidRDefault="00D97AD7" w:rsidP="00DA01F8">
      <w:pPr>
        <w:spacing w:after="160" w:line="360" w:lineRule="auto"/>
        <w:rPr>
          <w:rFonts w:ascii="Times New Roman" w:eastAsia="Times New Roman" w:hAnsi="Times New Roman" w:cs="Times New Roman"/>
          <w:color w:val="000000" w:themeColor="text1"/>
          <w:kern w:val="2"/>
          <w:sz w:val="24"/>
          <w:szCs w:val="24"/>
          <w14:ligatures w14:val="standardContextual"/>
        </w:rPr>
      </w:pPr>
    </w:p>
    <w:p w14:paraId="795155FA" w14:textId="77777777" w:rsidR="00B63F37" w:rsidRPr="00A778EC" w:rsidRDefault="00B63F37" w:rsidP="00B63F37">
      <w:pPr>
        <w:spacing w:line="360" w:lineRule="auto"/>
        <w:jc w:val="center"/>
        <w:rPr>
          <w:rFonts w:ascii="Times New Roman" w:hAnsi="Times New Roman" w:cs="Times New Roman"/>
          <w:color w:val="000000" w:themeColor="text1"/>
          <w:sz w:val="36"/>
          <w:lang w:val="en-GB" w:eastAsia="ja-JP"/>
        </w:rPr>
      </w:pPr>
      <w:r w:rsidRPr="00A778EC">
        <w:rPr>
          <w:rFonts w:ascii="Times New Roman" w:hAnsi="Times New Roman" w:cs="Times New Roman"/>
          <w:color w:val="000000" w:themeColor="text1"/>
          <w:sz w:val="36"/>
          <w:lang w:val="en-GB" w:eastAsia="ja-JP"/>
        </w:rPr>
        <w:t>ETHIOPIAN CIVIL SERVICE UNIVERSITY</w:t>
      </w:r>
    </w:p>
    <w:p w14:paraId="405C466A" w14:textId="77777777" w:rsidR="00B63F37" w:rsidRDefault="00B63F37" w:rsidP="00B63F37">
      <w:pPr>
        <w:spacing w:line="360" w:lineRule="auto"/>
        <w:jc w:val="center"/>
        <w:rPr>
          <w:rFonts w:ascii="Times New Roman" w:hAnsi="Times New Roman" w:cs="Times New Roman"/>
          <w:color w:val="000000" w:themeColor="text1"/>
          <w:sz w:val="36"/>
          <w:lang w:val="en-GB" w:eastAsia="ja-JP"/>
        </w:rPr>
      </w:pPr>
      <w:r w:rsidRPr="00A778EC">
        <w:rPr>
          <w:rFonts w:ascii="Times New Roman" w:hAnsi="Times New Roman" w:cs="Times New Roman"/>
          <w:color w:val="000000" w:themeColor="text1"/>
          <w:sz w:val="36"/>
          <w:lang w:val="en-GB" w:eastAsia="ja-JP"/>
        </w:rPr>
        <w:t xml:space="preserve">College Of Finance Management and Development </w:t>
      </w:r>
    </w:p>
    <w:p w14:paraId="2F062E3F" w14:textId="77777777" w:rsidR="00B63F37" w:rsidRPr="003E125B" w:rsidRDefault="00B63F37" w:rsidP="00B63F37">
      <w:pPr>
        <w:spacing w:line="360" w:lineRule="auto"/>
        <w:jc w:val="center"/>
        <w:rPr>
          <w:rFonts w:ascii="Times New Roman" w:hAnsi="Times New Roman" w:cs="Times New Roman"/>
          <w:color w:val="000000" w:themeColor="text1"/>
          <w:sz w:val="36"/>
          <w:lang w:val="en-GB" w:eastAsia="ja-JP"/>
        </w:rPr>
      </w:pPr>
      <w:r>
        <w:rPr>
          <w:rFonts w:ascii="Times New Roman" w:hAnsi="Times New Roman" w:cs="Times New Roman"/>
          <w:color w:val="000000" w:themeColor="text1"/>
          <w:sz w:val="36"/>
          <w:lang w:val="en-GB" w:eastAsia="ja-JP"/>
        </w:rPr>
        <w:t>Department of Public Management</w:t>
      </w:r>
    </w:p>
    <w:p w14:paraId="0FBB275E" w14:textId="77777777" w:rsidR="00B63F37" w:rsidRPr="00B63F37" w:rsidRDefault="00B63F37" w:rsidP="00B63F37">
      <w:pPr>
        <w:spacing w:after="160" w:line="360" w:lineRule="auto"/>
        <w:jc w:val="center"/>
        <w:rPr>
          <w:rFonts w:ascii="Times New Roman" w:eastAsia="Times New Roman" w:hAnsi="Times New Roman" w:cs="Times New Roman"/>
          <w:color w:val="000000"/>
          <w:kern w:val="2"/>
          <w:sz w:val="32"/>
          <w:szCs w:val="24"/>
        </w:rPr>
      </w:pPr>
      <w:r w:rsidRPr="00B63F37">
        <w:rPr>
          <w:rFonts w:ascii="Times New Roman" w:eastAsia="Times New Roman" w:hAnsi="Times New Roman" w:cs="Times New Roman"/>
          <w:color w:val="000000"/>
          <w:kern w:val="2"/>
          <w:sz w:val="32"/>
          <w:szCs w:val="24"/>
        </w:rPr>
        <w:t>Approval of Thesis for Defense</w:t>
      </w:r>
    </w:p>
    <w:p w14:paraId="19E20543" w14:textId="198A841C" w:rsidR="00B63F37" w:rsidRPr="00B63F37" w:rsidRDefault="00B63F37" w:rsidP="00B63F37">
      <w:pPr>
        <w:spacing w:after="160" w:line="360" w:lineRule="auto"/>
        <w:jc w:val="center"/>
        <w:rPr>
          <w:rFonts w:ascii="Times New Roman" w:eastAsia="Times New Roman" w:hAnsi="Times New Roman" w:cs="Times New Roman"/>
          <w:color w:val="000000"/>
          <w:kern w:val="2"/>
          <w:sz w:val="24"/>
          <w:szCs w:val="24"/>
        </w:rPr>
      </w:pPr>
      <w:r w:rsidRPr="00B63F37">
        <w:rPr>
          <w:rFonts w:ascii="Times New Roman" w:eastAsia="Times New Roman" w:hAnsi="Times New Roman" w:cs="Times New Roman"/>
          <w:color w:val="000000"/>
          <w:kern w:val="2"/>
          <w:sz w:val="24"/>
          <w:szCs w:val="24"/>
        </w:rPr>
        <w:t>I hereby certify that I have supervised, read, and evaluated this thesis or dissertation titled “</w:t>
      </w:r>
      <w:r w:rsidR="00587EDC">
        <w:rPr>
          <w:rFonts w:ascii="Times New Roman" w:eastAsia="Times New Roman" w:hAnsi="Times New Roman" w:cs="Times New Roman"/>
          <w:sz w:val="24"/>
        </w:rPr>
        <w:t>factors affecting educational effectiveness the case of afar region dubti town administration”</w:t>
      </w:r>
      <w:r w:rsidRPr="00B63F37">
        <w:rPr>
          <w:rFonts w:ascii="Times New Roman" w:eastAsia="Times New Roman" w:hAnsi="Times New Roman" w:cs="Times New Roman"/>
          <w:color w:val="000000"/>
          <w:kern w:val="2"/>
          <w:sz w:val="24"/>
          <w:szCs w:val="24"/>
        </w:rPr>
        <w:t xml:space="preserve"> by </w:t>
      </w:r>
      <w:r w:rsidR="00587EDC">
        <w:rPr>
          <w:rFonts w:ascii="Times New Roman" w:eastAsia="Times New Roman" w:hAnsi="Times New Roman" w:cs="Times New Roman"/>
          <w:color w:val="000000"/>
          <w:kern w:val="2"/>
          <w:sz w:val="24"/>
          <w:szCs w:val="24"/>
        </w:rPr>
        <w:t xml:space="preserve">HUSSEN MUSSA </w:t>
      </w:r>
      <w:r w:rsidRPr="00B63F37">
        <w:rPr>
          <w:rFonts w:ascii="Times New Roman" w:eastAsia="Times New Roman" w:hAnsi="Times New Roman" w:cs="Times New Roman"/>
          <w:color w:val="000000"/>
          <w:kern w:val="2"/>
          <w:sz w:val="24"/>
          <w:szCs w:val="24"/>
        </w:rPr>
        <w:t xml:space="preserve">prepared under my guidance. I recommend the thesis be submitted for oral defense. </w:t>
      </w:r>
    </w:p>
    <w:p w14:paraId="0EF09317" w14:textId="77777777" w:rsidR="00B63F37" w:rsidRPr="00B63F37" w:rsidRDefault="00B63F37" w:rsidP="00FE0323">
      <w:pPr>
        <w:spacing w:after="160" w:line="480" w:lineRule="auto"/>
        <w:jc w:val="center"/>
        <w:rPr>
          <w:rFonts w:ascii="Times New Roman" w:eastAsia="Times New Roman" w:hAnsi="Times New Roman" w:cs="Times New Roman"/>
          <w:color w:val="000000"/>
          <w:kern w:val="2"/>
          <w:sz w:val="24"/>
          <w:szCs w:val="24"/>
        </w:rPr>
      </w:pPr>
    </w:p>
    <w:p w14:paraId="5AC18FBD" w14:textId="7C3032A6" w:rsidR="00B63F37" w:rsidRPr="00B63F37" w:rsidRDefault="00B63F37" w:rsidP="00FE0323">
      <w:pPr>
        <w:spacing w:after="160" w:line="480" w:lineRule="auto"/>
        <w:rPr>
          <w:rFonts w:ascii="Times New Roman" w:eastAsia="Times New Roman" w:hAnsi="Times New Roman" w:cs="Times New Roman"/>
          <w:color w:val="000000"/>
          <w:kern w:val="2"/>
          <w:sz w:val="24"/>
          <w:szCs w:val="24"/>
        </w:rPr>
      </w:pPr>
      <w:r w:rsidRPr="00B63F37">
        <w:rPr>
          <w:rFonts w:ascii="Times New Roman" w:eastAsia="Times New Roman" w:hAnsi="Times New Roman" w:cs="Times New Roman"/>
          <w:color w:val="000000"/>
          <w:kern w:val="2"/>
          <w:sz w:val="28"/>
          <w:szCs w:val="24"/>
        </w:rPr>
        <w:t xml:space="preserve">Supervisor’s name </w:t>
      </w:r>
      <w:r>
        <w:rPr>
          <w:rFonts w:ascii="Times New Roman" w:eastAsia="Times New Roman" w:hAnsi="Times New Roman" w:cs="Times New Roman"/>
          <w:color w:val="000000"/>
          <w:kern w:val="2"/>
          <w:sz w:val="28"/>
          <w:szCs w:val="24"/>
        </w:rPr>
        <w:t xml:space="preserve">           </w:t>
      </w:r>
      <w:r w:rsidR="00587EDC">
        <w:rPr>
          <w:rFonts w:ascii="Times New Roman" w:eastAsia="Times New Roman" w:hAnsi="Times New Roman" w:cs="Times New Roman"/>
          <w:color w:val="000000"/>
          <w:kern w:val="2"/>
          <w:sz w:val="28"/>
          <w:szCs w:val="24"/>
        </w:rPr>
        <w:t xml:space="preserve">  </w:t>
      </w:r>
      <w:r w:rsidR="00FE0323">
        <w:rPr>
          <w:rFonts w:ascii="Times New Roman" w:eastAsia="Times New Roman" w:hAnsi="Times New Roman" w:cs="Times New Roman"/>
          <w:color w:val="000000"/>
          <w:kern w:val="2"/>
          <w:sz w:val="28"/>
          <w:szCs w:val="24"/>
        </w:rPr>
        <w:t xml:space="preserve">    </w:t>
      </w:r>
      <w:r w:rsidR="00587EDC">
        <w:rPr>
          <w:rFonts w:ascii="Times New Roman" w:eastAsia="Times New Roman" w:hAnsi="Times New Roman" w:cs="Times New Roman"/>
          <w:color w:val="000000"/>
          <w:kern w:val="2"/>
          <w:sz w:val="28"/>
          <w:szCs w:val="24"/>
        </w:rPr>
        <w:t xml:space="preserve">  </w:t>
      </w:r>
      <w:r w:rsidR="00FE0323">
        <w:rPr>
          <w:rFonts w:ascii="Times New Roman" w:eastAsia="Times New Roman" w:hAnsi="Times New Roman" w:cs="Times New Roman"/>
          <w:color w:val="000000"/>
          <w:kern w:val="2"/>
          <w:sz w:val="28"/>
          <w:szCs w:val="24"/>
        </w:rPr>
        <w:t xml:space="preserve">   </w:t>
      </w:r>
      <w:r w:rsidR="00587EDC">
        <w:rPr>
          <w:rFonts w:ascii="Times New Roman" w:eastAsia="Times New Roman" w:hAnsi="Times New Roman" w:cs="Times New Roman"/>
          <w:color w:val="000000"/>
          <w:kern w:val="2"/>
          <w:sz w:val="28"/>
          <w:szCs w:val="24"/>
        </w:rPr>
        <w:t xml:space="preserve"> </w:t>
      </w:r>
      <w:r w:rsidRPr="00B63F37">
        <w:rPr>
          <w:rFonts w:ascii="Times New Roman" w:eastAsia="Times New Roman" w:hAnsi="Times New Roman" w:cs="Times New Roman"/>
          <w:color w:val="000000"/>
          <w:kern w:val="2"/>
          <w:sz w:val="28"/>
          <w:szCs w:val="24"/>
        </w:rPr>
        <w:t>Signature</w:t>
      </w:r>
      <w:r>
        <w:rPr>
          <w:rFonts w:ascii="Times New Roman" w:eastAsia="Times New Roman" w:hAnsi="Times New Roman" w:cs="Times New Roman"/>
          <w:color w:val="000000"/>
          <w:kern w:val="2"/>
          <w:sz w:val="28"/>
          <w:szCs w:val="24"/>
        </w:rPr>
        <w:t xml:space="preserve">                                                  </w:t>
      </w:r>
      <w:r w:rsidR="00587EDC">
        <w:rPr>
          <w:rFonts w:ascii="Times New Roman" w:eastAsia="Times New Roman" w:hAnsi="Times New Roman" w:cs="Times New Roman"/>
          <w:color w:val="000000"/>
          <w:kern w:val="2"/>
          <w:sz w:val="28"/>
          <w:szCs w:val="24"/>
        </w:rPr>
        <w:t>D</w:t>
      </w:r>
      <w:r w:rsidR="00FE0323">
        <w:rPr>
          <w:rFonts w:ascii="Times New Roman" w:eastAsia="Times New Roman" w:hAnsi="Times New Roman" w:cs="Times New Roman"/>
          <w:color w:val="000000"/>
          <w:kern w:val="2"/>
          <w:sz w:val="28"/>
          <w:szCs w:val="24"/>
        </w:rPr>
        <w:t>ate</w:t>
      </w:r>
      <w:r>
        <w:rPr>
          <w:rFonts w:ascii="Times New Roman" w:eastAsia="Times New Roman" w:hAnsi="Times New Roman" w:cs="Times New Roman"/>
          <w:noProof/>
          <w:color w:val="000000"/>
          <w:kern w:val="2"/>
          <w:sz w:val="24"/>
          <w:szCs w:val="24"/>
        </w:rPr>
        <w:t xml:space="preserve"> </w:t>
      </w:r>
      <w:r w:rsidR="00FE0323">
        <w:rPr>
          <w:rFonts w:ascii="Times New Roman" w:eastAsia="Times New Roman" w:hAnsi="Times New Roman" w:cs="Times New Roman"/>
          <w:noProof/>
          <w:color w:val="000000"/>
          <w:kern w:val="2"/>
          <w:sz w:val="24"/>
          <w:szCs w:val="24"/>
        </w:rPr>
        <w:t xml:space="preserve">                      </w:t>
      </w:r>
      <w:r w:rsidRPr="00FE0323">
        <w:rPr>
          <w:rFonts w:ascii="Times New Roman" w:eastAsia="Times New Roman" w:hAnsi="Times New Roman" w:cs="Times New Roman"/>
          <w:noProof/>
          <w:color w:val="000000"/>
          <w:kern w:val="2"/>
          <w:sz w:val="24"/>
          <w:szCs w:val="24"/>
          <w:u w:val="single"/>
        </w:rPr>
        <w:t xml:space="preserve">    </w:t>
      </w:r>
      <w:r w:rsidR="00587EDC" w:rsidRPr="00FE0323">
        <w:rPr>
          <w:rFonts w:ascii="Times New Roman" w:eastAsia="Times New Roman" w:hAnsi="Times New Roman" w:cs="Times New Roman"/>
          <w:noProof/>
          <w:color w:val="000000"/>
          <w:kern w:val="2"/>
          <w:sz w:val="24"/>
          <w:szCs w:val="24"/>
          <w:u w:val="single"/>
        </w:rPr>
        <w:t xml:space="preserve">  </w:t>
      </w:r>
      <w:r w:rsidRPr="00FE0323">
        <w:rPr>
          <w:rFonts w:ascii="Times New Roman" w:eastAsia="Times New Roman" w:hAnsi="Times New Roman" w:cs="Times New Roman"/>
          <w:noProof/>
          <w:color w:val="000000"/>
          <w:kern w:val="2"/>
          <w:sz w:val="24"/>
          <w:szCs w:val="24"/>
          <w:u w:val="single"/>
        </w:rPr>
        <w:t xml:space="preserve">  </w:t>
      </w:r>
      <w:r w:rsidR="00FE0323" w:rsidRPr="00FE0323">
        <w:rPr>
          <w:rFonts w:ascii="Times New Roman" w:eastAsia="Times New Roman" w:hAnsi="Times New Roman" w:cs="Times New Roman"/>
          <w:noProof/>
          <w:color w:val="000000"/>
          <w:kern w:val="2"/>
          <w:sz w:val="24"/>
          <w:szCs w:val="24"/>
          <w:u w:val="single"/>
        </w:rPr>
        <w:t xml:space="preserve">                                             </w:t>
      </w:r>
      <w:r w:rsidRPr="00FE0323">
        <w:rPr>
          <w:rFonts w:ascii="Times New Roman" w:eastAsia="Times New Roman" w:hAnsi="Times New Roman" w:cs="Times New Roman"/>
          <w:noProof/>
          <w:color w:val="000000"/>
          <w:kern w:val="2"/>
          <w:sz w:val="24"/>
          <w:szCs w:val="24"/>
          <w:u w:val="single"/>
        </w:rPr>
        <w:t xml:space="preserve">                                                                        </w:t>
      </w:r>
    </w:p>
    <w:p w14:paraId="3647E6C8" w14:textId="6D823485" w:rsidR="0025510D" w:rsidRDefault="003A0CFE" w:rsidP="00FE0323">
      <w:pPr>
        <w:spacing w:after="160" w:line="480" w:lineRule="auto"/>
        <w:rPr>
          <w:rFonts w:ascii="Times New Roman" w:eastAsia="Times New Roman" w:hAnsi="Times New Roman" w:cs="Times New Roman"/>
          <w:color w:val="000000"/>
          <w:kern w:val="2"/>
          <w:sz w:val="24"/>
          <w:szCs w:val="24"/>
        </w:rPr>
      </w:pPr>
      <w:r>
        <w:rPr>
          <w:noProof/>
        </w:rPr>
        <w:drawing>
          <wp:anchor distT="0" distB="0" distL="114300" distR="114300" simplePos="0" relativeHeight="251697152" behindDoc="0" locked="0" layoutInCell="1" allowOverlap="1" wp14:anchorId="3C6D88B5" wp14:editId="73D950F2">
            <wp:simplePos x="0" y="0"/>
            <wp:positionH relativeFrom="column">
              <wp:posOffset>2523490</wp:posOffset>
            </wp:positionH>
            <wp:positionV relativeFrom="paragraph">
              <wp:posOffset>391795</wp:posOffset>
            </wp:positionV>
            <wp:extent cx="1567815" cy="1193800"/>
            <wp:effectExtent l="0" t="0" r="0" b="0"/>
            <wp:wrapTopAndBottom/>
            <wp:docPr id="1843750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50953" name=""/>
                    <pic:cNvPicPr/>
                  </pic:nvPicPr>
                  <pic:blipFill>
                    <a:blip r:embed="rId13"/>
                    <a:stretch>
                      <a:fillRect/>
                    </a:stretch>
                  </pic:blipFill>
                  <pic:spPr>
                    <a:xfrm>
                      <a:off x="0" y="0"/>
                      <a:ext cx="1567815" cy="1193800"/>
                    </a:xfrm>
                    <a:prstGeom prst="rect">
                      <a:avLst/>
                    </a:prstGeom>
                  </pic:spPr>
                </pic:pic>
              </a:graphicData>
            </a:graphic>
            <wp14:sizeRelH relativeFrom="margin">
              <wp14:pctWidth>0</wp14:pctWidth>
            </wp14:sizeRelH>
            <wp14:sizeRelV relativeFrom="margin">
              <wp14:pctHeight>0</wp14:pctHeight>
            </wp14:sizeRelV>
          </wp:anchor>
        </w:drawing>
      </w:r>
      <w:r w:rsidR="0025510D" w:rsidRPr="0025510D">
        <w:rPr>
          <w:rFonts w:ascii="Times New Roman" w:eastAsia="Times New Roman" w:hAnsi="Times New Roman" w:cs="Times New Roman"/>
          <w:color w:val="000000"/>
          <w:kern w:val="2"/>
          <w:sz w:val="24"/>
          <w:szCs w:val="24"/>
          <w:u w:val="single"/>
        </w:rPr>
        <w:t>BERSISA KACHO (Ph.D.</w:t>
      </w:r>
      <w:r w:rsidR="0025510D" w:rsidRPr="0025510D">
        <w:rPr>
          <w:rFonts w:ascii="Times New Roman" w:eastAsia="Times New Roman" w:hAnsi="Times New Roman" w:cs="Times New Roman"/>
          <w:color w:val="000000"/>
          <w:kern w:val="2"/>
          <w:sz w:val="24"/>
          <w:szCs w:val="24"/>
        </w:rPr>
        <w:t>)</w:t>
      </w:r>
      <w:r w:rsidR="0025510D">
        <w:rPr>
          <w:rFonts w:ascii="Times New Roman" w:eastAsia="Times New Roman" w:hAnsi="Times New Roman" w:cs="Times New Roman"/>
          <w:color w:val="000000"/>
          <w:kern w:val="2"/>
          <w:sz w:val="24"/>
          <w:szCs w:val="24"/>
        </w:rPr>
        <w:t xml:space="preserve">                    </w:t>
      </w:r>
      <w:r w:rsidR="00FE0323" w:rsidRPr="00B63F37">
        <w:rPr>
          <w:rFonts w:ascii="Times New Roman" w:eastAsia="Times New Roman" w:hAnsi="Times New Roman" w:cs="Times New Roman"/>
          <w:color w:val="000000"/>
          <w:kern w:val="2"/>
          <w:sz w:val="24"/>
          <w:szCs w:val="24"/>
        </w:rPr>
        <w:t xml:space="preserve">  </w:t>
      </w:r>
      <w:r w:rsidR="00FE0323">
        <w:rPr>
          <w:rFonts w:ascii="Times New Roman" w:eastAsia="Times New Roman" w:hAnsi="Times New Roman" w:cs="Times New Roman"/>
          <w:color w:val="000000"/>
          <w:kern w:val="2"/>
          <w:sz w:val="24"/>
          <w:szCs w:val="24"/>
        </w:rPr>
        <w:t xml:space="preserve">  </w:t>
      </w:r>
      <w:r w:rsidR="0025510D">
        <w:rPr>
          <w:rFonts w:ascii="Times New Roman" w:eastAsia="Times New Roman" w:hAnsi="Times New Roman" w:cs="Times New Roman"/>
          <w:color w:val="000000"/>
          <w:kern w:val="2"/>
          <w:sz w:val="24"/>
          <w:szCs w:val="24"/>
        </w:rPr>
        <w:t xml:space="preserve">   </w:t>
      </w:r>
      <w:r w:rsidR="00FE0323">
        <w:rPr>
          <w:rFonts w:ascii="Times New Roman" w:eastAsia="Times New Roman" w:hAnsi="Times New Roman" w:cs="Times New Roman"/>
          <w:color w:val="000000"/>
          <w:kern w:val="2"/>
          <w:sz w:val="24"/>
          <w:szCs w:val="24"/>
        </w:rPr>
        <w:t xml:space="preserve"> </w:t>
      </w:r>
      <w:r w:rsidR="00FE0323" w:rsidRPr="00B63F37">
        <w:rPr>
          <w:rFonts w:ascii="Times New Roman" w:eastAsia="Times New Roman" w:hAnsi="Times New Roman" w:cs="Times New Roman"/>
          <w:color w:val="000000"/>
          <w:kern w:val="2"/>
          <w:sz w:val="24"/>
          <w:szCs w:val="24"/>
        </w:rPr>
        <w:t>_______________</w:t>
      </w:r>
      <w:r w:rsidR="00FE0323">
        <w:rPr>
          <w:rFonts w:ascii="Times New Roman" w:eastAsia="Times New Roman" w:hAnsi="Times New Roman" w:cs="Times New Roman"/>
          <w:color w:val="000000"/>
          <w:kern w:val="2"/>
          <w:sz w:val="24"/>
          <w:szCs w:val="24"/>
        </w:rPr>
        <w:t xml:space="preserve">          </w:t>
      </w:r>
      <w:r w:rsidR="00FE0323" w:rsidRPr="00B63F37">
        <w:rPr>
          <w:rFonts w:ascii="Times New Roman" w:eastAsia="Times New Roman" w:hAnsi="Times New Roman" w:cs="Times New Roman"/>
          <w:color w:val="000000"/>
          <w:kern w:val="2"/>
          <w:sz w:val="24"/>
          <w:szCs w:val="24"/>
        </w:rPr>
        <w:t xml:space="preserve">        </w:t>
      </w:r>
      <w:r w:rsidR="00FE0323" w:rsidRPr="00946560">
        <w:rPr>
          <w:rFonts w:ascii="Times New Roman" w:eastAsia="Times New Roman" w:hAnsi="Times New Roman" w:cs="Times New Roman"/>
          <w:color w:val="000000"/>
          <w:kern w:val="2"/>
          <w:sz w:val="24"/>
          <w:szCs w:val="24"/>
          <w:u w:val="single"/>
        </w:rPr>
        <w:t xml:space="preserve">   </w:t>
      </w:r>
      <w:r w:rsidR="00946560" w:rsidRPr="00946560">
        <w:rPr>
          <w:rFonts w:ascii="Times New Roman" w:eastAsia="Times New Roman" w:hAnsi="Times New Roman" w:cs="Times New Roman"/>
          <w:color w:val="000000"/>
          <w:kern w:val="2"/>
          <w:sz w:val="24"/>
          <w:szCs w:val="24"/>
          <w:u w:val="single"/>
        </w:rPr>
        <w:t>7/5/</w:t>
      </w:r>
      <w:r w:rsidR="00946560">
        <w:rPr>
          <w:rFonts w:ascii="Times New Roman" w:eastAsia="Times New Roman" w:hAnsi="Times New Roman" w:cs="Times New Roman"/>
          <w:color w:val="000000"/>
          <w:kern w:val="2"/>
          <w:sz w:val="24"/>
          <w:szCs w:val="24"/>
        </w:rPr>
        <w:t>2024</w:t>
      </w:r>
    </w:p>
    <w:p w14:paraId="4EB4293D" w14:textId="5D263BA0" w:rsidR="00B63F37" w:rsidRPr="00B63F37" w:rsidRDefault="00FE0323" w:rsidP="00FE0323">
      <w:pPr>
        <w:spacing w:after="160" w:line="480" w:lineRule="auto"/>
        <w:rPr>
          <w:rFonts w:ascii="Times New Roman" w:eastAsia="Times New Roman" w:hAnsi="Times New Roman" w:cs="Times New Roman"/>
          <w:color w:val="000000"/>
          <w:kern w:val="2"/>
          <w:sz w:val="24"/>
          <w:szCs w:val="24"/>
        </w:rPr>
      </w:pPr>
      <w:r w:rsidRPr="00B63F37">
        <w:rPr>
          <w:rFonts w:ascii="Times New Roman" w:eastAsia="Times New Roman" w:hAnsi="Times New Roman" w:cs="Times New Roman"/>
          <w:color w:val="000000"/>
          <w:kern w:val="2"/>
          <w:sz w:val="24"/>
          <w:szCs w:val="24"/>
        </w:rPr>
        <w:t xml:space="preserve">                </w:t>
      </w:r>
    </w:p>
    <w:p w14:paraId="709EF25B" w14:textId="66530AD7" w:rsidR="00B63F37" w:rsidRPr="00B63F37" w:rsidRDefault="00B63F37" w:rsidP="00FE0323">
      <w:pPr>
        <w:spacing w:after="160" w:line="480" w:lineRule="auto"/>
        <w:rPr>
          <w:rFonts w:ascii="Times New Roman" w:eastAsia="Times New Roman" w:hAnsi="Times New Roman" w:cs="Times New Roman"/>
          <w:color w:val="000000"/>
          <w:kern w:val="2"/>
          <w:sz w:val="24"/>
          <w:szCs w:val="24"/>
        </w:rPr>
      </w:pPr>
      <w:r w:rsidRPr="00B63F37">
        <w:rPr>
          <w:rFonts w:ascii="Times New Roman" w:eastAsia="Times New Roman" w:hAnsi="Times New Roman" w:cs="Times New Roman"/>
          <w:color w:val="000000"/>
          <w:kern w:val="2"/>
          <w:sz w:val="24"/>
          <w:szCs w:val="24"/>
        </w:rPr>
        <w:t xml:space="preserve">Name of Department Head           </w:t>
      </w:r>
      <w:r w:rsidR="00FE0323">
        <w:rPr>
          <w:rFonts w:ascii="Times New Roman" w:eastAsia="Times New Roman" w:hAnsi="Times New Roman" w:cs="Times New Roman"/>
          <w:color w:val="000000"/>
          <w:kern w:val="2"/>
          <w:sz w:val="24"/>
          <w:szCs w:val="24"/>
        </w:rPr>
        <w:t xml:space="preserve">   </w:t>
      </w:r>
      <w:r w:rsidRPr="00B63F37">
        <w:rPr>
          <w:rFonts w:ascii="Times New Roman" w:eastAsia="Times New Roman" w:hAnsi="Times New Roman" w:cs="Times New Roman"/>
          <w:color w:val="000000"/>
          <w:kern w:val="2"/>
          <w:sz w:val="24"/>
          <w:szCs w:val="24"/>
        </w:rPr>
        <w:t xml:space="preserve">        Signature                                         </w:t>
      </w:r>
      <w:r w:rsidR="00587EDC">
        <w:rPr>
          <w:rFonts w:ascii="Times New Roman" w:eastAsia="Times New Roman" w:hAnsi="Times New Roman" w:cs="Times New Roman"/>
          <w:color w:val="000000"/>
          <w:kern w:val="2"/>
          <w:sz w:val="24"/>
          <w:szCs w:val="24"/>
        </w:rPr>
        <w:t xml:space="preserve">    </w:t>
      </w:r>
      <w:r w:rsidRPr="00B63F37">
        <w:rPr>
          <w:rFonts w:ascii="Times New Roman" w:eastAsia="Times New Roman" w:hAnsi="Times New Roman" w:cs="Times New Roman"/>
          <w:color w:val="000000"/>
          <w:kern w:val="2"/>
          <w:sz w:val="24"/>
          <w:szCs w:val="24"/>
        </w:rPr>
        <w:t xml:space="preserve"> Date</w:t>
      </w:r>
    </w:p>
    <w:p w14:paraId="1CC48E2A" w14:textId="5BF90694" w:rsidR="00B63F37" w:rsidRPr="00B63F37" w:rsidRDefault="00B63F37" w:rsidP="00FE0323">
      <w:pPr>
        <w:widowControl w:val="0"/>
        <w:autoSpaceDE w:val="0"/>
        <w:autoSpaceDN w:val="0"/>
        <w:spacing w:after="0" w:line="480" w:lineRule="auto"/>
        <w:rPr>
          <w:rFonts w:ascii="Times New Roman" w:eastAsia="Times New Roman" w:hAnsi="Times New Roman" w:cs="Times New Roman"/>
          <w:b/>
          <w:color w:val="000000"/>
          <w:sz w:val="28"/>
          <w:szCs w:val="24"/>
        </w:rPr>
      </w:pPr>
      <w:r w:rsidRPr="0025510D">
        <w:rPr>
          <w:rFonts w:ascii="Times New Roman" w:eastAsia="Times New Roman" w:hAnsi="Times New Roman" w:cs="Times New Roman"/>
          <w:color w:val="000000"/>
          <w:kern w:val="2"/>
          <w:sz w:val="24"/>
          <w:szCs w:val="24"/>
          <w:u w:val="single"/>
        </w:rPr>
        <w:t>_</w:t>
      </w:r>
      <w:r w:rsidR="0025510D" w:rsidRPr="0025510D">
        <w:rPr>
          <w:rFonts w:ascii="Times New Roman" w:eastAsia="Times New Roman" w:hAnsi="Times New Roman" w:cs="Times New Roman"/>
          <w:color w:val="000000"/>
          <w:kern w:val="2"/>
          <w:sz w:val="24"/>
          <w:szCs w:val="24"/>
          <w:u w:val="single"/>
        </w:rPr>
        <w:t>GEBRE SA (DR)</w:t>
      </w:r>
      <w:r w:rsidRPr="00B63F37">
        <w:rPr>
          <w:rFonts w:ascii="Times New Roman" w:eastAsia="Times New Roman" w:hAnsi="Times New Roman" w:cs="Times New Roman"/>
          <w:color w:val="000000"/>
          <w:kern w:val="2"/>
          <w:sz w:val="24"/>
          <w:szCs w:val="24"/>
        </w:rPr>
        <w:t xml:space="preserve">             </w:t>
      </w:r>
      <w:r w:rsidR="00FE0323">
        <w:rPr>
          <w:rFonts w:ascii="Times New Roman" w:eastAsia="Times New Roman" w:hAnsi="Times New Roman" w:cs="Times New Roman"/>
          <w:color w:val="000000"/>
          <w:kern w:val="2"/>
          <w:sz w:val="24"/>
          <w:szCs w:val="24"/>
        </w:rPr>
        <w:t xml:space="preserve">     </w:t>
      </w:r>
      <w:r w:rsidRPr="00B63F37">
        <w:rPr>
          <w:rFonts w:ascii="Times New Roman" w:eastAsia="Times New Roman" w:hAnsi="Times New Roman" w:cs="Times New Roman"/>
          <w:color w:val="000000"/>
          <w:kern w:val="2"/>
          <w:sz w:val="24"/>
          <w:szCs w:val="24"/>
        </w:rPr>
        <w:t xml:space="preserve"> </w:t>
      </w:r>
      <w:r w:rsidR="0025510D">
        <w:rPr>
          <w:rFonts w:ascii="Times New Roman" w:eastAsia="Times New Roman" w:hAnsi="Times New Roman" w:cs="Times New Roman"/>
          <w:color w:val="000000"/>
          <w:kern w:val="2"/>
          <w:sz w:val="24"/>
          <w:szCs w:val="24"/>
        </w:rPr>
        <w:t xml:space="preserve">               </w:t>
      </w:r>
      <w:r w:rsidRPr="00B63F37">
        <w:rPr>
          <w:rFonts w:ascii="Times New Roman" w:eastAsia="Times New Roman" w:hAnsi="Times New Roman" w:cs="Times New Roman"/>
          <w:color w:val="000000"/>
          <w:kern w:val="2"/>
          <w:sz w:val="24"/>
          <w:szCs w:val="24"/>
        </w:rPr>
        <w:t>_</w:t>
      </w:r>
      <w:r w:rsidR="0037348B" w:rsidRPr="0037348B">
        <w:rPr>
          <w:rFonts w:ascii="Times New Roman" w:eastAsia="Times New Roman" w:hAnsi="Times New Roman" w:cs="Times New Roman"/>
          <w:noProof/>
          <w:color w:val="000000"/>
          <w:kern w:val="2"/>
          <w:sz w:val="24"/>
          <w:szCs w:val="24"/>
          <w:u w:val="single"/>
        </w:rPr>
        <w:drawing>
          <wp:inline distT="0" distB="0" distL="0" distR="0" wp14:anchorId="0D7B5933" wp14:editId="48A5BDC4">
            <wp:extent cx="1232010" cy="536713"/>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0101" cy="535881"/>
                    </a:xfrm>
                    <a:prstGeom prst="rect">
                      <a:avLst/>
                    </a:prstGeom>
                    <a:noFill/>
                  </pic:spPr>
                </pic:pic>
              </a:graphicData>
            </a:graphic>
          </wp:inline>
        </w:drawing>
      </w:r>
      <w:r w:rsidR="0037348B">
        <w:rPr>
          <w:rFonts w:ascii="Times New Roman" w:eastAsia="Times New Roman" w:hAnsi="Times New Roman" w:cs="Times New Roman"/>
          <w:color w:val="000000"/>
          <w:kern w:val="2"/>
          <w:sz w:val="24"/>
          <w:szCs w:val="24"/>
        </w:rPr>
        <w:t xml:space="preserve">                              </w:t>
      </w:r>
      <w:r w:rsidR="0037348B" w:rsidRPr="0037348B">
        <w:rPr>
          <w:rFonts w:ascii="Times New Roman" w:eastAsia="Times New Roman" w:hAnsi="Times New Roman" w:cs="Times New Roman"/>
          <w:color w:val="000000"/>
          <w:kern w:val="2"/>
          <w:sz w:val="24"/>
          <w:szCs w:val="24"/>
          <w:u w:val="single"/>
        </w:rPr>
        <w:t>7/5/2024</w:t>
      </w:r>
      <w:r w:rsidRPr="00B63F37">
        <w:rPr>
          <w:rFonts w:ascii="Times New Roman" w:eastAsia="Times New Roman" w:hAnsi="Times New Roman" w:cs="Times New Roman"/>
          <w:color w:val="000000"/>
          <w:kern w:val="2"/>
          <w:sz w:val="24"/>
          <w:szCs w:val="24"/>
        </w:rPr>
        <w:t xml:space="preserve">                      </w:t>
      </w:r>
    </w:p>
    <w:p w14:paraId="3B8E9389" w14:textId="0BBD57D0" w:rsidR="00B63F37" w:rsidRPr="00B63F37" w:rsidRDefault="00FE0323" w:rsidP="00FE0323">
      <w:pPr>
        <w:widowControl w:val="0"/>
        <w:autoSpaceDE w:val="0"/>
        <w:autoSpaceDN w:val="0"/>
        <w:spacing w:after="0" w:line="480" w:lineRule="auto"/>
        <w:ind w:left="412" w:right="117"/>
        <w:jc w:val="center"/>
        <w:outlineLvl w:val="1"/>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 xml:space="preserve">       </w:t>
      </w:r>
    </w:p>
    <w:p w14:paraId="67BEC409" w14:textId="77777777" w:rsidR="00B63F37" w:rsidRPr="00B63F37" w:rsidRDefault="00B63F37" w:rsidP="00FE0323">
      <w:pPr>
        <w:widowControl w:val="0"/>
        <w:autoSpaceDE w:val="0"/>
        <w:autoSpaceDN w:val="0"/>
        <w:spacing w:after="0" w:line="480" w:lineRule="auto"/>
        <w:ind w:left="412" w:right="117"/>
        <w:jc w:val="center"/>
        <w:outlineLvl w:val="1"/>
        <w:rPr>
          <w:rFonts w:ascii="Times New Roman" w:eastAsia="Times New Roman" w:hAnsi="Times New Roman" w:cs="Times New Roman"/>
          <w:b/>
          <w:bCs/>
          <w:color w:val="000000"/>
          <w:sz w:val="26"/>
          <w:szCs w:val="26"/>
        </w:rPr>
      </w:pPr>
    </w:p>
    <w:p w14:paraId="1C73823C" w14:textId="77777777" w:rsidR="00B63F37" w:rsidRPr="00B63F37" w:rsidRDefault="00B63F37" w:rsidP="00FE0323">
      <w:pPr>
        <w:widowControl w:val="0"/>
        <w:autoSpaceDE w:val="0"/>
        <w:autoSpaceDN w:val="0"/>
        <w:spacing w:after="0" w:line="480" w:lineRule="auto"/>
        <w:ind w:left="412" w:right="117"/>
        <w:jc w:val="center"/>
        <w:outlineLvl w:val="1"/>
        <w:rPr>
          <w:rFonts w:ascii="Times New Roman" w:eastAsia="Times New Roman" w:hAnsi="Times New Roman" w:cs="Times New Roman"/>
          <w:b/>
          <w:bCs/>
          <w:color w:val="000000"/>
          <w:sz w:val="26"/>
          <w:szCs w:val="26"/>
        </w:rPr>
      </w:pPr>
    </w:p>
    <w:p w14:paraId="16580008" w14:textId="77777777" w:rsidR="00B63F37" w:rsidRPr="00B63F37" w:rsidRDefault="00B63F37" w:rsidP="00FE0323">
      <w:pPr>
        <w:widowControl w:val="0"/>
        <w:autoSpaceDE w:val="0"/>
        <w:autoSpaceDN w:val="0"/>
        <w:spacing w:after="0" w:line="480" w:lineRule="auto"/>
        <w:ind w:left="412" w:right="117"/>
        <w:jc w:val="center"/>
        <w:outlineLvl w:val="1"/>
        <w:rPr>
          <w:rFonts w:ascii="Times New Roman" w:eastAsia="Times New Roman" w:hAnsi="Times New Roman" w:cs="Times New Roman"/>
          <w:b/>
          <w:bCs/>
          <w:color w:val="000000"/>
          <w:sz w:val="26"/>
          <w:szCs w:val="26"/>
        </w:rPr>
      </w:pPr>
    </w:p>
    <w:p w14:paraId="4905EA47" w14:textId="77777777" w:rsidR="00B63F37" w:rsidRPr="00B63F37" w:rsidRDefault="00B63F37" w:rsidP="00FE0323">
      <w:pPr>
        <w:widowControl w:val="0"/>
        <w:autoSpaceDE w:val="0"/>
        <w:autoSpaceDN w:val="0"/>
        <w:spacing w:after="0" w:line="480" w:lineRule="auto"/>
        <w:ind w:left="412" w:right="117"/>
        <w:jc w:val="center"/>
        <w:outlineLvl w:val="1"/>
        <w:rPr>
          <w:rFonts w:ascii="Times New Roman" w:eastAsia="Times New Roman" w:hAnsi="Times New Roman" w:cs="Times New Roman"/>
          <w:b/>
          <w:bCs/>
          <w:color w:val="000000"/>
          <w:sz w:val="26"/>
          <w:szCs w:val="26"/>
        </w:rPr>
      </w:pPr>
    </w:p>
    <w:p w14:paraId="49827E04" w14:textId="48FC9AE6" w:rsidR="00B63F37" w:rsidRPr="003E125B" w:rsidRDefault="00B63F37" w:rsidP="00B63F37">
      <w:pPr>
        <w:spacing w:line="360" w:lineRule="auto"/>
        <w:jc w:val="center"/>
        <w:rPr>
          <w:rFonts w:ascii="Times New Roman" w:hAnsi="Times New Roman" w:cs="Times New Roman"/>
          <w:color w:val="000000" w:themeColor="text1"/>
          <w:sz w:val="36"/>
          <w:lang w:val="en-GB" w:eastAsia="ja-JP"/>
        </w:rPr>
      </w:pPr>
    </w:p>
    <w:p w14:paraId="56B80C2C" w14:textId="6B97E97C" w:rsidR="008D110B" w:rsidRDefault="008D110B" w:rsidP="00B63F37">
      <w:pPr>
        <w:rPr>
          <w:rFonts w:ascii="Times New Roman" w:eastAsia="Times New Roman" w:hAnsi="Times New Roman" w:cs="Times New Roman"/>
          <w:color w:val="000000" w:themeColor="text1"/>
          <w:kern w:val="2"/>
          <w:sz w:val="24"/>
          <w:szCs w:val="24"/>
          <w14:ligatures w14:val="standardContextual"/>
        </w:rPr>
      </w:pPr>
    </w:p>
    <w:p w14:paraId="5172929B" w14:textId="3D8FF508" w:rsidR="00C97900" w:rsidRPr="00A778EC" w:rsidRDefault="00C97900" w:rsidP="00C97900">
      <w:pPr>
        <w:spacing w:line="360" w:lineRule="auto"/>
        <w:jc w:val="center"/>
        <w:rPr>
          <w:rFonts w:ascii="Times New Roman" w:hAnsi="Times New Roman" w:cs="Times New Roman"/>
          <w:color w:val="000000" w:themeColor="text1"/>
          <w:sz w:val="36"/>
          <w:lang w:val="en-GB" w:eastAsia="ja-JP"/>
        </w:rPr>
      </w:pPr>
      <w:r w:rsidRPr="00A778EC">
        <w:rPr>
          <w:rFonts w:ascii="Times New Roman" w:hAnsi="Times New Roman" w:cs="Times New Roman"/>
          <w:color w:val="000000" w:themeColor="text1"/>
          <w:sz w:val="36"/>
          <w:lang w:val="en-GB" w:eastAsia="ja-JP"/>
        </w:rPr>
        <w:t>ETHIOPIAN CIVIL SERVICE UNIVERSITY</w:t>
      </w:r>
    </w:p>
    <w:p w14:paraId="0737E4B9" w14:textId="77777777" w:rsidR="0054039B" w:rsidRDefault="00C97900" w:rsidP="0054039B">
      <w:pPr>
        <w:spacing w:line="360" w:lineRule="auto"/>
        <w:jc w:val="center"/>
        <w:rPr>
          <w:rFonts w:ascii="Times New Roman" w:hAnsi="Times New Roman" w:cs="Times New Roman"/>
          <w:color w:val="000000" w:themeColor="text1"/>
          <w:sz w:val="36"/>
          <w:lang w:val="en-GB" w:eastAsia="ja-JP"/>
        </w:rPr>
      </w:pPr>
      <w:r w:rsidRPr="00A778EC">
        <w:rPr>
          <w:rFonts w:ascii="Times New Roman" w:hAnsi="Times New Roman" w:cs="Times New Roman"/>
          <w:color w:val="000000" w:themeColor="text1"/>
          <w:sz w:val="36"/>
          <w:lang w:val="en-GB" w:eastAsia="ja-JP"/>
        </w:rPr>
        <w:t xml:space="preserve">College Of Finance Management and Development </w:t>
      </w:r>
    </w:p>
    <w:p w14:paraId="4C20443B" w14:textId="41B7BB9E" w:rsidR="00340784" w:rsidRPr="003E125B" w:rsidRDefault="003E125B" w:rsidP="003E125B">
      <w:pPr>
        <w:spacing w:line="360" w:lineRule="auto"/>
        <w:jc w:val="center"/>
        <w:rPr>
          <w:rFonts w:ascii="Times New Roman" w:hAnsi="Times New Roman" w:cs="Times New Roman"/>
          <w:color w:val="000000" w:themeColor="text1"/>
          <w:sz w:val="36"/>
          <w:lang w:val="en-GB" w:eastAsia="ja-JP"/>
        </w:rPr>
      </w:pPr>
      <w:r>
        <w:rPr>
          <w:rFonts w:ascii="Times New Roman" w:hAnsi="Times New Roman" w:cs="Times New Roman"/>
          <w:color w:val="000000" w:themeColor="text1"/>
          <w:sz w:val="36"/>
          <w:lang w:val="en-GB" w:eastAsia="ja-JP"/>
        </w:rPr>
        <w:t>Department of Public Management</w:t>
      </w:r>
    </w:p>
    <w:p w14:paraId="2FDF7FFE" w14:textId="61461FD7" w:rsidR="00340784" w:rsidRPr="00CF3978" w:rsidRDefault="00340784" w:rsidP="00CF3978">
      <w:pPr>
        <w:spacing w:after="160" w:line="360" w:lineRule="auto"/>
        <w:jc w:val="both"/>
        <w:rPr>
          <w:rFonts w:ascii="Times New Roman" w:eastAsia="Times New Roman" w:hAnsi="Times New Roman" w:cs="Times New Roman"/>
          <w:color w:val="000000" w:themeColor="text1"/>
          <w:kern w:val="2"/>
          <w:sz w:val="24"/>
          <w:szCs w:val="24"/>
          <w14:ligatures w14:val="standardContextual"/>
        </w:rPr>
      </w:pPr>
      <w:r w:rsidRPr="00A778EC">
        <w:rPr>
          <w:rFonts w:ascii="Times New Roman" w:eastAsia="Times New Roman" w:hAnsi="Times New Roman" w:cs="Times New Roman"/>
          <w:color w:val="000000" w:themeColor="text1"/>
          <w:kern w:val="2"/>
          <w:sz w:val="24"/>
          <w:szCs w:val="24"/>
          <w14:ligatures w14:val="standardContextual"/>
        </w:rPr>
        <w:t>Approval of Thesis after Defense As members of the board of examiners, we e</w:t>
      </w:r>
      <w:r w:rsidR="004F5518">
        <w:rPr>
          <w:rFonts w:ascii="Times New Roman" w:eastAsia="Times New Roman" w:hAnsi="Times New Roman" w:cs="Times New Roman"/>
          <w:color w:val="000000" w:themeColor="text1"/>
          <w:kern w:val="2"/>
          <w:sz w:val="24"/>
          <w:szCs w:val="24"/>
          <w14:ligatures w14:val="standardContextual"/>
        </w:rPr>
        <w:t>xamined this Thesis entitled;</w:t>
      </w:r>
      <w:r w:rsidR="001E1445">
        <w:rPr>
          <w:rFonts w:ascii="Times New Roman" w:eastAsia="Times New Roman" w:hAnsi="Times New Roman" w:cs="Times New Roman"/>
          <w:color w:val="000000" w:themeColor="text1"/>
          <w:kern w:val="2"/>
          <w:sz w:val="24"/>
          <w:szCs w:val="24"/>
          <w14:ligatures w14:val="standardContextual"/>
        </w:rPr>
        <w:t xml:space="preserve">-factors affecting educational effectiveness ‘the case of afar region </w:t>
      </w:r>
      <w:proofErr w:type="spellStart"/>
      <w:r w:rsidR="001E1445">
        <w:rPr>
          <w:rFonts w:ascii="Times New Roman" w:eastAsia="Times New Roman" w:hAnsi="Times New Roman" w:cs="Times New Roman"/>
          <w:color w:val="000000" w:themeColor="text1"/>
          <w:kern w:val="2"/>
          <w:sz w:val="24"/>
          <w:szCs w:val="24"/>
          <w14:ligatures w14:val="standardContextual"/>
        </w:rPr>
        <w:t>dubti</w:t>
      </w:r>
      <w:proofErr w:type="spellEnd"/>
      <w:r w:rsidR="001E1445">
        <w:rPr>
          <w:rFonts w:ascii="Times New Roman" w:eastAsia="Times New Roman" w:hAnsi="Times New Roman" w:cs="Times New Roman"/>
          <w:color w:val="000000" w:themeColor="text1"/>
          <w:kern w:val="2"/>
          <w:sz w:val="24"/>
          <w:szCs w:val="24"/>
          <w14:ligatures w14:val="standardContextual"/>
        </w:rPr>
        <w:t xml:space="preserve"> town administration’ by </w:t>
      </w:r>
      <w:r w:rsidR="001E1445">
        <w:rPr>
          <w:rFonts w:ascii="Times New Roman" w:eastAsia="Times New Roman" w:hAnsi="Times New Roman" w:cs="Times New Roman"/>
          <w:color w:val="000000" w:themeColor="text1"/>
          <w:kern w:val="2"/>
          <w:sz w:val="24"/>
          <w:szCs w:val="24"/>
          <w:u w:val="single"/>
          <w14:ligatures w14:val="standardContextual"/>
        </w:rPr>
        <w:t>Hu</w:t>
      </w:r>
      <w:r w:rsidR="001E1445" w:rsidRPr="001E1445">
        <w:rPr>
          <w:rFonts w:ascii="Times New Roman" w:eastAsia="Times New Roman" w:hAnsi="Times New Roman" w:cs="Times New Roman"/>
          <w:color w:val="000000" w:themeColor="text1"/>
          <w:kern w:val="2"/>
          <w:sz w:val="24"/>
          <w:szCs w:val="24"/>
          <w:u w:val="single"/>
          <w14:ligatures w14:val="standardContextual"/>
        </w:rPr>
        <w:t xml:space="preserve">ssen </w:t>
      </w:r>
      <w:proofErr w:type="spellStart"/>
      <w:r w:rsidR="001E1445" w:rsidRPr="001E1445">
        <w:rPr>
          <w:rFonts w:ascii="Times New Roman" w:eastAsia="Times New Roman" w:hAnsi="Times New Roman" w:cs="Times New Roman"/>
          <w:color w:val="000000" w:themeColor="text1"/>
          <w:kern w:val="2"/>
          <w:sz w:val="24"/>
          <w:szCs w:val="24"/>
          <w:u w:val="single"/>
          <w14:ligatures w14:val="standardContextual"/>
        </w:rPr>
        <w:t>mussa</w:t>
      </w:r>
      <w:proofErr w:type="spellEnd"/>
      <w:r w:rsidRPr="00A778EC">
        <w:rPr>
          <w:rFonts w:ascii="Times New Roman" w:eastAsia="Times New Roman" w:hAnsi="Times New Roman" w:cs="Times New Roman"/>
          <w:color w:val="000000" w:themeColor="text1"/>
          <w:kern w:val="2"/>
          <w:sz w:val="24"/>
          <w:szCs w:val="24"/>
          <w14:ligatures w14:val="standardContextual"/>
        </w:rPr>
        <w:t xml:space="preserve">. We hereby certify that the </w:t>
      </w:r>
      <w:r w:rsidR="004E2259" w:rsidRPr="00A778EC">
        <w:rPr>
          <w:rFonts w:ascii="Times New Roman" w:eastAsia="Times New Roman" w:hAnsi="Times New Roman" w:cs="Times New Roman"/>
          <w:color w:val="000000" w:themeColor="text1"/>
          <w:kern w:val="2"/>
          <w:sz w:val="24"/>
          <w:szCs w:val="24"/>
          <w14:ligatures w14:val="standardContextual"/>
        </w:rPr>
        <w:t>thesis</w:t>
      </w:r>
      <w:r w:rsidR="004E2259">
        <w:rPr>
          <w:rFonts w:ascii="Times New Roman" w:eastAsia="Times New Roman" w:hAnsi="Times New Roman" w:cs="Times New Roman"/>
          <w:color w:val="000000" w:themeColor="text1"/>
          <w:kern w:val="2"/>
          <w:sz w:val="24"/>
          <w:szCs w:val="24"/>
          <w14:ligatures w14:val="standardContextual"/>
        </w:rPr>
        <w:t xml:space="preserve"> </w:t>
      </w:r>
      <w:r w:rsidR="004E2259" w:rsidRPr="00A778EC">
        <w:rPr>
          <w:rFonts w:ascii="Times New Roman" w:eastAsia="Times New Roman" w:hAnsi="Times New Roman" w:cs="Times New Roman"/>
          <w:color w:val="000000" w:themeColor="text1"/>
          <w:kern w:val="2"/>
          <w:sz w:val="24"/>
          <w:szCs w:val="24"/>
          <w14:ligatures w14:val="standardContextual"/>
        </w:rPr>
        <w:t>is</w:t>
      </w:r>
      <w:r w:rsidRPr="00A778EC">
        <w:rPr>
          <w:rFonts w:ascii="Times New Roman" w:eastAsia="Times New Roman" w:hAnsi="Times New Roman" w:cs="Times New Roman"/>
          <w:color w:val="000000" w:themeColor="text1"/>
          <w:kern w:val="2"/>
          <w:sz w:val="24"/>
          <w:szCs w:val="24"/>
          <w14:ligatures w14:val="standardContextual"/>
        </w:rPr>
        <w:t xml:space="preserve"> accepted for fulfilling the requirements for the award of the degree of Masters “</w:t>
      </w:r>
      <w:r w:rsidR="00B46966">
        <w:rPr>
          <w:rFonts w:ascii="Times New Roman" w:eastAsia="Times New Roman" w:hAnsi="Times New Roman" w:cs="Times New Roman"/>
          <w:color w:val="000000" w:themeColor="text1"/>
          <w:kern w:val="2"/>
          <w:sz w:val="24"/>
          <w:szCs w:val="24"/>
          <w14:ligatures w14:val="standardContextual"/>
        </w:rPr>
        <w:t>Arts in public management</w:t>
      </w:r>
      <w:r w:rsidRPr="00A778EC">
        <w:rPr>
          <w:rFonts w:ascii="Times New Roman" w:eastAsia="Times New Roman" w:hAnsi="Times New Roman" w:cs="Times New Roman"/>
          <w:color w:val="000000" w:themeColor="text1"/>
          <w:kern w:val="2"/>
          <w:sz w:val="24"/>
          <w:szCs w:val="24"/>
          <w14:ligatures w14:val="standardContextual"/>
        </w:rPr>
        <w:t xml:space="preserve">”. </w:t>
      </w:r>
    </w:p>
    <w:p w14:paraId="2C3E0B51" w14:textId="77777777" w:rsidR="00340784" w:rsidRPr="00A778EC" w:rsidRDefault="00340784" w:rsidP="00340784">
      <w:pPr>
        <w:spacing w:after="160" w:line="360" w:lineRule="auto"/>
        <w:jc w:val="center"/>
        <w:rPr>
          <w:rFonts w:ascii="Times New Roman" w:eastAsia="Times New Roman" w:hAnsi="Times New Roman" w:cs="Times New Roman"/>
          <w:color w:val="000000" w:themeColor="text1"/>
          <w:kern w:val="2"/>
          <w:sz w:val="24"/>
          <w:szCs w:val="24"/>
          <w14:ligatures w14:val="standardContextual"/>
        </w:rPr>
      </w:pPr>
      <w:r w:rsidRPr="00A778EC">
        <w:rPr>
          <w:rFonts w:ascii="Times New Roman" w:eastAsia="Times New Roman" w:hAnsi="Times New Roman" w:cs="Times New Roman"/>
          <w:color w:val="000000" w:themeColor="text1"/>
          <w:kern w:val="2"/>
          <w:sz w:val="24"/>
          <w:szCs w:val="24"/>
          <w14:ligatures w14:val="standardContextual"/>
        </w:rPr>
        <w:t>Board of Examiners</w:t>
      </w:r>
    </w:p>
    <w:p w14:paraId="6344E64F" w14:textId="77777777" w:rsidR="00340784" w:rsidRPr="00A778EC" w:rsidRDefault="00340784" w:rsidP="00340784">
      <w:pPr>
        <w:spacing w:after="160" w:line="360" w:lineRule="auto"/>
        <w:jc w:val="both"/>
        <w:rPr>
          <w:rFonts w:ascii="Times New Roman" w:eastAsia="Times New Roman" w:hAnsi="Times New Roman" w:cs="Times New Roman"/>
          <w:color w:val="000000" w:themeColor="text1"/>
          <w:kern w:val="2"/>
          <w:sz w:val="24"/>
          <w:szCs w:val="24"/>
          <w14:ligatures w14:val="standardContextual"/>
        </w:rPr>
      </w:pPr>
      <w:r w:rsidRPr="00A778EC">
        <w:rPr>
          <w:rFonts w:ascii="Times New Roman" w:eastAsia="Times New Roman" w:hAnsi="Times New Roman" w:cs="Times New Roman"/>
          <w:color w:val="000000" w:themeColor="text1"/>
          <w:kern w:val="2"/>
          <w:sz w:val="24"/>
          <w:szCs w:val="24"/>
          <w14:ligatures w14:val="standardContextual"/>
        </w:rPr>
        <w:t xml:space="preserve">External examiner                                                                  </w:t>
      </w:r>
    </w:p>
    <w:p w14:paraId="65445444" w14:textId="77777777" w:rsidR="00340784" w:rsidRPr="00A778EC" w:rsidRDefault="00340784" w:rsidP="00340784">
      <w:pPr>
        <w:spacing w:after="160" w:line="360" w:lineRule="auto"/>
        <w:jc w:val="both"/>
        <w:rPr>
          <w:rFonts w:ascii="Times New Roman" w:eastAsia="Times New Roman" w:hAnsi="Times New Roman" w:cs="Times New Roman"/>
          <w:color w:val="000000" w:themeColor="text1"/>
          <w:kern w:val="2"/>
          <w:sz w:val="24"/>
          <w:szCs w:val="24"/>
          <w14:ligatures w14:val="standardContextual"/>
        </w:rPr>
      </w:pPr>
      <w:r w:rsidRPr="00A778EC">
        <w:rPr>
          <w:rFonts w:ascii="Times New Roman" w:eastAsia="Times New Roman" w:hAnsi="Times New Roman" w:cs="Times New Roman"/>
          <w:color w:val="000000" w:themeColor="text1"/>
          <w:kern w:val="2"/>
          <w:sz w:val="24"/>
          <w:szCs w:val="24"/>
          <w14:ligatures w14:val="standardContextual"/>
        </w:rPr>
        <w:t xml:space="preserve"> Name                                                          Signature                                         Date</w:t>
      </w:r>
    </w:p>
    <w:p w14:paraId="0961A04E" w14:textId="5D6E6A84" w:rsidR="00340784" w:rsidRPr="00425ED8" w:rsidRDefault="00340784" w:rsidP="00340784">
      <w:pPr>
        <w:spacing w:after="160" w:line="360" w:lineRule="auto"/>
        <w:jc w:val="both"/>
        <w:rPr>
          <w:rFonts w:ascii="Times New Roman" w:eastAsia="Times New Roman" w:hAnsi="Times New Roman" w:cs="Times New Roman"/>
          <w:color w:val="000000" w:themeColor="text1"/>
          <w:kern w:val="2"/>
          <w:sz w:val="24"/>
          <w:szCs w:val="24"/>
          <w:u w:val="single"/>
          <w14:ligatures w14:val="standardContextual"/>
        </w:rPr>
      </w:pPr>
      <w:r w:rsidRPr="00A778EC">
        <w:rPr>
          <w:rFonts w:ascii="Times New Roman" w:eastAsia="Times New Roman" w:hAnsi="Times New Roman" w:cs="Times New Roman"/>
          <w:color w:val="000000" w:themeColor="text1"/>
          <w:kern w:val="2"/>
          <w:sz w:val="24"/>
          <w:szCs w:val="24"/>
          <w14:ligatures w14:val="standardContextual"/>
        </w:rPr>
        <w:t xml:space="preserve"> </w:t>
      </w:r>
      <w:r w:rsidR="00B46966" w:rsidRPr="00425ED8">
        <w:rPr>
          <w:rFonts w:ascii="Times New Roman" w:eastAsia="Times New Roman" w:hAnsi="Times New Roman" w:cs="Times New Roman"/>
          <w:color w:val="000000" w:themeColor="text1"/>
          <w:kern w:val="2"/>
          <w:sz w:val="24"/>
          <w:szCs w:val="24"/>
          <w:u w:val="single"/>
          <w14:ligatures w14:val="standardContextual"/>
        </w:rPr>
        <w:t>D</w:t>
      </w:r>
      <w:r w:rsidR="00B46966">
        <w:rPr>
          <w:rFonts w:ascii="Times New Roman" w:eastAsia="Times New Roman" w:hAnsi="Times New Roman" w:cs="Times New Roman"/>
          <w:color w:val="000000" w:themeColor="text1"/>
          <w:kern w:val="2"/>
          <w:sz w:val="24"/>
          <w:szCs w:val="24"/>
          <w:u w:val="single"/>
          <w14:ligatures w14:val="standardContextual"/>
        </w:rPr>
        <w:t>R Mohammed</w:t>
      </w:r>
      <w:r w:rsidR="00425ED8" w:rsidRPr="00425ED8">
        <w:rPr>
          <w:rFonts w:ascii="Times New Roman" w:eastAsia="Times New Roman" w:hAnsi="Times New Roman" w:cs="Times New Roman"/>
          <w:color w:val="000000" w:themeColor="text1"/>
          <w:kern w:val="2"/>
          <w:sz w:val="24"/>
          <w:szCs w:val="24"/>
          <w:u w:val="single"/>
          <w14:ligatures w14:val="standardContextual"/>
        </w:rPr>
        <w:t xml:space="preserve"> Abdu</w:t>
      </w:r>
      <w:r w:rsidR="00425ED8">
        <w:rPr>
          <w:rFonts w:ascii="Times New Roman" w:eastAsia="Times New Roman" w:hAnsi="Times New Roman" w:cs="Times New Roman"/>
          <w:color w:val="000000" w:themeColor="text1"/>
          <w:kern w:val="2"/>
          <w:sz w:val="24"/>
          <w:szCs w:val="24"/>
          <w14:ligatures w14:val="standardContextual"/>
        </w:rPr>
        <w:t xml:space="preserve"> </w:t>
      </w:r>
      <w:r w:rsidR="00425ED8" w:rsidRPr="00425ED8">
        <w:rPr>
          <w:rFonts w:ascii="Times New Roman" w:eastAsia="Times New Roman" w:hAnsi="Times New Roman" w:cs="Times New Roman"/>
          <w:color w:val="000000" w:themeColor="text1"/>
          <w:kern w:val="2"/>
          <w:sz w:val="24"/>
          <w:szCs w:val="24"/>
          <w14:ligatures w14:val="standardContextual"/>
        </w:rPr>
        <w:t xml:space="preserve"> </w:t>
      </w:r>
      <w:r w:rsidR="00425ED8">
        <w:rPr>
          <w:rFonts w:ascii="Times New Roman" w:eastAsia="Times New Roman" w:hAnsi="Times New Roman" w:cs="Times New Roman"/>
          <w:color w:val="000000" w:themeColor="text1"/>
          <w:kern w:val="2"/>
          <w:sz w:val="24"/>
          <w:szCs w:val="24"/>
          <w14:ligatures w14:val="standardContextual"/>
        </w:rPr>
        <w:t xml:space="preserve">                 </w:t>
      </w:r>
      <w:r w:rsidR="00425ED8" w:rsidRPr="001E1445">
        <w:rPr>
          <w:rFonts w:ascii="Times New Roman" w:eastAsia="Times New Roman" w:hAnsi="Times New Roman" w:cs="Times New Roman"/>
          <w:noProof/>
          <w:color w:val="000000" w:themeColor="text1"/>
          <w:kern w:val="2"/>
          <w:sz w:val="28"/>
          <w:szCs w:val="28"/>
          <w:u w:val="single"/>
        </w:rPr>
        <w:drawing>
          <wp:inline distT="0" distB="0" distL="0" distR="0" wp14:anchorId="6BF6FC3D" wp14:editId="32EF9A56">
            <wp:extent cx="1332690" cy="632297"/>
            <wp:effectExtent l="0" t="0" r="1270" b="0"/>
            <wp:docPr id="1" name="Picture 1" descr="C:\Users\pc\Documents\Desktop\IMG_20240626_071024_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cuments\Desktop\IMG_20240626_071024_43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2763" cy="632332"/>
                    </a:xfrm>
                    <a:prstGeom prst="rect">
                      <a:avLst/>
                    </a:prstGeom>
                    <a:noFill/>
                    <a:ln>
                      <a:noFill/>
                    </a:ln>
                  </pic:spPr>
                </pic:pic>
              </a:graphicData>
            </a:graphic>
          </wp:inline>
        </w:drawing>
      </w:r>
      <w:r w:rsidR="00425ED8" w:rsidRPr="001E1445">
        <w:rPr>
          <w:rFonts w:ascii="Times New Roman" w:eastAsia="Times New Roman" w:hAnsi="Times New Roman" w:cs="Times New Roman"/>
          <w:color w:val="000000" w:themeColor="text1"/>
          <w:kern w:val="2"/>
          <w:sz w:val="28"/>
          <w:szCs w:val="28"/>
          <w14:ligatures w14:val="standardContextual"/>
        </w:rPr>
        <w:t xml:space="preserve">                           </w:t>
      </w:r>
      <w:r w:rsidR="00425ED8" w:rsidRPr="001E1445">
        <w:rPr>
          <w:rFonts w:ascii="Times New Roman" w:eastAsia="Times New Roman" w:hAnsi="Times New Roman" w:cs="Times New Roman"/>
          <w:color w:val="000000" w:themeColor="text1"/>
          <w:kern w:val="2"/>
          <w:sz w:val="28"/>
          <w:szCs w:val="28"/>
          <w:u w:val="single"/>
          <w14:ligatures w14:val="standardContextual"/>
        </w:rPr>
        <w:t>6/27/2024</w:t>
      </w:r>
      <w:r w:rsidR="00425ED8" w:rsidRPr="00425ED8">
        <w:rPr>
          <w:rFonts w:ascii="Times New Roman" w:eastAsia="Times New Roman" w:hAnsi="Times New Roman" w:cs="Times New Roman"/>
          <w:color w:val="000000" w:themeColor="text1"/>
          <w:kern w:val="2"/>
          <w:sz w:val="24"/>
          <w:szCs w:val="24"/>
          <w:u w:val="single"/>
          <w14:ligatures w14:val="standardContextual"/>
        </w:rPr>
        <w:t xml:space="preserve"> </w:t>
      </w:r>
    </w:p>
    <w:p w14:paraId="014F7D86" w14:textId="77777777" w:rsidR="00340784" w:rsidRPr="00A778EC" w:rsidRDefault="00340784" w:rsidP="00340784">
      <w:pPr>
        <w:spacing w:after="160" w:line="360" w:lineRule="auto"/>
        <w:jc w:val="both"/>
        <w:rPr>
          <w:rFonts w:ascii="Times New Roman" w:eastAsia="Times New Roman" w:hAnsi="Times New Roman" w:cs="Times New Roman"/>
          <w:color w:val="000000" w:themeColor="text1"/>
          <w:kern w:val="2"/>
          <w:sz w:val="24"/>
          <w:szCs w:val="24"/>
          <w14:ligatures w14:val="standardContextual"/>
        </w:rPr>
      </w:pPr>
      <w:r w:rsidRPr="00A778EC">
        <w:rPr>
          <w:rFonts w:ascii="Times New Roman" w:eastAsia="Times New Roman" w:hAnsi="Times New Roman" w:cs="Times New Roman"/>
          <w:color w:val="000000" w:themeColor="text1"/>
          <w:kern w:val="2"/>
          <w:sz w:val="24"/>
          <w:szCs w:val="24"/>
          <w14:ligatures w14:val="standardContextual"/>
        </w:rPr>
        <w:t xml:space="preserve">Internal examiner                                 </w:t>
      </w:r>
    </w:p>
    <w:p w14:paraId="618F1F19" w14:textId="102417AA" w:rsidR="00340784" w:rsidRPr="00A778EC" w:rsidRDefault="00340784" w:rsidP="00340784">
      <w:pPr>
        <w:spacing w:after="160" w:line="360" w:lineRule="auto"/>
        <w:jc w:val="both"/>
        <w:rPr>
          <w:rFonts w:ascii="Times New Roman" w:eastAsia="Times New Roman" w:hAnsi="Times New Roman" w:cs="Times New Roman"/>
          <w:color w:val="000000" w:themeColor="text1"/>
          <w:kern w:val="2"/>
          <w:sz w:val="24"/>
          <w:szCs w:val="24"/>
          <w14:ligatures w14:val="standardContextual"/>
        </w:rPr>
      </w:pPr>
      <w:r w:rsidRPr="00A778EC">
        <w:rPr>
          <w:rFonts w:ascii="Times New Roman" w:eastAsia="Times New Roman" w:hAnsi="Times New Roman" w:cs="Times New Roman"/>
          <w:color w:val="000000" w:themeColor="text1"/>
          <w:kern w:val="2"/>
          <w:sz w:val="24"/>
          <w:szCs w:val="24"/>
          <w14:ligatures w14:val="standardContextual"/>
        </w:rPr>
        <w:t xml:space="preserve"> Name                                                      Signature                                                 Date </w:t>
      </w:r>
    </w:p>
    <w:p w14:paraId="4AA8DC5F" w14:textId="38C27559" w:rsidR="00340784" w:rsidRPr="00A778EC" w:rsidRDefault="00CF3978" w:rsidP="00340784">
      <w:pPr>
        <w:spacing w:after="160" w:line="360" w:lineRule="auto"/>
        <w:jc w:val="both"/>
        <w:rPr>
          <w:rFonts w:ascii="Times New Roman" w:eastAsia="Times New Roman" w:hAnsi="Times New Roman" w:cs="Times New Roman"/>
          <w:color w:val="000000" w:themeColor="text1"/>
          <w:kern w:val="2"/>
          <w:sz w:val="24"/>
          <w:szCs w:val="24"/>
          <w14:ligatures w14:val="standardContextual"/>
        </w:rPr>
      </w:pPr>
      <w:proofErr w:type="spellStart"/>
      <w:r w:rsidRPr="00CF3978">
        <w:rPr>
          <w:rFonts w:ascii="Times New Roman" w:eastAsia="Times New Roman" w:hAnsi="Times New Roman" w:cs="Times New Roman"/>
          <w:color w:val="000000" w:themeColor="text1"/>
          <w:kern w:val="2"/>
          <w:sz w:val="28"/>
          <w:szCs w:val="28"/>
          <w14:ligatures w14:val="standardContextual"/>
        </w:rPr>
        <w:lastRenderedPageBreak/>
        <w:t>Dr</w:t>
      </w:r>
      <w:proofErr w:type="spellEnd"/>
      <w:r w:rsidRPr="00CF3978">
        <w:rPr>
          <w:rFonts w:ascii="Times New Roman" w:eastAsia="Times New Roman" w:hAnsi="Times New Roman" w:cs="Times New Roman"/>
          <w:color w:val="000000" w:themeColor="text1"/>
          <w:kern w:val="2"/>
          <w:sz w:val="28"/>
          <w:szCs w:val="28"/>
          <w14:ligatures w14:val="standardContextual"/>
        </w:rPr>
        <w:t xml:space="preserve"> Gebre</w:t>
      </w:r>
      <w:r w:rsidR="00647919">
        <w:rPr>
          <w:rFonts w:ascii="Times New Roman" w:eastAsia="Times New Roman" w:hAnsi="Times New Roman" w:cs="Times New Roman"/>
          <w:color w:val="000000" w:themeColor="text1"/>
          <w:kern w:val="2"/>
          <w:sz w:val="24"/>
          <w:szCs w:val="24"/>
          <w14:ligatures w14:val="standardContextual"/>
        </w:rPr>
        <w:t xml:space="preserve"> </w:t>
      </w:r>
      <w:r w:rsidR="003E125B">
        <w:rPr>
          <w:rFonts w:ascii="Times New Roman" w:eastAsia="Times New Roman" w:hAnsi="Times New Roman" w:cs="Times New Roman"/>
          <w:color w:val="000000" w:themeColor="text1"/>
          <w:kern w:val="2"/>
          <w:sz w:val="24"/>
          <w:szCs w:val="24"/>
          <w14:ligatures w14:val="standardContextual"/>
        </w:rPr>
        <w:t>S</w:t>
      </w:r>
      <w:r w:rsidR="00647919">
        <w:rPr>
          <w:rFonts w:ascii="Times New Roman" w:eastAsia="Times New Roman" w:hAnsi="Times New Roman" w:cs="Times New Roman"/>
          <w:color w:val="000000" w:themeColor="text1"/>
          <w:kern w:val="2"/>
          <w:sz w:val="24"/>
          <w:szCs w:val="24"/>
          <w14:ligatures w14:val="standardContextual"/>
        </w:rPr>
        <w:t>A</w:t>
      </w:r>
      <w:r>
        <w:rPr>
          <w:rFonts w:ascii="Times New Roman" w:eastAsia="Times New Roman" w:hAnsi="Times New Roman" w:cs="Times New Roman"/>
          <w:color w:val="000000" w:themeColor="text1"/>
          <w:kern w:val="2"/>
          <w:sz w:val="24"/>
          <w:szCs w:val="24"/>
          <w14:ligatures w14:val="standardContextual"/>
        </w:rPr>
        <w:t xml:space="preserve">                </w:t>
      </w:r>
      <w:r w:rsidRPr="00CF3978">
        <w:rPr>
          <w:rFonts w:ascii="Times New Roman" w:eastAsia="Calibri" w:hAnsi="Times New Roman" w:cs="Times New Roman"/>
          <w:noProof/>
          <w:kern w:val="2"/>
          <w:sz w:val="28"/>
          <w:szCs w:val="28"/>
          <w:u w:val="single"/>
          <w14:ligatures w14:val="standardContextual"/>
        </w:rPr>
        <w:drawing>
          <wp:inline distT="0" distB="0" distL="0" distR="0" wp14:anchorId="1DA84F53" wp14:editId="522AAFEA">
            <wp:extent cx="1709530" cy="745435"/>
            <wp:effectExtent l="0" t="0" r="508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flipV="1">
                      <a:off x="0" y="0"/>
                      <a:ext cx="1710793" cy="745986"/>
                    </a:xfrm>
                    <a:prstGeom prst="rect">
                      <a:avLst/>
                    </a:prstGeom>
                  </pic:spPr>
                </pic:pic>
              </a:graphicData>
            </a:graphic>
          </wp:inline>
        </w:drawing>
      </w:r>
      <w:r>
        <w:rPr>
          <w:rFonts w:ascii="Times New Roman" w:eastAsia="Times New Roman" w:hAnsi="Times New Roman" w:cs="Times New Roman"/>
          <w:color w:val="000000" w:themeColor="text1"/>
          <w:kern w:val="2"/>
          <w:sz w:val="24"/>
          <w:szCs w:val="24"/>
          <w14:ligatures w14:val="standardContextual"/>
        </w:rPr>
        <w:t xml:space="preserve">                                    </w:t>
      </w:r>
      <w:r w:rsidRPr="00CF3978">
        <w:rPr>
          <w:rFonts w:ascii="Times New Roman" w:eastAsia="Times New Roman" w:hAnsi="Times New Roman" w:cs="Times New Roman"/>
          <w:color w:val="000000" w:themeColor="text1"/>
          <w:kern w:val="2"/>
          <w:sz w:val="28"/>
          <w:szCs w:val="28"/>
          <w:u w:val="single"/>
          <w14:ligatures w14:val="standardContextual"/>
        </w:rPr>
        <w:t>6/27/2024</w:t>
      </w:r>
      <w:r w:rsidR="00340784" w:rsidRPr="00A778EC">
        <w:rPr>
          <w:rFonts w:ascii="Times New Roman" w:eastAsia="Times New Roman" w:hAnsi="Times New Roman" w:cs="Times New Roman"/>
          <w:color w:val="000000" w:themeColor="text1"/>
          <w:kern w:val="2"/>
          <w:sz w:val="24"/>
          <w:szCs w:val="24"/>
          <w14:ligatures w14:val="standardContextual"/>
        </w:rPr>
        <w:t xml:space="preserve">              </w:t>
      </w:r>
      <w:r w:rsidR="00425ED8">
        <w:rPr>
          <w:rFonts w:ascii="Times New Roman" w:eastAsia="Times New Roman" w:hAnsi="Times New Roman" w:cs="Times New Roman"/>
          <w:color w:val="000000" w:themeColor="text1"/>
          <w:kern w:val="2"/>
          <w:sz w:val="24"/>
          <w:szCs w:val="24"/>
          <w14:ligatures w14:val="standardContextual"/>
        </w:rPr>
        <w:t xml:space="preserve"> </w:t>
      </w:r>
      <w:r>
        <w:rPr>
          <w:rFonts w:ascii="Times New Roman" w:eastAsia="Times New Roman" w:hAnsi="Times New Roman" w:cs="Times New Roman"/>
          <w:color w:val="000000" w:themeColor="text1"/>
          <w:kern w:val="2"/>
          <w:sz w:val="24"/>
          <w:szCs w:val="24"/>
          <w14:ligatures w14:val="standardContextual"/>
        </w:rPr>
        <w:t xml:space="preserve">                       </w:t>
      </w:r>
    </w:p>
    <w:p w14:paraId="4B1B0918" w14:textId="77777777" w:rsidR="00340784" w:rsidRPr="00A778EC" w:rsidRDefault="00340784" w:rsidP="00340784">
      <w:pPr>
        <w:spacing w:after="160" w:line="360" w:lineRule="auto"/>
        <w:jc w:val="center"/>
        <w:rPr>
          <w:rFonts w:ascii="Times New Roman" w:eastAsia="Times New Roman" w:hAnsi="Times New Roman" w:cs="Times New Roman"/>
          <w:b/>
          <w:color w:val="000000" w:themeColor="text1"/>
          <w:kern w:val="2"/>
          <w:sz w:val="24"/>
          <w:szCs w:val="24"/>
          <w14:ligatures w14:val="standardContextual"/>
        </w:rPr>
      </w:pPr>
    </w:p>
    <w:p w14:paraId="6738BCBA" w14:textId="77777777" w:rsidR="00340784" w:rsidRPr="00A778EC" w:rsidRDefault="00340784" w:rsidP="00340784">
      <w:pPr>
        <w:spacing w:after="160" w:line="360" w:lineRule="auto"/>
        <w:jc w:val="center"/>
        <w:rPr>
          <w:rFonts w:ascii="Times New Roman" w:eastAsia="Times New Roman" w:hAnsi="Times New Roman" w:cs="Times New Roman"/>
          <w:b/>
          <w:bCs/>
          <w:color w:val="000000" w:themeColor="text1"/>
          <w:kern w:val="2"/>
          <w:sz w:val="28"/>
          <w:szCs w:val="24"/>
          <w14:ligatures w14:val="standardContextual"/>
        </w:rPr>
      </w:pPr>
    </w:p>
    <w:p w14:paraId="06AD11B4" w14:textId="28A16225" w:rsidR="008D110B" w:rsidRDefault="008D110B">
      <w:pPr>
        <w:rPr>
          <w:rFonts w:ascii="Times New Roman" w:eastAsia="Times New Roman" w:hAnsi="Times New Roman" w:cs="Times New Roman"/>
          <w:b/>
          <w:bCs/>
          <w:color w:val="000000" w:themeColor="text1"/>
          <w:kern w:val="2"/>
          <w:sz w:val="28"/>
          <w:szCs w:val="24"/>
          <w14:ligatures w14:val="standardContextual"/>
        </w:rPr>
      </w:pPr>
      <w:r>
        <w:rPr>
          <w:rFonts w:ascii="Times New Roman" w:eastAsia="Times New Roman" w:hAnsi="Times New Roman" w:cs="Times New Roman"/>
          <w:b/>
          <w:bCs/>
          <w:color w:val="000000" w:themeColor="text1"/>
          <w:kern w:val="2"/>
          <w:sz w:val="28"/>
          <w:szCs w:val="24"/>
          <w14:ligatures w14:val="standardContextual"/>
        </w:rPr>
        <w:br w:type="page"/>
      </w:r>
    </w:p>
    <w:p w14:paraId="523EF47E" w14:textId="77777777" w:rsidR="00340784" w:rsidRPr="00A778EC" w:rsidRDefault="00340784" w:rsidP="00340784">
      <w:pPr>
        <w:spacing w:after="160" w:line="360" w:lineRule="auto"/>
        <w:jc w:val="center"/>
        <w:rPr>
          <w:rFonts w:ascii="Times New Roman" w:eastAsia="Times New Roman" w:hAnsi="Times New Roman" w:cs="Times New Roman"/>
          <w:b/>
          <w:bCs/>
          <w:color w:val="000000" w:themeColor="text1"/>
          <w:kern w:val="2"/>
          <w:sz w:val="28"/>
          <w:szCs w:val="24"/>
          <w14:ligatures w14:val="standardContextual"/>
        </w:rPr>
      </w:pPr>
    </w:p>
    <w:p w14:paraId="296CF0F0" w14:textId="77777777" w:rsidR="00340784" w:rsidRPr="00A778EC" w:rsidRDefault="00340784" w:rsidP="00AE16B4">
      <w:pPr>
        <w:pStyle w:val="Heading1"/>
        <w:jc w:val="center"/>
        <w:rPr>
          <w:rFonts w:ascii="Times New Roman" w:hAnsi="Times New Roman"/>
          <w:color w:val="000000" w:themeColor="text1"/>
        </w:rPr>
      </w:pPr>
      <w:bookmarkStart w:id="2" w:name="_Toc159355377"/>
      <w:bookmarkStart w:id="3" w:name="_Toc167065884"/>
      <w:r w:rsidRPr="00A778EC">
        <w:rPr>
          <w:rFonts w:ascii="Times New Roman" w:hAnsi="Times New Roman"/>
          <w:color w:val="000000" w:themeColor="text1"/>
        </w:rPr>
        <w:t>Acknowledgement</w:t>
      </w:r>
      <w:bookmarkEnd w:id="2"/>
      <w:bookmarkEnd w:id="3"/>
    </w:p>
    <w:p w14:paraId="5363EFDE" w14:textId="79217BBA" w:rsidR="00544820" w:rsidRPr="009D04C4" w:rsidRDefault="00340784" w:rsidP="00340784">
      <w:pPr>
        <w:spacing w:line="360" w:lineRule="auto"/>
        <w:jc w:val="both"/>
        <w:rPr>
          <w:rFonts w:ascii="Times New Roman" w:eastAsia="Times New Roman" w:hAnsi="Times New Roman" w:cs="Times New Roman"/>
          <w:color w:val="000000" w:themeColor="text1"/>
          <w:kern w:val="2"/>
          <w:sz w:val="24"/>
          <w14:ligatures w14:val="standardContextual"/>
        </w:rPr>
      </w:pPr>
      <w:r w:rsidRPr="00A778EC">
        <w:rPr>
          <w:rFonts w:ascii="Times New Roman" w:eastAsia="Times New Roman" w:hAnsi="Times New Roman" w:cs="Times New Roman"/>
          <w:color w:val="000000" w:themeColor="text1"/>
          <w:kern w:val="2"/>
          <w14:ligatures w14:val="standardContextual"/>
        </w:rPr>
        <w:br/>
      </w:r>
      <w:r w:rsidRPr="00A778EC">
        <w:rPr>
          <w:rFonts w:ascii="Times New Roman" w:eastAsia="Times New Roman" w:hAnsi="Times New Roman" w:cs="Times New Roman"/>
          <w:color w:val="000000" w:themeColor="text1"/>
          <w:kern w:val="2"/>
          <w:sz w:val="24"/>
          <w14:ligatures w14:val="standardContextual"/>
        </w:rPr>
        <w:t>I would like to express my sincere gratitude to</w:t>
      </w:r>
      <w:r w:rsidR="00B253CE">
        <w:rPr>
          <w:rFonts w:ascii="Times New Roman" w:eastAsia="Times New Roman" w:hAnsi="Times New Roman" w:cs="Times New Roman"/>
          <w:color w:val="000000" w:themeColor="text1"/>
          <w:kern w:val="2"/>
          <w:sz w:val="24"/>
          <w14:ligatures w14:val="standardContextual"/>
        </w:rPr>
        <w:t xml:space="preserve"> my advisor</w:t>
      </w:r>
      <w:r w:rsidR="00B253CE" w:rsidRPr="00B253CE">
        <w:t xml:space="preserve"> </w:t>
      </w:r>
      <w:r w:rsidR="00B253CE" w:rsidRPr="00B253CE">
        <w:rPr>
          <w:rFonts w:ascii="Times New Roman" w:eastAsia="Times New Roman" w:hAnsi="Times New Roman" w:cs="Times New Roman"/>
          <w:color w:val="000000" w:themeColor="text1"/>
          <w:kern w:val="2"/>
          <w:sz w:val="24"/>
          <w14:ligatures w14:val="standardContextual"/>
        </w:rPr>
        <w:t>BERSISA KACHO (Ph.D.)</w:t>
      </w:r>
      <w:r w:rsidRPr="00A778EC">
        <w:rPr>
          <w:rFonts w:ascii="Times New Roman" w:eastAsia="Times New Roman" w:hAnsi="Times New Roman" w:cs="Times New Roman"/>
          <w:color w:val="000000" w:themeColor="text1"/>
          <w:kern w:val="2"/>
          <w:sz w:val="24"/>
          <w14:ligatures w14:val="standardContextual"/>
        </w:rPr>
        <w:t xml:space="preserve"> for his invaluable assistance and support throughout this research endeavor. His insightful feedback and unwavering encouragement have truly enriched this study and made it possible for me to navigate through various challenges. His dedication and expertise have been pivotal in shaping the outcomes of this work, and I am deeply thankful for his contributions.</w:t>
      </w:r>
      <w:r w:rsidR="009D04C4" w:rsidRPr="009D04C4">
        <w:t xml:space="preserve"> </w:t>
      </w:r>
      <w:r w:rsidR="009D04C4" w:rsidRPr="009D04C4">
        <w:rPr>
          <w:rFonts w:ascii="Times New Roman" w:eastAsia="Times New Roman" w:hAnsi="Times New Roman" w:cs="Times New Roman"/>
          <w:color w:val="000000" w:themeColor="text1"/>
          <w:kern w:val="2"/>
          <w:sz w:val="24"/>
          <w14:ligatures w14:val="standardContextual"/>
        </w:rPr>
        <w:t>I also express my gratitude to my lo</w:t>
      </w:r>
      <w:r w:rsidR="009D04C4">
        <w:rPr>
          <w:rFonts w:ascii="Times New Roman" w:eastAsia="Times New Roman" w:hAnsi="Times New Roman" w:cs="Times New Roman"/>
          <w:color w:val="000000" w:themeColor="text1"/>
          <w:kern w:val="2"/>
          <w:sz w:val="24"/>
          <w14:ligatures w14:val="standardContextual"/>
        </w:rPr>
        <w:t xml:space="preserve">vely Mother Halima </w:t>
      </w:r>
      <w:proofErr w:type="spellStart"/>
      <w:r w:rsidR="009D04C4">
        <w:rPr>
          <w:rFonts w:ascii="Times New Roman" w:eastAsia="Times New Roman" w:hAnsi="Times New Roman" w:cs="Times New Roman"/>
          <w:color w:val="000000" w:themeColor="text1"/>
          <w:kern w:val="2"/>
          <w:sz w:val="24"/>
          <w14:ligatures w14:val="standardContextual"/>
        </w:rPr>
        <w:t>abdella</w:t>
      </w:r>
      <w:proofErr w:type="spellEnd"/>
      <w:r w:rsidR="009D04C4">
        <w:rPr>
          <w:rFonts w:ascii="Times New Roman" w:eastAsia="Times New Roman" w:hAnsi="Times New Roman" w:cs="Times New Roman"/>
          <w:color w:val="000000" w:themeColor="text1"/>
          <w:kern w:val="2"/>
          <w:sz w:val="24"/>
          <w14:ligatures w14:val="standardContextual"/>
        </w:rPr>
        <w:t xml:space="preserve"> for </w:t>
      </w:r>
      <w:r w:rsidR="009D04C4" w:rsidRPr="009D04C4">
        <w:rPr>
          <w:rFonts w:ascii="Times New Roman" w:eastAsia="Times New Roman" w:hAnsi="Times New Roman" w:cs="Times New Roman"/>
          <w:color w:val="000000" w:themeColor="text1"/>
          <w:kern w:val="2"/>
          <w:sz w:val="24"/>
          <w14:ligatures w14:val="standardContextual"/>
        </w:rPr>
        <w:t>giving whole hearted direction, assistance, useful idea, benefici</w:t>
      </w:r>
      <w:r w:rsidR="009D04C4">
        <w:rPr>
          <w:rFonts w:ascii="Times New Roman" w:eastAsia="Times New Roman" w:hAnsi="Times New Roman" w:cs="Times New Roman"/>
          <w:color w:val="000000" w:themeColor="text1"/>
          <w:kern w:val="2"/>
          <w:sz w:val="24"/>
          <w14:ligatures w14:val="standardContextual"/>
        </w:rPr>
        <w:t xml:space="preserve">al annotations, and careful and </w:t>
      </w:r>
      <w:r w:rsidR="009D04C4" w:rsidRPr="009D04C4">
        <w:rPr>
          <w:rFonts w:ascii="Times New Roman" w:eastAsia="Times New Roman" w:hAnsi="Times New Roman" w:cs="Times New Roman"/>
          <w:color w:val="000000" w:themeColor="text1"/>
          <w:kern w:val="2"/>
          <w:sz w:val="24"/>
          <w14:ligatures w14:val="standardContextual"/>
        </w:rPr>
        <w:t>Very useful support. Next, I would like to extend all</w:t>
      </w:r>
      <w:r w:rsidR="00AA4A18">
        <w:rPr>
          <w:rFonts w:ascii="Times New Roman" w:eastAsia="Times New Roman" w:hAnsi="Times New Roman" w:cs="Times New Roman"/>
          <w:color w:val="000000" w:themeColor="text1"/>
          <w:kern w:val="2"/>
          <w:sz w:val="24"/>
          <w14:ligatures w14:val="standardContextual"/>
        </w:rPr>
        <w:t xml:space="preserve"> </w:t>
      </w:r>
      <w:r w:rsidR="009D04C4" w:rsidRPr="009D04C4">
        <w:rPr>
          <w:rFonts w:ascii="Times New Roman" w:eastAsia="Times New Roman" w:hAnsi="Times New Roman" w:cs="Times New Roman"/>
          <w:color w:val="000000" w:themeColor="text1"/>
          <w:kern w:val="2"/>
          <w:sz w:val="24"/>
          <w14:ligatures w14:val="standardContextual"/>
        </w:rPr>
        <w:t>my fa</w:t>
      </w:r>
      <w:r w:rsidR="009D04C4">
        <w:rPr>
          <w:rFonts w:ascii="Times New Roman" w:eastAsia="Times New Roman" w:hAnsi="Times New Roman" w:cs="Times New Roman"/>
          <w:color w:val="000000" w:themeColor="text1"/>
          <w:kern w:val="2"/>
          <w:sz w:val="24"/>
          <w14:ligatures w14:val="standardContextual"/>
        </w:rPr>
        <w:t>milies stand with me until today</w:t>
      </w:r>
      <w:r w:rsidRPr="00A778EC">
        <w:rPr>
          <w:rFonts w:ascii="Times New Roman" w:eastAsia="Times New Roman" w:hAnsi="Times New Roman" w:cs="Times New Roman"/>
          <w:color w:val="000000" w:themeColor="text1"/>
          <w:kern w:val="2"/>
          <w:sz w:val="24"/>
          <w14:ligatures w14:val="standardContextual"/>
        </w:rPr>
        <w:t xml:space="preserve"> Additionally, I extend my heartfelt appreciation to </w:t>
      </w:r>
      <w:proofErr w:type="spellStart"/>
      <w:r w:rsidR="00B253CE">
        <w:rPr>
          <w:rFonts w:ascii="Times New Roman" w:eastAsia="Times New Roman" w:hAnsi="Times New Roman" w:cs="Times New Roman"/>
          <w:color w:val="000000" w:themeColor="text1"/>
          <w:kern w:val="2"/>
          <w:sz w:val="24"/>
          <w14:ligatures w14:val="standardContextual"/>
        </w:rPr>
        <w:t>jemila</w:t>
      </w:r>
      <w:proofErr w:type="spellEnd"/>
      <w:r w:rsidR="00B253CE">
        <w:rPr>
          <w:rFonts w:ascii="Times New Roman" w:eastAsia="Times New Roman" w:hAnsi="Times New Roman" w:cs="Times New Roman"/>
          <w:color w:val="000000" w:themeColor="text1"/>
          <w:kern w:val="2"/>
          <w:sz w:val="24"/>
          <w14:ligatures w14:val="standardContextual"/>
        </w:rPr>
        <w:t xml:space="preserve"> and </w:t>
      </w:r>
      <w:proofErr w:type="spellStart"/>
      <w:r w:rsidR="00B253CE">
        <w:rPr>
          <w:rFonts w:ascii="Times New Roman" w:eastAsia="Times New Roman" w:hAnsi="Times New Roman" w:cs="Times New Roman"/>
          <w:color w:val="000000" w:themeColor="text1"/>
          <w:kern w:val="2"/>
          <w:sz w:val="24"/>
          <w14:ligatures w14:val="standardContextual"/>
        </w:rPr>
        <w:t>hasen</w:t>
      </w:r>
      <w:proofErr w:type="spellEnd"/>
      <w:r w:rsidR="00B253CE">
        <w:rPr>
          <w:rFonts w:ascii="Times New Roman" w:eastAsia="Times New Roman" w:hAnsi="Times New Roman" w:cs="Times New Roman"/>
          <w:color w:val="000000" w:themeColor="text1"/>
          <w:kern w:val="2"/>
          <w:sz w:val="24"/>
          <w14:ligatures w14:val="standardContextual"/>
        </w:rPr>
        <w:t xml:space="preserve"> ail dubti education office experts </w:t>
      </w:r>
      <w:r w:rsidRPr="00A778EC">
        <w:rPr>
          <w:rFonts w:ascii="Times New Roman" w:eastAsia="Times New Roman" w:hAnsi="Times New Roman" w:cs="Times New Roman"/>
          <w:color w:val="000000" w:themeColor="text1"/>
          <w:kern w:val="2"/>
          <w:sz w:val="24"/>
          <w14:ligatures w14:val="standardContextual"/>
        </w:rPr>
        <w:t xml:space="preserve">for their remarkable contributions to this study. Their </w:t>
      </w:r>
      <w:r w:rsidR="00B253CE">
        <w:rPr>
          <w:rFonts w:ascii="Times New Roman" w:eastAsia="Times New Roman" w:hAnsi="Times New Roman" w:cs="Times New Roman"/>
          <w:color w:val="000000" w:themeColor="text1"/>
          <w:kern w:val="2"/>
          <w:sz w:val="24"/>
          <w14:ligatures w14:val="standardContextual"/>
        </w:rPr>
        <w:t>willi</w:t>
      </w:r>
      <w:r w:rsidR="00B253CE" w:rsidRPr="00A778EC">
        <w:rPr>
          <w:rFonts w:ascii="Times New Roman" w:eastAsia="Times New Roman" w:hAnsi="Times New Roman" w:cs="Times New Roman"/>
          <w:color w:val="000000" w:themeColor="text1"/>
          <w:kern w:val="2"/>
          <w:sz w:val="24"/>
          <w14:ligatures w14:val="standardContextual"/>
        </w:rPr>
        <w:t>ngness</w:t>
      </w:r>
      <w:r w:rsidRPr="00A778EC">
        <w:rPr>
          <w:rFonts w:ascii="Times New Roman" w:eastAsia="Times New Roman" w:hAnsi="Times New Roman" w:cs="Times New Roman"/>
          <w:color w:val="000000" w:themeColor="text1"/>
          <w:kern w:val="2"/>
          <w:sz w:val="24"/>
          <w14:ligatures w14:val="standardContextual"/>
        </w:rPr>
        <w:t xml:space="preserve"> to share their expertise, provide crucial feedback, and engage in thought-provoking discussions significantly enriched the quality of this research. Their valuable insights have undoubtedly had a profound impact on the development and direction of this study, and I am genuinely grateful for their support</w:t>
      </w:r>
    </w:p>
    <w:p w14:paraId="3BF5F8D5" w14:textId="77777777" w:rsidR="00544820" w:rsidRPr="00A778EC" w:rsidRDefault="00544820" w:rsidP="00586B76">
      <w:pPr>
        <w:spacing w:line="360" w:lineRule="auto"/>
        <w:jc w:val="right"/>
        <w:rPr>
          <w:rFonts w:ascii="Times New Roman" w:hAnsi="Times New Roman" w:cs="Times New Roman"/>
          <w:b/>
          <w:color w:val="000000" w:themeColor="text1"/>
          <w:sz w:val="24"/>
          <w:szCs w:val="24"/>
          <w:lang w:val="en-GB" w:eastAsia="ja-JP"/>
        </w:rPr>
      </w:pPr>
    </w:p>
    <w:p w14:paraId="6657CD68" w14:textId="77777777" w:rsidR="00544820" w:rsidRPr="00A778EC" w:rsidRDefault="00544820" w:rsidP="00586B76">
      <w:pPr>
        <w:spacing w:line="360" w:lineRule="auto"/>
        <w:jc w:val="right"/>
        <w:rPr>
          <w:rFonts w:ascii="Times New Roman" w:hAnsi="Times New Roman" w:cs="Times New Roman"/>
          <w:b/>
          <w:color w:val="000000" w:themeColor="text1"/>
          <w:sz w:val="24"/>
          <w:szCs w:val="24"/>
          <w:lang w:val="en-GB" w:eastAsia="ja-JP"/>
        </w:rPr>
      </w:pPr>
    </w:p>
    <w:p w14:paraId="516FFA4D" w14:textId="77777777" w:rsidR="00544820" w:rsidRPr="00A778EC" w:rsidRDefault="00544820" w:rsidP="00586B76">
      <w:pPr>
        <w:spacing w:line="360" w:lineRule="auto"/>
        <w:jc w:val="right"/>
        <w:rPr>
          <w:rFonts w:ascii="Times New Roman" w:hAnsi="Times New Roman" w:cs="Times New Roman"/>
          <w:b/>
          <w:color w:val="000000" w:themeColor="text1"/>
          <w:sz w:val="24"/>
          <w:szCs w:val="24"/>
          <w:lang w:val="en-GB" w:eastAsia="ja-JP"/>
        </w:rPr>
      </w:pPr>
    </w:p>
    <w:p w14:paraId="4FE24EE9" w14:textId="77777777" w:rsidR="00544820" w:rsidRPr="00A778EC" w:rsidRDefault="00544820" w:rsidP="00340784">
      <w:pPr>
        <w:spacing w:line="360" w:lineRule="auto"/>
        <w:jc w:val="both"/>
        <w:rPr>
          <w:rFonts w:ascii="Times New Roman" w:hAnsi="Times New Roman" w:cs="Times New Roman"/>
          <w:b/>
          <w:color w:val="000000" w:themeColor="text1"/>
          <w:sz w:val="24"/>
          <w:szCs w:val="24"/>
          <w:lang w:val="en-GB" w:eastAsia="ja-JP"/>
        </w:rPr>
      </w:pPr>
    </w:p>
    <w:p w14:paraId="37FA32E9" w14:textId="77777777" w:rsidR="00544820" w:rsidRPr="00A778EC" w:rsidRDefault="00544820" w:rsidP="00586B76">
      <w:pPr>
        <w:spacing w:line="360" w:lineRule="auto"/>
        <w:jc w:val="right"/>
        <w:rPr>
          <w:rFonts w:ascii="Times New Roman" w:hAnsi="Times New Roman" w:cs="Times New Roman"/>
          <w:b/>
          <w:color w:val="000000" w:themeColor="text1"/>
          <w:sz w:val="24"/>
          <w:szCs w:val="24"/>
          <w:lang w:val="en-GB" w:eastAsia="ja-JP"/>
        </w:rPr>
      </w:pPr>
    </w:p>
    <w:p w14:paraId="147FEE90" w14:textId="77777777" w:rsidR="00544820" w:rsidRPr="00A778EC" w:rsidRDefault="00544820" w:rsidP="00586B76">
      <w:pPr>
        <w:spacing w:line="360" w:lineRule="auto"/>
        <w:jc w:val="right"/>
        <w:rPr>
          <w:rFonts w:ascii="Times New Roman" w:hAnsi="Times New Roman" w:cs="Times New Roman"/>
          <w:b/>
          <w:color w:val="000000" w:themeColor="text1"/>
          <w:sz w:val="24"/>
          <w:szCs w:val="24"/>
          <w:lang w:val="en-GB" w:eastAsia="ja-JP"/>
        </w:rPr>
      </w:pPr>
    </w:p>
    <w:p w14:paraId="0AEFBC98" w14:textId="77777777" w:rsidR="00544820" w:rsidRPr="00A778EC" w:rsidRDefault="00544820" w:rsidP="00586B76">
      <w:pPr>
        <w:spacing w:line="360" w:lineRule="auto"/>
        <w:jc w:val="right"/>
        <w:rPr>
          <w:rFonts w:ascii="Times New Roman" w:hAnsi="Times New Roman" w:cs="Times New Roman"/>
          <w:b/>
          <w:color w:val="000000" w:themeColor="text1"/>
          <w:sz w:val="24"/>
          <w:szCs w:val="24"/>
          <w:lang w:val="en-GB" w:eastAsia="ja-JP"/>
        </w:rPr>
      </w:pPr>
    </w:p>
    <w:p w14:paraId="2A22C220" w14:textId="77777777" w:rsidR="00544820" w:rsidRPr="00A778EC" w:rsidRDefault="00544820" w:rsidP="00586B76">
      <w:pPr>
        <w:spacing w:line="360" w:lineRule="auto"/>
        <w:jc w:val="right"/>
        <w:rPr>
          <w:rFonts w:ascii="Times New Roman" w:hAnsi="Times New Roman" w:cs="Times New Roman"/>
          <w:b/>
          <w:color w:val="000000" w:themeColor="text1"/>
          <w:sz w:val="24"/>
          <w:szCs w:val="24"/>
          <w:lang w:val="en-GB" w:eastAsia="ja-JP"/>
        </w:rPr>
        <w:sectPr w:rsidR="00544820" w:rsidRPr="00A778EC" w:rsidSect="0031320C">
          <w:footerReference w:type="default" r:id="rId17"/>
          <w:pgSz w:w="12240" w:h="15840"/>
          <w:pgMar w:top="1152" w:right="1152" w:bottom="1152" w:left="1296" w:header="0" w:footer="936" w:gutter="0"/>
          <w:pgNumType w:fmt="lowerRoman" w:start="1"/>
          <w:cols w:space="720"/>
        </w:sectPr>
      </w:pPr>
    </w:p>
    <w:bookmarkStart w:id="4" w:name="_Toc156523725" w:displacedByCustomXml="next"/>
    <w:bookmarkStart w:id="5" w:name="_Toc157591197" w:displacedByCustomXml="next"/>
    <w:bookmarkStart w:id="6" w:name="_Toc156523726" w:displacedByCustomXml="next"/>
    <w:bookmarkStart w:id="7" w:name="_Toc15744" w:displacedByCustomXml="next"/>
    <w:sdt>
      <w:sdtPr>
        <w:rPr>
          <w:rFonts w:ascii="Times New Roman" w:eastAsiaTheme="minorHAnsi" w:hAnsi="Times New Roman" w:cs="Times New Roman"/>
          <w:b w:val="0"/>
          <w:bCs w:val="0"/>
          <w:color w:val="000000" w:themeColor="text1"/>
          <w:sz w:val="24"/>
          <w:szCs w:val="24"/>
          <w:lang w:eastAsia="en-US"/>
        </w:rPr>
        <w:id w:val="1212611048"/>
        <w:docPartObj>
          <w:docPartGallery w:val="Table of Contents"/>
          <w:docPartUnique/>
        </w:docPartObj>
      </w:sdtPr>
      <w:sdtEndPr>
        <w:rPr>
          <w:noProof/>
        </w:rPr>
      </w:sdtEndPr>
      <w:sdtContent>
        <w:p w14:paraId="784D1031" w14:textId="1FC35869" w:rsidR="006A0FA5" w:rsidRPr="004B7325" w:rsidRDefault="006A0FA5" w:rsidP="004B7325">
          <w:pPr>
            <w:pStyle w:val="TOCHeading"/>
            <w:spacing w:line="360" w:lineRule="auto"/>
            <w:jc w:val="center"/>
            <w:rPr>
              <w:rFonts w:ascii="Times New Roman" w:hAnsi="Times New Roman" w:cs="Times New Roman"/>
              <w:color w:val="000000" w:themeColor="text1"/>
              <w:sz w:val="24"/>
              <w:szCs w:val="24"/>
            </w:rPr>
          </w:pPr>
          <w:r w:rsidRPr="004B7325">
            <w:rPr>
              <w:rFonts w:ascii="Times New Roman" w:hAnsi="Times New Roman" w:cs="Times New Roman"/>
              <w:color w:val="000000" w:themeColor="text1"/>
              <w:sz w:val="24"/>
              <w:szCs w:val="24"/>
            </w:rPr>
            <w:t>Table of Contents</w:t>
          </w:r>
        </w:p>
        <w:p w14:paraId="36E415AB" w14:textId="77777777" w:rsidR="00E132EC" w:rsidRPr="004B7325" w:rsidRDefault="006A0FA5"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r w:rsidRPr="004B7325">
            <w:rPr>
              <w:rFonts w:ascii="Times New Roman" w:hAnsi="Times New Roman" w:cs="Times New Roman"/>
              <w:color w:val="000000" w:themeColor="text1"/>
              <w:sz w:val="24"/>
              <w:szCs w:val="24"/>
            </w:rPr>
            <w:fldChar w:fldCharType="begin"/>
          </w:r>
          <w:r w:rsidRPr="004B7325">
            <w:rPr>
              <w:rFonts w:ascii="Times New Roman" w:hAnsi="Times New Roman" w:cs="Times New Roman"/>
              <w:color w:val="000000" w:themeColor="text1"/>
              <w:sz w:val="24"/>
              <w:szCs w:val="24"/>
            </w:rPr>
            <w:instrText xml:space="preserve"> TOC \o "1-3" \h \z \u </w:instrText>
          </w:r>
          <w:r w:rsidRPr="004B7325">
            <w:rPr>
              <w:rFonts w:ascii="Times New Roman" w:hAnsi="Times New Roman" w:cs="Times New Roman"/>
              <w:color w:val="000000" w:themeColor="text1"/>
              <w:sz w:val="24"/>
              <w:szCs w:val="24"/>
            </w:rPr>
            <w:fldChar w:fldCharType="separate"/>
          </w:r>
          <w:hyperlink w:anchor="_Toc167065883" w:history="1">
            <w:r w:rsidR="00E132EC" w:rsidRPr="004B7325">
              <w:rPr>
                <w:rStyle w:val="Hyperlink"/>
                <w:rFonts w:ascii="Times New Roman" w:hAnsi="Times New Roman" w:cs="Times New Roman"/>
                <w:noProof/>
                <w:color w:val="000000" w:themeColor="text1"/>
                <w:sz w:val="24"/>
                <w:szCs w:val="24"/>
              </w:rPr>
              <w:t>DECLARIATION</w:t>
            </w:r>
            <w:r w:rsidR="00E132EC" w:rsidRPr="004B7325">
              <w:rPr>
                <w:rFonts w:ascii="Times New Roman" w:hAnsi="Times New Roman" w:cs="Times New Roman"/>
                <w:noProof/>
                <w:webHidden/>
                <w:color w:val="000000" w:themeColor="text1"/>
                <w:sz w:val="24"/>
                <w:szCs w:val="24"/>
              </w:rPr>
              <w:tab/>
            </w:r>
            <w:r w:rsidR="00E132EC" w:rsidRPr="004B7325">
              <w:rPr>
                <w:rFonts w:ascii="Times New Roman" w:hAnsi="Times New Roman" w:cs="Times New Roman"/>
                <w:noProof/>
                <w:webHidden/>
                <w:color w:val="000000" w:themeColor="text1"/>
                <w:sz w:val="24"/>
                <w:szCs w:val="24"/>
              </w:rPr>
              <w:fldChar w:fldCharType="begin"/>
            </w:r>
            <w:r w:rsidR="00E132EC" w:rsidRPr="004B7325">
              <w:rPr>
                <w:rFonts w:ascii="Times New Roman" w:hAnsi="Times New Roman" w:cs="Times New Roman"/>
                <w:noProof/>
                <w:webHidden/>
                <w:color w:val="000000" w:themeColor="text1"/>
                <w:sz w:val="24"/>
                <w:szCs w:val="24"/>
              </w:rPr>
              <w:instrText xml:space="preserve"> PAGEREF _Toc167065883 \h </w:instrText>
            </w:r>
            <w:r w:rsidR="00E132EC" w:rsidRPr="004B7325">
              <w:rPr>
                <w:rFonts w:ascii="Times New Roman" w:hAnsi="Times New Roman" w:cs="Times New Roman"/>
                <w:noProof/>
                <w:webHidden/>
                <w:color w:val="000000" w:themeColor="text1"/>
                <w:sz w:val="24"/>
                <w:szCs w:val="24"/>
              </w:rPr>
            </w:r>
            <w:r w:rsidR="00E132EC"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i</w:t>
            </w:r>
            <w:r w:rsidR="00E132EC" w:rsidRPr="004B7325">
              <w:rPr>
                <w:rFonts w:ascii="Times New Roman" w:hAnsi="Times New Roman" w:cs="Times New Roman"/>
                <w:noProof/>
                <w:webHidden/>
                <w:color w:val="000000" w:themeColor="text1"/>
                <w:sz w:val="24"/>
                <w:szCs w:val="24"/>
              </w:rPr>
              <w:fldChar w:fldCharType="end"/>
            </w:r>
          </w:hyperlink>
        </w:p>
        <w:p w14:paraId="67201E68"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884" w:history="1">
            <w:r w:rsidRPr="004B7325">
              <w:rPr>
                <w:rStyle w:val="Hyperlink"/>
                <w:rFonts w:ascii="Times New Roman" w:hAnsi="Times New Roman" w:cs="Times New Roman"/>
                <w:noProof/>
                <w:color w:val="000000" w:themeColor="text1"/>
                <w:sz w:val="24"/>
                <w:szCs w:val="24"/>
              </w:rPr>
              <w:t>Acknowledgement</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_Toc167065884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v</w:t>
            </w:r>
            <w:r w:rsidRPr="004B7325">
              <w:rPr>
                <w:rFonts w:ascii="Times New Roman" w:hAnsi="Times New Roman" w:cs="Times New Roman"/>
                <w:noProof/>
                <w:webHidden/>
                <w:color w:val="000000" w:themeColor="text1"/>
                <w:sz w:val="24"/>
                <w:szCs w:val="24"/>
              </w:rPr>
              <w:fldChar w:fldCharType="end"/>
            </w:r>
          </w:hyperlink>
        </w:p>
        <w:p w14:paraId="563B5B17"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885" w:history="1">
            <w:r w:rsidRPr="004B7325">
              <w:rPr>
                <w:rStyle w:val="Hyperlink"/>
                <w:rFonts w:ascii="Times New Roman" w:hAnsi="Times New Roman" w:cs="Times New Roman"/>
                <w:noProof/>
                <w:color w:val="000000" w:themeColor="text1"/>
                <w:sz w:val="24"/>
                <w:szCs w:val="24"/>
                <w:lang w:val="en-GB" w:eastAsia="en-GB"/>
              </w:rPr>
              <w:t>List of tables</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_Toc167065885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xi</w:t>
            </w:r>
            <w:r w:rsidRPr="004B7325">
              <w:rPr>
                <w:rFonts w:ascii="Times New Roman" w:hAnsi="Times New Roman" w:cs="Times New Roman"/>
                <w:noProof/>
                <w:webHidden/>
                <w:color w:val="000000" w:themeColor="text1"/>
                <w:sz w:val="24"/>
                <w:szCs w:val="24"/>
              </w:rPr>
              <w:fldChar w:fldCharType="end"/>
            </w:r>
          </w:hyperlink>
        </w:p>
        <w:p w14:paraId="3E225CFE" w14:textId="77777777" w:rsidR="00E132EC" w:rsidRPr="004B7325" w:rsidRDefault="00E132EC" w:rsidP="004B7325">
          <w:pPr>
            <w:pStyle w:val="TOC2"/>
            <w:spacing w:line="360" w:lineRule="auto"/>
            <w:rPr>
              <w:rFonts w:eastAsiaTheme="minorEastAsia"/>
              <w:b w:val="0"/>
              <w:sz w:val="24"/>
              <w:szCs w:val="24"/>
            </w:rPr>
          </w:pPr>
          <w:hyperlink w:anchor="_Toc167065886" w:history="1">
            <w:r w:rsidRPr="004B7325">
              <w:rPr>
                <w:rStyle w:val="Hyperlink"/>
                <w:b w:val="0"/>
                <w:color w:val="000000" w:themeColor="text1"/>
                <w:sz w:val="24"/>
                <w:szCs w:val="24"/>
              </w:rPr>
              <w:t>List of chart</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_Toc167065886 \h </w:instrText>
            </w:r>
            <w:r w:rsidRPr="004B7325">
              <w:rPr>
                <w:b w:val="0"/>
                <w:webHidden/>
                <w:sz w:val="24"/>
                <w:szCs w:val="24"/>
              </w:rPr>
            </w:r>
            <w:r w:rsidRPr="004B7325">
              <w:rPr>
                <w:b w:val="0"/>
                <w:webHidden/>
                <w:sz w:val="24"/>
                <w:szCs w:val="24"/>
              </w:rPr>
              <w:fldChar w:fldCharType="separate"/>
            </w:r>
            <w:r w:rsidR="00F33CBF">
              <w:rPr>
                <w:bCs/>
                <w:webHidden/>
                <w:sz w:val="24"/>
                <w:szCs w:val="24"/>
              </w:rPr>
              <w:t>Error! Bookmark not defined.</w:t>
            </w:r>
            <w:r w:rsidRPr="004B7325">
              <w:rPr>
                <w:b w:val="0"/>
                <w:webHidden/>
                <w:sz w:val="24"/>
                <w:szCs w:val="24"/>
              </w:rPr>
              <w:fldChar w:fldCharType="end"/>
            </w:r>
          </w:hyperlink>
        </w:p>
        <w:p w14:paraId="47565BBB"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887" w:history="1">
            <w:r w:rsidRPr="004B7325">
              <w:rPr>
                <w:rStyle w:val="Hyperlink"/>
                <w:rFonts w:ascii="Times New Roman" w:hAnsi="Times New Roman" w:cs="Times New Roman"/>
                <w:noProof/>
                <w:color w:val="000000" w:themeColor="text1"/>
                <w:sz w:val="24"/>
                <w:szCs w:val="24"/>
                <w:lang w:val="en-GB" w:eastAsia="en-GB"/>
              </w:rPr>
              <w:t>List of figures</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_Toc167065887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xii</w:t>
            </w:r>
            <w:r w:rsidRPr="004B7325">
              <w:rPr>
                <w:rFonts w:ascii="Times New Roman" w:hAnsi="Times New Roman" w:cs="Times New Roman"/>
                <w:noProof/>
                <w:webHidden/>
                <w:color w:val="000000" w:themeColor="text1"/>
                <w:sz w:val="24"/>
                <w:szCs w:val="24"/>
              </w:rPr>
              <w:fldChar w:fldCharType="end"/>
            </w:r>
          </w:hyperlink>
        </w:p>
        <w:p w14:paraId="5709FE82"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888" w:history="1">
            <w:r w:rsidRPr="004B7325">
              <w:rPr>
                <w:rStyle w:val="Hyperlink"/>
                <w:rFonts w:ascii="Times New Roman" w:hAnsi="Times New Roman" w:cs="Times New Roman"/>
                <w:noProof/>
                <w:color w:val="000000" w:themeColor="text1"/>
                <w:sz w:val="24"/>
                <w:szCs w:val="24"/>
                <w:lang w:val="en-GB" w:eastAsia="en-GB"/>
              </w:rPr>
              <w:t>List of annex</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_Toc167065888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xiii</w:t>
            </w:r>
            <w:r w:rsidRPr="004B7325">
              <w:rPr>
                <w:rFonts w:ascii="Times New Roman" w:hAnsi="Times New Roman" w:cs="Times New Roman"/>
                <w:noProof/>
                <w:webHidden/>
                <w:color w:val="000000" w:themeColor="text1"/>
                <w:sz w:val="24"/>
                <w:szCs w:val="24"/>
              </w:rPr>
              <w:fldChar w:fldCharType="end"/>
            </w:r>
          </w:hyperlink>
        </w:p>
        <w:p w14:paraId="35759872"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889" w:history="1">
            <w:r w:rsidRPr="004B7325">
              <w:rPr>
                <w:rStyle w:val="Hyperlink"/>
                <w:rFonts w:ascii="Times New Roman" w:hAnsi="Times New Roman" w:cs="Times New Roman"/>
                <w:noProof/>
                <w:color w:val="000000" w:themeColor="text1"/>
                <w:sz w:val="24"/>
                <w:szCs w:val="24"/>
                <w:lang w:val="en-GB" w:eastAsia="en-GB"/>
              </w:rPr>
              <w:t>Acronyms</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_Toc167065889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xiv</w:t>
            </w:r>
            <w:r w:rsidRPr="004B7325">
              <w:rPr>
                <w:rFonts w:ascii="Times New Roman" w:hAnsi="Times New Roman" w:cs="Times New Roman"/>
                <w:noProof/>
                <w:webHidden/>
                <w:color w:val="000000" w:themeColor="text1"/>
                <w:sz w:val="24"/>
                <w:szCs w:val="24"/>
              </w:rPr>
              <w:fldChar w:fldCharType="end"/>
            </w:r>
          </w:hyperlink>
        </w:p>
        <w:p w14:paraId="7B66115F"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890" w:history="1">
            <w:r w:rsidRPr="004B7325">
              <w:rPr>
                <w:rStyle w:val="Hyperlink"/>
                <w:rFonts w:ascii="Times New Roman" w:hAnsi="Times New Roman" w:cs="Times New Roman"/>
                <w:i/>
                <w:noProof/>
                <w:color w:val="000000" w:themeColor="text1"/>
                <w:sz w:val="24"/>
                <w:szCs w:val="24"/>
                <w:lang w:val="en-GB" w:eastAsia="en-GB"/>
              </w:rPr>
              <w:t>Abstract</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_Toc167065890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xiv</w:t>
            </w:r>
            <w:r w:rsidRPr="004B7325">
              <w:rPr>
                <w:rFonts w:ascii="Times New Roman" w:hAnsi="Times New Roman" w:cs="Times New Roman"/>
                <w:noProof/>
                <w:webHidden/>
                <w:color w:val="000000" w:themeColor="text1"/>
                <w:sz w:val="24"/>
                <w:szCs w:val="24"/>
              </w:rPr>
              <w:fldChar w:fldCharType="end"/>
            </w:r>
          </w:hyperlink>
        </w:p>
        <w:p w14:paraId="315E4CAA"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893" w:history="1">
            <w:r w:rsidRPr="004B7325">
              <w:rPr>
                <w:rStyle w:val="Hyperlink"/>
                <w:rFonts w:ascii="Times New Roman" w:hAnsi="Times New Roman" w:cs="Times New Roman"/>
                <w:noProof/>
                <w:color w:val="000000" w:themeColor="text1"/>
                <w:sz w:val="24"/>
                <w:szCs w:val="24"/>
                <w:lang w:val="en-GB" w:eastAsia="en-GB"/>
              </w:rPr>
              <w:t>CHAPTER ONE</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_Toc167065893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1</w:t>
            </w:r>
            <w:r w:rsidRPr="004B7325">
              <w:rPr>
                <w:rFonts w:ascii="Times New Roman" w:hAnsi="Times New Roman" w:cs="Times New Roman"/>
                <w:noProof/>
                <w:webHidden/>
                <w:color w:val="000000" w:themeColor="text1"/>
                <w:sz w:val="24"/>
                <w:szCs w:val="24"/>
              </w:rPr>
              <w:fldChar w:fldCharType="end"/>
            </w:r>
          </w:hyperlink>
        </w:p>
        <w:p w14:paraId="09AFDA05"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894" w:history="1">
            <w:r w:rsidRPr="004B7325">
              <w:rPr>
                <w:rStyle w:val="Hyperlink"/>
                <w:rFonts w:ascii="Times New Roman" w:hAnsi="Times New Roman" w:cs="Times New Roman"/>
                <w:noProof/>
                <w:color w:val="000000" w:themeColor="text1"/>
                <w:sz w:val="24"/>
                <w:szCs w:val="24"/>
                <w:lang w:val="en-GB" w:eastAsia="en-GB"/>
              </w:rPr>
              <w:t>1. INTRODUCTION</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_Toc167065894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1</w:t>
            </w:r>
            <w:r w:rsidRPr="004B7325">
              <w:rPr>
                <w:rFonts w:ascii="Times New Roman" w:hAnsi="Times New Roman" w:cs="Times New Roman"/>
                <w:noProof/>
                <w:webHidden/>
                <w:color w:val="000000" w:themeColor="text1"/>
                <w:sz w:val="24"/>
                <w:szCs w:val="24"/>
              </w:rPr>
              <w:fldChar w:fldCharType="end"/>
            </w:r>
          </w:hyperlink>
        </w:p>
        <w:p w14:paraId="3A4BB780" w14:textId="77777777" w:rsidR="00E132EC" w:rsidRPr="004B7325" w:rsidRDefault="00E132EC" w:rsidP="004B7325">
          <w:pPr>
            <w:pStyle w:val="TOC2"/>
            <w:spacing w:line="360" w:lineRule="auto"/>
            <w:rPr>
              <w:rFonts w:eastAsiaTheme="minorEastAsia"/>
              <w:b w:val="0"/>
              <w:sz w:val="24"/>
              <w:szCs w:val="24"/>
            </w:rPr>
          </w:pPr>
          <w:hyperlink w:anchor="_Toc167065895" w:history="1">
            <w:r w:rsidRPr="004B7325">
              <w:rPr>
                <w:rStyle w:val="Hyperlink"/>
                <w:b w:val="0"/>
                <w:color w:val="000000" w:themeColor="text1"/>
                <w:sz w:val="24"/>
                <w:szCs w:val="24"/>
                <w:lang w:val="en-GB" w:eastAsia="en-GB"/>
              </w:rPr>
              <w:t>1.1. Background of the Study</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_Toc167065895 \h </w:instrText>
            </w:r>
            <w:r w:rsidRPr="004B7325">
              <w:rPr>
                <w:b w:val="0"/>
                <w:webHidden/>
                <w:sz w:val="24"/>
                <w:szCs w:val="24"/>
              </w:rPr>
            </w:r>
            <w:r w:rsidRPr="004B7325">
              <w:rPr>
                <w:b w:val="0"/>
                <w:webHidden/>
                <w:sz w:val="24"/>
                <w:szCs w:val="24"/>
              </w:rPr>
              <w:fldChar w:fldCharType="separate"/>
            </w:r>
            <w:r w:rsidR="00F33CBF">
              <w:rPr>
                <w:b w:val="0"/>
                <w:webHidden/>
                <w:sz w:val="24"/>
                <w:szCs w:val="24"/>
              </w:rPr>
              <w:t>1</w:t>
            </w:r>
            <w:r w:rsidRPr="004B7325">
              <w:rPr>
                <w:b w:val="0"/>
                <w:webHidden/>
                <w:sz w:val="24"/>
                <w:szCs w:val="24"/>
              </w:rPr>
              <w:fldChar w:fldCharType="end"/>
            </w:r>
          </w:hyperlink>
        </w:p>
        <w:p w14:paraId="05CB807F" w14:textId="77777777" w:rsidR="00E132EC" w:rsidRPr="004B7325" w:rsidRDefault="00E132EC" w:rsidP="004B7325">
          <w:pPr>
            <w:pStyle w:val="TOC2"/>
            <w:spacing w:line="360" w:lineRule="auto"/>
            <w:rPr>
              <w:rFonts w:eastAsiaTheme="minorEastAsia"/>
              <w:b w:val="0"/>
              <w:sz w:val="24"/>
              <w:szCs w:val="24"/>
            </w:rPr>
          </w:pPr>
          <w:hyperlink w:anchor="_Toc167065896" w:history="1">
            <w:r w:rsidRPr="004B7325">
              <w:rPr>
                <w:rStyle w:val="Hyperlink"/>
                <w:b w:val="0"/>
                <w:color w:val="000000" w:themeColor="text1"/>
                <w:sz w:val="24"/>
                <w:szCs w:val="24"/>
                <w:lang w:val="en-GB" w:eastAsia="en-GB"/>
              </w:rPr>
              <w:t>1.2. Statement of the Problem</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_Toc167065896 \h </w:instrText>
            </w:r>
            <w:r w:rsidRPr="004B7325">
              <w:rPr>
                <w:b w:val="0"/>
                <w:webHidden/>
                <w:sz w:val="24"/>
                <w:szCs w:val="24"/>
              </w:rPr>
            </w:r>
            <w:r w:rsidRPr="004B7325">
              <w:rPr>
                <w:b w:val="0"/>
                <w:webHidden/>
                <w:sz w:val="24"/>
                <w:szCs w:val="24"/>
              </w:rPr>
              <w:fldChar w:fldCharType="separate"/>
            </w:r>
            <w:r w:rsidR="00F33CBF">
              <w:rPr>
                <w:b w:val="0"/>
                <w:webHidden/>
                <w:sz w:val="24"/>
                <w:szCs w:val="24"/>
              </w:rPr>
              <w:t>3</w:t>
            </w:r>
            <w:r w:rsidRPr="004B7325">
              <w:rPr>
                <w:b w:val="0"/>
                <w:webHidden/>
                <w:sz w:val="24"/>
                <w:szCs w:val="24"/>
              </w:rPr>
              <w:fldChar w:fldCharType="end"/>
            </w:r>
          </w:hyperlink>
        </w:p>
        <w:p w14:paraId="4923DCAB" w14:textId="77777777" w:rsidR="00E132EC" w:rsidRPr="004B7325" w:rsidRDefault="00E132EC" w:rsidP="004B7325">
          <w:pPr>
            <w:pStyle w:val="TOC2"/>
            <w:spacing w:line="360" w:lineRule="auto"/>
            <w:rPr>
              <w:rFonts w:eastAsiaTheme="minorEastAsia"/>
              <w:b w:val="0"/>
              <w:sz w:val="24"/>
              <w:szCs w:val="24"/>
            </w:rPr>
          </w:pPr>
          <w:hyperlink w:anchor="_Toc167065899" w:history="1">
            <w:r w:rsidRPr="004B7325">
              <w:rPr>
                <w:rStyle w:val="Hyperlink"/>
                <w:b w:val="0"/>
                <w:color w:val="000000" w:themeColor="text1"/>
                <w:sz w:val="24"/>
                <w:szCs w:val="24"/>
                <w:lang w:val="en-GB" w:eastAsia="en-GB"/>
              </w:rPr>
              <w:t>1.3. Basic Research Questions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_Toc167065899 \h </w:instrText>
            </w:r>
            <w:r w:rsidRPr="004B7325">
              <w:rPr>
                <w:b w:val="0"/>
                <w:webHidden/>
                <w:sz w:val="24"/>
                <w:szCs w:val="24"/>
              </w:rPr>
            </w:r>
            <w:r w:rsidRPr="004B7325">
              <w:rPr>
                <w:b w:val="0"/>
                <w:webHidden/>
                <w:sz w:val="24"/>
                <w:szCs w:val="24"/>
              </w:rPr>
              <w:fldChar w:fldCharType="separate"/>
            </w:r>
            <w:r w:rsidR="00F33CBF">
              <w:rPr>
                <w:b w:val="0"/>
                <w:webHidden/>
                <w:sz w:val="24"/>
                <w:szCs w:val="24"/>
              </w:rPr>
              <w:t>6</w:t>
            </w:r>
            <w:r w:rsidRPr="004B7325">
              <w:rPr>
                <w:b w:val="0"/>
                <w:webHidden/>
                <w:sz w:val="24"/>
                <w:szCs w:val="24"/>
              </w:rPr>
              <w:fldChar w:fldCharType="end"/>
            </w:r>
          </w:hyperlink>
        </w:p>
        <w:p w14:paraId="7FD571A5" w14:textId="77777777" w:rsidR="00E132EC" w:rsidRPr="004B7325" w:rsidRDefault="00E132EC" w:rsidP="004B7325">
          <w:pPr>
            <w:pStyle w:val="TOC2"/>
            <w:spacing w:line="360" w:lineRule="auto"/>
            <w:rPr>
              <w:rFonts w:eastAsiaTheme="minorEastAsia"/>
              <w:b w:val="0"/>
              <w:sz w:val="24"/>
              <w:szCs w:val="24"/>
            </w:rPr>
          </w:pPr>
          <w:hyperlink w:anchor="_Toc167065900" w:history="1">
            <w:r w:rsidRPr="004B7325">
              <w:rPr>
                <w:rStyle w:val="Hyperlink"/>
                <w:b w:val="0"/>
                <w:color w:val="000000" w:themeColor="text1"/>
                <w:sz w:val="24"/>
                <w:szCs w:val="24"/>
                <w:lang w:val="en-GB" w:eastAsia="en-GB"/>
              </w:rPr>
              <w:t>1.4. Objectives of the Study</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_Toc167065900 \h </w:instrText>
            </w:r>
            <w:r w:rsidRPr="004B7325">
              <w:rPr>
                <w:b w:val="0"/>
                <w:webHidden/>
                <w:sz w:val="24"/>
                <w:szCs w:val="24"/>
              </w:rPr>
            </w:r>
            <w:r w:rsidRPr="004B7325">
              <w:rPr>
                <w:b w:val="0"/>
                <w:webHidden/>
                <w:sz w:val="24"/>
                <w:szCs w:val="24"/>
              </w:rPr>
              <w:fldChar w:fldCharType="separate"/>
            </w:r>
            <w:r w:rsidR="00F33CBF">
              <w:rPr>
                <w:b w:val="0"/>
                <w:webHidden/>
                <w:sz w:val="24"/>
                <w:szCs w:val="24"/>
              </w:rPr>
              <w:t>6</w:t>
            </w:r>
            <w:r w:rsidRPr="004B7325">
              <w:rPr>
                <w:b w:val="0"/>
                <w:webHidden/>
                <w:sz w:val="24"/>
                <w:szCs w:val="24"/>
              </w:rPr>
              <w:fldChar w:fldCharType="end"/>
            </w:r>
          </w:hyperlink>
        </w:p>
        <w:p w14:paraId="3A75CBDD" w14:textId="77777777" w:rsidR="00E132EC" w:rsidRPr="004B7325" w:rsidRDefault="00E132EC" w:rsidP="004B7325">
          <w:pPr>
            <w:pStyle w:val="TOC3"/>
            <w:rPr>
              <w:rFonts w:eastAsiaTheme="minorEastAsia"/>
              <w:color w:val="000000" w:themeColor="text1"/>
              <w:lang w:eastAsia="en-US"/>
            </w:rPr>
          </w:pPr>
          <w:hyperlink w:anchor="_Toc167065901" w:history="1">
            <w:r w:rsidRPr="004B7325">
              <w:rPr>
                <w:rStyle w:val="Hyperlink"/>
                <w:color w:val="000000" w:themeColor="text1"/>
                <w:lang w:val="en-GB"/>
              </w:rPr>
              <w:t>1.4.1 General Objectives of the stud</w:t>
            </w:r>
            <w:r w:rsidRPr="004B7325">
              <w:rPr>
                <w:rStyle w:val="Hyperlink"/>
                <w:rFonts w:eastAsia="Calibri"/>
                <w:color w:val="000000" w:themeColor="text1"/>
                <w:lang w:val="en-GB"/>
              </w:rPr>
              <w:t>y</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_Toc167065901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6</w:t>
            </w:r>
            <w:r w:rsidRPr="004B7325">
              <w:rPr>
                <w:webHidden/>
                <w:color w:val="000000" w:themeColor="text1"/>
              </w:rPr>
              <w:fldChar w:fldCharType="end"/>
            </w:r>
          </w:hyperlink>
        </w:p>
        <w:p w14:paraId="541ABFF7" w14:textId="77777777" w:rsidR="00E132EC" w:rsidRPr="004B7325" w:rsidRDefault="00E132EC" w:rsidP="004B7325">
          <w:pPr>
            <w:pStyle w:val="TOC3"/>
            <w:rPr>
              <w:rFonts w:eastAsiaTheme="minorEastAsia"/>
              <w:color w:val="000000" w:themeColor="text1"/>
              <w:lang w:eastAsia="en-US"/>
            </w:rPr>
          </w:pPr>
          <w:hyperlink w:anchor="_Toc167065902" w:history="1">
            <w:r w:rsidRPr="004B7325">
              <w:rPr>
                <w:rStyle w:val="Hyperlink"/>
                <w:color w:val="000000" w:themeColor="text1"/>
              </w:rPr>
              <w:t>1.4.2. Specific Objectives of the study</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_Toc167065902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6</w:t>
            </w:r>
            <w:r w:rsidRPr="004B7325">
              <w:rPr>
                <w:webHidden/>
                <w:color w:val="000000" w:themeColor="text1"/>
              </w:rPr>
              <w:fldChar w:fldCharType="end"/>
            </w:r>
          </w:hyperlink>
        </w:p>
        <w:p w14:paraId="2143490A" w14:textId="77777777" w:rsidR="00E132EC" w:rsidRPr="004B7325" w:rsidRDefault="00E132EC" w:rsidP="004B7325">
          <w:pPr>
            <w:pStyle w:val="TOC2"/>
            <w:spacing w:line="360" w:lineRule="auto"/>
            <w:rPr>
              <w:rFonts w:eastAsiaTheme="minorEastAsia"/>
              <w:b w:val="0"/>
              <w:sz w:val="24"/>
              <w:szCs w:val="24"/>
            </w:rPr>
          </w:pPr>
          <w:hyperlink w:anchor="_Toc167065903" w:history="1">
            <w:r w:rsidRPr="004B7325">
              <w:rPr>
                <w:rStyle w:val="Hyperlink"/>
                <w:b w:val="0"/>
                <w:color w:val="000000" w:themeColor="text1"/>
                <w:sz w:val="24"/>
                <w:szCs w:val="24"/>
                <w:lang w:val="en-GB" w:eastAsia="en-GB"/>
              </w:rPr>
              <w:t>1.5. Significance of the Study</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_Toc167065903 \h </w:instrText>
            </w:r>
            <w:r w:rsidRPr="004B7325">
              <w:rPr>
                <w:b w:val="0"/>
                <w:webHidden/>
                <w:sz w:val="24"/>
                <w:szCs w:val="24"/>
              </w:rPr>
            </w:r>
            <w:r w:rsidRPr="004B7325">
              <w:rPr>
                <w:b w:val="0"/>
                <w:webHidden/>
                <w:sz w:val="24"/>
                <w:szCs w:val="24"/>
              </w:rPr>
              <w:fldChar w:fldCharType="separate"/>
            </w:r>
            <w:r w:rsidR="00F33CBF">
              <w:rPr>
                <w:b w:val="0"/>
                <w:webHidden/>
                <w:sz w:val="24"/>
                <w:szCs w:val="24"/>
              </w:rPr>
              <w:t>7</w:t>
            </w:r>
            <w:r w:rsidRPr="004B7325">
              <w:rPr>
                <w:b w:val="0"/>
                <w:webHidden/>
                <w:sz w:val="24"/>
                <w:szCs w:val="24"/>
              </w:rPr>
              <w:fldChar w:fldCharType="end"/>
            </w:r>
          </w:hyperlink>
        </w:p>
        <w:p w14:paraId="2D55C419" w14:textId="77777777" w:rsidR="00E132EC" w:rsidRPr="004B7325" w:rsidRDefault="00E132EC" w:rsidP="004B7325">
          <w:pPr>
            <w:pStyle w:val="TOC2"/>
            <w:spacing w:line="360" w:lineRule="auto"/>
            <w:rPr>
              <w:rFonts w:eastAsiaTheme="minorEastAsia"/>
              <w:b w:val="0"/>
              <w:sz w:val="24"/>
              <w:szCs w:val="24"/>
            </w:rPr>
          </w:pPr>
          <w:hyperlink w:anchor="_Toc167065904" w:history="1">
            <w:r w:rsidRPr="004B7325">
              <w:rPr>
                <w:rStyle w:val="Hyperlink"/>
                <w:b w:val="0"/>
                <w:color w:val="000000" w:themeColor="text1"/>
                <w:sz w:val="24"/>
                <w:szCs w:val="24"/>
                <w:lang w:val="en-GB" w:eastAsia="en-GB"/>
              </w:rPr>
              <w:t>1.6. Scope of the study</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_Toc167065904 \h </w:instrText>
            </w:r>
            <w:r w:rsidRPr="004B7325">
              <w:rPr>
                <w:b w:val="0"/>
                <w:webHidden/>
                <w:sz w:val="24"/>
                <w:szCs w:val="24"/>
              </w:rPr>
            </w:r>
            <w:r w:rsidRPr="004B7325">
              <w:rPr>
                <w:b w:val="0"/>
                <w:webHidden/>
                <w:sz w:val="24"/>
                <w:szCs w:val="24"/>
              </w:rPr>
              <w:fldChar w:fldCharType="separate"/>
            </w:r>
            <w:r w:rsidR="00F33CBF">
              <w:rPr>
                <w:b w:val="0"/>
                <w:webHidden/>
                <w:sz w:val="24"/>
                <w:szCs w:val="24"/>
              </w:rPr>
              <w:t>7</w:t>
            </w:r>
            <w:r w:rsidRPr="004B7325">
              <w:rPr>
                <w:b w:val="0"/>
                <w:webHidden/>
                <w:sz w:val="24"/>
                <w:szCs w:val="24"/>
              </w:rPr>
              <w:fldChar w:fldCharType="end"/>
            </w:r>
          </w:hyperlink>
        </w:p>
        <w:p w14:paraId="4E50C727" w14:textId="77777777" w:rsidR="00E132EC" w:rsidRPr="004B7325" w:rsidRDefault="00E132EC" w:rsidP="004B7325">
          <w:pPr>
            <w:pStyle w:val="TOC2"/>
            <w:spacing w:line="360" w:lineRule="auto"/>
            <w:rPr>
              <w:rFonts w:eastAsiaTheme="minorEastAsia"/>
              <w:b w:val="0"/>
              <w:sz w:val="24"/>
              <w:szCs w:val="24"/>
            </w:rPr>
          </w:pPr>
          <w:hyperlink w:anchor="_Toc167065905" w:history="1">
            <w:r w:rsidRPr="004B7325">
              <w:rPr>
                <w:rStyle w:val="Hyperlink"/>
                <w:b w:val="0"/>
                <w:color w:val="000000" w:themeColor="text1"/>
                <w:sz w:val="24"/>
                <w:szCs w:val="24"/>
              </w:rPr>
              <w:t>1.7 limitation of the study</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_Toc167065905 \h </w:instrText>
            </w:r>
            <w:r w:rsidRPr="004B7325">
              <w:rPr>
                <w:b w:val="0"/>
                <w:webHidden/>
                <w:sz w:val="24"/>
                <w:szCs w:val="24"/>
              </w:rPr>
            </w:r>
            <w:r w:rsidRPr="004B7325">
              <w:rPr>
                <w:b w:val="0"/>
                <w:webHidden/>
                <w:sz w:val="24"/>
                <w:szCs w:val="24"/>
              </w:rPr>
              <w:fldChar w:fldCharType="separate"/>
            </w:r>
            <w:r w:rsidR="00F33CBF">
              <w:rPr>
                <w:b w:val="0"/>
                <w:webHidden/>
                <w:sz w:val="24"/>
                <w:szCs w:val="24"/>
              </w:rPr>
              <w:t>8</w:t>
            </w:r>
            <w:r w:rsidRPr="004B7325">
              <w:rPr>
                <w:b w:val="0"/>
                <w:webHidden/>
                <w:sz w:val="24"/>
                <w:szCs w:val="24"/>
              </w:rPr>
              <w:fldChar w:fldCharType="end"/>
            </w:r>
          </w:hyperlink>
        </w:p>
        <w:p w14:paraId="4F75D497" w14:textId="77777777" w:rsidR="00E132EC" w:rsidRPr="004B7325" w:rsidRDefault="00E132EC" w:rsidP="004B7325">
          <w:pPr>
            <w:pStyle w:val="TOC2"/>
            <w:spacing w:line="360" w:lineRule="auto"/>
            <w:rPr>
              <w:rFonts w:eastAsiaTheme="minorEastAsia"/>
              <w:b w:val="0"/>
              <w:sz w:val="24"/>
              <w:szCs w:val="24"/>
            </w:rPr>
          </w:pPr>
          <w:hyperlink w:anchor="_Toc167065907" w:history="1">
            <w:r w:rsidRPr="004B7325">
              <w:rPr>
                <w:rStyle w:val="Hyperlink"/>
                <w:b w:val="0"/>
                <w:color w:val="000000" w:themeColor="text1"/>
                <w:sz w:val="24"/>
                <w:szCs w:val="24"/>
                <w:lang w:val="en-GB" w:eastAsia="en-GB"/>
              </w:rPr>
              <w:t>1.8. Organization of the study</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_Toc167065907 \h </w:instrText>
            </w:r>
            <w:r w:rsidRPr="004B7325">
              <w:rPr>
                <w:b w:val="0"/>
                <w:webHidden/>
                <w:sz w:val="24"/>
                <w:szCs w:val="24"/>
              </w:rPr>
            </w:r>
            <w:r w:rsidRPr="004B7325">
              <w:rPr>
                <w:b w:val="0"/>
                <w:webHidden/>
                <w:sz w:val="24"/>
                <w:szCs w:val="24"/>
              </w:rPr>
              <w:fldChar w:fldCharType="separate"/>
            </w:r>
            <w:r w:rsidR="00F33CBF">
              <w:rPr>
                <w:b w:val="0"/>
                <w:webHidden/>
                <w:sz w:val="24"/>
                <w:szCs w:val="24"/>
              </w:rPr>
              <w:t>8</w:t>
            </w:r>
            <w:r w:rsidRPr="004B7325">
              <w:rPr>
                <w:b w:val="0"/>
                <w:webHidden/>
                <w:sz w:val="24"/>
                <w:szCs w:val="24"/>
              </w:rPr>
              <w:fldChar w:fldCharType="end"/>
            </w:r>
          </w:hyperlink>
        </w:p>
        <w:p w14:paraId="76697C98"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908" w:history="1">
            <w:r w:rsidRPr="004B7325">
              <w:rPr>
                <w:rStyle w:val="Hyperlink"/>
                <w:rFonts w:ascii="Times New Roman" w:hAnsi="Times New Roman" w:cs="Times New Roman"/>
                <w:noProof/>
                <w:color w:val="000000" w:themeColor="text1"/>
                <w:sz w:val="24"/>
                <w:szCs w:val="24"/>
                <w:lang w:val="en-GB" w:eastAsia="en-GB"/>
              </w:rPr>
              <w:t>CHAPTER TWO</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_Toc167065908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9</w:t>
            </w:r>
            <w:r w:rsidRPr="004B7325">
              <w:rPr>
                <w:rFonts w:ascii="Times New Roman" w:hAnsi="Times New Roman" w:cs="Times New Roman"/>
                <w:noProof/>
                <w:webHidden/>
                <w:color w:val="000000" w:themeColor="text1"/>
                <w:sz w:val="24"/>
                <w:szCs w:val="24"/>
              </w:rPr>
              <w:fldChar w:fldCharType="end"/>
            </w:r>
          </w:hyperlink>
        </w:p>
        <w:p w14:paraId="47DDC7F5"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909" w:history="1">
            <w:r w:rsidRPr="004B7325">
              <w:rPr>
                <w:rStyle w:val="Hyperlink"/>
                <w:rFonts w:ascii="Times New Roman" w:hAnsi="Times New Roman" w:cs="Times New Roman"/>
                <w:noProof/>
                <w:color w:val="000000" w:themeColor="text1"/>
                <w:sz w:val="24"/>
                <w:szCs w:val="24"/>
                <w:lang w:val="en-GB" w:eastAsia="en-GB"/>
              </w:rPr>
              <w:t>REVIEW OF RELATED LITERATURE</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_Toc167065909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9</w:t>
            </w:r>
            <w:r w:rsidRPr="004B7325">
              <w:rPr>
                <w:rFonts w:ascii="Times New Roman" w:hAnsi="Times New Roman" w:cs="Times New Roman"/>
                <w:noProof/>
                <w:webHidden/>
                <w:color w:val="000000" w:themeColor="text1"/>
                <w:sz w:val="24"/>
                <w:szCs w:val="24"/>
              </w:rPr>
              <w:fldChar w:fldCharType="end"/>
            </w:r>
          </w:hyperlink>
        </w:p>
        <w:p w14:paraId="224CDBB2" w14:textId="77777777" w:rsidR="00E132EC" w:rsidRPr="004B7325" w:rsidRDefault="00E132EC" w:rsidP="004B7325">
          <w:pPr>
            <w:pStyle w:val="TOC2"/>
            <w:spacing w:line="360" w:lineRule="auto"/>
            <w:rPr>
              <w:rFonts w:eastAsiaTheme="minorEastAsia"/>
              <w:b w:val="0"/>
              <w:sz w:val="24"/>
              <w:szCs w:val="24"/>
            </w:rPr>
          </w:pPr>
          <w:hyperlink w:anchor="_Toc167065910" w:history="1">
            <w:r w:rsidRPr="004B7325">
              <w:rPr>
                <w:rStyle w:val="Hyperlink"/>
                <w:b w:val="0"/>
                <w:color w:val="000000" w:themeColor="text1"/>
                <w:sz w:val="24"/>
                <w:szCs w:val="24"/>
                <w:lang w:val="en-GB" w:eastAsia="en-GB"/>
              </w:rPr>
              <w:t>2.1.1 Review of concept</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_Toc167065910 \h </w:instrText>
            </w:r>
            <w:r w:rsidRPr="004B7325">
              <w:rPr>
                <w:b w:val="0"/>
                <w:webHidden/>
                <w:sz w:val="24"/>
                <w:szCs w:val="24"/>
              </w:rPr>
            </w:r>
            <w:r w:rsidRPr="004B7325">
              <w:rPr>
                <w:b w:val="0"/>
                <w:webHidden/>
                <w:sz w:val="24"/>
                <w:szCs w:val="24"/>
              </w:rPr>
              <w:fldChar w:fldCharType="separate"/>
            </w:r>
            <w:r w:rsidR="00F33CBF">
              <w:rPr>
                <w:b w:val="0"/>
                <w:webHidden/>
                <w:sz w:val="24"/>
                <w:szCs w:val="24"/>
              </w:rPr>
              <w:t>9</w:t>
            </w:r>
            <w:r w:rsidRPr="004B7325">
              <w:rPr>
                <w:b w:val="0"/>
                <w:webHidden/>
                <w:sz w:val="24"/>
                <w:szCs w:val="24"/>
              </w:rPr>
              <w:fldChar w:fldCharType="end"/>
            </w:r>
          </w:hyperlink>
        </w:p>
        <w:p w14:paraId="7994FF65" w14:textId="2E81B2EA" w:rsidR="00E132EC" w:rsidRPr="004B7325" w:rsidRDefault="00E132EC" w:rsidP="004B7325">
          <w:pPr>
            <w:pStyle w:val="TOC3"/>
            <w:rPr>
              <w:rFonts w:eastAsiaTheme="minorEastAsia"/>
              <w:color w:val="000000" w:themeColor="text1"/>
              <w:lang w:eastAsia="en-US"/>
            </w:rPr>
          </w:pPr>
          <w:hyperlink w:anchor="_Toc167065911" w:history="1">
            <w:r w:rsidRPr="004B7325">
              <w:rPr>
                <w:rStyle w:val="Hyperlink"/>
                <w:color w:val="000000" w:themeColor="text1"/>
                <w:lang w:val="en-GB"/>
              </w:rPr>
              <w:t>2.1.1.1</w:t>
            </w:r>
            <w:r w:rsidR="00EA1597">
              <w:rPr>
                <w:rStyle w:val="Hyperlink"/>
                <w:color w:val="000000" w:themeColor="text1"/>
                <w:lang w:val="en-GB"/>
              </w:rPr>
              <w:t>Educational effectiveness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_Toc167065911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9</w:t>
            </w:r>
            <w:r w:rsidRPr="004B7325">
              <w:rPr>
                <w:webHidden/>
                <w:color w:val="000000" w:themeColor="text1"/>
              </w:rPr>
              <w:fldChar w:fldCharType="end"/>
            </w:r>
          </w:hyperlink>
        </w:p>
        <w:p w14:paraId="6416CDAF" w14:textId="22706ED4" w:rsidR="00E132EC" w:rsidRPr="004B7325" w:rsidRDefault="00E132EC" w:rsidP="004B7325">
          <w:pPr>
            <w:pStyle w:val="TOC3"/>
            <w:rPr>
              <w:rFonts w:eastAsiaTheme="minorEastAsia"/>
              <w:color w:val="000000" w:themeColor="text1"/>
              <w:lang w:eastAsia="en-US"/>
            </w:rPr>
          </w:pPr>
          <w:hyperlink w:anchor="_Toc167065912" w:history="1">
            <w:r w:rsidRPr="004B7325">
              <w:rPr>
                <w:rStyle w:val="Hyperlink"/>
                <w:color w:val="000000" w:themeColor="text1"/>
                <w:lang w:val="en-GB"/>
              </w:rPr>
              <w:t>2.1.1.2</w:t>
            </w:r>
            <w:r w:rsidR="00CB3869">
              <w:rPr>
                <w:rStyle w:val="Hyperlink"/>
                <w:color w:val="000000" w:themeColor="text1"/>
                <w:lang w:val="en-GB"/>
              </w:rPr>
              <w:t>educational effectiveness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_Toc167065912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9</w:t>
            </w:r>
            <w:r w:rsidRPr="004B7325">
              <w:rPr>
                <w:webHidden/>
                <w:color w:val="000000" w:themeColor="text1"/>
              </w:rPr>
              <w:fldChar w:fldCharType="end"/>
            </w:r>
          </w:hyperlink>
        </w:p>
        <w:p w14:paraId="59DDA67D" w14:textId="77777777" w:rsidR="00E132EC" w:rsidRPr="004B7325" w:rsidRDefault="00E132EC" w:rsidP="004B7325">
          <w:pPr>
            <w:pStyle w:val="TOC2"/>
            <w:spacing w:line="360" w:lineRule="auto"/>
            <w:rPr>
              <w:rFonts w:eastAsiaTheme="minorEastAsia"/>
              <w:b w:val="0"/>
              <w:sz w:val="24"/>
              <w:szCs w:val="24"/>
            </w:rPr>
          </w:pPr>
          <w:hyperlink w:anchor="_Toc167065913" w:history="1">
            <w:r w:rsidRPr="004B7325">
              <w:rPr>
                <w:rStyle w:val="Hyperlink"/>
                <w:b w:val="0"/>
                <w:color w:val="000000" w:themeColor="text1"/>
                <w:sz w:val="24"/>
                <w:szCs w:val="24"/>
                <w:lang w:val="en-GB" w:eastAsia="en-GB"/>
              </w:rPr>
              <w:t>2.1. 2 Theoretical Review</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_Toc167065913 \h </w:instrText>
            </w:r>
            <w:r w:rsidRPr="004B7325">
              <w:rPr>
                <w:b w:val="0"/>
                <w:webHidden/>
                <w:sz w:val="24"/>
                <w:szCs w:val="24"/>
              </w:rPr>
            </w:r>
            <w:r w:rsidRPr="004B7325">
              <w:rPr>
                <w:b w:val="0"/>
                <w:webHidden/>
                <w:sz w:val="24"/>
                <w:szCs w:val="24"/>
              </w:rPr>
              <w:fldChar w:fldCharType="separate"/>
            </w:r>
            <w:r w:rsidR="00F33CBF">
              <w:rPr>
                <w:b w:val="0"/>
                <w:webHidden/>
                <w:sz w:val="24"/>
                <w:szCs w:val="24"/>
              </w:rPr>
              <w:t>10</w:t>
            </w:r>
            <w:r w:rsidRPr="004B7325">
              <w:rPr>
                <w:b w:val="0"/>
                <w:webHidden/>
                <w:sz w:val="24"/>
                <w:szCs w:val="24"/>
              </w:rPr>
              <w:fldChar w:fldCharType="end"/>
            </w:r>
          </w:hyperlink>
        </w:p>
        <w:p w14:paraId="2748E32D" w14:textId="77777777" w:rsidR="00E132EC" w:rsidRPr="004B7325" w:rsidRDefault="00E132EC" w:rsidP="004B7325">
          <w:pPr>
            <w:pStyle w:val="TOC3"/>
            <w:rPr>
              <w:rFonts w:eastAsiaTheme="minorEastAsia"/>
              <w:color w:val="000000" w:themeColor="text1"/>
              <w:lang w:eastAsia="en-US"/>
            </w:rPr>
          </w:pPr>
          <w:hyperlink w:anchor="_Toc167065914" w:history="1">
            <w:r w:rsidRPr="004B7325">
              <w:rPr>
                <w:rStyle w:val="Hyperlink"/>
                <w:color w:val="000000" w:themeColor="text1"/>
                <w:lang w:val="en-GB"/>
              </w:rPr>
              <w:t>2.1.2.1.   Top-down Theory</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_Toc167065914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10</w:t>
            </w:r>
            <w:r w:rsidRPr="004B7325">
              <w:rPr>
                <w:webHidden/>
                <w:color w:val="000000" w:themeColor="text1"/>
              </w:rPr>
              <w:fldChar w:fldCharType="end"/>
            </w:r>
          </w:hyperlink>
        </w:p>
        <w:p w14:paraId="3240000D" w14:textId="77777777" w:rsidR="00E132EC" w:rsidRPr="004B7325" w:rsidRDefault="00E132EC" w:rsidP="004B7325">
          <w:pPr>
            <w:pStyle w:val="TOC3"/>
            <w:rPr>
              <w:rFonts w:eastAsiaTheme="minorEastAsia"/>
              <w:color w:val="000000" w:themeColor="text1"/>
              <w:lang w:eastAsia="en-US"/>
            </w:rPr>
          </w:pPr>
          <w:hyperlink w:anchor="_Toc167065915" w:history="1">
            <w:r w:rsidRPr="004B7325">
              <w:rPr>
                <w:rStyle w:val="Hyperlink"/>
                <w:color w:val="000000" w:themeColor="text1"/>
                <w:lang w:val="en-GB"/>
              </w:rPr>
              <w:t>2.1.2.2 Bottom up Theory</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_Toc167065915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11</w:t>
            </w:r>
            <w:r w:rsidRPr="004B7325">
              <w:rPr>
                <w:webHidden/>
                <w:color w:val="000000" w:themeColor="text1"/>
              </w:rPr>
              <w:fldChar w:fldCharType="end"/>
            </w:r>
          </w:hyperlink>
        </w:p>
        <w:p w14:paraId="5C4ED03B" w14:textId="77777777" w:rsidR="00E132EC" w:rsidRPr="004B7325" w:rsidRDefault="00E132EC" w:rsidP="004B7325">
          <w:pPr>
            <w:pStyle w:val="TOC3"/>
            <w:rPr>
              <w:rFonts w:eastAsiaTheme="minorEastAsia"/>
              <w:color w:val="000000" w:themeColor="text1"/>
              <w:lang w:eastAsia="en-US"/>
            </w:rPr>
          </w:pPr>
          <w:hyperlink w:anchor="_Toc167065916" w:history="1">
            <w:r w:rsidRPr="004B7325">
              <w:rPr>
                <w:rStyle w:val="Hyperlink"/>
                <w:color w:val="000000" w:themeColor="text1"/>
                <w:lang w:val="en-GB"/>
              </w:rPr>
              <w:t>2.1.2.3 Institutional theory</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_Toc167065916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11</w:t>
            </w:r>
            <w:r w:rsidRPr="004B7325">
              <w:rPr>
                <w:webHidden/>
                <w:color w:val="000000" w:themeColor="text1"/>
              </w:rPr>
              <w:fldChar w:fldCharType="end"/>
            </w:r>
          </w:hyperlink>
        </w:p>
        <w:p w14:paraId="56975BA5" w14:textId="77777777" w:rsidR="00E132EC" w:rsidRPr="004B7325" w:rsidRDefault="00E132EC" w:rsidP="004B7325">
          <w:pPr>
            <w:pStyle w:val="TOC3"/>
            <w:rPr>
              <w:rFonts w:eastAsiaTheme="minorEastAsia"/>
              <w:color w:val="000000" w:themeColor="text1"/>
              <w:lang w:eastAsia="en-US"/>
            </w:rPr>
          </w:pPr>
          <w:hyperlink w:anchor="_Toc167065917" w:history="1">
            <w:r w:rsidRPr="004B7325">
              <w:rPr>
                <w:rStyle w:val="Hyperlink"/>
                <w:color w:val="000000" w:themeColor="text1"/>
                <w:lang w:val="en-GB"/>
              </w:rPr>
              <w:t>1.1.2..2 Diffusion of Innovations Theory</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_Toc167065917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12</w:t>
            </w:r>
            <w:r w:rsidRPr="004B7325">
              <w:rPr>
                <w:webHidden/>
                <w:color w:val="000000" w:themeColor="text1"/>
              </w:rPr>
              <w:fldChar w:fldCharType="end"/>
            </w:r>
          </w:hyperlink>
        </w:p>
        <w:p w14:paraId="07A3BE95" w14:textId="31C44E69" w:rsidR="00E132EC" w:rsidRPr="004B7325" w:rsidRDefault="00E132EC" w:rsidP="004B7325">
          <w:pPr>
            <w:pStyle w:val="TOC2"/>
            <w:spacing w:line="360" w:lineRule="auto"/>
            <w:rPr>
              <w:rFonts w:eastAsiaTheme="minorEastAsia"/>
              <w:b w:val="0"/>
              <w:sz w:val="24"/>
              <w:szCs w:val="24"/>
            </w:rPr>
          </w:pPr>
          <w:hyperlink w:anchor="_Toc167065918" w:history="1">
            <w:r w:rsidRPr="004B7325">
              <w:rPr>
                <w:rStyle w:val="Hyperlink"/>
                <w:b w:val="0"/>
                <w:color w:val="000000" w:themeColor="text1"/>
                <w:sz w:val="24"/>
                <w:szCs w:val="24"/>
                <w:lang w:val="en-GB" w:eastAsia="en-GB"/>
              </w:rPr>
              <w:t xml:space="preserve">2.2. Major Factors affecting the </w:t>
            </w:r>
            <w:r w:rsidR="007D7D39">
              <w:rPr>
                <w:rStyle w:val="Hyperlink"/>
                <w:b w:val="0"/>
                <w:color w:val="000000" w:themeColor="text1"/>
                <w:sz w:val="24"/>
                <w:szCs w:val="24"/>
                <w:lang w:val="en-GB" w:eastAsia="en-GB"/>
              </w:rPr>
              <w:t>educational</w:t>
            </w:r>
            <w:r w:rsidR="00CB3869">
              <w:rPr>
                <w:rStyle w:val="Hyperlink"/>
                <w:b w:val="0"/>
                <w:color w:val="000000" w:themeColor="text1"/>
                <w:sz w:val="24"/>
                <w:szCs w:val="24"/>
                <w:lang w:val="en-GB" w:eastAsia="en-GB"/>
              </w:rPr>
              <w:t xml:space="preserve"> effectiveness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_Toc167065918 \h </w:instrText>
            </w:r>
            <w:r w:rsidRPr="004B7325">
              <w:rPr>
                <w:b w:val="0"/>
                <w:webHidden/>
                <w:sz w:val="24"/>
                <w:szCs w:val="24"/>
              </w:rPr>
            </w:r>
            <w:r w:rsidRPr="004B7325">
              <w:rPr>
                <w:b w:val="0"/>
                <w:webHidden/>
                <w:sz w:val="24"/>
                <w:szCs w:val="24"/>
              </w:rPr>
              <w:fldChar w:fldCharType="separate"/>
            </w:r>
            <w:r w:rsidR="00F33CBF">
              <w:rPr>
                <w:b w:val="0"/>
                <w:webHidden/>
                <w:sz w:val="24"/>
                <w:szCs w:val="24"/>
              </w:rPr>
              <w:t>13</w:t>
            </w:r>
            <w:r w:rsidRPr="004B7325">
              <w:rPr>
                <w:b w:val="0"/>
                <w:webHidden/>
                <w:sz w:val="24"/>
                <w:szCs w:val="24"/>
              </w:rPr>
              <w:fldChar w:fldCharType="end"/>
            </w:r>
          </w:hyperlink>
        </w:p>
        <w:p w14:paraId="2FD31459" w14:textId="77777777" w:rsidR="00E132EC" w:rsidRPr="004B7325" w:rsidRDefault="00E132EC" w:rsidP="004B7325">
          <w:pPr>
            <w:pStyle w:val="TOC3"/>
            <w:rPr>
              <w:rFonts w:eastAsiaTheme="minorEastAsia"/>
              <w:color w:val="000000" w:themeColor="text1"/>
              <w:lang w:eastAsia="en-US"/>
            </w:rPr>
          </w:pPr>
          <w:hyperlink w:anchor="_Toc167065919" w:history="1">
            <w:r w:rsidRPr="004B7325">
              <w:rPr>
                <w:rStyle w:val="Hyperlink"/>
                <w:color w:val="000000" w:themeColor="text1"/>
                <w:lang w:val="en-GB"/>
              </w:rPr>
              <w:t>2.2.1Stakeholder Engagement</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_Toc167065919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13</w:t>
            </w:r>
            <w:r w:rsidRPr="004B7325">
              <w:rPr>
                <w:webHidden/>
                <w:color w:val="000000" w:themeColor="text1"/>
              </w:rPr>
              <w:fldChar w:fldCharType="end"/>
            </w:r>
          </w:hyperlink>
        </w:p>
        <w:p w14:paraId="4FC07957" w14:textId="77777777" w:rsidR="00E132EC" w:rsidRPr="004B7325" w:rsidRDefault="00E132EC" w:rsidP="004B7325">
          <w:pPr>
            <w:pStyle w:val="TOC3"/>
            <w:rPr>
              <w:rFonts w:eastAsiaTheme="minorEastAsia"/>
              <w:color w:val="000000" w:themeColor="text1"/>
              <w:lang w:eastAsia="en-US"/>
            </w:rPr>
          </w:pPr>
          <w:hyperlink w:anchor="_Toc167065920" w:history="1">
            <w:r w:rsidRPr="004B7325">
              <w:rPr>
                <w:rStyle w:val="Hyperlink"/>
                <w:color w:val="000000" w:themeColor="text1"/>
                <w:lang w:val="en-GB"/>
              </w:rPr>
              <w:t>2.2.2 Monitoring and Evaluation</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_Toc167065920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13</w:t>
            </w:r>
            <w:r w:rsidRPr="004B7325">
              <w:rPr>
                <w:webHidden/>
                <w:color w:val="000000" w:themeColor="text1"/>
              </w:rPr>
              <w:fldChar w:fldCharType="end"/>
            </w:r>
          </w:hyperlink>
        </w:p>
        <w:p w14:paraId="25FBE4BC" w14:textId="77777777" w:rsidR="00E132EC" w:rsidRPr="004B7325" w:rsidRDefault="00E132EC" w:rsidP="004B7325">
          <w:pPr>
            <w:pStyle w:val="TOC3"/>
            <w:rPr>
              <w:rFonts w:eastAsiaTheme="minorEastAsia"/>
              <w:color w:val="000000" w:themeColor="text1"/>
              <w:lang w:eastAsia="en-US"/>
            </w:rPr>
          </w:pPr>
          <w:hyperlink w:anchor="_Toc167065921" w:history="1">
            <w:r w:rsidRPr="004B7325">
              <w:rPr>
                <w:rStyle w:val="Hyperlink"/>
                <w:color w:val="000000" w:themeColor="text1"/>
                <w:lang w:val="en-GB"/>
              </w:rPr>
              <w:t>2.2.3 Resource allocation</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_Toc167065921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14</w:t>
            </w:r>
            <w:r w:rsidRPr="004B7325">
              <w:rPr>
                <w:webHidden/>
                <w:color w:val="000000" w:themeColor="text1"/>
              </w:rPr>
              <w:fldChar w:fldCharType="end"/>
            </w:r>
          </w:hyperlink>
        </w:p>
        <w:p w14:paraId="4B82C9E0" w14:textId="77777777" w:rsidR="00E132EC" w:rsidRPr="004B7325" w:rsidRDefault="00E132EC" w:rsidP="004B7325">
          <w:pPr>
            <w:pStyle w:val="TOC3"/>
            <w:rPr>
              <w:rFonts w:eastAsiaTheme="minorEastAsia"/>
              <w:color w:val="000000" w:themeColor="text1"/>
              <w:lang w:eastAsia="en-US"/>
            </w:rPr>
          </w:pPr>
          <w:hyperlink w:anchor="_Toc167065922" w:history="1">
            <w:r w:rsidRPr="004B7325">
              <w:rPr>
                <w:rStyle w:val="Hyperlink"/>
                <w:color w:val="000000" w:themeColor="text1"/>
                <w:lang w:val="en-GB"/>
              </w:rPr>
              <w:t>2.2.4 Infrastructural factors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_Toc167065922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14</w:t>
            </w:r>
            <w:r w:rsidRPr="004B7325">
              <w:rPr>
                <w:webHidden/>
                <w:color w:val="000000" w:themeColor="text1"/>
              </w:rPr>
              <w:fldChar w:fldCharType="end"/>
            </w:r>
          </w:hyperlink>
        </w:p>
        <w:p w14:paraId="73877E73" w14:textId="651977D7" w:rsidR="00E132EC" w:rsidRPr="004B7325" w:rsidRDefault="00E132EC" w:rsidP="004B7325">
          <w:pPr>
            <w:pStyle w:val="TOC2"/>
            <w:spacing w:line="360" w:lineRule="auto"/>
            <w:rPr>
              <w:rFonts w:eastAsiaTheme="minorEastAsia"/>
              <w:b w:val="0"/>
              <w:sz w:val="24"/>
              <w:szCs w:val="24"/>
            </w:rPr>
          </w:pPr>
          <w:hyperlink w:anchor="_Toc167065923" w:history="1">
            <w:r w:rsidRPr="004B7325">
              <w:rPr>
                <w:rStyle w:val="Hyperlink"/>
                <w:b w:val="0"/>
                <w:color w:val="000000" w:themeColor="text1"/>
                <w:sz w:val="24"/>
                <w:szCs w:val="24"/>
                <w:lang w:val="en-GB" w:eastAsia="en-GB"/>
              </w:rPr>
              <w:t xml:space="preserve">2.3 Strategies to Improving </w:t>
            </w:r>
            <w:r w:rsidR="007D7D39">
              <w:rPr>
                <w:rStyle w:val="Hyperlink"/>
                <w:b w:val="0"/>
                <w:color w:val="000000" w:themeColor="text1"/>
                <w:sz w:val="24"/>
                <w:szCs w:val="24"/>
                <w:lang w:val="en-GB" w:eastAsia="en-GB"/>
              </w:rPr>
              <w:t>educational</w:t>
            </w:r>
            <w:r w:rsidR="00CB3869">
              <w:rPr>
                <w:rStyle w:val="Hyperlink"/>
                <w:b w:val="0"/>
                <w:color w:val="000000" w:themeColor="text1"/>
                <w:sz w:val="24"/>
                <w:szCs w:val="24"/>
                <w:lang w:val="en-GB" w:eastAsia="en-GB"/>
              </w:rPr>
              <w:t xml:space="preserve"> effectiveness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_Toc167065923 \h </w:instrText>
            </w:r>
            <w:r w:rsidRPr="004B7325">
              <w:rPr>
                <w:b w:val="0"/>
                <w:webHidden/>
                <w:sz w:val="24"/>
                <w:szCs w:val="24"/>
              </w:rPr>
            </w:r>
            <w:r w:rsidRPr="004B7325">
              <w:rPr>
                <w:b w:val="0"/>
                <w:webHidden/>
                <w:sz w:val="24"/>
                <w:szCs w:val="24"/>
              </w:rPr>
              <w:fldChar w:fldCharType="separate"/>
            </w:r>
            <w:r w:rsidR="00F33CBF">
              <w:rPr>
                <w:b w:val="0"/>
                <w:webHidden/>
                <w:sz w:val="24"/>
                <w:szCs w:val="24"/>
              </w:rPr>
              <w:t>15</w:t>
            </w:r>
            <w:r w:rsidRPr="004B7325">
              <w:rPr>
                <w:b w:val="0"/>
                <w:webHidden/>
                <w:sz w:val="24"/>
                <w:szCs w:val="24"/>
              </w:rPr>
              <w:fldChar w:fldCharType="end"/>
            </w:r>
          </w:hyperlink>
        </w:p>
        <w:p w14:paraId="300AE715" w14:textId="77777777" w:rsidR="00E132EC" w:rsidRPr="004B7325" w:rsidRDefault="00E132EC" w:rsidP="004B7325">
          <w:pPr>
            <w:pStyle w:val="TOC2"/>
            <w:spacing w:line="360" w:lineRule="auto"/>
            <w:rPr>
              <w:rFonts w:eastAsiaTheme="minorEastAsia"/>
              <w:b w:val="0"/>
              <w:sz w:val="24"/>
              <w:szCs w:val="24"/>
            </w:rPr>
          </w:pPr>
          <w:hyperlink w:anchor="_Toc167065924" w:history="1">
            <w:r w:rsidRPr="004B7325">
              <w:rPr>
                <w:rStyle w:val="Hyperlink"/>
                <w:b w:val="0"/>
                <w:color w:val="000000" w:themeColor="text1"/>
                <w:sz w:val="24"/>
                <w:szCs w:val="24"/>
                <w:lang w:val="en-GB" w:eastAsia="en-GB"/>
              </w:rPr>
              <w:t>2.4 Empirical Literature Review</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_Toc167065924 \h </w:instrText>
            </w:r>
            <w:r w:rsidRPr="004B7325">
              <w:rPr>
                <w:b w:val="0"/>
                <w:webHidden/>
                <w:sz w:val="24"/>
                <w:szCs w:val="24"/>
              </w:rPr>
            </w:r>
            <w:r w:rsidRPr="004B7325">
              <w:rPr>
                <w:b w:val="0"/>
                <w:webHidden/>
                <w:sz w:val="24"/>
                <w:szCs w:val="24"/>
              </w:rPr>
              <w:fldChar w:fldCharType="separate"/>
            </w:r>
            <w:r w:rsidR="00F33CBF">
              <w:rPr>
                <w:b w:val="0"/>
                <w:webHidden/>
                <w:sz w:val="24"/>
                <w:szCs w:val="24"/>
              </w:rPr>
              <w:t>16</w:t>
            </w:r>
            <w:r w:rsidRPr="004B7325">
              <w:rPr>
                <w:b w:val="0"/>
                <w:webHidden/>
                <w:sz w:val="24"/>
                <w:szCs w:val="24"/>
              </w:rPr>
              <w:fldChar w:fldCharType="end"/>
            </w:r>
          </w:hyperlink>
        </w:p>
        <w:p w14:paraId="2D4FDA49" w14:textId="77777777" w:rsidR="00E132EC" w:rsidRPr="004B7325" w:rsidRDefault="00E132EC" w:rsidP="004B7325">
          <w:pPr>
            <w:pStyle w:val="TOC3"/>
            <w:rPr>
              <w:rFonts w:eastAsiaTheme="minorEastAsia"/>
              <w:color w:val="000000" w:themeColor="text1"/>
              <w:lang w:eastAsia="en-US"/>
            </w:rPr>
          </w:pPr>
          <w:hyperlink w:anchor="_Toc167065925" w:history="1">
            <w:r w:rsidRPr="004B7325">
              <w:rPr>
                <w:rStyle w:val="Hyperlink"/>
                <w:color w:val="000000" w:themeColor="text1"/>
                <w:lang w:val="en-GB"/>
              </w:rPr>
              <w:t>2.4.1 The studies from world perspective</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_Toc167065925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16</w:t>
            </w:r>
            <w:r w:rsidRPr="004B7325">
              <w:rPr>
                <w:webHidden/>
                <w:color w:val="000000" w:themeColor="text1"/>
              </w:rPr>
              <w:fldChar w:fldCharType="end"/>
            </w:r>
          </w:hyperlink>
        </w:p>
        <w:p w14:paraId="6B75EB33" w14:textId="35707CF5" w:rsidR="00E132EC" w:rsidRPr="004B7325" w:rsidRDefault="00E132EC" w:rsidP="004B7325">
          <w:pPr>
            <w:pStyle w:val="TOC3"/>
            <w:rPr>
              <w:rFonts w:eastAsiaTheme="minorEastAsia"/>
              <w:color w:val="000000" w:themeColor="text1"/>
              <w:lang w:eastAsia="en-US"/>
            </w:rPr>
          </w:pPr>
          <w:hyperlink w:anchor="_Toc167065926" w:history="1">
            <w:r w:rsidRPr="004B7325">
              <w:rPr>
                <w:rStyle w:val="Hyperlink"/>
                <w:color w:val="000000" w:themeColor="text1"/>
                <w:lang w:val="en-GB"/>
              </w:rPr>
              <w:t>2.4.2.</w:t>
            </w:r>
            <w:r w:rsidR="00CB3869">
              <w:rPr>
                <w:rStyle w:val="Hyperlink"/>
                <w:color w:val="000000" w:themeColor="text1"/>
                <w:lang w:val="en-GB"/>
              </w:rPr>
              <w:t>educational effectiveness</w:t>
            </w:r>
            <w:r w:rsidRPr="004B7325">
              <w:rPr>
                <w:rStyle w:val="Hyperlink"/>
                <w:color w:val="000000" w:themeColor="text1"/>
                <w:lang w:val="en-GB"/>
              </w:rPr>
              <w:t xml:space="preserve"> Practices in Africa</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_Toc167065926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17</w:t>
            </w:r>
            <w:r w:rsidRPr="004B7325">
              <w:rPr>
                <w:webHidden/>
                <w:color w:val="000000" w:themeColor="text1"/>
              </w:rPr>
              <w:fldChar w:fldCharType="end"/>
            </w:r>
          </w:hyperlink>
        </w:p>
        <w:p w14:paraId="25CCE4B6" w14:textId="5C9F99D0" w:rsidR="00E132EC" w:rsidRPr="004B7325" w:rsidRDefault="00E132EC" w:rsidP="004B7325">
          <w:pPr>
            <w:pStyle w:val="TOC3"/>
            <w:rPr>
              <w:rFonts w:eastAsiaTheme="minorEastAsia"/>
              <w:color w:val="000000" w:themeColor="text1"/>
              <w:lang w:eastAsia="en-US"/>
            </w:rPr>
          </w:pPr>
          <w:hyperlink w:anchor="_Toc167065927" w:history="1">
            <w:r w:rsidRPr="004B7325">
              <w:rPr>
                <w:rStyle w:val="Hyperlink"/>
                <w:color w:val="000000" w:themeColor="text1"/>
                <w:lang w:val="en-GB"/>
              </w:rPr>
              <w:t xml:space="preserve">2.4.3  </w:t>
            </w:r>
            <w:r w:rsidR="00CB3869">
              <w:rPr>
                <w:rStyle w:val="Hyperlink"/>
                <w:color w:val="000000" w:themeColor="text1"/>
                <w:lang w:val="en-GB"/>
              </w:rPr>
              <w:t>educational effectiveness</w:t>
            </w:r>
            <w:r w:rsidRPr="004B7325">
              <w:rPr>
                <w:rStyle w:val="Hyperlink"/>
                <w:color w:val="000000" w:themeColor="text1"/>
                <w:lang w:val="en-GB"/>
              </w:rPr>
              <w:t xml:space="preserve"> Practices in Ethiopia</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_Toc167065927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17</w:t>
            </w:r>
            <w:r w:rsidRPr="004B7325">
              <w:rPr>
                <w:webHidden/>
                <w:color w:val="000000" w:themeColor="text1"/>
              </w:rPr>
              <w:fldChar w:fldCharType="end"/>
            </w:r>
          </w:hyperlink>
        </w:p>
        <w:p w14:paraId="406EE439" w14:textId="21E9F1D9" w:rsidR="00E132EC" w:rsidRPr="004B7325" w:rsidRDefault="00E132EC" w:rsidP="004B7325">
          <w:pPr>
            <w:pStyle w:val="TOC3"/>
            <w:rPr>
              <w:rFonts w:eastAsiaTheme="minorEastAsia"/>
              <w:color w:val="000000" w:themeColor="text1"/>
              <w:lang w:eastAsia="en-US"/>
            </w:rPr>
          </w:pPr>
          <w:hyperlink w:anchor="_Toc167065928" w:history="1">
            <w:r w:rsidRPr="004B7325">
              <w:rPr>
                <w:rStyle w:val="Hyperlink"/>
                <w:color w:val="000000" w:themeColor="text1"/>
              </w:rPr>
              <w:t xml:space="preserve">2.4.4 Mainstreaming of Policies and strategies in Ethiopian </w:t>
            </w:r>
            <w:r w:rsidR="007D7D39">
              <w:rPr>
                <w:rStyle w:val="Hyperlink"/>
                <w:color w:val="000000" w:themeColor="text1"/>
              </w:rPr>
              <w:t>Educational</w:t>
            </w:r>
            <w:r w:rsidR="00CB3869">
              <w:rPr>
                <w:rStyle w:val="Hyperlink"/>
                <w:color w:val="000000" w:themeColor="text1"/>
              </w:rPr>
              <w:t xml:space="preserve"> effectiveness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_Toc167065928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18</w:t>
            </w:r>
            <w:r w:rsidRPr="004B7325">
              <w:rPr>
                <w:webHidden/>
                <w:color w:val="000000" w:themeColor="text1"/>
              </w:rPr>
              <w:fldChar w:fldCharType="end"/>
            </w:r>
          </w:hyperlink>
        </w:p>
        <w:p w14:paraId="79362AD5" w14:textId="77777777" w:rsidR="00E132EC" w:rsidRPr="004B7325" w:rsidRDefault="00E132EC" w:rsidP="004B7325">
          <w:pPr>
            <w:pStyle w:val="TOC2"/>
            <w:spacing w:line="360" w:lineRule="auto"/>
            <w:rPr>
              <w:rFonts w:eastAsiaTheme="minorEastAsia"/>
              <w:b w:val="0"/>
              <w:sz w:val="24"/>
              <w:szCs w:val="24"/>
            </w:rPr>
          </w:pPr>
          <w:hyperlink w:anchor="_Toc167065929" w:history="1">
            <w:r w:rsidRPr="004B7325">
              <w:rPr>
                <w:rStyle w:val="Hyperlink"/>
                <w:b w:val="0"/>
                <w:color w:val="000000" w:themeColor="text1"/>
                <w:sz w:val="24"/>
                <w:szCs w:val="24"/>
                <w:lang w:val="en-GB" w:eastAsia="en-GB"/>
              </w:rPr>
              <w:t>2.5 Research gap</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_Toc167065929 \h </w:instrText>
            </w:r>
            <w:r w:rsidRPr="004B7325">
              <w:rPr>
                <w:b w:val="0"/>
                <w:webHidden/>
                <w:sz w:val="24"/>
                <w:szCs w:val="24"/>
              </w:rPr>
            </w:r>
            <w:r w:rsidRPr="004B7325">
              <w:rPr>
                <w:b w:val="0"/>
                <w:webHidden/>
                <w:sz w:val="24"/>
                <w:szCs w:val="24"/>
              </w:rPr>
              <w:fldChar w:fldCharType="separate"/>
            </w:r>
            <w:r w:rsidR="00F33CBF">
              <w:rPr>
                <w:b w:val="0"/>
                <w:webHidden/>
                <w:sz w:val="24"/>
                <w:szCs w:val="24"/>
              </w:rPr>
              <w:t>18</w:t>
            </w:r>
            <w:r w:rsidRPr="004B7325">
              <w:rPr>
                <w:b w:val="0"/>
                <w:webHidden/>
                <w:sz w:val="24"/>
                <w:szCs w:val="24"/>
              </w:rPr>
              <w:fldChar w:fldCharType="end"/>
            </w:r>
          </w:hyperlink>
        </w:p>
        <w:p w14:paraId="2E161C33" w14:textId="77777777" w:rsidR="00E132EC" w:rsidRPr="004B7325" w:rsidRDefault="00E132EC" w:rsidP="004B7325">
          <w:pPr>
            <w:pStyle w:val="TOC2"/>
            <w:spacing w:line="360" w:lineRule="auto"/>
            <w:rPr>
              <w:rFonts w:eastAsiaTheme="minorEastAsia"/>
              <w:b w:val="0"/>
              <w:sz w:val="24"/>
              <w:szCs w:val="24"/>
            </w:rPr>
          </w:pPr>
          <w:hyperlink w:anchor="_Toc167065930" w:history="1">
            <w:r w:rsidRPr="004B7325">
              <w:rPr>
                <w:rStyle w:val="Hyperlink"/>
                <w:b w:val="0"/>
                <w:color w:val="000000" w:themeColor="text1"/>
                <w:sz w:val="24"/>
                <w:szCs w:val="24"/>
                <w:lang w:val="en-GB" w:eastAsia="en-GB"/>
              </w:rPr>
              <w:t>2.6 Conceptual Framework</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_Toc167065930 \h </w:instrText>
            </w:r>
            <w:r w:rsidRPr="004B7325">
              <w:rPr>
                <w:b w:val="0"/>
                <w:webHidden/>
                <w:sz w:val="24"/>
                <w:szCs w:val="24"/>
              </w:rPr>
            </w:r>
            <w:r w:rsidRPr="004B7325">
              <w:rPr>
                <w:b w:val="0"/>
                <w:webHidden/>
                <w:sz w:val="24"/>
                <w:szCs w:val="24"/>
              </w:rPr>
              <w:fldChar w:fldCharType="separate"/>
            </w:r>
            <w:r w:rsidR="00F33CBF">
              <w:rPr>
                <w:b w:val="0"/>
                <w:webHidden/>
                <w:sz w:val="24"/>
                <w:szCs w:val="24"/>
              </w:rPr>
              <w:t>19</w:t>
            </w:r>
            <w:r w:rsidRPr="004B7325">
              <w:rPr>
                <w:b w:val="0"/>
                <w:webHidden/>
                <w:sz w:val="24"/>
                <w:szCs w:val="24"/>
              </w:rPr>
              <w:fldChar w:fldCharType="end"/>
            </w:r>
          </w:hyperlink>
        </w:p>
        <w:p w14:paraId="60434119" w14:textId="589C2BEC" w:rsidR="00E132EC" w:rsidRPr="004B7325" w:rsidRDefault="00E132EC" w:rsidP="004B7325">
          <w:pPr>
            <w:pStyle w:val="TOC2"/>
            <w:spacing w:line="360" w:lineRule="auto"/>
            <w:rPr>
              <w:rFonts w:eastAsiaTheme="minorEastAsia"/>
              <w:b w:val="0"/>
              <w:sz w:val="24"/>
              <w:szCs w:val="24"/>
            </w:rPr>
          </w:pPr>
          <w:hyperlink w:anchor="_Toc167065932" w:history="1">
            <w:r w:rsidRPr="004B7325">
              <w:rPr>
                <w:rStyle w:val="Hyperlink"/>
                <w:rFonts w:eastAsia="SimSun"/>
                <w:b w:val="0"/>
                <w:color w:val="000000" w:themeColor="text1"/>
                <w:sz w:val="24"/>
                <w:szCs w:val="24"/>
                <w:lang w:val="en-GB" w:eastAsia="en-GB"/>
              </w:rPr>
              <w:t xml:space="preserve">2.6.1 </w:t>
            </w:r>
            <w:r w:rsidR="007D7D39">
              <w:rPr>
                <w:rStyle w:val="Hyperlink"/>
                <w:rFonts w:eastAsia="SimSun"/>
                <w:b w:val="0"/>
                <w:color w:val="000000" w:themeColor="text1"/>
                <w:sz w:val="24"/>
                <w:szCs w:val="24"/>
                <w:lang w:val="en-GB" w:eastAsia="en-GB"/>
              </w:rPr>
              <w:t>Educational</w:t>
            </w:r>
            <w:r w:rsidR="00CB3869">
              <w:rPr>
                <w:rStyle w:val="Hyperlink"/>
                <w:rFonts w:eastAsia="SimSun"/>
                <w:b w:val="0"/>
                <w:color w:val="000000" w:themeColor="text1"/>
                <w:sz w:val="24"/>
                <w:szCs w:val="24"/>
                <w:lang w:val="en-GB" w:eastAsia="en-GB"/>
              </w:rPr>
              <w:t xml:space="preserve"> effectiveness</w:t>
            </w:r>
            <w:r w:rsidRPr="004B7325">
              <w:rPr>
                <w:rStyle w:val="Hyperlink"/>
                <w:rFonts w:eastAsia="SimSun"/>
                <w:b w:val="0"/>
                <w:color w:val="000000" w:themeColor="text1"/>
                <w:sz w:val="24"/>
                <w:szCs w:val="24"/>
                <w:lang w:val="en-GB" w:eastAsia="en-GB"/>
              </w:rPr>
              <w:t xml:space="preserve"> and resources allocation</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_Toc167065932 \h </w:instrText>
            </w:r>
            <w:r w:rsidRPr="004B7325">
              <w:rPr>
                <w:b w:val="0"/>
                <w:webHidden/>
                <w:sz w:val="24"/>
                <w:szCs w:val="24"/>
              </w:rPr>
            </w:r>
            <w:r w:rsidRPr="004B7325">
              <w:rPr>
                <w:b w:val="0"/>
                <w:webHidden/>
                <w:sz w:val="24"/>
                <w:szCs w:val="24"/>
              </w:rPr>
              <w:fldChar w:fldCharType="separate"/>
            </w:r>
            <w:r w:rsidR="00F33CBF">
              <w:rPr>
                <w:b w:val="0"/>
                <w:webHidden/>
                <w:sz w:val="24"/>
                <w:szCs w:val="24"/>
              </w:rPr>
              <w:t>19</w:t>
            </w:r>
            <w:r w:rsidRPr="004B7325">
              <w:rPr>
                <w:b w:val="0"/>
                <w:webHidden/>
                <w:sz w:val="24"/>
                <w:szCs w:val="24"/>
              </w:rPr>
              <w:fldChar w:fldCharType="end"/>
            </w:r>
          </w:hyperlink>
        </w:p>
        <w:p w14:paraId="236F9AF1" w14:textId="161F633C" w:rsidR="00E132EC" w:rsidRPr="004B7325" w:rsidRDefault="00E132EC" w:rsidP="004B7325">
          <w:pPr>
            <w:pStyle w:val="TOC2"/>
            <w:spacing w:line="360" w:lineRule="auto"/>
            <w:rPr>
              <w:rFonts w:eastAsiaTheme="minorEastAsia"/>
              <w:b w:val="0"/>
              <w:sz w:val="24"/>
              <w:szCs w:val="24"/>
            </w:rPr>
          </w:pPr>
          <w:hyperlink w:anchor="_Toc167065934" w:history="1">
            <w:r w:rsidRPr="004B7325">
              <w:rPr>
                <w:rStyle w:val="Hyperlink"/>
                <w:rFonts w:eastAsia="SimSun"/>
                <w:b w:val="0"/>
                <w:color w:val="000000" w:themeColor="text1"/>
                <w:sz w:val="24"/>
                <w:szCs w:val="24"/>
                <w:lang w:val="en-GB" w:eastAsia="en-GB"/>
              </w:rPr>
              <w:t xml:space="preserve">2.6.2 </w:t>
            </w:r>
            <w:r w:rsidR="007D7D39">
              <w:rPr>
                <w:rStyle w:val="Hyperlink"/>
                <w:rFonts w:eastAsia="SimSun"/>
                <w:b w:val="0"/>
                <w:color w:val="000000" w:themeColor="text1"/>
                <w:sz w:val="24"/>
                <w:szCs w:val="24"/>
                <w:lang w:val="en-GB" w:eastAsia="en-GB"/>
              </w:rPr>
              <w:t>Educational</w:t>
            </w:r>
            <w:r w:rsidR="00CB3869">
              <w:rPr>
                <w:rStyle w:val="Hyperlink"/>
                <w:rFonts w:eastAsia="SimSun"/>
                <w:b w:val="0"/>
                <w:color w:val="000000" w:themeColor="text1"/>
                <w:sz w:val="24"/>
                <w:szCs w:val="24"/>
                <w:lang w:val="en-GB" w:eastAsia="en-GB"/>
              </w:rPr>
              <w:t xml:space="preserve"> effectiveness</w:t>
            </w:r>
            <w:r w:rsidRPr="004B7325">
              <w:rPr>
                <w:rStyle w:val="Hyperlink"/>
                <w:rFonts w:eastAsia="SimSun"/>
                <w:b w:val="0"/>
                <w:color w:val="000000" w:themeColor="text1"/>
                <w:sz w:val="24"/>
                <w:szCs w:val="24"/>
                <w:lang w:val="en-GB" w:eastAsia="en-GB"/>
              </w:rPr>
              <w:t xml:space="preserve"> and infrastructure facilities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_Toc167065934 \h </w:instrText>
            </w:r>
            <w:r w:rsidRPr="004B7325">
              <w:rPr>
                <w:b w:val="0"/>
                <w:webHidden/>
                <w:sz w:val="24"/>
                <w:szCs w:val="24"/>
              </w:rPr>
            </w:r>
            <w:r w:rsidRPr="004B7325">
              <w:rPr>
                <w:b w:val="0"/>
                <w:webHidden/>
                <w:sz w:val="24"/>
                <w:szCs w:val="24"/>
              </w:rPr>
              <w:fldChar w:fldCharType="separate"/>
            </w:r>
            <w:r w:rsidR="00F33CBF">
              <w:rPr>
                <w:b w:val="0"/>
                <w:webHidden/>
                <w:sz w:val="24"/>
                <w:szCs w:val="24"/>
              </w:rPr>
              <w:t>19</w:t>
            </w:r>
            <w:r w:rsidRPr="004B7325">
              <w:rPr>
                <w:b w:val="0"/>
                <w:webHidden/>
                <w:sz w:val="24"/>
                <w:szCs w:val="24"/>
              </w:rPr>
              <w:fldChar w:fldCharType="end"/>
            </w:r>
          </w:hyperlink>
        </w:p>
        <w:p w14:paraId="5907AADE" w14:textId="1278D16A" w:rsidR="00E132EC" w:rsidRPr="004B7325" w:rsidRDefault="00E132EC" w:rsidP="004B7325">
          <w:pPr>
            <w:pStyle w:val="TOC2"/>
            <w:spacing w:line="360" w:lineRule="auto"/>
            <w:rPr>
              <w:rFonts w:eastAsiaTheme="minorEastAsia"/>
              <w:b w:val="0"/>
              <w:sz w:val="24"/>
              <w:szCs w:val="24"/>
            </w:rPr>
          </w:pPr>
          <w:hyperlink w:anchor="_Toc167065936" w:history="1">
            <w:r w:rsidRPr="004B7325">
              <w:rPr>
                <w:rStyle w:val="Hyperlink"/>
                <w:rFonts w:eastAsia="SimSun"/>
                <w:b w:val="0"/>
                <w:color w:val="000000" w:themeColor="text1"/>
                <w:sz w:val="24"/>
                <w:szCs w:val="24"/>
                <w:lang w:val="en-GB" w:eastAsia="en-GB"/>
              </w:rPr>
              <w:t xml:space="preserve">2.6.3 </w:t>
            </w:r>
            <w:r w:rsidR="007D7D39">
              <w:rPr>
                <w:rStyle w:val="Hyperlink"/>
                <w:rFonts w:eastAsia="SimSun"/>
                <w:b w:val="0"/>
                <w:color w:val="000000" w:themeColor="text1"/>
                <w:sz w:val="24"/>
                <w:szCs w:val="24"/>
                <w:lang w:val="en-GB" w:eastAsia="en-GB"/>
              </w:rPr>
              <w:t>Educational</w:t>
            </w:r>
            <w:r w:rsidR="00CB3869">
              <w:rPr>
                <w:rStyle w:val="Hyperlink"/>
                <w:rFonts w:eastAsia="SimSun"/>
                <w:b w:val="0"/>
                <w:color w:val="000000" w:themeColor="text1"/>
                <w:sz w:val="24"/>
                <w:szCs w:val="24"/>
                <w:lang w:val="en-GB" w:eastAsia="en-GB"/>
              </w:rPr>
              <w:t xml:space="preserve"> effectiveness</w:t>
            </w:r>
            <w:r w:rsidRPr="004B7325">
              <w:rPr>
                <w:rStyle w:val="Hyperlink"/>
                <w:rFonts w:eastAsia="SimSun"/>
                <w:b w:val="0"/>
                <w:color w:val="000000" w:themeColor="text1"/>
                <w:sz w:val="24"/>
                <w:szCs w:val="24"/>
                <w:lang w:val="en-GB" w:eastAsia="en-GB"/>
              </w:rPr>
              <w:t xml:space="preserve"> and stakeholders’ engagement</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_Toc167065936 \h </w:instrText>
            </w:r>
            <w:r w:rsidRPr="004B7325">
              <w:rPr>
                <w:b w:val="0"/>
                <w:webHidden/>
                <w:sz w:val="24"/>
                <w:szCs w:val="24"/>
              </w:rPr>
            </w:r>
            <w:r w:rsidRPr="004B7325">
              <w:rPr>
                <w:b w:val="0"/>
                <w:webHidden/>
                <w:sz w:val="24"/>
                <w:szCs w:val="24"/>
              </w:rPr>
              <w:fldChar w:fldCharType="separate"/>
            </w:r>
            <w:r w:rsidR="00F33CBF">
              <w:rPr>
                <w:b w:val="0"/>
                <w:webHidden/>
                <w:sz w:val="24"/>
                <w:szCs w:val="24"/>
              </w:rPr>
              <w:t>20</w:t>
            </w:r>
            <w:r w:rsidRPr="004B7325">
              <w:rPr>
                <w:b w:val="0"/>
                <w:webHidden/>
                <w:sz w:val="24"/>
                <w:szCs w:val="24"/>
              </w:rPr>
              <w:fldChar w:fldCharType="end"/>
            </w:r>
          </w:hyperlink>
        </w:p>
        <w:p w14:paraId="3B1F92F5" w14:textId="565CFDE3" w:rsidR="00E132EC" w:rsidRPr="004B7325" w:rsidRDefault="00E132EC" w:rsidP="004B7325">
          <w:pPr>
            <w:pStyle w:val="TOC2"/>
            <w:spacing w:line="360" w:lineRule="auto"/>
            <w:rPr>
              <w:rFonts w:eastAsiaTheme="minorEastAsia"/>
              <w:b w:val="0"/>
              <w:sz w:val="24"/>
              <w:szCs w:val="24"/>
            </w:rPr>
          </w:pPr>
          <w:hyperlink w:anchor="_Toc167065938" w:history="1">
            <w:r w:rsidRPr="004B7325">
              <w:rPr>
                <w:rStyle w:val="Hyperlink"/>
                <w:rFonts w:eastAsia="SimSun"/>
                <w:b w:val="0"/>
                <w:color w:val="000000" w:themeColor="text1"/>
                <w:sz w:val="24"/>
                <w:szCs w:val="24"/>
                <w:lang w:val="en-GB" w:eastAsia="en-GB"/>
              </w:rPr>
              <w:t xml:space="preserve">2.6.4 </w:t>
            </w:r>
            <w:r w:rsidR="007D7D39">
              <w:rPr>
                <w:rStyle w:val="Hyperlink"/>
                <w:rFonts w:eastAsia="SimSun"/>
                <w:b w:val="0"/>
                <w:color w:val="000000" w:themeColor="text1"/>
                <w:sz w:val="24"/>
                <w:szCs w:val="24"/>
                <w:lang w:val="en-GB" w:eastAsia="en-GB"/>
              </w:rPr>
              <w:t>Educational</w:t>
            </w:r>
            <w:r w:rsidR="00CB3869">
              <w:rPr>
                <w:rStyle w:val="Hyperlink"/>
                <w:rFonts w:eastAsia="SimSun"/>
                <w:b w:val="0"/>
                <w:color w:val="000000" w:themeColor="text1"/>
                <w:sz w:val="24"/>
                <w:szCs w:val="24"/>
                <w:lang w:val="en-GB" w:eastAsia="en-GB"/>
              </w:rPr>
              <w:t xml:space="preserve"> effectiveness</w:t>
            </w:r>
            <w:r w:rsidRPr="004B7325">
              <w:rPr>
                <w:rStyle w:val="Hyperlink"/>
                <w:rFonts w:eastAsia="SimSun"/>
                <w:b w:val="0"/>
                <w:color w:val="000000" w:themeColor="text1"/>
                <w:sz w:val="24"/>
                <w:szCs w:val="24"/>
                <w:lang w:val="en-GB" w:eastAsia="en-GB"/>
              </w:rPr>
              <w:t xml:space="preserve"> and monitoring and evaluation</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_Toc167065938 \h </w:instrText>
            </w:r>
            <w:r w:rsidRPr="004B7325">
              <w:rPr>
                <w:b w:val="0"/>
                <w:webHidden/>
                <w:sz w:val="24"/>
                <w:szCs w:val="24"/>
              </w:rPr>
            </w:r>
            <w:r w:rsidRPr="004B7325">
              <w:rPr>
                <w:b w:val="0"/>
                <w:webHidden/>
                <w:sz w:val="24"/>
                <w:szCs w:val="24"/>
              </w:rPr>
              <w:fldChar w:fldCharType="separate"/>
            </w:r>
            <w:r w:rsidR="00F33CBF">
              <w:rPr>
                <w:b w:val="0"/>
                <w:webHidden/>
                <w:sz w:val="24"/>
                <w:szCs w:val="24"/>
              </w:rPr>
              <w:t>20</w:t>
            </w:r>
            <w:r w:rsidRPr="004B7325">
              <w:rPr>
                <w:b w:val="0"/>
                <w:webHidden/>
                <w:sz w:val="24"/>
                <w:szCs w:val="24"/>
              </w:rPr>
              <w:fldChar w:fldCharType="end"/>
            </w:r>
          </w:hyperlink>
        </w:p>
        <w:p w14:paraId="397B93A0" w14:textId="77777777" w:rsidR="00E132EC" w:rsidRDefault="00E132EC" w:rsidP="004B7325">
          <w:pPr>
            <w:pStyle w:val="TOC2"/>
            <w:spacing w:line="360" w:lineRule="auto"/>
            <w:rPr>
              <w:rStyle w:val="Hyperlink"/>
              <w:b w:val="0"/>
              <w:color w:val="000000" w:themeColor="text1"/>
              <w:sz w:val="24"/>
              <w:szCs w:val="24"/>
            </w:rPr>
          </w:pPr>
        </w:p>
        <w:p w14:paraId="34FEFC67" w14:textId="77777777" w:rsidR="004B7325" w:rsidRPr="004B7325" w:rsidRDefault="004B7325" w:rsidP="004B7325">
          <w:pPr>
            <w:rPr>
              <w:noProof/>
            </w:rPr>
          </w:pPr>
        </w:p>
        <w:p w14:paraId="7939D048"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941" w:history="1">
            <w:r w:rsidRPr="004B7325">
              <w:rPr>
                <w:rStyle w:val="Hyperlink"/>
                <w:rFonts w:ascii="Times New Roman" w:hAnsi="Times New Roman" w:cs="Times New Roman"/>
                <w:noProof/>
                <w:color w:val="000000" w:themeColor="text1"/>
                <w:sz w:val="24"/>
                <w:szCs w:val="24"/>
                <w:lang w:val="en-GB" w:eastAsia="en-GB"/>
              </w:rPr>
              <w:t>CHPTER THREE</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_Toc167065941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22</w:t>
            </w:r>
            <w:r w:rsidRPr="004B7325">
              <w:rPr>
                <w:rFonts w:ascii="Times New Roman" w:hAnsi="Times New Roman" w:cs="Times New Roman"/>
                <w:noProof/>
                <w:webHidden/>
                <w:color w:val="000000" w:themeColor="text1"/>
                <w:sz w:val="24"/>
                <w:szCs w:val="24"/>
              </w:rPr>
              <w:fldChar w:fldCharType="end"/>
            </w:r>
          </w:hyperlink>
        </w:p>
        <w:p w14:paraId="39F85FD5"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942" w:history="1">
            <w:r w:rsidRPr="004B7325">
              <w:rPr>
                <w:rStyle w:val="Hyperlink"/>
                <w:rFonts w:ascii="Times New Roman" w:hAnsi="Times New Roman" w:cs="Times New Roman"/>
                <w:noProof/>
                <w:color w:val="000000" w:themeColor="text1"/>
                <w:sz w:val="24"/>
                <w:szCs w:val="24"/>
                <w:lang w:val="en-GB" w:eastAsia="en-GB"/>
              </w:rPr>
              <w:t>3 RESEARCH METHODOLOGIES</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_Toc167065942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22</w:t>
            </w:r>
            <w:r w:rsidRPr="004B7325">
              <w:rPr>
                <w:rFonts w:ascii="Times New Roman" w:hAnsi="Times New Roman" w:cs="Times New Roman"/>
                <w:noProof/>
                <w:webHidden/>
                <w:color w:val="000000" w:themeColor="text1"/>
                <w:sz w:val="24"/>
                <w:szCs w:val="24"/>
              </w:rPr>
              <w:fldChar w:fldCharType="end"/>
            </w:r>
          </w:hyperlink>
        </w:p>
        <w:p w14:paraId="08813A96" w14:textId="77777777" w:rsidR="00E132EC" w:rsidRPr="004B7325" w:rsidRDefault="00E132EC" w:rsidP="004B7325">
          <w:pPr>
            <w:pStyle w:val="TOC2"/>
            <w:spacing w:line="360" w:lineRule="auto"/>
            <w:rPr>
              <w:rFonts w:eastAsiaTheme="minorEastAsia"/>
              <w:b w:val="0"/>
              <w:sz w:val="24"/>
              <w:szCs w:val="24"/>
            </w:rPr>
          </w:pPr>
          <w:hyperlink w:anchor="_Toc167065943" w:history="1">
            <w:r w:rsidRPr="004B7325">
              <w:rPr>
                <w:rStyle w:val="Hyperlink"/>
                <w:b w:val="0"/>
                <w:color w:val="000000" w:themeColor="text1"/>
                <w:sz w:val="24"/>
                <w:szCs w:val="24"/>
                <w:lang w:val="en-GB" w:eastAsia="en-GB"/>
              </w:rPr>
              <w:t>3.1. Description of the study area</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_Toc167065943 \h </w:instrText>
            </w:r>
            <w:r w:rsidRPr="004B7325">
              <w:rPr>
                <w:b w:val="0"/>
                <w:webHidden/>
                <w:sz w:val="24"/>
                <w:szCs w:val="24"/>
              </w:rPr>
            </w:r>
            <w:r w:rsidRPr="004B7325">
              <w:rPr>
                <w:b w:val="0"/>
                <w:webHidden/>
                <w:sz w:val="24"/>
                <w:szCs w:val="24"/>
              </w:rPr>
              <w:fldChar w:fldCharType="separate"/>
            </w:r>
            <w:r w:rsidR="00F33CBF">
              <w:rPr>
                <w:b w:val="0"/>
                <w:webHidden/>
                <w:sz w:val="24"/>
                <w:szCs w:val="24"/>
              </w:rPr>
              <w:t>22</w:t>
            </w:r>
            <w:r w:rsidRPr="004B7325">
              <w:rPr>
                <w:b w:val="0"/>
                <w:webHidden/>
                <w:sz w:val="24"/>
                <w:szCs w:val="24"/>
              </w:rPr>
              <w:fldChar w:fldCharType="end"/>
            </w:r>
          </w:hyperlink>
        </w:p>
        <w:p w14:paraId="60B1358D" w14:textId="77777777" w:rsidR="00E132EC" w:rsidRPr="004B7325" w:rsidRDefault="00E132EC" w:rsidP="004B7325">
          <w:pPr>
            <w:pStyle w:val="TOC2"/>
            <w:spacing w:line="360" w:lineRule="auto"/>
            <w:rPr>
              <w:rFonts w:eastAsiaTheme="minorEastAsia"/>
              <w:b w:val="0"/>
              <w:sz w:val="24"/>
              <w:szCs w:val="24"/>
            </w:rPr>
          </w:pPr>
          <w:hyperlink w:anchor="_Toc167065944" w:history="1">
            <w:r w:rsidRPr="004B7325">
              <w:rPr>
                <w:rStyle w:val="Hyperlink"/>
                <w:b w:val="0"/>
                <w:color w:val="000000" w:themeColor="text1"/>
                <w:sz w:val="24"/>
                <w:szCs w:val="24"/>
                <w:lang w:val="en-GB" w:eastAsia="en-GB"/>
              </w:rPr>
              <w:t>3.2 Research Paradigm, Design, and Approach</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_Toc167065944 \h </w:instrText>
            </w:r>
            <w:r w:rsidRPr="004B7325">
              <w:rPr>
                <w:b w:val="0"/>
                <w:webHidden/>
                <w:sz w:val="24"/>
                <w:szCs w:val="24"/>
              </w:rPr>
            </w:r>
            <w:r w:rsidRPr="004B7325">
              <w:rPr>
                <w:b w:val="0"/>
                <w:webHidden/>
                <w:sz w:val="24"/>
                <w:szCs w:val="24"/>
              </w:rPr>
              <w:fldChar w:fldCharType="separate"/>
            </w:r>
            <w:r w:rsidR="00F33CBF">
              <w:rPr>
                <w:b w:val="0"/>
                <w:webHidden/>
                <w:sz w:val="24"/>
                <w:szCs w:val="24"/>
              </w:rPr>
              <w:t>23</w:t>
            </w:r>
            <w:r w:rsidRPr="004B7325">
              <w:rPr>
                <w:b w:val="0"/>
                <w:webHidden/>
                <w:sz w:val="24"/>
                <w:szCs w:val="24"/>
              </w:rPr>
              <w:fldChar w:fldCharType="end"/>
            </w:r>
          </w:hyperlink>
        </w:p>
        <w:p w14:paraId="096050BF" w14:textId="77777777" w:rsidR="00E132EC" w:rsidRPr="004B7325" w:rsidRDefault="00E132EC" w:rsidP="004B7325">
          <w:pPr>
            <w:pStyle w:val="TOC3"/>
            <w:rPr>
              <w:rFonts w:eastAsiaTheme="minorEastAsia"/>
              <w:color w:val="000000" w:themeColor="text1"/>
              <w:lang w:eastAsia="en-US"/>
            </w:rPr>
          </w:pPr>
          <w:hyperlink w:anchor="_Toc167065945" w:history="1">
            <w:r w:rsidRPr="004B7325">
              <w:rPr>
                <w:rStyle w:val="Hyperlink"/>
                <w:color w:val="000000" w:themeColor="text1"/>
                <w:lang w:val="en-GB"/>
              </w:rPr>
              <w:t>3.2.1 Research Paradigm</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_Toc167065945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23</w:t>
            </w:r>
            <w:r w:rsidRPr="004B7325">
              <w:rPr>
                <w:webHidden/>
                <w:color w:val="000000" w:themeColor="text1"/>
              </w:rPr>
              <w:fldChar w:fldCharType="end"/>
            </w:r>
          </w:hyperlink>
        </w:p>
        <w:p w14:paraId="4F065FCA" w14:textId="77777777" w:rsidR="00E132EC" w:rsidRPr="004B7325" w:rsidRDefault="00E132EC" w:rsidP="004B7325">
          <w:pPr>
            <w:pStyle w:val="TOC3"/>
            <w:rPr>
              <w:rFonts w:eastAsiaTheme="minorEastAsia"/>
              <w:color w:val="000000" w:themeColor="text1"/>
              <w:lang w:eastAsia="en-US"/>
            </w:rPr>
          </w:pPr>
          <w:hyperlink w:anchor="_Toc167065946" w:history="1">
            <w:r w:rsidRPr="004B7325">
              <w:rPr>
                <w:rStyle w:val="Hyperlink"/>
                <w:color w:val="000000" w:themeColor="text1"/>
                <w:lang w:val="en-GB"/>
              </w:rPr>
              <w:t>3.2.2 Research   Design</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_Toc167065946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23</w:t>
            </w:r>
            <w:r w:rsidRPr="004B7325">
              <w:rPr>
                <w:webHidden/>
                <w:color w:val="000000" w:themeColor="text1"/>
              </w:rPr>
              <w:fldChar w:fldCharType="end"/>
            </w:r>
          </w:hyperlink>
        </w:p>
        <w:p w14:paraId="4295AF42" w14:textId="77777777" w:rsidR="00E132EC" w:rsidRPr="004B7325" w:rsidRDefault="00E132EC" w:rsidP="004B7325">
          <w:pPr>
            <w:pStyle w:val="TOC3"/>
            <w:rPr>
              <w:rFonts w:eastAsiaTheme="minorEastAsia"/>
              <w:color w:val="000000" w:themeColor="text1"/>
              <w:lang w:eastAsia="en-US"/>
            </w:rPr>
          </w:pPr>
          <w:hyperlink w:anchor="_Toc167065947" w:history="1">
            <w:r w:rsidRPr="004B7325">
              <w:rPr>
                <w:rStyle w:val="Hyperlink"/>
                <w:color w:val="000000" w:themeColor="text1"/>
                <w:lang w:val="en-GB"/>
              </w:rPr>
              <w:t>3.2.3 Research Approach</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_Toc167065947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23</w:t>
            </w:r>
            <w:r w:rsidRPr="004B7325">
              <w:rPr>
                <w:webHidden/>
                <w:color w:val="000000" w:themeColor="text1"/>
              </w:rPr>
              <w:fldChar w:fldCharType="end"/>
            </w:r>
          </w:hyperlink>
        </w:p>
        <w:p w14:paraId="2F77F99B" w14:textId="77777777" w:rsidR="00E132EC" w:rsidRPr="004B7325" w:rsidRDefault="00E132EC" w:rsidP="004B7325">
          <w:pPr>
            <w:pStyle w:val="TOC2"/>
            <w:spacing w:line="360" w:lineRule="auto"/>
            <w:rPr>
              <w:rFonts w:eastAsiaTheme="minorEastAsia"/>
              <w:b w:val="0"/>
              <w:sz w:val="24"/>
              <w:szCs w:val="24"/>
            </w:rPr>
          </w:pPr>
          <w:hyperlink w:anchor="_Toc167065949" w:history="1">
            <w:r w:rsidRPr="004B7325">
              <w:rPr>
                <w:rStyle w:val="Hyperlink"/>
                <w:b w:val="0"/>
                <w:color w:val="000000" w:themeColor="text1"/>
                <w:sz w:val="24"/>
                <w:szCs w:val="24"/>
                <w:lang w:val="en-GB" w:eastAsia="en-GB"/>
              </w:rPr>
              <w:t>3 .3 Types and Source of data</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_Toc167065949 \h </w:instrText>
            </w:r>
            <w:r w:rsidRPr="004B7325">
              <w:rPr>
                <w:b w:val="0"/>
                <w:webHidden/>
                <w:sz w:val="24"/>
                <w:szCs w:val="24"/>
              </w:rPr>
            </w:r>
            <w:r w:rsidRPr="004B7325">
              <w:rPr>
                <w:b w:val="0"/>
                <w:webHidden/>
                <w:sz w:val="24"/>
                <w:szCs w:val="24"/>
              </w:rPr>
              <w:fldChar w:fldCharType="separate"/>
            </w:r>
            <w:r w:rsidR="00F33CBF">
              <w:rPr>
                <w:b w:val="0"/>
                <w:webHidden/>
                <w:sz w:val="24"/>
                <w:szCs w:val="24"/>
              </w:rPr>
              <w:t>23</w:t>
            </w:r>
            <w:r w:rsidRPr="004B7325">
              <w:rPr>
                <w:b w:val="0"/>
                <w:webHidden/>
                <w:sz w:val="24"/>
                <w:szCs w:val="24"/>
              </w:rPr>
              <w:fldChar w:fldCharType="end"/>
            </w:r>
          </w:hyperlink>
        </w:p>
        <w:p w14:paraId="28AF71FF" w14:textId="77777777" w:rsidR="00E132EC" w:rsidRPr="004B7325" w:rsidRDefault="00E132EC" w:rsidP="004B7325">
          <w:pPr>
            <w:pStyle w:val="TOC3"/>
            <w:rPr>
              <w:rFonts w:eastAsiaTheme="minorEastAsia"/>
              <w:color w:val="000000" w:themeColor="text1"/>
              <w:lang w:eastAsia="en-US"/>
            </w:rPr>
          </w:pPr>
          <w:hyperlink w:anchor="_Toc167065950" w:history="1">
            <w:r w:rsidRPr="004B7325">
              <w:rPr>
                <w:rStyle w:val="Hyperlink"/>
                <w:color w:val="000000" w:themeColor="text1"/>
                <w:lang w:val="en-GB"/>
              </w:rPr>
              <w:t>3.3.1 Types of Data</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_Toc167065950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23</w:t>
            </w:r>
            <w:r w:rsidRPr="004B7325">
              <w:rPr>
                <w:webHidden/>
                <w:color w:val="000000" w:themeColor="text1"/>
              </w:rPr>
              <w:fldChar w:fldCharType="end"/>
            </w:r>
          </w:hyperlink>
        </w:p>
        <w:p w14:paraId="6DB51070" w14:textId="77777777" w:rsidR="00E132EC" w:rsidRPr="004B7325" w:rsidRDefault="00E132EC" w:rsidP="004B7325">
          <w:pPr>
            <w:pStyle w:val="TOC3"/>
            <w:rPr>
              <w:rFonts w:eastAsiaTheme="minorEastAsia"/>
              <w:color w:val="000000" w:themeColor="text1"/>
              <w:lang w:eastAsia="en-US"/>
            </w:rPr>
          </w:pPr>
          <w:hyperlink w:anchor="_Toc167065951" w:history="1">
            <w:r w:rsidRPr="004B7325">
              <w:rPr>
                <w:rStyle w:val="Hyperlink"/>
                <w:color w:val="000000" w:themeColor="text1"/>
                <w:lang w:val="en-GB"/>
              </w:rPr>
              <w:t>3.3.2 Source of Data</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_Toc167065951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24</w:t>
            </w:r>
            <w:r w:rsidRPr="004B7325">
              <w:rPr>
                <w:webHidden/>
                <w:color w:val="000000" w:themeColor="text1"/>
              </w:rPr>
              <w:fldChar w:fldCharType="end"/>
            </w:r>
          </w:hyperlink>
        </w:p>
        <w:p w14:paraId="5644797E" w14:textId="77777777" w:rsidR="00E132EC" w:rsidRPr="004B7325" w:rsidRDefault="00E132EC" w:rsidP="004B7325">
          <w:pPr>
            <w:pStyle w:val="TOC2"/>
            <w:spacing w:line="360" w:lineRule="auto"/>
            <w:rPr>
              <w:rFonts w:eastAsiaTheme="minorEastAsia"/>
              <w:b w:val="0"/>
              <w:sz w:val="24"/>
              <w:szCs w:val="24"/>
            </w:rPr>
          </w:pPr>
          <w:hyperlink w:anchor="_Toc167065952" w:history="1">
            <w:r w:rsidRPr="004B7325">
              <w:rPr>
                <w:rStyle w:val="Hyperlink"/>
                <w:rFonts w:eastAsia="SimSun"/>
                <w:b w:val="0"/>
                <w:bCs/>
                <w:color w:val="000000" w:themeColor="text1"/>
                <w:sz w:val="24"/>
                <w:szCs w:val="24"/>
                <w:lang w:val="en-GB" w:eastAsia="en-GB"/>
              </w:rPr>
              <w:t>3.3.2.1 Primary Data sources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_Toc167065952 \h </w:instrText>
            </w:r>
            <w:r w:rsidRPr="004B7325">
              <w:rPr>
                <w:b w:val="0"/>
                <w:webHidden/>
                <w:sz w:val="24"/>
                <w:szCs w:val="24"/>
              </w:rPr>
            </w:r>
            <w:r w:rsidRPr="004B7325">
              <w:rPr>
                <w:b w:val="0"/>
                <w:webHidden/>
                <w:sz w:val="24"/>
                <w:szCs w:val="24"/>
              </w:rPr>
              <w:fldChar w:fldCharType="separate"/>
            </w:r>
            <w:r w:rsidR="00F33CBF">
              <w:rPr>
                <w:b w:val="0"/>
                <w:webHidden/>
                <w:sz w:val="24"/>
                <w:szCs w:val="24"/>
              </w:rPr>
              <w:t>24</w:t>
            </w:r>
            <w:r w:rsidRPr="004B7325">
              <w:rPr>
                <w:b w:val="0"/>
                <w:webHidden/>
                <w:sz w:val="24"/>
                <w:szCs w:val="24"/>
              </w:rPr>
              <w:fldChar w:fldCharType="end"/>
            </w:r>
          </w:hyperlink>
        </w:p>
        <w:p w14:paraId="1BF5CAB1" w14:textId="77777777" w:rsidR="00E132EC" w:rsidRPr="004B7325" w:rsidRDefault="00E132EC" w:rsidP="004B7325">
          <w:pPr>
            <w:pStyle w:val="TOC2"/>
            <w:spacing w:line="360" w:lineRule="auto"/>
            <w:rPr>
              <w:rFonts w:eastAsiaTheme="minorEastAsia"/>
              <w:b w:val="0"/>
              <w:sz w:val="24"/>
              <w:szCs w:val="24"/>
            </w:rPr>
          </w:pPr>
          <w:hyperlink w:anchor="_Toc167065953" w:history="1">
            <w:r w:rsidRPr="004B7325">
              <w:rPr>
                <w:rStyle w:val="Hyperlink"/>
                <w:rFonts w:eastAsia="SimSun"/>
                <w:b w:val="0"/>
                <w:bCs/>
                <w:color w:val="000000" w:themeColor="text1"/>
                <w:sz w:val="24"/>
                <w:szCs w:val="24"/>
                <w:lang w:val="en-GB" w:eastAsia="en-GB"/>
              </w:rPr>
              <w:t>3.3.2.2 Secondary data sources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_Toc167065953 \h </w:instrText>
            </w:r>
            <w:r w:rsidRPr="004B7325">
              <w:rPr>
                <w:b w:val="0"/>
                <w:webHidden/>
                <w:sz w:val="24"/>
                <w:szCs w:val="24"/>
              </w:rPr>
            </w:r>
            <w:r w:rsidRPr="004B7325">
              <w:rPr>
                <w:b w:val="0"/>
                <w:webHidden/>
                <w:sz w:val="24"/>
                <w:szCs w:val="24"/>
              </w:rPr>
              <w:fldChar w:fldCharType="separate"/>
            </w:r>
            <w:r w:rsidR="00F33CBF">
              <w:rPr>
                <w:b w:val="0"/>
                <w:webHidden/>
                <w:sz w:val="24"/>
                <w:szCs w:val="24"/>
              </w:rPr>
              <w:t>24</w:t>
            </w:r>
            <w:r w:rsidRPr="004B7325">
              <w:rPr>
                <w:b w:val="0"/>
                <w:webHidden/>
                <w:sz w:val="24"/>
                <w:szCs w:val="24"/>
              </w:rPr>
              <w:fldChar w:fldCharType="end"/>
            </w:r>
          </w:hyperlink>
        </w:p>
        <w:p w14:paraId="3F6D9BB4" w14:textId="77777777" w:rsidR="00E132EC" w:rsidRPr="004B7325" w:rsidRDefault="00E132EC" w:rsidP="004B7325">
          <w:pPr>
            <w:pStyle w:val="TOC2"/>
            <w:spacing w:line="360" w:lineRule="auto"/>
            <w:rPr>
              <w:rFonts w:eastAsiaTheme="minorEastAsia"/>
              <w:b w:val="0"/>
              <w:sz w:val="24"/>
              <w:szCs w:val="24"/>
            </w:rPr>
          </w:pPr>
          <w:hyperlink w:anchor="_Toc167065954" w:history="1">
            <w:r w:rsidRPr="004B7325">
              <w:rPr>
                <w:rStyle w:val="Hyperlink"/>
                <w:b w:val="0"/>
                <w:color w:val="000000" w:themeColor="text1"/>
                <w:sz w:val="24"/>
                <w:szCs w:val="24"/>
                <w:lang w:val="en-GB" w:eastAsia="en-GB"/>
              </w:rPr>
              <w:t>3.4 Population, Sample size and Sampling Techniques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_Toc167065954 \h </w:instrText>
            </w:r>
            <w:r w:rsidRPr="004B7325">
              <w:rPr>
                <w:b w:val="0"/>
                <w:webHidden/>
                <w:sz w:val="24"/>
                <w:szCs w:val="24"/>
              </w:rPr>
            </w:r>
            <w:r w:rsidRPr="004B7325">
              <w:rPr>
                <w:b w:val="0"/>
                <w:webHidden/>
                <w:sz w:val="24"/>
                <w:szCs w:val="24"/>
              </w:rPr>
              <w:fldChar w:fldCharType="separate"/>
            </w:r>
            <w:r w:rsidR="00F33CBF">
              <w:rPr>
                <w:b w:val="0"/>
                <w:webHidden/>
                <w:sz w:val="24"/>
                <w:szCs w:val="24"/>
              </w:rPr>
              <w:t>24</w:t>
            </w:r>
            <w:r w:rsidRPr="004B7325">
              <w:rPr>
                <w:b w:val="0"/>
                <w:webHidden/>
                <w:sz w:val="24"/>
                <w:szCs w:val="24"/>
              </w:rPr>
              <w:fldChar w:fldCharType="end"/>
            </w:r>
          </w:hyperlink>
        </w:p>
        <w:p w14:paraId="6AFB1318" w14:textId="77777777" w:rsidR="00E132EC" w:rsidRPr="004B7325" w:rsidRDefault="00E132EC" w:rsidP="004B7325">
          <w:pPr>
            <w:pStyle w:val="TOC3"/>
            <w:rPr>
              <w:rFonts w:eastAsiaTheme="minorEastAsia"/>
              <w:color w:val="000000" w:themeColor="text1"/>
              <w:lang w:eastAsia="en-US"/>
            </w:rPr>
          </w:pPr>
          <w:hyperlink w:anchor="_Toc167065955" w:history="1">
            <w:r w:rsidRPr="004B7325">
              <w:rPr>
                <w:rStyle w:val="Hyperlink"/>
                <w:color w:val="000000" w:themeColor="text1"/>
                <w:lang w:val="en-GB"/>
              </w:rPr>
              <w:t>3.4.1 Population</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_Toc167065955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24</w:t>
            </w:r>
            <w:r w:rsidRPr="004B7325">
              <w:rPr>
                <w:webHidden/>
                <w:color w:val="000000" w:themeColor="text1"/>
              </w:rPr>
              <w:fldChar w:fldCharType="end"/>
            </w:r>
          </w:hyperlink>
        </w:p>
        <w:p w14:paraId="3D185D3B" w14:textId="77777777" w:rsidR="00E132EC" w:rsidRPr="004B7325" w:rsidRDefault="00E132EC" w:rsidP="004B7325">
          <w:pPr>
            <w:pStyle w:val="TOC3"/>
            <w:rPr>
              <w:rFonts w:eastAsiaTheme="minorEastAsia"/>
              <w:color w:val="000000" w:themeColor="text1"/>
              <w:lang w:eastAsia="en-US"/>
            </w:rPr>
          </w:pPr>
          <w:hyperlink w:anchor="_Toc167065956" w:history="1">
            <w:r w:rsidRPr="004B7325">
              <w:rPr>
                <w:rStyle w:val="Hyperlink"/>
                <w:color w:val="000000" w:themeColor="text1"/>
                <w:lang w:val="en-GB"/>
              </w:rPr>
              <w:t>3.4.2. Sample size Determination</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_Toc167065956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25</w:t>
            </w:r>
            <w:r w:rsidRPr="004B7325">
              <w:rPr>
                <w:webHidden/>
                <w:color w:val="000000" w:themeColor="text1"/>
              </w:rPr>
              <w:fldChar w:fldCharType="end"/>
            </w:r>
          </w:hyperlink>
        </w:p>
        <w:p w14:paraId="003CB5CC" w14:textId="77777777" w:rsidR="00E132EC" w:rsidRPr="004B7325" w:rsidRDefault="00E132EC" w:rsidP="004B7325">
          <w:pPr>
            <w:pStyle w:val="TOC3"/>
            <w:rPr>
              <w:rFonts w:eastAsiaTheme="minorEastAsia"/>
              <w:color w:val="000000" w:themeColor="text1"/>
              <w:lang w:eastAsia="en-US"/>
            </w:rPr>
          </w:pPr>
          <w:hyperlink w:anchor="_Toc167065958" w:history="1">
            <w:r w:rsidRPr="004B7325">
              <w:rPr>
                <w:rStyle w:val="Hyperlink"/>
                <w:color w:val="000000" w:themeColor="text1"/>
                <w:lang w:val="en-GB"/>
              </w:rPr>
              <w:t>3.4.3 Sampling technique and procedures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_Toc167065958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26</w:t>
            </w:r>
            <w:r w:rsidRPr="004B7325">
              <w:rPr>
                <w:webHidden/>
                <w:color w:val="000000" w:themeColor="text1"/>
              </w:rPr>
              <w:fldChar w:fldCharType="end"/>
            </w:r>
          </w:hyperlink>
        </w:p>
        <w:p w14:paraId="34170D54" w14:textId="77777777" w:rsidR="00E132EC" w:rsidRPr="004B7325" w:rsidRDefault="00E132EC" w:rsidP="004B7325">
          <w:pPr>
            <w:pStyle w:val="TOC2"/>
            <w:spacing w:line="360" w:lineRule="auto"/>
            <w:rPr>
              <w:rFonts w:eastAsiaTheme="minorEastAsia"/>
              <w:b w:val="0"/>
              <w:sz w:val="24"/>
              <w:szCs w:val="24"/>
            </w:rPr>
          </w:pPr>
          <w:hyperlink w:anchor="_Toc167065959" w:history="1">
            <w:r w:rsidRPr="004B7325">
              <w:rPr>
                <w:rStyle w:val="Hyperlink"/>
                <w:b w:val="0"/>
                <w:color w:val="000000" w:themeColor="text1"/>
                <w:sz w:val="24"/>
                <w:szCs w:val="24"/>
                <w:lang w:val="en-GB" w:eastAsia="en-GB"/>
              </w:rPr>
              <w:t>3.5 Data Collection Instruments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_Toc167065959 \h </w:instrText>
            </w:r>
            <w:r w:rsidRPr="004B7325">
              <w:rPr>
                <w:b w:val="0"/>
                <w:webHidden/>
                <w:sz w:val="24"/>
                <w:szCs w:val="24"/>
              </w:rPr>
            </w:r>
            <w:r w:rsidRPr="004B7325">
              <w:rPr>
                <w:b w:val="0"/>
                <w:webHidden/>
                <w:sz w:val="24"/>
                <w:szCs w:val="24"/>
              </w:rPr>
              <w:fldChar w:fldCharType="separate"/>
            </w:r>
            <w:r w:rsidR="00F33CBF">
              <w:rPr>
                <w:b w:val="0"/>
                <w:webHidden/>
                <w:sz w:val="24"/>
                <w:szCs w:val="24"/>
              </w:rPr>
              <w:t>26</w:t>
            </w:r>
            <w:r w:rsidRPr="004B7325">
              <w:rPr>
                <w:b w:val="0"/>
                <w:webHidden/>
                <w:sz w:val="24"/>
                <w:szCs w:val="24"/>
              </w:rPr>
              <w:fldChar w:fldCharType="end"/>
            </w:r>
          </w:hyperlink>
        </w:p>
        <w:p w14:paraId="73672E86" w14:textId="77777777" w:rsidR="00E132EC" w:rsidRPr="004B7325" w:rsidRDefault="00E132EC" w:rsidP="004B7325">
          <w:pPr>
            <w:pStyle w:val="TOC3"/>
            <w:rPr>
              <w:rFonts w:eastAsiaTheme="minorEastAsia"/>
              <w:color w:val="000000" w:themeColor="text1"/>
              <w:lang w:eastAsia="en-US"/>
            </w:rPr>
          </w:pPr>
          <w:hyperlink w:anchor="_Toc167065960" w:history="1">
            <w:r w:rsidRPr="004B7325">
              <w:rPr>
                <w:rStyle w:val="Hyperlink"/>
                <w:color w:val="000000" w:themeColor="text1"/>
                <w:lang w:val="en-GB"/>
              </w:rPr>
              <w:t>3.5.1 Qualitative data collection instruments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_Toc167065960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26</w:t>
            </w:r>
            <w:r w:rsidRPr="004B7325">
              <w:rPr>
                <w:webHidden/>
                <w:color w:val="000000" w:themeColor="text1"/>
              </w:rPr>
              <w:fldChar w:fldCharType="end"/>
            </w:r>
          </w:hyperlink>
        </w:p>
        <w:p w14:paraId="5870BF31" w14:textId="77777777" w:rsidR="00E132EC" w:rsidRPr="004B7325" w:rsidRDefault="00E132EC" w:rsidP="004B7325">
          <w:pPr>
            <w:pStyle w:val="TOC2"/>
            <w:spacing w:line="360" w:lineRule="auto"/>
            <w:rPr>
              <w:rFonts w:eastAsiaTheme="minorEastAsia"/>
              <w:b w:val="0"/>
              <w:sz w:val="24"/>
              <w:szCs w:val="24"/>
            </w:rPr>
          </w:pPr>
          <w:hyperlink w:anchor="_Toc167065961" w:history="1">
            <w:r w:rsidRPr="004B7325">
              <w:rPr>
                <w:rStyle w:val="Hyperlink"/>
                <w:rFonts w:eastAsia="SimSun"/>
                <w:b w:val="0"/>
                <w:bCs/>
                <w:color w:val="000000" w:themeColor="text1"/>
                <w:sz w:val="24"/>
                <w:szCs w:val="24"/>
                <w:lang w:val="en-GB" w:eastAsia="en-GB"/>
              </w:rPr>
              <w:t>3</w:t>
            </w:r>
            <w:r w:rsidRPr="004B7325">
              <w:rPr>
                <w:rStyle w:val="Hyperlink"/>
                <w:rFonts w:eastAsia="SimSun"/>
                <w:b w:val="0"/>
                <w:color w:val="000000" w:themeColor="text1"/>
                <w:sz w:val="24"/>
                <w:szCs w:val="24"/>
                <w:lang w:val="en-GB" w:eastAsia="en-GB"/>
              </w:rPr>
              <w:t>.5.1.1 In-depth Interviews: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_Toc167065961 \h </w:instrText>
            </w:r>
            <w:r w:rsidRPr="004B7325">
              <w:rPr>
                <w:b w:val="0"/>
                <w:webHidden/>
                <w:sz w:val="24"/>
                <w:szCs w:val="24"/>
              </w:rPr>
            </w:r>
            <w:r w:rsidRPr="004B7325">
              <w:rPr>
                <w:b w:val="0"/>
                <w:webHidden/>
                <w:sz w:val="24"/>
                <w:szCs w:val="24"/>
              </w:rPr>
              <w:fldChar w:fldCharType="separate"/>
            </w:r>
            <w:r w:rsidR="00F33CBF">
              <w:rPr>
                <w:b w:val="0"/>
                <w:webHidden/>
                <w:sz w:val="24"/>
                <w:szCs w:val="24"/>
              </w:rPr>
              <w:t>26</w:t>
            </w:r>
            <w:r w:rsidRPr="004B7325">
              <w:rPr>
                <w:b w:val="0"/>
                <w:webHidden/>
                <w:sz w:val="24"/>
                <w:szCs w:val="24"/>
              </w:rPr>
              <w:fldChar w:fldCharType="end"/>
            </w:r>
          </w:hyperlink>
        </w:p>
        <w:p w14:paraId="7863A605" w14:textId="77777777" w:rsidR="00E132EC" w:rsidRPr="004B7325" w:rsidRDefault="00E132EC" w:rsidP="004B7325">
          <w:pPr>
            <w:pStyle w:val="TOC2"/>
            <w:spacing w:line="360" w:lineRule="auto"/>
            <w:rPr>
              <w:rFonts w:eastAsiaTheme="minorEastAsia"/>
              <w:b w:val="0"/>
              <w:sz w:val="24"/>
              <w:szCs w:val="24"/>
            </w:rPr>
          </w:pPr>
          <w:hyperlink w:anchor="_Toc167065962" w:history="1">
            <w:r w:rsidRPr="004B7325">
              <w:rPr>
                <w:rStyle w:val="Hyperlink"/>
                <w:rFonts w:eastAsia="SimSun"/>
                <w:b w:val="0"/>
                <w:bCs/>
                <w:color w:val="000000" w:themeColor="text1"/>
                <w:sz w:val="24"/>
                <w:szCs w:val="24"/>
                <w:lang w:val="en-GB" w:eastAsia="en-GB"/>
              </w:rPr>
              <w:t>3.5.1.2 Focus Group Discussions (F.G.D)</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_Toc167065962 \h </w:instrText>
            </w:r>
            <w:r w:rsidRPr="004B7325">
              <w:rPr>
                <w:b w:val="0"/>
                <w:webHidden/>
                <w:sz w:val="24"/>
                <w:szCs w:val="24"/>
              </w:rPr>
            </w:r>
            <w:r w:rsidRPr="004B7325">
              <w:rPr>
                <w:b w:val="0"/>
                <w:webHidden/>
                <w:sz w:val="24"/>
                <w:szCs w:val="24"/>
              </w:rPr>
              <w:fldChar w:fldCharType="separate"/>
            </w:r>
            <w:r w:rsidR="00F33CBF">
              <w:rPr>
                <w:b w:val="0"/>
                <w:webHidden/>
                <w:sz w:val="24"/>
                <w:szCs w:val="24"/>
              </w:rPr>
              <w:t>27</w:t>
            </w:r>
            <w:r w:rsidRPr="004B7325">
              <w:rPr>
                <w:b w:val="0"/>
                <w:webHidden/>
                <w:sz w:val="24"/>
                <w:szCs w:val="24"/>
              </w:rPr>
              <w:fldChar w:fldCharType="end"/>
            </w:r>
          </w:hyperlink>
        </w:p>
        <w:p w14:paraId="21E50B40" w14:textId="77777777" w:rsidR="00E132EC" w:rsidRPr="004B7325" w:rsidRDefault="00E132EC" w:rsidP="004B7325">
          <w:pPr>
            <w:pStyle w:val="TOC3"/>
            <w:rPr>
              <w:rFonts w:eastAsiaTheme="minorEastAsia"/>
              <w:color w:val="000000" w:themeColor="text1"/>
              <w:lang w:eastAsia="en-US"/>
            </w:rPr>
          </w:pPr>
          <w:hyperlink w:anchor="_Toc167065963" w:history="1">
            <w:r w:rsidRPr="004B7325">
              <w:rPr>
                <w:rStyle w:val="Hyperlink"/>
                <w:color w:val="000000" w:themeColor="text1"/>
                <w:lang w:val="en-GB"/>
              </w:rPr>
              <w:t>3.5.2 Quantitative data collection instrument</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_Toc167065963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27</w:t>
            </w:r>
            <w:r w:rsidRPr="004B7325">
              <w:rPr>
                <w:webHidden/>
                <w:color w:val="000000" w:themeColor="text1"/>
              </w:rPr>
              <w:fldChar w:fldCharType="end"/>
            </w:r>
          </w:hyperlink>
        </w:p>
        <w:p w14:paraId="6AED4C45" w14:textId="77777777" w:rsidR="00E132EC" w:rsidRPr="004B7325" w:rsidRDefault="00E132EC" w:rsidP="004B7325">
          <w:pPr>
            <w:pStyle w:val="TOC2"/>
            <w:spacing w:line="360" w:lineRule="auto"/>
            <w:rPr>
              <w:rFonts w:eastAsiaTheme="minorEastAsia"/>
              <w:b w:val="0"/>
              <w:sz w:val="24"/>
              <w:szCs w:val="24"/>
            </w:rPr>
          </w:pPr>
          <w:hyperlink w:anchor="_Toc167065964" w:history="1">
            <w:r w:rsidRPr="004B7325">
              <w:rPr>
                <w:rStyle w:val="Hyperlink"/>
                <w:rFonts w:eastAsia="SimSun"/>
                <w:b w:val="0"/>
                <w:bCs/>
                <w:color w:val="000000" w:themeColor="text1"/>
                <w:sz w:val="24"/>
                <w:szCs w:val="24"/>
                <w:lang w:val="en-GB" w:eastAsia="en-GB"/>
              </w:rPr>
              <w:t>3.5.2.1 Questionnaire</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_Toc167065964 \h </w:instrText>
            </w:r>
            <w:r w:rsidRPr="004B7325">
              <w:rPr>
                <w:b w:val="0"/>
                <w:webHidden/>
                <w:sz w:val="24"/>
                <w:szCs w:val="24"/>
              </w:rPr>
            </w:r>
            <w:r w:rsidRPr="004B7325">
              <w:rPr>
                <w:b w:val="0"/>
                <w:webHidden/>
                <w:sz w:val="24"/>
                <w:szCs w:val="24"/>
              </w:rPr>
              <w:fldChar w:fldCharType="separate"/>
            </w:r>
            <w:r w:rsidR="00F33CBF">
              <w:rPr>
                <w:b w:val="0"/>
                <w:webHidden/>
                <w:sz w:val="24"/>
                <w:szCs w:val="24"/>
              </w:rPr>
              <w:t>27</w:t>
            </w:r>
            <w:r w:rsidRPr="004B7325">
              <w:rPr>
                <w:b w:val="0"/>
                <w:webHidden/>
                <w:sz w:val="24"/>
                <w:szCs w:val="24"/>
              </w:rPr>
              <w:fldChar w:fldCharType="end"/>
            </w:r>
          </w:hyperlink>
        </w:p>
        <w:p w14:paraId="2C93F1D9" w14:textId="77777777" w:rsidR="00E132EC" w:rsidRPr="004B7325" w:rsidRDefault="00E132EC" w:rsidP="004B7325">
          <w:pPr>
            <w:pStyle w:val="TOC2"/>
            <w:spacing w:line="360" w:lineRule="auto"/>
            <w:rPr>
              <w:rFonts w:eastAsiaTheme="minorEastAsia"/>
              <w:b w:val="0"/>
              <w:sz w:val="24"/>
              <w:szCs w:val="24"/>
            </w:rPr>
          </w:pPr>
          <w:hyperlink w:anchor="_Toc167065965" w:history="1">
            <w:r w:rsidRPr="004B7325">
              <w:rPr>
                <w:rStyle w:val="Hyperlink"/>
                <w:rFonts w:eastAsia="SimSun"/>
                <w:b w:val="0"/>
                <w:bCs/>
                <w:color w:val="000000" w:themeColor="text1"/>
                <w:sz w:val="24"/>
                <w:szCs w:val="24"/>
                <w:lang w:val="en-GB" w:eastAsia="en-GB"/>
              </w:rPr>
              <w:t>3.5.2.2. Pilot Testing</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_Toc167065965 \h </w:instrText>
            </w:r>
            <w:r w:rsidRPr="004B7325">
              <w:rPr>
                <w:b w:val="0"/>
                <w:webHidden/>
                <w:sz w:val="24"/>
                <w:szCs w:val="24"/>
              </w:rPr>
            </w:r>
            <w:r w:rsidRPr="004B7325">
              <w:rPr>
                <w:b w:val="0"/>
                <w:webHidden/>
                <w:sz w:val="24"/>
                <w:szCs w:val="24"/>
              </w:rPr>
              <w:fldChar w:fldCharType="separate"/>
            </w:r>
            <w:r w:rsidR="00F33CBF">
              <w:rPr>
                <w:b w:val="0"/>
                <w:webHidden/>
                <w:sz w:val="24"/>
                <w:szCs w:val="24"/>
              </w:rPr>
              <w:t>27</w:t>
            </w:r>
            <w:r w:rsidRPr="004B7325">
              <w:rPr>
                <w:b w:val="0"/>
                <w:webHidden/>
                <w:sz w:val="24"/>
                <w:szCs w:val="24"/>
              </w:rPr>
              <w:fldChar w:fldCharType="end"/>
            </w:r>
          </w:hyperlink>
        </w:p>
        <w:p w14:paraId="42B1D232" w14:textId="77777777" w:rsidR="00E132EC" w:rsidRPr="004B7325" w:rsidRDefault="00E132EC" w:rsidP="004B7325">
          <w:pPr>
            <w:pStyle w:val="TOC2"/>
            <w:spacing w:line="360" w:lineRule="auto"/>
            <w:rPr>
              <w:rFonts w:eastAsiaTheme="minorEastAsia"/>
              <w:b w:val="0"/>
              <w:sz w:val="24"/>
              <w:szCs w:val="24"/>
            </w:rPr>
          </w:pPr>
          <w:hyperlink w:anchor="_Toc167065966" w:history="1">
            <w:r w:rsidRPr="004B7325">
              <w:rPr>
                <w:rStyle w:val="Hyperlink"/>
                <w:b w:val="0"/>
                <w:color w:val="000000" w:themeColor="text1"/>
                <w:sz w:val="24"/>
                <w:szCs w:val="24"/>
                <w:lang w:val="en-GB" w:eastAsia="en-GB"/>
              </w:rPr>
              <w:t>3.6 Data Validity and Reliability</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_Toc167065966 \h </w:instrText>
            </w:r>
            <w:r w:rsidRPr="004B7325">
              <w:rPr>
                <w:b w:val="0"/>
                <w:webHidden/>
                <w:sz w:val="24"/>
                <w:szCs w:val="24"/>
              </w:rPr>
            </w:r>
            <w:r w:rsidRPr="004B7325">
              <w:rPr>
                <w:b w:val="0"/>
                <w:webHidden/>
                <w:sz w:val="24"/>
                <w:szCs w:val="24"/>
              </w:rPr>
              <w:fldChar w:fldCharType="separate"/>
            </w:r>
            <w:r w:rsidR="00F33CBF">
              <w:rPr>
                <w:b w:val="0"/>
                <w:webHidden/>
                <w:sz w:val="24"/>
                <w:szCs w:val="24"/>
              </w:rPr>
              <w:t>28</w:t>
            </w:r>
            <w:r w:rsidRPr="004B7325">
              <w:rPr>
                <w:b w:val="0"/>
                <w:webHidden/>
                <w:sz w:val="24"/>
                <w:szCs w:val="24"/>
              </w:rPr>
              <w:fldChar w:fldCharType="end"/>
            </w:r>
          </w:hyperlink>
        </w:p>
        <w:p w14:paraId="3AD9A321" w14:textId="77777777" w:rsidR="00E132EC" w:rsidRPr="004B7325" w:rsidRDefault="00E132EC" w:rsidP="004B7325">
          <w:pPr>
            <w:pStyle w:val="TOC3"/>
            <w:rPr>
              <w:rFonts w:eastAsiaTheme="minorEastAsia"/>
              <w:color w:val="000000" w:themeColor="text1"/>
              <w:lang w:eastAsia="en-US"/>
            </w:rPr>
          </w:pPr>
          <w:hyperlink w:anchor="_Toc167065967" w:history="1">
            <w:r w:rsidRPr="004B7325">
              <w:rPr>
                <w:rStyle w:val="Hyperlink"/>
                <w:color w:val="000000" w:themeColor="text1"/>
                <w:lang w:val="en-GB"/>
              </w:rPr>
              <w:t>3.6.1 Validity of data</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_Toc167065967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28</w:t>
            </w:r>
            <w:r w:rsidRPr="004B7325">
              <w:rPr>
                <w:webHidden/>
                <w:color w:val="000000" w:themeColor="text1"/>
              </w:rPr>
              <w:fldChar w:fldCharType="end"/>
            </w:r>
          </w:hyperlink>
        </w:p>
        <w:p w14:paraId="4A53F018" w14:textId="77777777" w:rsidR="00E132EC" w:rsidRPr="004B7325" w:rsidRDefault="00E132EC" w:rsidP="004B7325">
          <w:pPr>
            <w:pStyle w:val="TOC3"/>
            <w:rPr>
              <w:rFonts w:eastAsiaTheme="minorEastAsia"/>
              <w:color w:val="000000" w:themeColor="text1"/>
              <w:lang w:eastAsia="en-US"/>
            </w:rPr>
          </w:pPr>
          <w:hyperlink w:anchor="_Toc167065968" w:history="1">
            <w:r w:rsidRPr="004B7325">
              <w:rPr>
                <w:rStyle w:val="Hyperlink"/>
                <w:color w:val="000000" w:themeColor="text1"/>
                <w:lang w:val="en-GB"/>
              </w:rPr>
              <w:t>3.6.2 Reliability of data</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_Toc167065968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29</w:t>
            </w:r>
            <w:r w:rsidRPr="004B7325">
              <w:rPr>
                <w:webHidden/>
                <w:color w:val="000000" w:themeColor="text1"/>
              </w:rPr>
              <w:fldChar w:fldCharType="end"/>
            </w:r>
          </w:hyperlink>
        </w:p>
        <w:p w14:paraId="112EB106" w14:textId="77777777" w:rsidR="00E132EC" w:rsidRPr="004B7325" w:rsidRDefault="00E132EC" w:rsidP="004B7325">
          <w:pPr>
            <w:pStyle w:val="TOC2"/>
            <w:spacing w:line="360" w:lineRule="auto"/>
            <w:rPr>
              <w:rFonts w:eastAsiaTheme="minorEastAsia"/>
              <w:b w:val="0"/>
              <w:sz w:val="24"/>
              <w:szCs w:val="24"/>
            </w:rPr>
          </w:pPr>
          <w:hyperlink w:anchor="_Toc167065969" w:history="1">
            <w:r w:rsidRPr="004B7325">
              <w:rPr>
                <w:rStyle w:val="Hyperlink"/>
                <w:b w:val="0"/>
                <w:color w:val="000000" w:themeColor="text1"/>
                <w:sz w:val="24"/>
                <w:szCs w:val="24"/>
                <w:lang w:val="en-GB" w:eastAsia="en-GB"/>
              </w:rPr>
              <w:t>3.7 Methods of Data Analysis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_Toc167065969 \h </w:instrText>
            </w:r>
            <w:r w:rsidRPr="004B7325">
              <w:rPr>
                <w:b w:val="0"/>
                <w:webHidden/>
                <w:sz w:val="24"/>
                <w:szCs w:val="24"/>
              </w:rPr>
            </w:r>
            <w:r w:rsidRPr="004B7325">
              <w:rPr>
                <w:b w:val="0"/>
                <w:webHidden/>
                <w:sz w:val="24"/>
                <w:szCs w:val="24"/>
              </w:rPr>
              <w:fldChar w:fldCharType="separate"/>
            </w:r>
            <w:r w:rsidR="00F33CBF">
              <w:rPr>
                <w:b w:val="0"/>
                <w:webHidden/>
                <w:sz w:val="24"/>
                <w:szCs w:val="24"/>
              </w:rPr>
              <w:t>30</w:t>
            </w:r>
            <w:r w:rsidRPr="004B7325">
              <w:rPr>
                <w:b w:val="0"/>
                <w:webHidden/>
                <w:sz w:val="24"/>
                <w:szCs w:val="24"/>
              </w:rPr>
              <w:fldChar w:fldCharType="end"/>
            </w:r>
          </w:hyperlink>
        </w:p>
        <w:p w14:paraId="4749E0A9" w14:textId="77777777" w:rsidR="00E132EC" w:rsidRPr="004B7325" w:rsidRDefault="00E132EC" w:rsidP="004B7325">
          <w:pPr>
            <w:pStyle w:val="TOC3"/>
            <w:rPr>
              <w:rFonts w:eastAsiaTheme="minorEastAsia"/>
              <w:color w:val="000000" w:themeColor="text1"/>
              <w:lang w:eastAsia="en-US"/>
            </w:rPr>
          </w:pPr>
          <w:hyperlink w:anchor="_Toc167065970" w:history="1">
            <w:r w:rsidRPr="004B7325">
              <w:rPr>
                <w:rStyle w:val="Hyperlink"/>
                <w:color w:val="000000" w:themeColor="text1"/>
                <w:lang w:val="en-GB"/>
              </w:rPr>
              <w:t>3.7.1 Methods of Quantitative Data Analysis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_Toc167065970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30</w:t>
            </w:r>
            <w:r w:rsidRPr="004B7325">
              <w:rPr>
                <w:webHidden/>
                <w:color w:val="000000" w:themeColor="text1"/>
              </w:rPr>
              <w:fldChar w:fldCharType="end"/>
            </w:r>
          </w:hyperlink>
        </w:p>
        <w:p w14:paraId="783C970C" w14:textId="77777777" w:rsidR="00E132EC" w:rsidRPr="004B7325" w:rsidRDefault="00E132EC" w:rsidP="004B7325">
          <w:pPr>
            <w:pStyle w:val="TOC3"/>
            <w:rPr>
              <w:rFonts w:eastAsiaTheme="minorEastAsia"/>
              <w:color w:val="000000" w:themeColor="text1"/>
              <w:lang w:eastAsia="en-US"/>
            </w:rPr>
          </w:pPr>
          <w:hyperlink w:anchor="_Toc167065971" w:history="1">
            <w:r w:rsidRPr="004B7325">
              <w:rPr>
                <w:rStyle w:val="Hyperlink"/>
                <w:color w:val="000000" w:themeColor="text1"/>
              </w:rPr>
              <w:t>3.7.1.2 Inferential analysis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_Toc167065971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30</w:t>
            </w:r>
            <w:r w:rsidRPr="004B7325">
              <w:rPr>
                <w:webHidden/>
                <w:color w:val="000000" w:themeColor="text1"/>
              </w:rPr>
              <w:fldChar w:fldCharType="end"/>
            </w:r>
          </w:hyperlink>
        </w:p>
        <w:p w14:paraId="477B9787" w14:textId="77777777" w:rsidR="00E132EC" w:rsidRPr="004B7325" w:rsidRDefault="00E132EC" w:rsidP="004B7325">
          <w:pPr>
            <w:pStyle w:val="TOC3"/>
            <w:rPr>
              <w:rFonts w:eastAsiaTheme="minorEastAsia"/>
              <w:color w:val="000000" w:themeColor="text1"/>
              <w:lang w:eastAsia="en-US"/>
            </w:rPr>
          </w:pPr>
          <w:hyperlink w:anchor="_Toc167065972" w:history="1">
            <w:r w:rsidRPr="004B7325">
              <w:rPr>
                <w:rStyle w:val="Hyperlink"/>
                <w:color w:val="000000" w:themeColor="text1"/>
                <w:lang w:val="en-GB"/>
              </w:rPr>
              <w:t>3.7.2 Methods of Qualitative Data Analysis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_Toc167065972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31</w:t>
            </w:r>
            <w:r w:rsidRPr="004B7325">
              <w:rPr>
                <w:webHidden/>
                <w:color w:val="000000" w:themeColor="text1"/>
              </w:rPr>
              <w:fldChar w:fldCharType="end"/>
            </w:r>
          </w:hyperlink>
        </w:p>
        <w:p w14:paraId="6B70ECBC" w14:textId="77777777" w:rsidR="00E132EC" w:rsidRPr="004B7325" w:rsidRDefault="00E132EC" w:rsidP="004B7325">
          <w:pPr>
            <w:pStyle w:val="TOC2"/>
            <w:spacing w:line="360" w:lineRule="auto"/>
            <w:rPr>
              <w:rFonts w:eastAsiaTheme="minorEastAsia"/>
              <w:b w:val="0"/>
              <w:sz w:val="24"/>
              <w:szCs w:val="24"/>
            </w:rPr>
          </w:pPr>
          <w:hyperlink w:anchor="_Toc167065973" w:history="1">
            <w:r w:rsidRPr="004B7325">
              <w:rPr>
                <w:rStyle w:val="Hyperlink"/>
                <w:b w:val="0"/>
                <w:color w:val="000000" w:themeColor="text1"/>
                <w:sz w:val="24"/>
                <w:szCs w:val="24"/>
                <w:lang w:val="en-GB" w:eastAsia="en-GB"/>
              </w:rPr>
              <w:t>3.8 Model Specification</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_Toc167065973 \h </w:instrText>
            </w:r>
            <w:r w:rsidRPr="004B7325">
              <w:rPr>
                <w:b w:val="0"/>
                <w:webHidden/>
                <w:sz w:val="24"/>
                <w:szCs w:val="24"/>
              </w:rPr>
            </w:r>
            <w:r w:rsidRPr="004B7325">
              <w:rPr>
                <w:b w:val="0"/>
                <w:webHidden/>
                <w:sz w:val="24"/>
                <w:szCs w:val="24"/>
              </w:rPr>
              <w:fldChar w:fldCharType="separate"/>
            </w:r>
            <w:r w:rsidR="00F33CBF">
              <w:rPr>
                <w:b w:val="0"/>
                <w:webHidden/>
                <w:sz w:val="24"/>
                <w:szCs w:val="24"/>
              </w:rPr>
              <w:t>31</w:t>
            </w:r>
            <w:r w:rsidRPr="004B7325">
              <w:rPr>
                <w:b w:val="0"/>
                <w:webHidden/>
                <w:sz w:val="24"/>
                <w:szCs w:val="24"/>
              </w:rPr>
              <w:fldChar w:fldCharType="end"/>
            </w:r>
          </w:hyperlink>
        </w:p>
        <w:p w14:paraId="6636C834" w14:textId="77777777" w:rsidR="00E132EC" w:rsidRPr="004B7325" w:rsidRDefault="00E132EC" w:rsidP="004B7325">
          <w:pPr>
            <w:pStyle w:val="TOC2"/>
            <w:spacing w:line="360" w:lineRule="auto"/>
            <w:rPr>
              <w:rFonts w:eastAsiaTheme="minorEastAsia"/>
              <w:b w:val="0"/>
              <w:sz w:val="24"/>
              <w:szCs w:val="24"/>
            </w:rPr>
          </w:pPr>
          <w:hyperlink w:anchor="_Toc167065974" w:history="1">
            <w:r w:rsidRPr="004B7325">
              <w:rPr>
                <w:rStyle w:val="Hyperlink"/>
                <w:b w:val="0"/>
                <w:color w:val="000000" w:themeColor="text1"/>
                <w:sz w:val="24"/>
                <w:szCs w:val="24"/>
                <w:lang w:val="en-GB" w:eastAsia="en-GB"/>
              </w:rPr>
              <w:t>3.10 Ethical Considerations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_Toc167065974 \h </w:instrText>
            </w:r>
            <w:r w:rsidRPr="004B7325">
              <w:rPr>
                <w:b w:val="0"/>
                <w:webHidden/>
                <w:sz w:val="24"/>
                <w:szCs w:val="24"/>
              </w:rPr>
            </w:r>
            <w:r w:rsidRPr="004B7325">
              <w:rPr>
                <w:b w:val="0"/>
                <w:webHidden/>
                <w:sz w:val="24"/>
                <w:szCs w:val="24"/>
              </w:rPr>
              <w:fldChar w:fldCharType="separate"/>
            </w:r>
            <w:r w:rsidR="00F33CBF">
              <w:rPr>
                <w:b w:val="0"/>
                <w:webHidden/>
                <w:sz w:val="24"/>
                <w:szCs w:val="24"/>
              </w:rPr>
              <w:t>33</w:t>
            </w:r>
            <w:r w:rsidRPr="004B7325">
              <w:rPr>
                <w:b w:val="0"/>
                <w:webHidden/>
                <w:sz w:val="24"/>
                <w:szCs w:val="24"/>
              </w:rPr>
              <w:fldChar w:fldCharType="end"/>
            </w:r>
          </w:hyperlink>
        </w:p>
        <w:p w14:paraId="6F8B527F"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976" w:history="1">
            <w:r w:rsidRPr="004B7325">
              <w:rPr>
                <w:rStyle w:val="Hyperlink"/>
                <w:rFonts w:ascii="Times New Roman" w:hAnsi="Times New Roman" w:cs="Times New Roman"/>
                <w:noProof/>
                <w:color w:val="000000" w:themeColor="text1"/>
                <w:sz w:val="24"/>
                <w:szCs w:val="24"/>
              </w:rPr>
              <w:t>CHAPTER FOUR</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_Toc167065976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34</w:t>
            </w:r>
            <w:r w:rsidRPr="004B7325">
              <w:rPr>
                <w:rFonts w:ascii="Times New Roman" w:hAnsi="Times New Roman" w:cs="Times New Roman"/>
                <w:noProof/>
                <w:webHidden/>
                <w:color w:val="000000" w:themeColor="text1"/>
                <w:sz w:val="24"/>
                <w:szCs w:val="24"/>
              </w:rPr>
              <w:fldChar w:fldCharType="end"/>
            </w:r>
          </w:hyperlink>
        </w:p>
        <w:p w14:paraId="4EE8BEB5"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977" w:history="1">
            <w:r w:rsidRPr="004B7325">
              <w:rPr>
                <w:rStyle w:val="Hyperlink"/>
                <w:rFonts w:ascii="Times New Roman" w:hAnsi="Times New Roman" w:cs="Times New Roman"/>
                <w:noProof/>
                <w:color w:val="000000" w:themeColor="text1"/>
                <w:sz w:val="24"/>
                <w:szCs w:val="24"/>
              </w:rPr>
              <w:t>Data Presentation, Analysis and Interpretation</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_Toc167065977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34</w:t>
            </w:r>
            <w:r w:rsidRPr="004B7325">
              <w:rPr>
                <w:rFonts w:ascii="Times New Roman" w:hAnsi="Times New Roman" w:cs="Times New Roman"/>
                <w:noProof/>
                <w:webHidden/>
                <w:color w:val="000000" w:themeColor="text1"/>
                <w:sz w:val="24"/>
                <w:szCs w:val="24"/>
              </w:rPr>
              <w:fldChar w:fldCharType="end"/>
            </w:r>
          </w:hyperlink>
        </w:p>
        <w:p w14:paraId="51E9073C"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5978" w:history="1">
            <w:r w:rsidRPr="004B7325">
              <w:rPr>
                <w:rStyle w:val="Hyperlink"/>
                <w:rFonts w:ascii="Times New Roman" w:hAnsi="Times New Roman" w:cs="Times New Roman"/>
                <w:noProof/>
                <w:color w:val="000000" w:themeColor="text1"/>
                <w:sz w:val="24"/>
                <w:szCs w:val="24"/>
              </w:rPr>
              <w:t>4.1 Introduction</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_Toc167065978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34</w:t>
            </w:r>
            <w:r w:rsidRPr="004B7325">
              <w:rPr>
                <w:rFonts w:ascii="Times New Roman" w:hAnsi="Times New Roman" w:cs="Times New Roman"/>
                <w:noProof/>
                <w:webHidden/>
                <w:color w:val="000000" w:themeColor="text1"/>
                <w:sz w:val="24"/>
                <w:szCs w:val="24"/>
              </w:rPr>
              <w:fldChar w:fldCharType="end"/>
            </w:r>
          </w:hyperlink>
        </w:p>
        <w:p w14:paraId="73C76EB2" w14:textId="77777777" w:rsidR="00E132EC" w:rsidRPr="004B7325" w:rsidRDefault="00E132EC" w:rsidP="004B7325">
          <w:pPr>
            <w:pStyle w:val="TOC2"/>
            <w:spacing w:line="360" w:lineRule="auto"/>
            <w:rPr>
              <w:rFonts w:eastAsiaTheme="minorEastAsia"/>
              <w:b w:val="0"/>
              <w:sz w:val="24"/>
              <w:szCs w:val="24"/>
            </w:rPr>
          </w:pPr>
          <w:hyperlink w:anchor="_Toc167065979" w:history="1">
            <w:r w:rsidRPr="004B7325">
              <w:rPr>
                <w:rStyle w:val="Hyperlink"/>
                <w:b w:val="0"/>
                <w:color w:val="000000" w:themeColor="text1"/>
                <w:sz w:val="24"/>
                <w:szCs w:val="24"/>
              </w:rPr>
              <w:t>4.2 Descriptive statistics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_Toc167065979 \h </w:instrText>
            </w:r>
            <w:r w:rsidRPr="004B7325">
              <w:rPr>
                <w:b w:val="0"/>
                <w:webHidden/>
                <w:sz w:val="24"/>
                <w:szCs w:val="24"/>
              </w:rPr>
            </w:r>
            <w:r w:rsidRPr="004B7325">
              <w:rPr>
                <w:b w:val="0"/>
                <w:webHidden/>
                <w:sz w:val="24"/>
                <w:szCs w:val="24"/>
              </w:rPr>
              <w:fldChar w:fldCharType="separate"/>
            </w:r>
            <w:r w:rsidR="00F33CBF">
              <w:rPr>
                <w:b w:val="0"/>
                <w:webHidden/>
                <w:sz w:val="24"/>
                <w:szCs w:val="24"/>
              </w:rPr>
              <w:t>34</w:t>
            </w:r>
            <w:r w:rsidRPr="004B7325">
              <w:rPr>
                <w:b w:val="0"/>
                <w:webHidden/>
                <w:sz w:val="24"/>
                <w:szCs w:val="24"/>
              </w:rPr>
              <w:fldChar w:fldCharType="end"/>
            </w:r>
          </w:hyperlink>
        </w:p>
        <w:p w14:paraId="44EEA411" w14:textId="77777777" w:rsidR="00E132EC" w:rsidRPr="004B7325" w:rsidRDefault="00E132EC" w:rsidP="004B7325">
          <w:pPr>
            <w:pStyle w:val="TOC2"/>
            <w:spacing w:line="360" w:lineRule="auto"/>
            <w:rPr>
              <w:rFonts w:eastAsiaTheme="minorEastAsia"/>
              <w:b w:val="0"/>
              <w:sz w:val="24"/>
              <w:szCs w:val="24"/>
            </w:rPr>
          </w:pPr>
          <w:hyperlink w:anchor="_Toc167065980" w:history="1">
            <w:r w:rsidRPr="004B7325">
              <w:rPr>
                <w:rStyle w:val="Hyperlink"/>
                <w:b w:val="0"/>
                <w:color w:val="000000" w:themeColor="text1"/>
                <w:sz w:val="24"/>
                <w:szCs w:val="24"/>
              </w:rPr>
              <w:t>4.3 Demographic Characteristics of Respondents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_Toc167065980 \h </w:instrText>
            </w:r>
            <w:r w:rsidRPr="004B7325">
              <w:rPr>
                <w:b w:val="0"/>
                <w:webHidden/>
                <w:sz w:val="24"/>
                <w:szCs w:val="24"/>
              </w:rPr>
            </w:r>
            <w:r w:rsidRPr="004B7325">
              <w:rPr>
                <w:b w:val="0"/>
                <w:webHidden/>
                <w:sz w:val="24"/>
                <w:szCs w:val="24"/>
              </w:rPr>
              <w:fldChar w:fldCharType="separate"/>
            </w:r>
            <w:r w:rsidR="00F33CBF">
              <w:rPr>
                <w:b w:val="0"/>
                <w:webHidden/>
                <w:sz w:val="24"/>
                <w:szCs w:val="24"/>
              </w:rPr>
              <w:t>35</w:t>
            </w:r>
            <w:r w:rsidRPr="004B7325">
              <w:rPr>
                <w:b w:val="0"/>
                <w:webHidden/>
                <w:sz w:val="24"/>
                <w:szCs w:val="24"/>
              </w:rPr>
              <w:fldChar w:fldCharType="end"/>
            </w:r>
          </w:hyperlink>
        </w:p>
        <w:p w14:paraId="4ED87A69" w14:textId="77777777" w:rsidR="00E132EC" w:rsidRPr="004B7325" w:rsidRDefault="00E132EC" w:rsidP="004B7325">
          <w:pPr>
            <w:pStyle w:val="TOC2"/>
            <w:spacing w:line="360" w:lineRule="auto"/>
            <w:rPr>
              <w:rFonts w:eastAsiaTheme="minorEastAsia"/>
              <w:b w:val="0"/>
              <w:sz w:val="24"/>
              <w:szCs w:val="24"/>
            </w:rPr>
          </w:pPr>
          <w:hyperlink w:anchor="_Toc167065987" w:history="1">
            <w:r w:rsidRPr="004B7325">
              <w:rPr>
                <w:rStyle w:val="Hyperlink"/>
                <w:b w:val="0"/>
                <w:color w:val="000000" w:themeColor="text1"/>
                <w:sz w:val="24"/>
                <w:szCs w:val="24"/>
                <w:lang w:val="en-GB" w:eastAsia="en-GB"/>
              </w:rPr>
              <w:t xml:space="preserve">4.4 </w:t>
            </w:r>
            <w:r w:rsidRPr="004B7325">
              <w:rPr>
                <w:rStyle w:val="Hyperlink"/>
                <w:b w:val="0"/>
                <w:color w:val="000000" w:themeColor="text1"/>
                <w:sz w:val="24"/>
                <w:szCs w:val="24"/>
              </w:rPr>
              <w:t>Infrastructure availability</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_Toc167065987 \h </w:instrText>
            </w:r>
            <w:r w:rsidRPr="004B7325">
              <w:rPr>
                <w:b w:val="0"/>
                <w:webHidden/>
                <w:sz w:val="24"/>
                <w:szCs w:val="24"/>
              </w:rPr>
            </w:r>
            <w:r w:rsidRPr="004B7325">
              <w:rPr>
                <w:b w:val="0"/>
                <w:webHidden/>
                <w:sz w:val="24"/>
                <w:szCs w:val="24"/>
              </w:rPr>
              <w:fldChar w:fldCharType="separate"/>
            </w:r>
            <w:r w:rsidR="00F33CBF">
              <w:rPr>
                <w:b w:val="0"/>
                <w:webHidden/>
                <w:sz w:val="24"/>
                <w:szCs w:val="24"/>
              </w:rPr>
              <w:t>37</w:t>
            </w:r>
            <w:r w:rsidRPr="004B7325">
              <w:rPr>
                <w:b w:val="0"/>
                <w:webHidden/>
                <w:sz w:val="24"/>
                <w:szCs w:val="24"/>
              </w:rPr>
              <w:fldChar w:fldCharType="end"/>
            </w:r>
          </w:hyperlink>
        </w:p>
        <w:p w14:paraId="74C7A8AE" w14:textId="77777777" w:rsidR="00E132EC" w:rsidRPr="004B7325" w:rsidRDefault="00E132EC" w:rsidP="004B7325">
          <w:pPr>
            <w:pStyle w:val="TOC2"/>
            <w:spacing w:line="360" w:lineRule="auto"/>
            <w:rPr>
              <w:rFonts w:eastAsiaTheme="minorEastAsia"/>
              <w:b w:val="0"/>
              <w:sz w:val="24"/>
              <w:szCs w:val="24"/>
            </w:rPr>
          </w:pPr>
          <w:hyperlink w:anchor="_Toc167065989" w:history="1">
            <w:r w:rsidRPr="004B7325">
              <w:rPr>
                <w:rStyle w:val="Hyperlink"/>
                <w:b w:val="0"/>
                <w:color w:val="000000" w:themeColor="text1"/>
                <w:sz w:val="24"/>
                <w:szCs w:val="24"/>
              </w:rPr>
              <w:t>4.5 Stakeholders’ involvement</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_Toc167065989 \h </w:instrText>
            </w:r>
            <w:r w:rsidRPr="004B7325">
              <w:rPr>
                <w:b w:val="0"/>
                <w:webHidden/>
                <w:sz w:val="24"/>
                <w:szCs w:val="24"/>
              </w:rPr>
            </w:r>
            <w:r w:rsidRPr="004B7325">
              <w:rPr>
                <w:b w:val="0"/>
                <w:webHidden/>
                <w:sz w:val="24"/>
                <w:szCs w:val="24"/>
              </w:rPr>
              <w:fldChar w:fldCharType="separate"/>
            </w:r>
            <w:r w:rsidR="00F33CBF">
              <w:rPr>
                <w:b w:val="0"/>
                <w:webHidden/>
                <w:sz w:val="24"/>
                <w:szCs w:val="24"/>
              </w:rPr>
              <w:t>42</w:t>
            </w:r>
            <w:r w:rsidRPr="004B7325">
              <w:rPr>
                <w:b w:val="0"/>
                <w:webHidden/>
                <w:sz w:val="24"/>
                <w:szCs w:val="24"/>
              </w:rPr>
              <w:fldChar w:fldCharType="end"/>
            </w:r>
          </w:hyperlink>
        </w:p>
        <w:p w14:paraId="31AFA880" w14:textId="77777777" w:rsidR="00E132EC" w:rsidRPr="004B7325" w:rsidRDefault="00E132EC" w:rsidP="004B7325">
          <w:pPr>
            <w:pStyle w:val="TOC2"/>
            <w:spacing w:line="360" w:lineRule="auto"/>
            <w:rPr>
              <w:rFonts w:eastAsiaTheme="minorEastAsia"/>
              <w:b w:val="0"/>
              <w:sz w:val="24"/>
              <w:szCs w:val="24"/>
            </w:rPr>
          </w:pPr>
          <w:hyperlink w:anchor="_Toc167065991" w:history="1">
            <w:r w:rsidRPr="004B7325">
              <w:rPr>
                <w:rStyle w:val="Hyperlink"/>
                <w:rFonts w:eastAsia="Times New Roman"/>
                <w:b w:val="0"/>
                <w:color w:val="000000" w:themeColor="text1"/>
                <w:sz w:val="24"/>
                <w:szCs w:val="24"/>
              </w:rPr>
              <w:t xml:space="preserve">4.6 </w:t>
            </w:r>
            <w:r w:rsidRPr="004B7325">
              <w:rPr>
                <w:rStyle w:val="Hyperlink"/>
                <w:b w:val="0"/>
                <w:color w:val="000000" w:themeColor="text1"/>
                <w:sz w:val="24"/>
                <w:szCs w:val="24"/>
              </w:rPr>
              <w:t>Monitoring and evaluation</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_Toc167065991 \h </w:instrText>
            </w:r>
            <w:r w:rsidRPr="004B7325">
              <w:rPr>
                <w:b w:val="0"/>
                <w:webHidden/>
                <w:sz w:val="24"/>
                <w:szCs w:val="24"/>
              </w:rPr>
            </w:r>
            <w:r w:rsidRPr="004B7325">
              <w:rPr>
                <w:b w:val="0"/>
                <w:webHidden/>
                <w:sz w:val="24"/>
                <w:szCs w:val="24"/>
              </w:rPr>
              <w:fldChar w:fldCharType="separate"/>
            </w:r>
            <w:r w:rsidR="00F33CBF">
              <w:rPr>
                <w:b w:val="0"/>
                <w:webHidden/>
                <w:sz w:val="24"/>
                <w:szCs w:val="24"/>
              </w:rPr>
              <w:t>47</w:t>
            </w:r>
            <w:r w:rsidRPr="004B7325">
              <w:rPr>
                <w:b w:val="0"/>
                <w:webHidden/>
                <w:sz w:val="24"/>
                <w:szCs w:val="24"/>
              </w:rPr>
              <w:fldChar w:fldCharType="end"/>
            </w:r>
          </w:hyperlink>
        </w:p>
        <w:p w14:paraId="49E923FE" w14:textId="2C48A5B2" w:rsidR="00E132EC" w:rsidRPr="004B7325" w:rsidRDefault="00E132EC" w:rsidP="004B7325">
          <w:pPr>
            <w:pStyle w:val="TOC2"/>
            <w:spacing w:line="360" w:lineRule="auto"/>
            <w:rPr>
              <w:rFonts w:eastAsiaTheme="minorEastAsia"/>
              <w:b w:val="0"/>
              <w:sz w:val="24"/>
              <w:szCs w:val="24"/>
            </w:rPr>
          </w:pPr>
          <w:hyperlink w:anchor="_Toc167066009" w:history="1">
            <w:r w:rsidRPr="004B7325">
              <w:rPr>
                <w:rStyle w:val="Hyperlink"/>
                <w:b w:val="0"/>
                <w:color w:val="000000" w:themeColor="text1"/>
                <w:sz w:val="24"/>
                <w:szCs w:val="24"/>
                <w:lang w:val="en-GB" w:eastAsia="en-GB"/>
              </w:rPr>
              <w:t>4.</w:t>
            </w:r>
            <w:r w:rsidR="0056260B" w:rsidRPr="004B7325">
              <w:rPr>
                <w:rStyle w:val="Hyperlink"/>
                <w:b w:val="0"/>
                <w:color w:val="000000" w:themeColor="text1"/>
                <w:sz w:val="24"/>
                <w:szCs w:val="24"/>
                <w:lang w:val="en-GB" w:eastAsia="en-GB"/>
              </w:rPr>
              <w:t>7</w:t>
            </w:r>
            <w:r w:rsidRPr="004B7325">
              <w:rPr>
                <w:rStyle w:val="Hyperlink"/>
                <w:b w:val="0"/>
                <w:color w:val="000000" w:themeColor="text1"/>
                <w:sz w:val="24"/>
                <w:szCs w:val="24"/>
                <w:lang w:val="en-GB" w:eastAsia="en-GB"/>
              </w:rPr>
              <w:t xml:space="preserve"> </w:t>
            </w:r>
            <w:r w:rsidR="007D7D39">
              <w:rPr>
                <w:rStyle w:val="Hyperlink"/>
                <w:b w:val="0"/>
                <w:color w:val="000000" w:themeColor="text1"/>
                <w:sz w:val="24"/>
                <w:szCs w:val="24"/>
                <w:lang w:val="en-GB" w:eastAsia="en-GB"/>
              </w:rPr>
              <w:t>Educational</w:t>
            </w:r>
            <w:r w:rsidR="00CB3869">
              <w:rPr>
                <w:rStyle w:val="Hyperlink"/>
                <w:b w:val="0"/>
                <w:color w:val="000000" w:themeColor="text1"/>
                <w:sz w:val="24"/>
                <w:szCs w:val="24"/>
                <w:lang w:val="en-GB" w:eastAsia="en-GB"/>
              </w:rPr>
              <w:t xml:space="preserve"> effectiveness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_Toc167066009 \h </w:instrText>
            </w:r>
            <w:r w:rsidRPr="004B7325">
              <w:rPr>
                <w:b w:val="0"/>
                <w:webHidden/>
                <w:sz w:val="24"/>
                <w:szCs w:val="24"/>
              </w:rPr>
            </w:r>
            <w:r w:rsidRPr="004B7325">
              <w:rPr>
                <w:b w:val="0"/>
                <w:webHidden/>
                <w:sz w:val="24"/>
                <w:szCs w:val="24"/>
              </w:rPr>
              <w:fldChar w:fldCharType="separate"/>
            </w:r>
            <w:r w:rsidR="00F33CBF">
              <w:rPr>
                <w:b w:val="0"/>
                <w:webHidden/>
                <w:sz w:val="24"/>
                <w:szCs w:val="24"/>
              </w:rPr>
              <w:t>54</w:t>
            </w:r>
            <w:r w:rsidRPr="004B7325">
              <w:rPr>
                <w:b w:val="0"/>
                <w:webHidden/>
                <w:sz w:val="24"/>
                <w:szCs w:val="24"/>
              </w:rPr>
              <w:fldChar w:fldCharType="end"/>
            </w:r>
          </w:hyperlink>
        </w:p>
        <w:p w14:paraId="30DC38EC" w14:textId="1C3CFADA" w:rsidR="00E132EC" w:rsidRPr="004B7325" w:rsidRDefault="00E132EC" w:rsidP="004B7325">
          <w:pPr>
            <w:pStyle w:val="TOC2"/>
            <w:spacing w:line="360" w:lineRule="auto"/>
            <w:rPr>
              <w:rFonts w:eastAsiaTheme="minorEastAsia"/>
              <w:b w:val="0"/>
              <w:sz w:val="24"/>
              <w:szCs w:val="24"/>
            </w:rPr>
          </w:pPr>
          <w:hyperlink w:anchor="_Toc167066018" w:history="1">
            <w:r w:rsidRPr="004B7325">
              <w:rPr>
                <w:rStyle w:val="Hyperlink"/>
                <w:b w:val="0"/>
                <w:color w:val="000000" w:themeColor="text1"/>
                <w:sz w:val="24"/>
                <w:szCs w:val="24"/>
                <w:lang w:val="en-GB" w:eastAsia="en-GB"/>
              </w:rPr>
              <w:t>4.</w:t>
            </w:r>
            <w:r w:rsidR="0056260B" w:rsidRPr="004B7325">
              <w:rPr>
                <w:rStyle w:val="Hyperlink"/>
                <w:b w:val="0"/>
                <w:color w:val="000000" w:themeColor="text1"/>
                <w:sz w:val="24"/>
                <w:szCs w:val="24"/>
                <w:lang w:val="en-GB" w:eastAsia="en-GB"/>
              </w:rPr>
              <w:t>8</w:t>
            </w:r>
            <w:r w:rsidRPr="004B7325">
              <w:rPr>
                <w:rStyle w:val="Hyperlink"/>
                <w:b w:val="0"/>
                <w:color w:val="000000" w:themeColor="text1"/>
                <w:sz w:val="24"/>
                <w:szCs w:val="24"/>
                <w:lang w:val="en-GB" w:eastAsia="en-GB"/>
              </w:rPr>
              <w:t xml:space="preserve"> Inferential analysis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_Toc167066018 \h </w:instrText>
            </w:r>
            <w:r w:rsidRPr="004B7325">
              <w:rPr>
                <w:b w:val="0"/>
                <w:webHidden/>
                <w:sz w:val="24"/>
                <w:szCs w:val="24"/>
              </w:rPr>
            </w:r>
            <w:r w:rsidRPr="004B7325">
              <w:rPr>
                <w:b w:val="0"/>
                <w:webHidden/>
                <w:sz w:val="24"/>
                <w:szCs w:val="24"/>
              </w:rPr>
              <w:fldChar w:fldCharType="separate"/>
            </w:r>
            <w:r w:rsidR="00F33CBF">
              <w:rPr>
                <w:b w:val="0"/>
                <w:webHidden/>
                <w:sz w:val="24"/>
                <w:szCs w:val="24"/>
              </w:rPr>
              <w:t>58</w:t>
            </w:r>
            <w:r w:rsidRPr="004B7325">
              <w:rPr>
                <w:b w:val="0"/>
                <w:webHidden/>
                <w:sz w:val="24"/>
                <w:szCs w:val="24"/>
              </w:rPr>
              <w:fldChar w:fldCharType="end"/>
            </w:r>
          </w:hyperlink>
        </w:p>
        <w:p w14:paraId="0B80737B" w14:textId="47420F12" w:rsidR="00E132EC" w:rsidRPr="004B7325" w:rsidRDefault="00E132EC" w:rsidP="004B7325">
          <w:pPr>
            <w:pStyle w:val="TOC2"/>
            <w:spacing w:line="360" w:lineRule="auto"/>
            <w:rPr>
              <w:rFonts w:eastAsiaTheme="minorEastAsia"/>
              <w:b w:val="0"/>
              <w:sz w:val="24"/>
              <w:szCs w:val="24"/>
            </w:rPr>
          </w:pPr>
          <w:hyperlink w:anchor="_Toc167066019" w:history="1">
            <w:r w:rsidRPr="004B7325">
              <w:rPr>
                <w:rStyle w:val="Hyperlink"/>
                <w:b w:val="0"/>
                <w:color w:val="000000" w:themeColor="text1"/>
                <w:sz w:val="24"/>
                <w:szCs w:val="24"/>
                <w:lang w:val="en-GB" w:eastAsia="en-GB"/>
              </w:rPr>
              <w:t>4.</w:t>
            </w:r>
            <w:r w:rsidR="0056260B" w:rsidRPr="004B7325">
              <w:rPr>
                <w:rStyle w:val="Hyperlink"/>
                <w:b w:val="0"/>
                <w:color w:val="000000" w:themeColor="text1"/>
                <w:sz w:val="24"/>
                <w:szCs w:val="24"/>
                <w:lang w:val="en-GB" w:eastAsia="en-GB"/>
              </w:rPr>
              <w:t>9</w:t>
            </w:r>
            <w:r w:rsidRPr="004B7325">
              <w:rPr>
                <w:rStyle w:val="Hyperlink"/>
                <w:b w:val="0"/>
                <w:color w:val="000000" w:themeColor="text1"/>
                <w:sz w:val="24"/>
                <w:szCs w:val="24"/>
                <w:lang w:val="en-GB" w:eastAsia="en-GB"/>
              </w:rPr>
              <w:t xml:space="preserve"> Normality test</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_Toc167066019 \h </w:instrText>
            </w:r>
            <w:r w:rsidRPr="004B7325">
              <w:rPr>
                <w:b w:val="0"/>
                <w:webHidden/>
                <w:sz w:val="24"/>
                <w:szCs w:val="24"/>
              </w:rPr>
            </w:r>
            <w:r w:rsidRPr="004B7325">
              <w:rPr>
                <w:b w:val="0"/>
                <w:webHidden/>
                <w:sz w:val="24"/>
                <w:szCs w:val="24"/>
              </w:rPr>
              <w:fldChar w:fldCharType="separate"/>
            </w:r>
            <w:r w:rsidR="00F33CBF">
              <w:rPr>
                <w:b w:val="0"/>
                <w:webHidden/>
                <w:sz w:val="24"/>
                <w:szCs w:val="24"/>
              </w:rPr>
              <w:t>61</w:t>
            </w:r>
            <w:r w:rsidRPr="004B7325">
              <w:rPr>
                <w:b w:val="0"/>
                <w:webHidden/>
                <w:sz w:val="24"/>
                <w:szCs w:val="24"/>
              </w:rPr>
              <w:fldChar w:fldCharType="end"/>
            </w:r>
          </w:hyperlink>
        </w:p>
        <w:p w14:paraId="653A656F" w14:textId="511AD4D9" w:rsidR="00E132EC" w:rsidRPr="004B7325" w:rsidRDefault="0056260B" w:rsidP="004B7325">
          <w:pPr>
            <w:pStyle w:val="TOC2"/>
            <w:spacing w:line="360" w:lineRule="auto"/>
            <w:rPr>
              <w:rFonts w:eastAsiaTheme="minorEastAsia"/>
              <w:b w:val="0"/>
              <w:sz w:val="24"/>
              <w:szCs w:val="24"/>
            </w:rPr>
          </w:pPr>
          <w:hyperlink w:anchor="_Toc167066022" w:history="1">
            <w:r w:rsidRPr="004B7325">
              <w:rPr>
                <w:rStyle w:val="Hyperlink"/>
                <w:b w:val="0"/>
                <w:color w:val="000000" w:themeColor="text1"/>
                <w:sz w:val="24"/>
                <w:szCs w:val="24"/>
              </w:rPr>
              <w:t xml:space="preserve">4.10 </w:t>
            </w:r>
            <w:r w:rsidR="00E132EC" w:rsidRPr="004B7325">
              <w:rPr>
                <w:rStyle w:val="Hyperlink"/>
                <w:b w:val="0"/>
                <w:color w:val="000000" w:themeColor="text1"/>
                <w:sz w:val="24"/>
                <w:szCs w:val="24"/>
              </w:rPr>
              <w:t>Homoscedasticity</w:t>
            </w:r>
            <w:r w:rsidR="00E132EC" w:rsidRPr="004B7325">
              <w:rPr>
                <w:b w:val="0"/>
                <w:webHidden/>
                <w:sz w:val="24"/>
                <w:szCs w:val="24"/>
              </w:rPr>
              <w:tab/>
            </w:r>
            <w:r w:rsidR="00E132EC" w:rsidRPr="004B7325">
              <w:rPr>
                <w:b w:val="0"/>
                <w:webHidden/>
                <w:sz w:val="24"/>
                <w:szCs w:val="24"/>
              </w:rPr>
              <w:fldChar w:fldCharType="begin"/>
            </w:r>
            <w:r w:rsidR="00E132EC" w:rsidRPr="004B7325">
              <w:rPr>
                <w:b w:val="0"/>
                <w:webHidden/>
                <w:sz w:val="24"/>
                <w:szCs w:val="24"/>
              </w:rPr>
              <w:instrText xml:space="preserve"> PAGEREF _Toc167066022 \h </w:instrText>
            </w:r>
            <w:r w:rsidR="00E132EC" w:rsidRPr="004B7325">
              <w:rPr>
                <w:b w:val="0"/>
                <w:webHidden/>
                <w:sz w:val="24"/>
                <w:szCs w:val="24"/>
              </w:rPr>
            </w:r>
            <w:r w:rsidR="00E132EC" w:rsidRPr="004B7325">
              <w:rPr>
                <w:b w:val="0"/>
                <w:webHidden/>
                <w:sz w:val="24"/>
                <w:szCs w:val="24"/>
              </w:rPr>
              <w:fldChar w:fldCharType="separate"/>
            </w:r>
            <w:r w:rsidR="00F33CBF">
              <w:rPr>
                <w:b w:val="0"/>
                <w:webHidden/>
                <w:sz w:val="24"/>
                <w:szCs w:val="24"/>
              </w:rPr>
              <w:t>62</w:t>
            </w:r>
            <w:r w:rsidR="00E132EC" w:rsidRPr="004B7325">
              <w:rPr>
                <w:b w:val="0"/>
                <w:webHidden/>
                <w:sz w:val="24"/>
                <w:szCs w:val="24"/>
              </w:rPr>
              <w:fldChar w:fldCharType="end"/>
            </w:r>
          </w:hyperlink>
        </w:p>
        <w:p w14:paraId="47EED22E" w14:textId="31EF2EF8" w:rsidR="00E132EC" w:rsidRPr="004B7325" w:rsidRDefault="000B71DF" w:rsidP="004B7325">
          <w:pPr>
            <w:pStyle w:val="TOC3"/>
            <w:rPr>
              <w:rFonts w:eastAsiaTheme="minorEastAsia"/>
              <w:color w:val="000000" w:themeColor="text1"/>
              <w:lang w:eastAsia="en-US"/>
            </w:rPr>
          </w:pPr>
          <w:hyperlink w:anchor="_Toc167066024" w:history="1">
            <w:r w:rsidRPr="004B7325">
              <w:rPr>
                <w:rStyle w:val="Hyperlink"/>
                <w:color w:val="000000" w:themeColor="text1"/>
                <w:lang w:val="en-GB"/>
              </w:rPr>
              <w:t>4.10</w:t>
            </w:r>
            <w:r w:rsidR="00E132EC" w:rsidRPr="004B7325">
              <w:rPr>
                <w:rStyle w:val="Hyperlink"/>
                <w:color w:val="000000" w:themeColor="text1"/>
                <w:lang w:val="en-GB"/>
              </w:rPr>
              <w:t>.1 Linearity analysis</w:t>
            </w:r>
            <w:r w:rsidR="00E132EC" w:rsidRPr="004B7325">
              <w:rPr>
                <w:webHidden/>
                <w:color w:val="000000" w:themeColor="text1"/>
              </w:rPr>
              <w:tab/>
            </w:r>
            <w:r w:rsidR="00E132EC" w:rsidRPr="004B7325">
              <w:rPr>
                <w:webHidden/>
                <w:color w:val="000000" w:themeColor="text1"/>
              </w:rPr>
              <w:fldChar w:fldCharType="begin"/>
            </w:r>
            <w:r w:rsidR="00E132EC" w:rsidRPr="004B7325">
              <w:rPr>
                <w:webHidden/>
                <w:color w:val="000000" w:themeColor="text1"/>
              </w:rPr>
              <w:instrText xml:space="preserve"> PAGEREF _Toc167066024 \h </w:instrText>
            </w:r>
            <w:r w:rsidR="00E132EC" w:rsidRPr="004B7325">
              <w:rPr>
                <w:webHidden/>
                <w:color w:val="000000" w:themeColor="text1"/>
              </w:rPr>
            </w:r>
            <w:r w:rsidR="00E132EC" w:rsidRPr="004B7325">
              <w:rPr>
                <w:webHidden/>
                <w:color w:val="000000" w:themeColor="text1"/>
              </w:rPr>
              <w:fldChar w:fldCharType="separate"/>
            </w:r>
            <w:r w:rsidR="00F33CBF">
              <w:rPr>
                <w:webHidden/>
                <w:color w:val="000000" w:themeColor="text1"/>
              </w:rPr>
              <w:t>62</w:t>
            </w:r>
            <w:r w:rsidR="00E132EC" w:rsidRPr="004B7325">
              <w:rPr>
                <w:webHidden/>
                <w:color w:val="000000" w:themeColor="text1"/>
              </w:rPr>
              <w:fldChar w:fldCharType="end"/>
            </w:r>
          </w:hyperlink>
        </w:p>
        <w:p w14:paraId="2A0F79B0" w14:textId="08C7BB79" w:rsidR="00E132EC" w:rsidRPr="004B7325" w:rsidRDefault="000B71DF" w:rsidP="004B7325">
          <w:pPr>
            <w:pStyle w:val="TOC2"/>
            <w:spacing w:line="360" w:lineRule="auto"/>
            <w:rPr>
              <w:rFonts w:eastAsiaTheme="minorEastAsia"/>
              <w:b w:val="0"/>
              <w:sz w:val="24"/>
              <w:szCs w:val="24"/>
            </w:rPr>
          </w:pPr>
          <w:hyperlink w:anchor="_Toc167066027" w:history="1">
            <w:r w:rsidRPr="004B7325">
              <w:rPr>
                <w:rStyle w:val="Hyperlink"/>
                <w:b w:val="0"/>
                <w:color w:val="000000" w:themeColor="text1"/>
                <w:sz w:val="24"/>
                <w:szCs w:val="24"/>
              </w:rPr>
              <w:t>4.11</w:t>
            </w:r>
            <w:r w:rsidR="00E132EC" w:rsidRPr="004B7325">
              <w:rPr>
                <w:rStyle w:val="Hyperlink"/>
                <w:b w:val="0"/>
                <w:color w:val="000000" w:themeColor="text1"/>
                <w:sz w:val="24"/>
                <w:szCs w:val="24"/>
              </w:rPr>
              <w:t xml:space="preserve"> Multicollinearity Assumption</w:t>
            </w:r>
            <w:r w:rsidR="00E132EC" w:rsidRPr="004B7325">
              <w:rPr>
                <w:b w:val="0"/>
                <w:webHidden/>
                <w:sz w:val="24"/>
                <w:szCs w:val="24"/>
              </w:rPr>
              <w:tab/>
            </w:r>
            <w:r w:rsidR="00E132EC" w:rsidRPr="004B7325">
              <w:rPr>
                <w:b w:val="0"/>
                <w:webHidden/>
                <w:sz w:val="24"/>
                <w:szCs w:val="24"/>
              </w:rPr>
              <w:fldChar w:fldCharType="begin"/>
            </w:r>
            <w:r w:rsidR="00E132EC" w:rsidRPr="004B7325">
              <w:rPr>
                <w:b w:val="0"/>
                <w:webHidden/>
                <w:sz w:val="24"/>
                <w:szCs w:val="24"/>
              </w:rPr>
              <w:instrText xml:space="preserve"> PAGEREF _Toc167066027 \h </w:instrText>
            </w:r>
            <w:r w:rsidR="00E132EC" w:rsidRPr="004B7325">
              <w:rPr>
                <w:b w:val="0"/>
                <w:webHidden/>
                <w:sz w:val="24"/>
                <w:szCs w:val="24"/>
              </w:rPr>
            </w:r>
            <w:r w:rsidR="00E132EC" w:rsidRPr="004B7325">
              <w:rPr>
                <w:b w:val="0"/>
                <w:webHidden/>
                <w:sz w:val="24"/>
                <w:szCs w:val="24"/>
              </w:rPr>
              <w:fldChar w:fldCharType="separate"/>
            </w:r>
            <w:r w:rsidR="00F33CBF">
              <w:rPr>
                <w:b w:val="0"/>
                <w:webHidden/>
                <w:sz w:val="24"/>
                <w:szCs w:val="24"/>
              </w:rPr>
              <w:t>64</w:t>
            </w:r>
            <w:r w:rsidR="00E132EC" w:rsidRPr="004B7325">
              <w:rPr>
                <w:b w:val="0"/>
                <w:webHidden/>
                <w:sz w:val="24"/>
                <w:szCs w:val="24"/>
              </w:rPr>
              <w:fldChar w:fldCharType="end"/>
            </w:r>
          </w:hyperlink>
        </w:p>
        <w:p w14:paraId="2EBC312D" w14:textId="215242E6" w:rsidR="00E132EC" w:rsidRPr="004B7325" w:rsidRDefault="000B71DF" w:rsidP="004B7325">
          <w:pPr>
            <w:pStyle w:val="TOC2"/>
            <w:spacing w:line="360" w:lineRule="auto"/>
            <w:rPr>
              <w:rFonts w:eastAsiaTheme="minorEastAsia"/>
              <w:b w:val="0"/>
              <w:sz w:val="24"/>
              <w:szCs w:val="24"/>
            </w:rPr>
          </w:pPr>
          <w:hyperlink w:anchor="_Toc167066028" w:history="1">
            <w:r w:rsidRPr="004B7325">
              <w:rPr>
                <w:rStyle w:val="Hyperlink"/>
                <w:b w:val="0"/>
                <w:color w:val="000000" w:themeColor="text1"/>
                <w:sz w:val="24"/>
                <w:szCs w:val="24"/>
              </w:rPr>
              <w:t xml:space="preserve">4.12 </w:t>
            </w:r>
            <w:r w:rsidR="00E132EC" w:rsidRPr="004B7325">
              <w:rPr>
                <w:rStyle w:val="Hyperlink"/>
                <w:b w:val="0"/>
                <w:color w:val="000000" w:themeColor="text1"/>
                <w:sz w:val="24"/>
                <w:szCs w:val="24"/>
              </w:rPr>
              <w:t>Assumption Test Using Collinearity Statistics</w:t>
            </w:r>
            <w:r w:rsidR="00E132EC" w:rsidRPr="004B7325">
              <w:rPr>
                <w:b w:val="0"/>
                <w:webHidden/>
                <w:sz w:val="24"/>
                <w:szCs w:val="24"/>
              </w:rPr>
              <w:tab/>
            </w:r>
            <w:r w:rsidR="00E132EC" w:rsidRPr="004B7325">
              <w:rPr>
                <w:b w:val="0"/>
                <w:webHidden/>
                <w:sz w:val="24"/>
                <w:szCs w:val="24"/>
              </w:rPr>
              <w:fldChar w:fldCharType="begin"/>
            </w:r>
            <w:r w:rsidR="00E132EC" w:rsidRPr="004B7325">
              <w:rPr>
                <w:b w:val="0"/>
                <w:webHidden/>
                <w:sz w:val="24"/>
                <w:szCs w:val="24"/>
              </w:rPr>
              <w:instrText xml:space="preserve"> PAGEREF _Toc167066028 \h </w:instrText>
            </w:r>
            <w:r w:rsidR="00E132EC" w:rsidRPr="004B7325">
              <w:rPr>
                <w:b w:val="0"/>
                <w:webHidden/>
                <w:sz w:val="24"/>
                <w:szCs w:val="24"/>
              </w:rPr>
            </w:r>
            <w:r w:rsidR="00E132EC" w:rsidRPr="004B7325">
              <w:rPr>
                <w:b w:val="0"/>
                <w:webHidden/>
                <w:sz w:val="24"/>
                <w:szCs w:val="24"/>
              </w:rPr>
              <w:fldChar w:fldCharType="separate"/>
            </w:r>
            <w:r w:rsidR="00F33CBF">
              <w:rPr>
                <w:b w:val="0"/>
                <w:webHidden/>
                <w:sz w:val="24"/>
                <w:szCs w:val="24"/>
              </w:rPr>
              <w:t>64</w:t>
            </w:r>
            <w:r w:rsidR="00E132EC" w:rsidRPr="004B7325">
              <w:rPr>
                <w:b w:val="0"/>
                <w:webHidden/>
                <w:sz w:val="24"/>
                <w:szCs w:val="24"/>
              </w:rPr>
              <w:fldChar w:fldCharType="end"/>
            </w:r>
          </w:hyperlink>
        </w:p>
        <w:p w14:paraId="08646EA0" w14:textId="77777777" w:rsidR="00E132EC" w:rsidRPr="004B7325" w:rsidRDefault="00E132EC" w:rsidP="004B7325">
          <w:pPr>
            <w:pStyle w:val="TOC2"/>
            <w:spacing w:line="360" w:lineRule="auto"/>
            <w:rPr>
              <w:rFonts w:eastAsiaTheme="minorEastAsia"/>
              <w:b w:val="0"/>
              <w:sz w:val="24"/>
              <w:szCs w:val="24"/>
            </w:rPr>
          </w:pPr>
          <w:hyperlink w:anchor="_Toc167066030" w:history="1">
            <w:r w:rsidRPr="004B7325">
              <w:rPr>
                <w:rStyle w:val="Hyperlink"/>
                <w:rFonts w:eastAsia="Times New Roman"/>
                <w:b w:val="0"/>
                <w:color w:val="000000" w:themeColor="text1"/>
                <w:sz w:val="24"/>
                <w:szCs w:val="24"/>
              </w:rPr>
              <w:t xml:space="preserve">4.13 </w:t>
            </w:r>
            <w:r w:rsidRPr="004B7325">
              <w:rPr>
                <w:rStyle w:val="Hyperlink"/>
                <w:b w:val="0"/>
                <w:color w:val="000000" w:themeColor="text1"/>
                <w:sz w:val="24"/>
                <w:szCs w:val="24"/>
              </w:rPr>
              <w:t>ANOVA analysis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_Toc167066030 \h </w:instrText>
            </w:r>
            <w:r w:rsidRPr="004B7325">
              <w:rPr>
                <w:b w:val="0"/>
                <w:webHidden/>
                <w:sz w:val="24"/>
                <w:szCs w:val="24"/>
              </w:rPr>
            </w:r>
            <w:r w:rsidRPr="004B7325">
              <w:rPr>
                <w:b w:val="0"/>
                <w:webHidden/>
                <w:sz w:val="24"/>
                <w:szCs w:val="24"/>
              </w:rPr>
              <w:fldChar w:fldCharType="separate"/>
            </w:r>
            <w:r w:rsidR="00F33CBF">
              <w:rPr>
                <w:b w:val="0"/>
                <w:webHidden/>
                <w:sz w:val="24"/>
                <w:szCs w:val="24"/>
              </w:rPr>
              <w:t>67</w:t>
            </w:r>
            <w:r w:rsidRPr="004B7325">
              <w:rPr>
                <w:b w:val="0"/>
                <w:webHidden/>
                <w:sz w:val="24"/>
                <w:szCs w:val="24"/>
              </w:rPr>
              <w:fldChar w:fldCharType="end"/>
            </w:r>
          </w:hyperlink>
        </w:p>
        <w:p w14:paraId="614A20C4" w14:textId="3A6CDF19" w:rsidR="00E132EC" w:rsidRPr="004B7325" w:rsidRDefault="00116F51" w:rsidP="004B7325">
          <w:pPr>
            <w:pStyle w:val="TOC2"/>
            <w:spacing w:line="360" w:lineRule="auto"/>
            <w:rPr>
              <w:rFonts w:eastAsiaTheme="minorEastAsia"/>
              <w:b w:val="0"/>
              <w:sz w:val="24"/>
              <w:szCs w:val="24"/>
            </w:rPr>
          </w:pPr>
          <w:hyperlink w:anchor="_Toc167066039" w:history="1">
            <w:r w:rsidRPr="004B7325">
              <w:rPr>
                <w:rStyle w:val="Hyperlink"/>
                <w:b w:val="0"/>
                <w:color w:val="000000" w:themeColor="text1"/>
                <w:sz w:val="24"/>
                <w:szCs w:val="24"/>
              </w:rPr>
              <w:t>4.14</w:t>
            </w:r>
            <w:r w:rsidR="00551142">
              <w:rPr>
                <w:rStyle w:val="Hyperlink"/>
                <w:b w:val="0"/>
                <w:color w:val="000000" w:themeColor="text1"/>
                <w:sz w:val="24"/>
                <w:szCs w:val="24"/>
              </w:rPr>
              <w:t xml:space="preserve"> </w:t>
            </w:r>
            <w:r w:rsidR="00E132EC" w:rsidRPr="004B7325">
              <w:rPr>
                <w:rStyle w:val="Hyperlink"/>
                <w:b w:val="0"/>
                <w:color w:val="000000" w:themeColor="text1"/>
                <w:sz w:val="24"/>
                <w:szCs w:val="24"/>
              </w:rPr>
              <w:t>Pearson Correlation Coefficient</w:t>
            </w:r>
            <w:r w:rsidR="00E132EC" w:rsidRPr="004B7325">
              <w:rPr>
                <w:b w:val="0"/>
                <w:webHidden/>
                <w:sz w:val="24"/>
                <w:szCs w:val="24"/>
              </w:rPr>
              <w:tab/>
            </w:r>
            <w:r w:rsidR="00E132EC" w:rsidRPr="004B7325">
              <w:rPr>
                <w:b w:val="0"/>
                <w:webHidden/>
                <w:sz w:val="24"/>
                <w:szCs w:val="24"/>
              </w:rPr>
              <w:fldChar w:fldCharType="begin"/>
            </w:r>
            <w:r w:rsidR="00E132EC" w:rsidRPr="004B7325">
              <w:rPr>
                <w:b w:val="0"/>
                <w:webHidden/>
                <w:sz w:val="24"/>
                <w:szCs w:val="24"/>
              </w:rPr>
              <w:instrText xml:space="preserve"> PAGEREF _Toc167066039 \h </w:instrText>
            </w:r>
            <w:r w:rsidR="00E132EC" w:rsidRPr="004B7325">
              <w:rPr>
                <w:b w:val="0"/>
                <w:webHidden/>
                <w:sz w:val="24"/>
                <w:szCs w:val="24"/>
              </w:rPr>
            </w:r>
            <w:r w:rsidR="00E132EC" w:rsidRPr="004B7325">
              <w:rPr>
                <w:b w:val="0"/>
                <w:webHidden/>
                <w:sz w:val="24"/>
                <w:szCs w:val="24"/>
              </w:rPr>
              <w:fldChar w:fldCharType="separate"/>
            </w:r>
            <w:r w:rsidR="00F33CBF">
              <w:rPr>
                <w:bCs/>
                <w:webHidden/>
                <w:sz w:val="24"/>
                <w:szCs w:val="24"/>
              </w:rPr>
              <w:t>Error! Bookmark not defined.</w:t>
            </w:r>
            <w:r w:rsidR="00E132EC" w:rsidRPr="004B7325">
              <w:rPr>
                <w:b w:val="0"/>
                <w:webHidden/>
                <w:sz w:val="24"/>
                <w:szCs w:val="24"/>
              </w:rPr>
              <w:fldChar w:fldCharType="end"/>
            </w:r>
          </w:hyperlink>
        </w:p>
        <w:p w14:paraId="73D7E165" w14:textId="734A7D55" w:rsidR="00E132EC" w:rsidRPr="004B7325" w:rsidRDefault="00116F51" w:rsidP="00551142">
          <w:pPr>
            <w:pStyle w:val="TOC3"/>
            <w:ind w:left="0"/>
            <w:rPr>
              <w:rFonts w:eastAsiaTheme="minorEastAsia"/>
              <w:color w:val="000000" w:themeColor="text1"/>
              <w:lang w:eastAsia="en-US"/>
            </w:rPr>
          </w:pPr>
          <w:hyperlink w:anchor="_Toc167066040" w:history="1">
            <w:r w:rsidRPr="004B7325">
              <w:rPr>
                <w:rStyle w:val="Hyperlink"/>
                <w:color w:val="000000" w:themeColor="text1"/>
                <w:lang w:val="en-GB"/>
              </w:rPr>
              <w:t>4.14</w:t>
            </w:r>
            <w:r w:rsidR="00E132EC" w:rsidRPr="004B7325">
              <w:rPr>
                <w:rStyle w:val="Hyperlink"/>
                <w:color w:val="000000" w:themeColor="text1"/>
                <w:lang w:val="en-GB"/>
              </w:rPr>
              <w:t xml:space="preserve">.1 Correlation between Infrastructures Availability and </w:t>
            </w:r>
            <w:r w:rsidR="007D1582">
              <w:rPr>
                <w:rStyle w:val="Hyperlink"/>
                <w:color w:val="000000" w:themeColor="text1"/>
                <w:lang w:val="en-GB"/>
              </w:rPr>
              <w:t>Educational effectiveness</w:t>
            </w:r>
            <w:r w:rsidR="00E132EC" w:rsidRPr="004B7325">
              <w:rPr>
                <w:webHidden/>
                <w:color w:val="000000" w:themeColor="text1"/>
              </w:rPr>
              <w:tab/>
            </w:r>
            <w:r w:rsidR="00E132EC" w:rsidRPr="004B7325">
              <w:rPr>
                <w:webHidden/>
                <w:color w:val="000000" w:themeColor="text1"/>
              </w:rPr>
              <w:fldChar w:fldCharType="begin"/>
            </w:r>
            <w:r w:rsidR="00E132EC" w:rsidRPr="004B7325">
              <w:rPr>
                <w:webHidden/>
                <w:color w:val="000000" w:themeColor="text1"/>
              </w:rPr>
              <w:instrText xml:space="preserve"> PAGEREF _Toc167066040 \h </w:instrText>
            </w:r>
            <w:r w:rsidR="00E132EC" w:rsidRPr="004B7325">
              <w:rPr>
                <w:webHidden/>
                <w:color w:val="000000" w:themeColor="text1"/>
              </w:rPr>
            </w:r>
            <w:r w:rsidR="00E132EC" w:rsidRPr="004B7325">
              <w:rPr>
                <w:webHidden/>
                <w:color w:val="000000" w:themeColor="text1"/>
              </w:rPr>
              <w:fldChar w:fldCharType="separate"/>
            </w:r>
            <w:r w:rsidR="00F33CBF">
              <w:rPr>
                <w:webHidden/>
                <w:color w:val="000000" w:themeColor="text1"/>
              </w:rPr>
              <w:t>59</w:t>
            </w:r>
            <w:r w:rsidR="00E132EC" w:rsidRPr="004B7325">
              <w:rPr>
                <w:webHidden/>
                <w:color w:val="000000" w:themeColor="text1"/>
              </w:rPr>
              <w:fldChar w:fldCharType="end"/>
            </w:r>
          </w:hyperlink>
        </w:p>
        <w:p w14:paraId="536CA441" w14:textId="08E42BEB" w:rsidR="00E132EC" w:rsidRPr="004B7325" w:rsidRDefault="00116F51" w:rsidP="004B7325">
          <w:pPr>
            <w:pStyle w:val="TOC3"/>
            <w:rPr>
              <w:rFonts w:eastAsiaTheme="minorEastAsia"/>
              <w:color w:val="000000" w:themeColor="text1"/>
              <w:lang w:eastAsia="en-US"/>
            </w:rPr>
          </w:pPr>
          <w:hyperlink w:anchor="_Toc167066042" w:history="1">
            <w:r w:rsidRPr="004B7325">
              <w:rPr>
                <w:rStyle w:val="Hyperlink"/>
                <w:color w:val="000000" w:themeColor="text1"/>
                <w:lang w:val="en-GB"/>
              </w:rPr>
              <w:t>4.14</w:t>
            </w:r>
            <w:r w:rsidR="00E132EC" w:rsidRPr="004B7325">
              <w:rPr>
                <w:rStyle w:val="Hyperlink"/>
                <w:color w:val="000000" w:themeColor="text1"/>
                <w:lang w:val="en-GB"/>
              </w:rPr>
              <w:t xml:space="preserve">.2 Correlation between stockholders engagement and </w:t>
            </w:r>
            <w:r w:rsidR="007D1582">
              <w:rPr>
                <w:rStyle w:val="Hyperlink"/>
                <w:color w:val="000000" w:themeColor="text1"/>
                <w:lang w:val="en-GB"/>
              </w:rPr>
              <w:t>Educational effectiveness</w:t>
            </w:r>
            <w:r w:rsidR="00E132EC" w:rsidRPr="004B7325">
              <w:rPr>
                <w:webHidden/>
                <w:color w:val="000000" w:themeColor="text1"/>
              </w:rPr>
              <w:tab/>
            </w:r>
            <w:r w:rsidR="00E132EC" w:rsidRPr="004B7325">
              <w:rPr>
                <w:webHidden/>
                <w:color w:val="000000" w:themeColor="text1"/>
              </w:rPr>
              <w:fldChar w:fldCharType="begin"/>
            </w:r>
            <w:r w:rsidR="00E132EC" w:rsidRPr="004B7325">
              <w:rPr>
                <w:webHidden/>
                <w:color w:val="000000" w:themeColor="text1"/>
              </w:rPr>
              <w:instrText xml:space="preserve"> PAGEREF _Toc167066042 \h </w:instrText>
            </w:r>
            <w:r w:rsidR="00E132EC" w:rsidRPr="004B7325">
              <w:rPr>
                <w:webHidden/>
                <w:color w:val="000000" w:themeColor="text1"/>
              </w:rPr>
            </w:r>
            <w:r w:rsidR="00E132EC" w:rsidRPr="004B7325">
              <w:rPr>
                <w:webHidden/>
                <w:color w:val="000000" w:themeColor="text1"/>
              </w:rPr>
              <w:fldChar w:fldCharType="separate"/>
            </w:r>
            <w:r w:rsidR="00F33CBF">
              <w:rPr>
                <w:webHidden/>
                <w:color w:val="000000" w:themeColor="text1"/>
              </w:rPr>
              <w:t>60</w:t>
            </w:r>
            <w:r w:rsidR="00E132EC" w:rsidRPr="004B7325">
              <w:rPr>
                <w:webHidden/>
                <w:color w:val="000000" w:themeColor="text1"/>
              </w:rPr>
              <w:fldChar w:fldCharType="end"/>
            </w:r>
          </w:hyperlink>
        </w:p>
        <w:p w14:paraId="5F73E36C" w14:textId="1D416F7B" w:rsidR="00E132EC" w:rsidRPr="004B7325" w:rsidRDefault="00116F51" w:rsidP="004B7325">
          <w:pPr>
            <w:pStyle w:val="TOC3"/>
            <w:rPr>
              <w:rFonts w:eastAsiaTheme="minorEastAsia"/>
              <w:color w:val="000000" w:themeColor="text1"/>
              <w:lang w:eastAsia="en-US"/>
            </w:rPr>
          </w:pPr>
          <w:hyperlink w:anchor="_Toc167066044" w:history="1">
            <w:r w:rsidRPr="004B7325">
              <w:rPr>
                <w:rStyle w:val="Hyperlink"/>
                <w:color w:val="000000" w:themeColor="text1"/>
                <w:lang w:val="en-GB"/>
              </w:rPr>
              <w:t>4.14</w:t>
            </w:r>
            <w:r w:rsidR="00E132EC" w:rsidRPr="004B7325">
              <w:rPr>
                <w:rStyle w:val="Hyperlink"/>
                <w:color w:val="000000" w:themeColor="text1"/>
                <w:lang w:val="en-GB"/>
              </w:rPr>
              <w:t xml:space="preserve">.3 Correlation between Monitoring evaluation and </w:t>
            </w:r>
            <w:r w:rsidR="007D1582">
              <w:rPr>
                <w:rStyle w:val="Hyperlink"/>
                <w:color w:val="000000" w:themeColor="text1"/>
                <w:lang w:val="en-GB"/>
              </w:rPr>
              <w:t>Educational effectiveness</w:t>
            </w:r>
            <w:r w:rsidR="00E132EC" w:rsidRPr="004B7325">
              <w:rPr>
                <w:webHidden/>
                <w:color w:val="000000" w:themeColor="text1"/>
              </w:rPr>
              <w:tab/>
            </w:r>
            <w:r w:rsidR="00E132EC" w:rsidRPr="004B7325">
              <w:rPr>
                <w:webHidden/>
                <w:color w:val="000000" w:themeColor="text1"/>
              </w:rPr>
              <w:fldChar w:fldCharType="begin"/>
            </w:r>
            <w:r w:rsidR="00E132EC" w:rsidRPr="004B7325">
              <w:rPr>
                <w:webHidden/>
                <w:color w:val="000000" w:themeColor="text1"/>
              </w:rPr>
              <w:instrText xml:space="preserve"> PAGEREF _Toc167066044 \h </w:instrText>
            </w:r>
            <w:r w:rsidR="00E132EC" w:rsidRPr="004B7325">
              <w:rPr>
                <w:webHidden/>
                <w:color w:val="000000" w:themeColor="text1"/>
              </w:rPr>
            </w:r>
            <w:r w:rsidR="00E132EC" w:rsidRPr="004B7325">
              <w:rPr>
                <w:webHidden/>
                <w:color w:val="000000" w:themeColor="text1"/>
              </w:rPr>
              <w:fldChar w:fldCharType="separate"/>
            </w:r>
            <w:r w:rsidR="00F33CBF">
              <w:rPr>
                <w:webHidden/>
                <w:color w:val="000000" w:themeColor="text1"/>
              </w:rPr>
              <w:t>60</w:t>
            </w:r>
            <w:r w:rsidR="00E132EC" w:rsidRPr="004B7325">
              <w:rPr>
                <w:webHidden/>
                <w:color w:val="000000" w:themeColor="text1"/>
              </w:rPr>
              <w:fldChar w:fldCharType="end"/>
            </w:r>
          </w:hyperlink>
        </w:p>
        <w:p w14:paraId="22B3FCFF" w14:textId="2CBE97B2" w:rsidR="00E132EC" w:rsidRPr="004B7325" w:rsidRDefault="00116F51" w:rsidP="004B7325">
          <w:pPr>
            <w:pStyle w:val="TOC3"/>
            <w:rPr>
              <w:rFonts w:eastAsiaTheme="minorEastAsia"/>
              <w:color w:val="000000" w:themeColor="text1"/>
              <w:lang w:eastAsia="en-US"/>
            </w:rPr>
          </w:pPr>
          <w:hyperlink w:anchor="_Toc167066046" w:history="1">
            <w:r w:rsidRPr="004B7325">
              <w:rPr>
                <w:rStyle w:val="Hyperlink"/>
                <w:color w:val="000000" w:themeColor="text1"/>
                <w:lang w:val="en-GB"/>
              </w:rPr>
              <w:t>4.14</w:t>
            </w:r>
            <w:r w:rsidR="00E132EC" w:rsidRPr="004B7325">
              <w:rPr>
                <w:rStyle w:val="Hyperlink"/>
                <w:color w:val="000000" w:themeColor="text1"/>
                <w:lang w:val="en-GB"/>
              </w:rPr>
              <w:t xml:space="preserve">.4 Correlation between Resource allocation and </w:t>
            </w:r>
            <w:r w:rsidR="007D1582">
              <w:rPr>
                <w:rStyle w:val="Hyperlink"/>
                <w:color w:val="000000" w:themeColor="text1"/>
                <w:lang w:val="en-GB"/>
              </w:rPr>
              <w:t>Educational effectiveness</w:t>
            </w:r>
            <w:r w:rsidR="00E132EC" w:rsidRPr="004B7325">
              <w:rPr>
                <w:webHidden/>
                <w:color w:val="000000" w:themeColor="text1"/>
              </w:rPr>
              <w:tab/>
            </w:r>
            <w:r w:rsidR="00E132EC" w:rsidRPr="004B7325">
              <w:rPr>
                <w:webHidden/>
                <w:color w:val="000000" w:themeColor="text1"/>
              </w:rPr>
              <w:fldChar w:fldCharType="begin"/>
            </w:r>
            <w:r w:rsidR="00E132EC" w:rsidRPr="004B7325">
              <w:rPr>
                <w:webHidden/>
                <w:color w:val="000000" w:themeColor="text1"/>
              </w:rPr>
              <w:instrText xml:space="preserve"> PAGEREF _Toc167066046 \h </w:instrText>
            </w:r>
            <w:r w:rsidR="00E132EC" w:rsidRPr="004B7325">
              <w:rPr>
                <w:webHidden/>
                <w:color w:val="000000" w:themeColor="text1"/>
              </w:rPr>
            </w:r>
            <w:r w:rsidR="00E132EC" w:rsidRPr="004B7325">
              <w:rPr>
                <w:webHidden/>
                <w:color w:val="000000" w:themeColor="text1"/>
              </w:rPr>
              <w:fldChar w:fldCharType="separate"/>
            </w:r>
            <w:r w:rsidR="00F33CBF">
              <w:rPr>
                <w:webHidden/>
                <w:color w:val="000000" w:themeColor="text1"/>
              </w:rPr>
              <w:t>60</w:t>
            </w:r>
            <w:r w:rsidR="00E132EC" w:rsidRPr="004B7325">
              <w:rPr>
                <w:webHidden/>
                <w:color w:val="000000" w:themeColor="text1"/>
              </w:rPr>
              <w:fldChar w:fldCharType="end"/>
            </w:r>
          </w:hyperlink>
        </w:p>
        <w:p w14:paraId="33BF5922"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6048" w:history="1">
            <w:r w:rsidRPr="004B7325">
              <w:rPr>
                <w:rStyle w:val="Hyperlink"/>
                <w:rFonts w:ascii="Times New Roman" w:hAnsi="Times New Roman" w:cs="Times New Roman"/>
                <w:noProof/>
                <w:color w:val="000000" w:themeColor="text1"/>
                <w:sz w:val="24"/>
                <w:szCs w:val="24"/>
              </w:rPr>
              <w:t>CHAPTER FIVE</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_Toc167066048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69</w:t>
            </w:r>
            <w:r w:rsidRPr="004B7325">
              <w:rPr>
                <w:rFonts w:ascii="Times New Roman" w:hAnsi="Times New Roman" w:cs="Times New Roman"/>
                <w:noProof/>
                <w:webHidden/>
                <w:color w:val="000000" w:themeColor="text1"/>
                <w:sz w:val="24"/>
                <w:szCs w:val="24"/>
              </w:rPr>
              <w:fldChar w:fldCharType="end"/>
            </w:r>
          </w:hyperlink>
        </w:p>
        <w:p w14:paraId="4ECB42D8"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6049" w:history="1">
            <w:r w:rsidRPr="004B7325">
              <w:rPr>
                <w:rStyle w:val="Hyperlink"/>
                <w:rFonts w:ascii="Times New Roman" w:hAnsi="Times New Roman" w:cs="Times New Roman"/>
                <w:noProof/>
                <w:color w:val="000000" w:themeColor="text1"/>
                <w:sz w:val="24"/>
                <w:szCs w:val="24"/>
              </w:rPr>
              <w:t>SUMMARY, CONCLUSION, AND RECOMMENDATION</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_Toc167066049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71</w:t>
            </w:r>
            <w:r w:rsidRPr="004B7325">
              <w:rPr>
                <w:rFonts w:ascii="Times New Roman" w:hAnsi="Times New Roman" w:cs="Times New Roman"/>
                <w:noProof/>
                <w:webHidden/>
                <w:color w:val="000000" w:themeColor="text1"/>
                <w:sz w:val="24"/>
                <w:szCs w:val="24"/>
              </w:rPr>
              <w:fldChar w:fldCharType="end"/>
            </w:r>
          </w:hyperlink>
        </w:p>
        <w:p w14:paraId="66D03BF9"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6050" w:history="1">
            <w:r w:rsidRPr="004B7325">
              <w:rPr>
                <w:rStyle w:val="Hyperlink"/>
                <w:rFonts w:ascii="Times New Roman" w:hAnsi="Times New Roman" w:cs="Times New Roman"/>
                <w:noProof/>
                <w:color w:val="000000" w:themeColor="text1"/>
                <w:sz w:val="24"/>
                <w:szCs w:val="24"/>
              </w:rPr>
              <w:t>INTRODUCTION</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_Toc167066050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71</w:t>
            </w:r>
            <w:r w:rsidRPr="004B7325">
              <w:rPr>
                <w:rFonts w:ascii="Times New Roman" w:hAnsi="Times New Roman" w:cs="Times New Roman"/>
                <w:noProof/>
                <w:webHidden/>
                <w:color w:val="000000" w:themeColor="text1"/>
                <w:sz w:val="24"/>
                <w:szCs w:val="24"/>
              </w:rPr>
              <w:fldChar w:fldCharType="end"/>
            </w:r>
          </w:hyperlink>
        </w:p>
        <w:p w14:paraId="5D99A1B0" w14:textId="77777777" w:rsidR="00E132EC" w:rsidRPr="004B7325" w:rsidRDefault="00E132EC" w:rsidP="004B7325">
          <w:pPr>
            <w:pStyle w:val="TOC2"/>
            <w:spacing w:line="360" w:lineRule="auto"/>
            <w:rPr>
              <w:rFonts w:eastAsiaTheme="minorEastAsia"/>
              <w:b w:val="0"/>
              <w:sz w:val="24"/>
              <w:szCs w:val="24"/>
            </w:rPr>
          </w:pPr>
          <w:hyperlink w:anchor="_Toc167066051" w:history="1">
            <w:r w:rsidRPr="004B7325">
              <w:rPr>
                <w:rStyle w:val="Hyperlink"/>
                <w:b w:val="0"/>
                <w:color w:val="000000" w:themeColor="text1"/>
                <w:sz w:val="24"/>
                <w:szCs w:val="24"/>
              </w:rPr>
              <w:t>5.1 Summary of Findings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_Toc167066051 \h </w:instrText>
            </w:r>
            <w:r w:rsidRPr="004B7325">
              <w:rPr>
                <w:b w:val="0"/>
                <w:webHidden/>
                <w:sz w:val="24"/>
                <w:szCs w:val="24"/>
              </w:rPr>
            </w:r>
            <w:r w:rsidRPr="004B7325">
              <w:rPr>
                <w:b w:val="0"/>
                <w:webHidden/>
                <w:sz w:val="24"/>
                <w:szCs w:val="24"/>
              </w:rPr>
              <w:fldChar w:fldCharType="separate"/>
            </w:r>
            <w:r w:rsidR="00F33CBF">
              <w:rPr>
                <w:b w:val="0"/>
                <w:webHidden/>
                <w:sz w:val="24"/>
                <w:szCs w:val="24"/>
              </w:rPr>
              <w:t>71</w:t>
            </w:r>
            <w:r w:rsidRPr="004B7325">
              <w:rPr>
                <w:b w:val="0"/>
                <w:webHidden/>
                <w:sz w:val="24"/>
                <w:szCs w:val="24"/>
              </w:rPr>
              <w:fldChar w:fldCharType="end"/>
            </w:r>
          </w:hyperlink>
        </w:p>
        <w:p w14:paraId="69DCBBCB" w14:textId="570F1D11" w:rsidR="00E132EC" w:rsidRPr="004B7325" w:rsidRDefault="00E132EC" w:rsidP="004B7325">
          <w:pPr>
            <w:pStyle w:val="TOC3"/>
            <w:rPr>
              <w:rFonts w:eastAsiaTheme="minorEastAsia"/>
              <w:color w:val="000000" w:themeColor="text1"/>
              <w:lang w:eastAsia="en-US"/>
            </w:rPr>
          </w:pPr>
          <w:hyperlink w:anchor="_Toc167066052" w:history="1">
            <w:r w:rsidRPr="004B7325">
              <w:rPr>
                <w:rStyle w:val="Hyperlink"/>
                <w:color w:val="000000" w:themeColor="text1"/>
                <w:lang w:val="en-GB"/>
              </w:rPr>
              <w:t xml:space="preserve">5.1.1 The effect of infrastructure availability on </w:t>
            </w:r>
            <w:r w:rsidR="007D1582">
              <w:rPr>
                <w:rStyle w:val="Hyperlink"/>
                <w:color w:val="000000" w:themeColor="text1"/>
                <w:lang w:val="en-GB"/>
              </w:rPr>
              <w:t>educational effectiveness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_Toc167066052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71</w:t>
            </w:r>
            <w:r w:rsidRPr="004B7325">
              <w:rPr>
                <w:webHidden/>
                <w:color w:val="000000" w:themeColor="text1"/>
              </w:rPr>
              <w:fldChar w:fldCharType="end"/>
            </w:r>
          </w:hyperlink>
        </w:p>
        <w:p w14:paraId="04F7B0CC" w14:textId="629C9542" w:rsidR="00E132EC" w:rsidRPr="004B7325" w:rsidRDefault="00E132EC" w:rsidP="004B7325">
          <w:pPr>
            <w:pStyle w:val="TOC3"/>
            <w:rPr>
              <w:rFonts w:eastAsiaTheme="minorEastAsia"/>
              <w:color w:val="000000" w:themeColor="text1"/>
              <w:lang w:eastAsia="en-US"/>
            </w:rPr>
          </w:pPr>
          <w:hyperlink w:anchor="_Toc167066054" w:history="1">
            <w:r w:rsidRPr="004B7325">
              <w:rPr>
                <w:rStyle w:val="Hyperlink"/>
                <w:color w:val="000000" w:themeColor="text1"/>
                <w:lang w:val="en-GB"/>
              </w:rPr>
              <w:t xml:space="preserve">5.1.2 The effect of Stakeholders engagements on </w:t>
            </w:r>
            <w:r w:rsidR="007D1582">
              <w:rPr>
                <w:rStyle w:val="Hyperlink"/>
                <w:color w:val="000000" w:themeColor="text1"/>
                <w:lang w:val="en-GB"/>
              </w:rPr>
              <w:t>educational effectiveness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_Toc167066054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72</w:t>
            </w:r>
            <w:r w:rsidRPr="004B7325">
              <w:rPr>
                <w:webHidden/>
                <w:color w:val="000000" w:themeColor="text1"/>
              </w:rPr>
              <w:fldChar w:fldCharType="end"/>
            </w:r>
          </w:hyperlink>
        </w:p>
        <w:p w14:paraId="7B87F5E2" w14:textId="04AE06C2" w:rsidR="00E132EC" w:rsidRPr="004B7325" w:rsidRDefault="00E132EC" w:rsidP="004B7325">
          <w:pPr>
            <w:pStyle w:val="TOC3"/>
            <w:rPr>
              <w:rFonts w:eastAsiaTheme="minorEastAsia"/>
              <w:color w:val="000000" w:themeColor="text1"/>
              <w:lang w:eastAsia="en-US"/>
            </w:rPr>
          </w:pPr>
          <w:hyperlink w:anchor="_Toc167066056" w:history="1">
            <w:r w:rsidRPr="004B7325">
              <w:rPr>
                <w:rStyle w:val="Hyperlink"/>
                <w:color w:val="000000" w:themeColor="text1"/>
                <w:lang w:val="en-GB"/>
              </w:rPr>
              <w:t xml:space="preserve">5.1.3 The effect of Monitoring and evaluation on </w:t>
            </w:r>
            <w:r w:rsidR="007D1582">
              <w:rPr>
                <w:rStyle w:val="Hyperlink"/>
                <w:color w:val="000000" w:themeColor="text1"/>
                <w:lang w:val="en-GB"/>
              </w:rPr>
              <w:t>educational effectiveness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_Toc167066056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73</w:t>
            </w:r>
            <w:r w:rsidRPr="004B7325">
              <w:rPr>
                <w:webHidden/>
                <w:color w:val="000000" w:themeColor="text1"/>
              </w:rPr>
              <w:fldChar w:fldCharType="end"/>
            </w:r>
          </w:hyperlink>
        </w:p>
        <w:p w14:paraId="16B3DC1B" w14:textId="2997DBC8" w:rsidR="00E132EC" w:rsidRPr="004B7325" w:rsidRDefault="00E132EC" w:rsidP="004B7325">
          <w:pPr>
            <w:pStyle w:val="TOC3"/>
            <w:rPr>
              <w:rFonts w:eastAsiaTheme="minorEastAsia"/>
              <w:color w:val="000000" w:themeColor="text1"/>
              <w:lang w:eastAsia="en-US"/>
            </w:rPr>
          </w:pPr>
          <w:hyperlink w:anchor="_Toc167066058" w:history="1">
            <w:r w:rsidRPr="004B7325">
              <w:rPr>
                <w:rStyle w:val="Hyperlink"/>
                <w:color w:val="000000" w:themeColor="text1"/>
                <w:lang w:val="en-GB"/>
              </w:rPr>
              <w:t xml:space="preserve">5.1.4 The effect of Resources allocation on </w:t>
            </w:r>
            <w:r w:rsidR="007D1582">
              <w:rPr>
                <w:rStyle w:val="Hyperlink"/>
                <w:color w:val="000000" w:themeColor="text1"/>
                <w:lang w:val="en-GB"/>
              </w:rPr>
              <w:t>educational effectiveness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_Toc167066058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73</w:t>
            </w:r>
            <w:r w:rsidRPr="004B7325">
              <w:rPr>
                <w:webHidden/>
                <w:color w:val="000000" w:themeColor="text1"/>
              </w:rPr>
              <w:fldChar w:fldCharType="end"/>
            </w:r>
          </w:hyperlink>
        </w:p>
        <w:p w14:paraId="2ED72DEC" w14:textId="54634DC3" w:rsidR="00E132EC" w:rsidRPr="004B7325" w:rsidRDefault="00E132EC" w:rsidP="004B7325">
          <w:pPr>
            <w:pStyle w:val="TOC3"/>
            <w:rPr>
              <w:rFonts w:eastAsiaTheme="minorEastAsia"/>
              <w:color w:val="000000" w:themeColor="text1"/>
              <w:lang w:eastAsia="en-US"/>
            </w:rPr>
          </w:pPr>
          <w:hyperlink w:anchor="_Toc167066060" w:history="1">
            <w:r w:rsidRPr="004B7325">
              <w:rPr>
                <w:rStyle w:val="Hyperlink"/>
                <w:color w:val="000000" w:themeColor="text1"/>
                <w:lang w:val="en-GB"/>
              </w:rPr>
              <w:t xml:space="preserve">5.1.5 </w:t>
            </w:r>
            <w:r w:rsidR="007D7D39">
              <w:rPr>
                <w:rStyle w:val="Hyperlink"/>
                <w:color w:val="000000" w:themeColor="text1"/>
                <w:lang w:val="en-GB"/>
              </w:rPr>
              <w:t>Educational</w:t>
            </w:r>
            <w:r w:rsidR="00CB3869">
              <w:rPr>
                <w:rStyle w:val="Hyperlink"/>
                <w:color w:val="000000" w:themeColor="text1"/>
                <w:lang w:val="en-GB"/>
              </w:rPr>
              <w:t xml:space="preserve"> effectiveness</w:t>
            </w:r>
            <w:r w:rsidRPr="004B7325">
              <w:rPr>
                <w:webHidden/>
                <w:color w:val="000000" w:themeColor="text1"/>
              </w:rPr>
              <w:tab/>
            </w:r>
            <w:r w:rsidRPr="004B7325">
              <w:rPr>
                <w:webHidden/>
                <w:color w:val="000000" w:themeColor="text1"/>
              </w:rPr>
              <w:fldChar w:fldCharType="begin"/>
            </w:r>
            <w:r w:rsidRPr="004B7325">
              <w:rPr>
                <w:webHidden/>
                <w:color w:val="000000" w:themeColor="text1"/>
              </w:rPr>
              <w:instrText xml:space="preserve"> PAGEREF _Toc167066060 \h </w:instrText>
            </w:r>
            <w:r w:rsidRPr="004B7325">
              <w:rPr>
                <w:webHidden/>
                <w:color w:val="000000" w:themeColor="text1"/>
              </w:rPr>
            </w:r>
            <w:r w:rsidRPr="004B7325">
              <w:rPr>
                <w:webHidden/>
                <w:color w:val="000000" w:themeColor="text1"/>
              </w:rPr>
              <w:fldChar w:fldCharType="separate"/>
            </w:r>
            <w:r w:rsidR="00F33CBF">
              <w:rPr>
                <w:webHidden/>
                <w:color w:val="000000" w:themeColor="text1"/>
              </w:rPr>
              <w:t>74</w:t>
            </w:r>
            <w:r w:rsidRPr="004B7325">
              <w:rPr>
                <w:webHidden/>
                <w:color w:val="000000" w:themeColor="text1"/>
              </w:rPr>
              <w:fldChar w:fldCharType="end"/>
            </w:r>
          </w:hyperlink>
        </w:p>
        <w:p w14:paraId="7986E963" w14:textId="77777777" w:rsidR="00E132EC" w:rsidRPr="004B7325" w:rsidRDefault="00E132EC" w:rsidP="004B7325">
          <w:pPr>
            <w:pStyle w:val="TOC2"/>
            <w:spacing w:line="360" w:lineRule="auto"/>
            <w:rPr>
              <w:rFonts w:eastAsiaTheme="minorEastAsia"/>
              <w:b w:val="0"/>
              <w:sz w:val="24"/>
              <w:szCs w:val="24"/>
            </w:rPr>
          </w:pPr>
          <w:hyperlink w:anchor="_Toc167066065" w:history="1">
            <w:r w:rsidRPr="004B7325">
              <w:rPr>
                <w:rStyle w:val="Hyperlink"/>
                <w:b w:val="0"/>
                <w:color w:val="000000" w:themeColor="text1"/>
                <w:sz w:val="24"/>
                <w:szCs w:val="24"/>
                <w:lang w:val="en-GB" w:eastAsia="en-GB"/>
              </w:rPr>
              <w:t>5.2 Conclusion</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_Toc167066065 \h </w:instrText>
            </w:r>
            <w:r w:rsidRPr="004B7325">
              <w:rPr>
                <w:b w:val="0"/>
                <w:webHidden/>
                <w:sz w:val="24"/>
                <w:szCs w:val="24"/>
              </w:rPr>
            </w:r>
            <w:r w:rsidRPr="004B7325">
              <w:rPr>
                <w:b w:val="0"/>
                <w:webHidden/>
                <w:sz w:val="24"/>
                <w:szCs w:val="24"/>
              </w:rPr>
              <w:fldChar w:fldCharType="separate"/>
            </w:r>
            <w:r w:rsidR="00F33CBF">
              <w:rPr>
                <w:b w:val="0"/>
                <w:webHidden/>
                <w:sz w:val="24"/>
                <w:szCs w:val="24"/>
              </w:rPr>
              <w:t>76</w:t>
            </w:r>
            <w:r w:rsidRPr="004B7325">
              <w:rPr>
                <w:b w:val="0"/>
                <w:webHidden/>
                <w:sz w:val="24"/>
                <w:szCs w:val="24"/>
              </w:rPr>
              <w:fldChar w:fldCharType="end"/>
            </w:r>
          </w:hyperlink>
        </w:p>
        <w:p w14:paraId="16E5D672" w14:textId="77777777" w:rsidR="00E132EC" w:rsidRPr="004B7325" w:rsidRDefault="00E132EC" w:rsidP="004B7325">
          <w:pPr>
            <w:pStyle w:val="TOC2"/>
            <w:spacing w:line="360" w:lineRule="auto"/>
            <w:rPr>
              <w:rFonts w:eastAsiaTheme="minorEastAsia"/>
              <w:b w:val="0"/>
              <w:sz w:val="24"/>
              <w:szCs w:val="24"/>
            </w:rPr>
          </w:pPr>
          <w:hyperlink w:anchor="_Toc167066071" w:history="1">
            <w:r w:rsidRPr="004B7325">
              <w:rPr>
                <w:rStyle w:val="Hyperlink"/>
                <w:b w:val="0"/>
                <w:color w:val="000000" w:themeColor="text1"/>
                <w:sz w:val="24"/>
                <w:szCs w:val="24"/>
                <w:lang w:val="en-GB" w:eastAsia="en-GB"/>
              </w:rPr>
              <w:t>5.3 Recommendations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_Toc167066071 \h </w:instrText>
            </w:r>
            <w:r w:rsidRPr="004B7325">
              <w:rPr>
                <w:b w:val="0"/>
                <w:webHidden/>
                <w:sz w:val="24"/>
                <w:szCs w:val="24"/>
              </w:rPr>
            </w:r>
            <w:r w:rsidRPr="004B7325">
              <w:rPr>
                <w:b w:val="0"/>
                <w:webHidden/>
                <w:sz w:val="24"/>
                <w:szCs w:val="24"/>
              </w:rPr>
              <w:fldChar w:fldCharType="separate"/>
            </w:r>
            <w:r w:rsidR="00F33CBF">
              <w:rPr>
                <w:b w:val="0"/>
                <w:webHidden/>
                <w:sz w:val="24"/>
                <w:szCs w:val="24"/>
              </w:rPr>
              <w:t>78</w:t>
            </w:r>
            <w:r w:rsidRPr="004B7325">
              <w:rPr>
                <w:b w:val="0"/>
                <w:webHidden/>
                <w:sz w:val="24"/>
                <w:szCs w:val="24"/>
              </w:rPr>
              <w:fldChar w:fldCharType="end"/>
            </w:r>
          </w:hyperlink>
        </w:p>
        <w:p w14:paraId="756F16C7" w14:textId="77777777" w:rsidR="00E132EC" w:rsidRPr="004B7325" w:rsidRDefault="00E132EC" w:rsidP="004B7325">
          <w:pPr>
            <w:pStyle w:val="TOC2"/>
            <w:spacing w:line="360" w:lineRule="auto"/>
            <w:rPr>
              <w:rFonts w:eastAsiaTheme="minorEastAsia"/>
              <w:b w:val="0"/>
              <w:sz w:val="24"/>
              <w:szCs w:val="24"/>
            </w:rPr>
          </w:pPr>
          <w:hyperlink w:anchor="_Toc167066077" w:history="1">
            <w:r w:rsidRPr="004B7325">
              <w:rPr>
                <w:rStyle w:val="Hyperlink"/>
                <w:b w:val="0"/>
                <w:color w:val="000000" w:themeColor="text1"/>
                <w:sz w:val="24"/>
                <w:szCs w:val="24"/>
                <w:lang w:val="en-GB" w:eastAsia="en-GB"/>
              </w:rPr>
              <w:t>References</w:t>
            </w:r>
            <w:r w:rsidRPr="004B7325">
              <w:rPr>
                <w:b w:val="0"/>
                <w:webHidden/>
                <w:sz w:val="24"/>
                <w:szCs w:val="24"/>
              </w:rPr>
              <w:tab/>
            </w:r>
            <w:r w:rsidRPr="004B7325">
              <w:rPr>
                <w:b w:val="0"/>
                <w:webHidden/>
                <w:sz w:val="24"/>
                <w:szCs w:val="24"/>
              </w:rPr>
              <w:fldChar w:fldCharType="begin"/>
            </w:r>
            <w:r w:rsidRPr="004B7325">
              <w:rPr>
                <w:b w:val="0"/>
                <w:webHidden/>
                <w:sz w:val="24"/>
                <w:szCs w:val="24"/>
              </w:rPr>
              <w:instrText xml:space="preserve"> PAGEREF _Toc167066077 \h </w:instrText>
            </w:r>
            <w:r w:rsidRPr="004B7325">
              <w:rPr>
                <w:b w:val="0"/>
                <w:webHidden/>
                <w:sz w:val="24"/>
                <w:szCs w:val="24"/>
              </w:rPr>
            </w:r>
            <w:r w:rsidRPr="004B7325">
              <w:rPr>
                <w:b w:val="0"/>
                <w:webHidden/>
                <w:sz w:val="24"/>
                <w:szCs w:val="24"/>
              </w:rPr>
              <w:fldChar w:fldCharType="separate"/>
            </w:r>
            <w:r w:rsidR="00F33CBF">
              <w:rPr>
                <w:b w:val="0"/>
                <w:webHidden/>
                <w:sz w:val="24"/>
                <w:szCs w:val="24"/>
              </w:rPr>
              <w:t>80</w:t>
            </w:r>
            <w:r w:rsidRPr="004B7325">
              <w:rPr>
                <w:b w:val="0"/>
                <w:webHidden/>
                <w:sz w:val="24"/>
                <w:szCs w:val="24"/>
              </w:rPr>
              <w:fldChar w:fldCharType="end"/>
            </w:r>
          </w:hyperlink>
        </w:p>
        <w:p w14:paraId="41C9C302" w14:textId="77777777" w:rsidR="00E132EC" w:rsidRPr="004B7325" w:rsidRDefault="00E132EC" w:rsidP="004B7325">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167066078" w:history="1">
            <w:r w:rsidRPr="004B7325">
              <w:rPr>
                <w:rStyle w:val="Hyperlink"/>
                <w:rFonts w:ascii="Times New Roman" w:hAnsi="Times New Roman" w:cs="Times New Roman"/>
                <w:noProof/>
                <w:color w:val="000000" w:themeColor="text1"/>
                <w:sz w:val="24"/>
                <w:szCs w:val="24"/>
                <w:lang w:val="en-GB" w:eastAsia="en-GB"/>
              </w:rPr>
              <w:t>ANNEX</w:t>
            </w:r>
            <w:r w:rsidRPr="004B7325">
              <w:rPr>
                <w:rFonts w:ascii="Times New Roman" w:hAnsi="Times New Roman" w:cs="Times New Roman"/>
                <w:noProof/>
                <w:webHidden/>
                <w:color w:val="000000" w:themeColor="text1"/>
                <w:sz w:val="24"/>
                <w:szCs w:val="24"/>
              </w:rPr>
              <w:tab/>
            </w:r>
            <w:r w:rsidRPr="004B7325">
              <w:rPr>
                <w:rFonts w:ascii="Times New Roman" w:hAnsi="Times New Roman" w:cs="Times New Roman"/>
                <w:noProof/>
                <w:webHidden/>
                <w:color w:val="000000" w:themeColor="text1"/>
                <w:sz w:val="24"/>
                <w:szCs w:val="24"/>
              </w:rPr>
              <w:fldChar w:fldCharType="begin"/>
            </w:r>
            <w:r w:rsidRPr="004B7325">
              <w:rPr>
                <w:rFonts w:ascii="Times New Roman" w:hAnsi="Times New Roman" w:cs="Times New Roman"/>
                <w:noProof/>
                <w:webHidden/>
                <w:color w:val="000000" w:themeColor="text1"/>
                <w:sz w:val="24"/>
                <w:szCs w:val="24"/>
              </w:rPr>
              <w:instrText xml:space="preserve"> PAGEREF _Toc167066078 \h </w:instrText>
            </w:r>
            <w:r w:rsidRPr="004B7325">
              <w:rPr>
                <w:rFonts w:ascii="Times New Roman" w:hAnsi="Times New Roman" w:cs="Times New Roman"/>
                <w:noProof/>
                <w:webHidden/>
                <w:color w:val="000000" w:themeColor="text1"/>
                <w:sz w:val="24"/>
                <w:szCs w:val="24"/>
              </w:rPr>
            </w:r>
            <w:r w:rsidRPr="004B7325">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84</w:t>
            </w:r>
            <w:r w:rsidRPr="004B7325">
              <w:rPr>
                <w:rFonts w:ascii="Times New Roman" w:hAnsi="Times New Roman" w:cs="Times New Roman"/>
                <w:noProof/>
                <w:webHidden/>
                <w:color w:val="000000" w:themeColor="text1"/>
                <w:sz w:val="24"/>
                <w:szCs w:val="24"/>
              </w:rPr>
              <w:fldChar w:fldCharType="end"/>
            </w:r>
          </w:hyperlink>
        </w:p>
        <w:p w14:paraId="3F7320BC" w14:textId="075C887C" w:rsidR="006A0FA5" w:rsidRPr="00A778EC" w:rsidRDefault="006A0FA5" w:rsidP="004B7325">
          <w:pPr>
            <w:spacing w:line="360" w:lineRule="auto"/>
            <w:jc w:val="both"/>
            <w:rPr>
              <w:rFonts w:ascii="Times New Roman" w:hAnsi="Times New Roman" w:cs="Times New Roman"/>
              <w:color w:val="000000" w:themeColor="text1"/>
            </w:rPr>
          </w:pPr>
          <w:r w:rsidRPr="004B7325">
            <w:rPr>
              <w:rFonts w:ascii="Times New Roman" w:hAnsi="Times New Roman" w:cs="Times New Roman"/>
              <w:bCs/>
              <w:noProof/>
              <w:color w:val="000000" w:themeColor="text1"/>
              <w:sz w:val="24"/>
              <w:szCs w:val="24"/>
            </w:rPr>
            <w:fldChar w:fldCharType="end"/>
          </w:r>
          <w:r w:rsidR="009A451C">
            <w:rPr>
              <w:rFonts w:ascii="Times New Roman" w:hAnsi="Times New Roman" w:cs="Times New Roman"/>
              <w:noProof/>
              <w:color w:val="000000" w:themeColor="text1"/>
              <w:sz w:val="24"/>
              <w:szCs w:val="24"/>
            </w:rPr>
            <w:t xml:space="preserve"> </w:t>
          </w:r>
        </w:p>
      </w:sdtContent>
    </w:sdt>
    <w:p w14:paraId="3976159F" w14:textId="77777777" w:rsidR="00E309C0" w:rsidRDefault="00E309C0" w:rsidP="00332A98">
      <w:pPr>
        <w:pStyle w:val="Heading1"/>
        <w:spacing w:line="360" w:lineRule="auto"/>
        <w:jc w:val="both"/>
        <w:rPr>
          <w:rFonts w:ascii="Times New Roman" w:hAnsi="Times New Roman"/>
          <w:color w:val="000000" w:themeColor="text1"/>
          <w:sz w:val="24"/>
          <w:lang w:val="en-GB" w:eastAsia="en-GB"/>
        </w:rPr>
      </w:pPr>
    </w:p>
    <w:p w14:paraId="0228441D" w14:textId="77777777" w:rsidR="00E309C0" w:rsidRDefault="00E309C0" w:rsidP="00332A98">
      <w:pPr>
        <w:pStyle w:val="Heading1"/>
        <w:spacing w:line="360" w:lineRule="auto"/>
        <w:jc w:val="both"/>
        <w:rPr>
          <w:rFonts w:ascii="Times New Roman" w:hAnsi="Times New Roman"/>
          <w:color w:val="000000" w:themeColor="text1"/>
          <w:sz w:val="24"/>
          <w:lang w:val="en-GB" w:eastAsia="en-GB"/>
        </w:rPr>
      </w:pPr>
    </w:p>
    <w:p w14:paraId="2396371C" w14:textId="77777777" w:rsidR="00E309C0" w:rsidRDefault="00E309C0" w:rsidP="00E309C0">
      <w:pPr>
        <w:rPr>
          <w:lang w:val="en-GB" w:eastAsia="en-GB"/>
        </w:rPr>
      </w:pPr>
    </w:p>
    <w:p w14:paraId="54CCEDE9" w14:textId="77777777" w:rsidR="00E309C0" w:rsidRDefault="00E309C0" w:rsidP="00E309C0">
      <w:pPr>
        <w:rPr>
          <w:lang w:val="en-GB" w:eastAsia="en-GB"/>
        </w:rPr>
      </w:pPr>
    </w:p>
    <w:p w14:paraId="5B9C3D2E" w14:textId="77777777" w:rsidR="004B7325" w:rsidRDefault="004B7325" w:rsidP="00E309C0">
      <w:pPr>
        <w:rPr>
          <w:lang w:val="en-GB" w:eastAsia="en-GB"/>
        </w:rPr>
      </w:pPr>
    </w:p>
    <w:p w14:paraId="13E40693" w14:textId="77777777" w:rsidR="004B7325" w:rsidRDefault="004B7325" w:rsidP="00E309C0">
      <w:pPr>
        <w:rPr>
          <w:lang w:val="en-GB" w:eastAsia="en-GB"/>
        </w:rPr>
      </w:pPr>
    </w:p>
    <w:p w14:paraId="0ECAB252" w14:textId="77777777" w:rsidR="004B7325" w:rsidRPr="00E309C0" w:rsidRDefault="004B7325" w:rsidP="00E309C0">
      <w:pPr>
        <w:rPr>
          <w:lang w:val="en-GB" w:eastAsia="en-GB"/>
        </w:rPr>
      </w:pPr>
    </w:p>
    <w:p w14:paraId="729C7BC2" w14:textId="070E0A16" w:rsidR="00962318" w:rsidRPr="00A778EC" w:rsidRDefault="00C97642" w:rsidP="00332A98">
      <w:pPr>
        <w:pStyle w:val="Heading1"/>
        <w:spacing w:line="360" w:lineRule="auto"/>
        <w:jc w:val="both"/>
        <w:rPr>
          <w:rFonts w:ascii="Times New Roman" w:hAnsi="Times New Roman"/>
          <w:color w:val="000000" w:themeColor="text1"/>
          <w:sz w:val="24"/>
          <w:lang w:val="en-GB" w:eastAsia="en-GB"/>
        </w:rPr>
      </w:pPr>
      <w:bookmarkStart w:id="8" w:name="_Toc167065885"/>
      <w:r w:rsidRPr="00A778EC">
        <w:rPr>
          <w:rFonts w:ascii="Times New Roman" w:hAnsi="Times New Roman"/>
          <w:color w:val="000000" w:themeColor="text1"/>
          <w:sz w:val="24"/>
          <w:lang w:val="en-GB" w:eastAsia="en-GB"/>
        </w:rPr>
        <w:lastRenderedPageBreak/>
        <w:t>List of tables</w:t>
      </w:r>
      <w:bookmarkEnd w:id="8"/>
      <w:r w:rsidRPr="00A778EC">
        <w:rPr>
          <w:rFonts w:ascii="Times New Roman" w:hAnsi="Times New Roman"/>
          <w:color w:val="000000" w:themeColor="text1"/>
          <w:sz w:val="24"/>
          <w:lang w:val="en-GB" w:eastAsia="en-GB"/>
        </w:rPr>
        <w:t xml:space="preserve"> </w:t>
      </w:r>
    </w:p>
    <w:p w14:paraId="546EF16B" w14:textId="2F42270F" w:rsidR="00116F51" w:rsidRDefault="00551142" w:rsidP="00116F51">
      <w:pPr>
        <w:tabs>
          <w:tab w:val="right" w:leader="dot" w:pos="9782"/>
        </w:tabs>
        <w:spacing w:after="100" w:line="480" w:lineRule="auto"/>
        <w:jc w:val="both"/>
        <w:rPr>
          <w:rFonts w:ascii="Times New Roman" w:eastAsia="Calibri" w:hAnsi="Times New Roman" w:cs="Times New Roman"/>
          <w:noProof/>
          <w:color w:val="000000" w:themeColor="text1"/>
          <w:sz w:val="24"/>
        </w:rPr>
      </w:pPr>
      <w:hyperlink w:anchor="_Toc167065986" w:history="1">
        <w:r>
          <w:rPr>
            <w:rFonts w:ascii="Times New Roman" w:eastAsia="Calibri" w:hAnsi="Times New Roman" w:cs="Times New Roman"/>
            <w:noProof/>
            <w:color w:val="000000" w:themeColor="text1"/>
            <w:sz w:val="24"/>
          </w:rPr>
          <w:t>Table 3</w:t>
        </w:r>
        <w:r w:rsidR="00884047">
          <w:rPr>
            <w:rFonts w:ascii="Times New Roman" w:eastAsia="Calibri" w:hAnsi="Times New Roman" w:cs="Times New Roman"/>
            <w:noProof/>
            <w:color w:val="000000" w:themeColor="text1"/>
            <w:sz w:val="24"/>
          </w:rPr>
          <w:t>.1</w:t>
        </w:r>
        <w:r w:rsidR="00116F51" w:rsidRPr="00116F51">
          <w:rPr>
            <w:rFonts w:ascii="Times New Roman" w:eastAsia="Calibri" w:hAnsi="Times New Roman" w:cs="Times New Roman"/>
            <w:noProof/>
            <w:color w:val="000000" w:themeColor="text1"/>
            <w:sz w:val="24"/>
          </w:rPr>
          <w:t>: Reliability Test Result of Variables</w:t>
        </w:r>
        <w:r w:rsidR="00116F51" w:rsidRPr="00116F51">
          <w:rPr>
            <w:rFonts w:ascii="Times New Roman" w:eastAsia="Calibri" w:hAnsi="Times New Roman" w:cs="Times New Roman"/>
            <w:noProof/>
            <w:webHidden/>
            <w:color w:val="000000" w:themeColor="text1"/>
            <w:sz w:val="24"/>
          </w:rPr>
          <w:tab/>
        </w:r>
        <w:r>
          <w:rPr>
            <w:rFonts w:ascii="Times New Roman" w:eastAsia="Calibri" w:hAnsi="Times New Roman" w:cs="Times New Roman"/>
            <w:noProof/>
            <w:webHidden/>
            <w:color w:val="000000" w:themeColor="text1"/>
            <w:sz w:val="24"/>
          </w:rPr>
          <w:t>29</w:t>
        </w:r>
      </w:hyperlink>
    </w:p>
    <w:p w14:paraId="4416BE22" w14:textId="397D0C9A" w:rsidR="000F2B13" w:rsidRDefault="000F2B13" w:rsidP="00116F51">
      <w:pPr>
        <w:tabs>
          <w:tab w:val="right" w:leader="dot" w:pos="9782"/>
        </w:tabs>
        <w:spacing w:after="100" w:line="480" w:lineRule="auto"/>
        <w:jc w:val="both"/>
        <w:rPr>
          <w:rFonts w:ascii="Times New Roman" w:eastAsia="Calibri" w:hAnsi="Times New Roman" w:cs="Times New Roman"/>
          <w:noProof/>
          <w:color w:val="000000" w:themeColor="text1"/>
          <w:sz w:val="24"/>
        </w:rPr>
      </w:pPr>
      <w:r>
        <w:rPr>
          <w:rFonts w:ascii="Times New Roman" w:eastAsia="Calibri" w:hAnsi="Times New Roman" w:cs="Times New Roman"/>
          <w:noProof/>
          <w:color w:val="000000" w:themeColor="text1"/>
          <w:sz w:val="24"/>
        </w:rPr>
        <w:t>Table 4.1 respondants demographic characteristics………………………………………………..37</w:t>
      </w:r>
    </w:p>
    <w:p w14:paraId="221B7681" w14:textId="01140142" w:rsidR="009312E2" w:rsidRDefault="000F2B13" w:rsidP="00116F51">
      <w:pPr>
        <w:tabs>
          <w:tab w:val="right" w:leader="dot" w:pos="9782"/>
        </w:tabs>
        <w:spacing w:after="100" w:line="480" w:lineRule="auto"/>
        <w:jc w:val="both"/>
        <w:rPr>
          <w:rFonts w:ascii="Times New Roman" w:eastAsia="Calibri" w:hAnsi="Times New Roman" w:cs="Times New Roman"/>
          <w:noProof/>
          <w:color w:val="000000" w:themeColor="text1"/>
          <w:sz w:val="24"/>
        </w:rPr>
      </w:pPr>
      <w:r>
        <w:rPr>
          <w:rFonts w:ascii="Times New Roman" w:eastAsia="Calibri" w:hAnsi="Times New Roman" w:cs="Times New Roman"/>
          <w:noProof/>
          <w:color w:val="000000" w:themeColor="text1"/>
          <w:sz w:val="24"/>
        </w:rPr>
        <w:t>Table 4.2</w:t>
      </w:r>
      <w:r w:rsidR="009312E2" w:rsidRPr="009312E2">
        <w:rPr>
          <w:rFonts w:ascii="Times New Roman" w:eastAsia="Calibri" w:hAnsi="Times New Roman" w:cs="Times New Roman"/>
          <w:noProof/>
          <w:color w:val="000000" w:themeColor="text1"/>
          <w:sz w:val="24"/>
        </w:rPr>
        <w:t xml:space="preserve"> Range of answer options of the Likert scale</w:t>
      </w:r>
      <w:r w:rsidR="009312E2" w:rsidRPr="009312E2">
        <w:rPr>
          <w:rFonts w:ascii="Times New Roman" w:eastAsia="Calibri" w:hAnsi="Times New Roman" w:cs="Times New Roman"/>
          <w:noProof/>
          <w:color w:val="000000" w:themeColor="text1"/>
          <w:sz w:val="24"/>
        </w:rPr>
        <w:tab/>
        <w:t>37</w:t>
      </w:r>
    </w:p>
    <w:p w14:paraId="3F3077A7" w14:textId="35FCB131" w:rsidR="00116F51" w:rsidRPr="00116F51" w:rsidRDefault="000F2B13" w:rsidP="00116F51">
      <w:pPr>
        <w:tabs>
          <w:tab w:val="right" w:leader="dot" w:pos="9782"/>
        </w:tabs>
        <w:spacing w:after="100" w:line="480" w:lineRule="auto"/>
        <w:jc w:val="both"/>
        <w:rPr>
          <w:rFonts w:ascii="Times New Roman" w:eastAsia="Times New Roman" w:hAnsi="Times New Roman" w:cs="Times New Roman"/>
          <w:noProof/>
          <w:color w:val="000000" w:themeColor="text1"/>
          <w:sz w:val="24"/>
        </w:rPr>
      </w:pPr>
      <w:hyperlink w:anchor="_Toc167065988" w:history="1">
        <w:r>
          <w:rPr>
            <w:rFonts w:ascii="Times New Roman" w:eastAsia="Calibri" w:hAnsi="Times New Roman" w:cs="Times New Roman"/>
            <w:noProof/>
            <w:color w:val="000000" w:themeColor="text1"/>
            <w:sz w:val="24"/>
          </w:rPr>
          <w:t>Table 4.3</w:t>
        </w:r>
        <w:r w:rsidR="00116F51" w:rsidRPr="00116F51">
          <w:rPr>
            <w:rFonts w:ascii="Times New Roman" w:eastAsia="Calibri" w:hAnsi="Times New Roman" w:cs="Times New Roman"/>
            <w:noProof/>
            <w:color w:val="000000" w:themeColor="text1"/>
            <w:sz w:val="24"/>
          </w:rPr>
          <w:t xml:space="preserve"> Infrastructure availability</w:t>
        </w:r>
        <w:r w:rsidR="00116F51" w:rsidRPr="00116F51">
          <w:rPr>
            <w:rFonts w:ascii="Times New Roman" w:eastAsia="Calibri" w:hAnsi="Times New Roman" w:cs="Times New Roman"/>
            <w:noProof/>
            <w:webHidden/>
            <w:color w:val="000000" w:themeColor="text1"/>
            <w:sz w:val="24"/>
          </w:rPr>
          <w:tab/>
        </w:r>
        <w:r w:rsidR="00116F51" w:rsidRPr="00116F51">
          <w:rPr>
            <w:rFonts w:ascii="Times New Roman" w:eastAsia="Calibri" w:hAnsi="Times New Roman" w:cs="Times New Roman"/>
            <w:noProof/>
            <w:webHidden/>
            <w:color w:val="000000" w:themeColor="text1"/>
            <w:sz w:val="24"/>
          </w:rPr>
          <w:fldChar w:fldCharType="begin"/>
        </w:r>
        <w:r w:rsidR="00116F51" w:rsidRPr="00116F51">
          <w:rPr>
            <w:rFonts w:ascii="Times New Roman" w:eastAsia="Calibri" w:hAnsi="Times New Roman" w:cs="Times New Roman"/>
            <w:noProof/>
            <w:webHidden/>
            <w:color w:val="000000" w:themeColor="text1"/>
            <w:sz w:val="24"/>
          </w:rPr>
          <w:instrText xml:space="preserve"> PAGEREF _Toc167065988 \h </w:instrText>
        </w:r>
        <w:r w:rsidR="00116F51" w:rsidRPr="00116F51">
          <w:rPr>
            <w:rFonts w:ascii="Times New Roman" w:eastAsia="Calibri" w:hAnsi="Times New Roman" w:cs="Times New Roman"/>
            <w:noProof/>
            <w:webHidden/>
            <w:color w:val="000000" w:themeColor="text1"/>
            <w:sz w:val="24"/>
          </w:rPr>
        </w:r>
        <w:r w:rsidR="00116F51" w:rsidRPr="00116F51">
          <w:rPr>
            <w:rFonts w:ascii="Times New Roman" w:eastAsia="Calibri" w:hAnsi="Times New Roman" w:cs="Times New Roman"/>
            <w:noProof/>
            <w:webHidden/>
            <w:color w:val="000000" w:themeColor="text1"/>
            <w:sz w:val="24"/>
          </w:rPr>
          <w:fldChar w:fldCharType="separate"/>
        </w:r>
        <w:r w:rsidR="00F33CBF">
          <w:rPr>
            <w:rFonts w:ascii="Times New Roman" w:eastAsia="Calibri" w:hAnsi="Times New Roman" w:cs="Times New Roman"/>
            <w:noProof/>
            <w:webHidden/>
            <w:color w:val="000000" w:themeColor="text1"/>
            <w:sz w:val="24"/>
          </w:rPr>
          <w:t>37</w:t>
        </w:r>
        <w:r w:rsidR="00116F51" w:rsidRPr="00116F51">
          <w:rPr>
            <w:rFonts w:ascii="Times New Roman" w:eastAsia="Calibri" w:hAnsi="Times New Roman" w:cs="Times New Roman"/>
            <w:noProof/>
            <w:webHidden/>
            <w:color w:val="000000" w:themeColor="text1"/>
            <w:sz w:val="24"/>
          </w:rPr>
          <w:fldChar w:fldCharType="end"/>
        </w:r>
      </w:hyperlink>
    </w:p>
    <w:p w14:paraId="416B1D15" w14:textId="189DBD1D" w:rsidR="00116F51" w:rsidRPr="00116F51" w:rsidRDefault="000F2B13" w:rsidP="00116F51">
      <w:pPr>
        <w:tabs>
          <w:tab w:val="right" w:leader="dot" w:pos="9782"/>
        </w:tabs>
        <w:spacing w:after="100" w:line="480" w:lineRule="auto"/>
        <w:jc w:val="both"/>
        <w:rPr>
          <w:rFonts w:ascii="Times New Roman" w:eastAsia="Times New Roman" w:hAnsi="Times New Roman" w:cs="Times New Roman"/>
          <w:noProof/>
          <w:color w:val="000000" w:themeColor="text1"/>
          <w:sz w:val="24"/>
        </w:rPr>
      </w:pPr>
      <w:hyperlink w:anchor="_Toc167065990" w:history="1">
        <w:r>
          <w:rPr>
            <w:rFonts w:ascii="Times New Roman" w:eastAsia="Calibri" w:hAnsi="Times New Roman" w:cs="Times New Roman"/>
            <w:noProof/>
            <w:color w:val="000000" w:themeColor="text1"/>
            <w:sz w:val="24"/>
          </w:rPr>
          <w:t>Table 4.4</w:t>
        </w:r>
        <w:r w:rsidR="00116F51" w:rsidRPr="00116F51">
          <w:rPr>
            <w:rFonts w:ascii="Times New Roman" w:eastAsia="Calibri" w:hAnsi="Times New Roman" w:cs="Times New Roman"/>
            <w:noProof/>
            <w:color w:val="000000" w:themeColor="text1"/>
            <w:sz w:val="24"/>
          </w:rPr>
          <w:t>. Stakeholders’ involvement</w:t>
        </w:r>
        <w:r w:rsidR="00116F51" w:rsidRPr="00116F51">
          <w:rPr>
            <w:rFonts w:ascii="Times New Roman" w:eastAsia="Calibri" w:hAnsi="Times New Roman" w:cs="Times New Roman"/>
            <w:noProof/>
            <w:webHidden/>
            <w:color w:val="000000" w:themeColor="text1"/>
            <w:sz w:val="24"/>
          </w:rPr>
          <w:tab/>
        </w:r>
        <w:r w:rsidR="00116F51" w:rsidRPr="00116F51">
          <w:rPr>
            <w:rFonts w:ascii="Times New Roman" w:eastAsia="Calibri" w:hAnsi="Times New Roman" w:cs="Times New Roman"/>
            <w:noProof/>
            <w:webHidden/>
            <w:color w:val="000000" w:themeColor="text1"/>
            <w:sz w:val="24"/>
          </w:rPr>
          <w:fldChar w:fldCharType="begin"/>
        </w:r>
        <w:r w:rsidR="00116F51" w:rsidRPr="00116F51">
          <w:rPr>
            <w:rFonts w:ascii="Times New Roman" w:eastAsia="Calibri" w:hAnsi="Times New Roman" w:cs="Times New Roman"/>
            <w:noProof/>
            <w:webHidden/>
            <w:color w:val="000000" w:themeColor="text1"/>
            <w:sz w:val="24"/>
          </w:rPr>
          <w:instrText xml:space="preserve"> PAGEREF _Toc167065990 \h </w:instrText>
        </w:r>
        <w:r w:rsidR="00116F51" w:rsidRPr="00116F51">
          <w:rPr>
            <w:rFonts w:ascii="Times New Roman" w:eastAsia="Calibri" w:hAnsi="Times New Roman" w:cs="Times New Roman"/>
            <w:noProof/>
            <w:webHidden/>
            <w:color w:val="000000" w:themeColor="text1"/>
            <w:sz w:val="24"/>
          </w:rPr>
        </w:r>
        <w:r w:rsidR="00116F51" w:rsidRPr="00116F51">
          <w:rPr>
            <w:rFonts w:ascii="Times New Roman" w:eastAsia="Calibri" w:hAnsi="Times New Roman" w:cs="Times New Roman"/>
            <w:noProof/>
            <w:webHidden/>
            <w:color w:val="000000" w:themeColor="text1"/>
            <w:sz w:val="24"/>
          </w:rPr>
          <w:fldChar w:fldCharType="separate"/>
        </w:r>
        <w:r w:rsidR="00F33CBF">
          <w:rPr>
            <w:rFonts w:ascii="Times New Roman" w:eastAsia="Calibri" w:hAnsi="Times New Roman" w:cs="Times New Roman"/>
            <w:noProof/>
            <w:webHidden/>
            <w:color w:val="000000" w:themeColor="text1"/>
            <w:sz w:val="24"/>
          </w:rPr>
          <w:t>42</w:t>
        </w:r>
        <w:r w:rsidR="00116F51" w:rsidRPr="00116F51">
          <w:rPr>
            <w:rFonts w:ascii="Times New Roman" w:eastAsia="Calibri" w:hAnsi="Times New Roman" w:cs="Times New Roman"/>
            <w:noProof/>
            <w:webHidden/>
            <w:color w:val="000000" w:themeColor="text1"/>
            <w:sz w:val="24"/>
          </w:rPr>
          <w:fldChar w:fldCharType="end"/>
        </w:r>
      </w:hyperlink>
    </w:p>
    <w:p w14:paraId="4547792F" w14:textId="1743499C" w:rsidR="00116F51" w:rsidRPr="00116F51" w:rsidRDefault="000F2B13" w:rsidP="00116F51">
      <w:pPr>
        <w:tabs>
          <w:tab w:val="right" w:leader="dot" w:pos="9782"/>
        </w:tabs>
        <w:spacing w:after="100" w:line="480" w:lineRule="auto"/>
        <w:jc w:val="both"/>
        <w:rPr>
          <w:rFonts w:ascii="Times New Roman" w:eastAsia="Times New Roman" w:hAnsi="Times New Roman" w:cs="Times New Roman"/>
          <w:noProof/>
          <w:color w:val="000000" w:themeColor="text1"/>
          <w:sz w:val="24"/>
        </w:rPr>
      </w:pPr>
      <w:hyperlink w:anchor="_Toc167065993" w:history="1">
        <w:r>
          <w:rPr>
            <w:rFonts w:ascii="Times New Roman" w:eastAsia="Times New Roman" w:hAnsi="Times New Roman" w:cs="Times New Roman"/>
            <w:noProof/>
            <w:color w:val="000000" w:themeColor="text1"/>
            <w:sz w:val="24"/>
          </w:rPr>
          <w:t>Table 4.5</w:t>
        </w:r>
        <w:r w:rsidR="00116F51" w:rsidRPr="00116F51">
          <w:rPr>
            <w:rFonts w:ascii="Times New Roman" w:eastAsia="Times New Roman" w:hAnsi="Times New Roman" w:cs="Times New Roman"/>
            <w:noProof/>
            <w:color w:val="000000" w:themeColor="text1"/>
            <w:sz w:val="24"/>
          </w:rPr>
          <w:t xml:space="preserve"> </w:t>
        </w:r>
        <w:r w:rsidR="00116F51" w:rsidRPr="00116F51">
          <w:rPr>
            <w:rFonts w:ascii="Times New Roman" w:eastAsia="Calibri" w:hAnsi="Times New Roman" w:cs="Times New Roman"/>
            <w:noProof/>
            <w:color w:val="000000" w:themeColor="text1"/>
            <w:sz w:val="24"/>
          </w:rPr>
          <w:t>Monitoring and evaluation</w:t>
        </w:r>
        <w:r w:rsidR="00116F51" w:rsidRPr="00116F51">
          <w:rPr>
            <w:rFonts w:ascii="Times New Roman" w:eastAsia="Calibri" w:hAnsi="Times New Roman" w:cs="Times New Roman"/>
            <w:noProof/>
            <w:webHidden/>
            <w:color w:val="000000" w:themeColor="text1"/>
            <w:sz w:val="24"/>
          </w:rPr>
          <w:tab/>
        </w:r>
        <w:r w:rsidR="00116F51" w:rsidRPr="00116F51">
          <w:rPr>
            <w:rFonts w:ascii="Times New Roman" w:eastAsia="Calibri" w:hAnsi="Times New Roman" w:cs="Times New Roman"/>
            <w:noProof/>
            <w:webHidden/>
            <w:color w:val="000000" w:themeColor="text1"/>
            <w:sz w:val="24"/>
          </w:rPr>
          <w:fldChar w:fldCharType="begin"/>
        </w:r>
        <w:r w:rsidR="00116F51" w:rsidRPr="00116F51">
          <w:rPr>
            <w:rFonts w:ascii="Times New Roman" w:eastAsia="Calibri" w:hAnsi="Times New Roman" w:cs="Times New Roman"/>
            <w:noProof/>
            <w:webHidden/>
            <w:color w:val="000000" w:themeColor="text1"/>
            <w:sz w:val="24"/>
          </w:rPr>
          <w:instrText xml:space="preserve"> PAGEREF _Toc167065993 \h </w:instrText>
        </w:r>
        <w:r w:rsidR="00116F51" w:rsidRPr="00116F51">
          <w:rPr>
            <w:rFonts w:ascii="Times New Roman" w:eastAsia="Calibri" w:hAnsi="Times New Roman" w:cs="Times New Roman"/>
            <w:noProof/>
            <w:webHidden/>
            <w:color w:val="000000" w:themeColor="text1"/>
            <w:sz w:val="24"/>
          </w:rPr>
        </w:r>
        <w:r w:rsidR="00116F51" w:rsidRPr="00116F51">
          <w:rPr>
            <w:rFonts w:ascii="Times New Roman" w:eastAsia="Calibri" w:hAnsi="Times New Roman" w:cs="Times New Roman"/>
            <w:noProof/>
            <w:webHidden/>
            <w:color w:val="000000" w:themeColor="text1"/>
            <w:sz w:val="24"/>
          </w:rPr>
          <w:fldChar w:fldCharType="separate"/>
        </w:r>
        <w:r w:rsidR="00F33CBF">
          <w:rPr>
            <w:rFonts w:ascii="Times New Roman" w:eastAsia="Calibri" w:hAnsi="Times New Roman" w:cs="Times New Roman"/>
            <w:noProof/>
            <w:webHidden/>
            <w:color w:val="000000" w:themeColor="text1"/>
            <w:sz w:val="24"/>
          </w:rPr>
          <w:t>48</w:t>
        </w:r>
        <w:r w:rsidR="00116F51" w:rsidRPr="00116F51">
          <w:rPr>
            <w:rFonts w:ascii="Times New Roman" w:eastAsia="Calibri" w:hAnsi="Times New Roman" w:cs="Times New Roman"/>
            <w:noProof/>
            <w:webHidden/>
            <w:color w:val="000000" w:themeColor="text1"/>
            <w:sz w:val="24"/>
          </w:rPr>
          <w:fldChar w:fldCharType="end"/>
        </w:r>
      </w:hyperlink>
    </w:p>
    <w:p w14:paraId="6200CFA5" w14:textId="031EBC8E" w:rsidR="00116F51" w:rsidRPr="00116F51" w:rsidRDefault="000F2B13" w:rsidP="00116F51">
      <w:pPr>
        <w:tabs>
          <w:tab w:val="right" w:leader="dot" w:pos="9782"/>
        </w:tabs>
        <w:spacing w:after="100" w:line="480" w:lineRule="auto"/>
        <w:jc w:val="both"/>
        <w:rPr>
          <w:rFonts w:ascii="Times New Roman" w:eastAsia="Times New Roman" w:hAnsi="Times New Roman" w:cs="Times New Roman"/>
          <w:noProof/>
          <w:color w:val="000000" w:themeColor="text1"/>
          <w:sz w:val="24"/>
        </w:rPr>
      </w:pPr>
      <w:hyperlink w:anchor="_Toc167066002" w:history="1">
        <w:r>
          <w:rPr>
            <w:rFonts w:ascii="Times New Roman" w:eastAsia="Calibri" w:hAnsi="Times New Roman" w:cs="Times New Roman"/>
            <w:noProof/>
            <w:color w:val="000000" w:themeColor="text1"/>
            <w:sz w:val="24"/>
          </w:rPr>
          <w:t>Table 4.6</w:t>
        </w:r>
        <w:r w:rsidR="00116F51" w:rsidRPr="00116F51">
          <w:rPr>
            <w:rFonts w:ascii="Times New Roman" w:eastAsia="Calibri" w:hAnsi="Times New Roman" w:cs="Times New Roman"/>
            <w:noProof/>
            <w:color w:val="000000" w:themeColor="text1"/>
            <w:sz w:val="24"/>
          </w:rPr>
          <w:t xml:space="preserve"> Resources allocation</w:t>
        </w:r>
        <w:r w:rsidR="00116F51" w:rsidRPr="00116F51">
          <w:rPr>
            <w:rFonts w:ascii="Times New Roman" w:eastAsia="Calibri" w:hAnsi="Times New Roman" w:cs="Times New Roman"/>
            <w:noProof/>
            <w:webHidden/>
            <w:color w:val="000000" w:themeColor="text1"/>
            <w:sz w:val="24"/>
          </w:rPr>
          <w:tab/>
        </w:r>
        <w:r w:rsidR="00116F51" w:rsidRPr="00116F51">
          <w:rPr>
            <w:rFonts w:ascii="Times New Roman" w:eastAsia="Calibri" w:hAnsi="Times New Roman" w:cs="Times New Roman"/>
            <w:noProof/>
            <w:webHidden/>
            <w:color w:val="000000" w:themeColor="text1"/>
            <w:sz w:val="24"/>
          </w:rPr>
          <w:fldChar w:fldCharType="begin"/>
        </w:r>
        <w:r w:rsidR="00116F51" w:rsidRPr="00116F51">
          <w:rPr>
            <w:rFonts w:ascii="Times New Roman" w:eastAsia="Calibri" w:hAnsi="Times New Roman" w:cs="Times New Roman"/>
            <w:noProof/>
            <w:webHidden/>
            <w:color w:val="000000" w:themeColor="text1"/>
            <w:sz w:val="24"/>
          </w:rPr>
          <w:instrText xml:space="preserve"> PAGEREF _Toc167066002 \h </w:instrText>
        </w:r>
        <w:r w:rsidR="00116F51" w:rsidRPr="00116F51">
          <w:rPr>
            <w:rFonts w:ascii="Times New Roman" w:eastAsia="Calibri" w:hAnsi="Times New Roman" w:cs="Times New Roman"/>
            <w:noProof/>
            <w:webHidden/>
            <w:color w:val="000000" w:themeColor="text1"/>
            <w:sz w:val="24"/>
          </w:rPr>
        </w:r>
        <w:r w:rsidR="00116F51" w:rsidRPr="00116F51">
          <w:rPr>
            <w:rFonts w:ascii="Times New Roman" w:eastAsia="Calibri" w:hAnsi="Times New Roman" w:cs="Times New Roman"/>
            <w:noProof/>
            <w:webHidden/>
            <w:color w:val="000000" w:themeColor="text1"/>
            <w:sz w:val="24"/>
          </w:rPr>
          <w:fldChar w:fldCharType="separate"/>
        </w:r>
        <w:r w:rsidR="00F33CBF">
          <w:rPr>
            <w:rFonts w:ascii="Times New Roman" w:eastAsia="Calibri" w:hAnsi="Times New Roman" w:cs="Times New Roman"/>
            <w:noProof/>
            <w:webHidden/>
            <w:color w:val="000000" w:themeColor="text1"/>
            <w:sz w:val="24"/>
          </w:rPr>
          <w:t>51</w:t>
        </w:r>
        <w:r w:rsidR="00116F51" w:rsidRPr="00116F51">
          <w:rPr>
            <w:rFonts w:ascii="Times New Roman" w:eastAsia="Calibri" w:hAnsi="Times New Roman" w:cs="Times New Roman"/>
            <w:noProof/>
            <w:webHidden/>
            <w:color w:val="000000" w:themeColor="text1"/>
            <w:sz w:val="24"/>
          </w:rPr>
          <w:fldChar w:fldCharType="end"/>
        </w:r>
      </w:hyperlink>
    </w:p>
    <w:p w14:paraId="542AE965" w14:textId="4C1D3886" w:rsidR="00116F51" w:rsidRDefault="000F2B13" w:rsidP="00116F51">
      <w:pPr>
        <w:tabs>
          <w:tab w:val="right" w:leader="dot" w:pos="9782"/>
        </w:tabs>
        <w:spacing w:after="100" w:line="480" w:lineRule="auto"/>
        <w:jc w:val="both"/>
        <w:rPr>
          <w:rFonts w:ascii="Times New Roman" w:eastAsia="Calibri" w:hAnsi="Times New Roman" w:cs="Times New Roman"/>
          <w:noProof/>
          <w:color w:val="000000" w:themeColor="text1"/>
          <w:sz w:val="24"/>
        </w:rPr>
      </w:pPr>
      <w:hyperlink w:anchor="_Toc167066011" w:history="1">
        <w:r>
          <w:rPr>
            <w:rFonts w:ascii="Times New Roman" w:eastAsia="Calibri" w:hAnsi="Times New Roman" w:cs="Times New Roman"/>
            <w:noProof/>
            <w:color w:val="000000" w:themeColor="text1"/>
            <w:sz w:val="24"/>
            <w:lang w:val="en-GB" w:eastAsia="en-GB"/>
          </w:rPr>
          <w:t>Table 4.7</w:t>
        </w:r>
        <w:r w:rsidR="00116F51" w:rsidRPr="00116F51">
          <w:rPr>
            <w:rFonts w:ascii="Times New Roman" w:eastAsia="Calibri" w:hAnsi="Times New Roman" w:cs="Times New Roman"/>
            <w:noProof/>
            <w:color w:val="000000" w:themeColor="text1"/>
            <w:sz w:val="24"/>
            <w:lang w:val="en-GB" w:eastAsia="en-GB"/>
          </w:rPr>
          <w:t xml:space="preserve"> </w:t>
        </w:r>
        <w:r w:rsidR="007D7D39">
          <w:rPr>
            <w:rFonts w:ascii="Times New Roman" w:eastAsia="Calibri" w:hAnsi="Times New Roman" w:cs="Times New Roman"/>
            <w:noProof/>
            <w:color w:val="000000" w:themeColor="text1"/>
            <w:sz w:val="24"/>
            <w:lang w:val="en-GB" w:eastAsia="en-GB"/>
          </w:rPr>
          <w:t>Educational</w:t>
        </w:r>
        <w:r w:rsidR="00CB3869">
          <w:rPr>
            <w:rFonts w:ascii="Times New Roman" w:eastAsia="Calibri" w:hAnsi="Times New Roman" w:cs="Times New Roman"/>
            <w:noProof/>
            <w:color w:val="000000" w:themeColor="text1"/>
            <w:sz w:val="24"/>
            <w:lang w:val="en-GB" w:eastAsia="en-GB"/>
          </w:rPr>
          <w:t xml:space="preserve"> effectiveness</w:t>
        </w:r>
        <w:r w:rsidR="00116F51" w:rsidRPr="00116F51">
          <w:rPr>
            <w:rFonts w:ascii="Times New Roman" w:eastAsia="Calibri" w:hAnsi="Times New Roman" w:cs="Times New Roman"/>
            <w:noProof/>
            <w:webHidden/>
            <w:color w:val="000000" w:themeColor="text1"/>
            <w:sz w:val="24"/>
          </w:rPr>
          <w:tab/>
        </w:r>
        <w:r w:rsidR="00116F51" w:rsidRPr="00116F51">
          <w:rPr>
            <w:rFonts w:ascii="Times New Roman" w:eastAsia="Calibri" w:hAnsi="Times New Roman" w:cs="Times New Roman"/>
            <w:noProof/>
            <w:webHidden/>
            <w:color w:val="000000" w:themeColor="text1"/>
            <w:sz w:val="24"/>
          </w:rPr>
          <w:fldChar w:fldCharType="begin"/>
        </w:r>
        <w:r w:rsidR="00116F51" w:rsidRPr="00116F51">
          <w:rPr>
            <w:rFonts w:ascii="Times New Roman" w:eastAsia="Calibri" w:hAnsi="Times New Roman" w:cs="Times New Roman"/>
            <w:noProof/>
            <w:webHidden/>
            <w:color w:val="000000" w:themeColor="text1"/>
            <w:sz w:val="24"/>
          </w:rPr>
          <w:instrText xml:space="preserve"> PAGEREF _Toc167066011 \h </w:instrText>
        </w:r>
        <w:r w:rsidR="00116F51" w:rsidRPr="00116F51">
          <w:rPr>
            <w:rFonts w:ascii="Times New Roman" w:eastAsia="Calibri" w:hAnsi="Times New Roman" w:cs="Times New Roman"/>
            <w:noProof/>
            <w:webHidden/>
            <w:color w:val="000000" w:themeColor="text1"/>
            <w:sz w:val="24"/>
          </w:rPr>
        </w:r>
        <w:r w:rsidR="00116F51" w:rsidRPr="00116F51">
          <w:rPr>
            <w:rFonts w:ascii="Times New Roman" w:eastAsia="Calibri" w:hAnsi="Times New Roman" w:cs="Times New Roman"/>
            <w:noProof/>
            <w:webHidden/>
            <w:color w:val="000000" w:themeColor="text1"/>
            <w:sz w:val="24"/>
          </w:rPr>
          <w:fldChar w:fldCharType="separate"/>
        </w:r>
        <w:r w:rsidR="00F33CBF">
          <w:rPr>
            <w:rFonts w:ascii="Times New Roman" w:eastAsia="Calibri" w:hAnsi="Times New Roman" w:cs="Times New Roman"/>
            <w:noProof/>
            <w:webHidden/>
            <w:color w:val="000000" w:themeColor="text1"/>
            <w:sz w:val="24"/>
          </w:rPr>
          <w:t>54</w:t>
        </w:r>
        <w:r w:rsidR="00116F51" w:rsidRPr="00116F51">
          <w:rPr>
            <w:rFonts w:ascii="Times New Roman" w:eastAsia="Calibri" w:hAnsi="Times New Roman" w:cs="Times New Roman"/>
            <w:noProof/>
            <w:webHidden/>
            <w:color w:val="000000" w:themeColor="text1"/>
            <w:sz w:val="24"/>
          </w:rPr>
          <w:fldChar w:fldCharType="end"/>
        </w:r>
      </w:hyperlink>
    </w:p>
    <w:p w14:paraId="6DD1155B" w14:textId="73EF652C" w:rsidR="00377B0D" w:rsidRDefault="00377B0D" w:rsidP="00116F51">
      <w:pPr>
        <w:tabs>
          <w:tab w:val="right" w:leader="dot" w:pos="9782"/>
        </w:tabs>
        <w:spacing w:after="100" w:line="480" w:lineRule="auto"/>
        <w:jc w:val="both"/>
        <w:rPr>
          <w:rFonts w:ascii="Times New Roman" w:eastAsia="Calibri" w:hAnsi="Times New Roman" w:cs="Times New Roman"/>
          <w:noProof/>
          <w:color w:val="000000" w:themeColor="text1"/>
          <w:sz w:val="24"/>
        </w:rPr>
      </w:pPr>
      <w:r w:rsidRPr="00377B0D">
        <w:rPr>
          <w:rFonts w:ascii="Times New Roman" w:eastAsia="Calibri" w:hAnsi="Times New Roman" w:cs="Times New Roman"/>
          <w:noProof/>
          <w:color w:val="000000" w:themeColor="text1"/>
          <w:sz w:val="24"/>
        </w:rPr>
        <w:t>Table 4.</w:t>
      </w:r>
      <w:r w:rsidR="000F2B13">
        <w:rPr>
          <w:rFonts w:ascii="Times New Roman" w:eastAsia="Calibri" w:hAnsi="Times New Roman" w:cs="Times New Roman"/>
          <w:noProof/>
          <w:color w:val="000000" w:themeColor="text1"/>
          <w:sz w:val="24"/>
        </w:rPr>
        <w:t>8</w:t>
      </w:r>
      <w:r w:rsidRPr="00377B0D">
        <w:rPr>
          <w:rFonts w:ascii="Times New Roman" w:eastAsia="Calibri" w:hAnsi="Times New Roman" w:cs="Times New Roman"/>
          <w:noProof/>
          <w:color w:val="000000" w:themeColor="text1"/>
          <w:sz w:val="24"/>
        </w:rPr>
        <w:t xml:space="preserve"> Correlation coefficient</w:t>
      </w:r>
      <w:r>
        <w:rPr>
          <w:rFonts w:ascii="Times New Roman" w:eastAsia="Calibri" w:hAnsi="Times New Roman" w:cs="Times New Roman"/>
          <w:noProof/>
          <w:color w:val="000000" w:themeColor="text1"/>
          <w:sz w:val="24"/>
        </w:rPr>
        <w:t>………………………………………………………………</w:t>
      </w:r>
      <w:r w:rsidR="00B46966">
        <w:rPr>
          <w:rFonts w:ascii="Times New Roman" w:eastAsia="Calibri" w:hAnsi="Times New Roman" w:cs="Times New Roman"/>
          <w:noProof/>
          <w:color w:val="000000" w:themeColor="text1"/>
          <w:sz w:val="24"/>
        </w:rPr>
        <w:t>…</w:t>
      </w:r>
      <w:r>
        <w:rPr>
          <w:rFonts w:ascii="Times New Roman" w:eastAsia="Calibri" w:hAnsi="Times New Roman" w:cs="Times New Roman"/>
          <w:noProof/>
          <w:color w:val="000000" w:themeColor="text1"/>
          <w:sz w:val="24"/>
        </w:rPr>
        <w:t>…</w:t>
      </w:r>
      <w:r w:rsidR="00CF1B9C">
        <w:rPr>
          <w:rFonts w:ascii="Times New Roman" w:eastAsia="Calibri" w:hAnsi="Times New Roman" w:cs="Times New Roman"/>
          <w:noProof/>
          <w:color w:val="000000" w:themeColor="text1"/>
          <w:sz w:val="24"/>
        </w:rPr>
        <w:t>60</w:t>
      </w:r>
    </w:p>
    <w:p w14:paraId="0D61B343" w14:textId="3D836052" w:rsidR="003E72FE" w:rsidRDefault="000F2B13" w:rsidP="00116F51">
      <w:pPr>
        <w:tabs>
          <w:tab w:val="right" w:leader="dot" w:pos="9782"/>
        </w:tabs>
        <w:spacing w:after="100" w:line="480" w:lineRule="auto"/>
        <w:jc w:val="both"/>
        <w:rPr>
          <w:rFonts w:ascii="Times New Roman" w:eastAsia="Calibri" w:hAnsi="Times New Roman" w:cs="Times New Roman"/>
          <w:noProof/>
          <w:color w:val="000000" w:themeColor="text1"/>
          <w:sz w:val="24"/>
        </w:rPr>
      </w:pPr>
      <w:r>
        <w:rPr>
          <w:rFonts w:ascii="Times New Roman" w:eastAsia="Calibri" w:hAnsi="Times New Roman" w:cs="Times New Roman"/>
          <w:noProof/>
          <w:color w:val="000000" w:themeColor="text1"/>
          <w:sz w:val="24"/>
        </w:rPr>
        <w:t>4.9</w:t>
      </w:r>
      <w:r w:rsidR="003E72FE" w:rsidRPr="003E72FE">
        <w:rPr>
          <w:rFonts w:ascii="Times New Roman" w:eastAsia="Calibri" w:hAnsi="Times New Roman" w:cs="Times New Roman"/>
          <w:noProof/>
          <w:color w:val="000000" w:themeColor="text1"/>
          <w:sz w:val="24"/>
        </w:rPr>
        <w:t xml:space="preserve"> Assumption Test Using Collinearity Statistics</w:t>
      </w:r>
      <w:r w:rsidR="003E72FE" w:rsidRPr="003E72FE">
        <w:rPr>
          <w:rFonts w:ascii="Times New Roman" w:eastAsia="Calibri" w:hAnsi="Times New Roman" w:cs="Times New Roman"/>
          <w:noProof/>
          <w:color w:val="000000" w:themeColor="text1"/>
          <w:sz w:val="24"/>
        </w:rPr>
        <w:tab/>
        <w:t>64</w:t>
      </w:r>
    </w:p>
    <w:p w14:paraId="22E5ADE3" w14:textId="58C1C320" w:rsidR="003E72FE" w:rsidRPr="003E72FE" w:rsidRDefault="000F2B13" w:rsidP="003E72FE">
      <w:pPr>
        <w:tabs>
          <w:tab w:val="right" w:leader="dot" w:pos="9782"/>
        </w:tabs>
        <w:spacing w:after="100" w:line="480" w:lineRule="auto"/>
        <w:jc w:val="both"/>
        <w:rPr>
          <w:rFonts w:ascii="Times New Roman" w:eastAsia="Calibri" w:hAnsi="Times New Roman" w:cs="Times New Roman"/>
          <w:noProof/>
          <w:color w:val="000000" w:themeColor="text1"/>
          <w:sz w:val="24"/>
        </w:rPr>
      </w:pPr>
      <w:r>
        <w:rPr>
          <w:rFonts w:ascii="Times New Roman" w:eastAsia="Calibri" w:hAnsi="Times New Roman" w:cs="Times New Roman"/>
          <w:noProof/>
          <w:color w:val="000000" w:themeColor="text1"/>
          <w:sz w:val="24"/>
        </w:rPr>
        <w:t>Table 4.10</w:t>
      </w:r>
      <w:r w:rsidR="003E72FE" w:rsidRPr="003E72FE">
        <w:rPr>
          <w:rFonts w:ascii="Times New Roman" w:eastAsia="Calibri" w:hAnsi="Times New Roman" w:cs="Times New Roman"/>
          <w:noProof/>
          <w:color w:val="000000" w:themeColor="text1"/>
          <w:sz w:val="24"/>
        </w:rPr>
        <w:t xml:space="preserve"> Regression Coefficients</w:t>
      </w:r>
      <w:r w:rsidR="003E72FE" w:rsidRPr="003E72FE">
        <w:rPr>
          <w:rFonts w:ascii="Times New Roman" w:eastAsia="Calibri" w:hAnsi="Times New Roman" w:cs="Times New Roman"/>
          <w:noProof/>
          <w:color w:val="000000" w:themeColor="text1"/>
          <w:sz w:val="24"/>
        </w:rPr>
        <w:tab/>
        <w:t>65</w:t>
      </w:r>
    </w:p>
    <w:p w14:paraId="52AA64F0" w14:textId="5E9FBD29" w:rsidR="003E72FE" w:rsidRDefault="000F2B13" w:rsidP="00116F51">
      <w:pPr>
        <w:tabs>
          <w:tab w:val="right" w:leader="dot" w:pos="9782"/>
        </w:tabs>
        <w:spacing w:after="100" w:line="480" w:lineRule="auto"/>
        <w:jc w:val="both"/>
        <w:rPr>
          <w:rFonts w:ascii="Times New Roman" w:eastAsia="Calibri" w:hAnsi="Times New Roman" w:cs="Times New Roman"/>
          <w:noProof/>
          <w:color w:val="000000" w:themeColor="text1"/>
          <w:sz w:val="24"/>
        </w:rPr>
      </w:pPr>
      <w:r>
        <w:rPr>
          <w:rFonts w:ascii="Times New Roman" w:eastAsia="Calibri" w:hAnsi="Times New Roman" w:cs="Times New Roman"/>
          <w:noProof/>
          <w:color w:val="000000" w:themeColor="text1"/>
          <w:sz w:val="24"/>
        </w:rPr>
        <w:t>Table 4.11</w:t>
      </w:r>
      <w:r w:rsidR="003E72FE" w:rsidRPr="003E72FE">
        <w:rPr>
          <w:rFonts w:ascii="Times New Roman" w:eastAsia="Calibri" w:hAnsi="Times New Roman" w:cs="Times New Roman"/>
          <w:noProof/>
          <w:color w:val="000000" w:themeColor="text1"/>
          <w:sz w:val="24"/>
        </w:rPr>
        <w:t xml:space="preserve"> Model summary</w:t>
      </w:r>
      <w:r w:rsidR="003E72FE" w:rsidRPr="003E72FE">
        <w:rPr>
          <w:rFonts w:ascii="Times New Roman" w:eastAsia="Calibri" w:hAnsi="Times New Roman" w:cs="Times New Roman"/>
          <w:noProof/>
          <w:color w:val="000000" w:themeColor="text1"/>
          <w:sz w:val="24"/>
        </w:rPr>
        <w:tab/>
        <w:t>66</w:t>
      </w:r>
    </w:p>
    <w:p w14:paraId="3A776164" w14:textId="1DE469AB" w:rsidR="00116F51" w:rsidRPr="00116F51" w:rsidRDefault="000F2B13" w:rsidP="00116F51">
      <w:pPr>
        <w:tabs>
          <w:tab w:val="right" w:leader="dot" w:pos="9782"/>
        </w:tabs>
        <w:spacing w:after="100" w:line="480" w:lineRule="auto"/>
        <w:jc w:val="both"/>
        <w:rPr>
          <w:rFonts w:ascii="Times New Roman" w:eastAsia="Times New Roman" w:hAnsi="Times New Roman" w:cs="Times New Roman"/>
          <w:noProof/>
          <w:color w:val="000000" w:themeColor="text1"/>
          <w:sz w:val="24"/>
        </w:rPr>
      </w:pPr>
      <w:hyperlink w:anchor="_Toc167066031" w:history="1">
        <w:r>
          <w:rPr>
            <w:rFonts w:ascii="Times New Roman" w:eastAsia="Calibri" w:hAnsi="Times New Roman" w:cs="Times New Roman"/>
            <w:noProof/>
            <w:color w:val="000000" w:themeColor="text1"/>
            <w:sz w:val="24"/>
          </w:rPr>
          <w:t>Table 4.12</w:t>
        </w:r>
        <w:r w:rsidR="00116F51" w:rsidRPr="00116F51">
          <w:rPr>
            <w:rFonts w:ascii="Times New Roman" w:eastAsia="Calibri" w:hAnsi="Times New Roman" w:cs="Times New Roman"/>
            <w:noProof/>
            <w:color w:val="000000" w:themeColor="text1"/>
            <w:sz w:val="24"/>
          </w:rPr>
          <w:t xml:space="preserve"> ANOVA test</w:t>
        </w:r>
        <w:r w:rsidR="00116F51" w:rsidRPr="00116F51">
          <w:rPr>
            <w:rFonts w:ascii="Times New Roman" w:eastAsia="Calibri" w:hAnsi="Times New Roman" w:cs="Times New Roman"/>
            <w:noProof/>
            <w:webHidden/>
            <w:color w:val="000000" w:themeColor="text1"/>
            <w:sz w:val="24"/>
          </w:rPr>
          <w:tab/>
        </w:r>
        <w:r w:rsidR="00116F51" w:rsidRPr="00116F51">
          <w:rPr>
            <w:rFonts w:ascii="Times New Roman" w:eastAsia="Calibri" w:hAnsi="Times New Roman" w:cs="Times New Roman"/>
            <w:noProof/>
            <w:webHidden/>
            <w:color w:val="000000" w:themeColor="text1"/>
            <w:sz w:val="24"/>
          </w:rPr>
          <w:fldChar w:fldCharType="begin"/>
        </w:r>
        <w:r w:rsidR="00116F51" w:rsidRPr="00116F51">
          <w:rPr>
            <w:rFonts w:ascii="Times New Roman" w:eastAsia="Calibri" w:hAnsi="Times New Roman" w:cs="Times New Roman"/>
            <w:noProof/>
            <w:webHidden/>
            <w:color w:val="000000" w:themeColor="text1"/>
            <w:sz w:val="24"/>
          </w:rPr>
          <w:instrText xml:space="preserve"> PAGEREF _Toc167066031 \h </w:instrText>
        </w:r>
        <w:r w:rsidR="00116F51" w:rsidRPr="00116F51">
          <w:rPr>
            <w:rFonts w:ascii="Times New Roman" w:eastAsia="Calibri" w:hAnsi="Times New Roman" w:cs="Times New Roman"/>
            <w:noProof/>
            <w:webHidden/>
            <w:color w:val="000000" w:themeColor="text1"/>
            <w:sz w:val="24"/>
          </w:rPr>
        </w:r>
        <w:r w:rsidR="00116F51" w:rsidRPr="00116F51">
          <w:rPr>
            <w:rFonts w:ascii="Times New Roman" w:eastAsia="Calibri" w:hAnsi="Times New Roman" w:cs="Times New Roman"/>
            <w:noProof/>
            <w:webHidden/>
            <w:color w:val="000000" w:themeColor="text1"/>
            <w:sz w:val="24"/>
          </w:rPr>
          <w:fldChar w:fldCharType="separate"/>
        </w:r>
        <w:r w:rsidR="00F33CBF">
          <w:rPr>
            <w:rFonts w:ascii="Times New Roman" w:eastAsia="Calibri" w:hAnsi="Times New Roman" w:cs="Times New Roman"/>
            <w:noProof/>
            <w:webHidden/>
            <w:color w:val="000000" w:themeColor="text1"/>
            <w:sz w:val="24"/>
          </w:rPr>
          <w:t>68</w:t>
        </w:r>
        <w:r w:rsidR="00116F51" w:rsidRPr="00116F51">
          <w:rPr>
            <w:rFonts w:ascii="Times New Roman" w:eastAsia="Calibri" w:hAnsi="Times New Roman" w:cs="Times New Roman"/>
            <w:noProof/>
            <w:webHidden/>
            <w:color w:val="000000" w:themeColor="text1"/>
            <w:sz w:val="24"/>
          </w:rPr>
          <w:fldChar w:fldCharType="end"/>
        </w:r>
      </w:hyperlink>
    </w:p>
    <w:p w14:paraId="007FBC76" w14:textId="1F9A429E" w:rsidR="00116F51" w:rsidRPr="00116F51" w:rsidRDefault="00116F51" w:rsidP="00116F51">
      <w:pPr>
        <w:tabs>
          <w:tab w:val="right" w:leader="dot" w:pos="9782"/>
        </w:tabs>
        <w:spacing w:after="100" w:line="480" w:lineRule="auto"/>
        <w:jc w:val="both"/>
        <w:rPr>
          <w:rFonts w:ascii="Calibri" w:eastAsia="Times New Roman" w:hAnsi="Calibri" w:cs="Times New Roman"/>
          <w:noProof/>
        </w:rPr>
      </w:pPr>
    </w:p>
    <w:p w14:paraId="38EFC6AB" w14:textId="49379EC4" w:rsidR="00962318" w:rsidRPr="00A778EC" w:rsidRDefault="00962318" w:rsidP="00C07604">
      <w:pPr>
        <w:pStyle w:val="TOC2"/>
        <w:rPr>
          <w:rFonts w:eastAsiaTheme="minorEastAsia"/>
        </w:rPr>
      </w:pPr>
    </w:p>
    <w:p w14:paraId="54CFDB16" w14:textId="77777777" w:rsidR="00E309C0" w:rsidRDefault="00E309C0" w:rsidP="00C07604">
      <w:pPr>
        <w:pStyle w:val="Heading2"/>
        <w:spacing w:line="360" w:lineRule="auto"/>
        <w:jc w:val="both"/>
        <w:rPr>
          <w:rFonts w:ascii="Times New Roman" w:hAnsi="Times New Roman"/>
          <w:color w:val="000000" w:themeColor="text1"/>
          <w:sz w:val="24"/>
          <w:szCs w:val="24"/>
        </w:rPr>
      </w:pPr>
    </w:p>
    <w:p w14:paraId="56EF6888" w14:textId="77777777" w:rsidR="00E309C0" w:rsidRDefault="00E309C0" w:rsidP="00C07604">
      <w:pPr>
        <w:pStyle w:val="Heading2"/>
        <w:spacing w:line="360" w:lineRule="auto"/>
        <w:jc w:val="both"/>
        <w:rPr>
          <w:rFonts w:ascii="Times New Roman" w:hAnsi="Times New Roman"/>
          <w:color w:val="000000" w:themeColor="text1"/>
          <w:sz w:val="24"/>
          <w:szCs w:val="24"/>
        </w:rPr>
      </w:pPr>
    </w:p>
    <w:p w14:paraId="1A9CF6EF" w14:textId="77777777" w:rsidR="00A15230" w:rsidRPr="00A15230" w:rsidRDefault="00A15230" w:rsidP="00A15230"/>
    <w:p w14:paraId="0F535A5F" w14:textId="77777777" w:rsidR="00E309C0" w:rsidRDefault="00E309C0" w:rsidP="00E309C0"/>
    <w:p w14:paraId="0BBEA97C" w14:textId="77777777" w:rsidR="00E309C0" w:rsidRDefault="00E309C0" w:rsidP="00E309C0"/>
    <w:p w14:paraId="22C2269C" w14:textId="77777777" w:rsidR="00E309C0" w:rsidRDefault="00E309C0" w:rsidP="00777811">
      <w:pPr>
        <w:pStyle w:val="Heading1"/>
        <w:spacing w:line="360" w:lineRule="auto"/>
        <w:jc w:val="both"/>
        <w:rPr>
          <w:rFonts w:ascii="Times New Roman" w:hAnsi="Times New Roman"/>
          <w:color w:val="000000" w:themeColor="text1"/>
          <w:sz w:val="24"/>
          <w:szCs w:val="24"/>
          <w:lang w:val="en-GB" w:eastAsia="en-GB"/>
        </w:rPr>
      </w:pPr>
    </w:p>
    <w:p w14:paraId="18A343B8" w14:textId="752D4677" w:rsidR="00962318" w:rsidRPr="00A778EC" w:rsidRDefault="005D712C" w:rsidP="00777811">
      <w:pPr>
        <w:pStyle w:val="Heading1"/>
        <w:spacing w:line="360" w:lineRule="auto"/>
        <w:jc w:val="both"/>
        <w:rPr>
          <w:rFonts w:ascii="Times New Roman" w:hAnsi="Times New Roman"/>
          <w:color w:val="000000" w:themeColor="text1"/>
          <w:sz w:val="24"/>
          <w:szCs w:val="24"/>
          <w:lang w:val="en-GB" w:eastAsia="en-GB"/>
        </w:rPr>
      </w:pPr>
      <w:bookmarkStart w:id="9" w:name="_Toc167065887"/>
      <w:r w:rsidRPr="00A778EC">
        <w:rPr>
          <w:rFonts w:ascii="Times New Roman" w:hAnsi="Times New Roman"/>
          <w:color w:val="000000" w:themeColor="text1"/>
          <w:sz w:val="24"/>
          <w:szCs w:val="24"/>
          <w:lang w:val="en-GB" w:eastAsia="en-GB"/>
        </w:rPr>
        <w:t>List of figures</w:t>
      </w:r>
      <w:bookmarkEnd w:id="9"/>
      <w:r w:rsidRPr="00A778EC">
        <w:rPr>
          <w:rFonts w:ascii="Times New Roman" w:hAnsi="Times New Roman"/>
          <w:color w:val="000000" w:themeColor="text1"/>
          <w:sz w:val="24"/>
          <w:szCs w:val="24"/>
          <w:lang w:val="en-GB" w:eastAsia="en-GB"/>
        </w:rPr>
        <w:t xml:space="preserve"> </w:t>
      </w:r>
    </w:p>
    <w:p w14:paraId="755476A0" w14:textId="121F4244" w:rsidR="00225271" w:rsidRPr="00A778EC" w:rsidRDefault="00225271" w:rsidP="00777811">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90734668" w:history="1">
        <w:r w:rsidRPr="00A778EC">
          <w:rPr>
            <w:rStyle w:val="Hyperlink"/>
            <w:rFonts w:ascii="Times New Roman" w:hAnsi="Times New Roman" w:cs="Times New Roman"/>
            <w:i/>
            <w:noProof/>
            <w:color w:val="000000" w:themeColor="text1"/>
            <w:sz w:val="24"/>
            <w:szCs w:val="24"/>
            <w:u w:val="none"/>
            <w:lang w:val="en-GB" w:eastAsia="en-GB"/>
          </w:rPr>
          <w:t>Figure 2.1 conceptual Framework of the Key Factors Affecting the</w:t>
        </w:r>
        <w:r w:rsidR="00CB3869">
          <w:rPr>
            <w:rStyle w:val="Hyperlink"/>
            <w:rFonts w:ascii="Times New Roman" w:hAnsi="Times New Roman" w:cs="Times New Roman"/>
            <w:i/>
            <w:noProof/>
            <w:color w:val="000000" w:themeColor="text1"/>
            <w:sz w:val="24"/>
            <w:szCs w:val="24"/>
            <w:u w:val="none"/>
            <w:lang w:val="en-GB" w:eastAsia="en-GB"/>
          </w:rPr>
          <w:t>educational effectiveness</w:t>
        </w:r>
        <w:r w:rsidRPr="00A778EC">
          <w:rPr>
            <w:rStyle w:val="Hyperlink"/>
            <w:rFonts w:ascii="Times New Roman" w:hAnsi="Times New Roman" w:cs="Times New Roman"/>
            <w:i/>
            <w:noProof/>
            <w:color w:val="000000" w:themeColor="text1"/>
            <w:sz w:val="24"/>
            <w:szCs w:val="24"/>
            <w:u w:val="none"/>
            <w:lang w:val="en-GB" w:eastAsia="en-GB"/>
          </w:rPr>
          <w:t xml:space="preserve"> failure.</w:t>
        </w:r>
        <w:r w:rsidRPr="00A778EC">
          <w:rPr>
            <w:rFonts w:ascii="Times New Roman" w:hAnsi="Times New Roman" w:cs="Times New Roman"/>
            <w:noProof/>
            <w:webHidden/>
            <w:color w:val="000000" w:themeColor="text1"/>
            <w:sz w:val="24"/>
            <w:szCs w:val="24"/>
          </w:rPr>
          <w:tab/>
        </w:r>
        <w:r w:rsidRPr="00A778EC">
          <w:rPr>
            <w:rFonts w:ascii="Times New Roman" w:hAnsi="Times New Roman" w:cs="Times New Roman"/>
            <w:noProof/>
            <w:webHidden/>
            <w:color w:val="000000" w:themeColor="text1"/>
            <w:sz w:val="24"/>
            <w:szCs w:val="24"/>
          </w:rPr>
          <w:fldChar w:fldCharType="begin"/>
        </w:r>
        <w:r w:rsidRPr="00A778EC">
          <w:rPr>
            <w:rFonts w:ascii="Times New Roman" w:hAnsi="Times New Roman" w:cs="Times New Roman"/>
            <w:noProof/>
            <w:webHidden/>
            <w:color w:val="000000" w:themeColor="text1"/>
            <w:sz w:val="24"/>
            <w:szCs w:val="24"/>
          </w:rPr>
          <w:instrText xml:space="preserve"> PAGEREF _Toc90734668 \h </w:instrText>
        </w:r>
        <w:r w:rsidRPr="00A778EC">
          <w:rPr>
            <w:rFonts w:ascii="Times New Roman" w:hAnsi="Times New Roman" w:cs="Times New Roman"/>
            <w:noProof/>
            <w:webHidden/>
            <w:color w:val="000000" w:themeColor="text1"/>
            <w:sz w:val="24"/>
            <w:szCs w:val="24"/>
          </w:rPr>
        </w:r>
        <w:r w:rsidRPr="00A778EC">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21</w:t>
        </w:r>
        <w:r w:rsidRPr="00A778EC">
          <w:rPr>
            <w:rFonts w:ascii="Times New Roman" w:hAnsi="Times New Roman" w:cs="Times New Roman"/>
            <w:noProof/>
            <w:webHidden/>
            <w:color w:val="000000" w:themeColor="text1"/>
            <w:sz w:val="24"/>
            <w:szCs w:val="24"/>
          </w:rPr>
          <w:fldChar w:fldCharType="end"/>
        </w:r>
      </w:hyperlink>
    </w:p>
    <w:p w14:paraId="73EB6250" w14:textId="4B29858E" w:rsidR="00216B70" w:rsidRDefault="00C47CD3" w:rsidP="00216B70">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r w:rsidRPr="00C47CD3">
        <w:rPr>
          <w:rFonts w:ascii="Times New Roman" w:eastAsia="SimSun" w:hAnsi="Times New Roman" w:cs="Times New Roman"/>
          <w:color w:val="000000" w:themeColor="text1"/>
          <w:sz w:val="24"/>
          <w:szCs w:val="24"/>
          <w:lang w:val="en-GB" w:eastAsia="en-GB"/>
        </w:rPr>
        <w:t>Figure</w:t>
      </w:r>
      <w:r>
        <w:rPr>
          <w:rFonts w:ascii="Times New Roman" w:eastAsia="SimSun" w:hAnsi="Times New Roman" w:cs="Times New Roman"/>
          <w:color w:val="000000" w:themeColor="text1"/>
          <w:sz w:val="24"/>
          <w:szCs w:val="24"/>
          <w:lang w:val="en-GB" w:eastAsia="en-GB"/>
        </w:rPr>
        <w:t xml:space="preserve"> 2.2 </w:t>
      </w:r>
      <w:r w:rsidR="00216B70">
        <w:rPr>
          <w:rFonts w:ascii="Times New Roman" w:eastAsia="SimSun" w:hAnsi="Times New Roman" w:cs="Times New Roman"/>
          <w:color w:val="000000" w:themeColor="text1"/>
          <w:sz w:val="24"/>
          <w:szCs w:val="24"/>
          <w:lang w:val="en-GB" w:eastAsia="en-GB"/>
        </w:rPr>
        <w:t>descriptions</w:t>
      </w:r>
      <w:r>
        <w:rPr>
          <w:rFonts w:ascii="Times New Roman" w:eastAsia="SimSun" w:hAnsi="Times New Roman" w:cs="Times New Roman"/>
          <w:color w:val="000000" w:themeColor="text1"/>
          <w:sz w:val="24"/>
          <w:szCs w:val="24"/>
          <w:lang w:val="en-GB" w:eastAsia="en-GB"/>
        </w:rPr>
        <w:t xml:space="preserve"> </w:t>
      </w:r>
      <w:r w:rsidR="00216B70">
        <w:rPr>
          <w:rFonts w:ascii="Times New Roman" w:eastAsia="SimSun" w:hAnsi="Times New Roman" w:cs="Times New Roman"/>
          <w:color w:val="000000" w:themeColor="text1"/>
          <w:sz w:val="24"/>
          <w:szCs w:val="24"/>
          <w:lang w:val="en-GB" w:eastAsia="en-GB"/>
        </w:rPr>
        <w:t>of study areas</w:t>
      </w:r>
      <w:r>
        <w:rPr>
          <w:rFonts w:ascii="Times New Roman" w:eastAsia="SimSun" w:hAnsi="Times New Roman" w:cs="Times New Roman"/>
          <w:color w:val="000000" w:themeColor="text1"/>
          <w:sz w:val="24"/>
          <w:szCs w:val="24"/>
          <w:lang w:val="en-GB" w:eastAsia="en-GB"/>
        </w:rPr>
        <w:t xml:space="preserve"> </w:t>
      </w:r>
      <w:r w:rsidRPr="00C47CD3">
        <w:rPr>
          <w:rFonts w:ascii="Times New Roman" w:eastAsia="SimSun" w:hAnsi="Times New Roman" w:cs="Times New Roman"/>
          <w:color w:val="000000" w:themeColor="text1"/>
          <w:sz w:val="24"/>
          <w:szCs w:val="24"/>
          <w:lang w:val="en-GB" w:eastAsia="en-GB"/>
        </w:rPr>
        <w:t>Map</w:t>
      </w:r>
      <w:r w:rsidR="00216B70">
        <w:rPr>
          <w:rFonts w:ascii="Times New Roman" w:eastAsia="SimSun" w:hAnsi="Times New Roman" w:cs="Times New Roman"/>
          <w:color w:val="000000" w:themeColor="text1"/>
          <w:sz w:val="24"/>
          <w:szCs w:val="24"/>
          <w:lang w:val="en-GB" w:eastAsia="en-GB"/>
        </w:rPr>
        <w:t xml:space="preserve">                                                                            </w:t>
      </w:r>
      <w:r w:rsidR="009E20B7">
        <w:rPr>
          <w:rFonts w:ascii="Times New Roman" w:eastAsia="SimSun" w:hAnsi="Times New Roman" w:cs="Times New Roman"/>
          <w:color w:val="000000" w:themeColor="text1"/>
          <w:sz w:val="24"/>
          <w:szCs w:val="24"/>
          <w:lang w:val="en-GB" w:eastAsia="en-GB"/>
        </w:rPr>
        <w:t xml:space="preserve">   </w:t>
      </w:r>
      <w:r w:rsidR="00AA4A18">
        <w:rPr>
          <w:rFonts w:ascii="Times New Roman" w:eastAsia="SimSun" w:hAnsi="Times New Roman" w:cs="Times New Roman"/>
          <w:color w:val="000000" w:themeColor="text1"/>
          <w:sz w:val="24"/>
          <w:szCs w:val="24"/>
          <w:lang w:val="en-GB" w:eastAsia="en-GB"/>
        </w:rPr>
        <w:t xml:space="preserve">        </w:t>
      </w:r>
      <w:r w:rsidR="00216B70">
        <w:rPr>
          <w:rFonts w:ascii="Times New Roman" w:eastAsia="SimSun" w:hAnsi="Times New Roman" w:cs="Times New Roman"/>
          <w:color w:val="000000" w:themeColor="text1"/>
          <w:sz w:val="24"/>
          <w:szCs w:val="24"/>
          <w:lang w:val="en-GB" w:eastAsia="en-GB"/>
        </w:rPr>
        <w:t xml:space="preserve"> 23</w:t>
      </w:r>
    </w:p>
    <w:p w14:paraId="6ABA31E6" w14:textId="50DCAFF0" w:rsidR="00E309C0" w:rsidRDefault="009E20B7" w:rsidP="009E20B7">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r>
        <w:rPr>
          <w:rFonts w:ascii="Times New Roman" w:eastAsia="SimSun" w:hAnsi="Times New Roman" w:cs="Times New Roman"/>
          <w:color w:val="000000" w:themeColor="text1"/>
          <w:sz w:val="24"/>
          <w:szCs w:val="24"/>
          <w:lang w:val="en-GB" w:eastAsia="en-GB"/>
        </w:rPr>
        <w:t>Figare</w:t>
      </w:r>
      <w:r w:rsidR="00963B42">
        <w:rPr>
          <w:rFonts w:ascii="Times New Roman" w:eastAsia="SimSun" w:hAnsi="Times New Roman" w:cs="Times New Roman"/>
          <w:color w:val="000000" w:themeColor="text1"/>
          <w:sz w:val="24"/>
          <w:szCs w:val="24"/>
          <w:lang w:val="en-GB" w:eastAsia="en-GB"/>
        </w:rPr>
        <w:t>4.1</w:t>
      </w:r>
      <w:r w:rsidR="00963B42" w:rsidRPr="00963B42">
        <w:rPr>
          <w:rFonts w:ascii="Times New Roman" w:eastAsia="SimSun" w:hAnsi="Times New Roman" w:cs="Times New Roman"/>
          <w:color w:val="000000" w:themeColor="text1"/>
          <w:sz w:val="24"/>
          <w:szCs w:val="24"/>
          <w:lang w:val="en-GB" w:eastAsia="en-GB"/>
        </w:rPr>
        <w:t>Normality test</w:t>
      </w:r>
      <w:r w:rsidR="00963B42">
        <w:rPr>
          <w:rFonts w:ascii="Times New Roman" w:eastAsia="SimSun" w:hAnsi="Times New Roman" w:cs="Times New Roman"/>
          <w:color w:val="000000" w:themeColor="text1"/>
          <w:sz w:val="24"/>
          <w:szCs w:val="24"/>
          <w:lang w:val="en-GB" w:eastAsia="en-GB"/>
        </w:rPr>
        <w:t xml:space="preserve">                                                                                      </w:t>
      </w:r>
      <w:r>
        <w:rPr>
          <w:rFonts w:ascii="Times New Roman" w:eastAsia="SimSun" w:hAnsi="Times New Roman" w:cs="Times New Roman"/>
          <w:color w:val="000000" w:themeColor="text1"/>
          <w:sz w:val="24"/>
          <w:szCs w:val="24"/>
          <w:lang w:val="en-GB" w:eastAsia="en-GB"/>
        </w:rPr>
        <w:t xml:space="preserve">                                  61</w:t>
      </w:r>
      <w:r w:rsidR="00963B42">
        <w:rPr>
          <w:rFonts w:ascii="Times New Roman" w:eastAsia="SimSun" w:hAnsi="Times New Roman" w:cs="Times New Roman"/>
          <w:color w:val="000000" w:themeColor="text1"/>
          <w:sz w:val="24"/>
          <w:szCs w:val="24"/>
          <w:lang w:val="en-GB" w:eastAsia="en-GB"/>
        </w:rPr>
        <w:t xml:space="preserve">                                                                                                   </w:t>
      </w:r>
    </w:p>
    <w:p w14:paraId="04192DC2" w14:textId="6BC6E2B9" w:rsidR="00E309C0" w:rsidRDefault="009E20B7" w:rsidP="009E20B7">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roofErr w:type="spellStart"/>
      <w:r>
        <w:rPr>
          <w:rFonts w:ascii="Times New Roman" w:eastAsia="SimSun" w:hAnsi="Times New Roman" w:cs="Times New Roman"/>
          <w:color w:val="000000" w:themeColor="text1"/>
          <w:sz w:val="24"/>
          <w:szCs w:val="24"/>
          <w:lang w:val="en-GB" w:eastAsia="en-GB"/>
        </w:rPr>
        <w:t>Figare</w:t>
      </w:r>
      <w:proofErr w:type="spellEnd"/>
      <w:r>
        <w:rPr>
          <w:rFonts w:ascii="Times New Roman" w:eastAsia="SimSun" w:hAnsi="Times New Roman" w:cs="Times New Roman"/>
          <w:color w:val="000000" w:themeColor="text1"/>
          <w:sz w:val="24"/>
          <w:szCs w:val="24"/>
          <w:lang w:val="en-GB" w:eastAsia="en-GB"/>
        </w:rPr>
        <w:t xml:space="preserve"> </w:t>
      </w:r>
      <w:r w:rsidRPr="009E20B7">
        <w:rPr>
          <w:rFonts w:ascii="Times New Roman" w:eastAsia="SimSun" w:hAnsi="Times New Roman" w:cs="Times New Roman"/>
          <w:color w:val="000000" w:themeColor="text1"/>
          <w:sz w:val="24"/>
          <w:szCs w:val="24"/>
          <w:lang w:val="en-GB" w:eastAsia="en-GB"/>
        </w:rPr>
        <w:t>4.2 Linearity analysis</w:t>
      </w:r>
      <w:r w:rsidRPr="009E20B7">
        <w:rPr>
          <w:rFonts w:ascii="Times New Roman" w:eastAsia="SimSun" w:hAnsi="Times New Roman" w:cs="Times New Roman"/>
          <w:color w:val="000000" w:themeColor="text1"/>
          <w:sz w:val="24"/>
          <w:szCs w:val="24"/>
          <w:lang w:val="en-GB" w:eastAsia="en-GB"/>
        </w:rPr>
        <w:tab/>
        <w:t xml:space="preserve">                                                                                                     </w:t>
      </w:r>
      <w:r>
        <w:rPr>
          <w:rFonts w:ascii="Times New Roman" w:eastAsia="SimSun" w:hAnsi="Times New Roman" w:cs="Times New Roman"/>
          <w:color w:val="000000" w:themeColor="text1"/>
          <w:sz w:val="24"/>
          <w:szCs w:val="24"/>
          <w:lang w:val="en-GB" w:eastAsia="en-GB"/>
        </w:rPr>
        <w:t xml:space="preserve">        </w:t>
      </w:r>
      <w:r w:rsidRPr="009E20B7">
        <w:rPr>
          <w:rFonts w:ascii="Times New Roman" w:eastAsia="SimSun" w:hAnsi="Times New Roman" w:cs="Times New Roman"/>
          <w:color w:val="000000" w:themeColor="text1"/>
          <w:sz w:val="24"/>
          <w:szCs w:val="24"/>
          <w:lang w:val="en-GB" w:eastAsia="en-GB"/>
        </w:rPr>
        <w:t>62</w:t>
      </w:r>
    </w:p>
    <w:p w14:paraId="54FD1FDA"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0DBBC6C4"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77C4F523"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59FD38CC"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6278D854"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510FEFC6"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6B6E4FED"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01FD1E81"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74532523"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34C4AFEB"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789D9C1D"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517B0B41"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786BAD14"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55DBCAC1"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6BFE3CEE"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1374691B" w14:textId="77777777" w:rsidR="00E309C0" w:rsidRDefault="00E309C0" w:rsidP="00777811">
      <w:pPr>
        <w:spacing w:after="0" w:line="360" w:lineRule="auto"/>
        <w:contextualSpacing/>
        <w:jc w:val="both"/>
        <w:outlineLvl w:val="0"/>
        <w:rPr>
          <w:rFonts w:ascii="Times New Roman" w:eastAsia="SimSun" w:hAnsi="Times New Roman" w:cs="Times New Roman"/>
          <w:color w:val="000000" w:themeColor="text1"/>
          <w:sz w:val="24"/>
          <w:szCs w:val="24"/>
          <w:lang w:val="en-GB" w:eastAsia="en-GB"/>
        </w:rPr>
      </w:pPr>
    </w:p>
    <w:p w14:paraId="12B9E00E" w14:textId="77777777" w:rsidR="00A15230" w:rsidRDefault="00A15230" w:rsidP="00777811">
      <w:pPr>
        <w:pStyle w:val="Heading1"/>
        <w:spacing w:line="360" w:lineRule="auto"/>
        <w:jc w:val="both"/>
        <w:rPr>
          <w:rFonts w:ascii="Times New Roman" w:hAnsi="Times New Roman"/>
          <w:color w:val="000000" w:themeColor="text1"/>
          <w:sz w:val="24"/>
          <w:szCs w:val="24"/>
          <w:lang w:val="en-GB" w:eastAsia="en-GB"/>
        </w:rPr>
      </w:pPr>
      <w:bookmarkStart w:id="10" w:name="_Toc167065888"/>
    </w:p>
    <w:p w14:paraId="0BD068D3" w14:textId="77777777" w:rsidR="00963B42" w:rsidRDefault="00963B42" w:rsidP="00963B42">
      <w:pPr>
        <w:rPr>
          <w:lang w:val="en-GB" w:eastAsia="en-GB"/>
        </w:rPr>
      </w:pPr>
    </w:p>
    <w:p w14:paraId="55522A89" w14:textId="77777777" w:rsidR="00963B42" w:rsidRDefault="00963B42" w:rsidP="00963B42">
      <w:pPr>
        <w:rPr>
          <w:lang w:val="en-GB" w:eastAsia="en-GB"/>
        </w:rPr>
      </w:pPr>
    </w:p>
    <w:p w14:paraId="4C36B956" w14:textId="77777777" w:rsidR="00963B42" w:rsidRDefault="00963B42" w:rsidP="00963B42">
      <w:pPr>
        <w:rPr>
          <w:lang w:val="en-GB" w:eastAsia="en-GB"/>
        </w:rPr>
      </w:pPr>
    </w:p>
    <w:p w14:paraId="6A7103D6" w14:textId="77777777" w:rsidR="00963B42" w:rsidRDefault="00963B42" w:rsidP="00963B42">
      <w:pPr>
        <w:rPr>
          <w:lang w:val="en-GB" w:eastAsia="en-GB"/>
        </w:rPr>
      </w:pPr>
    </w:p>
    <w:p w14:paraId="0CAD22A7" w14:textId="77777777" w:rsidR="00963B42" w:rsidRPr="00963B42" w:rsidRDefault="00963B42" w:rsidP="00963B42">
      <w:pPr>
        <w:rPr>
          <w:lang w:val="en-GB" w:eastAsia="en-GB"/>
        </w:rPr>
      </w:pPr>
    </w:p>
    <w:p w14:paraId="5EDF1D58" w14:textId="5EBB39D4" w:rsidR="00962318" w:rsidRPr="00A778EC" w:rsidRDefault="00FF1411" w:rsidP="00777811">
      <w:pPr>
        <w:pStyle w:val="Heading1"/>
        <w:spacing w:line="360" w:lineRule="auto"/>
        <w:jc w:val="both"/>
        <w:rPr>
          <w:rFonts w:ascii="Times New Roman" w:hAnsi="Times New Roman"/>
          <w:color w:val="000000" w:themeColor="text1"/>
          <w:sz w:val="24"/>
          <w:szCs w:val="24"/>
          <w:lang w:val="en-GB" w:eastAsia="en-GB"/>
        </w:rPr>
      </w:pPr>
      <w:r w:rsidRPr="00A778EC">
        <w:rPr>
          <w:rFonts w:ascii="Times New Roman" w:hAnsi="Times New Roman"/>
          <w:color w:val="000000" w:themeColor="text1"/>
          <w:sz w:val="24"/>
          <w:szCs w:val="24"/>
          <w:lang w:val="en-GB" w:eastAsia="en-GB"/>
        </w:rPr>
        <w:t>List of annex</w:t>
      </w:r>
      <w:bookmarkEnd w:id="10"/>
    </w:p>
    <w:p w14:paraId="7C1D531A" w14:textId="77777777" w:rsidR="00777811" w:rsidRPr="00A778EC" w:rsidRDefault="00777811" w:rsidP="00777811">
      <w:pPr>
        <w:pStyle w:val="TOC1"/>
        <w:tabs>
          <w:tab w:val="right" w:leader="dot" w:pos="9782"/>
        </w:tabs>
        <w:spacing w:line="360" w:lineRule="auto"/>
        <w:jc w:val="both"/>
        <w:rPr>
          <w:rFonts w:ascii="Times New Roman" w:eastAsiaTheme="minorEastAsia" w:hAnsi="Times New Roman" w:cs="Times New Roman"/>
          <w:noProof/>
          <w:color w:val="000000" w:themeColor="text1"/>
          <w:sz w:val="24"/>
          <w:szCs w:val="24"/>
        </w:rPr>
      </w:pPr>
      <w:hyperlink w:anchor="_Toc90734820" w:history="1">
        <w:r w:rsidRPr="00A778EC">
          <w:rPr>
            <w:rStyle w:val="Hyperlink"/>
            <w:rFonts w:ascii="Times New Roman" w:hAnsi="Times New Roman" w:cs="Times New Roman"/>
            <w:noProof/>
            <w:color w:val="000000" w:themeColor="text1"/>
            <w:sz w:val="24"/>
            <w:szCs w:val="24"/>
            <w:u w:val="none"/>
            <w:lang w:val="en-GB" w:eastAsia="en-GB"/>
          </w:rPr>
          <w:t>Survey Questionnaires</w:t>
        </w:r>
        <w:r w:rsidRPr="00A778EC">
          <w:rPr>
            <w:rFonts w:ascii="Times New Roman" w:hAnsi="Times New Roman" w:cs="Times New Roman"/>
            <w:noProof/>
            <w:webHidden/>
            <w:color w:val="000000" w:themeColor="text1"/>
            <w:sz w:val="24"/>
            <w:szCs w:val="24"/>
          </w:rPr>
          <w:tab/>
        </w:r>
        <w:r w:rsidRPr="00A778EC">
          <w:rPr>
            <w:rFonts w:ascii="Times New Roman" w:hAnsi="Times New Roman" w:cs="Times New Roman"/>
            <w:noProof/>
            <w:webHidden/>
            <w:color w:val="000000" w:themeColor="text1"/>
            <w:sz w:val="24"/>
            <w:szCs w:val="24"/>
          </w:rPr>
          <w:fldChar w:fldCharType="begin"/>
        </w:r>
        <w:r w:rsidRPr="00A778EC">
          <w:rPr>
            <w:rFonts w:ascii="Times New Roman" w:hAnsi="Times New Roman" w:cs="Times New Roman"/>
            <w:noProof/>
            <w:webHidden/>
            <w:color w:val="000000" w:themeColor="text1"/>
            <w:sz w:val="24"/>
            <w:szCs w:val="24"/>
          </w:rPr>
          <w:instrText xml:space="preserve"> PAGEREF _Toc90734820 \h </w:instrText>
        </w:r>
        <w:r w:rsidRPr="00A778EC">
          <w:rPr>
            <w:rFonts w:ascii="Times New Roman" w:hAnsi="Times New Roman" w:cs="Times New Roman"/>
            <w:noProof/>
            <w:webHidden/>
            <w:color w:val="000000" w:themeColor="text1"/>
            <w:sz w:val="24"/>
            <w:szCs w:val="24"/>
          </w:rPr>
        </w:r>
        <w:r w:rsidRPr="00A778EC">
          <w:rPr>
            <w:rFonts w:ascii="Times New Roman" w:hAnsi="Times New Roman" w:cs="Times New Roman"/>
            <w:noProof/>
            <w:webHidden/>
            <w:color w:val="000000" w:themeColor="text1"/>
            <w:sz w:val="24"/>
            <w:szCs w:val="24"/>
          </w:rPr>
          <w:fldChar w:fldCharType="separate"/>
        </w:r>
        <w:r w:rsidR="00F33CBF">
          <w:rPr>
            <w:rFonts w:ascii="Times New Roman" w:hAnsi="Times New Roman" w:cs="Times New Roman"/>
            <w:noProof/>
            <w:webHidden/>
            <w:color w:val="000000" w:themeColor="text1"/>
            <w:sz w:val="24"/>
            <w:szCs w:val="24"/>
          </w:rPr>
          <w:t>84</w:t>
        </w:r>
        <w:r w:rsidRPr="00A778EC">
          <w:rPr>
            <w:rFonts w:ascii="Times New Roman" w:hAnsi="Times New Roman" w:cs="Times New Roman"/>
            <w:noProof/>
            <w:webHidden/>
            <w:color w:val="000000" w:themeColor="text1"/>
            <w:sz w:val="24"/>
            <w:szCs w:val="24"/>
          </w:rPr>
          <w:fldChar w:fldCharType="end"/>
        </w:r>
      </w:hyperlink>
    </w:p>
    <w:p w14:paraId="3075AB3C" w14:textId="77777777" w:rsidR="00962318" w:rsidRDefault="00962318"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6687E173"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5AEA70B8"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1829D7E1"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1047A29E"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1BB96C5F"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5E04EB11"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30BDDA76"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0E47C7D0"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3DD652BF"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03446A1C"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1C2CAB8C"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49ABF68A"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2D88CDBC"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573A8883" w14:textId="6A293AC0" w:rsidR="00E309C0" w:rsidRDefault="003F5743" w:rsidP="009A7CC4">
      <w:pPr>
        <w:spacing w:after="0" w:line="360" w:lineRule="auto"/>
        <w:contextualSpacing/>
        <w:jc w:val="both"/>
        <w:outlineLvl w:val="0"/>
        <w:rPr>
          <w:rFonts w:ascii="Times New Roman" w:eastAsia="SimSun" w:hAnsi="Times New Roman" w:cs="Times New Roman"/>
          <w:color w:val="000000" w:themeColor="text1"/>
          <w:lang w:val="en-GB" w:eastAsia="en-GB"/>
        </w:rPr>
      </w:pPr>
      <w:r>
        <w:rPr>
          <w:rFonts w:ascii="Times New Roman" w:eastAsia="SimSun" w:hAnsi="Times New Roman" w:cs="Times New Roman"/>
          <w:color w:val="000000" w:themeColor="text1"/>
          <w:lang w:val="en-GB" w:eastAsia="en-GB"/>
        </w:rPr>
        <w:t xml:space="preserve">  </w:t>
      </w:r>
    </w:p>
    <w:p w14:paraId="3E11DE48"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1BACCF98"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02394D02" w14:textId="77777777" w:rsidR="00E309C0" w:rsidRDefault="00E309C0"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0083A832" w14:textId="77777777" w:rsidR="00963B42" w:rsidRDefault="00963B42"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7B4DE4D8" w14:textId="77777777" w:rsidR="00963B42" w:rsidRDefault="00963B42"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1E449718" w14:textId="77777777" w:rsidR="00963B42" w:rsidRDefault="00963B42"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3C7648A6" w14:textId="77777777" w:rsidR="00963B42" w:rsidRDefault="00963B42"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44EA673A" w14:textId="77777777" w:rsidR="00963B42" w:rsidRDefault="00963B42"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3C95DE13" w14:textId="77777777" w:rsidR="00963B42" w:rsidRDefault="00963B42"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615107B0" w14:textId="77777777" w:rsidR="00963B42" w:rsidRDefault="00963B42"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47F4BA9C" w14:textId="77777777" w:rsidR="009E20B7" w:rsidRDefault="009E20B7"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0E6680C1" w14:textId="77777777" w:rsidR="00963B42" w:rsidRDefault="00963B42" w:rsidP="009A7CC4">
      <w:pPr>
        <w:spacing w:after="0" w:line="360" w:lineRule="auto"/>
        <w:contextualSpacing/>
        <w:jc w:val="both"/>
        <w:outlineLvl w:val="0"/>
        <w:rPr>
          <w:rFonts w:ascii="Times New Roman" w:eastAsia="SimSun" w:hAnsi="Times New Roman" w:cs="Times New Roman"/>
          <w:color w:val="000000" w:themeColor="text1"/>
          <w:lang w:val="en-GB" w:eastAsia="en-GB"/>
        </w:rPr>
      </w:pPr>
    </w:p>
    <w:p w14:paraId="56EE3768" w14:textId="77777777" w:rsidR="00963B42" w:rsidRDefault="00963B42" w:rsidP="00D01FF0">
      <w:pPr>
        <w:pStyle w:val="Heading1"/>
        <w:rPr>
          <w:rFonts w:ascii="Times New Roman" w:hAnsi="Times New Roman"/>
          <w:color w:val="000000" w:themeColor="text1"/>
          <w:lang w:val="en-GB" w:eastAsia="en-GB"/>
        </w:rPr>
      </w:pPr>
      <w:bookmarkStart w:id="11" w:name="_Toc167065889"/>
    </w:p>
    <w:p w14:paraId="0AD5EEDF" w14:textId="7F2E6CFF" w:rsidR="009A7CC4" w:rsidRPr="00A778EC" w:rsidRDefault="003F5743" w:rsidP="00D01FF0">
      <w:pPr>
        <w:pStyle w:val="Heading1"/>
        <w:rPr>
          <w:rFonts w:ascii="Times New Roman" w:hAnsi="Times New Roman"/>
          <w:color w:val="000000" w:themeColor="text1"/>
          <w:lang w:val="en-GB" w:eastAsia="en-GB"/>
        </w:rPr>
      </w:pPr>
      <w:r>
        <w:rPr>
          <w:rFonts w:ascii="Times New Roman" w:hAnsi="Times New Roman"/>
          <w:color w:val="000000" w:themeColor="text1"/>
          <w:lang w:val="en-GB" w:eastAsia="en-GB"/>
        </w:rPr>
        <w:t xml:space="preserve">      </w:t>
      </w:r>
      <w:r w:rsidR="009A7CC4" w:rsidRPr="00A778EC">
        <w:rPr>
          <w:rFonts w:ascii="Times New Roman" w:hAnsi="Times New Roman"/>
          <w:color w:val="000000" w:themeColor="text1"/>
          <w:lang w:val="en-GB" w:eastAsia="en-GB"/>
        </w:rPr>
        <w:t>Acronyms</w:t>
      </w:r>
      <w:bookmarkEnd w:id="11"/>
      <w:bookmarkEnd w:id="5"/>
      <w:bookmarkEnd w:id="4"/>
    </w:p>
    <w:p w14:paraId="4C398880" w14:textId="77777777" w:rsidR="009A7CC4" w:rsidRPr="00A778EC" w:rsidRDefault="009A7CC4" w:rsidP="009A7CC4">
      <w:pPr>
        <w:spacing w:after="0" w:line="240" w:lineRule="auto"/>
        <w:jc w:val="both"/>
        <w:rPr>
          <w:rFonts w:ascii="Times New Roman" w:eastAsia="SimSun" w:hAnsi="Times New Roman" w:cs="Times New Roman"/>
          <w:color w:val="000000" w:themeColor="text1"/>
          <w:lang w:val="en-GB" w:bidi="en-US"/>
        </w:rPr>
      </w:pPr>
    </w:p>
    <w:p w14:paraId="563665C6" w14:textId="77777777" w:rsidR="009A7CC4" w:rsidRPr="00A778EC" w:rsidRDefault="009A7CC4" w:rsidP="00D01FF0">
      <w:pPr>
        <w:spacing w:after="0" w:line="480" w:lineRule="auto"/>
        <w:contextualSpacing/>
        <w:jc w:val="both"/>
        <w:rPr>
          <w:rFonts w:ascii="Times New Roman" w:eastAsia="SimSun" w:hAnsi="Times New Roman" w:cs="Times New Roman"/>
          <w:color w:val="000000" w:themeColor="text1"/>
          <w:kern w:val="2"/>
          <w:sz w:val="24"/>
          <w:szCs w:val="21"/>
          <w:lang w:val="en-GB" w:bidi="en-US"/>
        </w:rPr>
      </w:pPr>
      <w:r w:rsidRPr="00A778EC">
        <w:rPr>
          <w:rFonts w:ascii="Times New Roman" w:eastAsia="SimSun" w:hAnsi="Times New Roman" w:cs="Times New Roman"/>
          <w:color w:val="000000" w:themeColor="text1"/>
          <w:kern w:val="2"/>
          <w:sz w:val="24"/>
          <w:szCs w:val="21"/>
          <w:lang w:val="en-GB" w:bidi="en-US"/>
        </w:rPr>
        <w:t xml:space="preserve">AFMZ……………..Apostolic Faith Mission in Zimbabwe </w:t>
      </w:r>
    </w:p>
    <w:p w14:paraId="7FEB3D82" w14:textId="77777777" w:rsidR="009A7CC4" w:rsidRPr="00A778EC" w:rsidRDefault="009A7CC4" w:rsidP="00D01FF0">
      <w:pPr>
        <w:spacing w:before="480" w:after="0" w:line="480" w:lineRule="auto"/>
        <w:contextualSpacing/>
        <w:jc w:val="both"/>
        <w:rPr>
          <w:rFonts w:ascii="Times New Roman" w:eastAsia="SimSun" w:hAnsi="Times New Roman" w:cs="Times New Roman"/>
          <w:color w:val="000000" w:themeColor="text1"/>
          <w:kern w:val="2"/>
          <w:sz w:val="24"/>
          <w:szCs w:val="21"/>
          <w:lang w:val="en-GB" w:bidi="en-US"/>
        </w:rPr>
      </w:pPr>
      <w:r w:rsidRPr="00A778EC">
        <w:rPr>
          <w:rFonts w:ascii="Times New Roman" w:eastAsia="SimSun" w:hAnsi="Times New Roman" w:cs="Times New Roman"/>
          <w:color w:val="000000" w:themeColor="text1"/>
          <w:kern w:val="2"/>
          <w:sz w:val="24"/>
          <w:szCs w:val="21"/>
          <w:lang w:val="en-GB" w:bidi="en-US"/>
        </w:rPr>
        <w:t>FDRE…………………..Federal Democratic Republic of Ethiopia</w:t>
      </w:r>
    </w:p>
    <w:p w14:paraId="7EA3A998" w14:textId="77777777" w:rsidR="009A7CC4" w:rsidRPr="00A778EC" w:rsidRDefault="009A7CC4" w:rsidP="00D01FF0">
      <w:pPr>
        <w:spacing w:before="480" w:after="0" w:line="480" w:lineRule="auto"/>
        <w:contextualSpacing/>
        <w:jc w:val="both"/>
        <w:rPr>
          <w:rFonts w:ascii="Times New Roman" w:eastAsia="SimSun" w:hAnsi="Times New Roman" w:cs="Times New Roman"/>
          <w:color w:val="000000" w:themeColor="text1"/>
          <w:kern w:val="2"/>
          <w:sz w:val="24"/>
          <w:szCs w:val="21"/>
          <w:lang w:val="en-GB" w:bidi="en-US"/>
        </w:rPr>
      </w:pPr>
      <w:r w:rsidRPr="00A778EC">
        <w:rPr>
          <w:rFonts w:ascii="Times New Roman" w:eastAsia="SimSun" w:hAnsi="Times New Roman" w:cs="Times New Roman"/>
          <w:color w:val="000000" w:themeColor="text1"/>
          <w:kern w:val="2"/>
          <w:sz w:val="24"/>
          <w:szCs w:val="21"/>
          <w:lang w:val="en-GB" w:bidi="en-US"/>
        </w:rPr>
        <w:t xml:space="preserve">GD……………………..Group Discussion </w:t>
      </w:r>
    </w:p>
    <w:p w14:paraId="67AE38B5" w14:textId="77777777" w:rsidR="009A7CC4" w:rsidRPr="00A778EC" w:rsidRDefault="009A7CC4" w:rsidP="00D01FF0">
      <w:pPr>
        <w:spacing w:before="480" w:after="0" w:line="480" w:lineRule="auto"/>
        <w:contextualSpacing/>
        <w:jc w:val="both"/>
        <w:rPr>
          <w:rFonts w:ascii="Times New Roman" w:eastAsia="SimSun" w:hAnsi="Times New Roman" w:cs="Times New Roman"/>
          <w:color w:val="000000" w:themeColor="text1"/>
          <w:kern w:val="2"/>
          <w:sz w:val="24"/>
          <w:szCs w:val="21"/>
          <w:lang w:val="en-GB" w:bidi="en-US"/>
        </w:rPr>
      </w:pPr>
      <w:r w:rsidRPr="00A778EC">
        <w:rPr>
          <w:rFonts w:ascii="Times New Roman" w:eastAsia="SimSun" w:hAnsi="Times New Roman" w:cs="Times New Roman"/>
          <w:color w:val="000000" w:themeColor="text1"/>
          <w:kern w:val="2"/>
          <w:sz w:val="24"/>
          <w:szCs w:val="21"/>
          <w:lang w:val="en-GB" w:bidi="en-US"/>
        </w:rPr>
        <w:t>GE………………………Gender Equality</w:t>
      </w:r>
    </w:p>
    <w:p w14:paraId="21C267C6" w14:textId="77777777" w:rsidR="009A7CC4" w:rsidRPr="00A778EC" w:rsidRDefault="009A7CC4" w:rsidP="00D01FF0">
      <w:pPr>
        <w:spacing w:before="480" w:after="0" w:line="480" w:lineRule="auto"/>
        <w:contextualSpacing/>
        <w:jc w:val="both"/>
        <w:rPr>
          <w:rFonts w:ascii="Times New Roman" w:eastAsia="SimSun" w:hAnsi="Times New Roman" w:cs="Times New Roman"/>
          <w:color w:val="000000" w:themeColor="text1"/>
          <w:kern w:val="2"/>
          <w:sz w:val="24"/>
          <w:szCs w:val="21"/>
          <w:lang w:val="en-GB" w:bidi="en-US"/>
        </w:rPr>
      </w:pPr>
      <w:r w:rsidRPr="00A778EC">
        <w:rPr>
          <w:rFonts w:ascii="Times New Roman" w:eastAsia="SimSun" w:hAnsi="Times New Roman" w:cs="Times New Roman"/>
          <w:color w:val="000000" w:themeColor="text1"/>
          <w:kern w:val="2"/>
          <w:sz w:val="24"/>
          <w:szCs w:val="21"/>
          <w:lang w:val="en-GB" w:bidi="en-US"/>
        </w:rPr>
        <w:t>GIZ…………………….</w:t>
      </w:r>
      <w:proofErr w:type="spellStart"/>
      <w:r w:rsidRPr="00A778EC">
        <w:rPr>
          <w:rFonts w:ascii="Times New Roman" w:eastAsia="SimSun" w:hAnsi="Times New Roman" w:cs="Times New Roman"/>
          <w:color w:val="000000" w:themeColor="text1"/>
          <w:kern w:val="2"/>
          <w:sz w:val="24"/>
          <w:szCs w:val="21"/>
          <w:lang w:val="en-GB" w:bidi="en-US"/>
        </w:rPr>
        <w:t>Gesellschaft</w:t>
      </w:r>
      <w:proofErr w:type="spellEnd"/>
      <w:r w:rsidRPr="00A778EC">
        <w:rPr>
          <w:rFonts w:ascii="Times New Roman" w:eastAsia="SimSun" w:hAnsi="Times New Roman" w:cs="Times New Roman"/>
          <w:color w:val="000000" w:themeColor="text1"/>
          <w:kern w:val="2"/>
          <w:sz w:val="24"/>
          <w:szCs w:val="21"/>
          <w:lang w:val="en-GB" w:bidi="en-US"/>
        </w:rPr>
        <w:t xml:space="preserve"> for International </w:t>
      </w:r>
      <w:proofErr w:type="spellStart"/>
      <w:r w:rsidRPr="00A778EC">
        <w:rPr>
          <w:rFonts w:ascii="Times New Roman" w:eastAsia="SimSun" w:hAnsi="Times New Roman" w:cs="Times New Roman"/>
          <w:color w:val="000000" w:themeColor="text1"/>
          <w:kern w:val="2"/>
          <w:sz w:val="24"/>
          <w:szCs w:val="21"/>
          <w:lang w:val="en-GB" w:bidi="en-US"/>
        </w:rPr>
        <w:t>Zusammenarbeit</w:t>
      </w:r>
      <w:proofErr w:type="spellEnd"/>
      <w:r w:rsidRPr="00A778EC">
        <w:rPr>
          <w:rFonts w:ascii="Times New Roman" w:eastAsia="SimSun" w:hAnsi="Times New Roman" w:cs="Times New Roman"/>
          <w:color w:val="000000" w:themeColor="text1"/>
          <w:kern w:val="2"/>
          <w:sz w:val="24"/>
          <w:szCs w:val="21"/>
          <w:lang w:val="en-GB" w:bidi="en-US"/>
        </w:rPr>
        <w:t xml:space="preserve"> </w:t>
      </w:r>
    </w:p>
    <w:p w14:paraId="3A13DF9C" w14:textId="77777777" w:rsidR="009A7CC4" w:rsidRPr="00A778EC" w:rsidRDefault="009A7CC4" w:rsidP="00D01FF0">
      <w:pPr>
        <w:spacing w:before="480" w:after="0" w:line="480" w:lineRule="auto"/>
        <w:contextualSpacing/>
        <w:jc w:val="both"/>
        <w:rPr>
          <w:rFonts w:ascii="Times New Roman" w:eastAsia="SimSun" w:hAnsi="Times New Roman" w:cs="Times New Roman"/>
          <w:color w:val="000000" w:themeColor="text1"/>
          <w:kern w:val="2"/>
          <w:sz w:val="24"/>
          <w:szCs w:val="21"/>
          <w:lang w:val="en-GB" w:bidi="en-US"/>
        </w:rPr>
      </w:pPr>
      <w:r w:rsidRPr="00A778EC">
        <w:rPr>
          <w:rFonts w:ascii="Times New Roman" w:eastAsia="SimSun" w:hAnsi="Times New Roman" w:cs="Times New Roman"/>
          <w:color w:val="000000" w:themeColor="text1"/>
          <w:kern w:val="2"/>
          <w:sz w:val="24"/>
          <w:szCs w:val="21"/>
          <w:lang w:val="en-GB" w:bidi="en-US"/>
        </w:rPr>
        <w:t>IFAD…………………...International Fund for Agriculture Deutsche</w:t>
      </w:r>
    </w:p>
    <w:p w14:paraId="29232307" w14:textId="56F0AA58" w:rsidR="009A451C" w:rsidRPr="009A451C" w:rsidRDefault="009A7CC4" w:rsidP="009A451C">
      <w:pPr>
        <w:spacing w:before="480" w:after="0" w:line="480" w:lineRule="auto"/>
        <w:contextualSpacing/>
        <w:jc w:val="both"/>
        <w:rPr>
          <w:rFonts w:ascii="Times New Roman" w:eastAsia="SimSun" w:hAnsi="Times New Roman" w:cs="Times New Roman"/>
          <w:color w:val="000000" w:themeColor="text1"/>
          <w:kern w:val="2"/>
          <w:sz w:val="24"/>
          <w:szCs w:val="21"/>
          <w:lang w:val="en-GB" w:bidi="en-US"/>
        </w:rPr>
      </w:pPr>
      <w:r w:rsidRPr="00A778EC">
        <w:rPr>
          <w:rFonts w:ascii="Times New Roman" w:eastAsia="SimSun" w:hAnsi="Times New Roman" w:cs="Times New Roman"/>
          <w:color w:val="000000" w:themeColor="text1"/>
          <w:kern w:val="2"/>
          <w:sz w:val="24"/>
          <w:szCs w:val="21"/>
          <w:lang w:val="en-GB" w:bidi="en-US"/>
        </w:rPr>
        <w:t>KII……………………….Key Informative Interview</w:t>
      </w:r>
    </w:p>
    <w:p w14:paraId="7F3C4F96" w14:textId="77777777" w:rsidR="009A7CC4" w:rsidRPr="00A778EC" w:rsidRDefault="009A7CC4" w:rsidP="00D01FF0">
      <w:pPr>
        <w:spacing w:line="480" w:lineRule="auto"/>
        <w:jc w:val="both"/>
        <w:rPr>
          <w:rFonts w:ascii="Times New Roman" w:eastAsia="SimSun" w:hAnsi="Times New Roman" w:cs="Times New Roman"/>
          <w:color w:val="000000" w:themeColor="text1"/>
          <w:sz w:val="24"/>
          <w:szCs w:val="24"/>
          <w:lang w:val="en-GB" w:bidi="en-US"/>
        </w:rPr>
      </w:pPr>
      <w:r w:rsidRPr="00A778EC">
        <w:rPr>
          <w:rFonts w:ascii="Times New Roman" w:eastAsia="SimSun" w:hAnsi="Times New Roman" w:cs="Times New Roman"/>
          <w:color w:val="000000" w:themeColor="text1"/>
          <w:sz w:val="24"/>
          <w:szCs w:val="24"/>
          <w:lang w:val="en-GB" w:bidi="en-US"/>
        </w:rPr>
        <w:t>LRM…………………….Linear regression model</w:t>
      </w:r>
    </w:p>
    <w:p w14:paraId="47C61904" w14:textId="77777777" w:rsidR="009A7CC4" w:rsidRPr="00A778EC" w:rsidRDefault="009A7CC4" w:rsidP="00D01FF0">
      <w:pPr>
        <w:spacing w:line="480" w:lineRule="auto"/>
        <w:jc w:val="both"/>
        <w:rPr>
          <w:rFonts w:ascii="Times New Roman" w:eastAsia="SimSun" w:hAnsi="Times New Roman" w:cs="Times New Roman"/>
          <w:color w:val="000000" w:themeColor="text1"/>
          <w:kern w:val="2"/>
          <w:sz w:val="24"/>
          <w:szCs w:val="21"/>
          <w:lang w:val="en-GB"/>
        </w:rPr>
      </w:pPr>
      <w:r w:rsidRPr="00A778EC">
        <w:rPr>
          <w:rFonts w:ascii="Times New Roman" w:eastAsia="SimSun" w:hAnsi="Times New Roman" w:cs="Times New Roman"/>
          <w:color w:val="000000" w:themeColor="text1"/>
          <w:kern w:val="2"/>
          <w:sz w:val="24"/>
          <w:szCs w:val="21"/>
          <w:lang w:val="en-GB"/>
        </w:rPr>
        <w:t>OECD …………… …Organization for Economic commission Development</w:t>
      </w:r>
    </w:p>
    <w:p w14:paraId="22A6930D" w14:textId="77777777" w:rsidR="00D01FF0" w:rsidRPr="00A778EC" w:rsidRDefault="009A7CC4" w:rsidP="00D01FF0">
      <w:pPr>
        <w:spacing w:line="480" w:lineRule="auto"/>
        <w:jc w:val="both"/>
        <w:rPr>
          <w:rFonts w:ascii="Times New Roman" w:eastAsia="SimSun" w:hAnsi="Times New Roman" w:cs="Times New Roman"/>
          <w:color w:val="000000" w:themeColor="text1"/>
          <w:kern w:val="2"/>
          <w:sz w:val="24"/>
          <w:szCs w:val="21"/>
          <w:lang w:val="en-GB"/>
        </w:rPr>
      </w:pPr>
      <w:r w:rsidRPr="00A778EC">
        <w:rPr>
          <w:rFonts w:ascii="Times New Roman" w:eastAsia="SimSun" w:hAnsi="Times New Roman" w:cs="Times New Roman"/>
          <w:color w:val="000000" w:themeColor="text1"/>
          <w:kern w:val="2"/>
          <w:sz w:val="24"/>
          <w:szCs w:val="21"/>
          <w:lang w:val="en-GB"/>
        </w:rPr>
        <w:t>PCDP…………………..Pastoralis</w:t>
      </w:r>
      <w:r w:rsidR="00D01FF0" w:rsidRPr="00A778EC">
        <w:rPr>
          <w:rFonts w:ascii="Times New Roman" w:eastAsia="SimSun" w:hAnsi="Times New Roman" w:cs="Times New Roman"/>
          <w:color w:val="000000" w:themeColor="text1"/>
          <w:kern w:val="2"/>
          <w:sz w:val="24"/>
          <w:szCs w:val="21"/>
          <w:lang w:val="en-GB"/>
        </w:rPr>
        <w:t>t Community Development Project</w:t>
      </w:r>
    </w:p>
    <w:p w14:paraId="15BA7B1C" w14:textId="6B64112B" w:rsidR="009A7CC4" w:rsidRPr="00A778EC" w:rsidRDefault="009A7CC4" w:rsidP="00D01FF0">
      <w:pPr>
        <w:spacing w:line="480" w:lineRule="auto"/>
        <w:jc w:val="both"/>
        <w:rPr>
          <w:rFonts w:ascii="Times New Roman" w:eastAsia="SimSun" w:hAnsi="Times New Roman" w:cs="Times New Roman"/>
          <w:color w:val="000000" w:themeColor="text1"/>
          <w:kern w:val="2"/>
          <w:sz w:val="24"/>
          <w:szCs w:val="21"/>
          <w:lang w:val="en-GB"/>
        </w:rPr>
      </w:pPr>
      <w:r w:rsidRPr="00A778EC">
        <w:rPr>
          <w:rFonts w:ascii="Times New Roman" w:eastAsia="SimSun" w:hAnsi="Times New Roman" w:cs="Times New Roman"/>
          <w:color w:val="000000" w:themeColor="text1"/>
          <w:kern w:val="2"/>
          <w:sz w:val="24"/>
          <w:szCs w:val="21"/>
          <w:lang w:val="en-GB"/>
        </w:rPr>
        <w:t>SD……………………….Standard Deviation</w:t>
      </w:r>
    </w:p>
    <w:p w14:paraId="2E118DAE" w14:textId="77777777" w:rsidR="009A7CC4" w:rsidRPr="00A778EC" w:rsidRDefault="009A7CC4" w:rsidP="00D01FF0">
      <w:pPr>
        <w:spacing w:line="480" w:lineRule="auto"/>
        <w:jc w:val="both"/>
        <w:rPr>
          <w:rFonts w:ascii="Times New Roman" w:eastAsia="SimSun" w:hAnsi="Times New Roman" w:cs="Times New Roman"/>
          <w:color w:val="000000" w:themeColor="text1"/>
          <w:kern w:val="2"/>
          <w:sz w:val="24"/>
          <w:szCs w:val="21"/>
          <w:lang w:val="en-GB"/>
        </w:rPr>
      </w:pPr>
      <w:r w:rsidRPr="00A778EC">
        <w:rPr>
          <w:rFonts w:ascii="Times New Roman" w:eastAsia="SimSun" w:hAnsi="Times New Roman" w:cs="Times New Roman"/>
          <w:color w:val="000000" w:themeColor="text1"/>
          <w:kern w:val="2"/>
          <w:sz w:val="24"/>
          <w:szCs w:val="21"/>
          <w:lang w:val="en-GB"/>
        </w:rPr>
        <w:t xml:space="preserve">UK………………………United Kingdom </w:t>
      </w:r>
    </w:p>
    <w:p w14:paraId="72752200" w14:textId="064A0BDE" w:rsidR="009A7CC4" w:rsidRDefault="005A4CFD" w:rsidP="00D01FF0">
      <w:pPr>
        <w:spacing w:line="480" w:lineRule="auto"/>
        <w:jc w:val="both"/>
        <w:rPr>
          <w:rFonts w:ascii="Times New Roman" w:eastAsia="SimSun" w:hAnsi="Times New Roman" w:cs="Times New Roman"/>
          <w:color w:val="000000" w:themeColor="text1"/>
          <w:kern w:val="2"/>
          <w:sz w:val="24"/>
          <w:szCs w:val="21"/>
          <w:lang w:val="en-GB"/>
        </w:rPr>
      </w:pPr>
      <w:r>
        <w:rPr>
          <w:rFonts w:ascii="Times New Roman" w:eastAsia="SimSun" w:hAnsi="Times New Roman" w:cs="Times New Roman"/>
          <w:color w:val="000000" w:themeColor="text1"/>
          <w:kern w:val="2"/>
          <w:sz w:val="24"/>
          <w:szCs w:val="21"/>
          <w:lang w:val="en-GB"/>
        </w:rPr>
        <w:t>USAID …………………. United State</w:t>
      </w:r>
      <w:r w:rsidR="009A7CC4" w:rsidRPr="00A778EC">
        <w:rPr>
          <w:rFonts w:ascii="Times New Roman" w:eastAsia="SimSun" w:hAnsi="Times New Roman" w:cs="Times New Roman"/>
          <w:color w:val="000000" w:themeColor="text1"/>
          <w:kern w:val="2"/>
          <w:sz w:val="24"/>
          <w:szCs w:val="21"/>
          <w:lang w:val="en-GB"/>
        </w:rPr>
        <w:t xml:space="preserve"> </w:t>
      </w:r>
      <w:r>
        <w:rPr>
          <w:rFonts w:ascii="Times New Roman" w:eastAsia="SimSun" w:hAnsi="Times New Roman" w:cs="Times New Roman"/>
          <w:color w:val="000000" w:themeColor="text1"/>
          <w:kern w:val="2"/>
          <w:sz w:val="24"/>
          <w:szCs w:val="21"/>
          <w:lang w:val="en-GB"/>
        </w:rPr>
        <w:t xml:space="preserve">Agency for </w:t>
      </w:r>
      <w:r w:rsidRPr="00A778EC">
        <w:rPr>
          <w:rFonts w:ascii="Times New Roman" w:eastAsia="SimSun" w:hAnsi="Times New Roman" w:cs="Times New Roman"/>
          <w:color w:val="000000" w:themeColor="text1"/>
          <w:kern w:val="2"/>
          <w:sz w:val="24"/>
          <w:szCs w:val="21"/>
          <w:lang w:val="en-GB"/>
        </w:rPr>
        <w:t>International</w:t>
      </w:r>
      <w:r>
        <w:rPr>
          <w:rFonts w:ascii="Times New Roman" w:eastAsia="SimSun" w:hAnsi="Times New Roman" w:cs="Times New Roman"/>
          <w:color w:val="000000" w:themeColor="text1"/>
          <w:kern w:val="2"/>
          <w:sz w:val="24"/>
          <w:szCs w:val="21"/>
          <w:lang w:val="en-GB"/>
        </w:rPr>
        <w:t xml:space="preserve"> Development</w:t>
      </w:r>
      <w:r w:rsidR="009A7CC4" w:rsidRPr="00A778EC">
        <w:rPr>
          <w:rFonts w:ascii="Times New Roman" w:eastAsia="SimSun" w:hAnsi="Times New Roman" w:cs="Times New Roman"/>
          <w:color w:val="000000" w:themeColor="text1"/>
          <w:kern w:val="2"/>
          <w:sz w:val="24"/>
          <w:szCs w:val="21"/>
          <w:lang w:val="en-GB"/>
        </w:rPr>
        <w:t xml:space="preserve"> </w:t>
      </w:r>
    </w:p>
    <w:p w14:paraId="3EDA77ED" w14:textId="0B91D2FE" w:rsidR="00A15230" w:rsidRPr="00970616" w:rsidRDefault="005A4CFD" w:rsidP="00970616">
      <w:pPr>
        <w:spacing w:line="480" w:lineRule="auto"/>
        <w:jc w:val="both"/>
        <w:rPr>
          <w:rFonts w:ascii="Times New Roman" w:eastAsia="SimSun" w:hAnsi="Times New Roman" w:cs="Times New Roman"/>
          <w:color w:val="000000" w:themeColor="text1"/>
          <w:kern w:val="2"/>
          <w:sz w:val="24"/>
          <w:szCs w:val="21"/>
          <w:lang w:val="en-GB"/>
        </w:rPr>
      </w:pPr>
      <w:r>
        <w:rPr>
          <w:rFonts w:ascii="Times New Roman" w:eastAsia="SimSun" w:hAnsi="Times New Roman" w:cs="Times New Roman"/>
          <w:color w:val="000000" w:themeColor="text1"/>
          <w:kern w:val="2"/>
          <w:sz w:val="24"/>
          <w:szCs w:val="21"/>
          <w:lang w:val="en-GB"/>
        </w:rPr>
        <w:t>VIF………</w:t>
      </w:r>
      <w:bookmarkStart w:id="12" w:name="_Toc167065890"/>
      <w:r w:rsidR="00963B42">
        <w:rPr>
          <w:rFonts w:ascii="Times New Roman" w:eastAsia="SimSun" w:hAnsi="Times New Roman" w:cs="Times New Roman"/>
          <w:color w:val="000000" w:themeColor="text1"/>
          <w:kern w:val="2"/>
          <w:sz w:val="24"/>
          <w:szCs w:val="21"/>
          <w:lang w:val="en-GB"/>
        </w:rPr>
        <w:t>…………………variance inflation fa</w:t>
      </w:r>
      <w:r w:rsidR="00970616">
        <w:rPr>
          <w:rFonts w:ascii="Times New Roman" w:eastAsia="SimSun" w:hAnsi="Times New Roman" w:cs="Times New Roman"/>
          <w:color w:val="000000" w:themeColor="text1"/>
          <w:kern w:val="2"/>
          <w:sz w:val="24"/>
          <w:szCs w:val="21"/>
          <w:lang w:val="en-GB"/>
        </w:rPr>
        <w:t>ctor</w:t>
      </w:r>
    </w:p>
    <w:p w14:paraId="44038ACD" w14:textId="77777777" w:rsidR="009A451C" w:rsidRDefault="009A451C" w:rsidP="00E47123">
      <w:pPr>
        <w:pStyle w:val="Heading1"/>
        <w:rPr>
          <w:rFonts w:ascii="Times New Roman" w:hAnsi="Times New Roman"/>
          <w:i/>
          <w:color w:val="000000" w:themeColor="text1"/>
          <w:lang w:val="en-GB" w:eastAsia="en-GB"/>
        </w:rPr>
      </w:pPr>
    </w:p>
    <w:p w14:paraId="07CCE612" w14:textId="77777777" w:rsidR="004D6B52" w:rsidRDefault="004D6B52" w:rsidP="004D6B52">
      <w:pPr>
        <w:rPr>
          <w:lang w:val="en-GB" w:eastAsia="en-GB"/>
        </w:rPr>
      </w:pPr>
    </w:p>
    <w:p w14:paraId="5AA2EBEC" w14:textId="77777777" w:rsidR="004D6B52" w:rsidRDefault="004D6B52" w:rsidP="004D6B52">
      <w:pPr>
        <w:rPr>
          <w:lang w:val="en-GB" w:eastAsia="en-GB"/>
        </w:rPr>
      </w:pPr>
    </w:p>
    <w:p w14:paraId="37419D18" w14:textId="77777777" w:rsidR="004D6B52" w:rsidRDefault="004D6B52" w:rsidP="004D6B52">
      <w:pPr>
        <w:rPr>
          <w:lang w:val="en-GB" w:eastAsia="en-GB"/>
        </w:rPr>
      </w:pPr>
    </w:p>
    <w:p w14:paraId="6B346BD2" w14:textId="77777777" w:rsidR="004D6B52" w:rsidRDefault="004D6B52" w:rsidP="004D6B52">
      <w:pPr>
        <w:rPr>
          <w:lang w:val="en-GB" w:eastAsia="en-GB"/>
        </w:rPr>
      </w:pPr>
    </w:p>
    <w:p w14:paraId="551949C7" w14:textId="77777777" w:rsidR="004D6B52" w:rsidRPr="004D6B52" w:rsidRDefault="004D6B52" w:rsidP="004D6B52">
      <w:pPr>
        <w:rPr>
          <w:lang w:val="en-GB" w:eastAsia="en-GB"/>
        </w:rPr>
      </w:pPr>
    </w:p>
    <w:p w14:paraId="11DC6EE6" w14:textId="77777777" w:rsidR="00ED3E44" w:rsidRPr="00A778EC" w:rsidRDefault="00ED3E44" w:rsidP="00205A55">
      <w:pPr>
        <w:pStyle w:val="Heading1"/>
        <w:jc w:val="center"/>
        <w:rPr>
          <w:rFonts w:ascii="Times New Roman" w:hAnsi="Times New Roman"/>
          <w:i/>
          <w:color w:val="000000" w:themeColor="text1"/>
          <w:lang w:val="en-GB" w:eastAsia="en-GB"/>
        </w:rPr>
      </w:pPr>
      <w:r w:rsidRPr="00A778EC">
        <w:rPr>
          <w:rFonts w:ascii="Times New Roman" w:hAnsi="Times New Roman"/>
          <w:i/>
          <w:color w:val="000000" w:themeColor="text1"/>
          <w:lang w:val="en-GB" w:eastAsia="en-GB"/>
        </w:rPr>
        <w:t>Abstract</w:t>
      </w:r>
      <w:bookmarkEnd w:id="12"/>
    </w:p>
    <w:p w14:paraId="0AF17AD8" w14:textId="42092F09" w:rsidR="00AA5079" w:rsidRDefault="005A4CFD" w:rsidP="00AA5079">
      <w:pPr>
        <w:spacing w:line="360" w:lineRule="auto"/>
        <w:contextualSpacing/>
        <w:jc w:val="both"/>
        <w:outlineLvl w:val="0"/>
        <w:rPr>
          <w:rFonts w:ascii="Times New Roman" w:eastAsia="Aptos" w:hAnsi="Times New Roman" w:cs="Times New Roman"/>
          <w:i/>
        </w:rPr>
      </w:pPr>
      <w:bookmarkStart w:id="13" w:name="_Toc167065891"/>
      <w:r>
        <w:rPr>
          <w:rFonts w:ascii="Times New Roman" w:eastAsia="SimSun" w:hAnsi="Times New Roman" w:cs="Times New Roman"/>
          <w:bCs/>
          <w:i/>
          <w:color w:val="000000"/>
          <w:lang w:val="en-GB" w:eastAsia="en-GB"/>
        </w:rPr>
        <w:t>The general objective of the study was t</w:t>
      </w:r>
      <w:r w:rsidR="007D1582">
        <w:rPr>
          <w:rFonts w:ascii="Times New Roman" w:eastAsia="SimSun" w:hAnsi="Times New Roman" w:cs="Times New Roman"/>
          <w:bCs/>
          <w:i/>
          <w:color w:val="000000"/>
          <w:lang w:val="en-GB" w:eastAsia="en-GB"/>
        </w:rPr>
        <w:t xml:space="preserve">o assess the factors affecting </w:t>
      </w:r>
      <w:r w:rsidR="00CB3869">
        <w:rPr>
          <w:rFonts w:ascii="Times New Roman" w:eastAsia="Aptos" w:hAnsi="Times New Roman" w:cs="Times New Roman"/>
          <w:i/>
        </w:rPr>
        <w:t>educational effectiveness</w:t>
      </w:r>
      <w:r>
        <w:rPr>
          <w:rFonts w:ascii="Times New Roman" w:eastAsia="Aptos" w:hAnsi="Times New Roman" w:cs="Times New Roman"/>
          <w:i/>
        </w:rPr>
        <w:t xml:space="preserve">; the case of </w:t>
      </w:r>
      <w:r w:rsidR="00AA5079" w:rsidRPr="00AA5079">
        <w:rPr>
          <w:rFonts w:ascii="Times New Roman" w:eastAsia="Aptos" w:hAnsi="Times New Roman" w:cs="Times New Roman"/>
          <w:i/>
        </w:rPr>
        <w:t xml:space="preserve">Afar Region Dubti town administration. The researcher used pragmatic </w:t>
      </w:r>
      <w:r w:rsidR="00D862F4" w:rsidRPr="00AA5079">
        <w:rPr>
          <w:rFonts w:ascii="Times New Roman" w:eastAsia="Aptos" w:hAnsi="Times New Roman" w:cs="Times New Roman"/>
          <w:i/>
        </w:rPr>
        <w:t>paradigm,</w:t>
      </w:r>
      <w:r w:rsidR="00D862F4">
        <w:rPr>
          <w:rFonts w:ascii="Times New Roman" w:eastAsia="Aptos" w:hAnsi="Times New Roman" w:cs="Times New Roman"/>
          <w:i/>
        </w:rPr>
        <w:t xml:space="preserve"> with mixed approach</w:t>
      </w:r>
      <w:r w:rsidR="0078392E">
        <w:rPr>
          <w:rFonts w:ascii="Times New Roman" w:eastAsia="Aptos" w:hAnsi="Times New Roman" w:cs="Times New Roman"/>
          <w:i/>
        </w:rPr>
        <w:t xml:space="preserve"> and</w:t>
      </w:r>
      <w:r w:rsidR="00AA5079" w:rsidRPr="00AA5079">
        <w:rPr>
          <w:rFonts w:ascii="Times New Roman" w:eastAsia="Aptos" w:hAnsi="Times New Roman" w:cs="Times New Roman"/>
          <w:i/>
        </w:rPr>
        <w:t xml:space="preserve"> the research design was exploratory sequential design also qualitat</w:t>
      </w:r>
      <w:r w:rsidR="00DE775E">
        <w:rPr>
          <w:rFonts w:ascii="Times New Roman" w:eastAsia="Aptos" w:hAnsi="Times New Roman" w:cs="Times New Roman"/>
          <w:i/>
        </w:rPr>
        <w:t xml:space="preserve">ive and quantitative data. </w:t>
      </w:r>
      <w:r>
        <w:rPr>
          <w:rFonts w:ascii="Times New Roman" w:eastAsia="Aptos" w:hAnsi="Times New Roman" w:cs="Times New Roman"/>
          <w:i/>
        </w:rPr>
        <w:t xml:space="preserve">The </w:t>
      </w:r>
      <w:r w:rsidRPr="00AA5079">
        <w:rPr>
          <w:rFonts w:ascii="Times New Roman" w:eastAsia="Aptos" w:hAnsi="Times New Roman" w:cs="Times New Roman"/>
          <w:i/>
        </w:rPr>
        <w:t>total</w:t>
      </w:r>
      <w:r w:rsidR="00AA5079" w:rsidRPr="00AA5079">
        <w:rPr>
          <w:rFonts w:ascii="Times New Roman" w:eastAsia="Aptos" w:hAnsi="Times New Roman" w:cs="Times New Roman"/>
          <w:i/>
        </w:rPr>
        <w:t xml:space="preserve"> sample size was 306 from this 289 and returned 260, and 6 interview as well as 11 was focused group discussion. To select sample the researcher was </w:t>
      </w:r>
      <w:r w:rsidR="0078392E" w:rsidRPr="00AA5079">
        <w:rPr>
          <w:rFonts w:ascii="Times New Roman" w:eastAsia="Aptos" w:hAnsi="Times New Roman" w:cs="Times New Roman"/>
          <w:i/>
        </w:rPr>
        <w:t>emp</w:t>
      </w:r>
      <w:r w:rsidR="0078392E">
        <w:rPr>
          <w:rFonts w:ascii="Times New Roman" w:eastAsia="Aptos" w:hAnsi="Times New Roman" w:cs="Times New Roman"/>
          <w:i/>
        </w:rPr>
        <w:t>loyed purposive stratified and sample random</w:t>
      </w:r>
      <w:r w:rsidR="00AA5079" w:rsidRPr="00AA5079">
        <w:rPr>
          <w:rFonts w:ascii="Times New Roman" w:eastAsia="Aptos" w:hAnsi="Times New Roman" w:cs="Times New Roman"/>
          <w:i/>
        </w:rPr>
        <w:t xml:space="preserve">. </w:t>
      </w:r>
      <w:r w:rsidR="00D862F4">
        <w:rPr>
          <w:rFonts w:ascii="Times New Roman" w:eastAsia="Aptos" w:hAnsi="Times New Roman" w:cs="Times New Roman"/>
          <w:i/>
        </w:rPr>
        <w:t xml:space="preserve">This study collected data from primary and secondary </w:t>
      </w:r>
      <w:r w:rsidR="004D6B52">
        <w:rPr>
          <w:rFonts w:ascii="Times New Roman" w:eastAsia="Aptos" w:hAnsi="Times New Roman" w:cs="Times New Roman"/>
          <w:i/>
        </w:rPr>
        <w:t>sources.</w:t>
      </w:r>
      <w:r w:rsidR="004D6B52" w:rsidRPr="00AA5079">
        <w:rPr>
          <w:rFonts w:ascii="Times New Roman" w:eastAsia="Aptos" w:hAnsi="Times New Roman" w:cs="Times New Roman"/>
          <w:i/>
        </w:rPr>
        <w:t xml:space="preserve"> The</w:t>
      </w:r>
      <w:r w:rsidR="00AA5079" w:rsidRPr="00AA5079">
        <w:rPr>
          <w:rFonts w:ascii="Times New Roman" w:eastAsia="Aptos" w:hAnsi="Times New Roman" w:cs="Times New Roman"/>
          <w:i/>
        </w:rPr>
        <w:t xml:space="preserve"> data collection instruments were questionnaires’, interviews and focused group discussion. The data analysis method was </w:t>
      </w:r>
      <w:r>
        <w:rPr>
          <w:rFonts w:ascii="Times New Roman" w:eastAsia="Aptos" w:hAnsi="Times New Roman" w:cs="Times New Roman"/>
          <w:i/>
        </w:rPr>
        <w:t xml:space="preserve">descriptive and inferential statistics by using </w:t>
      </w:r>
      <w:proofErr w:type="spellStart"/>
      <w:r>
        <w:rPr>
          <w:rFonts w:ascii="Times New Roman" w:eastAsia="Aptos" w:hAnsi="Times New Roman" w:cs="Times New Roman"/>
          <w:i/>
        </w:rPr>
        <w:t>spss</w:t>
      </w:r>
      <w:proofErr w:type="spellEnd"/>
      <w:r>
        <w:rPr>
          <w:rFonts w:ascii="Times New Roman" w:eastAsia="Aptos" w:hAnsi="Times New Roman" w:cs="Times New Roman"/>
          <w:i/>
        </w:rPr>
        <w:t xml:space="preserve"> </w:t>
      </w:r>
      <w:r w:rsidR="009E07F1">
        <w:rPr>
          <w:rFonts w:ascii="Times New Roman" w:eastAsia="Aptos" w:hAnsi="Times New Roman" w:cs="Times New Roman"/>
          <w:i/>
        </w:rPr>
        <w:t>version 26. The finding shows that here</w:t>
      </w:r>
      <w:r w:rsidR="00AA5079" w:rsidRPr="00AA5079">
        <w:rPr>
          <w:rFonts w:ascii="Times New Roman" w:eastAsia="Aptos" w:hAnsi="Times New Roman" w:cs="Times New Roman"/>
          <w:i/>
        </w:rPr>
        <w:t xml:space="preserve"> is lack of availability and quality of infrastructure in educational settings, well-equipped classrooms, and modern libraries with diverse resources, laboratories, reliable electricity and internet connectivity, well-maintained school buildings.  Lack of perceived value placed on stakeholder feedback within </w:t>
      </w:r>
      <w:r w:rsidR="007D7D39">
        <w:rPr>
          <w:rFonts w:ascii="Times New Roman" w:eastAsia="Aptos" w:hAnsi="Times New Roman" w:cs="Times New Roman"/>
          <w:i/>
        </w:rPr>
        <w:t>educational</w:t>
      </w:r>
      <w:r w:rsidR="00CB3869">
        <w:rPr>
          <w:rFonts w:ascii="Times New Roman" w:eastAsia="Aptos" w:hAnsi="Times New Roman" w:cs="Times New Roman"/>
          <w:i/>
        </w:rPr>
        <w:t xml:space="preserve"> effectiveness</w:t>
      </w:r>
      <w:r w:rsidR="00AA5079" w:rsidRPr="00AA5079">
        <w:rPr>
          <w:rFonts w:ascii="Times New Roman" w:eastAsia="Aptos" w:hAnsi="Times New Roman" w:cs="Times New Roman"/>
          <w:i/>
        </w:rPr>
        <w:t xml:space="preserve">. Negative sentiment among respondents, emphasizing the critical need for educational stakeholders to prioritize and enhance collaboration with the local community to foster more inclusive and culturally sensitive educational practices, as reiterated in the focused group discussions and interview in Dubti town. The lack of clear indicators and benchmarks to evaluate </w:t>
      </w:r>
      <w:r w:rsidR="00763607">
        <w:rPr>
          <w:rFonts w:ascii="Times New Roman" w:eastAsia="Aptos" w:hAnsi="Times New Roman" w:cs="Times New Roman"/>
          <w:i/>
        </w:rPr>
        <w:t>effectiveness</w:t>
      </w:r>
      <w:r w:rsidR="00AA5079" w:rsidRPr="00AA5079">
        <w:rPr>
          <w:rFonts w:ascii="Times New Roman" w:eastAsia="Aptos" w:hAnsi="Times New Roman" w:cs="Times New Roman"/>
          <w:i/>
        </w:rPr>
        <w:t xml:space="preserve"> success, inadequate stakeholder involvement, and infrequent monitoring and evaluation efforts were identified as major concerns. </w:t>
      </w:r>
      <w:r w:rsidR="00D862F4" w:rsidRPr="00AA5079">
        <w:rPr>
          <w:rFonts w:ascii="Times New Roman" w:eastAsia="Aptos" w:hAnsi="Times New Roman" w:cs="Times New Roman"/>
          <w:i/>
        </w:rPr>
        <w:t xml:space="preserve">Lack </w:t>
      </w:r>
      <w:r w:rsidR="00D862F4">
        <w:rPr>
          <w:rFonts w:ascii="Times New Roman" w:eastAsia="Aptos" w:hAnsi="Times New Roman" w:cs="Times New Roman"/>
          <w:i/>
        </w:rPr>
        <w:t>of</w:t>
      </w:r>
      <w:r w:rsidR="008A2A8C" w:rsidRPr="00AA5079">
        <w:rPr>
          <w:rFonts w:ascii="Times New Roman" w:eastAsia="Aptos" w:hAnsi="Times New Roman" w:cs="Times New Roman"/>
          <w:i/>
        </w:rPr>
        <w:t xml:space="preserve"> </w:t>
      </w:r>
      <w:r w:rsidR="008A2A8C">
        <w:rPr>
          <w:rFonts w:ascii="Times New Roman" w:eastAsia="Aptos" w:hAnsi="Times New Roman" w:cs="Times New Roman"/>
          <w:i/>
        </w:rPr>
        <w:t>allocation</w:t>
      </w:r>
      <w:r w:rsidR="00AA5079" w:rsidRPr="00AA5079">
        <w:rPr>
          <w:rFonts w:ascii="Times New Roman" w:eastAsia="Aptos" w:hAnsi="Times New Roman" w:cs="Times New Roman"/>
          <w:i/>
        </w:rPr>
        <w:t xml:space="preserve"> of </w:t>
      </w:r>
      <w:r w:rsidR="00216B70" w:rsidRPr="00AA5079">
        <w:rPr>
          <w:rFonts w:ascii="Times New Roman" w:eastAsia="Aptos" w:hAnsi="Times New Roman" w:cs="Times New Roman"/>
          <w:i/>
        </w:rPr>
        <w:t>reso</w:t>
      </w:r>
      <w:r w:rsidR="00216B70">
        <w:rPr>
          <w:rFonts w:ascii="Times New Roman" w:eastAsia="Aptos" w:hAnsi="Times New Roman" w:cs="Times New Roman"/>
          <w:i/>
        </w:rPr>
        <w:t>urces such</w:t>
      </w:r>
      <w:r w:rsidR="00AA5079" w:rsidRPr="00AA5079">
        <w:rPr>
          <w:rFonts w:ascii="Times New Roman" w:eastAsia="Aptos" w:hAnsi="Times New Roman" w:cs="Times New Roman"/>
          <w:i/>
        </w:rPr>
        <w:t xml:space="preserve"> as financial support, human resources and</w:t>
      </w:r>
      <w:r w:rsidR="00D862F4">
        <w:rPr>
          <w:rFonts w:ascii="Times New Roman" w:eastAsia="Aptos" w:hAnsi="Times New Roman" w:cs="Times New Roman"/>
          <w:i/>
        </w:rPr>
        <w:t xml:space="preserve"> investments in infrastructure,</w:t>
      </w:r>
      <w:r w:rsidR="00D862F4" w:rsidRPr="00AA5079">
        <w:rPr>
          <w:rFonts w:ascii="Times New Roman" w:eastAsia="Aptos" w:hAnsi="Times New Roman" w:cs="Times New Roman"/>
          <w:i/>
        </w:rPr>
        <w:t xml:space="preserve"> The</w:t>
      </w:r>
      <w:r w:rsidR="00AA5079" w:rsidRPr="00AA5079">
        <w:rPr>
          <w:rFonts w:ascii="Times New Roman" w:eastAsia="Aptos" w:hAnsi="Times New Roman" w:cs="Times New Roman"/>
          <w:i/>
        </w:rPr>
        <w:t xml:space="preserve"> researcher recommended </w:t>
      </w:r>
      <w:r w:rsidR="00EF3AC8" w:rsidRPr="00AA5079">
        <w:rPr>
          <w:rFonts w:ascii="Times New Roman" w:eastAsia="Aptos" w:hAnsi="Times New Roman" w:cs="Times New Roman"/>
          <w:i/>
        </w:rPr>
        <w:t>that allocating</w:t>
      </w:r>
      <w:r w:rsidR="00AA5079" w:rsidRPr="00AA5079">
        <w:rPr>
          <w:rFonts w:ascii="Times New Roman" w:eastAsia="Aptos" w:hAnsi="Times New Roman" w:cs="Times New Roman"/>
          <w:i/>
        </w:rPr>
        <w:t xml:space="preserve"> resources towards expanding and enhancing these facilities to eliminate barriers to quality education and promote inclusive learning environments.</w:t>
      </w:r>
      <w:bookmarkEnd w:id="13"/>
    </w:p>
    <w:p w14:paraId="2C3E255B" w14:textId="77777777" w:rsidR="00AA5079" w:rsidRPr="00AA5079" w:rsidRDefault="00AA5079" w:rsidP="00AA5079">
      <w:pPr>
        <w:spacing w:line="360" w:lineRule="auto"/>
        <w:contextualSpacing/>
        <w:jc w:val="both"/>
        <w:outlineLvl w:val="0"/>
        <w:rPr>
          <w:rFonts w:ascii="Times New Roman" w:eastAsia="Aptos" w:hAnsi="Times New Roman" w:cs="Times New Roman"/>
          <w:i/>
        </w:rPr>
      </w:pPr>
    </w:p>
    <w:p w14:paraId="6D026F55" w14:textId="15A31532" w:rsidR="00AA5079" w:rsidRPr="00AA5079" w:rsidRDefault="00AA5079" w:rsidP="00AA5079">
      <w:pPr>
        <w:spacing w:before="480" w:after="0" w:line="360" w:lineRule="auto"/>
        <w:contextualSpacing/>
        <w:jc w:val="both"/>
        <w:outlineLvl w:val="0"/>
        <w:rPr>
          <w:rFonts w:ascii="Times New Roman" w:eastAsia="SimSun" w:hAnsi="Times New Roman" w:cs="Times New Roman"/>
          <w:bCs/>
          <w:i/>
          <w:color w:val="000000"/>
          <w:lang w:val="en-GB" w:eastAsia="en-GB"/>
        </w:rPr>
      </w:pPr>
      <w:r w:rsidRPr="00AA5079">
        <w:rPr>
          <w:rFonts w:ascii="Times New Roman" w:eastAsia="SimSun" w:hAnsi="Times New Roman" w:cs="Times New Roman"/>
          <w:b/>
          <w:bCs/>
          <w:i/>
          <w:color w:val="000000"/>
          <w:lang w:val="en-GB" w:eastAsia="en-GB"/>
        </w:rPr>
        <w:t xml:space="preserve"> </w:t>
      </w:r>
      <w:bookmarkStart w:id="14" w:name="_Toc167065892"/>
      <w:r w:rsidRPr="00AA5079">
        <w:rPr>
          <w:rFonts w:ascii="Times New Roman" w:eastAsia="SimSun" w:hAnsi="Times New Roman" w:cs="Times New Roman"/>
          <w:b/>
          <w:bCs/>
          <w:i/>
          <w:color w:val="000000"/>
          <w:lang w:val="en-GB" w:eastAsia="en-GB"/>
        </w:rPr>
        <w:t>Key terms:</w:t>
      </w:r>
      <w:r w:rsidR="0078392E">
        <w:rPr>
          <w:rFonts w:ascii="Times New Roman" w:eastAsia="SimSun" w:hAnsi="Times New Roman" w:cs="Times New Roman"/>
          <w:bCs/>
          <w:i/>
          <w:color w:val="000000"/>
          <w:lang w:val="en-GB" w:eastAsia="en-GB"/>
        </w:rPr>
        <w:t xml:space="preserve"> infrastructure, monitoring</w:t>
      </w:r>
      <w:r w:rsidRPr="00AA5079">
        <w:rPr>
          <w:rFonts w:ascii="Times New Roman" w:eastAsia="SimSun" w:hAnsi="Times New Roman" w:cs="Times New Roman"/>
          <w:bCs/>
          <w:i/>
          <w:color w:val="000000"/>
          <w:lang w:val="en-GB" w:eastAsia="en-GB"/>
        </w:rPr>
        <w:t xml:space="preserve"> evaluation, resource allocation, stakeholders’ engagement and </w:t>
      </w:r>
      <w:r w:rsidR="007D1582">
        <w:rPr>
          <w:rFonts w:ascii="Times New Roman" w:eastAsia="SimSun" w:hAnsi="Times New Roman" w:cs="Times New Roman"/>
          <w:bCs/>
          <w:i/>
          <w:color w:val="000000"/>
          <w:lang w:val="en-GB" w:eastAsia="en-GB"/>
        </w:rPr>
        <w:t>educational effectiveness</w:t>
      </w:r>
      <w:bookmarkEnd w:id="14"/>
    </w:p>
    <w:p w14:paraId="1175F8EE" w14:textId="77777777" w:rsidR="00AA5079" w:rsidRPr="00AA5079" w:rsidRDefault="00AA5079" w:rsidP="00AA5079">
      <w:pPr>
        <w:spacing w:before="480" w:after="0" w:line="360" w:lineRule="auto"/>
        <w:contextualSpacing/>
        <w:jc w:val="both"/>
        <w:outlineLvl w:val="0"/>
        <w:rPr>
          <w:rFonts w:ascii="Times New Roman" w:eastAsia="SimSun" w:hAnsi="Times New Roman" w:cs="Times New Roman"/>
          <w:b/>
          <w:bCs/>
          <w:i/>
          <w:color w:val="000000"/>
          <w:lang w:val="en-GB" w:eastAsia="en-GB"/>
        </w:rPr>
      </w:pPr>
    </w:p>
    <w:p w14:paraId="7E11273E" w14:textId="77777777" w:rsidR="00ED3E44" w:rsidRPr="00A778EC" w:rsidRDefault="00ED3E44" w:rsidP="006029B1">
      <w:pPr>
        <w:spacing w:before="480" w:after="0" w:line="360" w:lineRule="auto"/>
        <w:contextualSpacing/>
        <w:jc w:val="both"/>
        <w:outlineLvl w:val="0"/>
        <w:rPr>
          <w:rFonts w:ascii="Times New Roman" w:eastAsia="SimSun" w:hAnsi="Times New Roman" w:cs="Times New Roman"/>
          <w:b/>
          <w:bCs/>
          <w:color w:val="000000" w:themeColor="text1"/>
          <w:sz w:val="28"/>
          <w:szCs w:val="28"/>
          <w:lang w:val="en-GB" w:eastAsia="en-GB"/>
        </w:rPr>
        <w:sectPr w:rsidR="00ED3E44" w:rsidRPr="00A778EC" w:rsidSect="0031320C">
          <w:footerReference w:type="default" r:id="rId18"/>
          <w:pgSz w:w="12240" w:h="15840"/>
          <w:pgMar w:top="1152" w:right="1152" w:bottom="1152" w:left="1296" w:header="0" w:footer="936" w:gutter="0"/>
          <w:pgNumType w:fmt="lowerRoman" w:start="6"/>
          <w:cols w:space="720"/>
        </w:sectPr>
      </w:pPr>
    </w:p>
    <w:p w14:paraId="731B6A09" w14:textId="5C385D0F" w:rsidR="006029B1" w:rsidRPr="00A778EC" w:rsidRDefault="006029B1" w:rsidP="00CC1D66">
      <w:pPr>
        <w:pStyle w:val="Heading1"/>
        <w:jc w:val="center"/>
        <w:rPr>
          <w:rFonts w:ascii="Times New Roman" w:hAnsi="Times New Roman"/>
          <w:color w:val="000000" w:themeColor="text1"/>
          <w:lang w:val="en-GB" w:eastAsia="en-GB"/>
        </w:rPr>
      </w:pPr>
      <w:bookmarkStart w:id="15" w:name="_Toc157591198"/>
      <w:bookmarkStart w:id="16" w:name="_Toc167065893"/>
      <w:r w:rsidRPr="00A778EC">
        <w:rPr>
          <w:rFonts w:ascii="Times New Roman" w:hAnsi="Times New Roman"/>
          <w:color w:val="000000" w:themeColor="text1"/>
          <w:lang w:val="en-GB" w:eastAsia="en-GB"/>
        </w:rPr>
        <w:lastRenderedPageBreak/>
        <w:t>CHAPTER ONE</w:t>
      </w:r>
      <w:bookmarkEnd w:id="15"/>
      <w:bookmarkEnd w:id="16"/>
      <w:bookmarkEnd w:id="6"/>
    </w:p>
    <w:p w14:paraId="7DBFC67D" w14:textId="6F4C8C46" w:rsidR="006029B1" w:rsidRPr="00A778EC" w:rsidRDefault="006029B1" w:rsidP="00CC1D66">
      <w:pPr>
        <w:pStyle w:val="Heading1"/>
        <w:jc w:val="center"/>
        <w:rPr>
          <w:rFonts w:ascii="Times New Roman" w:hAnsi="Times New Roman"/>
          <w:color w:val="000000" w:themeColor="text1"/>
          <w:sz w:val="26"/>
          <w:szCs w:val="26"/>
          <w:lang w:val="en-GB" w:eastAsia="en-GB"/>
        </w:rPr>
      </w:pPr>
      <w:bookmarkStart w:id="17" w:name="_Toc156523727"/>
      <w:bookmarkStart w:id="18" w:name="_Toc157591199"/>
      <w:bookmarkStart w:id="19" w:name="_Toc167065894"/>
      <w:r w:rsidRPr="00A778EC">
        <w:rPr>
          <w:rFonts w:ascii="Times New Roman" w:hAnsi="Times New Roman"/>
          <w:color w:val="000000" w:themeColor="text1"/>
          <w:sz w:val="26"/>
          <w:szCs w:val="26"/>
          <w:lang w:val="en-GB" w:eastAsia="en-GB"/>
        </w:rPr>
        <w:t>1. INTRODUCTION</w:t>
      </w:r>
      <w:bookmarkEnd w:id="17"/>
      <w:bookmarkEnd w:id="18"/>
      <w:bookmarkEnd w:id="19"/>
      <w:bookmarkEnd w:id="7"/>
    </w:p>
    <w:p w14:paraId="412EA6EA" w14:textId="77777777" w:rsidR="006029B1" w:rsidRPr="00A778EC" w:rsidRDefault="006029B1" w:rsidP="007C3782">
      <w:pPr>
        <w:pStyle w:val="Heading2"/>
        <w:spacing w:line="360" w:lineRule="auto"/>
        <w:jc w:val="both"/>
        <w:rPr>
          <w:rFonts w:ascii="Times New Roman" w:hAnsi="Times New Roman"/>
          <w:color w:val="000000" w:themeColor="text1"/>
          <w:lang w:val="en-GB" w:eastAsia="en-GB"/>
        </w:rPr>
      </w:pPr>
      <w:bookmarkStart w:id="20" w:name="_Toc4615"/>
      <w:bookmarkStart w:id="21" w:name="_Toc156523728"/>
      <w:bookmarkStart w:id="22" w:name="_Toc157591200"/>
      <w:bookmarkStart w:id="23" w:name="_Toc167065895"/>
      <w:r w:rsidRPr="00A778EC">
        <w:rPr>
          <w:rFonts w:ascii="Times New Roman" w:hAnsi="Times New Roman"/>
          <w:color w:val="000000" w:themeColor="text1"/>
          <w:lang w:val="en-GB" w:eastAsia="en-GB"/>
        </w:rPr>
        <w:t>1.1. Background of the Study</w:t>
      </w:r>
      <w:bookmarkEnd w:id="20"/>
      <w:bookmarkEnd w:id="21"/>
      <w:bookmarkEnd w:id="22"/>
      <w:bookmarkEnd w:id="23"/>
      <w:r w:rsidRPr="00A778EC">
        <w:rPr>
          <w:rFonts w:ascii="Times New Roman" w:hAnsi="Times New Roman"/>
          <w:color w:val="000000" w:themeColor="text1"/>
          <w:lang w:val="en-GB" w:eastAsia="en-GB"/>
        </w:rPr>
        <w:tab/>
      </w:r>
    </w:p>
    <w:p w14:paraId="35C64270" w14:textId="0CD6C3C5" w:rsidR="006029B1" w:rsidRDefault="005B7491" w:rsidP="007C3782">
      <w:pPr>
        <w:spacing w:line="360" w:lineRule="auto"/>
        <w:jc w:val="both"/>
        <w:rPr>
          <w:rFonts w:ascii="Times New Roman" w:eastAsia="SimSun" w:hAnsi="Times New Roman" w:cs="Times New Roman"/>
          <w:color w:val="000000" w:themeColor="text1"/>
          <w:sz w:val="24"/>
          <w:szCs w:val="24"/>
          <w:lang w:val="en-GB" w:eastAsia="en-GB"/>
        </w:rPr>
      </w:pPr>
      <w:r w:rsidRPr="005B7491">
        <w:rPr>
          <w:rFonts w:ascii="Times New Roman" w:eastAsia="SimSun" w:hAnsi="Times New Roman" w:cs="Times New Roman"/>
          <w:color w:val="000000" w:themeColor="text1"/>
          <w:sz w:val="24"/>
          <w:szCs w:val="24"/>
          <w:lang w:val="en-GB" w:eastAsia="en-GB"/>
        </w:rPr>
        <w:t>Education is an important foundation for any developing process in the world on which the social, economic, political, and cultural development of a nation is bas</w:t>
      </w:r>
      <w:r>
        <w:rPr>
          <w:rFonts w:ascii="Times New Roman" w:eastAsia="SimSun" w:hAnsi="Times New Roman" w:cs="Times New Roman"/>
          <w:color w:val="000000" w:themeColor="text1"/>
          <w:sz w:val="24"/>
          <w:szCs w:val="24"/>
          <w:lang w:val="en-GB" w:eastAsia="en-GB"/>
        </w:rPr>
        <w:t>ed</w:t>
      </w:r>
      <w:r w:rsidR="006029B1" w:rsidRPr="00A778EC">
        <w:rPr>
          <w:rFonts w:ascii="Times New Roman" w:eastAsia="SimSun" w:hAnsi="Times New Roman" w:cs="Times New Roman"/>
          <w:color w:val="000000" w:themeColor="text1"/>
          <w:sz w:val="24"/>
          <w:szCs w:val="24"/>
          <w:lang w:val="en-GB" w:eastAsia="en-GB"/>
        </w:rPr>
        <w:t>.</w:t>
      </w:r>
      <w:r w:rsidR="006029B1" w:rsidRPr="00A778EC">
        <w:rPr>
          <w:rFonts w:ascii="Times New Roman" w:eastAsia="Times New Roman" w:hAnsi="Times New Roman" w:cs="Times New Roman"/>
          <w:color w:val="000000" w:themeColor="text1"/>
          <w:sz w:val="24"/>
          <w:szCs w:val="24"/>
          <w:lang w:val="en-GB" w:eastAsia="en-GB"/>
        </w:rPr>
        <w:t xml:space="preserve"> </w:t>
      </w:r>
      <w:r w:rsidR="00063F06" w:rsidRPr="00063F06">
        <w:rPr>
          <w:rFonts w:ascii="Times New Roman" w:eastAsia="Times New Roman" w:hAnsi="Times New Roman" w:cs="Times New Roman"/>
          <w:color w:val="000000" w:themeColor="text1"/>
          <w:sz w:val="24"/>
          <w:szCs w:val="24"/>
          <w:lang w:val="en-GB" w:eastAsia="en-GB"/>
        </w:rPr>
        <w:t>The objective of education has evolved into the transfer of valuable cultural heritage from the past in order to recreate the current educational system (Abdul Rahim, A</w:t>
      </w:r>
      <w:r w:rsidR="00063F06">
        <w:rPr>
          <w:rFonts w:ascii="Times New Roman" w:eastAsia="Times New Roman" w:hAnsi="Times New Roman" w:cs="Times New Roman"/>
          <w:color w:val="000000" w:themeColor="text1"/>
          <w:sz w:val="24"/>
          <w:szCs w:val="24"/>
          <w:lang w:val="en-GB" w:eastAsia="en-GB"/>
        </w:rPr>
        <w:t xml:space="preserve"> </w:t>
      </w:r>
      <w:r w:rsidR="00063F06" w:rsidRPr="00063F06">
        <w:rPr>
          <w:rFonts w:ascii="Times New Roman" w:eastAsia="Times New Roman" w:hAnsi="Times New Roman" w:cs="Times New Roman"/>
          <w:color w:val="000000" w:themeColor="text1"/>
          <w:sz w:val="24"/>
          <w:szCs w:val="24"/>
          <w:lang w:val="en-GB" w:eastAsia="en-GB"/>
        </w:rPr>
        <w:t>2022)). This allows for the examination and preservation of retainable and valuable cultural heritages, as well as the elimination or reduction of detrimental cultural behaviours and non-scientific and dogmatic views. At the same time, knowledge of the modern school system should be utilized as a reference point to assess the benefits and drawbacks of the old school system. (</w:t>
      </w:r>
      <w:proofErr w:type="spellStart"/>
      <w:r w:rsidR="00063F06" w:rsidRPr="00063F06">
        <w:rPr>
          <w:rFonts w:ascii="Times New Roman" w:eastAsia="Times New Roman" w:hAnsi="Times New Roman" w:cs="Times New Roman"/>
          <w:color w:val="000000" w:themeColor="text1"/>
          <w:sz w:val="24"/>
          <w:szCs w:val="24"/>
          <w:lang w:val="en-GB" w:eastAsia="en-GB"/>
        </w:rPr>
        <w:t>Mengiste</w:t>
      </w:r>
      <w:proofErr w:type="spellEnd"/>
      <w:r w:rsidR="00063F06" w:rsidRPr="00063F06">
        <w:rPr>
          <w:rFonts w:ascii="Times New Roman" w:eastAsia="Times New Roman" w:hAnsi="Times New Roman" w:cs="Times New Roman"/>
          <w:color w:val="000000" w:themeColor="text1"/>
          <w:sz w:val="24"/>
          <w:szCs w:val="24"/>
          <w:lang w:val="en-GB" w:eastAsia="en-GB"/>
        </w:rPr>
        <w:t>, S. 2020)</w:t>
      </w:r>
    </w:p>
    <w:p w14:paraId="11EF9DF4" w14:textId="262F0CF1" w:rsidR="006029B1" w:rsidRDefault="005B7491" w:rsidP="007C3782">
      <w:pPr>
        <w:spacing w:line="360" w:lineRule="auto"/>
        <w:jc w:val="both"/>
        <w:rPr>
          <w:rFonts w:ascii="Times New Roman" w:eastAsia="Times New Roman" w:hAnsi="Times New Roman" w:cs="Times New Roman"/>
          <w:color w:val="000000" w:themeColor="text1"/>
          <w:sz w:val="24"/>
          <w:szCs w:val="24"/>
          <w:lang w:val="en-GB" w:eastAsia="en-GB"/>
        </w:rPr>
      </w:pPr>
      <w:r w:rsidRPr="005B7491">
        <w:rPr>
          <w:rFonts w:ascii="Times New Roman" w:eastAsia="Times New Roman" w:hAnsi="Times New Roman" w:cs="Times New Roman"/>
          <w:color w:val="000000" w:themeColor="text1"/>
          <w:sz w:val="24"/>
          <w:szCs w:val="24"/>
          <w:lang w:val="en-GB" w:eastAsia="en-GB"/>
        </w:rPr>
        <w:t>Education improves the capacity of societies and their social, economic, scientific, and technological institutions. To enhance rapid human development, it is necessary that one acquire education (</w:t>
      </w:r>
      <w:proofErr w:type="spellStart"/>
      <w:r w:rsidRPr="005B7491">
        <w:rPr>
          <w:rFonts w:ascii="Times New Roman" w:eastAsia="Times New Roman" w:hAnsi="Times New Roman" w:cs="Times New Roman"/>
          <w:color w:val="000000" w:themeColor="text1"/>
          <w:sz w:val="24"/>
          <w:szCs w:val="24"/>
          <w:lang w:val="en-GB" w:eastAsia="en-GB"/>
        </w:rPr>
        <w:t>Chirongoma</w:t>
      </w:r>
      <w:proofErr w:type="spellEnd"/>
      <w:r w:rsidRPr="005B7491">
        <w:rPr>
          <w:rFonts w:ascii="Times New Roman" w:eastAsia="Times New Roman" w:hAnsi="Times New Roman" w:cs="Times New Roman"/>
          <w:color w:val="000000" w:themeColor="text1"/>
          <w:sz w:val="24"/>
          <w:szCs w:val="24"/>
          <w:lang w:val="en-GB" w:eastAsia="en-GB"/>
        </w:rPr>
        <w:t>, 2020).</w:t>
      </w:r>
      <w:r w:rsidR="006029B1" w:rsidRPr="00A778EC">
        <w:rPr>
          <w:rFonts w:ascii="Times New Roman" w:eastAsia="Times New Roman" w:hAnsi="Times New Roman" w:cs="Times New Roman"/>
          <w:color w:val="000000" w:themeColor="text1"/>
          <w:sz w:val="24"/>
          <w:szCs w:val="24"/>
          <w:lang w:val="en-GB" w:eastAsia="en-GB"/>
        </w:rPr>
        <w:t xml:space="preserve">Similarly, additional research revealed a high correlation between education and the socioeconomic progress of numerous nations. Without appropriate development in its human resource development and </w:t>
      </w:r>
      <w:r w:rsidR="00EA1597">
        <w:rPr>
          <w:rFonts w:ascii="Times New Roman" w:eastAsia="Times New Roman" w:hAnsi="Times New Roman" w:cs="Times New Roman"/>
          <w:color w:val="000000" w:themeColor="text1"/>
          <w:sz w:val="24"/>
          <w:szCs w:val="24"/>
          <w:lang w:val="en-GB" w:eastAsia="en-GB"/>
        </w:rPr>
        <w:t>educational effectiveness</w:t>
      </w:r>
      <w:r w:rsidR="006029B1" w:rsidRPr="00A778EC">
        <w:rPr>
          <w:rFonts w:ascii="Times New Roman" w:eastAsia="Times New Roman" w:hAnsi="Times New Roman" w:cs="Times New Roman"/>
          <w:color w:val="000000" w:themeColor="text1"/>
          <w:sz w:val="24"/>
          <w:szCs w:val="24"/>
          <w:lang w:val="en-GB" w:eastAsia="en-GB"/>
        </w:rPr>
        <w:t>, no nation has achieved sustainable economic growth. All things considered, education is essential to social, political, and economic advancement as well as a key tool for raising people's standard of living. Societies and their political, economic, and scientific institutions become more productive as a result (</w:t>
      </w:r>
      <w:proofErr w:type="spellStart"/>
      <w:r w:rsidR="006029B1" w:rsidRPr="00A778EC">
        <w:rPr>
          <w:rFonts w:ascii="Times New Roman" w:eastAsia="Times New Roman" w:hAnsi="Times New Roman" w:cs="Times New Roman"/>
          <w:color w:val="000000" w:themeColor="text1"/>
          <w:sz w:val="24"/>
          <w:szCs w:val="24"/>
          <w:lang w:val="en-GB" w:eastAsia="en-GB"/>
        </w:rPr>
        <w:t>Chirongoma</w:t>
      </w:r>
      <w:proofErr w:type="spellEnd"/>
      <w:r w:rsidR="006029B1" w:rsidRPr="00A778EC">
        <w:rPr>
          <w:rFonts w:ascii="Times New Roman" w:eastAsia="Times New Roman" w:hAnsi="Times New Roman" w:cs="Times New Roman"/>
          <w:color w:val="000000" w:themeColor="text1"/>
          <w:sz w:val="24"/>
          <w:szCs w:val="24"/>
          <w:lang w:val="en-GB" w:eastAsia="en-GB"/>
        </w:rPr>
        <w:t xml:space="preserve">, 2020).  </w:t>
      </w:r>
    </w:p>
    <w:p w14:paraId="30356F56" w14:textId="41B00BC5" w:rsidR="00803D4E" w:rsidRPr="00A778EC" w:rsidRDefault="00803D4E" w:rsidP="007C3782">
      <w:pPr>
        <w:spacing w:line="36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According to UNESCO (2019)</w:t>
      </w:r>
      <w:r w:rsidRPr="00256F54">
        <w:rPr>
          <w:rFonts w:ascii="Times New Roman" w:eastAsia="Times New Roman" w:hAnsi="Times New Roman" w:cs="Times New Roman"/>
          <w:color w:val="000000" w:themeColor="text1"/>
          <w:sz w:val="24"/>
          <w:szCs w:val="24"/>
          <w:lang w:val="en-GB" w:eastAsia="en-GB"/>
        </w:rPr>
        <w:t xml:space="preserve"> In Africa, education policies have been a focal point for governments aiming to improve access to quality education for all citizens. The continent faces challenges such as limited resources, infrastructure deficits, and disparities in educational opportunities between urban and rural areas. As a result, </w:t>
      </w:r>
      <w:r w:rsidR="00763607">
        <w:rPr>
          <w:rFonts w:ascii="Times New Roman" w:eastAsia="Times New Roman" w:hAnsi="Times New Roman" w:cs="Times New Roman"/>
          <w:color w:val="000000" w:themeColor="text1"/>
          <w:sz w:val="24"/>
          <w:szCs w:val="24"/>
          <w:lang w:val="en-GB" w:eastAsia="en-GB"/>
        </w:rPr>
        <w:t xml:space="preserve"> </w:t>
      </w:r>
      <w:proofErr w:type="spellStart"/>
      <w:r w:rsidR="00763607">
        <w:rPr>
          <w:rFonts w:ascii="Times New Roman" w:eastAsia="Times New Roman" w:hAnsi="Times New Roman" w:cs="Times New Roman"/>
          <w:color w:val="000000" w:themeColor="text1"/>
          <w:sz w:val="24"/>
          <w:szCs w:val="24"/>
          <w:lang w:val="en-GB" w:eastAsia="en-GB"/>
        </w:rPr>
        <w:t>effectiveness</w:t>
      </w:r>
      <w:r w:rsidRPr="00256F54">
        <w:rPr>
          <w:rFonts w:ascii="Times New Roman" w:eastAsia="Times New Roman" w:hAnsi="Times New Roman" w:cs="Times New Roman"/>
          <w:color w:val="000000" w:themeColor="text1"/>
          <w:sz w:val="24"/>
          <w:szCs w:val="24"/>
          <w:lang w:val="en-GB" w:eastAsia="en-GB"/>
        </w:rPr>
        <w:t>makers</w:t>
      </w:r>
      <w:proofErr w:type="spellEnd"/>
      <w:r w:rsidRPr="00256F54">
        <w:rPr>
          <w:rFonts w:ascii="Times New Roman" w:eastAsia="Times New Roman" w:hAnsi="Times New Roman" w:cs="Times New Roman"/>
          <w:color w:val="000000" w:themeColor="text1"/>
          <w:sz w:val="24"/>
          <w:szCs w:val="24"/>
          <w:lang w:val="en-GB" w:eastAsia="en-GB"/>
        </w:rPr>
        <w:t xml:space="preserve"> in Africa have been working towards implementing inclusive policies that address these issues and promote sustainable development through education.</w:t>
      </w:r>
    </w:p>
    <w:p w14:paraId="308B5642" w14:textId="77777777" w:rsidR="006029B1" w:rsidRPr="00A778EC" w:rsidRDefault="006029B1" w:rsidP="007C3782">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By lowering its impacts on population, health, and nutrition as well as by raising the worth and productivity of the work provided by the impoverished, it also contributes to the reduction of poverty , due to the unbridgeable divisions and arguments about the constitutional revisions. It is a </w:t>
      </w:r>
      <w:r w:rsidRPr="00A778EC">
        <w:rPr>
          <w:rFonts w:ascii="Times New Roman" w:eastAsia="Times New Roman" w:hAnsi="Times New Roman" w:cs="Times New Roman"/>
          <w:color w:val="000000" w:themeColor="text1"/>
          <w:sz w:val="24"/>
          <w:szCs w:val="24"/>
          <w:lang w:val="en-GB" w:eastAsia="en-GB"/>
        </w:rPr>
        <w:lastRenderedPageBreak/>
        <w:t>branch of the Apostolic Faith Mission in Zimbabwe (AFMZ) started ordaining women even before gender dynamics in the AFMZ were acknowledged (</w:t>
      </w:r>
      <w:proofErr w:type="spellStart"/>
      <w:r w:rsidRPr="00A778EC">
        <w:rPr>
          <w:rFonts w:ascii="Times New Roman" w:eastAsia="Times New Roman" w:hAnsi="Times New Roman" w:cs="Times New Roman"/>
          <w:color w:val="000000" w:themeColor="text1"/>
          <w:sz w:val="24"/>
          <w:szCs w:val="24"/>
          <w:lang w:val="en-GB" w:eastAsia="en-GB"/>
        </w:rPr>
        <w:t>Chirongoma</w:t>
      </w:r>
      <w:proofErr w:type="spellEnd"/>
      <w:r w:rsidRPr="00A778EC">
        <w:rPr>
          <w:rFonts w:ascii="Times New Roman" w:eastAsia="Times New Roman" w:hAnsi="Times New Roman" w:cs="Times New Roman"/>
          <w:color w:val="000000" w:themeColor="text1"/>
          <w:sz w:val="24"/>
          <w:szCs w:val="24"/>
          <w:lang w:val="en-GB" w:eastAsia="en-GB"/>
        </w:rPr>
        <w:t>, 2020).</w:t>
      </w:r>
    </w:p>
    <w:p w14:paraId="273D6600" w14:textId="0AFA72E8" w:rsidR="006029B1" w:rsidRPr="00A778EC" w:rsidRDefault="006557C6" w:rsidP="007C3782">
      <w:pPr>
        <w:spacing w:line="360" w:lineRule="auto"/>
        <w:jc w:val="both"/>
        <w:rPr>
          <w:rFonts w:ascii="Times New Roman" w:eastAsia="Times New Roman" w:hAnsi="Times New Roman" w:cs="Times New Roman"/>
          <w:color w:val="000000" w:themeColor="text1"/>
          <w:sz w:val="24"/>
          <w:szCs w:val="24"/>
          <w:lang w:val="en-GB" w:eastAsia="en-GB"/>
        </w:rPr>
      </w:pPr>
      <w:r w:rsidRPr="006557C6">
        <w:rPr>
          <w:rFonts w:ascii="Times New Roman" w:eastAsia="Times New Roman" w:hAnsi="Times New Roman" w:cs="Times New Roman"/>
          <w:color w:val="000000" w:themeColor="text1"/>
          <w:sz w:val="24"/>
          <w:szCs w:val="24"/>
          <w:lang w:val="en-GB" w:eastAsia="en-GB"/>
        </w:rPr>
        <w:t xml:space="preserve">In Ethiopian secondary schools, a significant challenge to education quality, as </w:t>
      </w:r>
      <w:r>
        <w:rPr>
          <w:rFonts w:ascii="Times New Roman" w:eastAsia="Times New Roman" w:hAnsi="Times New Roman" w:cs="Times New Roman"/>
          <w:color w:val="000000" w:themeColor="text1"/>
          <w:sz w:val="24"/>
          <w:szCs w:val="24"/>
          <w:lang w:val="en-GB" w:eastAsia="en-GB"/>
        </w:rPr>
        <w:t xml:space="preserve">highlighted in </w:t>
      </w:r>
      <w:r w:rsidRPr="00A778EC">
        <w:rPr>
          <w:rFonts w:ascii="Times New Roman" w:eastAsia="Times New Roman" w:hAnsi="Times New Roman" w:cs="Times New Roman"/>
          <w:color w:val="000000" w:themeColor="text1"/>
          <w:sz w:val="24"/>
          <w:szCs w:val="24"/>
          <w:lang w:val="en-GB" w:eastAsia="en-GB"/>
        </w:rPr>
        <w:t>(</w:t>
      </w:r>
      <w:proofErr w:type="spellStart"/>
      <w:r>
        <w:rPr>
          <w:rFonts w:ascii="Times New Roman" w:eastAsia="Times New Roman" w:hAnsi="Times New Roman" w:cs="Times New Roman"/>
          <w:color w:val="000000" w:themeColor="text1"/>
          <w:sz w:val="24"/>
          <w:szCs w:val="24"/>
          <w:lang w:val="en-GB" w:eastAsia="en-GB"/>
        </w:rPr>
        <w:t>Melaku's</w:t>
      </w:r>
      <w:proofErr w:type="spellEnd"/>
      <w:r>
        <w:rPr>
          <w:rFonts w:ascii="Times New Roman" w:eastAsia="Times New Roman" w:hAnsi="Times New Roman" w:cs="Times New Roman"/>
          <w:color w:val="000000" w:themeColor="text1"/>
          <w:sz w:val="24"/>
          <w:szCs w:val="24"/>
          <w:lang w:val="en-GB" w:eastAsia="en-GB"/>
        </w:rPr>
        <w:t>, 2023</w:t>
      </w:r>
      <w:r w:rsidRPr="00A778EC">
        <w:rPr>
          <w:rFonts w:ascii="Times New Roman" w:eastAsia="Times New Roman" w:hAnsi="Times New Roman" w:cs="Times New Roman"/>
          <w:color w:val="000000" w:themeColor="text1"/>
          <w:sz w:val="24"/>
          <w:szCs w:val="24"/>
          <w:lang w:val="en-GB" w:eastAsia="en-GB"/>
        </w:rPr>
        <w:t>)</w:t>
      </w:r>
      <w:r w:rsidRPr="006557C6">
        <w:rPr>
          <w:rFonts w:ascii="Times New Roman" w:eastAsia="Times New Roman" w:hAnsi="Times New Roman" w:cs="Times New Roman"/>
          <w:color w:val="000000" w:themeColor="text1"/>
          <w:sz w:val="24"/>
          <w:szCs w:val="24"/>
          <w:lang w:val="en-GB" w:eastAsia="en-GB"/>
        </w:rPr>
        <w:t xml:space="preserve"> study, is the notably high dropout rate among girls across all grades. Furthermore, girls tend to experience higher rates of repetition in comparison to boys, contributing to a widening gender gap in education as students’ progress through the educational system. The quality of education is also hindered by various challenges from the perspective of teachers, among which is the impact of educators' attitudes towards their work.</w:t>
      </w:r>
      <w:r>
        <w:rPr>
          <w:rFonts w:ascii="Times New Roman" w:eastAsia="Times New Roman" w:hAnsi="Times New Roman" w:cs="Times New Roman"/>
          <w:color w:val="000000" w:themeColor="text1"/>
          <w:sz w:val="24"/>
          <w:szCs w:val="24"/>
          <w:lang w:val="en-GB" w:eastAsia="en-GB"/>
        </w:rPr>
        <w:t xml:space="preserve"> </w:t>
      </w:r>
      <w:r w:rsidR="006029B1" w:rsidRPr="00A778EC">
        <w:rPr>
          <w:rFonts w:ascii="Times New Roman" w:eastAsia="Times New Roman" w:hAnsi="Times New Roman" w:cs="Times New Roman"/>
          <w:color w:val="000000" w:themeColor="text1"/>
          <w:sz w:val="24"/>
          <w:szCs w:val="24"/>
          <w:lang w:val="en-GB" w:eastAsia="en-GB"/>
        </w:rPr>
        <w:t>The second, and most significant, factor is the lecturers' technical expertise and fundamental understanding of the subject. Recent research has demonstrated how the quality of education is impacted by the shortage of trained instructors. In order to improve the quality of education while overcoming obstacles, teachers need to possess strong topic knowledge and pedagogical skills, ma</w:t>
      </w:r>
      <w:r w:rsidR="00612885">
        <w:rPr>
          <w:rFonts w:ascii="Times New Roman" w:eastAsia="Times New Roman" w:hAnsi="Times New Roman" w:cs="Times New Roman"/>
          <w:color w:val="000000" w:themeColor="text1"/>
          <w:sz w:val="24"/>
          <w:szCs w:val="24"/>
          <w:lang w:val="en-GB" w:eastAsia="en-GB"/>
        </w:rPr>
        <w:t>king them highly competent (</w:t>
      </w:r>
      <w:r w:rsidR="006029B1" w:rsidRPr="00A778EC">
        <w:rPr>
          <w:rFonts w:ascii="Times New Roman" w:eastAsia="Times New Roman" w:hAnsi="Times New Roman" w:cs="Times New Roman"/>
          <w:color w:val="000000" w:themeColor="text1"/>
          <w:sz w:val="24"/>
          <w:szCs w:val="24"/>
          <w:lang w:val="en-GB" w:eastAsia="en-GB"/>
        </w:rPr>
        <w:t xml:space="preserve"> </w:t>
      </w:r>
      <w:proofErr w:type="spellStart"/>
      <w:r w:rsidR="006029B1" w:rsidRPr="00A778EC">
        <w:rPr>
          <w:rFonts w:ascii="Times New Roman" w:eastAsia="Times New Roman" w:hAnsi="Times New Roman" w:cs="Times New Roman"/>
          <w:color w:val="000000" w:themeColor="text1"/>
          <w:sz w:val="24"/>
          <w:szCs w:val="24"/>
          <w:lang w:val="en-GB" w:eastAsia="en-GB"/>
        </w:rPr>
        <w:t>Holmqvist</w:t>
      </w:r>
      <w:proofErr w:type="spellEnd"/>
      <w:r w:rsidR="006029B1" w:rsidRPr="00A778EC">
        <w:rPr>
          <w:rFonts w:ascii="Times New Roman" w:eastAsia="Times New Roman" w:hAnsi="Times New Roman" w:cs="Times New Roman"/>
          <w:color w:val="000000" w:themeColor="text1"/>
          <w:sz w:val="24"/>
          <w:szCs w:val="24"/>
          <w:lang w:val="en-GB" w:eastAsia="en-GB"/>
        </w:rPr>
        <w:t xml:space="preserve">, </w:t>
      </w:r>
      <w:r w:rsidR="00612885">
        <w:rPr>
          <w:rFonts w:ascii="Times New Roman" w:eastAsia="Times New Roman" w:hAnsi="Times New Roman" w:cs="Times New Roman"/>
          <w:color w:val="000000" w:themeColor="text1"/>
          <w:sz w:val="24"/>
          <w:szCs w:val="24"/>
          <w:lang w:val="en-GB" w:eastAsia="en-GB"/>
        </w:rPr>
        <w:t>M,</w:t>
      </w:r>
      <w:r w:rsidR="00612885" w:rsidRPr="00A778EC">
        <w:rPr>
          <w:rFonts w:ascii="Times New Roman" w:eastAsia="Times New Roman" w:hAnsi="Times New Roman" w:cs="Times New Roman"/>
          <w:color w:val="000000" w:themeColor="text1"/>
          <w:sz w:val="24"/>
          <w:szCs w:val="24"/>
          <w:lang w:val="en-GB" w:eastAsia="en-GB"/>
        </w:rPr>
        <w:t xml:space="preserve"> 2019</w:t>
      </w:r>
      <w:r w:rsidR="006029B1" w:rsidRPr="00A778EC">
        <w:rPr>
          <w:rFonts w:ascii="Times New Roman" w:eastAsia="Times New Roman" w:hAnsi="Times New Roman" w:cs="Times New Roman"/>
          <w:color w:val="000000" w:themeColor="text1"/>
          <w:sz w:val="24"/>
          <w:szCs w:val="24"/>
          <w:lang w:val="en-GB" w:eastAsia="en-GB"/>
        </w:rPr>
        <w:t xml:space="preserve">).  </w:t>
      </w:r>
    </w:p>
    <w:p w14:paraId="797ED926" w14:textId="0612BD98" w:rsidR="006029B1" w:rsidRPr="00A778EC" w:rsidRDefault="006029B1" w:rsidP="007C3782">
      <w:pPr>
        <w:spacing w:after="0"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A study of the research shows that political, economic, and social issues are only a few of the variables that might have an impact on how educational policies are implemented. Political elements that can impact the execution of educational initiatives include a lack of political </w:t>
      </w:r>
      <w:r w:rsidR="00D65C52">
        <w:rPr>
          <w:rFonts w:ascii="Times New Roman" w:eastAsia="Times New Roman" w:hAnsi="Times New Roman" w:cs="Times New Roman"/>
          <w:color w:val="000000" w:themeColor="text1"/>
          <w:sz w:val="24"/>
          <w:szCs w:val="24"/>
          <w:lang w:val="en-GB" w:eastAsia="en-GB"/>
        </w:rPr>
        <w:t>will</w:t>
      </w:r>
      <w:r w:rsidRPr="00A778EC">
        <w:rPr>
          <w:rFonts w:ascii="Times New Roman" w:eastAsia="Times New Roman" w:hAnsi="Times New Roman" w:cs="Times New Roman"/>
          <w:color w:val="000000" w:themeColor="text1"/>
          <w:sz w:val="24"/>
          <w:szCs w:val="24"/>
          <w:lang w:val="en-GB" w:eastAsia="en-GB"/>
        </w:rPr>
        <w:t xml:space="preserve"> and support. Economic issues can also make it difficult to put educational policies into practice, such as a lack of funds and resources. The execution of </w:t>
      </w:r>
      <w:r w:rsidR="00AE5A2D">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can also be greatly influenced by social issues, such as cultural norms and community views toward education (</w:t>
      </w:r>
      <w:r w:rsidR="002E5AAC" w:rsidRPr="002E5AAC">
        <w:rPr>
          <w:rFonts w:ascii="Times New Roman" w:eastAsia="Times New Roman" w:hAnsi="Times New Roman" w:cs="Times New Roman"/>
          <w:color w:val="000000" w:themeColor="text1"/>
          <w:sz w:val="24"/>
          <w:szCs w:val="24"/>
          <w:lang w:val="en-GB" w:eastAsia="en-GB"/>
        </w:rPr>
        <w:t>(</w:t>
      </w:r>
      <w:proofErr w:type="spellStart"/>
      <w:r w:rsidR="002E5AAC" w:rsidRPr="002E5AAC">
        <w:rPr>
          <w:rFonts w:ascii="Times New Roman" w:eastAsia="Times New Roman" w:hAnsi="Times New Roman" w:cs="Times New Roman"/>
          <w:color w:val="000000" w:themeColor="text1"/>
          <w:sz w:val="24"/>
          <w:szCs w:val="24"/>
          <w:lang w:val="en-GB" w:eastAsia="en-GB"/>
        </w:rPr>
        <w:t>Mitra</w:t>
      </w:r>
      <w:proofErr w:type="spellEnd"/>
      <w:r w:rsidR="002E5AAC" w:rsidRPr="002E5AAC">
        <w:rPr>
          <w:rFonts w:ascii="Times New Roman" w:eastAsia="Times New Roman" w:hAnsi="Times New Roman" w:cs="Times New Roman"/>
          <w:color w:val="000000" w:themeColor="text1"/>
          <w:sz w:val="24"/>
          <w:szCs w:val="24"/>
          <w:lang w:val="en-GB" w:eastAsia="en-GB"/>
        </w:rPr>
        <w:t xml:space="preserve"> S &amp;Yamasaki, I.2016).</w:t>
      </w:r>
      <w:r w:rsidRPr="00A778EC">
        <w:rPr>
          <w:rFonts w:ascii="Times New Roman" w:eastAsia="Times New Roman" w:hAnsi="Times New Roman" w:cs="Times New Roman"/>
          <w:color w:val="000000" w:themeColor="text1"/>
          <w:sz w:val="24"/>
          <w:szCs w:val="24"/>
          <w:lang w:val="en-GB" w:eastAsia="en-GB"/>
        </w:rPr>
        <w:t>).</w:t>
      </w:r>
    </w:p>
    <w:p w14:paraId="125D8E21" w14:textId="77777777" w:rsidR="006029B1" w:rsidRPr="00A778EC" w:rsidRDefault="006029B1" w:rsidP="007C3782">
      <w:pPr>
        <w:spacing w:after="0"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The Afar Region's distinct cultural and socioeconomic background exacerbates the difficulties encountered in implementing educational policies. Because the region's pastoralist community values movement and adaptability so highly, it may be challenging to guarantee that every child has constant access to schooling. Furthermore, it may be difficult to deliver high-quality instruction and successfully execute educational programs in the region due to its inadequate infrastructure and resources (UNESCO, 2015)</w:t>
      </w:r>
    </w:p>
    <w:p w14:paraId="2A223D44" w14:textId="77777777" w:rsidR="006029B1" w:rsidRPr="00A778EC" w:rsidRDefault="006029B1" w:rsidP="007C3782">
      <w:pPr>
        <w:spacing w:after="0" w:line="360" w:lineRule="auto"/>
        <w:jc w:val="both"/>
        <w:rPr>
          <w:rFonts w:ascii="Times New Roman" w:eastAsia="Times New Roman" w:hAnsi="Times New Roman" w:cs="Times New Roman"/>
          <w:color w:val="000000" w:themeColor="text1"/>
          <w:sz w:val="24"/>
          <w:szCs w:val="24"/>
          <w:lang w:val="en-GB" w:eastAsia="en-GB"/>
        </w:rPr>
      </w:pPr>
    </w:p>
    <w:p w14:paraId="7E9512CC" w14:textId="52BEEB20" w:rsidR="006029B1" w:rsidRPr="00A778EC" w:rsidRDefault="006029B1" w:rsidP="007C3782">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The Afar Region is distinguished by a wide range of ethnic groups, a nomadic way of life, and restricted access to essential amenities like education. The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of educational policies is frequently difficult in rural and neglected regions like Afar because of inadequate infrastructure, a shortage of skilled workers, and a lack of funding (OECD, 2020).</w:t>
      </w:r>
      <w:r w:rsidR="001C4E6E" w:rsidRPr="00A778EC">
        <w:rPr>
          <w:rFonts w:ascii="Times New Roman" w:eastAsia="Times New Roman" w:hAnsi="Times New Roman" w:cs="Times New Roman"/>
          <w:color w:val="000000" w:themeColor="text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 xml:space="preserve">Furthermore, as the (Afar Regional State Education Bureau Report, 2019) highlights, the region has traditionally been impacted by hostilities, a lack of resources, and geographic remoteness. </w:t>
      </w:r>
      <w:r w:rsidRPr="00A778EC">
        <w:rPr>
          <w:rFonts w:ascii="Times New Roman" w:eastAsia="Times New Roman" w:hAnsi="Times New Roman" w:cs="Times New Roman"/>
          <w:color w:val="000000" w:themeColor="text1"/>
          <w:sz w:val="24"/>
          <w:szCs w:val="24"/>
          <w:lang w:val="en-GB" w:eastAsia="en-GB"/>
        </w:rPr>
        <w:lastRenderedPageBreak/>
        <w:t xml:space="preserve">These challenges pose significant barriers to the successful execution of educational policies, impacting curriculum delivery, teacher training, student </w:t>
      </w:r>
      <w:r w:rsidR="001C4E6E" w:rsidRPr="00A778EC">
        <w:rPr>
          <w:rFonts w:ascii="Times New Roman" w:eastAsia="Times New Roman" w:hAnsi="Times New Roman" w:cs="Times New Roman"/>
          <w:color w:val="000000" w:themeColor="text1"/>
          <w:sz w:val="24"/>
          <w:szCs w:val="24"/>
          <w:lang w:val="en-GB" w:eastAsia="en-GB"/>
        </w:rPr>
        <w:t>enrolment</w:t>
      </w:r>
      <w:r w:rsidRPr="00A778EC">
        <w:rPr>
          <w:rFonts w:ascii="Times New Roman" w:eastAsia="Times New Roman" w:hAnsi="Times New Roman" w:cs="Times New Roman"/>
          <w:color w:val="000000" w:themeColor="text1"/>
          <w:sz w:val="24"/>
          <w:szCs w:val="24"/>
          <w:lang w:val="en-GB" w:eastAsia="en-GB"/>
        </w:rPr>
        <w:t>, and overall educational outcomes.</w:t>
      </w:r>
    </w:p>
    <w:p w14:paraId="37FF05AF" w14:textId="45C138A9" w:rsidR="006029B1" w:rsidRPr="00A778EC" w:rsidRDefault="006029B1" w:rsidP="007C3782">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The cultural diversity within the Afar Region, encompassing various ethnic groups and languages, also plays a pivotal role in</w:t>
      </w:r>
      <w:r w:rsidR="008A05E5">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(Smith, 2018) emphasized that understanding and respecting the cultural nuances and values of different communities within the region is crucial for effective</w:t>
      </w:r>
      <w:r w:rsidR="008A05E5">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as it directly influences curriculum design, language instruction, and community engagement strategies.</w:t>
      </w:r>
      <w:r w:rsidR="00053D02"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Arial" w:hAnsi="Times New Roman" w:cs="Times New Roman"/>
          <w:color w:val="000000" w:themeColor="text1"/>
          <w:sz w:val="24"/>
          <w:szCs w:val="24"/>
          <w:lang w:val="en-GB" w:eastAsia="en-GB"/>
        </w:rPr>
        <w:t>Numerous studies have looked at the variables influencing the way educational policies are implemented in distant places, including the part played by community members, parents, and instructors.</w:t>
      </w:r>
      <w:r w:rsidR="00C80A80" w:rsidRPr="00A778EC">
        <w:rPr>
          <w:rFonts w:ascii="Times New Roman" w:eastAsia="Arial" w:hAnsi="Times New Roman" w:cs="Times New Roman"/>
          <w:color w:val="000000" w:themeColor="text1"/>
          <w:sz w:val="24"/>
          <w:szCs w:val="24"/>
          <w:lang w:val="en-GB" w:eastAsia="en-GB"/>
        </w:rPr>
        <w:t xml:space="preserve"> </w:t>
      </w:r>
    </w:p>
    <w:p w14:paraId="210C0A49" w14:textId="15B1D20B" w:rsidR="00D349B2" w:rsidRPr="00A778EC" w:rsidRDefault="00B253CE" w:rsidP="007C3782">
      <w:pPr>
        <w:spacing w:after="0" w:line="360" w:lineRule="auto"/>
        <w:jc w:val="both"/>
        <w:rPr>
          <w:rFonts w:ascii="Times New Roman" w:eastAsia="SimSun" w:hAnsi="Times New Roman" w:cs="Times New Roman"/>
          <w:color w:val="000000" w:themeColor="text1"/>
          <w:sz w:val="24"/>
          <w:szCs w:val="24"/>
          <w:lang w:val="en-GB" w:eastAsia="en-GB"/>
        </w:rPr>
      </w:pPr>
      <w:r w:rsidRPr="00B253CE">
        <w:rPr>
          <w:rFonts w:ascii="Times New Roman" w:eastAsia="SimSun" w:hAnsi="Times New Roman" w:cs="Times New Roman"/>
          <w:color w:val="000000" w:themeColor="text1"/>
          <w:sz w:val="24"/>
          <w:szCs w:val="24"/>
          <w:lang w:val="en-GB" w:eastAsia="en-GB"/>
        </w:rPr>
        <w:t>However, the existing gaps in the literature call for further investigation on how the Afar Region Dubti town administration.is adapting to infrastructure availability, stakeholder’s involvement, resources allocation monitoring and evaluation mechanisms for effective</w:t>
      </w:r>
      <w:r w:rsidR="008A05E5">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 xml:space="preserve">educational </w:t>
      </w:r>
      <w:r w:rsidR="008A05E5">
        <w:rPr>
          <w:rFonts w:ascii="Times New Roman" w:eastAsia="SimSun" w:hAnsi="Times New Roman" w:cs="Times New Roman"/>
          <w:color w:val="000000" w:themeColor="text1"/>
          <w:sz w:val="24"/>
          <w:szCs w:val="24"/>
          <w:lang w:val="en-GB" w:eastAsia="en-GB"/>
        </w:rPr>
        <w:t>effectiveness</w:t>
      </w:r>
      <w:r w:rsidRPr="00B253CE">
        <w:rPr>
          <w:rFonts w:ascii="Times New Roman" w:eastAsia="SimSun" w:hAnsi="Times New Roman" w:cs="Times New Roman"/>
          <w:color w:val="000000" w:themeColor="text1"/>
          <w:sz w:val="24"/>
          <w:szCs w:val="24"/>
          <w:lang w:val="en-GB" w:eastAsia="en-GB"/>
        </w:rPr>
        <w:t>. Detailed study can uncover specific nuances, contextual factors, and implications unique to the region. By conducting a focused investigation, it is possible to identify overlooked challenges, propose context-specific solutions, assess the effectiveness of current policies, a</w:t>
      </w:r>
      <w:r w:rsidR="002C467E">
        <w:rPr>
          <w:rFonts w:ascii="Times New Roman" w:eastAsia="SimSun" w:hAnsi="Times New Roman" w:cs="Times New Roman"/>
          <w:color w:val="000000" w:themeColor="text1"/>
          <w:sz w:val="24"/>
          <w:szCs w:val="24"/>
          <w:lang w:val="en-GB" w:eastAsia="en-GB"/>
        </w:rPr>
        <w:t>nd contribute novel insight</w:t>
      </w:r>
      <w:r w:rsidR="009E07F1">
        <w:rPr>
          <w:rFonts w:ascii="Times New Roman" w:eastAsia="SimSun" w:hAnsi="Times New Roman" w:cs="Times New Roman"/>
          <w:color w:val="000000" w:themeColor="text1"/>
          <w:sz w:val="24"/>
          <w:szCs w:val="24"/>
          <w:lang w:val="en-GB" w:eastAsia="en-GB"/>
        </w:rPr>
        <w:t xml:space="preserve"> </w:t>
      </w:r>
      <w:r w:rsidR="002C467E">
        <w:rPr>
          <w:rFonts w:ascii="Times New Roman" w:eastAsia="SimSun" w:hAnsi="Times New Roman" w:cs="Times New Roman"/>
          <w:color w:val="000000" w:themeColor="text1"/>
          <w:sz w:val="24"/>
          <w:szCs w:val="24"/>
          <w:lang w:val="en-GB" w:eastAsia="en-GB"/>
        </w:rPr>
        <w:t xml:space="preserve">to </w:t>
      </w:r>
      <w:r w:rsidR="009E07F1">
        <w:rPr>
          <w:rFonts w:ascii="Times New Roman" w:eastAsia="SimSun" w:hAnsi="Times New Roman" w:cs="Times New Roman"/>
          <w:color w:val="000000" w:themeColor="text1"/>
          <w:sz w:val="24"/>
          <w:szCs w:val="24"/>
          <w:lang w:val="en-GB" w:eastAsia="en-GB"/>
        </w:rPr>
        <w:t>the existence body of knowledge.</w:t>
      </w:r>
      <w:r w:rsidRPr="00B253CE">
        <w:rPr>
          <w:rFonts w:ascii="Times New Roman" w:eastAsia="SimSun" w:hAnsi="Times New Roman" w:cs="Times New Roman"/>
          <w:color w:val="000000" w:themeColor="text1"/>
          <w:sz w:val="24"/>
          <w:szCs w:val="24"/>
          <w:lang w:val="en-GB" w:eastAsia="en-GB"/>
        </w:rPr>
        <w:t xml:space="preserve"> Therefore, further research into the impact of inadequate infrastructure, stakeholder’s involvement, and resource allocation monitoring and evaluation process can offer a deeper understanding and potentially unlock strategies tailored to the specific needs of the Afar region, ultimately aiming </w:t>
      </w:r>
      <w:r w:rsidR="009E07F1">
        <w:rPr>
          <w:rFonts w:ascii="Times New Roman" w:eastAsia="SimSun" w:hAnsi="Times New Roman" w:cs="Times New Roman"/>
          <w:color w:val="000000" w:themeColor="text1"/>
          <w:sz w:val="24"/>
          <w:szCs w:val="24"/>
          <w:lang w:val="en-GB" w:eastAsia="en-GB"/>
        </w:rPr>
        <w:t xml:space="preserve">to enhance the quality of education </w:t>
      </w:r>
      <w:r w:rsidRPr="00B253CE">
        <w:rPr>
          <w:rFonts w:ascii="Times New Roman" w:eastAsia="SimSun" w:hAnsi="Times New Roman" w:cs="Times New Roman"/>
          <w:color w:val="000000" w:themeColor="text1"/>
          <w:sz w:val="24"/>
          <w:szCs w:val="24"/>
          <w:lang w:val="en-GB" w:eastAsia="en-GB"/>
        </w:rPr>
        <w:t xml:space="preserve">for all individuals. This research was  seeks to investigate and analyse these primary issues to comprehend their interplay, effect, and underlying </w:t>
      </w:r>
      <w:r w:rsidR="009E07F1">
        <w:rPr>
          <w:rFonts w:ascii="Times New Roman" w:eastAsia="SimSun" w:hAnsi="Times New Roman" w:cs="Times New Roman"/>
          <w:color w:val="000000" w:themeColor="text1"/>
          <w:sz w:val="24"/>
          <w:szCs w:val="24"/>
          <w:lang w:val="en-GB" w:eastAsia="en-GB"/>
        </w:rPr>
        <w:t xml:space="preserve">factors affecting the successful </w:t>
      </w:r>
      <w:r w:rsidR="007D1582">
        <w:rPr>
          <w:rFonts w:ascii="Times New Roman" w:eastAsia="SimSun" w:hAnsi="Times New Roman" w:cs="Times New Roman"/>
          <w:color w:val="000000" w:themeColor="text1"/>
          <w:sz w:val="24"/>
          <w:szCs w:val="24"/>
          <w:lang w:val="en-GB" w:eastAsia="en-GB"/>
        </w:rPr>
        <w:t>educational effectiveness</w:t>
      </w:r>
      <w:r w:rsidR="009E07F1">
        <w:rPr>
          <w:rFonts w:ascii="Times New Roman" w:eastAsia="SimSun" w:hAnsi="Times New Roman" w:cs="Times New Roman"/>
          <w:color w:val="000000" w:themeColor="text1"/>
          <w:sz w:val="24"/>
          <w:szCs w:val="24"/>
          <w:lang w:val="en-GB" w:eastAsia="en-GB"/>
        </w:rPr>
        <w:t xml:space="preserve"> </w:t>
      </w:r>
      <w:r w:rsidRPr="00B253CE">
        <w:rPr>
          <w:rFonts w:ascii="Times New Roman" w:eastAsia="SimSun" w:hAnsi="Times New Roman" w:cs="Times New Roman"/>
          <w:color w:val="000000" w:themeColor="text1"/>
          <w:sz w:val="24"/>
          <w:szCs w:val="24"/>
          <w:lang w:val="en-GB" w:eastAsia="en-GB"/>
        </w:rPr>
        <w:t>in the Afar R</w:t>
      </w:r>
      <w:r w:rsidR="00D349B2">
        <w:rPr>
          <w:rFonts w:ascii="Times New Roman" w:eastAsia="SimSun" w:hAnsi="Times New Roman" w:cs="Times New Roman"/>
          <w:color w:val="000000" w:themeColor="text1"/>
          <w:sz w:val="24"/>
          <w:szCs w:val="24"/>
          <w:lang w:val="en-GB" w:eastAsia="en-GB"/>
        </w:rPr>
        <w:t>egion Dubti town administration.</w:t>
      </w:r>
    </w:p>
    <w:p w14:paraId="2C14C837" w14:textId="3DBF1E32" w:rsidR="00AF04A1" w:rsidRPr="00B32492" w:rsidRDefault="006029B1" w:rsidP="007C3782">
      <w:pPr>
        <w:pStyle w:val="Heading2"/>
        <w:spacing w:line="360" w:lineRule="auto"/>
        <w:jc w:val="both"/>
        <w:rPr>
          <w:rFonts w:ascii="Times New Roman" w:hAnsi="Times New Roman"/>
          <w:color w:val="000000" w:themeColor="text1"/>
          <w:lang w:val="en-GB" w:eastAsia="en-GB"/>
        </w:rPr>
      </w:pPr>
      <w:bookmarkStart w:id="24" w:name="_Toc17138"/>
      <w:bookmarkStart w:id="25" w:name="_Toc156523729"/>
      <w:bookmarkStart w:id="26" w:name="_Toc157591201"/>
      <w:bookmarkStart w:id="27" w:name="_Toc167065896"/>
      <w:r w:rsidRPr="00A778EC">
        <w:rPr>
          <w:rFonts w:ascii="Times New Roman" w:hAnsi="Times New Roman"/>
          <w:color w:val="000000" w:themeColor="text1"/>
          <w:lang w:val="en-GB" w:eastAsia="en-GB"/>
        </w:rPr>
        <w:t>1.2. Statement of the Problem</w:t>
      </w:r>
      <w:bookmarkStart w:id="28" w:name="_Toc167065897"/>
      <w:bookmarkStart w:id="29" w:name="_Toc155865849"/>
      <w:bookmarkStart w:id="30" w:name="_Toc155906000"/>
      <w:bookmarkStart w:id="31" w:name="_Toc155906590"/>
      <w:bookmarkStart w:id="32" w:name="_Toc155910421"/>
      <w:bookmarkStart w:id="33" w:name="_Toc155913887"/>
      <w:bookmarkStart w:id="34" w:name="_Toc156520716"/>
      <w:bookmarkStart w:id="35" w:name="_Toc156523730"/>
      <w:bookmarkStart w:id="36" w:name="_Toc156525373"/>
      <w:bookmarkStart w:id="37" w:name="_Toc156635426"/>
      <w:bookmarkStart w:id="38" w:name="_Toc156648608"/>
      <w:bookmarkStart w:id="39" w:name="_Toc157591202"/>
      <w:bookmarkStart w:id="40" w:name="_Toc161751578"/>
      <w:bookmarkStart w:id="41" w:name="_Toc90734634"/>
      <w:bookmarkEnd w:id="24"/>
      <w:bookmarkEnd w:id="25"/>
      <w:bookmarkEnd w:id="26"/>
      <w:bookmarkEnd w:id="27"/>
    </w:p>
    <w:p w14:paraId="1FB631F2" w14:textId="7E6C3FAD" w:rsidR="000F2F8D" w:rsidRPr="00D54E9C" w:rsidRDefault="008A05E5" w:rsidP="007C378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CB3869">
        <w:rPr>
          <w:rFonts w:ascii="Times New Roman" w:eastAsia="Times New Roman" w:hAnsi="Times New Roman" w:cs="Times New Roman"/>
          <w:sz w:val="24"/>
          <w:szCs w:val="24"/>
        </w:rPr>
        <w:t>ducational effectiveness</w:t>
      </w:r>
      <w:r w:rsidR="000F2F8D" w:rsidRPr="00D54E9C">
        <w:rPr>
          <w:rFonts w:ascii="Times New Roman" w:eastAsia="Times New Roman" w:hAnsi="Times New Roman" w:cs="Times New Roman"/>
          <w:sz w:val="24"/>
          <w:szCs w:val="24"/>
        </w:rPr>
        <w:t xml:space="preserve"> faces various problems worldwide (</w:t>
      </w:r>
      <w:r w:rsidR="00D54E9C" w:rsidRPr="00D54E9C">
        <w:rPr>
          <w:rFonts w:ascii="Times New Roman" w:eastAsia="Times New Roman" w:hAnsi="Times New Roman" w:cs="Times New Roman"/>
          <w:sz w:val="24"/>
          <w:szCs w:val="24"/>
        </w:rPr>
        <w:t>UNESCO, 2015</w:t>
      </w:r>
      <w:r w:rsidR="000F2F8D" w:rsidRPr="00D54E9C">
        <w:rPr>
          <w:rFonts w:ascii="Times New Roman" w:eastAsia="Times New Roman" w:hAnsi="Times New Roman" w:cs="Times New Roman"/>
          <w:sz w:val="24"/>
          <w:szCs w:val="24"/>
        </w:rPr>
        <w:t>). Some countries, such as India and South Africa, experience challenges in implementing policies due to limited resources, lack of teacher training, and inadequate infrastructure. Empirical studies have shown that</w:t>
      </w:r>
      <w:r>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000F2F8D" w:rsidRPr="00D54E9C">
        <w:rPr>
          <w:rFonts w:ascii="Times New Roman" w:eastAsia="Times New Roman" w:hAnsi="Times New Roman" w:cs="Times New Roman"/>
          <w:sz w:val="24"/>
          <w:szCs w:val="24"/>
        </w:rPr>
        <w:t xml:space="preserve"> is hindered by factors such as funding constraints, bureaucratic inefficiencies, and lack of stakeholder </w:t>
      </w:r>
      <w:r w:rsidR="00D54E9C" w:rsidRPr="00D54E9C">
        <w:rPr>
          <w:rFonts w:ascii="Times New Roman" w:eastAsia="Times New Roman" w:hAnsi="Times New Roman" w:cs="Times New Roman"/>
          <w:sz w:val="24"/>
          <w:szCs w:val="24"/>
        </w:rPr>
        <w:t>engagement (</w:t>
      </w:r>
      <w:r w:rsidR="000F2F8D" w:rsidRPr="00D54E9C">
        <w:rPr>
          <w:rFonts w:ascii="Times New Roman" w:eastAsia="Times New Roman" w:hAnsi="Times New Roman" w:cs="Times New Roman"/>
          <w:sz w:val="24"/>
          <w:szCs w:val="24"/>
        </w:rPr>
        <w:t>World Bank, 2018</w:t>
      </w:r>
      <w:r w:rsidR="002C467E">
        <w:rPr>
          <w:rFonts w:ascii="Times New Roman" w:eastAsia="Times New Roman" w:hAnsi="Times New Roman" w:cs="Times New Roman"/>
          <w:sz w:val="24"/>
          <w:szCs w:val="24"/>
        </w:rPr>
        <w:t>)</w:t>
      </w:r>
      <w:r w:rsidR="000F2F8D" w:rsidRPr="00D54E9C">
        <w:rPr>
          <w:rFonts w:ascii="Times New Roman" w:eastAsia="Times New Roman" w:hAnsi="Times New Roman" w:cs="Times New Roman"/>
          <w:sz w:val="24"/>
          <w:szCs w:val="24"/>
        </w:rPr>
        <w:t xml:space="preserve">. Theoretical perspectives, such as the </w:t>
      </w:r>
      <w:r w:rsidR="00763607">
        <w:rPr>
          <w:rFonts w:ascii="Times New Roman" w:eastAsia="Times New Roman" w:hAnsi="Times New Roman" w:cs="Times New Roman"/>
          <w:sz w:val="24"/>
          <w:szCs w:val="24"/>
        </w:rPr>
        <w:t>effectiveness</w:t>
      </w:r>
      <w:r w:rsidR="000F2F8D" w:rsidRPr="00D54E9C">
        <w:rPr>
          <w:rFonts w:ascii="Times New Roman" w:eastAsia="Times New Roman" w:hAnsi="Times New Roman" w:cs="Times New Roman"/>
          <w:sz w:val="24"/>
          <w:szCs w:val="24"/>
        </w:rPr>
        <w:t xml:space="preserve"> cycle model and the multiple streams framework, offer insights into the complexities of</w:t>
      </w:r>
      <w:r>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000F2F8D" w:rsidRPr="00D54E9C">
        <w:rPr>
          <w:rFonts w:ascii="Times New Roman" w:eastAsia="Times New Roman" w:hAnsi="Times New Roman" w:cs="Times New Roman"/>
          <w:sz w:val="24"/>
          <w:szCs w:val="24"/>
        </w:rPr>
        <w:t>. The consequences of ineffective</w:t>
      </w:r>
      <w:r>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000F2F8D" w:rsidRPr="00D54E9C">
        <w:rPr>
          <w:rFonts w:ascii="Times New Roman" w:eastAsia="Times New Roman" w:hAnsi="Times New Roman" w:cs="Times New Roman"/>
          <w:sz w:val="24"/>
          <w:szCs w:val="24"/>
        </w:rPr>
        <w:t xml:space="preserve"> include low student achievement, inequitable access to education, and wasted </w:t>
      </w:r>
      <w:r w:rsidR="00D54E9C" w:rsidRPr="00D54E9C">
        <w:rPr>
          <w:rFonts w:ascii="Times New Roman" w:eastAsia="Times New Roman" w:hAnsi="Times New Roman" w:cs="Times New Roman"/>
          <w:sz w:val="24"/>
          <w:szCs w:val="24"/>
        </w:rPr>
        <w:lastRenderedPageBreak/>
        <w:t>resources (</w:t>
      </w:r>
      <w:r w:rsidR="000F2F8D" w:rsidRPr="00D54E9C">
        <w:rPr>
          <w:rFonts w:ascii="Times New Roman" w:eastAsia="Times New Roman" w:hAnsi="Times New Roman" w:cs="Times New Roman"/>
          <w:sz w:val="24"/>
          <w:szCs w:val="24"/>
        </w:rPr>
        <w:t>Ball, S.J., &amp;Cohen</w:t>
      </w:r>
      <w:r w:rsidR="00D54E9C" w:rsidRPr="00D54E9C">
        <w:rPr>
          <w:rFonts w:ascii="Times New Roman" w:eastAsia="Times New Roman" w:hAnsi="Times New Roman" w:cs="Times New Roman"/>
          <w:sz w:val="24"/>
          <w:szCs w:val="24"/>
        </w:rPr>
        <w:t>, D.K</w:t>
      </w:r>
      <w:r w:rsidR="000F2F8D" w:rsidRPr="00D54E9C">
        <w:rPr>
          <w:rFonts w:ascii="Times New Roman" w:eastAsia="Times New Roman" w:hAnsi="Times New Roman" w:cs="Times New Roman"/>
          <w:sz w:val="24"/>
          <w:szCs w:val="24"/>
        </w:rPr>
        <w:t xml:space="preserve">, 2018). To address these issues, researchers have </w:t>
      </w:r>
      <w:r w:rsidR="0063051F" w:rsidRPr="00D54E9C">
        <w:rPr>
          <w:rFonts w:ascii="Times New Roman" w:eastAsia="Times New Roman" w:hAnsi="Times New Roman" w:cs="Times New Roman"/>
          <w:sz w:val="24"/>
          <w:szCs w:val="24"/>
        </w:rPr>
        <w:t>investigated</w:t>
      </w:r>
      <w:r w:rsidR="0063051F">
        <w:rPr>
          <w:rFonts w:ascii="Times New Roman" w:eastAsia="Times New Roman" w:hAnsi="Times New Roman" w:cs="Times New Roman"/>
          <w:sz w:val="24"/>
          <w:szCs w:val="24"/>
        </w:rPr>
        <w:t xml:space="preserve"> the factors affecting successful </w:t>
      </w:r>
      <w:r w:rsidR="00EA1597">
        <w:rPr>
          <w:rFonts w:ascii="Times New Roman" w:eastAsia="Times New Roman" w:hAnsi="Times New Roman" w:cs="Times New Roman"/>
          <w:sz w:val="24"/>
          <w:szCs w:val="24"/>
        </w:rPr>
        <w:t>educational effectiveness</w:t>
      </w:r>
      <w:r w:rsidR="0063051F">
        <w:rPr>
          <w:rFonts w:ascii="Times New Roman" w:eastAsia="Times New Roman" w:hAnsi="Times New Roman" w:cs="Times New Roman"/>
          <w:sz w:val="24"/>
          <w:szCs w:val="24"/>
        </w:rPr>
        <w:t xml:space="preserve"> of education policies</w:t>
      </w:r>
      <w:r w:rsidR="000F2F8D" w:rsidRPr="00D54E9C">
        <w:rPr>
          <w:rFonts w:ascii="Times New Roman" w:eastAsia="Times New Roman" w:hAnsi="Times New Roman" w:cs="Times New Roman"/>
          <w:sz w:val="24"/>
          <w:szCs w:val="24"/>
        </w:rPr>
        <w:t>.</w:t>
      </w:r>
    </w:p>
    <w:p w14:paraId="7896A654" w14:textId="2AD52D8B" w:rsidR="00F078D7" w:rsidRDefault="000F2F8D" w:rsidP="007C3782">
      <w:pPr>
        <w:tabs>
          <w:tab w:val="left" w:pos="3825"/>
        </w:tabs>
        <w:spacing w:before="200" w:after="0" w:line="360" w:lineRule="auto"/>
        <w:jc w:val="both"/>
        <w:outlineLvl w:val="1"/>
        <w:rPr>
          <w:rFonts w:ascii="Times New Roman" w:eastAsia="Times New Roman" w:hAnsi="Times New Roman" w:cs="Times New Roman"/>
          <w:sz w:val="24"/>
          <w:szCs w:val="24"/>
        </w:rPr>
      </w:pPr>
      <w:r w:rsidRPr="00D54E9C">
        <w:rPr>
          <w:rFonts w:ascii="Times New Roman" w:eastAsia="Times New Roman" w:hAnsi="Times New Roman" w:cs="Times New Roman"/>
          <w:sz w:val="24"/>
          <w:szCs w:val="24"/>
        </w:rPr>
        <w:t xml:space="preserve">The </w:t>
      </w:r>
      <w:r w:rsidR="00EA1597">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xml:space="preserve"> of educational policies in Africa faces numerous challenges, evident in countries like Nigeria, Kenya, and South Africa (</w:t>
      </w:r>
      <w:proofErr w:type="spellStart"/>
      <w:r w:rsidRPr="00D54E9C">
        <w:rPr>
          <w:rFonts w:ascii="Times New Roman" w:eastAsia="Times New Roman" w:hAnsi="Times New Roman" w:cs="Times New Roman"/>
          <w:sz w:val="24"/>
          <w:szCs w:val="24"/>
        </w:rPr>
        <w:t>Aduda</w:t>
      </w:r>
      <w:proofErr w:type="spellEnd"/>
      <w:r w:rsidRPr="00D54E9C">
        <w:rPr>
          <w:rFonts w:ascii="Times New Roman" w:eastAsia="Times New Roman" w:hAnsi="Times New Roman" w:cs="Times New Roman"/>
          <w:sz w:val="24"/>
          <w:szCs w:val="24"/>
        </w:rPr>
        <w:t xml:space="preserve"> et al., 2018). Empirical studies have identified inadequate funding, lack of teacher training, and poor infrastructure as major obstacles (</w:t>
      </w:r>
      <w:proofErr w:type="spellStart"/>
      <w:r w:rsidRPr="00D54E9C">
        <w:rPr>
          <w:rFonts w:ascii="Times New Roman" w:eastAsia="Times New Roman" w:hAnsi="Times New Roman" w:cs="Times New Roman"/>
          <w:sz w:val="24"/>
          <w:szCs w:val="24"/>
        </w:rPr>
        <w:t>Ajao</w:t>
      </w:r>
      <w:proofErr w:type="spellEnd"/>
      <w:r w:rsidRPr="00D54E9C">
        <w:rPr>
          <w:rFonts w:ascii="Times New Roman" w:eastAsia="Times New Roman" w:hAnsi="Times New Roman" w:cs="Times New Roman"/>
          <w:sz w:val="24"/>
          <w:szCs w:val="24"/>
        </w:rPr>
        <w:t xml:space="preserve"> &amp; </w:t>
      </w:r>
      <w:proofErr w:type="spellStart"/>
      <w:r w:rsidRPr="00D54E9C">
        <w:rPr>
          <w:rFonts w:ascii="Times New Roman" w:eastAsia="Times New Roman" w:hAnsi="Times New Roman" w:cs="Times New Roman"/>
          <w:sz w:val="24"/>
          <w:szCs w:val="24"/>
        </w:rPr>
        <w:t>Oyesoji</w:t>
      </w:r>
      <w:proofErr w:type="spellEnd"/>
      <w:r w:rsidRPr="00D54E9C">
        <w:rPr>
          <w:rFonts w:ascii="Times New Roman" w:eastAsia="Times New Roman" w:hAnsi="Times New Roman" w:cs="Times New Roman"/>
          <w:sz w:val="24"/>
          <w:szCs w:val="24"/>
        </w:rPr>
        <w:t>, 2020). Theoretically, the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xml:space="preserve"> gap can be attributed to weak governance structures and lack of stakeholder engagement (Bloom et al., 2015). These problems have severe consequences, including low enrollment rates, poor learning outcomes, and perpetuation of social inequalities (UNESCO, 2019). In response to these challenges, the researcher intends to investigate the factors affecting the successful </w:t>
      </w:r>
      <w:r w:rsidR="00EA1597">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xml:space="preserve"> of educational policies in Africa</w:t>
      </w:r>
    </w:p>
    <w:p w14:paraId="54DEAF7F" w14:textId="7425EC97" w:rsidR="000178D6" w:rsidRDefault="000178D6" w:rsidP="007C3782">
      <w:pPr>
        <w:spacing w:line="360" w:lineRule="auto"/>
        <w:jc w:val="both"/>
        <w:rPr>
          <w:rFonts w:ascii="Times New Roman" w:eastAsia="Times New Roman" w:hAnsi="Times New Roman" w:cs="Times New Roman"/>
          <w:sz w:val="24"/>
          <w:szCs w:val="24"/>
        </w:rPr>
      </w:pPr>
      <w:r w:rsidRPr="00D54E9C">
        <w:rPr>
          <w:rFonts w:ascii="Times New Roman" w:eastAsia="Times New Roman" w:hAnsi="Times New Roman" w:cs="Times New Roman"/>
          <w:sz w:val="24"/>
          <w:szCs w:val="24"/>
        </w:rPr>
        <w:t>Educational policies are often implemented with the intention of improving educational outcomes. However, in Ethiopia, there is evidence that</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xml:space="preserve"> is often ineffective. This study investigates the problem of ineffective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Pr>
          <w:rFonts w:ascii="Times New Roman" w:eastAsia="Times New Roman" w:hAnsi="Times New Roman" w:cs="Times New Roman"/>
          <w:sz w:val="24"/>
          <w:szCs w:val="24"/>
        </w:rPr>
        <w:t>.</w:t>
      </w:r>
      <w:r w:rsidRPr="00D54E9C">
        <w:rPr>
          <w:rFonts w:ascii="Times New Roman" w:eastAsia="Times New Roman" w:hAnsi="Times New Roman" w:cs="Times New Roman"/>
          <w:sz w:val="24"/>
          <w:szCs w:val="24"/>
        </w:rPr>
        <w:t xml:space="preserve"> Recent study by the World Bank (2020) found that only 54% of primary school teachers in Ethiopia are trained, and only 38% of them have received any professional development in the past five years. This lack of teacher training and professional development is a major barrier to 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Another study by the Ethiopian Ministry of Education (2019) found that only 62% of primary schools in Ethiopia have access to textbooks. This lack of textbooks is another major barrier to 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The consequences of ineffective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xml:space="preserve"> are far-reaching. Students </w:t>
      </w:r>
      <w:r w:rsidR="0063051F">
        <w:rPr>
          <w:rFonts w:ascii="Times New Roman" w:eastAsia="Times New Roman" w:hAnsi="Times New Roman" w:cs="Times New Roman"/>
          <w:sz w:val="24"/>
          <w:szCs w:val="24"/>
        </w:rPr>
        <w:t xml:space="preserve">who do not receive quality education are less likely </w:t>
      </w:r>
      <w:r w:rsidR="0063051F" w:rsidRPr="00D54E9C">
        <w:rPr>
          <w:rFonts w:ascii="Times New Roman" w:eastAsia="Times New Roman" w:hAnsi="Times New Roman" w:cs="Times New Roman"/>
          <w:sz w:val="24"/>
          <w:szCs w:val="24"/>
        </w:rPr>
        <w:t>succeeded</w:t>
      </w:r>
      <w:r w:rsidRPr="00D54E9C">
        <w:rPr>
          <w:rFonts w:ascii="Times New Roman" w:eastAsia="Times New Roman" w:hAnsi="Times New Roman" w:cs="Times New Roman"/>
          <w:sz w:val="24"/>
          <w:szCs w:val="24"/>
        </w:rPr>
        <w:t xml:space="preserve"> in higher education and the workforce. They are also </w:t>
      </w:r>
      <w:r w:rsidR="0063051F">
        <w:rPr>
          <w:rFonts w:ascii="Times New Roman" w:eastAsia="Times New Roman" w:hAnsi="Times New Roman" w:cs="Times New Roman"/>
          <w:sz w:val="24"/>
          <w:szCs w:val="24"/>
        </w:rPr>
        <w:t>more likely to live poverty</w:t>
      </w:r>
      <w:r w:rsidRPr="00D54E9C">
        <w:rPr>
          <w:rFonts w:ascii="Times New Roman" w:eastAsia="Times New Roman" w:hAnsi="Times New Roman" w:cs="Times New Roman"/>
          <w:sz w:val="24"/>
          <w:szCs w:val="24"/>
        </w:rPr>
        <w:t xml:space="preserve"> and experience social problems. In addition, in</w:t>
      </w:r>
      <w:r w:rsidR="008A05E5">
        <w:rPr>
          <w:rFonts w:ascii="Times New Roman" w:eastAsia="Times New Roman" w:hAnsi="Times New Roman" w:cs="Times New Roman"/>
          <w:sz w:val="24"/>
          <w:szCs w:val="24"/>
        </w:rPr>
        <w:t xml:space="preserve"> </w:t>
      </w:r>
      <w:r w:rsidRPr="00D54E9C">
        <w:rPr>
          <w:rFonts w:ascii="Times New Roman" w:eastAsia="Times New Roman" w:hAnsi="Times New Roman" w:cs="Times New Roman"/>
          <w:sz w:val="24"/>
          <w:szCs w:val="24"/>
        </w:rPr>
        <w:t>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xml:space="preserve"> can lead to a loss of </w:t>
      </w:r>
      <w:r>
        <w:rPr>
          <w:rFonts w:ascii="Times New Roman" w:eastAsia="Times New Roman" w:hAnsi="Times New Roman" w:cs="Times New Roman"/>
          <w:sz w:val="24"/>
          <w:szCs w:val="24"/>
        </w:rPr>
        <w:t>public trust in the government.</w:t>
      </w:r>
    </w:p>
    <w:p w14:paraId="3131DAA8" w14:textId="716BD472" w:rsidR="000178D6" w:rsidRPr="000178D6" w:rsidRDefault="000178D6" w:rsidP="007C3782">
      <w:pPr>
        <w:spacing w:line="360" w:lineRule="auto"/>
        <w:jc w:val="both"/>
        <w:rPr>
          <w:rFonts w:ascii="Times New Roman" w:eastAsia="Times New Roman" w:hAnsi="Times New Roman" w:cs="Times New Roman"/>
          <w:sz w:val="24"/>
          <w:szCs w:val="24"/>
        </w:rPr>
      </w:pPr>
      <w:r w:rsidRPr="000178D6">
        <w:rPr>
          <w:rFonts w:ascii="Times New Roman" w:eastAsia="Times New Roman" w:hAnsi="Times New Roman" w:cs="Times New Roman"/>
          <w:sz w:val="24"/>
          <w:szCs w:val="24"/>
        </w:rPr>
        <w:t>The consequences of ineffective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0178D6">
        <w:rPr>
          <w:rFonts w:ascii="Times New Roman" w:eastAsia="Times New Roman" w:hAnsi="Times New Roman" w:cs="Times New Roman"/>
          <w:sz w:val="24"/>
          <w:szCs w:val="24"/>
        </w:rPr>
        <w:t xml:space="preserve"> are far-reaching and include low student achievement, poverty, social problems, and a loss of public trust in the government. This study investigates the problem of in</w:t>
      </w:r>
      <w:r w:rsidR="008A05E5">
        <w:rPr>
          <w:rFonts w:ascii="Times New Roman" w:eastAsia="Times New Roman" w:hAnsi="Times New Roman" w:cs="Times New Roman"/>
          <w:sz w:val="24"/>
          <w:szCs w:val="24"/>
        </w:rPr>
        <w:t xml:space="preserve"> </w:t>
      </w:r>
      <w:r w:rsidRPr="000178D6">
        <w:rPr>
          <w:rFonts w:ascii="Times New Roman" w:eastAsia="Times New Roman" w:hAnsi="Times New Roman" w:cs="Times New Roman"/>
          <w:sz w:val="24"/>
          <w:szCs w:val="24"/>
        </w:rPr>
        <w:t>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0178D6">
        <w:rPr>
          <w:rFonts w:ascii="Times New Roman" w:eastAsia="Times New Roman" w:hAnsi="Times New Roman" w:cs="Times New Roman"/>
          <w:sz w:val="24"/>
          <w:szCs w:val="24"/>
        </w:rPr>
        <w:t xml:space="preserve"> in Ethiopia in order to identify the contributing factors and develop recommendations for improvement.  </w:t>
      </w:r>
    </w:p>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9350B4B" w14:textId="0BDA6A65" w:rsidR="00203D9B" w:rsidRPr="00F078D7" w:rsidRDefault="00A31275" w:rsidP="007C3782">
      <w:pPr>
        <w:widowControl w:val="0"/>
        <w:autoSpaceDE w:val="0"/>
        <w:autoSpaceDN w:val="0"/>
        <w:spacing w:before="100" w:beforeAutospacing="1" w:after="0" w:line="360" w:lineRule="auto"/>
        <w:ind w:right="238"/>
        <w:jc w:val="both"/>
        <w:rPr>
          <w:rFonts w:ascii="Times New Roman" w:eastAsia="SimSun" w:hAnsi="Times New Roman" w:cs="Times New Roman"/>
          <w:color w:val="000000" w:themeColor="text1"/>
          <w:sz w:val="24"/>
          <w:szCs w:val="24"/>
          <w:lang w:val="en-GB" w:eastAsia="en-GB"/>
        </w:rPr>
      </w:pPr>
      <w:r>
        <w:rPr>
          <w:rFonts w:ascii="Times New Roman" w:eastAsia="SimSun" w:hAnsi="Times New Roman" w:cs="Times New Roman"/>
          <w:color w:val="000000" w:themeColor="text1"/>
          <w:sz w:val="24"/>
          <w:szCs w:val="24"/>
          <w:lang w:val="en-GB" w:eastAsia="en-GB"/>
        </w:rPr>
        <w:t xml:space="preserve">According to </w:t>
      </w:r>
      <w:proofErr w:type="spellStart"/>
      <w:r w:rsidR="00BD03F4" w:rsidRPr="00BD03F4">
        <w:rPr>
          <w:rFonts w:ascii="Times New Roman" w:eastAsia="SimSun" w:hAnsi="Times New Roman" w:cs="Times New Roman"/>
          <w:color w:val="000000" w:themeColor="text1"/>
          <w:sz w:val="24"/>
          <w:szCs w:val="24"/>
          <w:lang w:val="en-GB" w:eastAsia="en-GB"/>
        </w:rPr>
        <w:t>Berhanu</w:t>
      </w:r>
      <w:proofErr w:type="spellEnd"/>
      <w:r w:rsidR="00BD03F4" w:rsidRPr="00BD03F4">
        <w:rPr>
          <w:rFonts w:ascii="Times New Roman" w:eastAsia="SimSun" w:hAnsi="Times New Roman" w:cs="Times New Roman"/>
          <w:color w:val="000000" w:themeColor="text1"/>
          <w:sz w:val="24"/>
          <w:szCs w:val="24"/>
          <w:lang w:val="en-GB" w:eastAsia="en-GB"/>
        </w:rPr>
        <w:t>, K. Z. (2023</w:t>
      </w:r>
      <w:r w:rsidRPr="00BD03F4">
        <w:rPr>
          <w:rFonts w:ascii="Times New Roman" w:eastAsia="SimSun" w:hAnsi="Times New Roman" w:cs="Times New Roman"/>
          <w:color w:val="000000" w:themeColor="text1"/>
          <w:sz w:val="24"/>
          <w:szCs w:val="24"/>
          <w:lang w:val="en-GB" w:eastAsia="en-GB"/>
        </w:rPr>
        <w:t>)</w:t>
      </w:r>
      <w:r>
        <w:t xml:space="preserve"> the</w:t>
      </w:r>
      <w:r w:rsidRPr="00A31275">
        <w:rPr>
          <w:rFonts w:ascii="Times New Roman" w:eastAsia="SimSun" w:hAnsi="Times New Roman" w:cs="Times New Roman"/>
          <w:color w:val="000000" w:themeColor="text1"/>
          <w:sz w:val="24"/>
          <w:szCs w:val="24"/>
          <w:lang w:val="en-GB" w:eastAsia="en-GB"/>
        </w:rPr>
        <w:t xml:space="preserve"> </w:t>
      </w:r>
      <w:r w:rsidR="00EA1597">
        <w:rPr>
          <w:rFonts w:ascii="Times New Roman" w:eastAsia="SimSun" w:hAnsi="Times New Roman" w:cs="Times New Roman"/>
          <w:color w:val="000000" w:themeColor="text1"/>
          <w:sz w:val="24"/>
          <w:szCs w:val="24"/>
          <w:lang w:val="en-GB" w:eastAsia="en-GB"/>
        </w:rPr>
        <w:t>educational effectiveness</w:t>
      </w:r>
      <w:r w:rsidRPr="00A31275">
        <w:rPr>
          <w:rFonts w:ascii="Times New Roman" w:eastAsia="SimSun" w:hAnsi="Times New Roman" w:cs="Times New Roman"/>
          <w:color w:val="000000" w:themeColor="text1"/>
          <w:sz w:val="24"/>
          <w:szCs w:val="24"/>
          <w:lang w:val="en-GB" w:eastAsia="en-GB"/>
        </w:rPr>
        <w:t xml:space="preserve"> of educational policies in the Afar region has been faced with various challenges. These include limited infrastructure and resources, low levels of community engagement, cultural and linguistic barriers, and weak institutional capacity. As a result, educational outcomes in the region have remained </w:t>
      </w:r>
      <w:r w:rsidRPr="00A31275">
        <w:rPr>
          <w:rFonts w:ascii="Times New Roman" w:eastAsia="SimSun" w:hAnsi="Times New Roman" w:cs="Times New Roman"/>
          <w:color w:val="000000" w:themeColor="text1"/>
          <w:sz w:val="24"/>
          <w:szCs w:val="24"/>
          <w:lang w:val="en-GB" w:eastAsia="en-GB"/>
        </w:rPr>
        <w:lastRenderedPageBreak/>
        <w:t xml:space="preserve">significantly lower compared to other parts of Ethiopia </w:t>
      </w:r>
      <w:r>
        <w:rPr>
          <w:rFonts w:ascii="Times New Roman" w:eastAsia="SimSun" w:hAnsi="Times New Roman" w:cs="Times New Roman"/>
          <w:color w:val="000000" w:themeColor="text1"/>
          <w:sz w:val="24"/>
          <w:szCs w:val="24"/>
          <w:lang w:val="en-GB" w:eastAsia="en-GB"/>
        </w:rPr>
        <w:t>(</w:t>
      </w:r>
      <w:proofErr w:type="spellStart"/>
      <w:r w:rsidRPr="00A31275">
        <w:rPr>
          <w:rFonts w:ascii="Times New Roman" w:eastAsia="SimSun" w:hAnsi="Times New Roman" w:cs="Times New Roman"/>
          <w:color w:val="000000" w:themeColor="text1"/>
          <w:sz w:val="24"/>
          <w:szCs w:val="24"/>
          <w:lang w:val="en-GB" w:eastAsia="en-GB"/>
        </w:rPr>
        <w:t>Muluken</w:t>
      </w:r>
      <w:proofErr w:type="spellEnd"/>
      <w:r w:rsidR="00203D9B">
        <w:rPr>
          <w:rFonts w:ascii="Times New Roman" w:eastAsia="SimSun" w:hAnsi="Times New Roman" w:cs="Times New Roman"/>
          <w:color w:val="000000" w:themeColor="text1"/>
          <w:sz w:val="24"/>
          <w:szCs w:val="24"/>
          <w:lang w:val="en-GB" w:eastAsia="en-GB"/>
        </w:rPr>
        <w:t>, D, &amp;</w:t>
      </w:r>
      <w:r w:rsidR="00203D9B" w:rsidRPr="00203D9B">
        <w:t xml:space="preserve"> </w:t>
      </w:r>
      <w:proofErr w:type="spellStart"/>
      <w:r w:rsidR="00203D9B">
        <w:rPr>
          <w:rFonts w:ascii="Times New Roman" w:eastAsia="SimSun" w:hAnsi="Times New Roman" w:cs="Times New Roman"/>
          <w:color w:val="000000" w:themeColor="text1"/>
          <w:sz w:val="24"/>
          <w:szCs w:val="24"/>
          <w:lang w:val="en-GB" w:eastAsia="en-GB"/>
        </w:rPr>
        <w:t>Stulz</w:t>
      </w:r>
      <w:proofErr w:type="spellEnd"/>
      <w:r w:rsidR="00203D9B">
        <w:rPr>
          <w:rFonts w:ascii="Times New Roman" w:eastAsia="SimSun" w:hAnsi="Times New Roman" w:cs="Times New Roman"/>
          <w:color w:val="000000" w:themeColor="text1"/>
          <w:sz w:val="24"/>
          <w:szCs w:val="24"/>
          <w:lang w:val="en-GB" w:eastAsia="en-GB"/>
        </w:rPr>
        <w:t xml:space="preserve">. </w:t>
      </w:r>
      <w:r w:rsidR="00203D9B" w:rsidRPr="00203D9B">
        <w:rPr>
          <w:rFonts w:ascii="Times New Roman" w:eastAsia="SimSun" w:hAnsi="Times New Roman" w:cs="Times New Roman"/>
          <w:color w:val="000000" w:themeColor="text1"/>
          <w:sz w:val="24"/>
          <w:szCs w:val="24"/>
          <w:lang w:val="en-GB" w:eastAsia="en-GB"/>
        </w:rPr>
        <w:t>2020).</w:t>
      </w:r>
    </w:p>
    <w:p w14:paraId="2538ADD5" w14:textId="591B111C" w:rsidR="003E5896" w:rsidRDefault="000937A7" w:rsidP="007C3782">
      <w:pPr>
        <w:widowControl w:val="0"/>
        <w:autoSpaceDE w:val="0"/>
        <w:autoSpaceDN w:val="0"/>
        <w:spacing w:before="100" w:beforeAutospacing="1" w:after="0" w:line="360" w:lineRule="auto"/>
        <w:ind w:right="238"/>
        <w:jc w:val="both"/>
        <w:rPr>
          <w:rFonts w:ascii="Times New Roman" w:eastAsia="Times New Roman" w:hAnsi="Times New Roman" w:cs="Times New Roman"/>
          <w:color w:val="000000" w:themeColor="text1"/>
          <w:sz w:val="24"/>
          <w:szCs w:val="24"/>
          <w:lang w:val="en-GB" w:eastAsia="en-GB"/>
        </w:rPr>
      </w:pPr>
      <w:r w:rsidRPr="000937A7">
        <w:rPr>
          <w:rFonts w:ascii="Times New Roman" w:eastAsia="SimSun" w:hAnsi="Times New Roman" w:cs="Times New Roman"/>
          <w:color w:val="000000" w:themeColor="text1"/>
          <w:sz w:val="24"/>
          <w:szCs w:val="24"/>
          <w:lang w:val="en-GB" w:eastAsia="en-GB"/>
        </w:rPr>
        <w:t>The problem that necessitates investigation is the persistent educational inequality faced by pastoralists, particularly in terms of their limited participation in education and the widening gap in educational opportunities compared to other groups. Despite efforts made through national and international movements to address this issue, there remains a significant disparity in educational access and support for pastoralist communities. The lack of effective interventions to enhance the educational status of pastoralists not only perpetuates existing inequalities but also hinders their overall development prospects. Failure to rectify this disparity can lead to further marginalization of pastoralists, impede their social and economic advancement, and hinder broader development initiatives aimed at fostering equitable education for all, underscoring the critical importance of investigating and resolving this educ</w:t>
      </w:r>
      <w:r>
        <w:rPr>
          <w:rFonts w:ascii="Times New Roman" w:eastAsia="SimSun" w:hAnsi="Times New Roman" w:cs="Times New Roman"/>
          <w:color w:val="000000" w:themeColor="text1"/>
          <w:sz w:val="24"/>
          <w:szCs w:val="24"/>
          <w:lang w:val="en-GB" w:eastAsia="en-GB"/>
        </w:rPr>
        <w:t xml:space="preserve">ational inequality </w:t>
      </w:r>
      <w:r w:rsidR="006029B1" w:rsidRPr="00A778EC">
        <w:rPr>
          <w:rFonts w:ascii="Times New Roman" w:eastAsia="SimSun" w:hAnsi="Times New Roman" w:cs="Times New Roman"/>
          <w:color w:val="000000" w:themeColor="text1"/>
          <w:sz w:val="24"/>
          <w:szCs w:val="24"/>
          <w:lang w:val="en-GB" w:eastAsia="en-GB"/>
        </w:rPr>
        <w:t>(</w:t>
      </w:r>
      <w:proofErr w:type="spellStart"/>
      <w:r w:rsidR="006029B1" w:rsidRPr="00A778EC">
        <w:rPr>
          <w:rFonts w:ascii="Times New Roman" w:eastAsia="SimSun" w:hAnsi="Times New Roman" w:cs="Times New Roman"/>
          <w:color w:val="000000" w:themeColor="text1"/>
          <w:sz w:val="24"/>
          <w:szCs w:val="24"/>
          <w:lang w:val="en-GB" w:eastAsia="en-GB"/>
        </w:rPr>
        <w:t>Bahuguna</w:t>
      </w:r>
      <w:proofErr w:type="spellEnd"/>
      <w:r w:rsidR="006029B1" w:rsidRPr="00A778EC">
        <w:rPr>
          <w:rFonts w:ascii="Times New Roman" w:eastAsia="SimSun" w:hAnsi="Times New Roman" w:cs="Times New Roman"/>
          <w:color w:val="000000" w:themeColor="text1"/>
          <w:sz w:val="24"/>
          <w:szCs w:val="24"/>
          <w:lang w:val="en-GB" w:eastAsia="en-GB"/>
        </w:rPr>
        <w:t>, March 2019).</w:t>
      </w:r>
      <w:r>
        <w:rPr>
          <w:rFonts w:ascii="Times New Roman" w:eastAsia="SimSun" w:hAnsi="Times New Roman" w:cs="Times New Roman"/>
          <w:color w:val="000000" w:themeColor="text1"/>
          <w:sz w:val="24"/>
          <w:szCs w:val="24"/>
          <w:lang w:val="en-GB" w:eastAsia="en-GB"/>
        </w:rPr>
        <w:t xml:space="preserve"> </w:t>
      </w:r>
      <w:r w:rsidR="006029B1" w:rsidRPr="00A778EC">
        <w:rPr>
          <w:rFonts w:ascii="Times New Roman" w:eastAsia="Times New Roman" w:hAnsi="Times New Roman" w:cs="Times New Roman"/>
          <w:color w:val="000000" w:themeColor="text1"/>
          <w:sz w:val="24"/>
          <w:szCs w:val="24"/>
          <w:lang w:val="en-GB" w:eastAsia="en-GB"/>
        </w:rPr>
        <w:t xml:space="preserve">Meanwhile, limited </w:t>
      </w:r>
      <w:r w:rsidR="00763607">
        <w:rPr>
          <w:rFonts w:ascii="Times New Roman" w:eastAsia="Times New Roman" w:hAnsi="Times New Roman" w:cs="Times New Roman"/>
          <w:color w:val="000000" w:themeColor="text1"/>
          <w:sz w:val="24"/>
          <w:szCs w:val="24"/>
          <w:lang w:val="en-GB" w:eastAsia="en-GB"/>
        </w:rPr>
        <w:t>effectiveness</w:t>
      </w:r>
      <w:r w:rsidR="006029B1" w:rsidRPr="00A778EC">
        <w:rPr>
          <w:rFonts w:ascii="Times New Roman" w:eastAsia="Times New Roman" w:hAnsi="Times New Roman" w:cs="Times New Roman"/>
          <w:color w:val="000000" w:themeColor="text1"/>
          <w:sz w:val="24"/>
          <w:szCs w:val="24"/>
          <w:lang w:val="en-GB" w:eastAsia="en-GB"/>
        </w:rPr>
        <w:t xml:space="preserve"> and monitoring strategies </w:t>
      </w:r>
      <w:r w:rsidR="00EA1597">
        <w:rPr>
          <w:rFonts w:ascii="Times New Roman" w:eastAsia="Times New Roman" w:hAnsi="Times New Roman" w:cs="Times New Roman"/>
          <w:color w:val="000000" w:themeColor="text1"/>
          <w:sz w:val="24"/>
          <w:szCs w:val="24"/>
          <w:lang w:val="en-GB" w:eastAsia="en-GB"/>
        </w:rPr>
        <w:t>educational effectiveness</w:t>
      </w:r>
      <w:r w:rsidR="006029B1" w:rsidRPr="00A778EC">
        <w:rPr>
          <w:rFonts w:ascii="Times New Roman" w:eastAsia="Times New Roman" w:hAnsi="Times New Roman" w:cs="Times New Roman"/>
          <w:color w:val="000000" w:themeColor="text1"/>
          <w:sz w:val="24"/>
          <w:szCs w:val="24"/>
          <w:lang w:val="en-GB" w:eastAsia="en-GB"/>
        </w:rPr>
        <w:t xml:space="preserve"> forces many students</w:t>
      </w:r>
      <w:r w:rsidR="006029B1" w:rsidRPr="00A778EC">
        <w:rPr>
          <w:rFonts w:ascii="Times New Roman" w:eastAsia="Times New Roman" w:hAnsi="Times New Roman" w:cs="Times New Roman"/>
          <w:color w:val="000000" w:themeColor="text1"/>
          <w:spacing w:val="1"/>
          <w:sz w:val="24"/>
          <w:szCs w:val="24"/>
          <w:lang w:val="en-GB" w:eastAsia="en-GB"/>
        </w:rPr>
        <w:t xml:space="preserve"> </w:t>
      </w:r>
      <w:r w:rsidR="006029B1" w:rsidRPr="00A778EC">
        <w:rPr>
          <w:rFonts w:ascii="Times New Roman" w:eastAsia="Times New Roman" w:hAnsi="Times New Roman" w:cs="Times New Roman"/>
          <w:color w:val="000000" w:themeColor="text1"/>
          <w:sz w:val="24"/>
          <w:szCs w:val="24"/>
          <w:lang w:val="en-GB" w:eastAsia="en-GB"/>
        </w:rPr>
        <w:t>to dropout so; this witnessed inequality is attributed to a main of factors.</w:t>
      </w:r>
      <w:r w:rsidRPr="000937A7">
        <w:t xml:space="preserve"> </w:t>
      </w:r>
      <w:r w:rsidRPr="000937A7">
        <w:rPr>
          <w:rFonts w:ascii="Times New Roman" w:eastAsia="Times New Roman" w:hAnsi="Times New Roman" w:cs="Times New Roman"/>
          <w:color w:val="000000" w:themeColor="text1"/>
          <w:sz w:val="24"/>
          <w:szCs w:val="24"/>
          <w:lang w:val="en-GB" w:eastAsia="en-GB"/>
        </w:rPr>
        <w:t xml:space="preserve">Investigating the </w:t>
      </w:r>
      <w:r w:rsidR="00A24D02" w:rsidRPr="000937A7">
        <w:rPr>
          <w:rFonts w:ascii="Times New Roman" w:eastAsia="Times New Roman" w:hAnsi="Times New Roman" w:cs="Times New Roman"/>
          <w:color w:val="000000" w:themeColor="text1"/>
          <w:sz w:val="24"/>
          <w:szCs w:val="24"/>
          <w:lang w:val="en-GB" w:eastAsia="en-GB"/>
        </w:rPr>
        <w:t>on-going</w:t>
      </w:r>
      <w:r w:rsidRPr="000937A7">
        <w:rPr>
          <w:rFonts w:ascii="Times New Roman" w:eastAsia="Times New Roman" w:hAnsi="Times New Roman" w:cs="Times New Roman"/>
          <w:color w:val="000000" w:themeColor="text1"/>
          <w:sz w:val="24"/>
          <w:szCs w:val="24"/>
          <w:lang w:val="en-GB" w:eastAsia="en-GB"/>
        </w:rPr>
        <w:t xml:space="preserve"> educational inequality faced by pastoralists, characterized by limited participation and widening gaps in educational opportunities, is crucial to address the marginalized status of these communities. Failing to resolve this issue not only perpetuates inequities in education but also obstructs the social and economic progress of pastoralists, ultimately impeding broader development efforts focused on achieving educational inclusivity and equity for all individuals, highlighting the urgent need to prioritize interventions that support the educational advancement of pastoralist </w:t>
      </w:r>
      <w:r w:rsidR="007E13A0" w:rsidRPr="000937A7">
        <w:rPr>
          <w:rFonts w:ascii="Times New Roman" w:eastAsia="Times New Roman" w:hAnsi="Times New Roman" w:cs="Times New Roman"/>
          <w:color w:val="000000" w:themeColor="text1"/>
          <w:sz w:val="24"/>
          <w:szCs w:val="24"/>
          <w:lang w:val="en-GB" w:eastAsia="en-GB"/>
        </w:rPr>
        <w:t>groups</w:t>
      </w:r>
      <w:r w:rsidR="00AD3444" w:rsidRPr="00AD3444">
        <w:rPr>
          <w:rFonts w:ascii="Times New Roman" w:eastAsia="Times New Roman" w:hAnsi="Times New Roman" w:cs="Times New Roman"/>
          <w:color w:val="000000" w:themeColor="text1"/>
          <w:sz w:val="24"/>
          <w:szCs w:val="24"/>
          <w:lang w:val="en-GB" w:eastAsia="en-GB"/>
        </w:rPr>
        <w:t>.</w:t>
      </w:r>
      <w:r w:rsidR="00AD3444">
        <w:rPr>
          <w:rFonts w:ascii="Times New Roman" w:eastAsia="Times New Roman" w:hAnsi="Times New Roman" w:cs="Times New Roman"/>
          <w:color w:val="000000" w:themeColor="text1"/>
          <w:sz w:val="24"/>
          <w:szCs w:val="24"/>
          <w:lang w:val="en-GB" w:eastAsia="en-GB"/>
        </w:rPr>
        <w:t xml:space="preserve"> Con</w:t>
      </w:r>
      <w:r w:rsidR="00AD3444" w:rsidRPr="00AD3444">
        <w:rPr>
          <w:rFonts w:ascii="Times New Roman" w:eastAsia="Times New Roman" w:hAnsi="Times New Roman" w:cs="Times New Roman"/>
          <w:color w:val="000000" w:themeColor="text1"/>
          <w:sz w:val="24"/>
          <w:szCs w:val="24"/>
          <w:lang w:val="en-GB" w:eastAsia="en-GB"/>
        </w:rPr>
        <w:t>sequently the existing gaps</w:t>
      </w:r>
      <w:r w:rsidR="00AD3444">
        <w:rPr>
          <w:rFonts w:ascii="Times New Roman" w:eastAsia="Times New Roman" w:hAnsi="Times New Roman" w:cs="Times New Roman"/>
          <w:color w:val="000000" w:themeColor="text1"/>
          <w:sz w:val="24"/>
          <w:szCs w:val="24"/>
          <w:lang w:val="en-GB" w:eastAsia="en-GB"/>
        </w:rPr>
        <w:t xml:space="preserve"> call for farther investigation and </w:t>
      </w:r>
      <w:r w:rsidR="00AD3444" w:rsidRPr="00AD3444">
        <w:rPr>
          <w:rFonts w:ascii="Times New Roman" w:eastAsia="Times New Roman" w:hAnsi="Times New Roman" w:cs="Times New Roman"/>
          <w:color w:val="000000" w:themeColor="text1"/>
          <w:sz w:val="24"/>
          <w:szCs w:val="24"/>
          <w:lang w:val="en-GB" w:eastAsia="en-GB"/>
        </w:rPr>
        <w:t xml:space="preserve">to address these issues, </w:t>
      </w:r>
      <w:r w:rsidR="00AD3444">
        <w:rPr>
          <w:rFonts w:ascii="Times New Roman" w:eastAsia="Times New Roman" w:hAnsi="Times New Roman" w:cs="Times New Roman"/>
          <w:color w:val="000000" w:themeColor="text1"/>
          <w:sz w:val="24"/>
          <w:szCs w:val="24"/>
          <w:lang w:val="en-GB" w:eastAsia="en-GB"/>
        </w:rPr>
        <w:t xml:space="preserve">the </w:t>
      </w:r>
      <w:r w:rsidR="00AD3444" w:rsidRPr="00AD3444">
        <w:rPr>
          <w:rFonts w:ascii="Times New Roman" w:eastAsia="Times New Roman" w:hAnsi="Times New Roman" w:cs="Times New Roman"/>
          <w:color w:val="000000" w:themeColor="text1"/>
          <w:sz w:val="24"/>
          <w:szCs w:val="24"/>
          <w:lang w:val="en-GB" w:eastAsia="en-GB"/>
        </w:rPr>
        <w:t xml:space="preserve">researcher has investigated the factors affecting successful </w:t>
      </w:r>
      <w:r w:rsidR="00EA1597">
        <w:rPr>
          <w:rFonts w:ascii="Times New Roman" w:eastAsia="Times New Roman" w:hAnsi="Times New Roman" w:cs="Times New Roman"/>
          <w:color w:val="000000" w:themeColor="text1"/>
          <w:sz w:val="24"/>
          <w:szCs w:val="24"/>
          <w:lang w:val="en-GB" w:eastAsia="en-GB"/>
        </w:rPr>
        <w:t>educational effectiveness</w:t>
      </w:r>
      <w:r w:rsidR="00AD3444" w:rsidRPr="00AD3444">
        <w:rPr>
          <w:rFonts w:ascii="Times New Roman" w:eastAsia="Times New Roman" w:hAnsi="Times New Roman" w:cs="Times New Roman"/>
          <w:color w:val="000000" w:themeColor="text1"/>
          <w:sz w:val="24"/>
          <w:szCs w:val="24"/>
          <w:lang w:val="en-GB" w:eastAsia="en-GB"/>
        </w:rPr>
        <w:t xml:space="preserve"> of </w:t>
      </w:r>
      <w:r w:rsidR="00D44C6A" w:rsidRPr="00AD3444">
        <w:rPr>
          <w:rFonts w:ascii="Times New Roman" w:eastAsia="Times New Roman" w:hAnsi="Times New Roman" w:cs="Times New Roman"/>
          <w:color w:val="000000" w:themeColor="text1"/>
          <w:sz w:val="24"/>
          <w:szCs w:val="24"/>
          <w:lang w:val="en-GB" w:eastAsia="en-GB"/>
        </w:rPr>
        <w:t>education</w:t>
      </w:r>
      <w:r w:rsidR="00D44C6A">
        <w:rPr>
          <w:rFonts w:ascii="Times New Roman" w:eastAsia="Times New Roman" w:hAnsi="Times New Roman" w:cs="Times New Roman"/>
          <w:color w:val="000000" w:themeColor="text1"/>
          <w:sz w:val="24"/>
          <w:szCs w:val="24"/>
          <w:lang w:val="en-GB" w:eastAsia="en-GB"/>
        </w:rPr>
        <w:t xml:space="preserve"> effectiveness</w:t>
      </w:r>
      <w:r w:rsidR="00AD3444" w:rsidRPr="00AD3444">
        <w:rPr>
          <w:rFonts w:ascii="Times New Roman" w:eastAsia="Times New Roman" w:hAnsi="Times New Roman" w:cs="Times New Roman"/>
          <w:color w:val="000000" w:themeColor="text1"/>
          <w:sz w:val="24"/>
          <w:szCs w:val="24"/>
          <w:lang w:val="en-GB" w:eastAsia="en-GB"/>
        </w:rPr>
        <w:t>.</w:t>
      </w:r>
      <w:r w:rsidR="007E13A0">
        <w:rPr>
          <w:rFonts w:ascii="Times New Roman" w:eastAsia="Times New Roman" w:hAnsi="Times New Roman" w:cs="Times New Roman"/>
          <w:color w:val="000000" w:themeColor="text1"/>
          <w:sz w:val="24"/>
          <w:szCs w:val="24"/>
          <w:lang w:val="en-GB" w:eastAsia="en-GB"/>
        </w:rPr>
        <w:t xml:space="preserve"> </w:t>
      </w:r>
    </w:p>
    <w:p w14:paraId="37983003" w14:textId="27DD7102" w:rsidR="00B8783F" w:rsidRPr="005820EA" w:rsidRDefault="00FD2A2B" w:rsidP="007C3782">
      <w:pPr>
        <w:widowControl w:val="0"/>
        <w:autoSpaceDE w:val="0"/>
        <w:autoSpaceDN w:val="0"/>
        <w:spacing w:before="100" w:beforeAutospacing="1" w:after="0" w:line="360" w:lineRule="auto"/>
        <w:ind w:right="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FD2A2B">
        <w:rPr>
          <w:rFonts w:ascii="Times New Roman" w:eastAsia="Times New Roman" w:hAnsi="Times New Roman" w:cs="Times New Roman"/>
          <w:sz w:val="24"/>
          <w:szCs w:val="24"/>
        </w:rPr>
        <w:t xml:space="preserve"> focus of the investigation lies in exploring the repercussions of </w:t>
      </w:r>
      <w:r w:rsidR="008A05E5">
        <w:rPr>
          <w:rFonts w:ascii="Times New Roman" w:eastAsia="Times New Roman" w:hAnsi="Times New Roman" w:cs="Times New Roman"/>
          <w:sz w:val="24"/>
          <w:szCs w:val="24"/>
        </w:rPr>
        <w:t>educational</w:t>
      </w:r>
      <w:r w:rsidR="00CB3869">
        <w:rPr>
          <w:rFonts w:ascii="Times New Roman" w:eastAsia="Times New Roman" w:hAnsi="Times New Roman" w:cs="Times New Roman"/>
          <w:sz w:val="24"/>
          <w:szCs w:val="24"/>
        </w:rPr>
        <w:t xml:space="preserve"> effectiveness</w:t>
      </w:r>
      <w:r w:rsidRPr="00FD2A2B">
        <w:rPr>
          <w:rFonts w:ascii="Times New Roman" w:eastAsia="Times New Roman" w:hAnsi="Times New Roman" w:cs="Times New Roman"/>
          <w:sz w:val="24"/>
          <w:szCs w:val="24"/>
        </w:rPr>
        <w:t xml:space="preserve"> within the educational system in Dubti town administration, emphasizing not only the immediate impact on the current educational landscape but also its enduring effects on future generations. The failure to address crucial aspects such as stakeholder engagement, efficient resource distribution, adequate infrastructure, and robust monitoring mechanisms poses a significant risk to the successful realization of educational policies in the region. This susceptibility to sub</w:t>
      </w:r>
      <w:r w:rsidR="00884047">
        <w:rPr>
          <w:rFonts w:ascii="Times New Roman" w:eastAsia="Times New Roman" w:hAnsi="Times New Roman" w:cs="Times New Roman"/>
          <w:sz w:val="24"/>
          <w:szCs w:val="24"/>
        </w:rPr>
        <w:t xml:space="preserve"> </w:t>
      </w:r>
      <w:r w:rsidRPr="00FD2A2B">
        <w:rPr>
          <w:rFonts w:ascii="Times New Roman" w:eastAsia="Times New Roman" w:hAnsi="Times New Roman" w:cs="Times New Roman"/>
          <w:sz w:val="24"/>
          <w:szCs w:val="24"/>
        </w:rPr>
        <w:t xml:space="preserve">optimal </w:t>
      </w:r>
      <w:r w:rsidR="00763607">
        <w:rPr>
          <w:rFonts w:ascii="Times New Roman" w:eastAsia="Times New Roman" w:hAnsi="Times New Roman" w:cs="Times New Roman"/>
          <w:sz w:val="24"/>
          <w:szCs w:val="24"/>
        </w:rPr>
        <w:t>effectiveness</w:t>
      </w:r>
      <w:r w:rsidRPr="00FD2A2B">
        <w:rPr>
          <w:rFonts w:ascii="Times New Roman" w:eastAsia="Times New Roman" w:hAnsi="Times New Roman" w:cs="Times New Roman"/>
          <w:sz w:val="24"/>
          <w:szCs w:val="24"/>
        </w:rPr>
        <w:t xml:space="preserve"> outcomes could perpetuate a cycle of educational underachievement, detrimentally affecting students, educators, families, and the broader community. Through a detailed analysis of these key factors, the study endeavors to bridge a research gap by furnishing empirical insights into the interplay between stakeholder dynamics, </w:t>
      </w:r>
      <w:r w:rsidRPr="00FD2A2B">
        <w:rPr>
          <w:rFonts w:ascii="Times New Roman" w:eastAsia="Times New Roman" w:hAnsi="Times New Roman" w:cs="Times New Roman"/>
          <w:sz w:val="24"/>
          <w:szCs w:val="24"/>
        </w:rPr>
        <w:lastRenderedPageBreak/>
        <w:t>resource management, infrastructure provision, and monitoring processes in shaping</w:t>
      </w:r>
      <w:r w:rsidR="00D44C6A">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FD2A2B">
        <w:rPr>
          <w:rFonts w:ascii="Times New Roman" w:eastAsia="Times New Roman" w:hAnsi="Times New Roman" w:cs="Times New Roman"/>
          <w:sz w:val="24"/>
          <w:szCs w:val="24"/>
        </w:rPr>
        <w:t xml:space="preserve">. By doing so, the research aims to contribute valuable knowledge to the realm of </w:t>
      </w:r>
      <w:r w:rsidR="00AE5A2D">
        <w:rPr>
          <w:rFonts w:ascii="Times New Roman" w:eastAsia="Times New Roman" w:hAnsi="Times New Roman" w:cs="Times New Roman"/>
          <w:sz w:val="24"/>
          <w:szCs w:val="24"/>
        </w:rPr>
        <w:t>educational effectiveness</w:t>
      </w:r>
      <w:r w:rsidRPr="00FD2A2B">
        <w:rPr>
          <w:rFonts w:ascii="Times New Roman" w:eastAsia="Times New Roman" w:hAnsi="Times New Roman" w:cs="Times New Roman"/>
          <w:sz w:val="24"/>
          <w:szCs w:val="24"/>
        </w:rPr>
        <w:t xml:space="preserve"> studies, with the ultimate objective of pinpointing areas for enhancement and proffering tailored recommendations to elevate the effectiveness of educational policies within Dubti town administration. By honing in on the influences of stakeholders' engagement, resource allocation, infrastructure availability, and monitoring and evaluation practices on</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FD2A2B">
        <w:rPr>
          <w:rFonts w:ascii="Times New Roman" w:eastAsia="Times New Roman" w:hAnsi="Times New Roman" w:cs="Times New Roman"/>
          <w:sz w:val="24"/>
          <w:szCs w:val="24"/>
        </w:rPr>
        <w:t>, particularly in the Afar Region's Dubti town, the study seeks to pave the way for tangible improvements that can enrich the educational landscape and benefit all stakeholders involved.</w:t>
      </w:r>
    </w:p>
    <w:p w14:paraId="6CB457B0" w14:textId="77777777" w:rsidR="005C6CCD" w:rsidRPr="00A778EC" w:rsidRDefault="005C6CCD" w:rsidP="007C3782">
      <w:pPr>
        <w:pStyle w:val="Heading2"/>
        <w:spacing w:line="360" w:lineRule="auto"/>
        <w:jc w:val="both"/>
        <w:rPr>
          <w:rFonts w:ascii="Times New Roman" w:hAnsi="Times New Roman"/>
          <w:color w:val="000000" w:themeColor="text1"/>
          <w:lang w:val="en-GB" w:eastAsia="en-GB"/>
        </w:rPr>
      </w:pPr>
      <w:bookmarkStart w:id="42" w:name="_Toc157591206"/>
      <w:bookmarkStart w:id="43" w:name="_Toc167065899"/>
      <w:r w:rsidRPr="00A778EC">
        <w:rPr>
          <w:rFonts w:ascii="Times New Roman" w:hAnsi="Times New Roman"/>
          <w:color w:val="000000" w:themeColor="text1"/>
          <w:lang w:val="en-GB" w:eastAsia="en-GB"/>
        </w:rPr>
        <w:t xml:space="preserve">1.3. Basic </w:t>
      </w:r>
      <w:r w:rsidR="00685A31" w:rsidRPr="00A778EC">
        <w:rPr>
          <w:rFonts w:ascii="Times New Roman" w:hAnsi="Times New Roman"/>
          <w:color w:val="000000" w:themeColor="text1"/>
          <w:lang w:val="en-GB" w:eastAsia="en-GB"/>
        </w:rPr>
        <w:t>R</w:t>
      </w:r>
      <w:r w:rsidRPr="00A778EC">
        <w:rPr>
          <w:rFonts w:ascii="Times New Roman" w:hAnsi="Times New Roman"/>
          <w:color w:val="000000" w:themeColor="text1"/>
          <w:lang w:val="en-GB" w:eastAsia="en-GB"/>
        </w:rPr>
        <w:t xml:space="preserve">esearch </w:t>
      </w:r>
      <w:r w:rsidR="00685A31" w:rsidRPr="00A778EC">
        <w:rPr>
          <w:rFonts w:ascii="Times New Roman" w:hAnsi="Times New Roman"/>
          <w:color w:val="000000" w:themeColor="text1"/>
          <w:lang w:val="en-GB" w:eastAsia="en-GB"/>
        </w:rPr>
        <w:t>Q</w:t>
      </w:r>
      <w:r w:rsidRPr="00A778EC">
        <w:rPr>
          <w:rFonts w:ascii="Times New Roman" w:hAnsi="Times New Roman"/>
          <w:color w:val="000000" w:themeColor="text1"/>
          <w:lang w:val="en-GB" w:eastAsia="en-GB"/>
        </w:rPr>
        <w:t>uestions</w:t>
      </w:r>
      <w:bookmarkEnd w:id="42"/>
      <w:bookmarkEnd w:id="43"/>
    </w:p>
    <w:p w14:paraId="5D94F7D7" w14:textId="38DEA0A8" w:rsidR="005C6CCD" w:rsidRPr="00A778EC" w:rsidRDefault="00464AB1" w:rsidP="007C3782">
      <w:pPr>
        <w:spacing w:line="36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 xml:space="preserve">1. What  </w:t>
      </w:r>
      <w:r w:rsidR="005C6CCD" w:rsidRPr="00A778EC">
        <w:rPr>
          <w:rFonts w:ascii="Times New Roman" w:eastAsia="Times New Roman" w:hAnsi="Times New Roman" w:cs="Times New Roman"/>
          <w:color w:val="000000" w:themeColor="text1"/>
          <w:sz w:val="24"/>
          <w:szCs w:val="24"/>
          <w:lang w:val="en-GB" w:eastAsia="en-GB"/>
        </w:rPr>
        <w:t xml:space="preserve"> does stakeholder involvement </w:t>
      </w:r>
      <w:r w:rsidR="00D44C6A" w:rsidRPr="00A778EC">
        <w:rPr>
          <w:rFonts w:ascii="Times New Roman" w:eastAsia="Times New Roman" w:hAnsi="Times New Roman" w:cs="Times New Roman"/>
          <w:color w:val="000000" w:themeColor="text1"/>
          <w:sz w:val="24"/>
          <w:szCs w:val="24"/>
          <w:lang w:val="en-GB" w:eastAsia="en-GB"/>
        </w:rPr>
        <w:t>influences</w:t>
      </w:r>
      <w:r w:rsidR="005C6CCD" w:rsidRPr="00A778EC">
        <w:rPr>
          <w:rFonts w:ascii="Times New Roman" w:eastAsia="Times New Roman" w:hAnsi="Times New Roman" w:cs="Times New Roman"/>
          <w:color w:val="000000" w:themeColor="text1"/>
          <w:sz w:val="24"/>
          <w:szCs w:val="24"/>
          <w:lang w:val="en-GB" w:eastAsia="en-GB"/>
        </w:rPr>
        <w:t xml:space="preserve"> the</w:t>
      </w:r>
      <w:r w:rsidR="008A05E5">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005C6CCD" w:rsidRPr="00A778EC">
        <w:rPr>
          <w:rFonts w:ascii="Times New Roman" w:eastAsia="Times New Roman" w:hAnsi="Times New Roman" w:cs="Times New Roman"/>
          <w:color w:val="000000" w:themeColor="text1"/>
          <w:sz w:val="24"/>
          <w:szCs w:val="24"/>
          <w:lang w:val="en-GB" w:eastAsia="en-GB"/>
        </w:rPr>
        <w:t xml:space="preserve"> process in Dubti town administration?</w:t>
      </w:r>
    </w:p>
    <w:p w14:paraId="36F4EB84" w14:textId="4E66CEDF" w:rsidR="005C6CCD" w:rsidRPr="00A778EC" w:rsidRDefault="0063051F" w:rsidP="007C3782">
      <w:pPr>
        <w:spacing w:line="36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 xml:space="preserve">2. What is the impact of resource allocation </w:t>
      </w:r>
      <w:r w:rsidR="005C6CCD" w:rsidRPr="00A778EC">
        <w:rPr>
          <w:rFonts w:ascii="Times New Roman" w:eastAsia="Times New Roman" w:hAnsi="Times New Roman" w:cs="Times New Roman"/>
          <w:color w:val="000000" w:themeColor="text1"/>
          <w:sz w:val="24"/>
          <w:szCs w:val="24"/>
          <w:lang w:val="en-GB" w:eastAsia="en-GB"/>
        </w:rPr>
        <w:t xml:space="preserve">on supporting the educational </w:t>
      </w:r>
      <w:r w:rsidR="008A05E5">
        <w:rPr>
          <w:rFonts w:ascii="Times New Roman" w:eastAsia="Times New Roman" w:hAnsi="Times New Roman" w:cs="Times New Roman"/>
          <w:color w:val="000000" w:themeColor="text1"/>
          <w:sz w:val="24"/>
          <w:szCs w:val="24"/>
          <w:lang w:val="en-GB" w:eastAsia="en-GB"/>
        </w:rPr>
        <w:t xml:space="preserve">effectiveness </w:t>
      </w:r>
      <w:r w:rsidR="005C6CCD" w:rsidRPr="00A778EC">
        <w:rPr>
          <w:rFonts w:ascii="Times New Roman" w:eastAsia="Times New Roman" w:hAnsi="Times New Roman" w:cs="Times New Roman"/>
          <w:color w:val="000000" w:themeColor="text1"/>
          <w:sz w:val="24"/>
          <w:szCs w:val="24"/>
          <w:lang w:val="en-GB" w:eastAsia="en-GB"/>
        </w:rPr>
        <w:t>in the study area?</w:t>
      </w:r>
    </w:p>
    <w:p w14:paraId="6CFBFCD2" w14:textId="5A3E7E2E" w:rsidR="005C6CCD" w:rsidRPr="00A778EC" w:rsidRDefault="00464AB1" w:rsidP="007C3782">
      <w:pPr>
        <w:spacing w:line="36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 xml:space="preserve">3. </w:t>
      </w:r>
      <w:r w:rsidR="00D44C6A">
        <w:rPr>
          <w:rFonts w:ascii="Times New Roman" w:eastAsia="Times New Roman" w:hAnsi="Times New Roman" w:cs="Times New Roman"/>
          <w:color w:val="000000" w:themeColor="text1"/>
          <w:sz w:val="24"/>
          <w:szCs w:val="24"/>
          <w:lang w:val="en-GB" w:eastAsia="en-GB"/>
        </w:rPr>
        <w:t>What</w:t>
      </w:r>
      <w:r>
        <w:rPr>
          <w:rFonts w:ascii="Times New Roman" w:eastAsia="Times New Roman" w:hAnsi="Times New Roman" w:cs="Times New Roman"/>
          <w:color w:val="000000" w:themeColor="text1"/>
          <w:sz w:val="24"/>
          <w:szCs w:val="24"/>
          <w:lang w:val="en-GB" w:eastAsia="en-GB"/>
        </w:rPr>
        <w:t xml:space="preserve"> </w:t>
      </w:r>
      <w:r w:rsidR="005C6CCD" w:rsidRPr="00A778EC">
        <w:rPr>
          <w:rFonts w:ascii="Times New Roman" w:eastAsia="Times New Roman" w:hAnsi="Times New Roman" w:cs="Times New Roman"/>
          <w:color w:val="000000" w:themeColor="text1"/>
          <w:sz w:val="24"/>
          <w:szCs w:val="24"/>
          <w:lang w:val="en-GB" w:eastAsia="en-GB"/>
        </w:rPr>
        <w:t xml:space="preserve">does infrastructure availability </w:t>
      </w:r>
      <w:r w:rsidR="00EC6CAA" w:rsidRPr="00A778EC">
        <w:rPr>
          <w:rFonts w:ascii="Times New Roman" w:eastAsia="Times New Roman" w:hAnsi="Times New Roman" w:cs="Times New Roman"/>
          <w:color w:val="000000" w:themeColor="text1"/>
          <w:sz w:val="24"/>
          <w:szCs w:val="24"/>
          <w:lang w:val="en-GB" w:eastAsia="en-GB"/>
        </w:rPr>
        <w:t>facilitates</w:t>
      </w:r>
      <w:r w:rsidR="005C6CCD" w:rsidRPr="00A778EC">
        <w:rPr>
          <w:rFonts w:ascii="Times New Roman" w:eastAsia="Times New Roman" w:hAnsi="Times New Roman" w:cs="Times New Roman"/>
          <w:color w:val="000000" w:themeColor="text1"/>
          <w:sz w:val="24"/>
          <w:szCs w:val="24"/>
          <w:lang w:val="en-GB" w:eastAsia="en-GB"/>
        </w:rPr>
        <w:t xml:space="preserve"> the educational </w:t>
      </w:r>
      <w:r w:rsidR="008A05E5">
        <w:rPr>
          <w:rFonts w:ascii="Times New Roman" w:eastAsia="Times New Roman" w:hAnsi="Times New Roman" w:cs="Times New Roman"/>
          <w:color w:val="000000" w:themeColor="text1"/>
          <w:sz w:val="24"/>
          <w:szCs w:val="24"/>
          <w:lang w:val="en-GB" w:eastAsia="en-GB"/>
        </w:rPr>
        <w:t xml:space="preserve">effectiveness </w:t>
      </w:r>
      <w:r w:rsidR="005C6CCD" w:rsidRPr="00A778EC">
        <w:rPr>
          <w:rFonts w:ascii="Times New Roman" w:eastAsia="Times New Roman" w:hAnsi="Times New Roman" w:cs="Times New Roman"/>
          <w:color w:val="000000" w:themeColor="text1"/>
          <w:sz w:val="24"/>
          <w:szCs w:val="24"/>
          <w:lang w:val="en-GB" w:eastAsia="en-GB"/>
        </w:rPr>
        <w:t>in Dubti town administration?</w:t>
      </w:r>
    </w:p>
    <w:p w14:paraId="1A1EE446" w14:textId="301C9836" w:rsidR="005C6CCD" w:rsidRPr="00A778EC" w:rsidRDefault="005C6CCD" w:rsidP="007C3782">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4. What is the effect of the monitoring and evaluation process on implementing educational </w:t>
      </w:r>
      <w:r w:rsidR="008A05E5">
        <w:rPr>
          <w:rFonts w:ascii="Times New Roman" w:eastAsia="Times New Roman" w:hAnsi="Times New Roman" w:cs="Times New Roman"/>
          <w:color w:val="000000" w:themeColor="text1"/>
          <w:sz w:val="24"/>
          <w:szCs w:val="24"/>
          <w:lang w:val="en-GB" w:eastAsia="en-GB"/>
        </w:rPr>
        <w:t xml:space="preserve">effectiveness </w:t>
      </w:r>
      <w:r w:rsidRPr="00A778EC">
        <w:rPr>
          <w:rFonts w:ascii="Times New Roman" w:eastAsia="Times New Roman" w:hAnsi="Times New Roman" w:cs="Times New Roman"/>
          <w:color w:val="000000" w:themeColor="text1"/>
          <w:sz w:val="24"/>
          <w:szCs w:val="24"/>
          <w:lang w:val="en-GB" w:eastAsia="en-GB"/>
        </w:rPr>
        <w:t>in Dubti town administration?</w:t>
      </w:r>
    </w:p>
    <w:p w14:paraId="2E281F22" w14:textId="77777777" w:rsidR="006029B1" w:rsidRPr="00A778EC" w:rsidRDefault="006029B1" w:rsidP="007C3782">
      <w:pPr>
        <w:pStyle w:val="Heading2"/>
        <w:spacing w:line="360" w:lineRule="auto"/>
        <w:jc w:val="both"/>
        <w:rPr>
          <w:rFonts w:ascii="Times New Roman" w:hAnsi="Times New Roman"/>
          <w:color w:val="000000" w:themeColor="text1"/>
          <w:sz w:val="24"/>
          <w:lang w:val="en-GB" w:eastAsia="en-GB"/>
        </w:rPr>
      </w:pPr>
      <w:bookmarkStart w:id="44" w:name="_Toc26782"/>
      <w:bookmarkStart w:id="45" w:name="_Toc157591203"/>
      <w:bookmarkStart w:id="46" w:name="_Toc167065900"/>
      <w:r w:rsidRPr="00A778EC">
        <w:rPr>
          <w:rFonts w:ascii="Times New Roman" w:hAnsi="Times New Roman"/>
          <w:color w:val="000000" w:themeColor="text1"/>
          <w:sz w:val="24"/>
          <w:szCs w:val="28"/>
          <w:lang w:val="en-GB" w:eastAsia="en-GB"/>
        </w:rPr>
        <w:t>1</w:t>
      </w:r>
      <w:r w:rsidRPr="00A778EC">
        <w:rPr>
          <w:rFonts w:ascii="Times New Roman" w:hAnsi="Times New Roman"/>
          <w:color w:val="000000" w:themeColor="text1"/>
          <w:sz w:val="24"/>
          <w:lang w:val="en-GB" w:eastAsia="en-GB"/>
        </w:rPr>
        <w:t>.</w:t>
      </w:r>
      <w:r w:rsidR="004F44C1" w:rsidRPr="00A778EC">
        <w:rPr>
          <w:rFonts w:ascii="Times New Roman" w:hAnsi="Times New Roman"/>
          <w:color w:val="000000" w:themeColor="text1"/>
          <w:sz w:val="24"/>
          <w:lang w:val="en-GB" w:eastAsia="en-GB"/>
        </w:rPr>
        <w:t>4</w:t>
      </w:r>
      <w:r w:rsidRPr="00A778EC">
        <w:rPr>
          <w:rFonts w:ascii="Times New Roman" w:hAnsi="Times New Roman"/>
          <w:color w:val="000000" w:themeColor="text1"/>
          <w:sz w:val="24"/>
          <w:lang w:val="en-GB" w:eastAsia="en-GB"/>
        </w:rPr>
        <w:t>. Objectives of the Study</w:t>
      </w:r>
      <w:bookmarkEnd w:id="44"/>
      <w:bookmarkEnd w:id="45"/>
      <w:bookmarkEnd w:id="46"/>
    </w:p>
    <w:p w14:paraId="543F1CB0" w14:textId="4229858C" w:rsidR="006029B1" w:rsidRDefault="006029B1" w:rsidP="007C3782">
      <w:pPr>
        <w:pStyle w:val="Heading3"/>
        <w:spacing w:line="360" w:lineRule="auto"/>
        <w:jc w:val="both"/>
        <w:rPr>
          <w:rFonts w:ascii="Times New Roman" w:hAnsi="Times New Roman"/>
          <w:color w:val="000000" w:themeColor="text1"/>
          <w:lang w:val="en-GB" w:eastAsia="en-GB"/>
        </w:rPr>
      </w:pPr>
      <w:bookmarkStart w:id="47" w:name="_Toc157591204"/>
      <w:bookmarkStart w:id="48" w:name="_Toc167065901"/>
      <w:r w:rsidRPr="00A778EC">
        <w:rPr>
          <w:rFonts w:ascii="Times New Roman" w:hAnsi="Times New Roman"/>
          <w:color w:val="000000" w:themeColor="text1"/>
          <w:lang w:val="en-GB" w:eastAsia="en-GB"/>
        </w:rPr>
        <w:t>1.</w:t>
      </w:r>
      <w:r w:rsidR="004F44C1" w:rsidRPr="00A778EC">
        <w:rPr>
          <w:rFonts w:ascii="Times New Roman" w:hAnsi="Times New Roman"/>
          <w:color w:val="000000" w:themeColor="text1"/>
          <w:lang w:val="en-GB" w:eastAsia="en-GB"/>
        </w:rPr>
        <w:t>4</w:t>
      </w:r>
      <w:r w:rsidRPr="00A778EC">
        <w:rPr>
          <w:rFonts w:ascii="Times New Roman" w:hAnsi="Times New Roman"/>
          <w:color w:val="000000" w:themeColor="text1"/>
          <w:lang w:val="en-GB" w:eastAsia="en-GB"/>
        </w:rPr>
        <w:t xml:space="preserve">.1 General </w:t>
      </w:r>
      <w:bookmarkEnd w:id="47"/>
      <w:bookmarkEnd w:id="48"/>
      <w:r w:rsidR="0063051F">
        <w:rPr>
          <w:rFonts w:ascii="Times New Roman" w:hAnsi="Times New Roman"/>
          <w:color w:val="000000" w:themeColor="text1"/>
          <w:lang w:val="en-GB" w:eastAsia="en-GB"/>
        </w:rPr>
        <w:t>objective of the study</w:t>
      </w:r>
    </w:p>
    <w:p w14:paraId="0AE81983" w14:textId="2B4BA3B9" w:rsidR="008142EF" w:rsidRPr="008142EF" w:rsidRDefault="008142EF" w:rsidP="007C3782">
      <w:pPr>
        <w:spacing w:line="360" w:lineRule="auto"/>
        <w:jc w:val="both"/>
        <w:rPr>
          <w:lang w:val="en-GB" w:eastAsia="en-GB"/>
        </w:rPr>
      </w:pPr>
      <w:r w:rsidRPr="008142EF">
        <w:rPr>
          <w:rFonts w:ascii="Times New Roman" w:hAnsi="Times New Roman" w:cs="Times New Roman"/>
          <w:sz w:val="24"/>
          <w:szCs w:val="24"/>
          <w:lang w:val="en-GB" w:eastAsia="en-GB"/>
        </w:rPr>
        <w:t xml:space="preserve">The general objective is to investigate the factors influencing the educational </w:t>
      </w:r>
      <w:r w:rsidR="008A05E5">
        <w:rPr>
          <w:rFonts w:ascii="Times New Roman" w:hAnsi="Times New Roman" w:cs="Times New Roman"/>
          <w:sz w:val="24"/>
          <w:szCs w:val="24"/>
          <w:lang w:val="en-GB" w:eastAsia="en-GB"/>
        </w:rPr>
        <w:t xml:space="preserve">effectiveness </w:t>
      </w:r>
      <w:r w:rsidRPr="008142EF">
        <w:rPr>
          <w:rFonts w:ascii="Times New Roman" w:hAnsi="Times New Roman" w:cs="Times New Roman"/>
          <w:sz w:val="24"/>
          <w:szCs w:val="24"/>
          <w:lang w:val="en-GB" w:eastAsia="en-GB"/>
        </w:rPr>
        <w:t>in the Afar Region Dubti town administration</w:t>
      </w:r>
      <w:r w:rsidRPr="008142EF">
        <w:rPr>
          <w:lang w:val="en-GB" w:eastAsia="en-GB"/>
        </w:rPr>
        <w:t>.</w:t>
      </w:r>
    </w:p>
    <w:p w14:paraId="6E6A9274" w14:textId="08F556BB" w:rsidR="005B7491" w:rsidRPr="00D44C6A" w:rsidRDefault="006029B1" w:rsidP="00D44C6A">
      <w:pPr>
        <w:pStyle w:val="Heading3"/>
        <w:spacing w:line="360" w:lineRule="auto"/>
        <w:jc w:val="both"/>
        <w:rPr>
          <w:rFonts w:ascii="Times New Roman" w:hAnsi="Times New Roman"/>
          <w:color w:val="000000" w:themeColor="text1"/>
        </w:rPr>
      </w:pPr>
      <w:bookmarkStart w:id="49" w:name="_Toc17021"/>
      <w:bookmarkStart w:id="50" w:name="_Toc157591205"/>
      <w:bookmarkStart w:id="51" w:name="_Toc167065902"/>
      <w:r w:rsidRPr="00A778EC">
        <w:rPr>
          <w:rFonts w:ascii="Times New Roman" w:hAnsi="Times New Roman"/>
          <w:color w:val="000000" w:themeColor="text1"/>
        </w:rPr>
        <w:t>1.</w:t>
      </w:r>
      <w:r w:rsidR="004F44C1" w:rsidRPr="00A778EC">
        <w:rPr>
          <w:rFonts w:ascii="Times New Roman" w:hAnsi="Times New Roman"/>
          <w:color w:val="000000" w:themeColor="text1"/>
        </w:rPr>
        <w:t>4</w:t>
      </w:r>
      <w:r w:rsidRPr="00A778EC">
        <w:rPr>
          <w:rFonts w:ascii="Times New Roman" w:hAnsi="Times New Roman"/>
          <w:color w:val="000000" w:themeColor="text1"/>
        </w:rPr>
        <w:t>.2</w:t>
      </w:r>
      <w:r w:rsidR="00F346F7">
        <w:rPr>
          <w:rFonts w:ascii="Times New Roman" w:hAnsi="Times New Roman"/>
          <w:color w:val="000000" w:themeColor="text1"/>
        </w:rPr>
        <w:t xml:space="preserve">specific objective </w:t>
      </w:r>
      <w:r w:rsidRPr="00A778EC">
        <w:rPr>
          <w:rFonts w:ascii="Times New Roman" w:hAnsi="Times New Roman"/>
          <w:color w:val="000000" w:themeColor="text1"/>
        </w:rPr>
        <w:t>of the study</w:t>
      </w:r>
      <w:bookmarkEnd w:id="49"/>
      <w:bookmarkEnd w:id="50"/>
      <w:bookmarkEnd w:id="51"/>
    </w:p>
    <w:p w14:paraId="49E01B41" w14:textId="24FE4D19" w:rsidR="006029B1" w:rsidRPr="00A778EC" w:rsidRDefault="006029B1" w:rsidP="007C3782">
      <w:pPr>
        <w:pStyle w:val="ListParagraph"/>
        <w:widowControl w:val="0"/>
        <w:numPr>
          <w:ilvl w:val="0"/>
          <w:numId w:val="19"/>
        </w:numPr>
        <w:autoSpaceDE w:val="0"/>
        <w:autoSpaceDN w:val="0"/>
        <w:spacing w:before="100" w:beforeAutospacing="1" w:after="0" w:line="360" w:lineRule="auto"/>
        <w:ind w:right="746"/>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To investigate the effect of stakeholders involvement in the</w:t>
      </w:r>
      <w:r w:rsidR="008A05E5">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process in </w:t>
      </w:r>
      <w:r w:rsidR="00DD0E4E" w:rsidRPr="00A778EC">
        <w:rPr>
          <w:rFonts w:ascii="Times New Roman" w:eastAsia="Times New Roman" w:hAnsi="Times New Roman" w:cs="Times New Roman"/>
          <w:color w:val="000000" w:themeColor="text1"/>
          <w:sz w:val="24"/>
          <w:szCs w:val="24"/>
          <w:lang w:val="en-GB" w:eastAsia="en-GB"/>
        </w:rPr>
        <w:t>D</w:t>
      </w:r>
      <w:r w:rsidRPr="00A778EC">
        <w:rPr>
          <w:rFonts w:ascii="Times New Roman" w:eastAsia="Times New Roman" w:hAnsi="Times New Roman" w:cs="Times New Roman"/>
          <w:color w:val="000000" w:themeColor="text1"/>
          <w:sz w:val="24"/>
          <w:szCs w:val="24"/>
          <w:lang w:val="en-GB" w:eastAsia="en-GB"/>
        </w:rPr>
        <w:t>ubt</w:t>
      </w:r>
      <w:r w:rsidR="00DD0E4E" w:rsidRPr="00A778EC">
        <w:rPr>
          <w:rFonts w:ascii="Times New Roman" w:eastAsia="Times New Roman" w:hAnsi="Times New Roman" w:cs="Times New Roman"/>
          <w:color w:val="000000" w:themeColor="text1"/>
          <w:sz w:val="24"/>
          <w:szCs w:val="24"/>
          <w:lang w:val="en-GB" w:eastAsia="en-GB"/>
        </w:rPr>
        <w:t>i</w:t>
      </w:r>
      <w:r w:rsidRPr="00A778EC">
        <w:rPr>
          <w:rFonts w:ascii="Times New Roman" w:eastAsia="Times New Roman" w:hAnsi="Times New Roman" w:cs="Times New Roman"/>
          <w:color w:val="000000" w:themeColor="text1"/>
          <w:sz w:val="24"/>
          <w:szCs w:val="24"/>
          <w:lang w:val="en-GB" w:eastAsia="en-GB"/>
        </w:rPr>
        <w:t xml:space="preserve"> town administration</w:t>
      </w:r>
      <w:r w:rsidR="00DD0E4E" w:rsidRPr="00A778EC">
        <w:rPr>
          <w:rFonts w:ascii="Times New Roman" w:eastAsia="Times New Roman" w:hAnsi="Times New Roman" w:cs="Times New Roman"/>
          <w:color w:val="000000" w:themeColor="text1"/>
          <w:sz w:val="24"/>
          <w:szCs w:val="24"/>
          <w:lang w:val="en-GB" w:eastAsia="en-GB"/>
        </w:rPr>
        <w:t>.</w:t>
      </w:r>
      <w:r w:rsidRPr="00A778EC">
        <w:rPr>
          <w:rFonts w:ascii="Times New Roman" w:eastAsia="Times New Roman" w:hAnsi="Times New Roman" w:cs="Times New Roman"/>
          <w:color w:val="000000" w:themeColor="text1"/>
          <w:sz w:val="24"/>
          <w:szCs w:val="24"/>
          <w:lang w:val="en-GB" w:eastAsia="en-GB"/>
        </w:rPr>
        <w:t xml:space="preserve"> </w:t>
      </w:r>
    </w:p>
    <w:p w14:paraId="3582591E" w14:textId="02A91307" w:rsidR="006029B1" w:rsidRPr="00A778EC" w:rsidRDefault="00F346F7" w:rsidP="007C3782">
      <w:pPr>
        <w:pStyle w:val="ListParagraph"/>
        <w:widowControl w:val="0"/>
        <w:numPr>
          <w:ilvl w:val="0"/>
          <w:numId w:val="19"/>
        </w:numPr>
        <w:autoSpaceDE w:val="0"/>
        <w:autoSpaceDN w:val="0"/>
        <w:spacing w:before="100" w:beforeAutospacing="1" w:after="0" w:line="360" w:lineRule="auto"/>
        <w:ind w:right="746"/>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 xml:space="preserve">To examine the impact of resource allocation </w:t>
      </w:r>
      <w:r w:rsidR="006029B1" w:rsidRPr="00A778EC">
        <w:rPr>
          <w:rFonts w:ascii="Times New Roman" w:eastAsia="Times New Roman" w:hAnsi="Times New Roman" w:cs="Times New Roman"/>
          <w:color w:val="000000" w:themeColor="text1"/>
          <w:sz w:val="24"/>
          <w:szCs w:val="24"/>
          <w:lang w:val="en-GB" w:eastAsia="en-GB"/>
        </w:rPr>
        <w:t xml:space="preserve">supporting the </w:t>
      </w:r>
      <w:r w:rsidR="00EA1597">
        <w:rPr>
          <w:rFonts w:ascii="Times New Roman" w:eastAsia="Times New Roman" w:hAnsi="Times New Roman" w:cs="Times New Roman"/>
          <w:color w:val="000000" w:themeColor="text1"/>
          <w:sz w:val="24"/>
          <w:szCs w:val="24"/>
          <w:lang w:val="en-GB" w:eastAsia="en-GB"/>
        </w:rPr>
        <w:t>educational effectiveness</w:t>
      </w:r>
      <w:r w:rsidR="006029B1" w:rsidRPr="00A778EC">
        <w:rPr>
          <w:rFonts w:ascii="Times New Roman" w:eastAsia="Times New Roman" w:hAnsi="Times New Roman" w:cs="Times New Roman"/>
          <w:color w:val="000000" w:themeColor="text1"/>
          <w:sz w:val="24"/>
          <w:szCs w:val="24"/>
          <w:lang w:val="en-GB" w:eastAsia="en-GB"/>
        </w:rPr>
        <w:t xml:space="preserve"> in the study area</w:t>
      </w:r>
    </w:p>
    <w:p w14:paraId="64A198D5" w14:textId="72D579A8" w:rsidR="006029B1" w:rsidRPr="00A778EC" w:rsidRDefault="006029B1" w:rsidP="007C3782">
      <w:pPr>
        <w:pStyle w:val="ListParagraph"/>
        <w:numPr>
          <w:ilvl w:val="0"/>
          <w:numId w:val="19"/>
        </w:num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To examine the effect of infrastructure availability facilitating in the </w:t>
      </w:r>
      <w:r w:rsidR="00EA1597">
        <w:rPr>
          <w:rFonts w:ascii="Times New Roman" w:eastAsia="Times New Roman" w:hAnsi="Times New Roman" w:cs="Times New Roman"/>
          <w:color w:val="000000" w:themeColor="text1"/>
          <w:sz w:val="24"/>
          <w:szCs w:val="24"/>
          <w:lang w:val="en-GB" w:eastAsia="en-GB"/>
        </w:rPr>
        <w:t>educational effectiveness</w:t>
      </w:r>
      <w:r w:rsidR="008A05E5">
        <w:rPr>
          <w:rFonts w:ascii="Times New Roman" w:eastAsia="Times New Roman" w:hAnsi="Times New Roman" w:cs="Times New Roman"/>
          <w:color w:val="000000" w:themeColor="text1"/>
          <w:sz w:val="24"/>
          <w:szCs w:val="24"/>
          <w:lang w:val="en-GB" w:eastAsia="en-GB"/>
        </w:rPr>
        <w:t xml:space="preserve"> </w:t>
      </w:r>
      <w:r w:rsidR="008A05E5" w:rsidRPr="00A778EC">
        <w:rPr>
          <w:rFonts w:ascii="Times New Roman" w:eastAsia="Times New Roman" w:hAnsi="Times New Roman" w:cs="Times New Roman"/>
          <w:color w:val="000000" w:themeColor="text1"/>
          <w:sz w:val="24"/>
          <w:szCs w:val="24"/>
          <w:lang w:val="en-GB" w:eastAsia="en-GB"/>
        </w:rPr>
        <w:t>in</w:t>
      </w:r>
      <w:r w:rsidRPr="00A778EC">
        <w:rPr>
          <w:rFonts w:ascii="Times New Roman" w:eastAsia="Times New Roman" w:hAnsi="Times New Roman" w:cs="Times New Roman"/>
          <w:color w:val="000000" w:themeColor="text1"/>
          <w:sz w:val="24"/>
          <w:szCs w:val="24"/>
          <w:lang w:val="en-GB" w:eastAsia="en-GB"/>
        </w:rPr>
        <w:t xml:space="preserve"> Dubti town.</w:t>
      </w:r>
    </w:p>
    <w:p w14:paraId="4D46E6B8" w14:textId="66CABE1F" w:rsidR="00340FFA" w:rsidRPr="00D349B2" w:rsidRDefault="006029B1" w:rsidP="007C3782">
      <w:pPr>
        <w:pStyle w:val="ListParagraph"/>
        <w:numPr>
          <w:ilvl w:val="0"/>
          <w:numId w:val="19"/>
        </w:num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lastRenderedPageBreak/>
        <w:t xml:space="preserve">To assess the effect of monitoring and evaluation process implementing educational </w:t>
      </w:r>
      <w:r w:rsidR="008A05E5">
        <w:rPr>
          <w:rFonts w:ascii="Times New Roman" w:eastAsia="Times New Roman" w:hAnsi="Times New Roman" w:cs="Times New Roman"/>
          <w:color w:val="000000" w:themeColor="text1"/>
          <w:sz w:val="24"/>
          <w:szCs w:val="24"/>
          <w:lang w:val="en-GB" w:eastAsia="en-GB"/>
        </w:rPr>
        <w:t>effectiveness</w:t>
      </w:r>
      <w:r w:rsidRPr="00A778EC">
        <w:rPr>
          <w:rFonts w:ascii="Times New Roman" w:eastAsia="Times New Roman" w:hAnsi="Times New Roman" w:cs="Times New Roman"/>
          <w:color w:val="000000" w:themeColor="text1"/>
          <w:sz w:val="24"/>
          <w:szCs w:val="24"/>
          <w:lang w:val="en-GB" w:eastAsia="en-GB"/>
        </w:rPr>
        <w:t xml:space="preserve"> in </w:t>
      </w:r>
      <w:r w:rsidR="00A06961" w:rsidRPr="00A778EC">
        <w:rPr>
          <w:rFonts w:ascii="Times New Roman" w:eastAsia="Times New Roman" w:hAnsi="Times New Roman" w:cs="Times New Roman"/>
          <w:color w:val="000000" w:themeColor="text1"/>
          <w:sz w:val="24"/>
          <w:szCs w:val="24"/>
          <w:lang w:val="en-GB" w:eastAsia="en-GB"/>
        </w:rPr>
        <w:t>D</w:t>
      </w:r>
      <w:r w:rsidRPr="00A778EC">
        <w:rPr>
          <w:rFonts w:ascii="Times New Roman" w:eastAsia="Times New Roman" w:hAnsi="Times New Roman" w:cs="Times New Roman"/>
          <w:color w:val="000000" w:themeColor="text1"/>
          <w:sz w:val="24"/>
          <w:szCs w:val="24"/>
          <w:lang w:val="en-GB" w:eastAsia="en-GB"/>
        </w:rPr>
        <w:t>ubt</w:t>
      </w:r>
      <w:r w:rsidR="00A06961" w:rsidRPr="00A778EC">
        <w:rPr>
          <w:rFonts w:ascii="Times New Roman" w:eastAsia="Times New Roman" w:hAnsi="Times New Roman" w:cs="Times New Roman"/>
          <w:color w:val="000000" w:themeColor="text1"/>
          <w:sz w:val="24"/>
          <w:szCs w:val="24"/>
          <w:lang w:val="en-GB" w:eastAsia="en-GB"/>
        </w:rPr>
        <w:t>i</w:t>
      </w:r>
      <w:r w:rsidRPr="00A778EC">
        <w:rPr>
          <w:rFonts w:ascii="Times New Roman" w:eastAsia="Times New Roman" w:hAnsi="Times New Roman" w:cs="Times New Roman"/>
          <w:color w:val="000000" w:themeColor="text1"/>
          <w:sz w:val="24"/>
          <w:szCs w:val="24"/>
          <w:lang w:val="en-GB" w:eastAsia="en-GB"/>
        </w:rPr>
        <w:t xml:space="preserve"> town administration</w:t>
      </w:r>
    </w:p>
    <w:p w14:paraId="585017C6" w14:textId="654018A1" w:rsidR="006029B1" w:rsidRPr="00A778EC" w:rsidRDefault="006029B1" w:rsidP="007C3782">
      <w:pPr>
        <w:pStyle w:val="Heading2"/>
        <w:spacing w:line="360" w:lineRule="auto"/>
        <w:jc w:val="both"/>
        <w:rPr>
          <w:rFonts w:ascii="Times New Roman" w:hAnsi="Times New Roman"/>
          <w:color w:val="000000" w:themeColor="text1"/>
          <w:sz w:val="24"/>
          <w:lang w:val="en-GB" w:eastAsia="en-GB"/>
        </w:rPr>
      </w:pPr>
      <w:bookmarkStart w:id="52" w:name="_Toc25974"/>
      <w:bookmarkStart w:id="53" w:name="_Toc157591207"/>
      <w:bookmarkStart w:id="54" w:name="_Toc167065903"/>
      <w:r w:rsidRPr="00A778EC">
        <w:rPr>
          <w:rFonts w:ascii="Times New Roman" w:hAnsi="Times New Roman"/>
          <w:color w:val="000000" w:themeColor="text1"/>
          <w:sz w:val="24"/>
          <w:lang w:val="en-GB" w:eastAsia="en-GB"/>
        </w:rPr>
        <w:t>1.5</w:t>
      </w:r>
      <w:r w:rsidR="00F346F7">
        <w:rPr>
          <w:rFonts w:ascii="Times New Roman" w:hAnsi="Times New Roman"/>
          <w:color w:val="000000" w:themeColor="text1"/>
          <w:sz w:val="24"/>
          <w:lang w:val="en-GB" w:eastAsia="en-GB"/>
        </w:rPr>
        <w:t xml:space="preserve">significance of </w:t>
      </w:r>
      <w:r w:rsidRPr="00A778EC">
        <w:rPr>
          <w:rFonts w:ascii="Times New Roman" w:hAnsi="Times New Roman"/>
          <w:color w:val="000000" w:themeColor="text1"/>
          <w:sz w:val="24"/>
          <w:lang w:val="en-GB" w:eastAsia="en-GB"/>
        </w:rPr>
        <w:t>the Study</w:t>
      </w:r>
      <w:bookmarkEnd w:id="52"/>
      <w:bookmarkEnd w:id="53"/>
      <w:bookmarkEnd w:id="54"/>
    </w:p>
    <w:p w14:paraId="44BDE334" w14:textId="5924C63A" w:rsidR="00E56D6B" w:rsidRPr="00E56D6B" w:rsidRDefault="006029B1" w:rsidP="00E56D6B">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study is relevant in terms of factors impacting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educational policies in the Afar area since it can address and increase the level of education in this specific place. The study's identification of the factors that facilitate or obstruct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educational policies can be very helpful to </w:t>
      </w:r>
      <w:r w:rsidR="00763607">
        <w:rPr>
          <w:rFonts w:ascii="Times New Roman" w:eastAsia="SimSun" w:hAnsi="Times New Roman" w:cs="Times New Roman"/>
          <w:color w:val="000000" w:themeColor="text1"/>
          <w:sz w:val="24"/>
          <w:szCs w:val="24"/>
          <w:lang w:val="en-GB" w:eastAsia="en-GB"/>
        </w:rPr>
        <w:t xml:space="preserve"> </w:t>
      </w:r>
      <w:r w:rsidR="00EC6CAA">
        <w:rPr>
          <w:rFonts w:ascii="Times New Roman" w:eastAsia="SimSun" w:hAnsi="Times New Roman" w:cs="Times New Roman"/>
          <w:color w:val="000000" w:themeColor="text1"/>
          <w:sz w:val="24"/>
          <w:szCs w:val="24"/>
          <w:lang w:val="en-GB" w:eastAsia="en-GB"/>
        </w:rPr>
        <w:t xml:space="preserve">policy </w:t>
      </w:r>
      <w:r w:rsidRPr="00A778EC">
        <w:rPr>
          <w:rFonts w:ascii="Times New Roman" w:eastAsia="SimSun" w:hAnsi="Times New Roman" w:cs="Times New Roman"/>
          <w:color w:val="000000" w:themeColor="text1"/>
          <w:sz w:val="24"/>
          <w:szCs w:val="24"/>
          <w:lang w:val="en-GB" w:eastAsia="en-GB"/>
        </w:rPr>
        <w:t>makers, educators, communities, and other stakeholders in order to develop targeted interventions and initiatives. Ultimately, this might lead to increased access to high-quality education, improved educational results, and increased development in the Afar region</w:t>
      </w:r>
      <w:r w:rsidR="00E41412" w:rsidRPr="00A778EC">
        <w:rPr>
          <w:rFonts w:ascii="Times New Roman" w:eastAsia="SimSun" w:hAnsi="Times New Roman" w:cs="Times New Roman"/>
          <w:color w:val="000000" w:themeColor="text1"/>
          <w:sz w:val="24"/>
          <w:szCs w:val="24"/>
          <w:lang w:val="en-GB" w:eastAsia="en-GB"/>
        </w:rPr>
        <w:t>.</w:t>
      </w:r>
      <w:r w:rsidR="00E56D6B" w:rsidRPr="00E56D6B">
        <w:t xml:space="preserve"> </w:t>
      </w:r>
      <w:bookmarkStart w:id="55" w:name="_Toc13064"/>
      <w:r w:rsidR="00E56D6B" w:rsidRPr="00E56D6B">
        <w:rPr>
          <w:rFonts w:ascii="Times New Roman" w:eastAsia="SimSun" w:hAnsi="Times New Roman" w:cs="Times New Roman"/>
          <w:color w:val="000000" w:themeColor="text1"/>
          <w:sz w:val="24"/>
          <w:szCs w:val="24"/>
          <w:lang w:val="en-GB" w:eastAsia="en-GB"/>
        </w:rPr>
        <w:t>Enhanced educational policies can significantly improve literacy rates among the pastoralist population, fostering a more educated community.</w:t>
      </w:r>
    </w:p>
    <w:p w14:paraId="1F0C6A16" w14:textId="77777777" w:rsidR="00E56D6B" w:rsidRDefault="00E56D6B" w:rsidP="00E56D6B">
      <w:pPr>
        <w:spacing w:line="360" w:lineRule="auto"/>
        <w:jc w:val="both"/>
        <w:rPr>
          <w:rFonts w:ascii="Times New Roman" w:eastAsia="SimSun" w:hAnsi="Times New Roman" w:cs="Times New Roman"/>
          <w:color w:val="000000" w:themeColor="text1"/>
          <w:sz w:val="24"/>
          <w:szCs w:val="24"/>
          <w:lang w:val="en-GB" w:eastAsia="en-GB"/>
        </w:rPr>
      </w:pPr>
      <w:r w:rsidRPr="00E56D6B">
        <w:rPr>
          <w:rFonts w:ascii="Times New Roman" w:eastAsia="SimSun" w:hAnsi="Times New Roman" w:cs="Times New Roman"/>
          <w:color w:val="000000" w:themeColor="text1"/>
          <w:sz w:val="24"/>
          <w:szCs w:val="24"/>
          <w:lang w:val="en-GB" w:eastAsia="en-GB"/>
        </w:rPr>
        <w:t>Educational Attainment: Higher levels of education can be achieved, providing individuals with better opportunities for personal and professional growth.</w:t>
      </w:r>
    </w:p>
    <w:p w14:paraId="6A0F790C" w14:textId="3F89D006" w:rsidR="006029B1" w:rsidRPr="00A778EC" w:rsidRDefault="006029B1" w:rsidP="00E56D6B">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According to the study, a key obstacle to</w:t>
      </w:r>
      <w:r w:rsidR="008A05E5">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is a lack of resources. This knowledge may be utilized to help the region's schools by advocating for additional funding and support. This can thus result in better learning resources, infrastructure, and teacher preparation all of which have a direct positive impact on students' academic performance. </w:t>
      </w:r>
    </w:p>
    <w:p w14:paraId="6EA3AE14" w14:textId="05857D4B" w:rsidR="006029B1" w:rsidRPr="00A778EC" w:rsidRDefault="006029B1" w:rsidP="007C3782">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 Identification of barriers: The study can help </w:t>
      </w:r>
      <w:r w:rsidR="00EC6CAA">
        <w:rPr>
          <w:rFonts w:ascii="Times New Roman" w:eastAsia="SimSun" w:hAnsi="Times New Roman" w:cs="Times New Roman"/>
          <w:color w:val="000000" w:themeColor="text1"/>
          <w:sz w:val="24"/>
          <w:szCs w:val="24"/>
          <w:lang w:val="en-GB" w:eastAsia="en-GB"/>
        </w:rPr>
        <w:t xml:space="preserve">policy </w:t>
      </w:r>
      <w:r w:rsidRPr="00A778EC">
        <w:rPr>
          <w:rFonts w:ascii="Times New Roman" w:eastAsia="SimSun" w:hAnsi="Times New Roman" w:cs="Times New Roman"/>
          <w:color w:val="000000" w:themeColor="text1"/>
          <w:sz w:val="24"/>
          <w:szCs w:val="24"/>
          <w:lang w:val="en-GB" w:eastAsia="en-GB"/>
        </w:rPr>
        <w:t xml:space="preserve">makers and educational bureau to identify the barriers that hinder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educational policies in Dubt</w:t>
      </w:r>
      <w:r w:rsidR="00D45AB1" w:rsidRPr="00A778EC">
        <w:rPr>
          <w:rFonts w:ascii="Times New Roman" w:eastAsia="SimSun" w:hAnsi="Times New Roman" w:cs="Times New Roman"/>
          <w:color w:val="000000" w:themeColor="text1"/>
          <w:sz w:val="24"/>
          <w:szCs w:val="24"/>
          <w:lang w:val="en-GB" w:eastAsia="en-GB"/>
        </w:rPr>
        <w:t>i</w:t>
      </w:r>
      <w:r w:rsidRPr="00A778EC">
        <w:rPr>
          <w:rFonts w:ascii="Times New Roman" w:eastAsia="SimSun" w:hAnsi="Times New Roman" w:cs="Times New Roman"/>
          <w:color w:val="000000" w:themeColor="text1"/>
          <w:sz w:val="24"/>
          <w:szCs w:val="24"/>
          <w:lang w:val="en-GB" w:eastAsia="en-GB"/>
        </w:rPr>
        <w:t xml:space="preserve"> town. By understanding these barriers, they can deve</w:t>
      </w:r>
      <w:r w:rsidR="003A6FC2">
        <w:rPr>
          <w:rFonts w:ascii="Times New Roman" w:eastAsia="SimSun" w:hAnsi="Times New Roman" w:cs="Times New Roman"/>
          <w:color w:val="000000" w:themeColor="text1"/>
          <w:sz w:val="24"/>
          <w:szCs w:val="24"/>
          <w:lang w:val="en-GB" w:eastAsia="en-GB"/>
        </w:rPr>
        <w:t>lop strategies to overcome them for b</w:t>
      </w:r>
      <w:r w:rsidRPr="00A778EC">
        <w:rPr>
          <w:rFonts w:ascii="Times New Roman" w:eastAsia="SimSun" w:hAnsi="Times New Roman" w:cs="Times New Roman"/>
          <w:color w:val="000000" w:themeColor="text1"/>
          <w:sz w:val="24"/>
          <w:szCs w:val="24"/>
          <w:lang w:val="en-GB" w:eastAsia="en-GB"/>
        </w:rPr>
        <w:t>etter educational results: In the end, the study may result in Dubt</w:t>
      </w:r>
      <w:r w:rsidR="00D45AB1" w:rsidRPr="00A778EC">
        <w:rPr>
          <w:rFonts w:ascii="Times New Roman" w:eastAsia="SimSun" w:hAnsi="Times New Roman" w:cs="Times New Roman"/>
          <w:color w:val="000000" w:themeColor="text1"/>
          <w:sz w:val="24"/>
          <w:szCs w:val="24"/>
          <w:lang w:val="en-GB" w:eastAsia="en-GB"/>
        </w:rPr>
        <w:t>i</w:t>
      </w:r>
      <w:r w:rsidR="007E3E47">
        <w:rPr>
          <w:rFonts w:ascii="Times New Roman" w:eastAsia="SimSun" w:hAnsi="Times New Roman" w:cs="Times New Roman"/>
          <w:color w:val="000000" w:themeColor="text1"/>
          <w:sz w:val="24"/>
          <w:szCs w:val="24"/>
          <w:lang w:val="en-GB" w:eastAsia="en-GB"/>
        </w:rPr>
        <w:t xml:space="preserve"> town students </w:t>
      </w:r>
      <w:r w:rsidRPr="00A778EC">
        <w:rPr>
          <w:rFonts w:ascii="Times New Roman" w:eastAsia="SimSun" w:hAnsi="Times New Roman" w:cs="Times New Roman"/>
          <w:color w:val="000000" w:themeColor="text1"/>
          <w:sz w:val="24"/>
          <w:szCs w:val="24"/>
          <w:lang w:val="en-GB" w:eastAsia="en-GB"/>
        </w:rPr>
        <w:t xml:space="preserve">receiving better educational results. </w:t>
      </w:r>
      <w:r w:rsidR="00763607">
        <w:rPr>
          <w:rFonts w:ascii="Times New Roman" w:eastAsia="SimSun" w:hAnsi="Times New Roman" w:cs="Times New Roman"/>
          <w:color w:val="000000" w:themeColor="text1"/>
          <w:sz w:val="24"/>
          <w:szCs w:val="24"/>
          <w:lang w:val="en-GB" w:eastAsia="en-GB"/>
        </w:rPr>
        <w:t xml:space="preserve"> </w:t>
      </w:r>
      <w:r w:rsidR="00EC6CAA">
        <w:rPr>
          <w:rFonts w:ascii="Times New Roman" w:eastAsia="SimSun" w:hAnsi="Times New Roman" w:cs="Times New Roman"/>
          <w:color w:val="000000" w:themeColor="text1"/>
          <w:sz w:val="24"/>
          <w:szCs w:val="24"/>
          <w:lang w:val="en-GB" w:eastAsia="en-GB"/>
        </w:rPr>
        <w:t xml:space="preserve">Policy </w:t>
      </w:r>
      <w:r w:rsidRPr="00A778EC">
        <w:rPr>
          <w:rFonts w:ascii="Times New Roman" w:eastAsia="SimSun" w:hAnsi="Times New Roman" w:cs="Times New Roman"/>
          <w:color w:val="000000" w:themeColor="text1"/>
          <w:sz w:val="24"/>
          <w:szCs w:val="24"/>
          <w:lang w:val="en-GB" w:eastAsia="en-GB"/>
        </w:rPr>
        <w:t xml:space="preserve">makers and the educational bureau may guarantee that students receive a high-quality education by enhancing </w:t>
      </w:r>
      <w:r w:rsidR="00763607">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execution, distributing resources wisely, and encouraging cooperation. Thus this study offers fresh perspectives on the group's place in the educational system. </w:t>
      </w:r>
      <w:r w:rsidR="004C20E3"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In addition it would also encourage more research by raising the awareness and motivation of other researchers.</w:t>
      </w:r>
    </w:p>
    <w:p w14:paraId="185A249D" w14:textId="1F24A504" w:rsidR="006029B1" w:rsidRPr="00A778EC" w:rsidRDefault="00F346F7" w:rsidP="007C3782">
      <w:pPr>
        <w:pStyle w:val="Heading2"/>
        <w:spacing w:line="360" w:lineRule="auto"/>
        <w:jc w:val="both"/>
        <w:rPr>
          <w:rFonts w:ascii="Times New Roman" w:hAnsi="Times New Roman"/>
          <w:color w:val="000000" w:themeColor="text1"/>
          <w:sz w:val="24"/>
          <w:lang w:val="en-GB" w:eastAsia="en-GB"/>
        </w:rPr>
      </w:pPr>
      <w:bookmarkStart w:id="56" w:name="_Toc157591208"/>
      <w:bookmarkStart w:id="57" w:name="_Toc167065904"/>
      <w:r>
        <w:rPr>
          <w:rFonts w:ascii="Times New Roman" w:hAnsi="Times New Roman"/>
          <w:color w:val="000000" w:themeColor="text1"/>
          <w:sz w:val="24"/>
          <w:lang w:val="en-GB" w:eastAsia="en-GB"/>
        </w:rPr>
        <w:t>1.6scope of the study</w:t>
      </w:r>
      <w:bookmarkEnd w:id="55"/>
      <w:bookmarkEnd w:id="56"/>
      <w:bookmarkEnd w:id="57"/>
    </w:p>
    <w:p w14:paraId="59354E07" w14:textId="5AAB902A" w:rsidR="003F6C61" w:rsidRPr="00D349B2" w:rsidRDefault="005820EA" w:rsidP="007C3782">
      <w:pPr>
        <w:spacing w:after="0" w:line="360" w:lineRule="auto"/>
        <w:jc w:val="both"/>
        <w:rPr>
          <w:rFonts w:ascii="Times New Roman" w:eastAsia="Times New Roman" w:hAnsi="Times New Roman" w:cs="Times New Roman"/>
          <w:color w:val="000000" w:themeColor="text1"/>
          <w:spacing w:val="-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w:t>
      </w:r>
      <w:r>
        <w:rPr>
          <w:rFonts w:ascii="Times New Roman" w:eastAsia="SimSun" w:hAnsi="Times New Roman" w:cs="Times New Roman"/>
          <w:color w:val="000000" w:themeColor="text1"/>
          <w:sz w:val="24"/>
          <w:szCs w:val="24"/>
          <w:lang w:val="en-GB" w:eastAsia="en-GB"/>
        </w:rPr>
        <w:t xml:space="preserve">study focused on </w:t>
      </w:r>
      <w:r w:rsidRPr="00A778EC">
        <w:rPr>
          <w:rFonts w:ascii="Times New Roman" w:eastAsia="SimSun" w:hAnsi="Times New Roman" w:cs="Times New Roman"/>
          <w:color w:val="000000" w:themeColor="text1"/>
          <w:sz w:val="24"/>
          <w:szCs w:val="24"/>
          <w:lang w:val="en-GB" w:eastAsia="en-GB"/>
        </w:rPr>
        <w:t>Afar Regional State'</w:t>
      </w:r>
      <w:r>
        <w:rPr>
          <w:rFonts w:ascii="Times New Roman" w:eastAsia="SimSun" w:hAnsi="Times New Roman" w:cs="Times New Roman"/>
          <w:color w:val="000000" w:themeColor="text1"/>
          <w:sz w:val="24"/>
          <w:szCs w:val="24"/>
          <w:lang w:val="en-GB" w:eastAsia="en-GB"/>
        </w:rPr>
        <w:t xml:space="preserve">s Dubti town administration. </w:t>
      </w:r>
      <w:r>
        <w:rPr>
          <w:rFonts w:ascii="Times New Roman" w:eastAsia="Times New Roman" w:hAnsi="Times New Roman" w:cs="Times New Roman"/>
          <w:color w:val="000000" w:themeColor="text1"/>
          <w:sz w:val="24"/>
          <w:szCs w:val="24"/>
          <w:lang w:val="en-GB" w:eastAsia="en-GB"/>
        </w:rPr>
        <w:t>The research has</w:t>
      </w:r>
      <w:r w:rsidRPr="00A778EC">
        <w:rPr>
          <w:rFonts w:ascii="Times New Roman" w:eastAsia="Times New Roman" w:hAnsi="Times New Roman" w:cs="Times New Roman"/>
          <w:color w:val="000000" w:themeColor="text1"/>
          <w:sz w:val="24"/>
          <w:szCs w:val="24"/>
          <w:lang w:val="en-GB" w:eastAsia="en-GB"/>
        </w:rPr>
        <w:t xml:space="preserve"> geographic, time, thematic, and methodological delimitations. On the geographic delimitation, the study operates in Afar. The research </w:t>
      </w:r>
      <w:r>
        <w:rPr>
          <w:rFonts w:ascii="Times New Roman" w:eastAsia="Times New Roman" w:hAnsi="Times New Roman" w:cs="Times New Roman"/>
          <w:color w:val="000000" w:themeColor="text1"/>
          <w:sz w:val="24"/>
          <w:szCs w:val="24"/>
          <w:lang w:val="en-GB" w:eastAsia="en-GB"/>
        </w:rPr>
        <w:t xml:space="preserve">was </w:t>
      </w:r>
      <w:r w:rsidRPr="00A778EC">
        <w:rPr>
          <w:rFonts w:ascii="Times New Roman" w:eastAsia="Times New Roman" w:hAnsi="Times New Roman" w:cs="Times New Roman"/>
          <w:color w:val="000000" w:themeColor="text1"/>
          <w:sz w:val="24"/>
          <w:szCs w:val="24"/>
          <w:lang w:val="en-GB" w:eastAsia="en-GB"/>
        </w:rPr>
        <w:t>conducted in</w:t>
      </w:r>
      <w:r w:rsidRPr="00A778EC">
        <w:rPr>
          <w:rFonts w:ascii="Times New Roman" w:eastAsia="SimSun" w:hAnsi="Times New Roman" w:cs="Times New Roman"/>
          <w:color w:val="000000" w:themeColor="text1"/>
          <w:sz w:val="24"/>
          <w:szCs w:val="24"/>
          <w:lang w:val="en-GB" w:eastAsia="en-GB"/>
        </w:rPr>
        <w:t xml:space="preserve"> Dubti town administration</w:t>
      </w:r>
      <w:r>
        <w:rPr>
          <w:rFonts w:ascii="Times New Roman" w:eastAsia="Times New Roman" w:hAnsi="Times New Roman" w:cs="Times New Roman"/>
          <w:color w:val="000000" w:themeColor="text1"/>
          <w:sz w:val="24"/>
          <w:szCs w:val="24"/>
          <w:lang w:val="en-GB" w:eastAsia="en-GB"/>
        </w:rPr>
        <w:t xml:space="preserve">. The research was </w:t>
      </w:r>
      <w:r w:rsidRPr="00A778EC">
        <w:rPr>
          <w:rFonts w:ascii="Times New Roman" w:eastAsia="Times New Roman" w:hAnsi="Times New Roman" w:cs="Times New Roman"/>
          <w:color w:val="000000" w:themeColor="text1"/>
          <w:sz w:val="24"/>
          <w:szCs w:val="24"/>
          <w:lang w:val="en-GB" w:eastAsia="en-GB"/>
        </w:rPr>
        <w:t xml:space="preserve">conducted from January to May 2024. </w:t>
      </w:r>
      <w:r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 xml:space="preserve">Methodologically, it was used </w:t>
      </w:r>
      <w:r w:rsidR="00397FBE">
        <w:rPr>
          <w:rFonts w:ascii="Times New Roman" w:eastAsia="Times New Roman" w:hAnsi="Times New Roman" w:cs="Times New Roman"/>
          <w:color w:val="000000" w:themeColor="text1"/>
          <w:sz w:val="24"/>
          <w:szCs w:val="24"/>
          <w:lang w:val="en-GB" w:eastAsia="en-GB"/>
        </w:rPr>
        <w:t xml:space="preserve">exploratory </w:t>
      </w:r>
      <w:r w:rsidRPr="00A778EC">
        <w:rPr>
          <w:rFonts w:ascii="Times New Roman" w:eastAsia="Times New Roman" w:hAnsi="Times New Roman" w:cs="Times New Roman"/>
          <w:color w:val="000000" w:themeColor="text1"/>
          <w:sz w:val="24"/>
          <w:szCs w:val="24"/>
          <w:lang w:val="en-GB" w:eastAsia="en-GB"/>
        </w:rPr>
        <w:t xml:space="preserve">research </w:t>
      </w:r>
      <w:r w:rsidRPr="00A778EC">
        <w:rPr>
          <w:rFonts w:ascii="Times New Roman" w:eastAsia="Times New Roman" w:hAnsi="Times New Roman" w:cs="Times New Roman"/>
          <w:color w:val="000000" w:themeColor="text1"/>
          <w:sz w:val="24"/>
          <w:szCs w:val="24"/>
          <w:lang w:val="en-GB" w:eastAsia="en-GB"/>
        </w:rPr>
        <w:lastRenderedPageBreak/>
        <w:t>design and data analysis done using mixed approaches.</w:t>
      </w:r>
      <w:r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 xml:space="preserve">Thematically, the study was </w:t>
      </w:r>
      <w:r>
        <w:rPr>
          <w:rFonts w:ascii="Times New Roman" w:eastAsia="Times New Roman" w:hAnsi="Times New Roman" w:cs="Times New Roman"/>
          <w:color w:val="000000" w:themeColor="text1"/>
          <w:sz w:val="24"/>
          <w:szCs w:val="24"/>
          <w:lang w:val="en-GB" w:eastAsia="en-GB"/>
        </w:rPr>
        <w:t>delimited to</w:t>
      </w:r>
      <w:r w:rsidRPr="00A778EC">
        <w:rPr>
          <w:rFonts w:ascii="Times New Roman" w:eastAsia="Times New Roman" w:hAnsi="Times New Roman" w:cs="Times New Roman"/>
          <w:color w:val="000000" w:themeColor="text1"/>
          <w:spacing w:val="60"/>
          <w:sz w:val="24"/>
          <w:szCs w:val="24"/>
          <w:lang w:val="en-GB" w:eastAsia="en-GB"/>
        </w:rPr>
        <w:t xml:space="preserve"> </w:t>
      </w:r>
      <w:r w:rsidRPr="00A778EC">
        <w:rPr>
          <w:rFonts w:ascii="Times New Roman" w:eastAsia="Times New Roman" w:hAnsi="Times New Roman" w:cs="Times New Roman"/>
          <w:color w:val="000000" w:themeColor="text1"/>
          <w:spacing w:val="1"/>
          <w:sz w:val="24"/>
          <w:szCs w:val="24"/>
          <w:lang w:val="en-GB" w:eastAsia="en-GB"/>
        </w:rPr>
        <w:t>Factors</w:t>
      </w:r>
      <w:r w:rsidR="00784EA4">
        <w:rPr>
          <w:rFonts w:ascii="Times New Roman" w:eastAsia="Times New Roman" w:hAnsi="Times New Roman" w:cs="Times New Roman"/>
          <w:color w:val="000000" w:themeColor="text1"/>
          <w:spacing w:val="-1"/>
          <w:sz w:val="24"/>
          <w:szCs w:val="24"/>
          <w:lang w:val="en-GB" w:eastAsia="en-GB"/>
        </w:rPr>
        <w:t xml:space="preserve"> </w:t>
      </w:r>
      <w:r w:rsidR="007E3E47">
        <w:rPr>
          <w:rFonts w:ascii="Times New Roman" w:eastAsia="Times New Roman" w:hAnsi="Times New Roman" w:cs="Times New Roman"/>
          <w:color w:val="000000" w:themeColor="text1"/>
          <w:spacing w:val="-1"/>
          <w:sz w:val="24"/>
          <w:szCs w:val="24"/>
          <w:lang w:val="en-GB" w:eastAsia="en-GB"/>
        </w:rPr>
        <w:t>Affecting the</w:t>
      </w:r>
      <w:r w:rsidR="00784EA4">
        <w:rPr>
          <w:rFonts w:ascii="Times New Roman" w:eastAsia="Times New Roman" w:hAnsi="Times New Roman" w:cs="Times New Roman"/>
          <w:color w:val="000000" w:themeColor="text1"/>
          <w:spacing w:val="-1"/>
          <w:sz w:val="24"/>
          <w:szCs w:val="24"/>
          <w:lang w:val="en-GB" w:eastAsia="en-GB"/>
        </w:rPr>
        <w:t xml:space="preserve"> </w:t>
      </w:r>
      <w:r w:rsidR="00CB3869">
        <w:rPr>
          <w:rFonts w:ascii="Times New Roman" w:eastAsia="Times New Roman" w:hAnsi="Times New Roman" w:cs="Times New Roman"/>
          <w:color w:val="000000" w:themeColor="text1"/>
          <w:spacing w:val="-1"/>
          <w:sz w:val="24"/>
          <w:szCs w:val="24"/>
          <w:lang w:val="en-GB" w:eastAsia="en-GB"/>
        </w:rPr>
        <w:t>educational effectiveness</w:t>
      </w:r>
      <w:r w:rsidRPr="00A778EC">
        <w:rPr>
          <w:rFonts w:ascii="Times New Roman" w:eastAsia="Times New Roman" w:hAnsi="Times New Roman" w:cs="Times New Roman"/>
          <w:color w:val="000000" w:themeColor="text1"/>
          <w:spacing w:val="-1"/>
          <w:sz w:val="24"/>
          <w:szCs w:val="24"/>
          <w:lang w:val="en-GB" w:eastAsia="en-GB"/>
        </w:rPr>
        <w:t xml:space="preserve">; such as </w:t>
      </w:r>
      <w:r w:rsidR="00FE7A96">
        <w:rPr>
          <w:rFonts w:ascii="Times New Roman" w:eastAsia="Times New Roman" w:hAnsi="Times New Roman" w:cs="Times New Roman"/>
          <w:color w:val="000000" w:themeColor="text1"/>
          <w:spacing w:val="-1"/>
          <w:sz w:val="24"/>
          <w:szCs w:val="24"/>
          <w:lang w:val="en-GB" w:eastAsia="en-GB"/>
        </w:rPr>
        <w:t>stakeholder’s</w:t>
      </w:r>
      <w:r w:rsidR="00737D6A">
        <w:rPr>
          <w:rFonts w:ascii="Times New Roman" w:eastAsia="Times New Roman" w:hAnsi="Times New Roman" w:cs="Times New Roman"/>
          <w:color w:val="000000" w:themeColor="text1"/>
          <w:spacing w:val="-1"/>
          <w:sz w:val="24"/>
          <w:szCs w:val="24"/>
          <w:lang w:val="en-GB" w:eastAsia="en-GB"/>
        </w:rPr>
        <w:t xml:space="preserve"> engagement,</w:t>
      </w:r>
      <w:r w:rsidR="00ED1568">
        <w:rPr>
          <w:rFonts w:ascii="Times New Roman" w:eastAsia="Times New Roman" w:hAnsi="Times New Roman" w:cs="Times New Roman"/>
          <w:color w:val="000000" w:themeColor="text1"/>
          <w:spacing w:val="-1"/>
          <w:sz w:val="24"/>
          <w:szCs w:val="24"/>
          <w:lang w:val="en-GB" w:eastAsia="en-GB"/>
        </w:rPr>
        <w:t xml:space="preserve"> resource allocation, and infrastructure availability, </w:t>
      </w:r>
      <w:r w:rsidRPr="00A778EC">
        <w:rPr>
          <w:rFonts w:ascii="Times New Roman" w:eastAsia="Times New Roman" w:hAnsi="Times New Roman" w:cs="Times New Roman"/>
          <w:color w:val="000000" w:themeColor="text1"/>
          <w:spacing w:val="-1"/>
          <w:sz w:val="24"/>
          <w:szCs w:val="24"/>
          <w:lang w:val="en-GB" w:eastAsia="en-GB"/>
        </w:rPr>
        <w:t xml:space="preserve">as well as </w:t>
      </w:r>
      <w:r w:rsidR="00ED1568">
        <w:rPr>
          <w:rFonts w:ascii="Times New Roman" w:eastAsia="Times New Roman" w:hAnsi="Times New Roman" w:cs="Times New Roman"/>
          <w:color w:val="000000" w:themeColor="text1"/>
          <w:spacing w:val="-1"/>
          <w:sz w:val="24"/>
          <w:szCs w:val="24"/>
          <w:lang w:val="en-GB" w:eastAsia="en-GB"/>
        </w:rPr>
        <w:t>monitoring and evaluation</w:t>
      </w:r>
      <w:r>
        <w:rPr>
          <w:rFonts w:ascii="Times New Roman" w:eastAsia="Times New Roman" w:hAnsi="Times New Roman" w:cs="Times New Roman"/>
          <w:color w:val="000000" w:themeColor="text1"/>
          <w:spacing w:val="-1"/>
          <w:sz w:val="24"/>
          <w:szCs w:val="24"/>
          <w:lang w:val="en-GB" w:eastAsia="en-GB"/>
        </w:rPr>
        <w:t xml:space="preserve">, In the Case of Afar Region, </w:t>
      </w:r>
      <w:r w:rsidRPr="00A778EC">
        <w:rPr>
          <w:rFonts w:ascii="Times New Roman" w:eastAsia="Times New Roman" w:hAnsi="Times New Roman" w:cs="Times New Roman"/>
          <w:color w:val="000000" w:themeColor="text1"/>
          <w:spacing w:val="-1"/>
          <w:sz w:val="24"/>
          <w:szCs w:val="24"/>
          <w:lang w:val="en-GB" w:eastAsia="en-GB"/>
        </w:rPr>
        <w:t>Dubti town</w:t>
      </w:r>
      <w:r w:rsidR="00DB51AD">
        <w:rPr>
          <w:rFonts w:ascii="Times New Roman" w:eastAsia="Times New Roman" w:hAnsi="Times New Roman" w:cs="Times New Roman"/>
          <w:color w:val="000000" w:themeColor="text1"/>
          <w:spacing w:val="-1"/>
          <w:sz w:val="24"/>
          <w:szCs w:val="24"/>
          <w:lang w:val="en-GB" w:eastAsia="en-GB"/>
        </w:rPr>
        <w:t>.</w:t>
      </w:r>
    </w:p>
    <w:p w14:paraId="15CDB803" w14:textId="5B63B1E8" w:rsidR="003F6C61" w:rsidRPr="00A778EC" w:rsidRDefault="003F6C61" w:rsidP="007C3782">
      <w:pPr>
        <w:pStyle w:val="Heading2"/>
        <w:spacing w:line="360" w:lineRule="auto"/>
        <w:jc w:val="both"/>
        <w:rPr>
          <w:rFonts w:ascii="Times New Roman" w:hAnsi="Times New Roman"/>
          <w:color w:val="000000" w:themeColor="text1"/>
          <w:sz w:val="24"/>
        </w:rPr>
      </w:pPr>
      <w:bookmarkStart w:id="58" w:name="_Toc167065905"/>
      <w:r w:rsidRPr="00A778EC">
        <w:rPr>
          <w:rFonts w:ascii="Times New Roman" w:hAnsi="Times New Roman"/>
          <w:color w:val="000000" w:themeColor="text1"/>
          <w:sz w:val="24"/>
        </w:rPr>
        <w:t>1.</w:t>
      </w:r>
      <w:r>
        <w:rPr>
          <w:rFonts w:ascii="Times New Roman" w:hAnsi="Times New Roman"/>
          <w:color w:val="000000" w:themeColor="text1"/>
          <w:sz w:val="24"/>
        </w:rPr>
        <w:t>7</w:t>
      </w:r>
      <w:r w:rsidRPr="00A778EC">
        <w:rPr>
          <w:rFonts w:ascii="Times New Roman" w:hAnsi="Times New Roman"/>
          <w:color w:val="000000" w:themeColor="text1"/>
          <w:sz w:val="24"/>
        </w:rPr>
        <w:t xml:space="preserve"> </w:t>
      </w:r>
      <w:bookmarkEnd w:id="58"/>
      <w:r w:rsidR="00F346F7">
        <w:rPr>
          <w:rFonts w:ascii="Times New Roman" w:hAnsi="Times New Roman"/>
          <w:color w:val="000000" w:themeColor="text1"/>
          <w:sz w:val="24"/>
        </w:rPr>
        <w:t>limitation of the study</w:t>
      </w:r>
    </w:p>
    <w:p w14:paraId="5ECCCE6F" w14:textId="4102DEB7" w:rsidR="006029B1" w:rsidRPr="003F6C61" w:rsidRDefault="003F6C61" w:rsidP="007C3782">
      <w:pPr>
        <w:keepNext/>
        <w:spacing w:after="60" w:line="360" w:lineRule="auto"/>
        <w:jc w:val="both"/>
        <w:outlineLvl w:val="1"/>
        <w:rPr>
          <w:rFonts w:ascii="Times New Roman" w:hAnsi="Times New Roman" w:cs="Times New Roman"/>
          <w:bCs/>
          <w:iCs/>
          <w:color w:val="000000" w:themeColor="text1"/>
          <w:sz w:val="24"/>
          <w:szCs w:val="28"/>
          <w:lang w:val="en-GB"/>
        </w:rPr>
      </w:pPr>
      <w:bookmarkStart w:id="59" w:name="_Toc161751587"/>
      <w:bookmarkStart w:id="60" w:name="_Toc90734643"/>
      <w:bookmarkStart w:id="61" w:name="_Toc167065906"/>
      <w:r w:rsidRPr="00A778EC">
        <w:rPr>
          <w:rFonts w:ascii="Times New Roman" w:hAnsi="Times New Roman" w:cs="Times New Roman"/>
          <w:bCs/>
          <w:iCs/>
          <w:color w:val="000000" w:themeColor="text1"/>
          <w:sz w:val="24"/>
          <w:szCs w:val="28"/>
          <w:lang w:val="en-GB"/>
        </w:rPr>
        <w:t>The researcher faced limitations during data collection, such as the bureaucratic nature of organisations, individual un</w:t>
      </w:r>
      <w:r w:rsidR="00752632">
        <w:rPr>
          <w:rFonts w:ascii="Times New Roman" w:hAnsi="Times New Roman" w:cs="Times New Roman"/>
          <w:bCs/>
          <w:iCs/>
          <w:color w:val="000000" w:themeColor="text1"/>
          <w:sz w:val="24"/>
          <w:szCs w:val="28"/>
          <w:lang w:val="en-GB"/>
        </w:rPr>
        <w:t>w</w:t>
      </w:r>
      <w:r w:rsidRPr="00A778EC">
        <w:rPr>
          <w:rFonts w:ascii="Times New Roman" w:hAnsi="Times New Roman" w:cs="Times New Roman"/>
          <w:bCs/>
          <w:iCs/>
          <w:color w:val="000000" w:themeColor="text1"/>
          <w:sz w:val="24"/>
          <w:szCs w:val="28"/>
          <w:lang w:val="en-GB"/>
        </w:rPr>
        <w:t>i</w:t>
      </w:r>
      <w:r w:rsidR="00752632">
        <w:rPr>
          <w:rFonts w:ascii="Times New Roman" w:hAnsi="Times New Roman" w:cs="Times New Roman"/>
          <w:bCs/>
          <w:iCs/>
          <w:color w:val="000000" w:themeColor="text1"/>
          <w:sz w:val="24"/>
          <w:szCs w:val="28"/>
          <w:lang w:val="en-GB"/>
        </w:rPr>
        <w:t>lli</w:t>
      </w:r>
      <w:r w:rsidRPr="00A778EC">
        <w:rPr>
          <w:rFonts w:ascii="Times New Roman" w:hAnsi="Times New Roman" w:cs="Times New Roman"/>
          <w:bCs/>
          <w:iCs/>
          <w:color w:val="000000" w:themeColor="text1"/>
          <w:sz w:val="24"/>
          <w:szCs w:val="28"/>
          <w:lang w:val="en-GB"/>
        </w:rPr>
        <w:t>ngness to cooperate with questionnaire completion, the unavailability of key personnel, and delays in responses. To overcome these limitations, the researcher employed strategies such as building relationships with key personnel, offering incentives to individuals or organisations, being flexible in their approach to data collection, and persistently following up with individuals and organisations. The study was limited by confounding variables and measurement errors. To mitigate these limitations, the researcher employed statistical techniques, utilised multiple measures, or conducted a pilot study to increase the internal and external validity of the study.</w:t>
      </w:r>
      <w:bookmarkEnd w:id="59"/>
      <w:bookmarkEnd w:id="60"/>
      <w:bookmarkEnd w:id="61"/>
    </w:p>
    <w:p w14:paraId="17F74A69" w14:textId="7E86450F" w:rsidR="008142EF" w:rsidRPr="008142EF" w:rsidRDefault="003F6C61" w:rsidP="007C3782">
      <w:pPr>
        <w:pStyle w:val="Heading2"/>
        <w:spacing w:line="360" w:lineRule="auto"/>
        <w:jc w:val="both"/>
        <w:rPr>
          <w:rFonts w:ascii="Times New Roman" w:hAnsi="Times New Roman"/>
          <w:color w:val="000000" w:themeColor="text1"/>
          <w:sz w:val="24"/>
          <w:lang w:val="en-GB" w:eastAsia="en-GB"/>
        </w:rPr>
      </w:pPr>
      <w:bookmarkStart w:id="62" w:name="_Toc2205"/>
      <w:bookmarkStart w:id="63" w:name="_Toc157591209"/>
      <w:bookmarkStart w:id="64" w:name="_Toc167065907"/>
      <w:r>
        <w:rPr>
          <w:rFonts w:ascii="Times New Roman" w:hAnsi="Times New Roman"/>
          <w:color w:val="000000" w:themeColor="text1"/>
          <w:sz w:val="24"/>
          <w:lang w:val="en-GB" w:eastAsia="en-GB"/>
        </w:rPr>
        <w:t>1.8</w:t>
      </w:r>
      <w:r w:rsidR="006029B1" w:rsidRPr="00A778EC">
        <w:rPr>
          <w:rFonts w:ascii="Times New Roman" w:hAnsi="Times New Roman"/>
          <w:color w:val="000000" w:themeColor="text1"/>
          <w:sz w:val="24"/>
          <w:lang w:val="en-GB" w:eastAsia="en-GB"/>
        </w:rPr>
        <w:t xml:space="preserve">. </w:t>
      </w:r>
      <w:bookmarkEnd w:id="62"/>
      <w:bookmarkEnd w:id="63"/>
      <w:bookmarkEnd w:id="64"/>
      <w:r w:rsidR="00F346F7">
        <w:rPr>
          <w:rFonts w:ascii="Times New Roman" w:hAnsi="Times New Roman"/>
          <w:color w:val="000000" w:themeColor="text1"/>
          <w:sz w:val="24"/>
          <w:lang w:val="en-GB" w:eastAsia="en-GB"/>
        </w:rPr>
        <w:t>Organization of the study</w:t>
      </w:r>
    </w:p>
    <w:p w14:paraId="4CACA0CE" w14:textId="7D448D10" w:rsidR="008142EF" w:rsidRPr="008142EF" w:rsidRDefault="008142EF" w:rsidP="007C3782">
      <w:pPr>
        <w:spacing w:after="0" w:line="360" w:lineRule="auto"/>
        <w:jc w:val="both"/>
        <w:rPr>
          <w:rFonts w:ascii="Times New Roman" w:eastAsia="SimSun" w:hAnsi="Times New Roman" w:cs="Times New Roman"/>
          <w:color w:val="000000" w:themeColor="text1"/>
          <w:sz w:val="24"/>
          <w:szCs w:val="24"/>
          <w:lang w:val="en-GB" w:eastAsia="en-GB"/>
        </w:rPr>
      </w:pPr>
      <w:r w:rsidRPr="008142EF">
        <w:rPr>
          <w:rFonts w:ascii="Times New Roman" w:eastAsia="SimSun" w:hAnsi="Times New Roman" w:cs="Times New Roman"/>
          <w:color w:val="000000" w:themeColor="text1"/>
          <w:sz w:val="24"/>
          <w:szCs w:val="24"/>
          <w:lang w:val="en-GB" w:eastAsia="en-GB"/>
        </w:rPr>
        <w:t xml:space="preserve">This research thesis is divided into five chapters. The first chapter deals with the introduction, covering the background of the study, statement of the problem, objectives of the study, research questions, scope, and significance of the study. The second chapter reviews all available and relevant reviews of literature that are relevant to the study. To formulate the conceptual framework of the study, it aims to identify gaps in knowledge that the research intends to fill. The third chapter explains the research methodology followed to generate the necessary data. Which include a description of the study area, research paradigm, research design and approach, types of data and data sources, sampling design and data validity and reliability, methods of data analysis, and ethical </w:t>
      </w:r>
      <w:r w:rsidR="007E3E47">
        <w:rPr>
          <w:rFonts w:ascii="Times New Roman" w:eastAsia="SimSun" w:hAnsi="Times New Roman" w:cs="Times New Roman"/>
          <w:color w:val="000000" w:themeColor="text1"/>
          <w:sz w:val="24"/>
          <w:szCs w:val="24"/>
          <w:lang w:val="en-GB" w:eastAsia="en-GB"/>
        </w:rPr>
        <w:t>consideration.</w:t>
      </w:r>
    </w:p>
    <w:p w14:paraId="35623E09" w14:textId="19FBDAA3" w:rsidR="00E26FCD" w:rsidRDefault="008142EF" w:rsidP="007C3782">
      <w:pPr>
        <w:spacing w:after="0" w:line="360" w:lineRule="auto"/>
        <w:jc w:val="both"/>
        <w:rPr>
          <w:rFonts w:ascii="Times New Roman" w:eastAsia="SimSun" w:hAnsi="Times New Roman" w:cs="Times New Roman"/>
          <w:color w:val="000000" w:themeColor="text1"/>
          <w:sz w:val="24"/>
          <w:szCs w:val="24"/>
          <w:lang w:val="en-GB" w:eastAsia="en-GB"/>
        </w:rPr>
      </w:pPr>
      <w:r w:rsidRPr="008142EF">
        <w:rPr>
          <w:rFonts w:ascii="Times New Roman" w:eastAsia="SimSun" w:hAnsi="Times New Roman" w:cs="Times New Roman"/>
          <w:color w:val="000000" w:themeColor="text1"/>
          <w:sz w:val="24"/>
          <w:szCs w:val="24"/>
          <w:lang w:val="en-GB" w:eastAsia="en-GB"/>
        </w:rPr>
        <w:t> </w:t>
      </w:r>
      <w:r w:rsidR="006029B1" w:rsidRPr="00A778EC">
        <w:rPr>
          <w:rFonts w:ascii="Times New Roman" w:eastAsia="SimSun" w:hAnsi="Times New Roman" w:cs="Times New Roman"/>
          <w:color w:val="000000" w:themeColor="text1"/>
          <w:sz w:val="24"/>
          <w:szCs w:val="24"/>
          <w:lang w:val="en-GB" w:eastAsia="en-GB"/>
        </w:rPr>
        <w:t>The fourth chapter explains and discusses the resu</w:t>
      </w:r>
      <w:r w:rsidR="00D0485B">
        <w:rPr>
          <w:rFonts w:ascii="Times New Roman" w:eastAsia="SimSun" w:hAnsi="Times New Roman" w:cs="Times New Roman"/>
          <w:color w:val="000000" w:themeColor="text1"/>
          <w:sz w:val="24"/>
          <w:szCs w:val="24"/>
          <w:lang w:val="en-GB" w:eastAsia="en-GB"/>
        </w:rPr>
        <w:t xml:space="preserve">lts of analysis of the data </w:t>
      </w:r>
      <w:r w:rsidR="00E26FCD">
        <w:rPr>
          <w:rFonts w:ascii="Times New Roman" w:eastAsia="SimSun" w:hAnsi="Times New Roman" w:cs="Times New Roman"/>
          <w:color w:val="000000" w:themeColor="text1"/>
          <w:sz w:val="24"/>
          <w:szCs w:val="24"/>
          <w:lang w:val="en-GB" w:eastAsia="en-GB"/>
        </w:rPr>
        <w:t>collected to answer research questions.</w:t>
      </w:r>
      <w:r w:rsidR="00E26FCD" w:rsidRPr="00A778EC">
        <w:rPr>
          <w:rFonts w:ascii="Times New Roman" w:eastAsia="SimSun" w:hAnsi="Times New Roman" w:cs="Times New Roman"/>
          <w:color w:val="000000" w:themeColor="text1"/>
          <w:sz w:val="24"/>
          <w:szCs w:val="24"/>
          <w:lang w:val="en-GB" w:eastAsia="en-GB"/>
        </w:rPr>
        <w:t xml:space="preserve"> </w:t>
      </w:r>
      <w:r w:rsidR="00E26FCD">
        <w:rPr>
          <w:rFonts w:ascii="Times New Roman" w:eastAsia="SimSun" w:hAnsi="Times New Roman" w:cs="Times New Roman"/>
          <w:color w:val="000000" w:themeColor="text1"/>
          <w:sz w:val="24"/>
          <w:szCs w:val="24"/>
          <w:lang w:val="en-GB" w:eastAsia="en-GB"/>
        </w:rPr>
        <w:t>Quantitative data from questionaries’ ’and interviews and focus group discussion for qualitative data</w:t>
      </w:r>
      <w:r w:rsidR="00E26FCD" w:rsidRPr="00A778EC">
        <w:rPr>
          <w:rFonts w:ascii="Times New Roman" w:eastAsia="SimSun" w:hAnsi="Times New Roman" w:cs="Times New Roman"/>
          <w:color w:val="000000" w:themeColor="text1"/>
          <w:sz w:val="24"/>
          <w:szCs w:val="24"/>
          <w:lang w:val="en-GB" w:eastAsia="en-GB"/>
        </w:rPr>
        <w:t xml:space="preserve"> </w:t>
      </w:r>
      <w:r w:rsidR="007C3782" w:rsidRPr="00A778EC">
        <w:rPr>
          <w:rFonts w:ascii="Times New Roman" w:eastAsia="SimSun" w:hAnsi="Times New Roman" w:cs="Times New Roman"/>
          <w:color w:val="000000" w:themeColor="text1"/>
          <w:sz w:val="24"/>
          <w:szCs w:val="24"/>
          <w:lang w:val="en-GB" w:eastAsia="en-GB"/>
        </w:rPr>
        <w:t>various</w:t>
      </w:r>
      <w:r w:rsidR="006029B1" w:rsidRPr="00A778EC">
        <w:rPr>
          <w:rFonts w:ascii="Times New Roman" w:eastAsia="SimSun" w:hAnsi="Times New Roman" w:cs="Times New Roman"/>
          <w:color w:val="000000" w:themeColor="text1"/>
          <w:sz w:val="24"/>
          <w:szCs w:val="24"/>
          <w:lang w:val="en-GB" w:eastAsia="en-GB"/>
        </w:rPr>
        <w:t xml:space="preserve"> documents, and the in</w:t>
      </w:r>
      <w:r w:rsidR="00E26FCD">
        <w:rPr>
          <w:rFonts w:ascii="Times New Roman" w:eastAsia="SimSun" w:hAnsi="Times New Roman" w:cs="Times New Roman"/>
          <w:color w:val="000000" w:themeColor="text1"/>
          <w:sz w:val="24"/>
          <w:szCs w:val="24"/>
          <w:lang w:val="en-GB" w:eastAsia="en-GB"/>
        </w:rPr>
        <w:t xml:space="preserve">terpretations and inferences </w:t>
      </w:r>
      <w:r w:rsidR="006029B1" w:rsidRPr="00A778EC">
        <w:rPr>
          <w:rFonts w:ascii="Times New Roman" w:eastAsia="SimSun" w:hAnsi="Times New Roman" w:cs="Times New Roman"/>
          <w:color w:val="000000" w:themeColor="text1"/>
          <w:sz w:val="24"/>
          <w:szCs w:val="24"/>
          <w:lang w:val="en-GB" w:eastAsia="en-GB"/>
        </w:rPr>
        <w:t xml:space="preserve">of stakeholders directly and indirectly related to </w:t>
      </w:r>
      <w:r w:rsidR="007C3782" w:rsidRPr="00A778EC">
        <w:rPr>
          <w:rFonts w:ascii="Times New Roman" w:eastAsia="SimSun" w:hAnsi="Times New Roman" w:cs="Times New Roman"/>
          <w:color w:val="000000" w:themeColor="text1"/>
          <w:sz w:val="24"/>
          <w:szCs w:val="24"/>
          <w:lang w:val="en-GB" w:eastAsia="en-GB"/>
        </w:rPr>
        <w:t>education from</w:t>
      </w:r>
      <w:r w:rsidR="006029B1" w:rsidRPr="00A778EC">
        <w:rPr>
          <w:rFonts w:ascii="Times New Roman" w:eastAsia="SimSun" w:hAnsi="Times New Roman" w:cs="Times New Roman"/>
          <w:color w:val="000000" w:themeColor="text1"/>
          <w:sz w:val="24"/>
          <w:szCs w:val="24"/>
          <w:lang w:val="en-GB" w:eastAsia="en-GB"/>
        </w:rPr>
        <w:t xml:space="preserve"> sample area. </w:t>
      </w:r>
    </w:p>
    <w:p w14:paraId="2BB8940D" w14:textId="179B6254" w:rsidR="006029B1" w:rsidRPr="00A778EC" w:rsidRDefault="006029B1" w:rsidP="007C3782">
      <w:pPr>
        <w:spacing w:after="0" w:line="360" w:lineRule="auto"/>
        <w:jc w:val="both"/>
        <w:rPr>
          <w:rFonts w:ascii="Times New Roman" w:eastAsia="Times New Roman" w:hAnsi="Times New Roman" w:cs="Times New Roman"/>
          <w:b/>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The fi</w:t>
      </w:r>
      <w:r w:rsidR="00E26FCD">
        <w:rPr>
          <w:rFonts w:ascii="Times New Roman" w:eastAsia="SimSun" w:hAnsi="Times New Roman" w:cs="Times New Roman"/>
          <w:color w:val="000000" w:themeColor="text1"/>
          <w:sz w:val="24"/>
          <w:szCs w:val="24"/>
          <w:lang w:val="en-GB" w:eastAsia="en-GB"/>
        </w:rPr>
        <w:t>fth chapter contains summary,</w:t>
      </w:r>
      <w:r w:rsidRPr="00A778EC">
        <w:rPr>
          <w:rFonts w:ascii="Times New Roman" w:eastAsia="SimSun" w:hAnsi="Times New Roman" w:cs="Times New Roman"/>
          <w:color w:val="000000" w:themeColor="text1"/>
          <w:sz w:val="24"/>
          <w:szCs w:val="24"/>
          <w:lang w:val="en-GB" w:eastAsia="en-GB"/>
        </w:rPr>
        <w:t xml:space="preserve"> conclusions </w:t>
      </w:r>
      <w:r w:rsidR="00E26FCD">
        <w:rPr>
          <w:rFonts w:ascii="Times New Roman" w:eastAsia="SimSun" w:hAnsi="Times New Roman" w:cs="Times New Roman"/>
          <w:color w:val="000000" w:themeColor="text1"/>
          <w:sz w:val="24"/>
          <w:szCs w:val="24"/>
          <w:lang w:val="en-GB" w:eastAsia="en-GB"/>
        </w:rPr>
        <w:t xml:space="preserve">and findings </w:t>
      </w:r>
      <w:r w:rsidRPr="00A778EC">
        <w:rPr>
          <w:rFonts w:ascii="Times New Roman" w:eastAsia="SimSun" w:hAnsi="Times New Roman" w:cs="Times New Roman"/>
          <w:color w:val="000000" w:themeColor="text1"/>
          <w:sz w:val="24"/>
          <w:szCs w:val="24"/>
          <w:lang w:val="en-GB" w:eastAsia="en-GB"/>
        </w:rPr>
        <w:t>ba</w:t>
      </w:r>
      <w:r w:rsidR="00EC6CAA">
        <w:rPr>
          <w:rFonts w:ascii="Times New Roman" w:eastAsia="SimSun" w:hAnsi="Times New Roman" w:cs="Times New Roman"/>
          <w:color w:val="000000" w:themeColor="text1"/>
          <w:sz w:val="24"/>
          <w:szCs w:val="24"/>
          <w:lang w:val="en-GB" w:eastAsia="en-GB"/>
        </w:rPr>
        <w:t>sed on the analyses, along with</w:t>
      </w:r>
      <w:r w:rsidR="00763607">
        <w:rPr>
          <w:rFonts w:ascii="Times New Roman" w:eastAsia="SimSun" w:hAnsi="Times New Roman" w:cs="Times New Roman"/>
          <w:color w:val="000000" w:themeColor="text1"/>
          <w:sz w:val="24"/>
          <w:szCs w:val="24"/>
          <w:lang w:val="en-GB" w:eastAsia="en-GB"/>
        </w:rPr>
        <w:t xml:space="preserve"> effectiveness</w:t>
      </w:r>
      <w:r w:rsidRPr="00A778EC">
        <w:rPr>
          <w:rFonts w:ascii="Times New Roman" w:eastAsia="SimSun" w:hAnsi="Times New Roman" w:cs="Times New Roman"/>
          <w:color w:val="000000" w:themeColor="text1"/>
          <w:sz w:val="24"/>
          <w:szCs w:val="24"/>
          <w:lang w:val="en-GB" w:eastAsia="en-GB"/>
        </w:rPr>
        <w:t xml:space="preserve"> recommendation.</w:t>
      </w:r>
    </w:p>
    <w:p w14:paraId="0E2DDD2E" w14:textId="77777777" w:rsidR="00DB51AD" w:rsidRPr="00A778EC" w:rsidRDefault="00DB51AD" w:rsidP="007C3782">
      <w:pPr>
        <w:spacing w:before="100" w:beforeAutospacing="1" w:after="0" w:line="360" w:lineRule="auto"/>
        <w:jc w:val="both"/>
        <w:rPr>
          <w:rFonts w:ascii="Times New Roman" w:eastAsia="Calibri" w:hAnsi="Times New Roman" w:cs="Times New Roman"/>
          <w:color w:val="000000" w:themeColor="text1"/>
          <w:sz w:val="24"/>
          <w:szCs w:val="24"/>
          <w:lang w:val="en-GB" w:eastAsia="en-GB"/>
        </w:rPr>
      </w:pPr>
    </w:p>
    <w:p w14:paraId="1CB668FE" w14:textId="77777777" w:rsidR="00340FFA" w:rsidRPr="00A778EC" w:rsidRDefault="00340FFA" w:rsidP="007C3782">
      <w:pPr>
        <w:spacing w:before="100" w:beforeAutospacing="1" w:after="0" w:line="360" w:lineRule="auto"/>
        <w:jc w:val="both"/>
        <w:rPr>
          <w:rFonts w:ascii="Times New Roman" w:eastAsia="Calibri" w:hAnsi="Times New Roman" w:cs="Times New Roman"/>
          <w:color w:val="000000" w:themeColor="text1"/>
          <w:sz w:val="24"/>
          <w:szCs w:val="24"/>
          <w:lang w:val="en-GB" w:eastAsia="en-GB"/>
        </w:rPr>
      </w:pPr>
    </w:p>
    <w:p w14:paraId="456072BE" w14:textId="77777777" w:rsidR="006029B1" w:rsidRPr="00A778EC" w:rsidRDefault="006029B1" w:rsidP="00C810D5">
      <w:pPr>
        <w:pStyle w:val="Heading1"/>
        <w:spacing w:line="360" w:lineRule="auto"/>
        <w:rPr>
          <w:rFonts w:ascii="Times New Roman" w:hAnsi="Times New Roman"/>
          <w:color w:val="000000" w:themeColor="text1"/>
          <w:lang w:val="en-GB" w:eastAsia="en-GB"/>
        </w:rPr>
      </w:pPr>
      <w:bookmarkStart w:id="65" w:name="_Toc17262"/>
      <w:r w:rsidRPr="00A778EC">
        <w:rPr>
          <w:rFonts w:ascii="Times New Roman" w:hAnsi="Times New Roman"/>
          <w:color w:val="000000" w:themeColor="text1"/>
          <w:lang w:val="en-GB" w:eastAsia="en-GB"/>
        </w:rPr>
        <w:lastRenderedPageBreak/>
        <w:t xml:space="preserve">                                                 </w:t>
      </w:r>
      <w:bookmarkStart w:id="66" w:name="_Toc157591210"/>
      <w:bookmarkStart w:id="67" w:name="_Toc167065908"/>
      <w:r w:rsidRPr="00A778EC">
        <w:rPr>
          <w:rFonts w:ascii="Times New Roman" w:hAnsi="Times New Roman"/>
          <w:color w:val="000000" w:themeColor="text1"/>
          <w:lang w:val="en-GB" w:eastAsia="en-GB"/>
        </w:rPr>
        <w:t>CHAPTER TWO</w:t>
      </w:r>
      <w:bookmarkEnd w:id="65"/>
      <w:bookmarkEnd w:id="66"/>
      <w:bookmarkEnd w:id="67"/>
    </w:p>
    <w:p w14:paraId="201EB226" w14:textId="77777777" w:rsidR="006029B1" w:rsidRPr="00A778EC" w:rsidRDefault="006029B1" w:rsidP="00C810D5">
      <w:pPr>
        <w:pStyle w:val="Heading1"/>
        <w:spacing w:before="0" w:line="360" w:lineRule="auto"/>
        <w:rPr>
          <w:rFonts w:ascii="Times New Roman" w:hAnsi="Times New Roman"/>
          <w:color w:val="000000" w:themeColor="text1"/>
          <w:sz w:val="26"/>
          <w:szCs w:val="26"/>
          <w:lang w:val="en-GB" w:eastAsia="en-GB"/>
        </w:rPr>
      </w:pPr>
      <w:r w:rsidRPr="00A778EC">
        <w:rPr>
          <w:rFonts w:ascii="Times New Roman" w:hAnsi="Times New Roman"/>
          <w:color w:val="000000" w:themeColor="text1"/>
          <w:sz w:val="26"/>
          <w:szCs w:val="26"/>
          <w:lang w:val="en-GB" w:eastAsia="en-GB"/>
        </w:rPr>
        <w:t xml:space="preserve">                            </w:t>
      </w:r>
      <w:bookmarkStart w:id="68" w:name="_Toc157591211"/>
      <w:bookmarkStart w:id="69" w:name="_Toc167065909"/>
      <w:r w:rsidRPr="00A778EC">
        <w:rPr>
          <w:rFonts w:ascii="Times New Roman" w:hAnsi="Times New Roman"/>
          <w:color w:val="000000" w:themeColor="text1"/>
          <w:sz w:val="26"/>
          <w:szCs w:val="26"/>
          <w:lang w:val="en-GB" w:eastAsia="en-GB"/>
        </w:rPr>
        <w:t>REVIEW OF RELATED LITERATURE</w:t>
      </w:r>
      <w:bookmarkEnd w:id="68"/>
      <w:bookmarkEnd w:id="69"/>
    </w:p>
    <w:p w14:paraId="54A52E73" w14:textId="77777777" w:rsidR="006029B1" w:rsidRPr="00A778EC" w:rsidRDefault="006029B1" w:rsidP="00C810D5">
      <w:pPr>
        <w:pStyle w:val="Heading2"/>
        <w:spacing w:line="360" w:lineRule="auto"/>
        <w:rPr>
          <w:rFonts w:ascii="Times New Roman" w:hAnsi="Times New Roman"/>
          <w:color w:val="000000" w:themeColor="text1"/>
          <w:lang w:val="en-GB" w:eastAsia="en-GB"/>
        </w:rPr>
      </w:pPr>
      <w:bookmarkStart w:id="70" w:name="_Toc31802"/>
      <w:bookmarkStart w:id="71" w:name="_Toc157591212"/>
      <w:bookmarkStart w:id="72" w:name="_Toc167065910"/>
      <w:r w:rsidRPr="00A778EC">
        <w:rPr>
          <w:rFonts w:ascii="Times New Roman" w:hAnsi="Times New Roman"/>
          <w:color w:val="000000" w:themeColor="text1"/>
          <w:lang w:val="en-GB" w:eastAsia="en-GB"/>
        </w:rPr>
        <w:t>2.1.1 Review of concept</w:t>
      </w:r>
      <w:bookmarkEnd w:id="70"/>
      <w:bookmarkEnd w:id="71"/>
      <w:bookmarkEnd w:id="72"/>
      <w:r w:rsidRPr="00A778EC">
        <w:rPr>
          <w:rFonts w:ascii="Times New Roman" w:hAnsi="Times New Roman"/>
          <w:color w:val="000000" w:themeColor="text1"/>
          <w:lang w:val="en-GB" w:eastAsia="en-GB"/>
        </w:rPr>
        <w:tab/>
      </w:r>
      <w:r w:rsidRPr="00A778EC">
        <w:rPr>
          <w:rFonts w:ascii="Times New Roman" w:hAnsi="Times New Roman"/>
          <w:color w:val="000000" w:themeColor="text1"/>
          <w:lang w:val="en-GB" w:eastAsia="en-GB"/>
        </w:rPr>
        <w:tab/>
      </w:r>
    </w:p>
    <w:p w14:paraId="5FF3D907" w14:textId="734421FE" w:rsidR="006029B1" w:rsidRPr="00A778EC" w:rsidRDefault="006029B1" w:rsidP="00C810D5">
      <w:pPr>
        <w:pStyle w:val="Heading3"/>
        <w:spacing w:line="360" w:lineRule="auto"/>
        <w:jc w:val="both"/>
        <w:rPr>
          <w:rFonts w:ascii="Times New Roman" w:hAnsi="Times New Roman"/>
          <w:color w:val="000000" w:themeColor="text1"/>
          <w:sz w:val="24"/>
          <w:lang w:val="en-GB" w:eastAsia="en-GB"/>
        </w:rPr>
      </w:pPr>
      <w:bookmarkStart w:id="73" w:name="_Toc157591213"/>
      <w:bookmarkStart w:id="74" w:name="_Toc167065911"/>
      <w:r w:rsidRPr="00A778EC">
        <w:rPr>
          <w:rFonts w:ascii="Times New Roman" w:hAnsi="Times New Roman"/>
          <w:color w:val="000000" w:themeColor="text1"/>
          <w:sz w:val="24"/>
          <w:lang w:val="en-GB" w:eastAsia="en-GB"/>
        </w:rPr>
        <w:t xml:space="preserve">2.1.1.1Education </w:t>
      </w:r>
      <w:bookmarkEnd w:id="73"/>
      <w:bookmarkEnd w:id="74"/>
    </w:p>
    <w:p w14:paraId="2DE8E4B0" w14:textId="0B4060FA" w:rsidR="00D757BB" w:rsidRDefault="00D757BB" w:rsidP="00C810D5">
      <w:pPr>
        <w:widowControl w:val="0"/>
        <w:autoSpaceDE w:val="0"/>
        <w:autoSpaceDN w:val="0"/>
        <w:spacing w:before="199" w:after="0" w:line="360" w:lineRule="auto"/>
        <w:ind w:right="238"/>
        <w:jc w:val="both"/>
        <w:rPr>
          <w:rFonts w:ascii="Times New Roman" w:eastAsia="SimSun" w:hAnsi="Times New Roman" w:cs="Times New Roman"/>
          <w:color w:val="000000" w:themeColor="text1"/>
          <w:sz w:val="24"/>
          <w:szCs w:val="24"/>
          <w:lang w:val="en-GB" w:eastAsia="en-GB"/>
        </w:rPr>
      </w:pPr>
      <w:r w:rsidRPr="00D757BB">
        <w:rPr>
          <w:rFonts w:ascii="Times New Roman" w:eastAsia="SimSun" w:hAnsi="Times New Roman" w:cs="Times New Roman"/>
          <w:color w:val="000000" w:themeColor="text1"/>
          <w:sz w:val="24"/>
          <w:szCs w:val="24"/>
          <w:lang w:val="en-GB" w:eastAsia="en-GB"/>
        </w:rPr>
        <w:t xml:space="preserve">UNIESCO (2018) defines </w:t>
      </w:r>
      <w:r w:rsidR="003C77C6">
        <w:rPr>
          <w:rFonts w:ascii="Times New Roman" w:eastAsia="SimSun" w:hAnsi="Times New Roman" w:cs="Times New Roman"/>
          <w:color w:val="000000" w:themeColor="text1"/>
          <w:sz w:val="24"/>
          <w:szCs w:val="24"/>
          <w:lang w:val="en-GB" w:eastAsia="en-GB"/>
        </w:rPr>
        <w:t>education</w:t>
      </w:r>
      <w:r w:rsidRPr="00D757BB">
        <w:rPr>
          <w:rFonts w:ascii="Times New Roman" w:eastAsia="SimSun" w:hAnsi="Times New Roman" w:cs="Times New Roman"/>
          <w:color w:val="000000" w:themeColor="text1"/>
          <w:sz w:val="24"/>
          <w:szCs w:val="24"/>
          <w:lang w:val="en-GB" w:eastAsia="en-GB"/>
        </w:rPr>
        <w:t xml:space="preserve"> as the set of laws and regulations that control the functioning of education systems, in addition to the guiding principles and </w:t>
      </w:r>
      <w:r w:rsidR="00763607">
        <w:rPr>
          <w:rFonts w:ascii="Times New Roman" w:eastAsia="SimSun" w:hAnsi="Times New Roman" w:cs="Times New Roman"/>
          <w:color w:val="000000" w:themeColor="text1"/>
          <w:sz w:val="24"/>
          <w:szCs w:val="24"/>
          <w:lang w:val="en-GB" w:eastAsia="en-GB"/>
        </w:rPr>
        <w:t>effectiveness</w:t>
      </w:r>
      <w:r w:rsidRPr="00D757BB">
        <w:rPr>
          <w:rFonts w:ascii="Times New Roman" w:eastAsia="SimSun" w:hAnsi="Times New Roman" w:cs="Times New Roman"/>
          <w:color w:val="000000" w:themeColor="text1"/>
          <w:sz w:val="24"/>
          <w:szCs w:val="24"/>
          <w:lang w:val="en-GB" w:eastAsia="en-GB"/>
        </w:rPr>
        <w:t xml:space="preserve"> decisions that impact the area of education. At different levels, municipal, state, and federal governments may share governance of education and Ethiopian policies concerning education. According to </w:t>
      </w:r>
      <w:proofErr w:type="spellStart"/>
      <w:r w:rsidRPr="00D757BB">
        <w:rPr>
          <w:rFonts w:ascii="Times New Roman" w:eastAsia="SimSun" w:hAnsi="Times New Roman" w:cs="Times New Roman"/>
          <w:color w:val="000000" w:themeColor="text1"/>
          <w:sz w:val="24"/>
          <w:szCs w:val="24"/>
          <w:lang w:val="en-GB" w:eastAsia="en-GB"/>
        </w:rPr>
        <w:t>Brecay</w:t>
      </w:r>
      <w:proofErr w:type="spellEnd"/>
      <w:r w:rsidRPr="00D757BB">
        <w:rPr>
          <w:rFonts w:ascii="Times New Roman" w:eastAsia="SimSun" w:hAnsi="Times New Roman" w:cs="Times New Roman"/>
          <w:color w:val="000000" w:themeColor="text1"/>
          <w:sz w:val="24"/>
          <w:szCs w:val="24"/>
          <w:lang w:val="en-GB" w:eastAsia="en-GB"/>
        </w:rPr>
        <w:t xml:space="preserve"> and Egan (2022), </w:t>
      </w:r>
      <w:r w:rsidR="00EA1597">
        <w:rPr>
          <w:rFonts w:ascii="Times New Roman" w:eastAsia="SimSun" w:hAnsi="Times New Roman" w:cs="Times New Roman"/>
          <w:color w:val="000000" w:themeColor="text1"/>
          <w:sz w:val="24"/>
          <w:szCs w:val="24"/>
          <w:lang w:val="en-GB" w:eastAsia="en-GB"/>
        </w:rPr>
        <w:t>educational effectiveness</w:t>
      </w:r>
      <w:r w:rsidRPr="00D757BB">
        <w:rPr>
          <w:rFonts w:ascii="Times New Roman" w:eastAsia="SimSun" w:hAnsi="Times New Roman" w:cs="Times New Roman"/>
          <w:color w:val="000000" w:themeColor="text1"/>
          <w:sz w:val="24"/>
          <w:szCs w:val="24"/>
          <w:lang w:val="en-GB" w:eastAsia="en-GB"/>
        </w:rPr>
        <w:t xml:space="preserve"> refers to the systematic and coordinated actions taken by the government, schools, and other organizations to guide and regulate the provision of educational opportunities and services. It encompasses a wide range of decisions that affect the organization, management, and funding of education, as well as the curriculum, assessment, and evaluation of student learning.</w:t>
      </w:r>
    </w:p>
    <w:p w14:paraId="4B286FC9" w14:textId="5387E58D" w:rsidR="00D757BB" w:rsidRPr="00D757BB" w:rsidRDefault="00D757BB" w:rsidP="00C810D5">
      <w:pPr>
        <w:widowControl w:val="0"/>
        <w:autoSpaceDE w:val="0"/>
        <w:autoSpaceDN w:val="0"/>
        <w:spacing w:before="199" w:after="0" w:line="360" w:lineRule="auto"/>
        <w:ind w:right="238"/>
        <w:jc w:val="both"/>
        <w:rPr>
          <w:rFonts w:ascii="Times New Roman" w:eastAsia="SimSun" w:hAnsi="Times New Roman" w:cs="Times New Roman"/>
          <w:color w:val="000000" w:themeColor="text1"/>
          <w:sz w:val="24"/>
          <w:szCs w:val="24"/>
          <w:lang w:val="en-GB" w:eastAsia="en-GB"/>
        </w:rPr>
      </w:pPr>
      <w:r>
        <w:rPr>
          <w:rFonts w:ascii="Times New Roman" w:eastAsia="SimSun" w:hAnsi="Times New Roman" w:cs="Times New Roman"/>
          <w:color w:val="000000" w:themeColor="text1"/>
          <w:sz w:val="24"/>
          <w:szCs w:val="24"/>
          <w:lang w:val="en-GB" w:eastAsia="en-GB"/>
        </w:rPr>
        <w:t xml:space="preserve"> </w:t>
      </w:r>
      <w:proofErr w:type="spellStart"/>
      <w:r w:rsidRPr="00D757BB">
        <w:rPr>
          <w:rFonts w:ascii="Times New Roman" w:eastAsia="SimSun" w:hAnsi="Times New Roman" w:cs="Times New Roman"/>
          <w:color w:val="000000" w:themeColor="text1"/>
          <w:sz w:val="24"/>
          <w:szCs w:val="24"/>
          <w:lang w:val="en-GB" w:eastAsia="en-GB"/>
        </w:rPr>
        <w:t>Rayou</w:t>
      </w:r>
      <w:proofErr w:type="spellEnd"/>
      <w:r w:rsidRPr="00D757BB">
        <w:rPr>
          <w:rFonts w:ascii="Times New Roman" w:eastAsia="SimSun" w:hAnsi="Times New Roman" w:cs="Times New Roman"/>
          <w:color w:val="000000" w:themeColor="text1"/>
          <w:sz w:val="24"/>
          <w:szCs w:val="24"/>
          <w:lang w:val="en-GB" w:eastAsia="en-GB"/>
        </w:rPr>
        <w:t xml:space="preserve"> and van </w:t>
      </w:r>
      <w:proofErr w:type="spellStart"/>
      <w:r w:rsidRPr="00D757BB">
        <w:rPr>
          <w:rFonts w:ascii="Times New Roman" w:eastAsia="SimSun" w:hAnsi="Times New Roman" w:cs="Times New Roman"/>
          <w:color w:val="000000" w:themeColor="text1"/>
          <w:sz w:val="24"/>
          <w:szCs w:val="24"/>
          <w:lang w:val="en-GB" w:eastAsia="en-GB"/>
        </w:rPr>
        <w:t>Zanten</w:t>
      </w:r>
      <w:proofErr w:type="spellEnd"/>
      <w:r w:rsidRPr="00D757BB">
        <w:rPr>
          <w:rFonts w:ascii="Times New Roman" w:eastAsia="SimSun" w:hAnsi="Times New Roman" w:cs="Times New Roman"/>
          <w:color w:val="000000" w:themeColor="text1"/>
          <w:sz w:val="24"/>
          <w:szCs w:val="24"/>
          <w:lang w:val="en-GB" w:eastAsia="en-GB"/>
        </w:rPr>
        <w:t xml:space="preserve"> (2015) define education policies as programs created by public authorities, guided by concepts and values, intended for education actors, and carried out by professionals in administration and education. Education policies address a wide range of issues, including equity, the general standard of learning outcomes and school and learning environments, or the system's ability to prepare students for the future; they also cover issues like funding, efficient governance, evaluation and assessment procedures, and more (OECD, 2015).</w:t>
      </w:r>
    </w:p>
    <w:p w14:paraId="3699B9FB" w14:textId="43C5EC32" w:rsidR="006029B1" w:rsidRPr="00A778EC" w:rsidRDefault="006029B1" w:rsidP="00C810D5">
      <w:pPr>
        <w:pStyle w:val="Heading3"/>
        <w:tabs>
          <w:tab w:val="left" w:pos="5190"/>
        </w:tabs>
        <w:spacing w:line="360" w:lineRule="auto"/>
        <w:rPr>
          <w:rFonts w:ascii="Times New Roman" w:hAnsi="Times New Roman"/>
          <w:color w:val="000000" w:themeColor="text1"/>
          <w:sz w:val="24"/>
          <w:lang w:val="en-GB" w:eastAsia="en-GB"/>
        </w:rPr>
      </w:pPr>
      <w:bookmarkStart w:id="75" w:name="_Toc157591214"/>
      <w:bookmarkStart w:id="76" w:name="_Toc167065912"/>
      <w:r w:rsidRPr="00A778EC">
        <w:rPr>
          <w:rFonts w:ascii="Times New Roman" w:hAnsi="Times New Roman"/>
          <w:color w:val="000000" w:themeColor="text1"/>
          <w:sz w:val="24"/>
          <w:lang w:val="en-GB" w:eastAsia="en-GB"/>
        </w:rPr>
        <w:t>2.1.1.2</w:t>
      </w:r>
      <w:bookmarkEnd w:id="75"/>
      <w:bookmarkEnd w:id="76"/>
      <w:r w:rsidR="007D7D39">
        <w:rPr>
          <w:rFonts w:ascii="Times New Roman" w:hAnsi="Times New Roman"/>
          <w:color w:val="000000" w:themeColor="text1"/>
          <w:sz w:val="24"/>
          <w:lang w:val="en-GB" w:eastAsia="en-GB"/>
        </w:rPr>
        <w:t xml:space="preserve"> Educational</w:t>
      </w:r>
      <w:r w:rsidR="00CB3869">
        <w:rPr>
          <w:rFonts w:ascii="Times New Roman" w:hAnsi="Times New Roman"/>
          <w:color w:val="000000" w:themeColor="text1"/>
          <w:sz w:val="24"/>
          <w:lang w:val="en-GB" w:eastAsia="en-GB"/>
        </w:rPr>
        <w:t xml:space="preserve"> effectiveness</w:t>
      </w:r>
      <w:r w:rsidR="00A94D20">
        <w:rPr>
          <w:rFonts w:ascii="Times New Roman" w:hAnsi="Times New Roman"/>
          <w:color w:val="000000" w:themeColor="text1"/>
          <w:sz w:val="24"/>
          <w:lang w:val="en-GB" w:eastAsia="en-GB"/>
        </w:rPr>
        <w:tab/>
      </w:r>
    </w:p>
    <w:p w14:paraId="02867D6D" w14:textId="42D3BADD" w:rsidR="00C810D5" w:rsidRDefault="00DD2728" w:rsidP="00C810D5">
      <w:pPr>
        <w:widowControl w:val="0"/>
        <w:autoSpaceDE w:val="0"/>
        <w:autoSpaceDN w:val="0"/>
        <w:spacing w:before="199" w:after="0" w:line="360" w:lineRule="auto"/>
        <w:ind w:right="238"/>
        <w:jc w:val="both"/>
        <w:rPr>
          <w:rFonts w:ascii="Times New Roman" w:eastAsia="Times New Roman" w:hAnsi="Times New Roman" w:cs="Times New Roman"/>
          <w:color w:val="000000" w:themeColor="text1"/>
          <w:sz w:val="24"/>
          <w:szCs w:val="24"/>
          <w:lang w:val="en-GB" w:eastAsia="en-GB"/>
        </w:rPr>
      </w:pPr>
      <w:r w:rsidRPr="00DD2728">
        <w:rPr>
          <w:rFonts w:ascii="Times New Roman" w:eastAsia="Times New Roman" w:hAnsi="Times New Roman" w:cs="Times New Roman"/>
          <w:color w:val="000000" w:themeColor="text1"/>
          <w:sz w:val="24"/>
          <w:szCs w:val="24"/>
          <w:lang w:val="en-GB" w:eastAsia="en-GB"/>
        </w:rPr>
        <w:t xml:space="preserve">Pressman and </w:t>
      </w:r>
      <w:proofErr w:type="spellStart"/>
      <w:r w:rsidRPr="00DD2728">
        <w:rPr>
          <w:rFonts w:ascii="Times New Roman" w:eastAsia="Times New Roman" w:hAnsi="Times New Roman" w:cs="Times New Roman"/>
          <w:color w:val="000000" w:themeColor="text1"/>
          <w:sz w:val="24"/>
          <w:szCs w:val="24"/>
          <w:lang w:val="en-GB" w:eastAsia="en-GB"/>
        </w:rPr>
        <w:t>Wildavsky</w:t>
      </w:r>
      <w:proofErr w:type="spellEnd"/>
      <w:r w:rsidRPr="00DD2728">
        <w:rPr>
          <w:rFonts w:ascii="Times New Roman" w:eastAsia="Times New Roman" w:hAnsi="Times New Roman" w:cs="Times New Roman"/>
          <w:color w:val="000000" w:themeColor="text1"/>
          <w:sz w:val="24"/>
          <w:szCs w:val="24"/>
          <w:lang w:val="en-GB" w:eastAsia="en-GB"/>
        </w:rPr>
        <w:t xml:space="preserve"> (1973) defined</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DD2728">
        <w:rPr>
          <w:rFonts w:ascii="Times New Roman" w:eastAsia="Times New Roman" w:hAnsi="Times New Roman" w:cs="Times New Roman"/>
          <w:color w:val="000000" w:themeColor="text1"/>
          <w:sz w:val="24"/>
          <w:szCs w:val="24"/>
          <w:lang w:val="en-GB" w:eastAsia="en-GB"/>
        </w:rPr>
        <w:t xml:space="preserve"> as the link between goal-setting and action. To ensure that broad agreements are properly implemented, government representatives must turn them into specific options. Furthermore, the extent to which a given decision </w:t>
      </w:r>
      <w:r w:rsidR="00FE1AA1" w:rsidRPr="00DD2728">
        <w:rPr>
          <w:rFonts w:ascii="Times New Roman" w:eastAsia="Times New Roman" w:hAnsi="Times New Roman" w:cs="Times New Roman"/>
          <w:color w:val="000000" w:themeColor="text1"/>
          <w:sz w:val="24"/>
          <w:szCs w:val="24"/>
          <w:lang w:val="en-GB" w:eastAsia="en-GB"/>
        </w:rPr>
        <w:t>fulfils</w:t>
      </w:r>
      <w:r w:rsidRPr="00DD2728">
        <w:rPr>
          <w:rFonts w:ascii="Times New Roman" w:eastAsia="Times New Roman" w:hAnsi="Times New Roman" w:cs="Times New Roman"/>
          <w:color w:val="000000" w:themeColor="text1"/>
          <w:sz w:val="24"/>
          <w:szCs w:val="24"/>
          <w:lang w:val="en-GB" w:eastAsia="en-GB"/>
        </w:rPr>
        <w:t xml:space="preserve"> its objectives may be used to assess the efficacy of</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DD2728">
        <w:rPr>
          <w:rFonts w:ascii="Times New Roman" w:eastAsia="Times New Roman" w:hAnsi="Times New Roman" w:cs="Times New Roman"/>
          <w:color w:val="000000" w:themeColor="text1"/>
          <w:sz w:val="24"/>
          <w:szCs w:val="24"/>
          <w:lang w:val="en-GB" w:eastAsia="en-GB"/>
        </w:rPr>
        <w:t xml:space="preserve"> (Pressman and </w:t>
      </w:r>
      <w:proofErr w:type="spellStart"/>
      <w:r w:rsidRPr="00DD2728">
        <w:rPr>
          <w:rFonts w:ascii="Times New Roman" w:eastAsia="Times New Roman" w:hAnsi="Times New Roman" w:cs="Times New Roman"/>
          <w:color w:val="000000" w:themeColor="text1"/>
          <w:sz w:val="24"/>
          <w:szCs w:val="24"/>
          <w:lang w:val="en-GB" w:eastAsia="en-GB"/>
        </w:rPr>
        <w:t>Wildavsky</w:t>
      </w:r>
      <w:proofErr w:type="spellEnd"/>
      <w:r w:rsidRPr="00DD2728">
        <w:rPr>
          <w:rFonts w:ascii="Times New Roman" w:eastAsia="Times New Roman" w:hAnsi="Times New Roman" w:cs="Times New Roman"/>
          <w:color w:val="000000" w:themeColor="text1"/>
          <w:sz w:val="24"/>
          <w:szCs w:val="24"/>
          <w:lang w:val="en-GB" w:eastAsia="en-GB"/>
        </w:rPr>
        <w:t xml:space="preserve"> 1979: 26). In a similar spirit, </w:t>
      </w:r>
      <w:proofErr w:type="spellStart"/>
      <w:r w:rsidRPr="00DD2728">
        <w:rPr>
          <w:rFonts w:ascii="Times New Roman" w:eastAsia="Times New Roman" w:hAnsi="Times New Roman" w:cs="Times New Roman"/>
          <w:color w:val="000000" w:themeColor="text1"/>
          <w:sz w:val="24"/>
          <w:szCs w:val="24"/>
          <w:lang w:val="en-GB" w:eastAsia="en-GB"/>
        </w:rPr>
        <w:t>Mazmanian</w:t>
      </w:r>
      <w:proofErr w:type="spellEnd"/>
      <w:r w:rsidRPr="00DD2728">
        <w:rPr>
          <w:rFonts w:ascii="Times New Roman" w:eastAsia="Times New Roman" w:hAnsi="Times New Roman" w:cs="Times New Roman"/>
          <w:color w:val="000000" w:themeColor="text1"/>
          <w:sz w:val="24"/>
          <w:szCs w:val="24"/>
          <w:lang w:val="en-GB" w:eastAsia="en-GB"/>
        </w:rPr>
        <w:t xml:space="preserve"> and Sabatier (1995) describe</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DD2728">
        <w:rPr>
          <w:rFonts w:ascii="Times New Roman" w:eastAsia="Times New Roman" w:hAnsi="Times New Roman" w:cs="Times New Roman"/>
          <w:color w:val="000000" w:themeColor="text1"/>
          <w:sz w:val="24"/>
          <w:szCs w:val="24"/>
          <w:lang w:val="en-GB" w:eastAsia="en-GB"/>
        </w:rPr>
        <w:t xml:space="preserve"> as the execution of a basic </w:t>
      </w:r>
      <w:r w:rsidR="00763607">
        <w:rPr>
          <w:rFonts w:ascii="Times New Roman" w:eastAsia="Times New Roman" w:hAnsi="Times New Roman" w:cs="Times New Roman"/>
          <w:color w:val="000000" w:themeColor="text1"/>
          <w:sz w:val="24"/>
          <w:szCs w:val="24"/>
          <w:lang w:val="en-GB" w:eastAsia="en-GB"/>
        </w:rPr>
        <w:t>effectiveness</w:t>
      </w:r>
      <w:r w:rsidRPr="00DD2728">
        <w:rPr>
          <w:rFonts w:ascii="Times New Roman" w:eastAsia="Times New Roman" w:hAnsi="Times New Roman" w:cs="Times New Roman"/>
          <w:color w:val="000000" w:themeColor="text1"/>
          <w:sz w:val="24"/>
          <w:szCs w:val="24"/>
          <w:lang w:val="en-GB" w:eastAsia="en-GB"/>
        </w:rPr>
        <w:t xml:space="preserve"> decision, which is normally stated in legislation but may also be represented in major presidential directives or court rulings. "That option should preferably explain the goal or goals to be pursued, identify the problem or problems to be addressed, and, in a variety of ways, structu</w:t>
      </w:r>
      <w:r>
        <w:rPr>
          <w:rFonts w:ascii="Times New Roman" w:eastAsia="Times New Roman" w:hAnsi="Times New Roman" w:cs="Times New Roman"/>
          <w:color w:val="000000" w:themeColor="text1"/>
          <w:sz w:val="24"/>
          <w:szCs w:val="24"/>
          <w:lang w:val="en-GB" w:eastAsia="en-GB"/>
        </w:rPr>
        <w:t xml:space="preserve">re" the method of execution. </w:t>
      </w:r>
      <w:r w:rsidR="00C810D5" w:rsidRPr="00C810D5">
        <w:rPr>
          <w:rFonts w:ascii="Times New Roman" w:eastAsia="Times New Roman" w:hAnsi="Times New Roman" w:cs="Times New Roman"/>
          <w:color w:val="000000" w:themeColor="text1"/>
          <w:sz w:val="24"/>
          <w:szCs w:val="24"/>
          <w:lang w:val="en-GB" w:eastAsia="en-GB"/>
        </w:rPr>
        <w:t xml:space="preserve">The process typically involves passing the basic statute first, then the implementing </w:t>
      </w:r>
      <w:r w:rsidR="00EC6CAA">
        <w:rPr>
          <w:rFonts w:ascii="Times New Roman" w:eastAsia="Times New Roman" w:hAnsi="Times New Roman" w:cs="Times New Roman"/>
          <w:color w:val="000000" w:themeColor="text1"/>
          <w:sz w:val="24"/>
          <w:szCs w:val="24"/>
          <w:lang w:val="en-GB" w:eastAsia="en-GB"/>
        </w:rPr>
        <w:lastRenderedPageBreak/>
        <w:t>agencies'</w:t>
      </w:r>
      <w:r w:rsidR="00763607">
        <w:rPr>
          <w:rFonts w:ascii="Times New Roman" w:eastAsia="Times New Roman" w:hAnsi="Times New Roman" w:cs="Times New Roman"/>
          <w:color w:val="000000" w:themeColor="text1"/>
          <w:sz w:val="24"/>
          <w:szCs w:val="24"/>
          <w:lang w:val="en-GB" w:eastAsia="en-GB"/>
        </w:rPr>
        <w:t xml:space="preserve"> </w:t>
      </w:r>
      <w:r w:rsidR="00EC6CAA">
        <w:rPr>
          <w:rFonts w:ascii="Times New Roman" w:eastAsia="Times New Roman" w:hAnsi="Times New Roman" w:cs="Times New Roman"/>
          <w:color w:val="000000" w:themeColor="text1"/>
          <w:sz w:val="24"/>
          <w:szCs w:val="24"/>
          <w:lang w:val="en-GB" w:eastAsia="en-GB"/>
        </w:rPr>
        <w:t xml:space="preserve">policy </w:t>
      </w:r>
      <w:r w:rsidR="00763607">
        <w:rPr>
          <w:rFonts w:ascii="Times New Roman" w:eastAsia="Times New Roman" w:hAnsi="Times New Roman" w:cs="Times New Roman"/>
          <w:color w:val="000000" w:themeColor="text1"/>
          <w:sz w:val="24"/>
          <w:szCs w:val="24"/>
          <w:lang w:val="en-GB" w:eastAsia="en-GB"/>
        </w:rPr>
        <w:t>s</w:t>
      </w:r>
      <w:r w:rsidR="00C810D5" w:rsidRPr="00C810D5">
        <w:rPr>
          <w:rFonts w:ascii="Times New Roman" w:eastAsia="Times New Roman" w:hAnsi="Times New Roman" w:cs="Times New Roman"/>
          <w:color w:val="000000" w:themeColor="text1"/>
          <w:sz w:val="24"/>
          <w:szCs w:val="24"/>
          <w:lang w:val="en-GB" w:eastAsia="en-GB"/>
        </w:rPr>
        <w:t xml:space="preserve"> outputs (decisions), the target groups' compliance with those decisions, the actual impacts of those outputs, the perceived impacts of agency decisions, and lastly significant changes to the basic statute. The authoritative decision serves as the foundation since it suggests that centrally situated actors are important for achieving the intended results.</w:t>
      </w:r>
    </w:p>
    <w:p w14:paraId="5E7C4688" w14:textId="5FDBF842" w:rsidR="006029B1" w:rsidRPr="00B9402C" w:rsidRDefault="00BF1F2D" w:rsidP="00C810D5">
      <w:pPr>
        <w:widowControl w:val="0"/>
        <w:autoSpaceDE w:val="0"/>
        <w:autoSpaceDN w:val="0"/>
        <w:spacing w:before="199" w:after="0" w:line="360" w:lineRule="auto"/>
        <w:ind w:right="238"/>
        <w:jc w:val="both"/>
        <w:rPr>
          <w:rFonts w:ascii="Times New Roman" w:eastAsia="Calibri" w:hAnsi="Times New Roman" w:cs="Times New Roman"/>
          <w:color w:val="000000" w:themeColor="text1"/>
          <w:sz w:val="24"/>
          <w:szCs w:val="24"/>
          <w:lang w:val="en-GB" w:eastAsia="en-GB"/>
        </w:rPr>
      </w:pPr>
      <w:r w:rsidRPr="00BF1F2D">
        <w:rPr>
          <w:rFonts w:ascii="Times New Roman" w:eastAsia="Calibri" w:hAnsi="Times New Roman" w:cs="Times New Roman"/>
          <w:color w:val="000000" w:themeColor="text1"/>
          <w:sz w:val="24"/>
          <w:szCs w:val="24"/>
          <w:lang w:val="en-GB" w:eastAsia="en-GB"/>
        </w:rPr>
        <w:t xml:space="preserve">Ethiopia has placed a strong emphasis on education in general and literacy in particular in its </w:t>
      </w:r>
      <w:r w:rsidR="00763607">
        <w:rPr>
          <w:rFonts w:ascii="Times New Roman" w:eastAsia="Calibri" w:hAnsi="Times New Roman" w:cs="Times New Roman"/>
          <w:color w:val="000000" w:themeColor="text1"/>
          <w:sz w:val="24"/>
          <w:szCs w:val="24"/>
          <w:lang w:val="en-GB" w:eastAsia="en-GB"/>
        </w:rPr>
        <w:t>effectiveness</w:t>
      </w:r>
      <w:r w:rsidRPr="00BF1F2D">
        <w:rPr>
          <w:rFonts w:ascii="Times New Roman" w:eastAsia="Calibri" w:hAnsi="Times New Roman" w:cs="Times New Roman"/>
          <w:color w:val="000000" w:themeColor="text1"/>
          <w:sz w:val="24"/>
          <w:szCs w:val="24"/>
          <w:lang w:val="en-GB" w:eastAsia="en-GB"/>
        </w:rPr>
        <w:t xml:space="preserve"> papers in order to achieve the intended overall development of the nation. The Grow and Transformation Plan (GTP), the Education and Training </w:t>
      </w:r>
      <w:r w:rsidR="00763607">
        <w:rPr>
          <w:rFonts w:ascii="Times New Roman" w:eastAsia="Calibri" w:hAnsi="Times New Roman" w:cs="Times New Roman"/>
          <w:color w:val="000000" w:themeColor="text1"/>
          <w:sz w:val="24"/>
          <w:szCs w:val="24"/>
          <w:lang w:val="en-GB" w:eastAsia="en-GB"/>
        </w:rPr>
        <w:t xml:space="preserve"> effectiveness</w:t>
      </w:r>
      <w:r w:rsidRPr="00BF1F2D">
        <w:rPr>
          <w:rFonts w:ascii="Times New Roman" w:eastAsia="Calibri" w:hAnsi="Times New Roman" w:cs="Times New Roman"/>
          <w:color w:val="000000" w:themeColor="text1"/>
          <w:sz w:val="24"/>
          <w:szCs w:val="24"/>
          <w:lang w:val="en-GB" w:eastAsia="en-GB"/>
        </w:rPr>
        <w:t xml:space="preserve"> (ETP), the Education Sector Development Program (ESDP), which is currently in its fifth version, the Agricultural Extension Program Strategy, the Health Service Extension Program Strategy, the School Improvement Program, the Early Childhood Care and Education, and the Adult Education Strategy, among others, have all emphasized the importance of education and/or literacy for the nation's development (Hussen, N. M. 2023).</w:t>
      </w:r>
    </w:p>
    <w:p w14:paraId="60AAA652" w14:textId="77777777" w:rsidR="006029B1" w:rsidRPr="00A778EC" w:rsidRDefault="006029B1" w:rsidP="00DD2728">
      <w:pPr>
        <w:pStyle w:val="Heading2"/>
        <w:spacing w:line="360" w:lineRule="auto"/>
        <w:jc w:val="both"/>
        <w:rPr>
          <w:rFonts w:ascii="Times New Roman" w:hAnsi="Times New Roman"/>
          <w:color w:val="000000" w:themeColor="text1"/>
          <w:lang w:val="en-GB" w:eastAsia="en-GB"/>
        </w:rPr>
      </w:pPr>
      <w:bookmarkStart w:id="77" w:name="_Toc154219372"/>
      <w:bookmarkStart w:id="78" w:name="_Toc157591215"/>
      <w:bookmarkStart w:id="79" w:name="_Toc167065913"/>
      <w:bookmarkStart w:id="80" w:name="_Toc14565"/>
      <w:r w:rsidRPr="00A778EC">
        <w:rPr>
          <w:rFonts w:ascii="Times New Roman" w:hAnsi="Times New Roman"/>
          <w:color w:val="000000" w:themeColor="text1"/>
          <w:lang w:val="en-GB" w:eastAsia="en-GB"/>
        </w:rPr>
        <w:t xml:space="preserve">2.1. 2 </w:t>
      </w:r>
      <w:bookmarkEnd w:id="77"/>
      <w:bookmarkEnd w:id="78"/>
      <w:r w:rsidR="008B507F" w:rsidRPr="00A778EC">
        <w:rPr>
          <w:rFonts w:ascii="Times New Roman" w:hAnsi="Times New Roman"/>
          <w:color w:val="000000" w:themeColor="text1"/>
          <w:lang w:val="en-GB" w:eastAsia="en-GB"/>
        </w:rPr>
        <w:t>Theoretical Review</w:t>
      </w:r>
      <w:bookmarkEnd w:id="79"/>
      <w:r w:rsidRPr="00A778EC">
        <w:rPr>
          <w:rFonts w:ascii="Times New Roman" w:hAnsi="Times New Roman"/>
          <w:color w:val="000000" w:themeColor="text1"/>
          <w:lang w:val="en-GB" w:eastAsia="en-GB"/>
        </w:rPr>
        <w:t xml:space="preserve"> </w:t>
      </w:r>
      <w:bookmarkEnd w:id="80"/>
    </w:p>
    <w:p w14:paraId="0DBB8C9B" w14:textId="77777777" w:rsidR="006029B1" w:rsidRPr="00A778EC" w:rsidRDefault="006029B1" w:rsidP="00DD2728">
      <w:pPr>
        <w:pStyle w:val="Heading3"/>
        <w:spacing w:line="360" w:lineRule="auto"/>
        <w:jc w:val="both"/>
        <w:rPr>
          <w:rFonts w:ascii="Times New Roman" w:hAnsi="Times New Roman"/>
          <w:color w:val="000000" w:themeColor="text1"/>
          <w:sz w:val="24"/>
          <w:lang w:val="en-GB" w:eastAsia="en-GB"/>
        </w:rPr>
      </w:pPr>
      <w:bookmarkStart w:id="81" w:name="_Toc157591216"/>
      <w:bookmarkStart w:id="82" w:name="_Toc167065914"/>
      <w:r w:rsidRPr="00A778EC">
        <w:rPr>
          <w:rFonts w:ascii="Times New Roman" w:hAnsi="Times New Roman"/>
          <w:color w:val="000000" w:themeColor="text1"/>
          <w:sz w:val="24"/>
          <w:lang w:val="en-GB" w:eastAsia="en-GB"/>
        </w:rPr>
        <w:t>2.1.2.1.   Top-down Theory</w:t>
      </w:r>
      <w:bookmarkEnd w:id="81"/>
      <w:bookmarkEnd w:id="82"/>
    </w:p>
    <w:p w14:paraId="6F0DD09A" w14:textId="3C2E5DEB" w:rsidR="006029B1" w:rsidRPr="00A778EC" w:rsidRDefault="006029B1" w:rsidP="00DD2728">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 </w:t>
      </w:r>
      <w:r w:rsidR="00DD2728" w:rsidRPr="00DD2728">
        <w:rPr>
          <w:rFonts w:ascii="Times New Roman" w:eastAsia="SimSun" w:hAnsi="Times New Roman" w:cs="Times New Roman"/>
          <w:color w:val="000000" w:themeColor="text1"/>
          <w:sz w:val="24"/>
          <w:szCs w:val="24"/>
          <w:lang w:val="en-GB" w:eastAsia="en-GB"/>
        </w:rPr>
        <w:t>According to Hill (2005), the top-down approach posits that</w:t>
      </w:r>
      <w:r w:rsidR="007D7D39">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 xml:space="preserve">educational </w:t>
      </w:r>
      <w:r w:rsidR="008918AA">
        <w:rPr>
          <w:rFonts w:ascii="Times New Roman" w:eastAsia="SimSun" w:hAnsi="Times New Roman" w:cs="Times New Roman"/>
          <w:color w:val="000000" w:themeColor="text1"/>
          <w:sz w:val="24"/>
          <w:szCs w:val="24"/>
          <w:lang w:val="en-GB" w:eastAsia="en-GB"/>
        </w:rPr>
        <w:t xml:space="preserve">policy </w:t>
      </w:r>
      <w:r w:rsidR="00DD2728" w:rsidRPr="00DD2728">
        <w:rPr>
          <w:rFonts w:ascii="Times New Roman" w:eastAsia="SimSun" w:hAnsi="Times New Roman" w:cs="Times New Roman"/>
          <w:color w:val="000000" w:themeColor="text1"/>
          <w:sz w:val="24"/>
          <w:szCs w:val="24"/>
          <w:lang w:val="en-GB" w:eastAsia="en-GB"/>
        </w:rPr>
        <w:t xml:space="preserve">begins with central government decisions that specify explicit </w:t>
      </w:r>
      <w:r w:rsidR="00EC6CAA">
        <w:rPr>
          <w:rFonts w:ascii="Times New Roman" w:eastAsia="SimSun" w:hAnsi="Times New Roman" w:cs="Times New Roman"/>
          <w:color w:val="000000" w:themeColor="text1"/>
          <w:sz w:val="24"/>
          <w:szCs w:val="24"/>
          <w:lang w:val="en-GB" w:eastAsia="en-GB"/>
        </w:rPr>
        <w:t xml:space="preserve">implementation </w:t>
      </w:r>
      <w:r w:rsidR="00DD2728" w:rsidRPr="00DD2728">
        <w:rPr>
          <w:rFonts w:ascii="Times New Roman" w:eastAsia="SimSun" w:hAnsi="Times New Roman" w:cs="Times New Roman"/>
          <w:color w:val="000000" w:themeColor="text1"/>
          <w:sz w:val="24"/>
          <w:szCs w:val="24"/>
          <w:lang w:val="en-GB" w:eastAsia="en-GB"/>
        </w:rPr>
        <w:t xml:space="preserve">objectives. Furthermore, it is inspired by system </w:t>
      </w:r>
      <w:r w:rsidR="008918AA">
        <w:rPr>
          <w:rFonts w:ascii="Times New Roman" w:eastAsia="SimSun" w:hAnsi="Times New Roman" w:cs="Times New Roman"/>
          <w:color w:val="000000" w:themeColor="text1"/>
          <w:sz w:val="24"/>
          <w:szCs w:val="24"/>
          <w:lang w:val="en-GB" w:eastAsia="en-GB"/>
        </w:rPr>
        <w:t>theory, which holds that public</w:t>
      </w:r>
      <w:r w:rsidR="00763607">
        <w:rPr>
          <w:rFonts w:ascii="Times New Roman" w:eastAsia="SimSun" w:hAnsi="Times New Roman" w:cs="Times New Roman"/>
          <w:color w:val="000000" w:themeColor="text1"/>
          <w:sz w:val="24"/>
          <w:szCs w:val="24"/>
          <w:lang w:val="en-GB" w:eastAsia="en-GB"/>
        </w:rPr>
        <w:t xml:space="preserve"> effectiveness</w:t>
      </w:r>
      <w:r w:rsidR="00DD2728" w:rsidRPr="00DD2728">
        <w:rPr>
          <w:rFonts w:ascii="Times New Roman" w:eastAsia="SimSun" w:hAnsi="Times New Roman" w:cs="Times New Roman"/>
          <w:color w:val="000000" w:themeColor="text1"/>
          <w:sz w:val="24"/>
          <w:szCs w:val="24"/>
          <w:lang w:val="en-GB" w:eastAsia="en-GB"/>
        </w:rPr>
        <w:t xml:space="preserve"> is the input and </w:t>
      </w:r>
      <w:r w:rsidR="00763607">
        <w:rPr>
          <w:rFonts w:ascii="Times New Roman" w:eastAsia="SimSun" w:hAnsi="Times New Roman" w:cs="Times New Roman"/>
          <w:color w:val="000000" w:themeColor="text1"/>
          <w:sz w:val="24"/>
          <w:szCs w:val="24"/>
          <w:lang w:val="en-GB" w:eastAsia="en-GB"/>
        </w:rPr>
        <w:t>effectiveness</w:t>
      </w:r>
      <w:r w:rsidR="00DD2728" w:rsidRPr="00DD2728">
        <w:rPr>
          <w:rFonts w:ascii="Times New Roman" w:eastAsia="SimSun" w:hAnsi="Times New Roman" w:cs="Times New Roman"/>
          <w:color w:val="000000" w:themeColor="text1"/>
          <w:sz w:val="24"/>
          <w:szCs w:val="24"/>
          <w:lang w:val="en-GB" w:eastAsia="en-GB"/>
        </w:rPr>
        <w:t xml:space="preserve"> execution is the output. The administrative apparatus that serves the government determines which administration will carry out the </w:t>
      </w:r>
      <w:r w:rsidR="00763607">
        <w:rPr>
          <w:rFonts w:ascii="Times New Roman" w:eastAsia="SimSun" w:hAnsi="Times New Roman" w:cs="Times New Roman"/>
          <w:color w:val="000000" w:themeColor="text1"/>
          <w:sz w:val="24"/>
          <w:szCs w:val="24"/>
          <w:lang w:val="en-GB" w:eastAsia="en-GB"/>
        </w:rPr>
        <w:t>effectiveness</w:t>
      </w:r>
      <w:r w:rsidR="00DD2728" w:rsidRPr="00DD2728">
        <w:rPr>
          <w:rFonts w:ascii="Times New Roman" w:eastAsia="SimSun" w:hAnsi="Times New Roman" w:cs="Times New Roman"/>
          <w:color w:val="000000" w:themeColor="text1"/>
          <w:sz w:val="24"/>
          <w:szCs w:val="24"/>
          <w:lang w:val="en-GB" w:eastAsia="en-GB"/>
        </w:rPr>
        <w:t xml:space="preserve">. The designated administration was in charge of carrying out the </w:t>
      </w:r>
      <w:r w:rsidR="00763607">
        <w:rPr>
          <w:rFonts w:ascii="Times New Roman" w:eastAsia="SimSun" w:hAnsi="Times New Roman" w:cs="Times New Roman"/>
          <w:color w:val="000000" w:themeColor="text1"/>
          <w:sz w:val="24"/>
          <w:szCs w:val="24"/>
          <w:lang w:val="en-GB" w:eastAsia="en-GB"/>
        </w:rPr>
        <w:t>effectiveness</w:t>
      </w:r>
      <w:r w:rsidR="008918AA">
        <w:rPr>
          <w:rFonts w:ascii="Times New Roman" w:eastAsia="SimSun" w:hAnsi="Times New Roman" w:cs="Times New Roman"/>
          <w:color w:val="000000" w:themeColor="text1"/>
          <w:sz w:val="24"/>
          <w:szCs w:val="24"/>
          <w:lang w:val="en-GB" w:eastAsia="en-GB"/>
        </w:rPr>
        <w:t xml:space="preserve"> in order to achieve the</w:t>
      </w:r>
      <w:r w:rsidR="00763607">
        <w:rPr>
          <w:rFonts w:ascii="Times New Roman" w:eastAsia="SimSun" w:hAnsi="Times New Roman" w:cs="Times New Roman"/>
          <w:color w:val="000000" w:themeColor="text1"/>
          <w:sz w:val="24"/>
          <w:szCs w:val="24"/>
          <w:lang w:val="en-GB" w:eastAsia="en-GB"/>
        </w:rPr>
        <w:t xml:space="preserve"> effectiveness</w:t>
      </w:r>
      <w:r w:rsidR="00DD2728" w:rsidRPr="00DD2728">
        <w:rPr>
          <w:rFonts w:ascii="Times New Roman" w:eastAsia="SimSun" w:hAnsi="Times New Roman" w:cs="Times New Roman"/>
          <w:color w:val="000000" w:themeColor="text1"/>
          <w:sz w:val="24"/>
          <w:szCs w:val="24"/>
          <w:lang w:val="en-GB" w:eastAsia="en-GB"/>
        </w:rPr>
        <w:t xml:space="preserve"> objectives, which are supposed to be clear at all levels of command. The top-down philosophy is great for achieving optimal </w:t>
      </w:r>
      <w:r w:rsidR="00EA1597">
        <w:rPr>
          <w:rFonts w:ascii="Times New Roman" w:eastAsia="SimSun" w:hAnsi="Times New Roman" w:cs="Times New Roman"/>
          <w:color w:val="000000" w:themeColor="text1"/>
          <w:sz w:val="24"/>
          <w:szCs w:val="24"/>
          <w:lang w:val="en-GB" w:eastAsia="en-GB"/>
        </w:rPr>
        <w:t>educational effectiveness</w:t>
      </w:r>
      <w:r w:rsidR="00DD2728" w:rsidRPr="00DD2728">
        <w:rPr>
          <w:rFonts w:ascii="Times New Roman" w:eastAsia="SimSun" w:hAnsi="Times New Roman" w:cs="Times New Roman"/>
          <w:color w:val="000000" w:themeColor="text1"/>
          <w:sz w:val="24"/>
          <w:szCs w:val="24"/>
          <w:lang w:val="en-GB" w:eastAsia="en-GB"/>
        </w:rPr>
        <w:t>. This theory's key academicians are</w:t>
      </w:r>
      <w:r w:rsidR="00DD2728">
        <w:rPr>
          <w:rFonts w:ascii="Times New Roman" w:eastAsia="SimSun" w:hAnsi="Times New Roman" w:cs="Times New Roman"/>
          <w:color w:val="000000" w:themeColor="text1"/>
          <w:sz w:val="24"/>
          <w:szCs w:val="24"/>
          <w:lang w:val="en-GB" w:eastAsia="en-GB"/>
        </w:rPr>
        <w:t xml:space="preserve"> Pressman and </w:t>
      </w:r>
      <w:proofErr w:type="spellStart"/>
      <w:r w:rsidR="00DD2728">
        <w:rPr>
          <w:rFonts w:ascii="Times New Roman" w:eastAsia="SimSun" w:hAnsi="Times New Roman" w:cs="Times New Roman"/>
          <w:color w:val="000000" w:themeColor="text1"/>
          <w:sz w:val="24"/>
          <w:szCs w:val="24"/>
          <w:lang w:val="en-GB" w:eastAsia="en-GB"/>
        </w:rPr>
        <w:t>Wildavsky</w:t>
      </w:r>
      <w:proofErr w:type="spellEnd"/>
      <w:r w:rsidR="00DD2728">
        <w:rPr>
          <w:rFonts w:ascii="Times New Roman" w:eastAsia="SimSun" w:hAnsi="Times New Roman" w:cs="Times New Roman"/>
          <w:color w:val="000000" w:themeColor="text1"/>
          <w:sz w:val="24"/>
          <w:szCs w:val="24"/>
          <w:lang w:val="en-GB" w:eastAsia="en-GB"/>
        </w:rPr>
        <w:t xml:space="preserve"> (1973).</w:t>
      </w:r>
    </w:p>
    <w:p w14:paraId="000889ED" w14:textId="1A81369D" w:rsidR="006029B1" w:rsidRPr="00A778EC" w:rsidRDefault="00752632" w:rsidP="008918AA">
      <w:pPr>
        <w:tabs>
          <w:tab w:val="left" w:pos="5670"/>
        </w:tabs>
        <w:spacing w:line="360" w:lineRule="auto"/>
        <w:jc w:val="both"/>
        <w:rPr>
          <w:rFonts w:ascii="Times New Roman" w:hAnsi="Times New Roman" w:cs="Times New Roman"/>
          <w:color w:val="000000" w:themeColor="text1"/>
          <w:sz w:val="24"/>
          <w:lang w:val="en-GB" w:eastAsia="en-GB"/>
        </w:rPr>
      </w:pPr>
      <w:r w:rsidRPr="00752632">
        <w:rPr>
          <w:rFonts w:ascii="Times New Roman" w:hAnsi="Times New Roman" w:cs="Times New Roman"/>
          <w:color w:val="000000" w:themeColor="text1"/>
          <w:sz w:val="24"/>
          <w:lang w:val="en-GB" w:eastAsia="en-GB"/>
        </w:rPr>
        <w:t xml:space="preserve">The top-down theory, according to Sabatier and </w:t>
      </w:r>
      <w:proofErr w:type="spellStart"/>
      <w:r w:rsidRPr="00752632">
        <w:rPr>
          <w:rFonts w:ascii="Times New Roman" w:hAnsi="Times New Roman" w:cs="Times New Roman"/>
          <w:color w:val="000000" w:themeColor="text1"/>
          <w:sz w:val="24"/>
          <w:lang w:val="en-GB" w:eastAsia="en-GB"/>
        </w:rPr>
        <w:t>Mazmanian</w:t>
      </w:r>
      <w:proofErr w:type="spellEnd"/>
      <w:r w:rsidRPr="00752632">
        <w:rPr>
          <w:rFonts w:ascii="Times New Roman" w:hAnsi="Times New Roman" w:cs="Times New Roman"/>
          <w:color w:val="000000" w:themeColor="text1"/>
          <w:sz w:val="24"/>
          <w:lang w:val="en-GB" w:eastAsia="en-GB"/>
        </w:rPr>
        <w:t xml:space="preserve"> (1979, 1980), explains how this theory is implemented since the government's clearly specified objectives should contribute to its successful </w:t>
      </w:r>
      <w:r w:rsidR="00EA1597">
        <w:rPr>
          <w:rFonts w:ascii="Times New Roman" w:hAnsi="Times New Roman" w:cs="Times New Roman"/>
          <w:color w:val="000000" w:themeColor="text1"/>
          <w:sz w:val="24"/>
          <w:lang w:val="en-GB" w:eastAsia="en-GB"/>
        </w:rPr>
        <w:t>educational effectiveness</w:t>
      </w:r>
      <w:r w:rsidRPr="00752632">
        <w:rPr>
          <w:rFonts w:ascii="Times New Roman" w:hAnsi="Times New Roman" w:cs="Times New Roman"/>
          <w:color w:val="000000" w:themeColor="text1"/>
          <w:sz w:val="24"/>
          <w:lang w:val="en-GB" w:eastAsia="en-GB"/>
        </w:rPr>
        <w:t xml:space="preserve">. By adhering to clearly </w:t>
      </w:r>
      <w:r w:rsidR="008918AA" w:rsidRPr="00752632">
        <w:rPr>
          <w:rFonts w:ascii="Times New Roman" w:hAnsi="Times New Roman" w:cs="Times New Roman"/>
          <w:color w:val="000000" w:themeColor="text1"/>
          <w:sz w:val="24"/>
          <w:lang w:val="en-GB" w:eastAsia="en-GB"/>
        </w:rPr>
        <w:t xml:space="preserve">stated </w:t>
      </w:r>
      <w:r w:rsidR="008918AA">
        <w:rPr>
          <w:rFonts w:ascii="Times New Roman" w:hAnsi="Times New Roman" w:cs="Times New Roman"/>
          <w:color w:val="000000" w:themeColor="text1"/>
          <w:sz w:val="24"/>
          <w:lang w:val="en-GB" w:eastAsia="en-GB"/>
        </w:rPr>
        <w:t>effectiveness</w:t>
      </w:r>
      <w:r w:rsidRPr="00752632">
        <w:rPr>
          <w:rFonts w:ascii="Times New Roman" w:hAnsi="Times New Roman" w:cs="Times New Roman"/>
          <w:color w:val="000000" w:themeColor="text1"/>
          <w:sz w:val="24"/>
          <w:lang w:val="en-GB" w:eastAsia="en-GB"/>
        </w:rPr>
        <w:t xml:space="preserve"> objectives, implementers can accomplish </w:t>
      </w:r>
      <w:r w:rsidR="00763607">
        <w:rPr>
          <w:rFonts w:ascii="Times New Roman" w:hAnsi="Times New Roman" w:cs="Times New Roman"/>
          <w:color w:val="000000" w:themeColor="text1"/>
          <w:sz w:val="24"/>
          <w:lang w:val="en-GB" w:eastAsia="en-GB"/>
        </w:rPr>
        <w:t>effectiveness</w:t>
      </w:r>
      <w:r w:rsidRPr="00752632">
        <w:rPr>
          <w:rFonts w:ascii="Times New Roman" w:hAnsi="Times New Roman" w:cs="Times New Roman"/>
          <w:color w:val="000000" w:themeColor="text1"/>
          <w:sz w:val="24"/>
          <w:lang w:val="en-GB" w:eastAsia="en-GB"/>
        </w:rPr>
        <w:t xml:space="preserve"> aims. A clear and </w:t>
      </w:r>
      <w:r w:rsidR="008918AA" w:rsidRPr="00752632">
        <w:rPr>
          <w:rFonts w:ascii="Times New Roman" w:hAnsi="Times New Roman" w:cs="Times New Roman"/>
          <w:color w:val="000000" w:themeColor="text1"/>
          <w:sz w:val="24"/>
          <w:lang w:val="en-GB" w:eastAsia="en-GB"/>
        </w:rPr>
        <w:t xml:space="preserve">relevant </w:t>
      </w:r>
      <w:r w:rsidR="008918AA">
        <w:rPr>
          <w:rFonts w:ascii="Times New Roman" w:hAnsi="Times New Roman" w:cs="Times New Roman"/>
          <w:color w:val="000000" w:themeColor="text1"/>
          <w:sz w:val="24"/>
          <w:lang w:val="en-GB" w:eastAsia="en-GB"/>
        </w:rPr>
        <w:t xml:space="preserve">implementation </w:t>
      </w:r>
      <w:r w:rsidRPr="00752632">
        <w:rPr>
          <w:rFonts w:ascii="Times New Roman" w:hAnsi="Times New Roman" w:cs="Times New Roman"/>
          <w:color w:val="000000" w:themeColor="text1"/>
          <w:sz w:val="24"/>
          <w:lang w:val="en-GB" w:eastAsia="en-GB"/>
        </w:rPr>
        <w:t xml:space="preserve">for education helped local </w:t>
      </w:r>
      <w:r>
        <w:rPr>
          <w:rFonts w:ascii="Times New Roman" w:hAnsi="Times New Roman" w:cs="Times New Roman"/>
          <w:color w:val="000000" w:themeColor="text1"/>
          <w:sz w:val="24"/>
          <w:lang w:val="en-GB" w:eastAsia="en-GB"/>
        </w:rPr>
        <w:t>implementer’s</w:t>
      </w:r>
      <w:r w:rsidRPr="00752632">
        <w:rPr>
          <w:rFonts w:ascii="Times New Roman" w:hAnsi="Times New Roman" w:cs="Times New Roman"/>
          <w:color w:val="000000" w:themeColor="text1"/>
          <w:sz w:val="24"/>
          <w:lang w:val="en-GB" w:eastAsia="en-GB"/>
        </w:rPr>
        <w:t xml:space="preserve"> local educatio</w:t>
      </w:r>
      <w:r>
        <w:rPr>
          <w:rFonts w:ascii="Times New Roman" w:hAnsi="Times New Roman" w:cs="Times New Roman"/>
          <w:color w:val="000000" w:themeColor="text1"/>
          <w:sz w:val="24"/>
          <w:lang w:val="en-GB" w:eastAsia="en-GB"/>
        </w:rPr>
        <w:t>nal officials</w:t>
      </w:r>
      <w:r w:rsidRPr="00752632">
        <w:rPr>
          <w:rFonts w:ascii="Times New Roman" w:hAnsi="Times New Roman" w:cs="Times New Roman"/>
          <w:color w:val="000000" w:themeColor="text1"/>
          <w:sz w:val="24"/>
          <w:lang w:val="en-GB" w:eastAsia="en-GB"/>
        </w:rPr>
        <w:t xml:space="preserve"> achieve the </w:t>
      </w:r>
      <w:r w:rsidR="00763607">
        <w:rPr>
          <w:rFonts w:ascii="Times New Roman" w:hAnsi="Times New Roman" w:cs="Times New Roman"/>
          <w:color w:val="000000" w:themeColor="text1"/>
          <w:sz w:val="24"/>
          <w:lang w:val="en-GB" w:eastAsia="en-GB"/>
        </w:rPr>
        <w:t>effectiveness</w:t>
      </w:r>
      <w:r w:rsidR="008918AA">
        <w:rPr>
          <w:rFonts w:ascii="Times New Roman" w:hAnsi="Times New Roman" w:cs="Times New Roman"/>
          <w:color w:val="000000" w:themeColor="text1"/>
          <w:sz w:val="24"/>
          <w:lang w:val="en-GB" w:eastAsia="en-GB"/>
        </w:rPr>
        <w:t>'</w:t>
      </w:r>
      <w:r w:rsidRPr="00752632">
        <w:rPr>
          <w:rFonts w:ascii="Times New Roman" w:hAnsi="Times New Roman" w:cs="Times New Roman"/>
          <w:color w:val="000000" w:themeColor="text1"/>
          <w:sz w:val="24"/>
          <w:lang w:val="en-GB" w:eastAsia="en-GB"/>
        </w:rPr>
        <w:t xml:space="preserve"> objectives, particularly in schools, as indicated by this study on school directors' opinions on the efficacy of the </w:t>
      </w:r>
      <w:r w:rsidR="00763607">
        <w:rPr>
          <w:rFonts w:ascii="Times New Roman" w:hAnsi="Times New Roman" w:cs="Times New Roman"/>
          <w:color w:val="000000" w:themeColor="text1"/>
          <w:sz w:val="24"/>
          <w:lang w:val="en-GB" w:eastAsia="en-GB"/>
        </w:rPr>
        <w:t>effectiveness</w:t>
      </w:r>
      <w:r w:rsidRPr="00752632">
        <w:rPr>
          <w:rFonts w:ascii="Times New Roman" w:hAnsi="Times New Roman" w:cs="Times New Roman"/>
          <w:color w:val="000000" w:themeColor="text1"/>
          <w:sz w:val="24"/>
          <w:lang w:val="en-GB" w:eastAsia="en-GB"/>
        </w:rPr>
        <w:t xml:space="preserve">'s </w:t>
      </w:r>
      <w:r w:rsidR="00EA1597">
        <w:rPr>
          <w:rFonts w:ascii="Times New Roman" w:hAnsi="Times New Roman" w:cs="Times New Roman"/>
          <w:color w:val="000000" w:themeColor="text1"/>
          <w:sz w:val="24"/>
          <w:lang w:val="en-GB" w:eastAsia="en-GB"/>
        </w:rPr>
        <w:t>educational effectiveness</w:t>
      </w:r>
      <w:r w:rsidRPr="00752632">
        <w:rPr>
          <w:rFonts w:ascii="Times New Roman" w:hAnsi="Times New Roman" w:cs="Times New Roman"/>
          <w:color w:val="000000" w:themeColor="text1"/>
          <w:sz w:val="24"/>
          <w:lang w:val="en-GB" w:eastAsia="en-GB"/>
        </w:rPr>
        <w:t>.</w:t>
      </w:r>
    </w:p>
    <w:p w14:paraId="62A004D0" w14:textId="77777777" w:rsidR="006029B1" w:rsidRPr="00A778EC" w:rsidRDefault="006029B1" w:rsidP="00340FFA">
      <w:pPr>
        <w:pStyle w:val="Heading3"/>
        <w:spacing w:line="360" w:lineRule="auto"/>
        <w:jc w:val="both"/>
        <w:rPr>
          <w:rFonts w:ascii="Times New Roman" w:hAnsi="Times New Roman"/>
          <w:color w:val="000000" w:themeColor="text1"/>
          <w:sz w:val="24"/>
          <w:lang w:val="en-GB" w:eastAsia="en-GB"/>
        </w:rPr>
      </w:pPr>
      <w:bookmarkStart w:id="83" w:name="_Toc157591217"/>
      <w:bookmarkStart w:id="84" w:name="_Toc167065915"/>
      <w:r w:rsidRPr="00A778EC">
        <w:rPr>
          <w:rFonts w:ascii="Times New Roman" w:hAnsi="Times New Roman"/>
          <w:color w:val="000000" w:themeColor="text1"/>
          <w:sz w:val="24"/>
          <w:lang w:val="en-GB" w:eastAsia="en-GB"/>
        </w:rPr>
        <w:lastRenderedPageBreak/>
        <w:t>2.1.2.2 Bottom up Theory</w:t>
      </w:r>
      <w:bookmarkEnd w:id="83"/>
      <w:bookmarkEnd w:id="84"/>
      <w:r w:rsidRPr="00A778EC">
        <w:rPr>
          <w:rFonts w:ascii="Times New Roman" w:hAnsi="Times New Roman"/>
          <w:color w:val="000000" w:themeColor="text1"/>
          <w:sz w:val="24"/>
          <w:lang w:val="en-GB" w:eastAsia="en-GB"/>
        </w:rPr>
        <w:t xml:space="preserve"> </w:t>
      </w:r>
    </w:p>
    <w:p w14:paraId="2FE596DA" w14:textId="4F5B8C25" w:rsidR="006029B1" w:rsidRPr="00A778EC"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In opposition to the top-down theory, this one has been established. </w:t>
      </w:r>
      <w:r w:rsidR="003C77C6">
        <w:rPr>
          <w:rFonts w:ascii="Times New Roman" w:eastAsia="SimSun" w:hAnsi="Times New Roman" w:cs="Times New Roman"/>
          <w:color w:val="000000" w:themeColor="text1"/>
          <w:sz w:val="24"/>
          <w:szCs w:val="24"/>
          <w:lang w:val="en-GB" w:eastAsia="en-GB"/>
        </w:rPr>
        <w:t>Effective</w:t>
      </w:r>
      <w:r w:rsidRPr="00A778EC">
        <w:rPr>
          <w:rFonts w:ascii="Times New Roman" w:eastAsia="SimSun" w:hAnsi="Times New Roman" w:cs="Times New Roman"/>
          <w:color w:val="000000" w:themeColor="text1"/>
          <w:sz w:val="24"/>
          <w:szCs w:val="24"/>
          <w:lang w:val="en-GB" w:eastAsia="en-GB"/>
        </w:rPr>
        <w:t xml:space="preserve"> outcomes may not always be connected </w:t>
      </w:r>
      <w:r w:rsidR="003C77C6" w:rsidRPr="00A778EC">
        <w:rPr>
          <w:rFonts w:ascii="Times New Roman" w:eastAsia="SimSun" w:hAnsi="Times New Roman" w:cs="Times New Roman"/>
          <w:color w:val="000000" w:themeColor="text1"/>
          <w:sz w:val="24"/>
          <w:szCs w:val="24"/>
          <w:lang w:val="en-GB" w:eastAsia="en-GB"/>
        </w:rPr>
        <w:t xml:space="preserve">to </w:t>
      </w:r>
      <w:r w:rsidR="003C77C6">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objectives, according to a number of research studies. Consequently, there may be no causal relationship between goals and outcomes. Researchers who follow a bottom-up approach note that the best place to start studying</w:t>
      </w:r>
      <w:r w:rsidR="008918AA">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w:t>
      </w:r>
      <w:r w:rsidRPr="00A778EC">
        <w:rPr>
          <w:rFonts w:ascii="Times New Roman" w:eastAsia="SimSun" w:hAnsi="Times New Roman" w:cs="Times New Roman"/>
          <w:color w:val="000000" w:themeColor="text1"/>
          <w:sz w:val="24"/>
          <w:szCs w:val="24"/>
          <w:lang w:val="en-GB" w:eastAsia="en-GB"/>
        </w:rPr>
        <w:t xml:space="preserve"> is at bottom, specifically with the actual implementers. According to winter (2006), these academics contest the idea that public </w:t>
      </w:r>
      <w:r w:rsidR="008918AA">
        <w:rPr>
          <w:rFonts w:ascii="Times New Roman" w:eastAsia="SimSun" w:hAnsi="Times New Roman" w:cs="Times New Roman"/>
          <w:color w:val="000000" w:themeColor="text1"/>
          <w:sz w:val="24"/>
          <w:szCs w:val="24"/>
          <w:lang w:val="en-GB" w:eastAsia="en-GB"/>
        </w:rPr>
        <w:t>policy</w:t>
      </w:r>
      <w:r w:rsidRPr="00A778EC">
        <w:rPr>
          <w:rFonts w:ascii="Times New Roman" w:eastAsia="SimSun" w:hAnsi="Times New Roman" w:cs="Times New Roman"/>
          <w:color w:val="000000" w:themeColor="text1"/>
          <w:sz w:val="24"/>
          <w:szCs w:val="24"/>
          <w:lang w:val="en-GB" w:eastAsia="en-GB"/>
        </w:rPr>
        <w:t xml:space="preserve"> originates at the top because lower-level employees have a greater understanding of issues than upper-level personnel. The people directly engaged in putting policies into action are where the bottom-up theory starts. Examining their own objectives plans of action, and initiatives </w:t>
      </w:r>
      <w:r w:rsidR="003238A8">
        <w:rPr>
          <w:rFonts w:ascii="Times New Roman" w:eastAsia="SimSun" w:hAnsi="Times New Roman" w:cs="Times New Roman"/>
          <w:color w:val="000000" w:themeColor="text1"/>
          <w:sz w:val="24"/>
          <w:szCs w:val="24"/>
          <w:lang w:val="en-GB" w:eastAsia="en-GB"/>
        </w:rPr>
        <w:t>was</w:t>
      </w:r>
      <w:r w:rsidRPr="00A778EC">
        <w:rPr>
          <w:rFonts w:ascii="Times New Roman" w:eastAsia="SimSun" w:hAnsi="Times New Roman" w:cs="Times New Roman"/>
          <w:color w:val="000000" w:themeColor="text1"/>
          <w:sz w:val="24"/>
          <w:szCs w:val="24"/>
          <w:lang w:val="en-GB" w:eastAsia="en-GB"/>
        </w:rPr>
        <w:t xml:space="preserve"> be</w:t>
      </w:r>
      <w:r w:rsidR="00337371">
        <w:rPr>
          <w:rFonts w:ascii="Times New Roman" w:eastAsia="SimSun" w:hAnsi="Times New Roman" w:cs="Times New Roman"/>
          <w:color w:val="000000" w:themeColor="text1"/>
          <w:sz w:val="24"/>
          <w:szCs w:val="24"/>
          <w:lang w:val="en-GB" w:eastAsia="en-GB"/>
        </w:rPr>
        <w:t xml:space="preserve"> </w:t>
      </w:r>
      <w:r w:rsidR="00337371" w:rsidRPr="00337371">
        <w:rPr>
          <w:rFonts w:ascii="Times New Roman" w:eastAsia="SimSun" w:hAnsi="Times New Roman" w:cs="Times New Roman"/>
          <w:color w:val="000000" w:themeColor="text1"/>
          <w:sz w:val="24"/>
          <w:szCs w:val="24"/>
          <w:lang w:val="en-GB" w:eastAsia="en-GB"/>
        </w:rPr>
        <w:t xml:space="preserve">The public and private players in the </w:t>
      </w:r>
      <w:r w:rsidR="00EA1597">
        <w:rPr>
          <w:rFonts w:ascii="Times New Roman" w:eastAsia="SimSun" w:hAnsi="Times New Roman" w:cs="Times New Roman"/>
          <w:color w:val="000000" w:themeColor="text1"/>
          <w:sz w:val="24"/>
          <w:szCs w:val="24"/>
          <w:lang w:val="en-GB" w:eastAsia="en-GB"/>
        </w:rPr>
        <w:t>educational effectiveness</w:t>
      </w:r>
      <w:r w:rsidR="00337371" w:rsidRPr="00337371">
        <w:rPr>
          <w:rFonts w:ascii="Times New Roman" w:eastAsia="SimSun" w:hAnsi="Times New Roman" w:cs="Times New Roman"/>
          <w:color w:val="000000" w:themeColor="text1"/>
          <w:sz w:val="24"/>
          <w:szCs w:val="24"/>
          <w:lang w:val="en-GB" w:eastAsia="en-GB"/>
        </w:rPr>
        <w:t xml:space="preserve"> process evaluated their own objectives, plans of action, and activities.</w:t>
      </w:r>
      <w:r w:rsidRPr="00A778EC">
        <w:rPr>
          <w:rFonts w:ascii="Times New Roman" w:eastAsia="SimSun" w:hAnsi="Times New Roman" w:cs="Times New Roman"/>
          <w:color w:val="000000" w:themeColor="text1"/>
          <w:sz w:val="24"/>
          <w:szCs w:val="24"/>
          <w:lang w:val="en-GB" w:eastAsia="en-GB"/>
        </w:rPr>
        <w:t xml:space="preserve"> The theory contends that local implementers are responsible for successfully putting the </w:t>
      </w:r>
      <w:r w:rsidR="00763607">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into practice, and that local implementers'</w:t>
      </w:r>
      <w:r w:rsidR="003C77C6">
        <w:rPr>
          <w:rFonts w:ascii="Times New Roman" w:eastAsia="SimSun" w:hAnsi="Times New Roman" w:cs="Times New Roman"/>
          <w:color w:val="000000" w:themeColor="text1"/>
          <w:sz w:val="24"/>
          <w:szCs w:val="24"/>
          <w:lang w:val="en-GB" w:eastAsia="en-GB"/>
        </w:rPr>
        <w:t xml:space="preserve"> negotiations are what make the </w:t>
      </w:r>
      <w:r w:rsidR="00763607">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work. Hewlett and Ramesh (1998) noted that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process moves up to identify the objectives, plans, and agreements of the people carrying out the programs. </w:t>
      </w:r>
    </w:p>
    <w:p w14:paraId="15D8F0E8" w14:textId="77777777" w:rsidR="006029B1" w:rsidRPr="00A778EC" w:rsidRDefault="006029B1" w:rsidP="00340FFA">
      <w:pPr>
        <w:pStyle w:val="Heading3"/>
        <w:spacing w:line="360" w:lineRule="auto"/>
        <w:jc w:val="both"/>
        <w:rPr>
          <w:rFonts w:ascii="Times New Roman" w:hAnsi="Times New Roman"/>
          <w:color w:val="000000" w:themeColor="text1"/>
          <w:sz w:val="24"/>
          <w:lang w:val="en-GB" w:eastAsia="en-GB"/>
        </w:rPr>
      </w:pPr>
      <w:bookmarkStart w:id="85" w:name="_Toc157591218"/>
      <w:bookmarkStart w:id="86" w:name="_Toc167065916"/>
      <w:r w:rsidRPr="00A778EC">
        <w:rPr>
          <w:rFonts w:ascii="Times New Roman" w:hAnsi="Times New Roman"/>
          <w:color w:val="000000" w:themeColor="text1"/>
          <w:sz w:val="24"/>
          <w:lang w:val="en-GB" w:eastAsia="en-GB"/>
        </w:rPr>
        <w:t>2.1.2.3 Institutional theory</w:t>
      </w:r>
      <w:bookmarkEnd w:id="85"/>
      <w:bookmarkEnd w:id="86"/>
      <w:r w:rsidRPr="00A778EC">
        <w:rPr>
          <w:rFonts w:ascii="Times New Roman" w:hAnsi="Times New Roman"/>
          <w:color w:val="000000" w:themeColor="text1"/>
          <w:sz w:val="24"/>
          <w:lang w:val="en-GB" w:eastAsia="en-GB"/>
        </w:rPr>
        <w:tab/>
      </w:r>
    </w:p>
    <w:p w14:paraId="3E9EA13D" w14:textId="50CE007E" w:rsidR="006029B1" w:rsidRPr="00A778EC" w:rsidRDefault="006029B1" w:rsidP="006029B1">
      <w:pPr>
        <w:widowControl w:val="0"/>
        <w:autoSpaceDE w:val="0"/>
        <w:autoSpaceDN w:val="0"/>
        <w:spacing w:before="152" w:after="0" w:line="360" w:lineRule="auto"/>
        <w:ind w:right="238"/>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According to Meyer and Rowan (2017), institutional theory offers a prism through which to view the formal and informal structures affecting the execution of policies. According to DiMaggio and Powell (2013), an institution is "the rules of the game" that influence behaviour in </w:t>
      </w:r>
      <w:r w:rsidR="00AE5A2D">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contexts. Institutional theory clarifies the ways in which organizational norms, practices, and cultures affect the process of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In developing nations, higher rates of economic growth, longer life expectancies, slower population growth, better quality of life, and high rates of return on investment are all based on student education. Institutional theory is a framework used to understand the role of institutions in shaping</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(Hatch, 1993). </w:t>
      </w:r>
    </w:p>
    <w:p w14:paraId="669C7A66" w14:textId="734C4129" w:rsidR="006029B1" w:rsidRPr="00A778EC" w:rsidRDefault="006029B1" w:rsidP="006029B1">
      <w:pPr>
        <w:widowControl w:val="0"/>
        <w:autoSpaceDE w:val="0"/>
        <w:autoSpaceDN w:val="0"/>
        <w:spacing w:before="152" w:after="0" w:line="360" w:lineRule="auto"/>
        <w:ind w:right="238"/>
        <w:jc w:val="both"/>
        <w:rPr>
          <w:rFonts w:ascii="Times New Roman" w:eastAsia="SimSun" w:hAnsi="Times New Roman" w:cs="Times New Roman"/>
          <w:color w:val="000000" w:themeColor="text1"/>
          <w:lang w:val="en-GB" w:eastAsia="en-GB"/>
        </w:rPr>
      </w:pPr>
      <w:r w:rsidRPr="00A778EC">
        <w:rPr>
          <w:rFonts w:ascii="Times New Roman" w:eastAsia="Times New Roman" w:hAnsi="Times New Roman" w:cs="Times New Roman"/>
          <w:color w:val="000000" w:themeColor="text1"/>
          <w:sz w:val="24"/>
          <w:szCs w:val="24"/>
          <w:lang w:val="en-GB" w:eastAsia="en-GB"/>
        </w:rPr>
        <w:t xml:space="preserve">According to Hatch (1993) it argues that institutions such as schools and universities have their own unique norms, values and practices that influence how policies are implemented. These institutions have a culture that shapes the way they respond to </w:t>
      </w:r>
      <w:r w:rsidR="00763607">
        <w:rPr>
          <w:rFonts w:ascii="Times New Roman" w:eastAsia="Times New Roman" w:hAnsi="Times New Roman" w:cs="Times New Roman"/>
          <w:color w:val="000000" w:themeColor="text1"/>
          <w:sz w:val="24"/>
          <w:szCs w:val="24"/>
          <w:lang w:val="en-GB" w:eastAsia="en-GB"/>
        </w:rPr>
        <w:t>effectiveness</w:t>
      </w:r>
      <w:r w:rsidRPr="00A778EC">
        <w:rPr>
          <w:rFonts w:ascii="Times New Roman" w:eastAsia="Times New Roman" w:hAnsi="Times New Roman" w:cs="Times New Roman"/>
          <w:color w:val="000000" w:themeColor="text1"/>
          <w:sz w:val="24"/>
          <w:szCs w:val="24"/>
          <w:lang w:val="en-GB" w:eastAsia="en-GB"/>
        </w:rPr>
        <w:t xml:space="preserve"> and the way they implement policies</w:t>
      </w:r>
      <w:r w:rsidRPr="00A778EC">
        <w:rPr>
          <w:rFonts w:ascii="Times New Roman" w:eastAsia="SimSun" w:hAnsi="Times New Roman" w:cs="Times New Roman"/>
          <w:color w:val="000000" w:themeColor="text1"/>
          <w:lang w:val="en-GB" w:eastAsia="en-GB"/>
        </w:rPr>
        <w:t xml:space="preserve">. </w:t>
      </w:r>
    </w:p>
    <w:p w14:paraId="1C1081B5" w14:textId="77777777" w:rsidR="006029B1" w:rsidRPr="00A778EC" w:rsidRDefault="006029B1" w:rsidP="006029B1">
      <w:pPr>
        <w:widowControl w:val="0"/>
        <w:autoSpaceDE w:val="0"/>
        <w:autoSpaceDN w:val="0"/>
        <w:spacing w:before="152" w:after="0" w:line="360" w:lineRule="auto"/>
        <w:ind w:right="238"/>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According to institutional theorists, educational institutions ought to keep their formal structure and operational procedures a part (Meyer, 1977; </w:t>
      </w:r>
      <w:proofErr w:type="spellStart"/>
      <w:r w:rsidRPr="00A778EC">
        <w:rPr>
          <w:rFonts w:ascii="Times New Roman" w:eastAsia="Times New Roman" w:hAnsi="Times New Roman" w:cs="Times New Roman"/>
          <w:color w:val="000000" w:themeColor="text1"/>
          <w:sz w:val="24"/>
          <w:szCs w:val="24"/>
          <w:lang w:val="en-GB" w:eastAsia="en-GB"/>
        </w:rPr>
        <w:t>Weick</w:t>
      </w:r>
      <w:proofErr w:type="spellEnd"/>
      <w:r w:rsidRPr="00A778EC">
        <w:rPr>
          <w:rFonts w:ascii="Times New Roman" w:eastAsia="Times New Roman" w:hAnsi="Times New Roman" w:cs="Times New Roman"/>
          <w:color w:val="000000" w:themeColor="text1"/>
          <w:sz w:val="24"/>
          <w:szCs w:val="24"/>
          <w:lang w:val="en-GB" w:eastAsia="en-GB"/>
        </w:rPr>
        <w:t xml:space="preserve">, 1976). But in an era of accountability, </w:t>
      </w:r>
      <w:r w:rsidRPr="00A778EC">
        <w:rPr>
          <w:rFonts w:ascii="Times New Roman" w:eastAsia="Times New Roman" w:hAnsi="Times New Roman" w:cs="Times New Roman"/>
          <w:color w:val="000000" w:themeColor="text1"/>
          <w:sz w:val="24"/>
          <w:szCs w:val="24"/>
          <w:lang w:val="en-GB" w:eastAsia="en-GB"/>
        </w:rPr>
        <w:lastRenderedPageBreak/>
        <w:t>state and local education organizations now function in a more restricted context.</w:t>
      </w:r>
    </w:p>
    <w:p w14:paraId="404CD0C0" w14:textId="77777777" w:rsidR="006029B1" w:rsidRPr="00A778EC" w:rsidRDefault="006029B1" w:rsidP="00340FFA">
      <w:pPr>
        <w:pStyle w:val="Heading3"/>
        <w:spacing w:line="360" w:lineRule="auto"/>
        <w:jc w:val="both"/>
        <w:rPr>
          <w:rFonts w:ascii="Times New Roman" w:hAnsi="Times New Roman"/>
          <w:color w:val="000000" w:themeColor="text1"/>
          <w:sz w:val="24"/>
          <w:lang w:val="en-GB" w:eastAsia="en-GB"/>
        </w:rPr>
      </w:pPr>
      <w:bookmarkStart w:id="87" w:name="_Toc157591219"/>
      <w:bookmarkStart w:id="88" w:name="_Toc167065917"/>
      <w:r w:rsidRPr="00A778EC">
        <w:rPr>
          <w:rFonts w:ascii="Times New Roman" w:hAnsi="Times New Roman"/>
          <w:color w:val="000000" w:themeColor="text1"/>
          <w:sz w:val="24"/>
          <w:lang w:val="en-GB" w:eastAsia="en-GB"/>
        </w:rPr>
        <w:t>1.1.2..2 Diffusion of Innovations Theory</w:t>
      </w:r>
      <w:bookmarkEnd w:id="87"/>
      <w:bookmarkEnd w:id="88"/>
    </w:p>
    <w:p w14:paraId="422631C4" w14:textId="77777777" w:rsidR="00396B0D" w:rsidRDefault="00396B0D" w:rsidP="006029B1">
      <w:pPr>
        <w:widowControl w:val="0"/>
        <w:autoSpaceDE w:val="0"/>
        <w:autoSpaceDN w:val="0"/>
        <w:spacing w:before="152" w:after="0" w:line="360" w:lineRule="auto"/>
        <w:ind w:right="238"/>
        <w:jc w:val="both"/>
        <w:rPr>
          <w:rFonts w:ascii="Times New Roman" w:eastAsia="Times New Roman" w:hAnsi="Times New Roman" w:cs="Times New Roman"/>
          <w:color w:val="000000" w:themeColor="text1"/>
          <w:sz w:val="24"/>
          <w:szCs w:val="24"/>
          <w:lang w:val="en-GB" w:eastAsia="en-GB"/>
        </w:rPr>
      </w:pPr>
      <w:r w:rsidRPr="00396B0D">
        <w:rPr>
          <w:rFonts w:ascii="Times New Roman" w:eastAsia="Times New Roman" w:hAnsi="Times New Roman" w:cs="Times New Roman"/>
          <w:color w:val="000000" w:themeColor="text1"/>
          <w:sz w:val="24"/>
          <w:szCs w:val="24"/>
          <w:lang w:val="en-GB" w:eastAsia="en-GB"/>
        </w:rPr>
        <w:t>The concept of diffusion of innovations outlines how new advancements in technology and other domains spread throughout societies and civilizations, from their introduction to widespread adoption. The diffusion of innovation theory seeks to explain the adoption of novel behaviours and ideas, as well as why this process may take so long. The way in which innovations are communicated to diverse parts of society, as well as the subjective evaluations associated with the inventions, are important drivers of how rapidly dispersion or spreading happens. According to this idea, the adoption of an innovation is determined by a variety of elements, including the qualities of the invention, the characteristics of the individuals, and the social and cultural environment in which the innovation is presented (Rogers, 2003).</w:t>
      </w:r>
      <w:r>
        <w:rPr>
          <w:rFonts w:ascii="Times New Roman" w:eastAsia="Times New Roman" w:hAnsi="Times New Roman" w:cs="Times New Roman"/>
          <w:color w:val="000000" w:themeColor="text1"/>
          <w:sz w:val="24"/>
          <w:szCs w:val="24"/>
          <w:lang w:val="en-GB" w:eastAsia="en-GB"/>
        </w:rPr>
        <w:t xml:space="preserve"> </w:t>
      </w:r>
    </w:p>
    <w:p w14:paraId="068AFEC0" w14:textId="420BA70F" w:rsidR="006029B1" w:rsidRPr="00A778EC" w:rsidRDefault="006029B1" w:rsidP="006029B1">
      <w:pPr>
        <w:widowControl w:val="0"/>
        <w:autoSpaceDE w:val="0"/>
        <w:autoSpaceDN w:val="0"/>
        <w:spacing w:before="152" w:after="0" w:line="360" w:lineRule="auto"/>
        <w:ind w:right="238"/>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 </w:t>
      </w:r>
      <w:r w:rsidR="00396B0D" w:rsidRPr="00396B0D">
        <w:rPr>
          <w:rFonts w:ascii="Times New Roman" w:eastAsia="Times New Roman" w:hAnsi="Times New Roman" w:cs="Times New Roman"/>
          <w:color w:val="000000" w:themeColor="text1"/>
          <w:sz w:val="24"/>
          <w:szCs w:val="24"/>
          <w:lang w:val="en-GB" w:eastAsia="en-GB"/>
        </w:rPr>
        <w:t>Rogers' Diffusion of Innovation Theory (2013)</w:t>
      </w:r>
      <w:r w:rsidRPr="00A778EC">
        <w:rPr>
          <w:rFonts w:ascii="Times New Roman" w:eastAsia="Times New Roman" w:hAnsi="Times New Roman" w:cs="Times New Roman"/>
          <w:color w:val="000000" w:themeColor="text1"/>
          <w:sz w:val="24"/>
          <w:szCs w:val="24"/>
          <w:lang w:val="en-GB" w:eastAsia="en-GB"/>
        </w:rPr>
        <w:t xml:space="preserve"> has significance in comprehending the dissemination and adoption of novel educational policies within a given area, including social networks, communication routes, and the perceived qualities of </w:t>
      </w:r>
      <w:r w:rsidR="00743716" w:rsidRPr="00A778EC">
        <w:rPr>
          <w:rFonts w:ascii="Times New Roman" w:eastAsia="Times New Roman" w:hAnsi="Times New Roman" w:cs="Times New Roman"/>
          <w:color w:val="000000" w:themeColor="text1"/>
          <w:sz w:val="24"/>
          <w:szCs w:val="24"/>
          <w:lang w:val="en-GB" w:eastAsia="en-GB"/>
        </w:rPr>
        <w:t>innova</w:t>
      </w:r>
      <w:r w:rsidR="00743716">
        <w:rPr>
          <w:rFonts w:ascii="Times New Roman" w:eastAsia="Times New Roman" w:hAnsi="Times New Roman" w:cs="Times New Roman"/>
          <w:color w:val="000000" w:themeColor="text1"/>
          <w:sz w:val="24"/>
          <w:szCs w:val="24"/>
          <w:lang w:val="en-GB" w:eastAsia="en-GB"/>
        </w:rPr>
        <w:t>tions.</w:t>
      </w:r>
      <w:r w:rsidR="00394E05" w:rsidRPr="00394E05">
        <w:t xml:space="preserve"> </w:t>
      </w:r>
      <w:r w:rsidR="00394E05" w:rsidRPr="00394E05">
        <w:rPr>
          <w:rFonts w:ascii="Times New Roman" w:eastAsia="Times New Roman" w:hAnsi="Times New Roman" w:cs="Times New Roman"/>
          <w:color w:val="000000" w:themeColor="text1"/>
          <w:sz w:val="24"/>
          <w:szCs w:val="24"/>
          <w:lang w:val="en-GB" w:eastAsia="en-GB"/>
        </w:rPr>
        <w:t>The hypothesis identifies key factors influencing adoption rates. </w:t>
      </w:r>
      <w:r w:rsidR="00743716" w:rsidRPr="00743716">
        <w:rPr>
          <w:rFonts w:ascii="Times New Roman" w:eastAsia="Times New Roman" w:hAnsi="Times New Roman" w:cs="Times New Roman"/>
          <w:color w:val="000000" w:themeColor="text1"/>
          <w:sz w:val="24"/>
          <w:szCs w:val="24"/>
          <w:lang w:val="en-GB" w:eastAsia="en-GB"/>
        </w:rPr>
        <w:t xml:space="preserve"> </w:t>
      </w:r>
      <w:r w:rsidR="00743716" w:rsidRPr="00A778EC">
        <w:rPr>
          <w:rFonts w:ascii="Times New Roman" w:eastAsia="Times New Roman" w:hAnsi="Times New Roman" w:cs="Times New Roman"/>
          <w:color w:val="000000" w:themeColor="text1"/>
          <w:sz w:val="24"/>
          <w:szCs w:val="24"/>
          <w:lang w:val="en-GB" w:eastAsia="en-GB"/>
        </w:rPr>
        <w:t>The</w:t>
      </w:r>
      <w:r w:rsidRPr="00A778EC">
        <w:rPr>
          <w:rFonts w:ascii="Times New Roman" w:eastAsia="Times New Roman" w:hAnsi="Times New Roman" w:cs="Times New Roman"/>
          <w:color w:val="000000" w:themeColor="text1"/>
          <w:sz w:val="24"/>
          <w:szCs w:val="24"/>
          <w:lang w:val="en-GB" w:eastAsia="en-GB"/>
        </w:rPr>
        <w:t xml:space="preserve"> analysis of the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processes of new educational policies as complex and vulnerable to the social value systems of stakeholders was made feasible </w:t>
      </w:r>
      <w:r w:rsidR="00743716" w:rsidRPr="00743716">
        <w:rPr>
          <w:rFonts w:ascii="Times New Roman" w:eastAsia="Times New Roman" w:hAnsi="Times New Roman" w:cs="Times New Roman"/>
          <w:color w:val="000000" w:themeColor="text1"/>
          <w:sz w:val="24"/>
          <w:szCs w:val="24"/>
          <w:lang w:val="en-GB" w:eastAsia="en-GB"/>
        </w:rPr>
        <w:t>via the spread of innovation theory.</w:t>
      </w:r>
    </w:p>
    <w:p w14:paraId="1D5BBCC1" w14:textId="22A39490" w:rsidR="006029B1" w:rsidRPr="00A778EC" w:rsidRDefault="006029B1" w:rsidP="006029B1">
      <w:pPr>
        <w:widowControl w:val="0"/>
        <w:autoSpaceDE w:val="0"/>
        <w:autoSpaceDN w:val="0"/>
        <w:spacing w:before="152" w:after="0" w:line="360" w:lineRule="auto"/>
        <w:ind w:right="238"/>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Diffusion of innovation theory has been used to</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viewpoints in order to comprehend how educators and students accept educational innovations. This viewpoint holds that a number of variables, including the personalities of those engaged and the social and cultural environment in which the policies are being implemented, affect how successful educational programs are (</w:t>
      </w:r>
      <w:proofErr w:type="spellStart"/>
      <w:r w:rsidRPr="00A778EC">
        <w:rPr>
          <w:rFonts w:ascii="Times New Roman" w:eastAsia="Times New Roman" w:hAnsi="Times New Roman" w:cs="Times New Roman"/>
          <w:color w:val="000000" w:themeColor="text1"/>
          <w:sz w:val="24"/>
          <w:szCs w:val="24"/>
          <w:lang w:val="en-GB" w:eastAsia="en-GB"/>
        </w:rPr>
        <w:t>Dinkin</w:t>
      </w:r>
      <w:proofErr w:type="spellEnd"/>
      <w:r w:rsidRPr="00A778EC">
        <w:rPr>
          <w:rFonts w:ascii="Times New Roman" w:eastAsia="Times New Roman" w:hAnsi="Times New Roman" w:cs="Times New Roman"/>
          <w:color w:val="000000" w:themeColor="text1"/>
          <w:sz w:val="24"/>
          <w:szCs w:val="24"/>
          <w:lang w:val="en-GB" w:eastAsia="en-GB"/>
        </w:rPr>
        <w:t>, 1997).</w:t>
      </w:r>
    </w:p>
    <w:p w14:paraId="63650A02" w14:textId="2790A665" w:rsidR="006029B1" w:rsidRPr="00A778EC" w:rsidRDefault="006029B1" w:rsidP="006029B1">
      <w:pPr>
        <w:widowControl w:val="0"/>
        <w:autoSpaceDE w:val="0"/>
        <w:autoSpaceDN w:val="0"/>
        <w:spacing w:before="152" w:after="0" w:line="360" w:lineRule="auto"/>
        <w:ind w:right="238"/>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The researcher has selected bottom up theory because the bottom up theory</w:t>
      </w:r>
      <w:r w:rsidRPr="00A778EC">
        <w:rPr>
          <w:rFonts w:ascii="Times New Roman" w:eastAsia="SimSun" w:hAnsi="Times New Roman" w:cs="Times New Roman"/>
          <w:color w:val="000000" w:themeColor="text1"/>
          <w:lang w:val="en-GB" w:eastAsia="en-GB"/>
        </w:rPr>
        <w:t xml:space="preserve"> </w:t>
      </w:r>
      <w:r w:rsidRPr="00A778EC">
        <w:rPr>
          <w:rFonts w:ascii="Times New Roman" w:eastAsia="Times New Roman" w:hAnsi="Times New Roman" w:cs="Times New Roman"/>
          <w:color w:val="000000" w:themeColor="text1"/>
          <w:sz w:val="24"/>
          <w:szCs w:val="24"/>
          <w:lang w:val="en-GB" w:eastAsia="en-GB"/>
        </w:rPr>
        <w:t xml:space="preserve">suggests that policies are most effective when they are developed and implemented from the bottom-up, rather than from the top-down. </w:t>
      </w:r>
      <w:r w:rsidR="005665CD" w:rsidRPr="005665CD">
        <w:rPr>
          <w:rFonts w:ascii="Times New Roman" w:eastAsia="Times New Roman" w:hAnsi="Times New Roman" w:cs="Times New Roman"/>
          <w:color w:val="000000" w:themeColor="text1"/>
          <w:sz w:val="24"/>
          <w:szCs w:val="24"/>
          <w:lang w:val="en-GB" w:eastAsia="en-GB"/>
        </w:rPr>
        <w:t xml:space="preserve">This means that local communities and stakeholders should be involved in the </w:t>
      </w:r>
      <w:r w:rsidR="008918AA">
        <w:rPr>
          <w:rFonts w:ascii="Times New Roman" w:eastAsia="Times New Roman" w:hAnsi="Times New Roman" w:cs="Times New Roman"/>
          <w:color w:val="000000" w:themeColor="text1"/>
          <w:sz w:val="24"/>
          <w:szCs w:val="24"/>
          <w:lang w:val="en-GB" w:eastAsia="en-GB"/>
        </w:rPr>
        <w:t>policy</w:t>
      </w:r>
      <w:r w:rsidR="005665CD" w:rsidRPr="005665CD">
        <w:rPr>
          <w:rFonts w:ascii="Times New Roman" w:eastAsia="Times New Roman" w:hAnsi="Times New Roman" w:cs="Times New Roman"/>
          <w:color w:val="000000" w:themeColor="text1"/>
          <w:sz w:val="24"/>
          <w:szCs w:val="24"/>
          <w:lang w:val="en-GB" w:eastAsia="en-GB"/>
        </w:rPr>
        <w:t xml:space="preserve">-making process to ensure that policies are relevant and responsive to their needs. In the context of the Afar region, this could mean involving local educators, parents, teachers, and community leaders in the development and </w:t>
      </w:r>
      <w:r w:rsidR="00EA1597">
        <w:rPr>
          <w:rFonts w:ascii="Times New Roman" w:eastAsia="Times New Roman" w:hAnsi="Times New Roman" w:cs="Times New Roman"/>
          <w:color w:val="000000" w:themeColor="text1"/>
          <w:sz w:val="24"/>
          <w:szCs w:val="24"/>
          <w:lang w:val="en-GB" w:eastAsia="en-GB"/>
        </w:rPr>
        <w:t>educational effectiveness</w:t>
      </w:r>
      <w:r w:rsidR="005665CD" w:rsidRPr="005665CD">
        <w:rPr>
          <w:rFonts w:ascii="Times New Roman" w:eastAsia="Times New Roman" w:hAnsi="Times New Roman" w:cs="Times New Roman"/>
          <w:color w:val="000000" w:themeColor="text1"/>
          <w:sz w:val="24"/>
          <w:szCs w:val="24"/>
          <w:lang w:val="en-GB" w:eastAsia="en-GB"/>
        </w:rPr>
        <w:t xml:space="preserve"> of educational policies. By incorporating their perspectives and experiences, policies can be tailored to the specific needs and challenges faced by the community, resulting in greater buy-in and success. This research’s was led by this theory, and thus theories assumptions are more important to this research's</w:t>
      </w:r>
    </w:p>
    <w:p w14:paraId="363DDD06" w14:textId="533EEF6E" w:rsidR="006029B1" w:rsidRPr="00A778EC" w:rsidRDefault="006029B1" w:rsidP="00340FFA">
      <w:pPr>
        <w:pStyle w:val="Heading2"/>
        <w:rPr>
          <w:rFonts w:ascii="Times New Roman" w:hAnsi="Times New Roman"/>
          <w:color w:val="000000" w:themeColor="text1"/>
          <w:sz w:val="24"/>
          <w:lang w:val="en-GB" w:eastAsia="en-GB"/>
        </w:rPr>
      </w:pPr>
      <w:bookmarkStart w:id="89" w:name="_Toc157591220"/>
      <w:bookmarkStart w:id="90" w:name="_Toc167065918"/>
      <w:r w:rsidRPr="00A778EC">
        <w:rPr>
          <w:rFonts w:ascii="Times New Roman" w:hAnsi="Times New Roman"/>
          <w:color w:val="000000" w:themeColor="text1"/>
          <w:sz w:val="24"/>
          <w:lang w:val="en-GB" w:eastAsia="en-GB"/>
        </w:rPr>
        <w:lastRenderedPageBreak/>
        <w:t>2.</w:t>
      </w:r>
      <w:r w:rsidR="00701AC6">
        <w:rPr>
          <w:rFonts w:ascii="Times New Roman" w:hAnsi="Times New Roman"/>
          <w:color w:val="000000" w:themeColor="text1"/>
          <w:sz w:val="24"/>
          <w:lang w:val="en-GB" w:eastAsia="en-GB"/>
        </w:rPr>
        <w:t xml:space="preserve">2. Major Factors affecting the </w:t>
      </w:r>
      <w:r w:rsidR="007D7D39">
        <w:rPr>
          <w:rFonts w:ascii="Times New Roman" w:hAnsi="Times New Roman"/>
          <w:color w:val="000000" w:themeColor="text1"/>
          <w:sz w:val="24"/>
          <w:lang w:val="en-GB" w:eastAsia="en-GB"/>
        </w:rPr>
        <w:t>educational</w:t>
      </w:r>
      <w:r w:rsidR="00CB3869">
        <w:rPr>
          <w:rFonts w:ascii="Times New Roman" w:hAnsi="Times New Roman"/>
          <w:color w:val="000000" w:themeColor="text1"/>
          <w:sz w:val="24"/>
          <w:lang w:val="en-GB" w:eastAsia="en-GB"/>
        </w:rPr>
        <w:t xml:space="preserve"> effectiveness</w:t>
      </w:r>
      <w:bookmarkEnd w:id="89"/>
      <w:bookmarkEnd w:id="90"/>
      <w:r w:rsidRPr="00A778EC">
        <w:rPr>
          <w:rFonts w:ascii="Times New Roman" w:hAnsi="Times New Roman"/>
          <w:color w:val="000000" w:themeColor="text1"/>
          <w:sz w:val="24"/>
          <w:lang w:val="en-GB" w:eastAsia="en-GB"/>
        </w:rPr>
        <w:t xml:space="preserve"> </w:t>
      </w:r>
    </w:p>
    <w:p w14:paraId="7E54F10A" w14:textId="77777777" w:rsidR="006029B1" w:rsidRPr="00A778EC" w:rsidRDefault="006029B1" w:rsidP="00340FFA">
      <w:pPr>
        <w:pStyle w:val="Heading3"/>
        <w:spacing w:line="360" w:lineRule="auto"/>
        <w:jc w:val="both"/>
        <w:rPr>
          <w:rFonts w:ascii="Times New Roman" w:hAnsi="Times New Roman"/>
          <w:color w:val="000000" w:themeColor="text1"/>
          <w:sz w:val="24"/>
          <w:lang w:val="en-GB" w:eastAsia="en-GB"/>
        </w:rPr>
      </w:pPr>
      <w:r w:rsidRPr="00A778EC">
        <w:rPr>
          <w:rFonts w:ascii="Times New Roman" w:hAnsi="Times New Roman"/>
          <w:color w:val="000000" w:themeColor="text1"/>
          <w:sz w:val="32"/>
          <w:szCs w:val="28"/>
          <w:lang w:val="en-GB" w:eastAsia="en-GB"/>
        </w:rPr>
        <w:t xml:space="preserve"> </w:t>
      </w:r>
      <w:bookmarkStart w:id="91" w:name="_Toc157591221"/>
      <w:bookmarkStart w:id="92" w:name="_Toc167065919"/>
      <w:r w:rsidRPr="00A778EC">
        <w:rPr>
          <w:rFonts w:ascii="Times New Roman" w:hAnsi="Times New Roman"/>
          <w:color w:val="000000" w:themeColor="text1"/>
          <w:sz w:val="24"/>
          <w:lang w:val="en-GB" w:eastAsia="en-GB"/>
        </w:rPr>
        <w:t>2.2.1Stakeholder Engagement</w:t>
      </w:r>
      <w:bookmarkEnd w:id="91"/>
      <w:bookmarkEnd w:id="92"/>
    </w:p>
    <w:p w14:paraId="1BAFFFE0" w14:textId="5F9B3FB7" w:rsidR="00F943E7" w:rsidRPr="00A778EC" w:rsidRDefault="006029B1" w:rsidP="00892352">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A variety of stakeholders, including government representatives, educators, parents, students, and community members, are involved in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w:t>
      </w:r>
      <w:r w:rsidR="00AE5A2D">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These stakeholders' participation may have an effect on how well policies are implemented. Stakeholder participation has the potential to boost </w:t>
      </w:r>
      <w:r w:rsidR="00763607">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support, promote accountability, and enhance cooperation and communication, claim Bryson and Crosby (2019).</w:t>
      </w:r>
    </w:p>
    <w:p w14:paraId="49F7F5F0" w14:textId="77777777" w:rsidR="006029B1" w:rsidRPr="00A778EC" w:rsidRDefault="006029B1" w:rsidP="00892352">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lang w:val="en-GB" w:eastAsia="en-GB"/>
        </w:rPr>
        <w:t xml:space="preserve"> </w:t>
      </w:r>
      <w:r w:rsidRPr="00A778EC">
        <w:rPr>
          <w:rFonts w:ascii="Times New Roman" w:eastAsia="SimSun" w:hAnsi="Times New Roman" w:cs="Times New Roman"/>
          <w:color w:val="000000" w:themeColor="text1"/>
          <w:sz w:val="24"/>
          <w:szCs w:val="24"/>
          <w:lang w:val="en-GB" w:eastAsia="en-GB"/>
        </w:rPr>
        <w:t>The execution of educational policies is greatly aided by government representatives. They are in charge of creating and implementing policies that cater to the requirements of teachers and pupils. They are involved in more than just developing policies, though. They also need to supply resources and money to hel</w:t>
      </w:r>
      <w:r w:rsidR="00F943E7" w:rsidRPr="00A778EC">
        <w:rPr>
          <w:rFonts w:ascii="Times New Roman" w:eastAsia="SimSun" w:hAnsi="Times New Roman" w:cs="Times New Roman"/>
          <w:color w:val="000000" w:themeColor="text1"/>
          <w:sz w:val="24"/>
          <w:szCs w:val="24"/>
          <w:lang w:val="en-GB" w:eastAsia="en-GB"/>
        </w:rPr>
        <w:t xml:space="preserve">p in the execution of </w:t>
      </w:r>
      <w:r w:rsidR="005E4476" w:rsidRPr="00A778EC">
        <w:rPr>
          <w:rFonts w:ascii="Times New Roman" w:eastAsia="SimSun" w:hAnsi="Times New Roman" w:cs="Times New Roman"/>
          <w:color w:val="000000" w:themeColor="text1"/>
          <w:sz w:val="24"/>
          <w:szCs w:val="24"/>
          <w:lang w:val="en-GB" w:eastAsia="en-GB"/>
        </w:rPr>
        <w:t>policies (</w:t>
      </w:r>
      <w:proofErr w:type="spellStart"/>
      <w:r w:rsidRPr="00A778EC">
        <w:rPr>
          <w:rFonts w:ascii="Times New Roman" w:eastAsia="SimSun" w:hAnsi="Times New Roman" w:cs="Times New Roman"/>
          <w:color w:val="000000" w:themeColor="text1"/>
          <w:sz w:val="24"/>
          <w:szCs w:val="24"/>
          <w:lang w:val="en-GB" w:eastAsia="en-GB"/>
        </w:rPr>
        <w:t>Lubienski</w:t>
      </w:r>
      <w:proofErr w:type="spellEnd"/>
      <w:r w:rsidRPr="00A778EC">
        <w:rPr>
          <w:rFonts w:ascii="Times New Roman" w:eastAsia="SimSun" w:hAnsi="Times New Roman" w:cs="Times New Roman"/>
          <w:color w:val="000000" w:themeColor="text1"/>
          <w:sz w:val="24"/>
          <w:szCs w:val="24"/>
          <w:lang w:val="en-GB" w:eastAsia="en-GB"/>
        </w:rPr>
        <w:t xml:space="preserve"> and </w:t>
      </w:r>
      <w:proofErr w:type="spellStart"/>
      <w:r w:rsidRPr="00A778EC">
        <w:rPr>
          <w:rFonts w:ascii="Times New Roman" w:eastAsia="SimSun" w:hAnsi="Times New Roman" w:cs="Times New Roman"/>
          <w:color w:val="000000" w:themeColor="text1"/>
          <w:sz w:val="24"/>
          <w:szCs w:val="24"/>
          <w:lang w:val="en-GB" w:eastAsia="en-GB"/>
        </w:rPr>
        <w:t>Weitzel</w:t>
      </w:r>
      <w:proofErr w:type="spellEnd"/>
      <w:r w:rsidRPr="00A778EC">
        <w:rPr>
          <w:rFonts w:ascii="Times New Roman" w:eastAsia="SimSun" w:hAnsi="Times New Roman" w:cs="Times New Roman"/>
          <w:color w:val="000000" w:themeColor="text1"/>
          <w:sz w:val="24"/>
          <w:szCs w:val="24"/>
          <w:lang w:val="en-GB" w:eastAsia="en-GB"/>
        </w:rPr>
        <w:t xml:space="preserve"> </w:t>
      </w:r>
      <w:r w:rsidR="005E4476" w:rsidRPr="00A778EC">
        <w:rPr>
          <w:rFonts w:ascii="Times New Roman" w:eastAsia="SimSun" w:hAnsi="Times New Roman" w:cs="Times New Roman"/>
          <w:color w:val="000000" w:themeColor="text1"/>
          <w:sz w:val="24"/>
          <w:szCs w:val="24"/>
          <w:lang w:val="en-GB" w:eastAsia="en-GB"/>
        </w:rPr>
        <w:t>,</w:t>
      </w:r>
      <w:r w:rsidRPr="00A778EC">
        <w:rPr>
          <w:rFonts w:ascii="Times New Roman" w:eastAsia="SimSun" w:hAnsi="Times New Roman" w:cs="Times New Roman"/>
          <w:color w:val="000000" w:themeColor="text1"/>
          <w:sz w:val="24"/>
          <w:szCs w:val="24"/>
          <w:lang w:val="en-GB" w:eastAsia="en-GB"/>
        </w:rPr>
        <w:t>2018) contend that in order to guarantee that policies are applicable and successful, government representatives must collaborate closely with educators and other stakeholders.</w:t>
      </w:r>
      <w:r w:rsidRPr="00A778EC">
        <w:rPr>
          <w:rFonts w:ascii="Times New Roman" w:eastAsia="SimSun" w:hAnsi="Times New Roman" w:cs="Times New Roman"/>
          <w:color w:val="000000" w:themeColor="text1"/>
          <w:lang w:val="en-GB" w:eastAsia="en-GB"/>
        </w:rPr>
        <w:t xml:space="preserve"> </w:t>
      </w:r>
      <w:r w:rsidRPr="00A778EC">
        <w:rPr>
          <w:rFonts w:ascii="Times New Roman" w:eastAsia="SimSun" w:hAnsi="Times New Roman" w:cs="Times New Roman"/>
          <w:color w:val="000000" w:themeColor="text1"/>
          <w:sz w:val="24"/>
          <w:szCs w:val="24"/>
          <w:lang w:val="en-GB" w:eastAsia="en-GB"/>
        </w:rPr>
        <w:t>Stakeholder involvement is a continuous process that calls for inclusive decision-making, efficie</w:t>
      </w:r>
      <w:r w:rsidR="00892352" w:rsidRPr="00A778EC">
        <w:rPr>
          <w:rFonts w:ascii="Times New Roman" w:eastAsia="SimSun" w:hAnsi="Times New Roman" w:cs="Times New Roman"/>
          <w:color w:val="000000" w:themeColor="text1"/>
          <w:sz w:val="24"/>
          <w:szCs w:val="24"/>
          <w:lang w:val="en-GB" w:eastAsia="en-GB"/>
        </w:rPr>
        <w:t xml:space="preserve">nt communication, and </w:t>
      </w:r>
      <w:r w:rsidR="00DF5099" w:rsidRPr="00A778EC">
        <w:rPr>
          <w:rFonts w:ascii="Times New Roman" w:eastAsia="SimSun" w:hAnsi="Times New Roman" w:cs="Times New Roman"/>
          <w:color w:val="000000" w:themeColor="text1"/>
          <w:sz w:val="24"/>
          <w:szCs w:val="24"/>
          <w:lang w:val="en-GB" w:eastAsia="en-GB"/>
        </w:rPr>
        <w:t>teamwork (</w:t>
      </w:r>
      <w:r w:rsidRPr="00A778EC">
        <w:rPr>
          <w:rFonts w:ascii="Times New Roman" w:eastAsia="SimSun" w:hAnsi="Times New Roman" w:cs="Times New Roman"/>
          <w:color w:val="000000" w:themeColor="text1"/>
          <w:sz w:val="24"/>
          <w:szCs w:val="24"/>
          <w:lang w:val="en-GB" w:eastAsia="en-GB"/>
        </w:rPr>
        <w:t>Bryson et al., 2018).</w:t>
      </w:r>
    </w:p>
    <w:p w14:paraId="48A2CF8E" w14:textId="59850846" w:rsidR="006029B1" w:rsidRPr="00A778EC" w:rsidRDefault="006029B1" w:rsidP="008A4E1B">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Ensuring that stakeholders possess the requisite information, skills, and resources is crucial for the successful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policies. To empower stakeholders and improve their ability to contribute to the execution of policies, </w:t>
      </w:r>
      <w:r w:rsidR="008918AA">
        <w:rPr>
          <w:rFonts w:ascii="Times New Roman" w:eastAsia="SimSun" w:hAnsi="Times New Roman" w:cs="Times New Roman"/>
          <w:color w:val="000000" w:themeColor="text1"/>
          <w:sz w:val="24"/>
          <w:szCs w:val="24"/>
          <w:lang w:val="en-GB" w:eastAsia="en-GB"/>
        </w:rPr>
        <w:t>policy</w:t>
      </w:r>
      <w:r w:rsidRPr="00A778EC">
        <w:rPr>
          <w:rFonts w:ascii="Times New Roman" w:eastAsia="SimSun" w:hAnsi="Times New Roman" w:cs="Times New Roman"/>
          <w:color w:val="000000" w:themeColor="text1"/>
          <w:sz w:val="24"/>
          <w:szCs w:val="24"/>
          <w:lang w:val="en-GB" w:eastAsia="en-GB"/>
        </w:rPr>
        <w:t>makers should fund capacity-building efforts, such as training courses and professional development opportunities (Darling-Hammond, 2017).</w:t>
      </w:r>
    </w:p>
    <w:p w14:paraId="29014C7C" w14:textId="699761EE" w:rsidR="006029B1" w:rsidRPr="00A778EC" w:rsidRDefault="006029B1" w:rsidP="00340FFA">
      <w:pPr>
        <w:pStyle w:val="Heading3"/>
        <w:spacing w:line="360" w:lineRule="auto"/>
        <w:jc w:val="both"/>
        <w:rPr>
          <w:rFonts w:ascii="Times New Roman" w:hAnsi="Times New Roman"/>
          <w:color w:val="000000" w:themeColor="text1"/>
          <w:sz w:val="24"/>
          <w:lang w:val="en-GB" w:eastAsia="en-GB"/>
        </w:rPr>
      </w:pPr>
      <w:bookmarkStart w:id="93" w:name="_Toc157591222"/>
      <w:bookmarkStart w:id="94" w:name="_Toc167065920"/>
      <w:r w:rsidRPr="00A778EC">
        <w:rPr>
          <w:rFonts w:ascii="Times New Roman" w:hAnsi="Times New Roman"/>
          <w:color w:val="000000" w:themeColor="text1"/>
          <w:sz w:val="24"/>
          <w:lang w:val="en-GB" w:eastAsia="en-GB"/>
        </w:rPr>
        <w:t xml:space="preserve">2.2.2 </w:t>
      </w:r>
      <w:bookmarkEnd w:id="93"/>
      <w:bookmarkEnd w:id="94"/>
      <w:r w:rsidR="005665CD">
        <w:rPr>
          <w:rFonts w:ascii="Times New Roman" w:hAnsi="Times New Roman"/>
          <w:color w:val="000000" w:themeColor="text1"/>
          <w:sz w:val="24"/>
          <w:lang w:val="en-GB" w:eastAsia="en-GB"/>
        </w:rPr>
        <w:t>Monitoring and evaluation</w:t>
      </w:r>
    </w:p>
    <w:p w14:paraId="7C6D940D" w14:textId="4054852A" w:rsidR="00834C8E"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On-going </w:t>
      </w:r>
      <w:r w:rsidR="005665CD" w:rsidRPr="00A778EC">
        <w:rPr>
          <w:rFonts w:ascii="Times New Roman" w:eastAsia="SimSun" w:hAnsi="Times New Roman" w:cs="Times New Roman"/>
          <w:color w:val="000000" w:themeColor="text1"/>
          <w:sz w:val="24"/>
          <w:szCs w:val="24"/>
          <w:lang w:val="en-GB" w:eastAsia="en-GB"/>
        </w:rPr>
        <w:t>m</w:t>
      </w:r>
      <w:r w:rsidR="005665CD">
        <w:rPr>
          <w:rFonts w:ascii="Times New Roman" w:eastAsia="SimSun" w:hAnsi="Times New Roman" w:cs="Times New Roman"/>
          <w:color w:val="000000" w:themeColor="text1"/>
          <w:sz w:val="24"/>
          <w:szCs w:val="24"/>
          <w:lang w:val="en-GB" w:eastAsia="en-GB"/>
        </w:rPr>
        <w:t>onitoring</w:t>
      </w:r>
      <w:r w:rsidRPr="00A778EC">
        <w:rPr>
          <w:rFonts w:ascii="Times New Roman" w:eastAsia="SimSun" w:hAnsi="Times New Roman" w:cs="Times New Roman"/>
          <w:color w:val="000000" w:themeColor="text1"/>
          <w:sz w:val="24"/>
          <w:szCs w:val="24"/>
          <w:lang w:val="en-GB" w:eastAsia="en-GB"/>
        </w:rPr>
        <w:t xml:space="preserve"> and evaluation of</w:t>
      </w:r>
      <w:r w:rsidR="007D7D39">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005665CD">
        <w:rPr>
          <w:rFonts w:ascii="Times New Roman" w:eastAsia="SimSun" w:hAnsi="Times New Roman" w:cs="Times New Roman"/>
          <w:color w:val="000000" w:themeColor="text1"/>
          <w:sz w:val="24"/>
          <w:szCs w:val="24"/>
          <w:lang w:val="en-GB" w:eastAsia="en-GB"/>
        </w:rPr>
        <w:t xml:space="preserve"> are essential to</w:t>
      </w:r>
      <w:r w:rsidRPr="00A778EC">
        <w:rPr>
          <w:rFonts w:ascii="Times New Roman" w:eastAsia="SimSun" w:hAnsi="Times New Roman" w:cs="Times New Roman"/>
          <w:color w:val="000000" w:themeColor="text1"/>
          <w:sz w:val="24"/>
          <w:szCs w:val="24"/>
          <w:lang w:val="en-GB" w:eastAsia="en-GB"/>
        </w:rPr>
        <w:t xml:space="preserve"> assess progress, identify bottlenecks, and make necessary adjustments. Regular data collection and analysis provide evidence for</w:t>
      </w:r>
      <w:r w:rsidR="008918AA">
        <w:rPr>
          <w:rFonts w:ascii="Times New Roman" w:eastAsia="SimSun" w:hAnsi="Times New Roman" w:cs="Times New Roman"/>
          <w:color w:val="000000" w:themeColor="text1"/>
          <w:sz w:val="24"/>
          <w:szCs w:val="24"/>
          <w:lang w:val="en-GB" w:eastAsia="en-GB"/>
        </w:rPr>
        <w:t xml:space="preserve"> decision-making and enable</w:t>
      </w:r>
      <w:r w:rsidR="00763607">
        <w:rPr>
          <w:rFonts w:ascii="Times New Roman" w:eastAsia="SimSun" w:hAnsi="Times New Roman" w:cs="Times New Roman"/>
          <w:color w:val="000000" w:themeColor="text1"/>
          <w:sz w:val="24"/>
          <w:szCs w:val="24"/>
          <w:lang w:val="en-GB" w:eastAsia="en-GB"/>
        </w:rPr>
        <w:t xml:space="preserve"> </w:t>
      </w:r>
      <w:r w:rsidR="008918AA">
        <w:rPr>
          <w:rFonts w:ascii="Times New Roman" w:eastAsia="SimSun" w:hAnsi="Times New Roman" w:cs="Times New Roman"/>
          <w:color w:val="000000" w:themeColor="text1"/>
          <w:sz w:val="24"/>
          <w:szCs w:val="24"/>
          <w:lang w:val="en-GB" w:eastAsia="en-GB"/>
        </w:rPr>
        <w:t>policy</w:t>
      </w:r>
      <w:r w:rsidRPr="00A778EC">
        <w:rPr>
          <w:rFonts w:ascii="Times New Roman" w:eastAsia="SimSun" w:hAnsi="Times New Roman" w:cs="Times New Roman"/>
          <w:color w:val="000000" w:themeColor="text1"/>
          <w:sz w:val="24"/>
          <w:szCs w:val="24"/>
          <w:lang w:val="en-GB" w:eastAsia="en-GB"/>
        </w:rPr>
        <w:t xml:space="preserve">makers to address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challenges (OECD, 2019).The main elements influencing the success or failure of </w:t>
      </w:r>
      <w:r w:rsidR="00763607">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efforts may be found with the aid of efficient monitoring and assessment of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educational policies. </w:t>
      </w:r>
      <w:r w:rsidR="00763607">
        <w:rPr>
          <w:rFonts w:ascii="Times New Roman" w:eastAsia="SimSun" w:hAnsi="Times New Roman" w:cs="Times New Roman"/>
          <w:color w:val="000000" w:themeColor="text1"/>
          <w:sz w:val="24"/>
          <w:szCs w:val="24"/>
          <w:lang w:val="en-GB" w:eastAsia="en-GB"/>
        </w:rPr>
        <w:t xml:space="preserve"> </w:t>
      </w:r>
      <w:r w:rsidR="008918AA">
        <w:rPr>
          <w:rFonts w:ascii="Times New Roman" w:eastAsia="SimSun" w:hAnsi="Times New Roman" w:cs="Times New Roman"/>
          <w:color w:val="000000" w:themeColor="text1"/>
          <w:sz w:val="24"/>
          <w:szCs w:val="24"/>
          <w:lang w:val="en-GB" w:eastAsia="en-GB"/>
        </w:rPr>
        <w:t xml:space="preserve">Policy </w:t>
      </w:r>
      <w:r w:rsidRPr="00A778EC">
        <w:rPr>
          <w:rFonts w:ascii="Times New Roman" w:eastAsia="SimSun" w:hAnsi="Times New Roman" w:cs="Times New Roman"/>
          <w:color w:val="000000" w:themeColor="text1"/>
          <w:sz w:val="24"/>
          <w:szCs w:val="24"/>
          <w:lang w:val="en-GB" w:eastAsia="en-GB"/>
        </w:rPr>
        <w:t>makers and stakeholders can obtain insights into the impact of elements like leadership, stakeholder engagement, resource allocation, and capacity building on the outcomes of</w:t>
      </w:r>
      <w:r w:rsidR="008918AA">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by methodically monitoring progress, gathering data, and </w:t>
      </w:r>
      <w:r w:rsidR="005665CD" w:rsidRPr="00A778EC">
        <w:rPr>
          <w:rFonts w:ascii="Times New Roman" w:eastAsia="SimSun" w:hAnsi="Times New Roman" w:cs="Times New Roman"/>
          <w:color w:val="000000" w:themeColor="text1"/>
          <w:sz w:val="24"/>
          <w:szCs w:val="24"/>
          <w:lang w:val="en-GB" w:eastAsia="en-GB"/>
        </w:rPr>
        <w:t>analysing</w:t>
      </w:r>
      <w:r w:rsidRPr="00A778EC">
        <w:rPr>
          <w:rFonts w:ascii="Times New Roman" w:eastAsia="SimSun" w:hAnsi="Times New Roman" w:cs="Times New Roman"/>
          <w:color w:val="000000" w:themeColor="text1"/>
          <w:sz w:val="24"/>
          <w:szCs w:val="24"/>
          <w:lang w:val="en-GB" w:eastAsia="en-GB"/>
        </w:rPr>
        <w:t xml:space="preserve"> information (Smith &amp; Schumacher, 2017).</w:t>
      </w:r>
      <w:r w:rsidRPr="00A778EC">
        <w:rPr>
          <w:rFonts w:ascii="Times New Roman" w:eastAsia="SimSun" w:hAnsi="Times New Roman" w:cs="Times New Roman"/>
          <w:color w:val="000000" w:themeColor="text1"/>
          <w:lang w:val="en-GB" w:eastAsia="en-GB"/>
        </w:rPr>
        <w:t xml:space="preserve"> </w:t>
      </w:r>
      <w:r w:rsidRPr="00A778EC">
        <w:rPr>
          <w:rFonts w:ascii="Times New Roman" w:eastAsia="SimSun" w:hAnsi="Times New Roman" w:cs="Times New Roman"/>
          <w:color w:val="000000" w:themeColor="text1"/>
          <w:sz w:val="24"/>
          <w:szCs w:val="24"/>
          <w:lang w:val="en-GB" w:eastAsia="en-GB"/>
        </w:rPr>
        <w:t xml:space="preserve">The usage of data is a crucial component in monitoring and assessment. Data may be used to monitor the advancement of </w:t>
      </w:r>
      <w:r w:rsidR="00763607">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objectives, pinpoint areas in need of development, and assist in </w:t>
      </w:r>
      <w:r w:rsidRPr="00A778EC">
        <w:rPr>
          <w:rFonts w:ascii="Times New Roman" w:eastAsia="SimSun" w:hAnsi="Times New Roman" w:cs="Times New Roman"/>
          <w:color w:val="000000" w:themeColor="text1"/>
          <w:sz w:val="24"/>
          <w:szCs w:val="24"/>
          <w:lang w:val="en-GB" w:eastAsia="en-GB"/>
        </w:rPr>
        <w:lastRenderedPageBreak/>
        <w:t xml:space="preserve">decision-making. Hargreaves and </w:t>
      </w:r>
      <w:proofErr w:type="spellStart"/>
      <w:r w:rsidRPr="00A778EC">
        <w:rPr>
          <w:rFonts w:ascii="Times New Roman" w:eastAsia="SimSun" w:hAnsi="Times New Roman" w:cs="Times New Roman"/>
          <w:color w:val="000000" w:themeColor="text1"/>
          <w:sz w:val="24"/>
          <w:szCs w:val="24"/>
          <w:lang w:val="en-GB" w:eastAsia="en-GB"/>
        </w:rPr>
        <w:t>Fullan</w:t>
      </w:r>
      <w:proofErr w:type="spellEnd"/>
      <w:r w:rsidRPr="00A778EC">
        <w:rPr>
          <w:rFonts w:ascii="Times New Roman" w:eastAsia="SimSun" w:hAnsi="Times New Roman" w:cs="Times New Roman"/>
          <w:color w:val="000000" w:themeColor="text1"/>
          <w:sz w:val="24"/>
          <w:szCs w:val="24"/>
          <w:lang w:val="en-GB" w:eastAsia="en-GB"/>
        </w:rPr>
        <w:t xml:space="preserve"> (2018) assert that data may also be utilized to pinpoint tactics and practices that work well and can be expanded upon to enhance the execution of policies.</w:t>
      </w:r>
      <w:r w:rsidR="00F74370">
        <w:rPr>
          <w:rFonts w:ascii="Times New Roman" w:eastAsia="SimSun" w:hAnsi="Times New Roman" w:cs="Times New Roman"/>
          <w:color w:val="000000" w:themeColor="text1"/>
          <w:sz w:val="24"/>
          <w:szCs w:val="24"/>
          <w:lang w:val="en-GB" w:eastAsia="en-GB"/>
        </w:rPr>
        <w:tab/>
      </w:r>
    </w:p>
    <w:p w14:paraId="785F770B" w14:textId="7E36818E" w:rsidR="006029B1" w:rsidRPr="00A778EC" w:rsidRDefault="006029B1" w:rsidP="00834C8E">
      <w:pPr>
        <w:pStyle w:val="Heading3"/>
        <w:spacing w:line="360" w:lineRule="auto"/>
        <w:jc w:val="both"/>
        <w:rPr>
          <w:rFonts w:ascii="Times New Roman" w:hAnsi="Times New Roman"/>
          <w:color w:val="000000" w:themeColor="text1"/>
          <w:sz w:val="24"/>
          <w:lang w:val="en-GB" w:eastAsia="en-GB"/>
        </w:rPr>
      </w:pPr>
      <w:bookmarkStart w:id="95" w:name="_Toc157591223"/>
      <w:bookmarkStart w:id="96" w:name="_Toc167065921"/>
      <w:r w:rsidRPr="00A778EC">
        <w:rPr>
          <w:rFonts w:ascii="Times New Roman" w:hAnsi="Times New Roman"/>
          <w:color w:val="000000" w:themeColor="text1"/>
          <w:sz w:val="24"/>
          <w:lang w:val="en-GB" w:eastAsia="en-GB"/>
        </w:rPr>
        <w:t xml:space="preserve">2.2.3 </w:t>
      </w:r>
      <w:bookmarkEnd w:id="95"/>
      <w:bookmarkEnd w:id="96"/>
      <w:r w:rsidR="005665CD">
        <w:rPr>
          <w:rFonts w:ascii="Times New Roman" w:hAnsi="Times New Roman"/>
          <w:color w:val="000000" w:themeColor="text1"/>
          <w:sz w:val="24"/>
          <w:lang w:val="en-GB" w:eastAsia="en-GB"/>
        </w:rPr>
        <w:t>Resource allocation</w:t>
      </w:r>
    </w:p>
    <w:p w14:paraId="0166D43D" w14:textId="7C148650" w:rsidR="006029B1" w:rsidRPr="00A778EC" w:rsidRDefault="005665CD" w:rsidP="006029B1">
      <w:pPr>
        <w:spacing w:line="360" w:lineRule="auto"/>
        <w:jc w:val="both"/>
        <w:rPr>
          <w:rFonts w:ascii="Times New Roman" w:eastAsia="SimSun" w:hAnsi="Times New Roman" w:cs="Times New Roman"/>
          <w:color w:val="000000" w:themeColor="text1"/>
          <w:sz w:val="24"/>
          <w:szCs w:val="24"/>
          <w:lang w:val="en-GB" w:eastAsia="en-GB"/>
        </w:rPr>
      </w:pPr>
      <w:r>
        <w:rPr>
          <w:rFonts w:ascii="Times New Roman" w:eastAsia="SimSun" w:hAnsi="Times New Roman" w:cs="Times New Roman"/>
          <w:color w:val="000000" w:themeColor="text1"/>
          <w:sz w:val="24"/>
          <w:szCs w:val="24"/>
          <w:lang w:val="en-GB" w:eastAsia="en-GB"/>
        </w:rPr>
        <w:t>Resource allocation as</w:t>
      </w:r>
      <w:r w:rsidR="006029B1" w:rsidRPr="00A778EC">
        <w:rPr>
          <w:rFonts w:ascii="Times New Roman" w:eastAsia="SimSun" w:hAnsi="Times New Roman" w:cs="Times New Roman"/>
          <w:color w:val="000000" w:themeColor="text1"/>
          <w:sz w:val="24"/>
          <w:szCs w:val="24"/>
          <w:lang w:val="en-GB" w:eastAsia="en-GB"/>
        </w:rPr>
        <w:t xml:space="preserve"> d</w:t>
      </w:r>
      <w:r w:rsidR="00F75AB4">
        <w:rPr>
          <w:rFonts w:ascii="Times New Roman" w:eastAsia="SimSun" w:hAnsi="Times New Roman" w:cs="Times New Roman"/>
          <w:color w:val="000000" w:themeColor="text1"/>
          <w:sz w:val="24"/>
          <w:szCs w:val="24"/>
          <w:lang w:val="en-GB" w:eastAsia="en-GB"/>
        </w:rPr>
        <w:t xml:space="preserve">efined by </w:t>
      </w:r>
      <w:proofErr w:type="spellStart"/>
      <w:r w:rsidR="00F75AB4">
        <w:rPr>
          <w:rFonts w:ascii="Times New Roman" w:eastAsia="SimSun" w:hAnsi="Times New Roman" w:cs="Times New Roman"/>
          <w:color w:val="000000" w:themeColor="text1"/>
          <w:sz w:val="24"/>
          <w:szCs w:val="24"/>
          <w:lang w:val="en-GB" w:eastAsia="en-GB"/>
        </w:rPr>
        <w:t>Odden</w:t>
      </w:r>
      <w:proofErr w:type="spellEnd"/>
      <w:r w:rsidR="00F75AB4">
        <w:rPr>
          <w:rFonts w:ascii="Times New Roman" w:eastAsia="SimSun" w:hAnsi="Times New Roman" w:cs="Times New Roman"/>
          <w:color w:val="000000" w:themeColor="text1"/>
          <w:sz w:val="24"/>
          <w:szCs w:val="24"/>
          <w:lang w:val="en-GB" w:eastAsia="en-GB"/>
        </w:rPr>
        <w:t xml:space="preserve"> and </w:t>
      </w:r>
      <w:proofErr w:type="spellStart"/>
      <w:r w:rsidR="00F75AB4">
        <w:rPr>
          <w:rFonts w:ascii="Times New Roman" w:eastAsia="SimSun" w:hAnsi="Times New Roman" w:cs="Times New Roman"/>
          <w:color w:val="000000" w:themeColor="text1"/>
          <w:sz w:val="24"/>
          <w:szCs w:val="24"/>
          <w:lang w:val="en-GB" w:eastAsia="en-GB"/>
        </w:rPr>
        <w:t>Picus</w:t>
      </w:r>
      <w:proofErr w:type="spellEnd"/>
      <w:r w:rsidR="00F75AB4">
        <w:rPr>
          <w:rFonts w:ascii="Times New Roman" w:eastAsia="SimSun" w:hAnsi="Times New Roman" w:cs="Times New Roman"/>
          <w:color w:val="000000" w:themeColor="text1"/>
          <w:sz w:val="24"/>
          <w:szCs w:val="24"/>
          <w:lang w:val="en-GB" w:eastAsia="en-GB"/>
        </w:rPr>
        <w:t xml:space="preserve"> (2014).</w:t>
      </w:r>
      <w:r w:rsidR="006029B1" w:rsidRPr="00A778EC">
        <w:rPr>
          <w:rFonts w:ascii="Times New Roman" w:eastAsia="SimSun" w:hAnsi="Times New Roman" w:cs="Times New Roman"/>
          <w:color w:val="000000" w:themeColor="text1"/>
          <w:sz w:val="24"/>
          <w:szCs w:val="24"/>
          <w:lang w:val="en-GB" w:eastAsia="en-GB"/>
        </w:rPr>
        <w:t xml:space="preserve"> </w:t>
      </w:r>
      <w:r w:rsidR="004D7EFB" w:rsidRPr="00A778EC">
        <w:rPr>
          <w:rFonts w:ascii="Times New Roman" w:eastAsia="SimSun" w:hAnsi="Times New Roman" w:cs="Times New Roman"/>
          <w:color w:val="000000" w:themeColor="text1"/>
          <w:sz w:val="24"/>
          <w:szCs w:val="24"/>
          <w:lang w:val="en-GB" w:eastAsia="en-GB"/>
        </w:rPr>
        <w:t>Is</w:t>
      </w:r>
      <w:r w:rsidR="006029B1" w:rsidRPr="00A778EC">
        <w:rPr>
          <w:rFonts w:ascii="Times New Roman" w:eastAsia="SimSun" w:hAnsi="Times New Roman" w:cs="Times New Roman"/>
          <w:color w:val="000000" w:themeColor="text1"/>
          <w:sz w:val="24"/>
          <w:szCs w:val="24"/>
          <w:lang w:val="en-GB" w:eastAsia="en-GB"/>
        </w:rPr>
        <w:t xml:space="preserve"> the process of allocating resources like money, people, and supplies to support educational activities and initiatives</w:t>
      </w:r>
      <w:r w:rsidR="008918AA">
        <w:rPr>
          <w:rFonts w:ascii="Times New Roman" w:eastAsia="SimSun" w:hAnsi="Times New Roman" w:cs="Times New Roman"/>
          <w:color w:val="000000" w:themeColor="text1"/>
          <w:sz w:val="24"/>
          <w:szCs w:val="24"/>
          <w:lang w:val="en-GB" w:eastAsia="en-GB"/>
        </w:rPr>
        <w:t xml:space="preserve"> </w:t>
      </w:r>
      <w:r w:rsidR="006029B1" w:rsidRPr="00A778EC">
        <w:rPr>
          <w:rFonts w:ascii="Times New Roman" w:eastAsia="SimSun" w:hAnsi="Times New Roman" w:cs="Times New Roman"/>
          <w:color w:val="000000" w:themeColor="text1"/>
          <w:sz w:val="24"/>
          <w:szCs w:val="24"/>
          <w:lang w:val="en-GB" w:eastAsia="en-GB"/>
        </w:rPr>
        <w:t xml:space="preserve">. The successful </w:t>
      </w:r>
      <w:r w:rsidR="00EA1597">
        <w:rPr>
          <w:rFonts w:ascii="Times New Roman" w:eastAsia="SimSun" w:hAnsi="Times New Roman" w:cs="Times New Roman"/>
          <w:color w:val="000000" w:themeColor="text1"/>
          <w:sz w:val="24"/>
          <w:szCs w:val="24"/>
          <w:lang w:val="en-GB" w:eastAsia="en-GB"/>
        </w:rPr>
        <w:t>educational effectiveness</w:t>
      </w:r>
      <w:r w:rsidR="006029B1" w:rsidRPr="00A778EC">
        <w:rPr>
          <w:rFonts w:ascii="Times New Roman" w:eastAsia="SimSun" w:hAnsi="Times New Roman" w:cs="Times New Roman"/>
          <w:color w:val="000000" w:themeColor="text1"/>
          <w:sz w:val="24"/>
          <w:szCs w:val="24"/>
          <w:lang w:val="en-GB" w:eastAsia="en-GB"/>
        </w:rPr>
        <w:t xml:space="preserve"> of </w:t>
      </w:r>
      <w:r w:rsidR="00AE5A2D">
        <w:rPr>
          <w:rFonts w:ascii="Times New Roman" w:eastAsia="SimSun" w:hAnsi="Times New Roman" w:cs="Times New Roman"/>
          <w:color w:val="000000" w:themeColor="text1"/>
          <w:sz w:val="24"/>
          <w:szCs w:val="24"/>
          <w:lang w:val="en-GB" w:eastAsia="en-GB"/>
        </w:rPr>
        <w:t>educational effectiveness</w:t>
      </w:r>
      <w:r w:rsidR="006029B1" w:rsidRPr="00A778EC">
        <w:rPr>
          <w:rFonts w:ascii="Times New Roman" w:eastAsia="SimSun" w:hAnsi="Times New Roman" w:cs="Times New Roman"/>
          <w:color w:val="000000" w:themeColor="text1"/>
          <w:sz w:val="24"/>
          <w:szCs w:val="24"/>
          <w:lang w:val="en-GB" w:eastAsia="en-GB"/>
        </w:rPr>
        <w:t xml:space="preserve"> depends on the efficient allocation of resources. The distribution of resources in education, however, can be impacted by a number of circumstances.</w:t>
      </w:r>
    </w:p>
    <w:p w14:paraId="60E8E9B9" w14:textId="77777777"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Funding availability is one of the main elements influencing how resources are allocated in education. Belfield and Levin (2012) assert that money is an essential resource for education and that choices about how to allocate resources may be greatly influenced by the quantity of cash that is available. Schools might have to prioritize some programs or activities above others if funding is scarce, for instance, and this could have an effect on how well educational policies are implemented overall.</w:t>
      </w:r>
    </w:p>
    <w:p w14:paraId="625B3593" w14:textId="061C524B"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Demographic variables may also have an effect on how educational resources are distributed. According to Belfield and Levin (2012), judgments on resource allocation can be influenced by demographic variables including the number of students enrolled, their socioeco</w:t>
      </w:r>
      <w:r w:rsidR="005665CD">
        <w:rPr>
          <w:rFonts w:ascii="Times New Roman" w:eastAsia="SimSun" w:hAnsi="Times New Roman" w:cs="Times New Roman"/>
          <w:color w:val="000000" w:themeColor="text1"/>
          <w:sz w:val="24"/>
          <w:szCs w:val="24"/>
          <w:lang w:val="en-GB" w:eastAsia="en-GB"/>
        </w:rPr>
        <w:t>nomic level, and their location</w:t>
      </w:r>
      <w:r w:rsidRPr="00A778EC">
        <w:rPr>
          <w:rFonts w:ascii="Times New Roman" w:eastAsia="SimSun" w:hAnsi="Times New Roman" w:cs="Times New Roman"/>
          <w:color w:val="000000" w:themeColor="text1"/>
          <w:sz w:val="24"/>
          <w:szCs w:val="24"/>
          <w:lang w:val="en-GB" w:eastAsia="en-GB"/>
        </w:rPr>
        <w:t>.</w:t>
      </w:r>
      <w:r w:rsidR="005665CD" w:rsidRPr="005665CD">
        <w:t xml:space="preserve"> </w:t>
      </w:r>
      <w:r w:rsidR="00A9517B" w:rsidRPr="00A9517B">
        <w:rPr>
          <w:rFonts w:ascii="Times New Roman" w:eastAsia="SimSun" w:hAnsi="Times New Roman" w:cs="Times New Roman"/>
          <w:color w:val="000000" w:themeColor="text1"/>
          <w:sz w:val="24"/>
          <w:szCs w:val="24"/>
          <w:lang w:val="en-GB" w:eastAsia="en-GB"/>
        </w:rPr>
        <w:t xml:space="preserve">According to Van Meter and Vanhorn (1975), </w:t>
      </w:r>
      <w:r w:rsidR="005665CD" w:rsidRPr="005665CD">
        <w:rPr>
          <w:rFonts w:ascii="Times New Roman" w:eastAsia="SimSun" w:hAnsi="Times New Roman" w:cs="Times New Roman"/>
          <w:color w:val="000000" w:themeColor="text1"/>
          <w:sz w:val="24"/>
          <w:szCs w:val="24"/>
          <w:lang w:val="en-GB" w:eastAsia="en-GB"/>
        </w:rPr>
        <w:t xml:space="preserve">g </w:t>
      </w:r>
      <w:r w:rsidR="00763607">
        <w:rPr>
          <w:rFonts w:ascii="Times New Roman" w:eastAsia="SimSun" w:hAnsi="Times New Roman" w:cs="Times New Roman"/>
          <w:color w:val="000000" w:themeColor="text1"/>
          <w:sz w:val="24"/>
          <w:szCs w:val="24"/>
          <w:lang w:val="en-GB" w:eastAsia="en-GB"/>
        </w:rPr>
        <w:t>effectiveness</w:t>
      </w:r>
      <w:r w:rsidR="005665CD" w:rsidRPr="005665CD">
        <w:rPr>
          <w:rFonts w:ascii="Times New Roman" w:eastAsia="SimSun" w:hAnsi="Times New Roman" w:cs="Times New Roman"/>
          <w:color w:val="000000" w:themeColor="text1"/>
          <w:sz w:val="24"/>
          <w:szCs w:val="24"/>
          <w:lang w:val="en-GB" w:eastAsia="en-GB"/>
        </w:rPr>
        <w:t xml:space="preserve"> resources are considered essential inputs for any</w:t>
      </w:r>
      <w:r w:rsidR="007D7D39">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005665CD" w:rsidRPr="005665CD">
        <w:rPr>
          <w:rFonts w:ascii="Times New Roman" w:eastAsia="SimSun" w:hAnsi="Times New Roman" w:cs="Times New Roman"/>
          <w:color w:val="000000" w:themeColor="text1"/>
          <w:sz w:val="24"/>
          <w:szCs w:val="24"/>
          <w:lang w:val="en-GB" w:eastAsia="en-GB"/>
        </w:rPr>
        <w:t xml:space="preserve"> and are recognized as critical components in the efficacy of</w:t>
      </w:r>
      <w:r w:rsidR="007D7D39">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p>
    <w:p w14:paraId="65BA1057" w14:textId="77777777" w:rsidR="006029B1" w:rsidRPr="00A778EC" w:rsidRDefault="006029B1" w:rsidP="00834C8E">
      <w:pPr>
        <w:pStyle w:val="Heading3"/>
        <w:spacing w:line="360" w:lineRule="auto"/>
        <w:jc w:val="both"/>
        <w:rPr>
          <w:rFonts w:ascii="Times New Roman" w:hAnsi="Times New Roman"/>
          <w:color w:val="000000" w:themeColor="text1"/>
          <w:sz w:val="24"/>
          <w:lang w:val="en-GB" w:eastAsia="en-GB"/>
        </w:rPr>
      </w:pPr>
      <w:bookmarkStart w:id="97" w:name="_Toc157591224"/>
      <w:bookmarkStart w:id="98" w:name="_Toc167065922"/>
      <w:r w:rsidRPr="00A778EC">
        <w:rPr>
          <w:rFonts w:ascii="Times New Roman" w:hAnsi="Times New Roman"/>
          <w:color w:val="000000" w:themeColor="text1"/>
          <w:sz w:val="24"/>
          <w:lang w:val="en-GB" w:eastAsia="en-GB"/>
        </w:rPr>
        <w:t>2.2.4 Infrastructural factors</w:t>
      </w:r>
      <w:bookmarkEnd w:id="97"/>
      <w:bookmarkEnd w:id="98"/>
    </w:p>
    <w:p w14:paraId="2E11BFA9" w14:textId="77777777" w:rsidR="006029B1" w:rsidRPr="00A778EC" w:rsidRDefault="009125A6" w:rsidP="00912765">
      <w:pPr>
        <w:spacing w:after="0"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According to </w:t>
      </w:r>
      <w:proofErr w:type="spellStart"/>
      <w:r w:rsidR="006029B1" w:rsidRPr="00A778EC">
        <w:rPr>
          <w:rFonts w:ascii="Times New Roman" w:eastAsia="Times New Roman" w:hAnsi="Times New Roman" w:cs="Times New Roman"/>
          <w:color w:val="000000" w:themeColor="text1"/>
          <w:sz w:val="24"/>
          <w:szCs w:val="24"/>
          <w:lang w:val="en-GB" w:eastAsia="en-GB"/>
        </w:rPr>
        <w:t>Lubienski</w:t>
      </w:r>
      <w:proofErr w:type="spellEnd"/>
      <w:r w:rsidR="006029B1" w:rsidRPr="00A778EC">
        <w:rPr>
          <w:rFonts w:ascii="Times New Roman" w:eastAsia="Times New Roman" w:hAnsi="Times New Roman" w:cs="Times New Roman"/>
          <w:color w:val="000000" w:themeColor="text1"/>
          <w:sz w:val="24"/>
          <w:szCs w:val="24"/>
          <w:lang w:val="en-GB" w:eastAsia="en-GB"/>
        </w:rPr>
        <w:t xml:space="preserve"> and </w:t>
      </w:r>
      <w:proofErr w:type="spellStart"/>
      <w:r w:rsidR="006029B1" w:rsidRPr="00A778EC">
        <w:rPr>
          <w:rFonts w:ascii="Times New Roman" w:eastAsia="Times New Roman" w:hAnsi="Times New Roman" w:cs="Times New Roman"/>
          <w:color w:val="000000" w:themeColor="text1"/>
          <w:sz w:val="24"/>
          <w:szCs w:val="24"/>
          <w:lang w:val="en-GB" w:eastAsia="en-GB"/>
        </w:rPr>
        <w:t>Weitzel</w:t>
      </w:r>
      <w:proofErr w:type="spellEnd"/>
      <w:r w:rsidR="006029B1" w:rsidRPr="00A778EC">
        <w:rPr>
          <w:rFonts w:ascii="Times New Roman" w:eastAsia="Times New Roman" w:hAnsi="Times New Roman" w:cs="Times New Roman"/>
          <w:color w:val="000000" w:themeColor="text1"/>
          <w:sz w:val="24"/>
          <w:szCs w:val="24"/>
          <w:lang w:val="en-GB" w:eastAsia="en-GB"/>
        </w:rPr>
        <w:t xml:space="preserve"> (2018) assert that infrastructure elements like school buildings and transportation can have an influence on how educational policies are implemented.</w:t>
      </w:r>
    </w:p>
    <w:p w14:paraId="79F27901" w14:textId="77777777" w:rsidR="009125A6" w:rsidRPr="00A778EC" w:rsidRDefault="006029B1" w:rsidP="00912765">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For policies to be implemented effectively, school facilities need to be secure, easily accessible, and conducive to learning. To guarantee that students can attend class on a regular basis, dependable and accessible transportation is also necessary.</w:t>
      </w:r>
    </w:p>
    <w:p w14:paraId="6619078F" w14:textId="0900EEBE" w:rsidR="009125A6" w:rsidRPr="00A778EC" w:rsidRDefault="006029B1" w:rsidP="00912765">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An infrastructure aspect is the availability of physical places such as computer laboratories, labs, libraries, and classrooms, all of which are necessary for delivering high-quality education. The learning environment and student outcomes may also be impacted by the condition of these facilities (Hanne, R. 2018).  Furthermore, resources and infrastructure are among the most important factors impacting the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of </w:t>
      </w:r>
      <w:r w:rsidR="00AE5A2D">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according </w:t>
      </w:r>
      <w:r w:rsidRPr="00A778EC">
        <w:rPr>
          <w:rFonts w:ascii="Times New Roman" w:eastAsia="Times New Roman" w:hAnsi="Times New Roman" w:cs="Times New Roman"/>
          <w:color w:val="000000" w:themeColor="text1"/>
          <w:sz w:val="24"/>
          <w:szCs w:val="24"/>
          <w:lang w:val="en-GB" w:eastAsia="en-GB"/>
        </w:rPr>
        <w:lastRenderedPageBreak/>
        <w:t>to The College Board's 2019 review of studies on the issue. The assessment made clear that a lack of infrastructure and resources might make it more difficult to execute policies.</w:t>
      </w:r>
    </w:p>
    <w:p w14:paraId="6943DDE0" w14:textId="77777777" w:rsidR="006029B1" w:rsidRPr="00A778EC" w:rsidRDefault="006029B1" w:rsidP="00912765">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Studies have indicated that technological resources, classrooms, libraries, and labs are examples of infrastructural facilities that are essential to promoting student learning and success (Belfield &amp; Levin, 2012). As an illustration a study by </w:t>
      </w:r>
      <w:proofErr w:type="spellStart"/>
      <w:r w:rsidRPr="00A778EC">
        <w:rPr>
          <w:rFonts w:ascii="Times New Roman" w:eastAsia="SimSun" w:hAnsi="Times New Roman" w:cs="Times New Roman"/>
          <w:color w:val="000000" w:themeColor="text1"/>
          <w:sz w:val="24"/>
          <w:szCs w:val="24"/>
          <w:lang w:val="en-GB" w:eastAsia="en-GB"/>
        </w:rPr>
        <w:t>Kozma</w:t>
      </w:r>
      <w:proofErr w:type="spellEnd"/>
      <w:r w:rsidRPr="00A778EC">
        <w:rPr>
          <w:rFonts w:ascii="Times New Roman" w:eastAsia="SimSun" w:hAnsi="Times New Roman" w:cs="Times New Roman"/>
          <w:color w:val="000000" w:themeColor="text1"/>
          <w:sz w:val="24"/>
          <w:szCs w:val="24"/>
          <w:lang w:val="en-GB" w:eastAsia="en-GB"/>
        </w:rPr>
        <w:t xml:space="preserve"> and Anderson (2002) discovered that student involvement and academic performance may be enhanced by having access to technological resources like computers and the internet.</w:t>
      </w:r>
      <w:r w:rsidR="009125A6"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But many educational establishments, especially those in low-income neighbourhoods, lack sufficient infrastructure.</w:t>
      </w:r>
    </w:p>
    <w:p w14:paraId="6BA3CDE9" w14:textId="71C723BB" w:rsidR="006029B1" w:rsidRPr="00A778EC" w:rsidRDefault="006029B1" w:rsidP="00834C8E">
      <w:pPr>
        <w:pStyle w:val="Heading2"/>
        <w:rPr>
          <w:rFonts w:ascii="Times New Roman" w:hAnsi="Times New Roman"/>
          <w:color w:val="000000" w:themeColor="text1"/>
          <w:lang w:val="en-GB" w:eastAsia="en-GB"/>
        </w:rPr>
      </w:pPr>
      <w:bookmarkStart w:id="99" w:name="_Toc157591225"/>
      <w:bookmarkStart w:id="100" w:name="_Toc167065923"/>
      <w:r w:rsidRPr="00A778EC">
        <w:rPr>
          <w:rFonts w:ascii="Times New Roman" w:hAnsi="Times New Roman"/>
          <w:color w:val="000000" w:themeColor="text1"/>
          <w:lang w:val="en-GB" w:eastAsia="en-GB"/>
        </w:rPr>
        <w:t xml:space="preserve">2.3 Strategies to Improving </w:t>
      </w:r>
      <w:r w:rsidR="007D7D39">
        <w:rPr>
          <w:rFonts w:ascii="Times New Roman" w:hAnsi="Times New Roman"/>
          <w:color w:val="000000" w:themeColor="text1"/>
          <w:lang w:val="en-GB" w:eastAsia="en-GB"/>
        </w:rPr>
        <w:t>educational</w:t>
      </w:r>
      <w:r w:rsidR="00CB3869">
        <w:rPr>
          <w:rFonts w:ascii="Times New Roman" w:hAnsi="Times New Roman"/>
          <w:color w:val="000000" w:themeColor="text1"/>
          <w:lang w:val="en-GB" w:eastAsia="en-GB"/>
        </w:rPr>
        <w:t xml:space="preserve"> effectiveness</w:t>
      </w:r>
      <w:bookmarkEnd w:id="99"/>
      <w:bookmarkEnd w:id="100"/>
    </w:p>
    <w:p w14:paraId="061F674C" w14:textId="47280546" w:rsidR="006029B1" w:rsidRPr="00A778EC" w:rsidRDefault="006029B1" w:rsidP="006029B1">
      <w:pPr>
        <w:spacing w:line="360" w:lineRule="auto"/>
        <w:jc w:val="both"/>
        <w:rPr>
          <w:rFonts w:ascii="Times New Roman" w:eastAsia="SimSun" w:hAnsi="Times New Roman" w:cs="Times New Roman"/>
          <w:b/>
          <w:bCs/>
          <w:color w:val="000000" w:themeColor="text1"/>
          <w:lang w:val="en-GB" w:eastAsia="en-GB"/>
        </w:rPr>
      </w:pPr>
      <w:r w:rsidRPr="00A778EC">
        <w:rPr>
          <w:rFonts w:ascii="Times New Roman" w:eastAsia="Times New Roman" w:hAnsi="Times New Roman" w:cs="Times New Roman"/>
          <w:color w:val="000000" w:themeColor="text1"/>
          <w:sz w:val="24"/>
          <w:szCs w:val="24"/>
          <w:lang w:val="en-GB" w:eastAsia="en-GB"/>
        </w:rPr>
        <w:t xml:space="preserve"> Improving </w:t>
      </w:r>
      <w:r w:rsidR="007D7D39">
        <w:rPr>
          <w:rFonts w:ascii="Times New Roman" w:eastAsia="Times New Roman" w:hAnsi="Times New Roman" w:cs="Times New Roman"/>
          <w:color w:val="000000" w:themeColor="text1"/>
          <w:sz w:val="24"/>
          <w:szCs w:val="24"/>
          <w:lang w:val="en-GB" w:eastAsia="en-GB"/>
        </w:rPr>
        <w:t>educational</w:t>
      </w:r>
      <w:r w:rsidR="00CB3869">
        <w:rPr>
          <w:rFonts w:ascii="Times New Roman" w:eastAsia="Times New Roman" w:hAnsi="Times New Roman" w:cs="Times New Roman"/>
          <w:color w:val="000000" w:themeColor="text1"/>
          <w:sz w:val="24"/>
          <w:szCs w:val="24"/>
          <w:lang w:val="en-GB" w:eastAsia="en-GB"/>
        </w:rPr>
        <w:t xml:space="preserve"> effectiveness</w:t>
      </w:r>
      <w:r w:rsidRPr="00A778EC">
        <w:rPr>
          <w:rFonts w:ascii="Times New Roman" w:eastAsia="Times New Roman" w:hAnsi="Times New Roman" w:cs="Times New Roman"/>
          <w:color w:val="000000" w:themeColor="text1"/>
          <w:sz w:val="24"/>
          <w:szCs w:val="24"/>
          <w:lang w:val="en-GB" w:eastAsia="en-GB"/>
        </w:rPr>
        <w:t xml:space="preserve"> is crucial for ensuring that students receive the best possible education. Here are four strategies to improve </w:t>
      </w:r>
      <w:r w:rsidR="007D7D39">
        <w:rPr>
          <w:rFonts w:ascii="Times New Roman" w:eastAsia="Times New Roman" w:hAnsi="Times New Roman" w:cs="Times New Roman"/>
          <w:color w:val="000000" w:themeColor="text1"/>
          <w:sz w:val="24"/>
          <w:szCs w:val="24"/>
          <w:lang w:val="en-GB" w:eastAsia="en-GB"/>
        </w:rPr>
        <w:t>educational</w:t>
      </w:r>
      <w:r w:rsidR="00CB3869">
        <w:rPr>
          <w:rFonts w:ascii="Times New Roman" w:eastAsia="Times New Roman" w:hAnsi="Times New Roman" w:cs="Times New Roman"/>
          <w:color w:val="000000" w:themeColor="text1"/>
          <w:sz w:val="24"/>
          <w:szCs w:val="24"/>
          <w:lang w:val="en-GB" w:eastAsia="en-GB"/>
        </w:rPr>
        <w:t xml:space="preserve"> effectiveness</w:t>
      </w:r>
      <w:r w:rsidRPr="00A778EC">
        <w:rPr>
          <w:rFonts w:ascii="Times New Roman" w:eastAsia="Times New Roman" w:hAnsi="Times New Roman" w:cs="Times New Roman"/>
          <w:color w:val="000000" w:themeColor="text1"/>
          <w:sz w:val="24"/>
          <w:szCs w:val="24"/>
          <w:lang w:val="en-GB" w:eastAsia="en-GB"/>
        </w:rPr>
        <w:t>:</w:t>
      </w:r>
      <w:r w:rsidRPr="00A778EC">
        <w:rPr>
          <w:rFonts w:ascii="Times New Roman" w:eastAsia="Times New Roman" w:hAnsi="Times New Roman" w:cs="Times New Roman"/>
          <w:b/>
          <w:bCs/>
          <w:color w:val="000000" w:themeColor="text1"/>
          <w:sz w:val="24"/>
          <w:szCs w:val="24"/>
          <w:lang w:val="en-GB" w:eastAsia="en-GB"/>
        </w:rPr>
        <w:br/>
      </w:r>
      <w:r w:rsidRPr="00A778EC">
        <w:rPr>
          <w:rFonts w:ascii="Times New Roman" w:eastAsia="SimSun" w:hAnsi="Times New Roman" w:cs="Times New Roman"/>
          <w:b/>
          <w:bCs/>
          <w:color w:val="000000" w:themeColor="text1"/>
          <w:lang w:val="en-GB" w:eastAsia="en-GB"/>
        </w:rPr>
        <w:t xml:space="preserve">2. 3. 1. </w:t>
      </w:r>
      <w:r w:rsidR="00AD3F56">
        <w:rPr>
          <w:rFonts w:ascii="Times New Roman" w:eastAsia="SimSun" w:hAnsi="Times New Roman" w:cs="Times New Roman"/>
          <w:b/>
          <w:bCs/>
          <w:color w:val="000000" w:themeColor="text1"/>
          <w:lang w:val="en-GB" w:eastAsia="en-GB"/>
        </w:rPr>
        <w:t>Collaboration and communication</w:t>
      </w:r>
    </w:p>
    <w:p w14:paraId="6B0B5E08" w14:textId="27297259" w:rsidR="00791A39" w:rsidRDefault="006029B1" w:rsidP="00A9517B">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One strategy for improving </w:t>
      </w:r>
      <w:r w:rsidR="007D7D39">
        <w:rPr>
          <w:rFonts w:ascii="Times New Roman" w:eastAsia="Times New Roman" w:hAnsi="Times New Roman" w:cs="Times New Roman"/>
          <w:color w:val="000000" w:themeColor="text1"/>
          <w:sz w:val="24"/>
          <w:szCs w:val="24"/>
          <w:lang w:val="en-GB" w:eastAsia="en-GB"/>
        </w:rPr>
        <w:t>educational</w:t>
      </w:r>
      <w:r w:rsidR="00CB3869">
        <w:rPr>
          <w:rFonts w:ascii="Times New Roman" w:eastAsia="Times New Roman" w:hAnsi="Times New Roman" w:cs="Times New Roman"/>
          <w:color w:val="000000" w:themeColor="text1"/>
          <w:sz w:val="24"/>
          <w:szCs w:val="24"/>
          <w:lang w:val="en-GB" w:eastAsia="en-GB"/>
        </w:rPr>
        <w:t xml:space="preserve"> effectiveness</w:t>
      </w:r>
      <w:r w:rsidRPr="00A778EC">
        <w:rPr>
          <w:rFonts w:ascii="Times New Roman" w:eastAsia="Times New Roman" w:hAnsi="Times New Roman" w:cs="Times New Roman"/>
          <w:color w:val="000000" w:themeColor="text1"/>
          <w:sz w:val="24"/>
          <w:szCs w:val="24"/>
          <w:lang w:val="en-GB" w:eastAsia="en-GB"/>
        </w:rPr>
        <w:t xml:space="preserve"> is to foster collaboration and communication between </w:t>
      </w:r>
      <w:r w:rsidR="008918AA">
        <w:rPr>
          <w:rFonts w:ascii="Times New Roman" w:eastAsia="Times New Roman" w:hAnsi="Times New Roman" w:cs="Times New Roman"/>
          <w:color w:val="000000" w:themeColor="text1"/>
          <w:sz w:val="24"/>
          <w:szCs w:val="24"/>
          <w:lang w:val="en-GB" w:eastAsia="en-GB"/>
        </w:rPr>
        <w:t xml:space="preserve">policy </w:t>
      </w:r>
      <w:r w:rsidRPr="00A778EC">
        <w:rPr>
          <w:rFonts w:ascii="Times New Roman" w:eastAsia="Times New Roman" w:hAnsi="Times New Roman" w:cs="Times New Roman"/>
          <w:color w:val="000000" w:themeColor="text1"/>
          <w:sz w:val="24"/>
          <w:szCs w:val="24"/>
          <w:lang w:val="en-GB" w:eastAsia="en-GB"/>
        </w:rPr>
        <w:t xml:space="preserve">makers, educators, and other stakeholders. </w:t>
      </w:r>
      <w:r w:rsidR="00A9517B" w:rsidRPr="00A9517B">
        <w:rPr>
          <w:rFonts w:ascii="Times New Roman" w:eastAsia="Times New Roman" w:hAnsi="Times New Roman" w:cs="Times New Roman"/>
          <w:color w:val="000000" w:themeColor="text1"/>
          <w:sz w:val="24"/>
          <w:szCs w:val="24"/>
          <w:lang w:val="en-GB" w:eastAsia="en-GB"/>
        </w:rPr>
        <w:t>Policies are more likely to be effective when all relevant stakeholders are included in the d</w:t>
      </w:r>
      <w:r w:rsidR="00A9517B">
        <w:rPr>
          <w:rFonts w:ascii="Times New Roman" w:eastAsia="Times New Roman" w:hAnsi="Times New Roman" w:cs="Times New Roman"/>
          <w:color w:val="000000" w:themeColor="text1"/>
          <w:sz w:val="24"/>
          <w:szCs w:val="24"/>
          <w:lang w:val="en-GB" w:eastAsia="en-GB"/>
        </w:rPr>
        <w:t>ecision-making process.</w:t>
      </w:r>
      <w:r w:rsidR="00A9517B" w:rsidRPr="00A778EC">
        <w:rPr>
          <w:rFonts w:ascii="Times New Roman" w:eastAsia="Times New Roman" w:hAnsi="Times New Roman" w:cs="Times New Roman"/>
          <w:color w:val="000000" w:themeColor="text1"/>
          <w:sz w:val="24"/>
          <w:szCs w:val="24"/>
          <w:lang w:val="en-GB" w:eastAsia="en-GB"/>
        </w:rPr>
        <w:t xml:space="preserve"> This</w:t>
      </w:r>
      <w:r w:rsidRPr="00A778EC">
        <w:rPr>
          <w:rFonts w:ascii="Times New Roman" w:eastAsia="Times New Roman" w:hAnsi="Times New Roman" w:cs="Times New Roman"/>
          <w:color w:val="000000" w:themeColor="text1"/>
          <w:sz w:val="24"/>
          <w:szCs w:val="24"/>
          <w:lang w:val="en-GB" w:eastAsia="en-GB"/>
        </w:rPr>
        <w:t xml:space="preserve"> can be achieved through regular meetings, workshops, and forums where stakeholders can share their perspectives and provide input on</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00074139" w:rsidRPr="00A778EC">
        <w:rPr>
          <w:rFonts w:ascii="Times New Roman" w:eastAsia="Times New Roman" w:hAnsi="Times New Roman" w:cs="Times New Roman"/>
          <w:color w:val="000000" w:themeColor="text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 xml:space="preserve">Anderson, S., &amp; </w:t>
      </w:r>
      <w:proofErr w:type="spellStart"/>
      <w:r w:rsidRPr="00A778EC">
        <w:rPr>
          <w:rFonts w:ascii="Times New Roman" w:eastAsia="Times New Roman" w:hAnsi="Times New Roman" w:cs="Times New Roman"/>
          <w:color w:val="000000" w:themeColor="text1"/>
          <w:sz w:val="24"/>
          <w:szCs w:val="24"/>
          <w:lang w:val="en-GB" w:eastAsia="en-GB"/>
        </w:rPr>
        <w:t>Wahlstrom</w:t>
      </w:r>
      <w:proofErr w:type="spellEnd"/>
      <w:r w:rsidRPr="00A778EC">
        <w:rPr>
          <w:rFonts w:ascii="Times New Roman" w:eastAsia="Times New Roman" w:hAnsi="Times New Roman" w:cs="Times New Roman"/>
          <w:color w:val="000000" w:themeColor="text1"/>
          <w:sz w:val="24"/>
          <w:szCs w:val="24"/>
          <w:lang w:val="en-GB" w:eastAsia="en-GB"/>
        </w:rPr>
        <w:t>, K.</w:t>
      </w:r>
      <w:r w:rsidR="00074139" w:rsidRPr="00A778EC">
        <w:rPr>
          <w:rFonts w:ascii="Times New Roman" w:eastAsia="Times New Roman" w:hAnsi="Times New Roman" w:cs="Times New Roman"/>
          <w:color w:val="000000" w:themeColor="text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2004).</w:t>
      </w:r>
    </w:p>
    <w:p w14:paraId="5DC20E18" w14:textId="04BC3706" w:rsidR="006029B1" w:rsidRPr="00791A39" w:rsidRDefault="006029B1" w:rsidP="006029B1">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2. 3. 2. Profes</w:t>
      </w:r>
      <w:r w:rsidR="00AD3F56">
        <w:rPr>
          <w:rFonts w:ascii="Times New Roman" w:eastAsia="SimSun" w:hAnsi="Times New Roman" w:cs="Times New Roman"/>
          <w:b/>
          <w:bCs/>
          <w:color w:val="000000" w:themeColor="text1"/>
          <w:sz w:val="24"/>
          <w:szCs w:val="24"/>
          <w:lang w:val="en-GB" w:eastAsia="en-GB"/>
        </w:rPr>
        <w:t>sional development and training</w:t>
      </w:r>
    </w:p>
    <w:p w14:paraId="78A38A0E" w14:textId="33C39729" w:rsidR="006029B1" w:rsidRPr="00A9517B" w:rsidRDefault="006029B1" w:rsidP="00A9517B">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 Providing educators and administrators with the necessary training and professional development opportunities is essential for successful</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By investing in the continuous learning and skill development of those responsible for implementing education policies, schools can ensure that policies are implemented effectively and in line with best practices </w:t>
      </w:r>
      <w:r w:rsidR="00A9517B" w:rsidRPr="00A9517B">
        <w:rPr>
          <w:rFonts w:ascii="Times New Roman" w:eastAsia="Times New Roman" w:hAnsi="Times New Roman" w:cs="Times New Roman"/>
          <w:color w:val="000000" w:themeColor="text1"/>
          <w:sz w:val="24"/>
          <w:szCs w:val="24"/>
          <w:lang w:val="en-GB" w:eastAsia="en-GB"/>
        </w:rPr>
        <w:t xml:space="preserve">Spillane, J. P., Diamond, B., Burch, P., </w:t>
      </w:r>
      <w:proofErr w:type="spellStart"/>
      <w:r w:rsidR="00A9517B" w:rsidRPr="00A9517B">
        <w:rPr>
          <w:rFonts w:ascii="Times New Roman" w:eastAsia="Times New Roman" w:hAnsi="Times New Roman" w:cs="Times New Roman"/>
          <w:color w:val="000000" w:themeColor="text1"/>
          <w:sz w:val="24"/>
          <w:szCs w:val="24"/>
          <w:lang w:val="en-GB" w:eastAsia="en-GB"/>
        </w:rPr>
        <w:t>Hallett</w:t>
      </w:r>
      <w:proofErr w:type="spellEnd"/>
      <w:r w:rsidR="00A9517B" w:rsidRPr="00A9517B">
        <w:rPr>
          <w:rFonts w:ascii="Times New Roman" w:eastAsia="Times New Roman" w:hAnsi="Times New Roman" w:cs="Times New Roman"/>
          <w:color w:val="000000" w:themeColor="text1"/>
          <w:sz w:val="24"/>
          <w:szCs w:val="24"/>
          <w:lang w:val="en-GB" w:eastAsia="en-GB"/>
        </w:rPr>
        <w:t xml:space="preserve">, T., </w:t>
      </w:r>
      <w:proofErr w:type="spellStart"/>
      <w:r w:rsidR="00A9517B" w:rsidRPr="00A9517B">
        <w:rPr>
          <w:rFonts w:ascii="Times New Roman" w:eastAsia="Times New Roman" w:hAnsi="Times New Roman" w:cs="Times New Roman"/>
          <w:color w:val="000000" w:themeColor="text1"/>
          <w:sz w:val="24"/>
          <w:szCs w:val="24"/>
          <w:lang w:val="en-GB" w:eastAsia="en-GB"/>
        </w:rPr>
        <w:t>Jit</w:t>
      </w:r>
      <w:r w:rsidR="00A9517B">
        <w:rPr>
          <w:rFonts w:ascii="Times New Roman" w:eastAsia="Times New Roman" w:hAnsi="Times New Roman" w:cs="Times New Roman"/>
          <w:color w:val="000000" w:themeColor="text1"/>
          <w:sz w:val="24"/>
          <w:szCs w:val="24"/>
          <w:lang w:val="en-GB" w:eastAsia="en-GB"/>
        </w:rPr>
        <w:t>a</w:t>
      </w:r>
      <w:proofErr w:type="spellEnd"/>
      <w:r w:rsidR="00A9517B">
        <w:rPr>
          <w:rFonts w:ascii="Times New Roman" w:eastAsia="Times New Roman" w:hAnsi="Times New Roman" w:cs="Times New Roman"/>
          <w:color w:val="000000" w:themeColor="text1"/>
          <w:sz w:val="24"/>
          <w:szCs w:val="24"/>
          <w:lang w:val="en-GB" w:eastAsia="en-GB"/>
        </w:rPr>
        <w:t xml:space="preserve">, L., and </w:t>
      </w:r>
      <w:proofErr w:type="spellStart"/>
      <w:r w:rsidR="00A9517B">
        <w:rPr>
          <w:rFonts w:ascii="Times New Roman" w:eastAsia="Times New Roman" w:hAnsi="Times New Roman" w:cs="Times New Roman"/>
          <w:color w:val="000000" w:themeColor="text1"/>
          <w:sz w:val="24"/>
          <w:szCs w:val="24"/>
          <w:lang w:val="en-GB" w:eastAsia="en-GB"/>
        </w:rPr>
        <w:t>Zoltners</w:t>
      </w:r>
      <w:proofErr w:type="spellEnd"/>
      <w:r w:rsidR="00A9517B">
        <w:rPr>
          <w:rFonts w:ascii="Times New Roman" w:eastAsia="Times New Roman" w:hAnsi="Times New Roman" w:cs="Times New Roman"/>
          <w:color w:val="000000" w:themeColor="text1"/>
          <w:sz w:val="24"/>
          <w:szCs w:val="24"/>
          <w:lang w:val="en-GB" w:eastAsia="en-GB"/>
        </w:rPr>
        <w:t>, J. (2002).</w:t>
      </w:r>
    </w:p>
    <w:p w14:paraId="34F42509" w14:textId="3102FBE2" w:rsidR="00074139" w:rsidRPr="00A778EC" w:rsidRDefault="00A9517B" w:rsidP="006029B1">
      <w:pPr>
        <w:spacing w:line="360" w:lineRule="auto"/>
        <w:jc w:val="both"/>
        <w:rPr>
          <w:rFonts w:ascii="Times New Roman" w:eastAsia="Times New Roman" w:hAnsi="Times New Roman" w:cs="Times New Roman"/>
          <w:color w:val="000000" w:themeColor="text1"/>
          <w:sz w:val="24"/>
          <w:szCs w:val="24"/>
          <w:lang w:val="en-GB" w:eastAsia="en-GB"/>
        </w:rPr>
      </w:pPr>
      <w:r w:rsidRPr="00A9517B">
        <w:rPr>
          <w:rFonts w:ascii="Times New Roman" w:eastAsia="SimSun" w:hAnsi="Times New Roman" w:cs="Times New Roman"/>
          <w:color w:val="000000" w:themeColor="text1"/>
          <w:sz w:val="24"/>
          <w:szCs w:val="24"/>
          <w:lang w:val="en-GB" w:eastAsia="en-GB"/>
        </w:rPr>
        <w:t xml:space="preserve">A study done by Darling-Hammond, Wei, Andree, Richardson, and </w:t>
      </w:r>
      <w:proofErr w:type="spellStart"/>
      <w:r w:rsidRPr="00A9517B">
        <w:rPr>
          <w:rFonts w:ascii="Times New Roman" w:eastAsia="SimSun" w:hAnsi="Times New Roman" w:cs="Times New Roman"/>
          <w:color w:val="000000" w:themeColor="text1"/>
          <w:sz w:val="24"/>
          <w:szCs w:val="24"/>
          <w:lang w:val="en-GB" w:eastAsia="en-GB"/>
        </w:rPr>
        <w:t>Orphanos</w:t>
      </w:r>
      <w:proofErr w:type="spellEnd"/>
      <w:r w:rsidRPr="00A9517B">
        <w:rPr>
          <w:rFonts w:ascii="Times New Roman" w:eastAsia="SimSun" w:hAnsi="Times New Roman" w:cs="Times New Roman"/>
          <w:color w:val="000000" w:themeColor="text1"/>
          <w:sz w:val="24"/>
          <w:szCs w:val="24"/>
          <w:lang w:val="en-GB" w:eastAsia="en-GB"/>
        </w:rPr>
        <w:t xml:space="preserve"> (2009) </w:t>
      </w:r>
      <w:r w:rsidR="006029B1" w:rsidRPr="00A778EC">
        <w:rPr>
          <w:rFonts w:ascii="Times New Roman" w:eastAsia="SimSun" w:hAnsi="Times New Roman" w:cs="Times New Roman"/>
          <w:color w:val="000000" w:themeColor="text1"/>
          <w:sz w:val="24"/>
          <w:szCs w:val="24"/>
          <w:lang w:val="en-GB" w:eastAsia="en-GB"/>
        </w:rPr>
        <w:t>scrutinized the impact of professional growth on the accomplishment of students. The study revealed that professional development programs of superior quality, which prioritize the acquisition of subject matter expertise, pedagogical approaches, and cooperative efforts among educators, have the potential to result in noteworthy enhancements in the educational gains of students</w:t>
      </w:r>
      <w:r w:rsidR="006029B1" w:rsidRPr="00A778EC">
        <w:rPr>
          <w:rFonts w:ascii="Times New Roman" w:eastAsia="SimSun" w:hAnsi="Times New Roman" w:cs="Times New Roman"/>
          <w:color w:val="000000" w:themeColor="text1"/>
          <w:lang w:val="en-GB" w:eastAsia="en-GB"/>
        </w:rPr>
        <w:t>.</w:t>
      </w:r>
    </w:p>
    <w:p w14:paraId="153D9E1E" w14:textId="77777777" w:rsidR="006029B1" w:rsidRPr="00A778EC" w:rsidRDefault="006029B1" w:rsidP="006029B1">
      <w:pPr>
        <w:spacing w:line="360" w:lineRule="auto"/>
        <w:jc w:val="both"/>
        <w:rPr>
          <w:rFonts w:ascii="Times New Roman" w:eastAsia="SimSun" w:hAnsi="Times New Roman" w:cs="Times New Roman"/>
          <w:color w:val="000000" w:themeColor="text1"/>
          <w:lang w:val="en-GB" w:eastAsia="en-GB"/>
        </w:rPr>
      </w:pPr>
      <w:r w:rsidRPr="00A778EC">
        <w:rPr>
          <w:rFonts w:ascii="Times New Roman" w:eastAsia="SimSun" w:hAnsi="Times New Roman" w:cs="Times New Roman"/>
          <w:b/>
          <w:bCs/>
          <w:color w:val="000000" w:themeColor="text1"/>
          <w:sz w:val="24"/>
          <w:szCs w:val="24"/>
          <w:lang w:val="en-GB" w:eastAsia="en-GB"/>
        </w:rPr>
        <w:t>2. 3. 3. Data-driven decision making</w:t>
      </w:r>
    </w:p>
    <w:p w14:paraId="77E7A230" w14:textId="19478598" w:rsidR="00074139" w:rsidRPr="00A778EC" w:rsidRDefault="006029B1" w:rsidP="006029B1">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lastRenderedPageBreak/>
        <w:t xml:space="preserve"> Another strategy for improving </w:t>
      </w:r>
      <w:r w:rsidR="007D7D39">
        <w:rPr>
          <w:rFonts w:ascii="Times New Roman" w:eastAsia="Times New Roman" w:hAnsi="Times New Roman" w:cs="Times New Roman"/>
          <w:color w:val="000000" w:themeColor="text1"/>
          <w:sz w:val="24"/>
          <w:szCs w:val="24"/>
          <w:lang w:val="en-GB" w:eastAsia="en-GB"/>
        </w:rPr>
        <w:t>educational</w:t>
      </w:r>
      <w:r w:rsidR="00CB3869">
        <w:rPr>
          <w:rFonts w:ascii="Times New Roman" w:eastAsia="Times New Roman" w:hAnsi="Times New Roman" w:cs="Times New Roman"/>
          <w:color w:val="000000" w:themeColor="text1"/>
          <w:sz w:val="24"/>
          <w:szCs w:val="24"/>
          <w:lang w:val="en-GB" w:eastAsia="en-GB"/>
        </w:rPr>
        <w:t xml:space="preserve"> effectiveness</w:t>
      </w:r>
      <w:r w:rsidRPr="00A778EC">
        <w:rPr>
          <w:rFonts w:ascii="Times New Roman" w:eastAsia="Times New Roman" w:hAnsi="Times New Roman" w:cs="Times New Roman"/>
          <w:color w:val="000000" w:themeColor="text1"/>
          <w:sz w:val="24"/>
          <w:szCs w:val="24"/>
          <w:lang w:val="en-GB" w:eastAsia="en-GB"/>
        </w:rPr>
        <w:t xml:space="preserve"> is to use data to inform decision-making. By collecting and analysing relevant data on student performance, teacher effectiveness, and resource allocation, </w:t>
      </w:r>
      <w:r w:rsidR="00763607">
        <w:rPr>
          <w:rFonts w:ascii="Times New Roman" w:eastAsia="Times New Roman" w:hAnsi="Times New Roman" w:cs="Times New Roman"/>
          <w:color w:val="000000" w:themeColor="text1"/>
          <w:sz w:val="24"/>
          <w:szCs w:val="24"/>
          <w:lang w:val="en-GB" w:eastAsia="en-GB"/>
        </w:rPr>
        <w:t xml:space="preserve"> </w:t>
      </w:r>
      <w:r w:rsidR="008918AA">
        <w:rPr>
          <w:rFonts w:ascii="Times New Roman" w:eastAsia="Times New Roman" w:hAnsi="Times New Roman" w:cs="Times New Roman"/>
          <w:color w:val="000000" w:themeColor="text1"/>
          <w:sz w:val="24"/>
          <w:szCs w:val="24"/>
          <w:lang w:val="en-GB" w:eastAsia="en-GB"/>
        </w:rPr>
        <w:t xml:space="preserve">policy </w:t>
      </w:r>
      <w:r w:rsidRPr="00A778EC">
        <w:rPr>
          <w:rFonts w:ascii="Times New Roman" w:eastAsia="Times New Roman" w:hAnsi="Times New Roman" w:cs="Times New Roman"/>
          <w:color w:val="000000" w:themeColor="text1"/>
          <w:sz w:val="24"/>
          <w:szCs w:val="24"/>
          <w:lang w:val="en-GB" w:eastAsia="en-GB"/>
        </w:rPr>
        <w:t>makers can make informed decisions about</w:t>
      </w:r>
      <w:r w:rsidR="008918AA">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00493D9B">
        <w:rPr>
          <w:rFonts w:ascii="Times New Roman" w:eastAsia="Times New Roman" w:hAnsi="Times New Roman" w:cs="Times New Roman"/>
          <w:color w:val="000000" w:themeColor="text1"/>
          <w:sz w:val="24"/>
          <w:szCs w:val="24"/>
          <w:lang w:val="en-GB" w:eastAsia="en-GB"/>
        </w:rPr>
        <w:t xml:space="preserve"> </w:t>
      </w:r>
      <w:proofErr w:type="spellStart"/>
      <w:r w:rsidR="00493D9B">
        <w:rPr>
          <w:rFonts w:ascii="Times New Roman" w:eastAsia="Times New Roman" w:hAnsi="Times New Roman" w:cs="Times New Roman"/>
          <w:color w:val="000000" w:themeColor="text1"/>
          <w:sz w:val="24"/>
          <w:szCs w:val="24"/>
          <w:lang w:val="en-GB" w:eastAsia="en-GB"/>
        </w:rPr>
        <w:t>Fullan,M</w:t>
      </w:r>
      <w:proofErr w:type="spellEnd"/>
      <w:r w:rsidR="00493D9B">
        <w:rPr>
          <w:rFonts w:ascii="Times New Roman" w:eastAsia="Times New Roman" w:hAnsi="Times New Roman" w:cs="Times New Roman"/>
          <w:color w:val="000000" w:themeColor="text1"/>
          <w:sz w:val="24"/>
          <w:szCs w:val="24"/>
          <w:lang w:val="en-GB" w:eastAsia="en-GB"/>
        </w:rPr>
        <w:t xml:space="preserve"> (2014)</w:t>
      </w:r>
      <w:r w:rsidR="00074139" w:rsidRPr="00A778EC">
        <w:rPr>
          <w:rFonts w:ascii="Times New Roman" w:eastAsia="Times New Roman" w:hAnsi="Times New Roman" w:cs="Times New Roman"/>
          <w:color w:val="000000" w:themeColor="text1"/>
          <w:sz w:val="24"/>
          <w:szCs w:val="24"/>
          <w:lang w:val="en-GB" w:eastAsia="en-GB"/>
        </w:rPr>
        <w:t>.</w:t>
      </w:r>
      <w:r w:rsidR="00493D9B" w:rsidRPr="00493D9B">
        <w:rPr>
          <w:rFonts w:ascii="Times New Roman" w:eastAsia="Times New Roman" w:hAnsi="Times New Roman" w:cs="Times New Roman"/>
          <w:color w:val="000000" w:themeColor="text1"/>
          <w:sz w:val="24"/>
          <w:szCs w:val="24"/>
          <w:lang w:val="en-GB" w:eastAsia="en-GB"/>
        </w:rPr>
        <w:t>This data-driven approach can help identify areas for improvement and guide the allocation of resources to support</w:t>
      </w:r>
      <w:r w:rsidR="008918AA">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00493D9B" w:rsidRPr="00493D9B">
        <w:rPr>
          <w:rFonts w:ascii="Times New Roman" w:eastAsia="Times New Roman" w:hAnsi="Times New Roman" w:cs="Times New Roman"/>
          <w:color w:val="000000" w:themeColor="text1"/>
          <w:sz w:val="24"/>
          <w:szCs w:val="24"/>
          <w:lang w:val="en-GB" w:eastAsia="en-GB"/>
        </w:rPr>
        <w:t>.</w:t>
      </w:r>
    </w:p>
    <w:p w14:paraId="0C45FB9C" w14:textId="77777777" w:rsidR="006029B1" w:rsidRPr="00A778EC" w:rsidRDefault="006029B1" w:rsidP="006029B1">
      <w:pPr>
        <w:spacing w:line="360" w:lineRule="auto"/>
        <w:jc w:val="both"/>
        <w:rPr>
          <w:rFonts w:ascii="Times New Roman" w:eastAsia="SimSun" w:hAnsi="Times New Roman" w:cs="Times New Roman"/>
          <w:b/>
          <w:bCs/>
          <w:color w:val="000000" w:themeColor="text1"/>
          <w:lang w:val="en-GB" w:eastAsia="en-GB"/>
        </w:rPr>
      </w:pPr>
      <w:r w:rsidRPr="00A778EC">
        <w:rPr>
          <w:rFonts w:ascii="Times New Roman" w:eastAsia="SimSun" w:hAnsi="Times New Roman" w:cs="Times New Roman"/>
          <w:b/>
          <w:bCs/>
          <w:color w:val="000000" w:themeColor="text1"/>
          <w:lang w:val="en-GB" w:eastAsia="en-GB"/>
        </w:rPr>
        <w:t>2. 3. 4. Accountability and evaluation:</w:t>
      </w:r>
    </w:p>
    <w:p w14:paraId="73D23FFF" w14:textId="0EFD0A76" w:rsidR="006029B1" w:rsidRPr="00493D9B" w:rsidRDefault="006029B1" w:rsidP="00493D9B">
      <w:pPr>
        <w:spacing w:after="0"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 Finally, establishing clear accountability measures and regularly evaluating the impact of education policies is essential for improving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Darling-Hammond</w:t>
      </w:r>
      <w:r w:rsidR="00493D9B">
        <w:rPr>
          <w:rFonts w:ascii="Times New Roman" w:eastAsia="Times New Roman" w:hAnsi="Times New Roman" w:cs="Times New Roman"/>
          <w:color w:val="000000" w:themeColor="text1"/>
          <w:sz w:val="24"/>
          <w:szCs w:val="24"/>
          <w:lang w:val="en-GB" w:eastAsia="en-GB"/>
        </w:rPr>
        <w:t>, L., &amp; Richardson, N. (2009).</w:t>
      </w:r>
      <w:r w:rsidR="00493D9B" w:rsidRPr="00493D9B">
        <w:rPr>
          <w:rFonts w:ascii="Times New Roman" w:eastAsia="Times New Roman" w:hAnsi="Times New Roman" w:cs="Times New Roman"/>
          <w:color w:val="000000" w:themeColor="text1"/>
          <w:sz w:val="24"/>
          <w:szCs w:val="24"/>
          <w:lang w:val="en-GB" w:eastAsia="en-GB"/>
        </w:rPr>
        <w:t xml:space="preserve">According to Van Meter and Van Horn (1975), </w:t>
      </w:r>
      <w:r w:rsidR="00AA4A18">
        <w:rPr>
          <w:rFonts w:ascii="Times New Roman" w:eastAsia="Times New Roman" w:hAnsi="Times New Roman" w:cs="Times New Roman"/>
          <w:color w:val="000000" w:themeColor="text1"/>
          <w:sz w:val="24"/>
          <w:szCs w:val="24"/>
          <w:lang w:val="en-GB" w:eastAsia="en-GB"/>
        </w:rPr>
        <w:t>effective</w:t>
      </w:r>
      <w:r w:rsidR="00493D9B" w:rsidRPr="00493D9B">
        <w:rPr>
          <w:rFonts w:ascii="Times New Roman" w:eastAsia="Times New Roman" w:hAnsi="Times New Roman" w:cs="Times New Roman"/>
          <w:color w:val="000000" w:themeColor="text1"/>
          <w:sz w:val="24"/>
          <w:szCs w:val="24"/>
          <w:lang w:val="en-GB" w:eastAsia="en-GB"/>
        </w:rPr>
        <w:t xml:space="preserve"> resources are crucial inputs for any</w:t>
      </w:r>
      <w:r w:rsidR="008918AA">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00493D9B" w:rsidRPr="00493D9B">
        <w:rPr>
          <w:rFonts w:ascii="Times New Roman" w:eastAsia="Times New Roman" w:hAnsi="Times New Roman" w:cs="Times New Roman"/>
          <w:color w:val="000000" w:themeColor="text1"/>
          <w:sz w:val="24"/>
          <w:szCs w:val="24"/>
          <w:lang w:val="en-GB" w:eastAsia="en-GB"/>
        </w:rPr>
        <w:t xml:space="preserve"> and are acknowledged as critical components of</w:t>
      </w:r>
      <w:r w:rsidR="008918AA">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00493D9B">
        <w:rPr>
          <w:rFonts w:ascii="Times New Roman" w:eastAsia="Times New Roman" w:hAnsi="Times New Roman" w:cs="Times New Roman"/>
          <w:color w:val="000000" w:themeColor="text1"/>
          <w:sz w:val="24"/>
          <w:szCs w:val="24"/>
          <w:lang w:val="en-GB" w:eastAsia="en-GB"/>
        </w:rPr>
        <w:t xml:space="preserve"> </w:t>
      </w:r>
    </w:p>
    <w:p w14:paraId="63EE1FE8" w14:textId="2694EB72" w:rsidR="006029B1" w:rsidRPr="00A778EC" w:rsidRDefault="006029B1" w:rsidP="00787049">
      <w:pPr>
        <w:pStyle w:val="Heading2"/>
        <w:rPr>
          <w:rFonts w:ascii="Times New Roman" w:hAnsi="Times New Roman"/>
          <w:color w:val="000000" w:themeColor="text1"/>
          <w:lang w:val="en-GB" w:eastAsia="en-GB"/>
        </w:rPr>
      </w:pPr>
      <w:bookmarkStart w:id="101" w:name="_Toc157591226"/>
      <w:bookmarkStart w:id="102" w:name="_Toc167065924"/>
      <w:r w:rsidRPr="00A778EC">
        <w:rPr>
          <w:rFonts w:ascii="Times New Roman" w:hAnsi="Times New Roman"/>
          <w:color w:val="000000" w:themeColor="text1"/>
          <w:lang w:val="en-GB" w:eastAsia="en-GB"/>
        </w:rPr>
        <w:t xml:space="preserve">2.4 </w:t>
      </w:r>
      <w:bookmarkEnd w:id="101"/>
      <w:bookmarkEnd w:id="102"/>
      <w:r w:rsidR="00493D9B">
        <w:rPr>
          <w:rFonts w:ascii="Times New Roman" w:hAnsi="Times New Roman"/>
          <w:color w:val="000000" w:themeColor="text1"/>
          <w:lang w:val="en-GB" w:eastAsia="en-GB"/>
        </w:rPr>
        <w:t>Empirical literature review</w:t>
      </w:r>
    </w:p>
    <w:p w14:paraId="414AF44D" w14:textId="5BFBE5FC" w:rsidR="006029B1" w:rsidRPr="00A778EC" w:rsidRDefault="00493D9B" w:rsidP="00787049">
      <w:pPr>
        <w:pStyle w:val="Heading3"/>
        <w:spacing w:line="360" w:lineRule="auto"/>
        <w:jc w:val="both"/>
        <w:rPr>
          <w:rFonts w:ascii="Times New Roman" w:hAnsi="Times New Roman"/>
          <w:color w:val="000000" w:themeColor="text1"/>
          <w:sz w:val="24"/>
          <w:lang w:val="en-GB" w:eastAsia="en-GB"/>
        </w:rPr>
      </w:pPr>
      <w:bookmarkStart w:id="103" w:name="_Toc157591227"/>
      <w:bookmarkStart w:id="104" w:name="_Toc167065925"/>
      <w:r>
        <w:rPr>
          <w:rFonts w:ascii="Times New Roman" w:hAnsi="Times New Roman"/>
          <w:color w:val="000000" w:themeColor="text1"/>
          <w:sz w:val="24"/>
          <w:lang w:val="en-GB" w:eastAsia="en-GB"/>
        </w:rPr>
        <w:t xml:space="preserve">2.4.1 The </w:t>
      </w:r>
      <w:r w:rsidR="006029B1" w:rsidRPr="00A778EC">
        <w:rPr>
          <w:rFonts w:ascii="Times New Roman" w:hAnsi="Times New Roman"/>
          <w:color w:val="000000" w:themeColor="text1"/>
          <w:sz w:val="24"/>
          <w:lang w:val="en-GB" w:eastAsia="en-GB"/>
        </w:rPr>
        <w:t>studies from world perspective</w:t>
      </w:r>
      <w:bookmarkEnd w:id="103"/>
      <w:bookmarkEnd w:id="104"/>
    </w:p>
    <w:p w14:paraId="738B12D3" w14:textId="67B209D1"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A thorough analysis of empirical studies on the application of </w:t>
      </w:r>
      <w:r w:rsidR="00AE5A2D">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in China was carried out by Han and Yin (2018). They discovered that a number of variables, including school culture, teacher attitudes, and government backing, affected how policies were implemented. The study emphasizes how crucial it is to comprehend the environment and traditions of educational institutions when putting policies into practice.</w:t>
      </w:r>
    </w:p>
    <w:p w14:paraId="395E1539" w14:textId="77777777"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Kim and Lee (2017) investigated how South Korean school principal leadership affected the professional growth of teachers and the academic performance of their students. The study discovered a favourable correlation between teacher professional development and student success and effective leadership techniques. The results imply that effective leadership is essential to the execution of educational initiatives.</w:t>
      </w:r>
    </w:p>
    <w:p w14:paraId="69610D30" w14:textId="04258A8A" w:rsidR="006029B1" w:rsidRPr="00A778EC" w:rsidRDefault="006029B1" w:rsidP="006029B1">
      <w:pPr>
        <w:spacing w:line="360" w:lineRule="auto"/>
        <w:jc w:val="both"/>
        <w:rPr>
          <w:rFonts w:ascii="Times New Roman" w:eastAsia="SimSun" w:hAnsi="Times New Roman" w:cs="Times New Roman"/>
          <w:color w:val="000000" w:themeColor="text1"/>
          <w:sz w:val="24"/>
          <w:szCs w:val="24"/>
          <w:shd w:val="clear" w:color="auto" w:fill="FFFFFF"/>
          <w:lang w:val="en-GB" w:eastAsia="en-GB"/>
        </w:rPr>
      </w:pPr>
      <w:r w:rsidRPr="00A778EC">
        <w:rPr>
          <w:rFonts w:ascii="Times New Roman" w:eastAsia="SimSun" w:hAnsi="Times New Roman" w:cs="Times New Roman"/>
          <w:color w:val="000000" w:themeColor="text1"/>
          <w:sz w:val="24"/>
          <w:szCs w:val="24"/>
          <w:lang w:val="en-GB" w:eastAsia="en-GB"/>
        </w:rPr>
        <w:t xml:space="preserve">The effects of a science inquiry professional development program for K–5 teachers in the US were assessed by Ruiz-Primo et al. (2011). According to the research, the program enhanced teachers' expertise and methods of instruction, which in turn enhanced the learning results for students. The results indicate that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educational policies targeted at enhancing student outcomes can be facilitated by efficient professional development programs.</w:t>
      </w:r>
      <w:r w:rsidRPr="00A778EC">
        <w:rPr>
          <w:rFonts w:ascii="Times New Roman" w:eastAsia="SimSun" w:hAnsi="Times New Roman" w:cs="Times New Roman"/>
          <w:color w:val="000000" w:themeColor="text1"/>
          <w:sz w:val="24"/>
          <w:szCs w:val="24"/>
          <w:shd w:val="clear" w:color="auto" w:fill="FFFFFF"/>
          <w:lang w:val="en-GB" w:eastAsia="en-GB"/>
        </w:rPr>
        <w:t xml:space="preserve"> </w:t>
      </w:r>
    </w:p>
    <w:p w14:paraId="4B43D057" w14:textId="41B6EA32"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In relation to the factors that influence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w:t>
      </w:r>
      <w:proofErr w:type="spellStart"/>
      <w:r w:rsidRPr="00A778EC">
        <w:rPr>
          <w:rFonts w:ascii="Times New Roman" w:eastAsia="SimSun" w:hAnsi="Times New Roman" w:cs="Times New Roman"/>
          <w:color w:val="000000" w:themeColor="text1"/>
          <w:sz w:val="24"/>
          <w:szCs w:val="24"/>
          <w:lang w:val="en-GB" w:eastAsia="en-GB"/>
        </w:rPr>
        <w:t>Abdulghani</w:t>
      </w:r>
      <w:proofErr w:type="spellEnd"/>
      <w:r w:rsidRPr="00A778EC">
        <w:rPr>
          <w:rFonts w:ascii="Times New Roman" w:eastAsia="SimSun" w:hAnsi="Times New Roman" w:cs="Times New Roman"/>
          <w:color w:val="000000" w:themeColor="text1"/>
          <w:sz w:val="24"/>
          <w:szCs w:val="24"/>
          <w:lang w:val="en-GB" w:eastAsia="en-GB"/>
        </w:rPr>
        <w:t xml:space="preserve"> </w:t>
      </w:r>
      <w:proofErr w:type="spellStart"/>
      <w:r w:rsidRPr="00A778EC">
        <w:rPr>
          <w:rFonts w:ascii="Times New Roman" w:eastAsia="SimSun" w:hAnsi="Times New Roman" w:cs="Times New Roman"/>
          <w:color w:val="000000" w:themeColor="text1"/>
          <w:sz w:val="24"/>
          <w:szCs w:val="24"/>
          <w:lang w:val="en-GB" w:eastAsia="en-GB"/>
        </w:rPr>
        <w:t>Muthanna</w:t>
      </w:r>
      <w:proofErr w:type="spellEnd"/>
      <w:r w:rsidRPr="00A778EC">
        <w:rPr>
          <w:rFonts w:ascii="Times New Roman" w:eastAsia="SimSun" w:hAnsi="Times New Roman" w:cs="Times New Roman"/>
          <w:color w:val="000000" w:themeColor="text1"/>
          <w:sz w:val="24"/>
          <w:szCs w:val="24"/>
          <w:lang w:val="en-GB" w:eastAsia="en-GB"/>
        </w:rPr>
        <w:t xml:space="preserve"> and </w:t>
      </w:r>
      <w:proofErr w:type="spellStart"/>
      <w:r w:rsidRPr="00A778EC">
        <w:rPr>
          <w:rFonts w:ascii="Times New Roman" w:eastAsia="SimSun" w:hAnsi="Times New Roman" w:cs="Times New Roman"/>
          <w:color w:val="000000" w:themeColor="text1"/>
          <w:sz w:val="24"/>
          <w:szCs w:val="24"/>
          <w:lang w:val="en-GB" w:eastAsia="en-GB"/>
        </w:rPr>
        <w:t>Guoyuan</w:t>
      </w:r>
      <w:proofErr w:type="spellEnd"/>
      <w:r w:rsidRPr="00A778EC">
        <w:rPr>
          <w:rFonts w:ascii="Times New Roman" w:eastAsia="SimSun" w:hAnsi="Times New Roman" w:cs="Times New Roman"/>
          <w:color w:val="000000" w:themeColor="text1"/>
          <w:sz w:val="24"/>
          <w:szCs w:val="24"/>
          <w:lang w:val="en-GB" w:eastAsia="en-GB"/>
        </w:rPr>
        <w:t xml:space="preserve"> Sang (2023) conducted additional studies in Yemen. </w:t>
      </w:r>
      <w:r w:rsidR="00B33EFF" w:rsidRPr="00B33EFF">
        <w:rPr>
          <w:rFonts w:ascii="Times New Roman" w:eastAsia="SimSun" w:hAnsi="Times New Roman" w:cs="Times New Roman"/>
          <w:color w:val="000000" w:themeColor="text1"/>
          <w:sz w:val="24"/>
          <w:szCs w:val="24"/>
          <w:lang w:val="en-GB" w:eastAsia="en-GB"/>
        </w:rPr>
        <w:t xml:space="preserve">Their findings reveal a number of major impediments to the successful execution of Yemen's national plan for higher education </w:t>
      </w:r>
      <w:r w:rsidR="00B33EFF" w:rsidRPr="00B33EFF">
        <w:rPr>
          <w:rFonts w:ascii="Times New Roman" w:eastAsia="SimSun" w:hAnsi="Times New Roman" w:cs="Times New Roman"/>
          <w:color w:val="000000" w:themeColor="text1"/>
          <w:sz w:val="24"/>
          <w:szCs w:val="24"/>
          <w:lang w:val="en-GB" w:eastAsia="en-GB"/>
        </w:rPr>
        <w:lastRenderedPageBreak/>
        <w:t>development (NSDHE). Concerns include insufficient knowledge diffusion and a lack of commitment from university leadership. Furthermore, the use of a top-down planning style, the shortage of financial resources coupled with instances of financial corruption, the absence of an institutional strategy, the prevalence of eco-political challenges, and the scarcity of essential</w:t>
      </w:r>
    </w:p>
    <w:p w14:paraId="039C74A6" w14:textId="0D38A307" w:rsidR="006029B1" w:rsidRPr="00A778EC" w:rsidRDefault="006029B1" w:rsidP="00787049">
      <w:pPr>
        <w:pStyle w:val="Heading3"/>
        <w:spacing w:line="360" w:lineRule="auto"/>
        <w:jc w:val="both"/>
        <w:rPr>
          <w:rFonts w:ascii="Times New Roman" w:hAnsi="Times New Roman"/>
          <w:color w:val="000000" w:themeColor="text1"/>
          <w:sz w:val="24"/>
          <w:lang w:val="en-GB" w:eastAsia="en-GB"/>
        </w:rPr>
      </w:pPr>
      <w:bookmarkStart w:id="105" w:name="_Toc157591228"/>
      <w:bookmarkStart w:id="106" w:name="_Toc167065926"/>
      <w:r w:rsidRPr="00A778EC">
        <w:rPr>
          <w:rFonts w:ascii="Times New Roman" w:hAnsi="Times New Roman"/>
          <w:color w:val="000000" w:themeColor="text1"/>
          <w:sz w:val="24"/>
          <w:lang w:val="en-GB" w:eastAsia="en-GB"/>
        </w:rPr>
        <w:t>2.4.2</w:t>
      </w:r>
      <w:r w:rsidR="00D44C6A" w:rsidRPr="00A778EC">
        <w:rPr>
          <w:rFonts w:ascii="Times New Roman" w:hAnsi="Times New Roman"/>
          <w:color w:val="000000" w:themeColor="text1"/>
          <w:sz w:val="24"/>
          <w:lang w:val="en-GB" w:eastAsia="en-GB"/>
        </w:rPr>
        <w:t>.</w:t>
      </w:r>
      <w:r w:rsidR="00D44C6A">
        <w:rPr>
          <w:rFonts w:ascii="Times New Roman" w:hAnsi="Times New Roman"/>
          <w:color w:val="000000" w:themeColor="text1"/>
          <w:sz w:val="24"/>
          <w:lang w:val="en-GB" w:eastAsia="en-GB"/>
        </w:rPr>
        <w:t xml:space="preserve"> Educational</w:t>
      </w:r>
      <w:r w:rsidR="00CB3869">
        <w:rPr>
          <w:rFonts w:ascii="Times New Roman" w:hAnsi="Times New Roman"/>
          <w:color w:val="000000" w:themeColor="text1"/>
          <w:sz w:val="24"/>
          <w:lang w:val="en-GB" w:eastAsia="en-GB"/>
        </w:rPr>
        <w:t xml:space="preserve"> effectiveness</w:t>
      </w:r>
      <w:r w:rsidRPr="00A778EC">
        <w:rPr>
          <w:rFonts w:ascii="Times New Roman" w:hAnsi="Times New Roman"/>
          <w:color w:val="000000" w:themeColor="text1"/>
          <w:sz w:val="24"/>
          <w:lang w:val="en-GB" w:eastAsia="en-GB"/>
        </w:rPr>
        <w:t xml:space="preserve"> Practices in Africa</w:t>
      </w:r>
      <w:bookmarkEnd w:id="105"/>
      <w:bookmarkEnd w:id="106"/>
    </w:p>
    <w:p w14:paraId="2433AC05" w14:textId="20B17F91" w:rsidR="006029B1" w:rsidRPr="00A778EC" w:rsidRDefault="006029B1" w:rsidP="00C56F84">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study on </w:t>
      </w:r>
      <w:r w:rsidR="00AE5A2D">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and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issues in Nigeria carried out by </w:t>
      </w:r>
      <w:proofErr w:type="spellStart"/>
      <w:r w:rsidRPr="00A778EC">
        <w:rPr>
          <w:rFonts w:ascii="Times New Roman" w:eastAsia="SimSun" w:hAnsi="Times New Roman" w:cs="Times New Roman"/>
          <w:color w:val="000000" w:themeColor="text1"/>
          <w:sz w:val="24"/>
          <w:szCs w:val="24"/>
          <w:lang w:val="en-GB" w:eastAsia="en-GB"/>
        </w:rPr>
        <w:t>Okoroma</w:t>
      </w:r>
      <w:proofErr w:type="spellEnd"/>
      <w:r w:rsidRPr="00A778EC">
        <w:rPr>
          <w:rFonts w:ascii="Times New Roman" w:eastAsia="SimSun" w:hAnsi="Times New Roman" w:cs="Times New Roman"/>
          <w:color w:val="000000" w:themeColor="text1"/>
          <w:sz w:val="24"/>
          <w:szCs w:val="24"/>
          <w:lang w:val="en-GB" w:eastAsia="en-GB"/>
        </w:rPr>
        <w:t xml:space="preserve">, N. (2006) Nigeria's school system's dismal performance has grown quite concerning. The results attribute the distortions in the educational system to poor execution, which is mostly caused by a lack of political </w:t>
      </w:r>
      <w:r w:rsidR="00344FE8">
        <w:rPr>
          <w:rFonts w:ascii="Times New Roman" w:eastAsia="SimSun" w:hAnsi="Times New Roman" w:cs="Times New Roman"/>
          <w:color w:val="000000" w:themeColor="text1"/>
          <w:sz w:val="24"/>
          <w:szCs w:val="24"/>
          <w:lang w:val="en-GB" w:eastAsia="en-GB"/>
        </w:rPr>
        <w:t>will</w:t>
      </w:r>
      <w:r w:rsidRPr="00A778EC">
        <w:rPr>
          <w:rFonts w:ascii="Times New Roman" w:eastAsia="SimSun" w:hAnsi="Times New Roman" w:cs="Times New Roman"/>
          <w:color w:val="000000" w:themeColor="text1"/>
          <w:sz w:val="24"/>
          <w:szCs w:val="24"/>
          <w:lang w:val="en-GB" w:eastAsia="en-GB"/>
        </w:rPr>
        <w:t xml:space="preserve">, a discontinuity in the plans, and corruption. </w:t>
      </w:r>
    </w:p>
    <w:p w14:paraId="1ECA18CF" w14:textId="3CBA8FC6" w:rsidR="00B33EFF" w:rsidRDefault="006029B1" w:rsidP="00B33EFF">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Furthermore, in order to promote result-oriented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the provision of high-quality education should be made mandatory and ingrained in the Constitution, as discussed in Educational Policies and Problems of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in Nigeria 245. </w:t>
      </w:r>
      <w:r w:rsidR="008918AA">
        <w:rPr>
          <w:rFonts w:ascii="Times New Roman" w:eastAsia="SimSun" w:hAnsi="Times New Roman" w:cs="Times New Roman"/>
          <w:color w:val="000000" w:themeColor="text1"/>
          <w:sz w:val="24"/>
          <w:szCs w:val="24"/>
          <w:lang w:val="en-GB" w:eastAsia="en-GB"/>
        </w:rPr>
        <w:t>Educational</w:t>
      </w:r>
      <w:r w:rsidR="00CB3869">
        <w:rPr>
          <w:rFonts w:ascii="Times New Roman" w:eastAsia="SimSun" w:hAnsi="Times New Roman" w:cs="Times New Roman"/>
          <w:color w:val="000000" w:themeColor="text1"/>
          <w:sz w:val="24"/>
          <w:szCs w:val="24"/>
          <w:lang w:val="en-GB" w:eastAsia="en-GB"/>
        </w:rPr>
        <w:t xml:space="preserve"> effectiveness</w:t>
      </w:r>
      <w:r w:rsidRPr="00A778EC">
        <w:rPr>
          <w:rFonts w:ascii="Times New Roman" w:eastAsia="SimSun" w:hAnsi="Times New Roman" w:cs="Times New Roman"/>
          <w:color w:val="000000" w:themeColor="text1"/>
          <w:sz w:val="24"/>
          <w:szCs w:val="24"/>
          <w:lang w:val="en-GB" w:eastAsia="en-GB"/>
        </w:rPr>
        <w:t xml:space="preserve"> requires the elimination of corruption and a sustained political </w:t>
      </w:r>
      <w:r w:rsidR="00344FE8">
        <w:rPr>
          <w:rFonts w:ascii="Times New Roman" w:eastAsia="SimSun" w:hAnsi="Times New Roman" w:cs="Times New Roman"/>
          <w:color w:val="000000" w:themeColor="text1"/>
          <w:sz w:val="24"/>
          <w:szCs w:val="24"/>
          <w:lang w:val="en-GB" w:eastAsia="en-GB"/>
        </w:rPr>
        <w:t>will</w:t>
      </w:r>
      <w:r w:rsidRPr="00A778EC">
        <w:rPr>
          <w:rFonts w:ascii="Times New Roman" w:eastAsia="SimSun" w:hAnsi="Times New Roman" w:cs="Times New Roman"/>
          <w:color w:val="000000" w:themeColor="text1"/>
          <w:sz w:val="24"/>
          <w:szCs w:val="24"/>
          <w:lang w:val="en-GB" w:eastAsia="en-GB"/>
        </w:rPr>
        <w:t>.</w:t>
      </w:r>
      <w:r w:rsidR="00C56F84"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Mundy and Murphy (2001) looked at the application of educational policies in sub-Saharan Africa in one research. The significance of taking contextual elements into account while implementing policies in various African nations was emphasized by the academics. They stressed the necessity of developing policies that take into account the social, linguistic, and cultural diversity of t</w:t>
      </w:r>
      <w:r w:rsidR="00B33EFF">
        <w:rPr>
          <w:rFonts w:ascii="Times New Roman" w:eastAsia="SimSun" w:hAnsi="Times New Roman" w:cs="Times New Roman"/>
          <w:color w:val="000000" w:themeColor="text1"/>
          <w:sz w:val="24"/>
          <w:szCs w:val="24"/>
          <w:lang w:val="en-GB" w:eastAsia="en-GB"/>
        </w:rPr>
        <w:t>he area (Mundy &amp; Murphy, 2001).</w:t>
      </w:r>
    </w:p>
    <w:p w14:paraId="56279012" w14:textId="7AEF005F" w:rsidR="006029B1" w:rsidRPr="00A778EC" w:rsidRDefault="00B33EFF" w:rsidP="00B33EFF">
      <w:pPr>
        <w:spacing w:line="360" w:lineRule="auto"/>
        <w:jc w:val="both"/>
        <w:rPr>
          <w:rFonts w:ascii="Times New Roman" w:eastAsia="SimSun" w:hAnsi="Times New Roman" w:cs="Times New Roman"/>
          <w:color w:val="000000" w:themeColor="text1"/>
          <w:sz w:val="24"/>
          <w:szCs w:val="24"/>
          <w:lang w:val="en-GB" w:eastAsia="en-GB"/>
        </w:rPr>
      </w:pPr>
      <w:r w:rsidRPr="00B33EFF">
        <w:rPr>
          <w:rFonts w:ascii="Times New Roman" w:eastAsia="SimSun" w:hAnsi="Times New Roman" w:cs="Times New Roman"/>
          <w:color w:val="000000" w:themeColor="text1"/>
          <w:sz w:val="24"/>
          <w:szCs w:val="24"/>
          <w:lang w:val="en-GB" w:eastAsia="en-GB"/>
        </w:rPr>
        <w:t xml:space="preserve">Chisholm (2005) concentrated on the application of </w:t>
      </w:r>
      <w:r w:rsidR="00EA1597">
        <w:rPr>
          <w:rFonts w:ascii="Times New Roman" w:eastAsia="SimSun" w:hAnsi="Times New Roman" w:cs="Times New Roman"/>
          <w:color w:val="000000" w:themeColor="text1"/>
          <w:sz w:val="24"/>
          <w:szCs w:val="24"/>
          <w:lang w:val="en-GB" w:eastAsia="en-GB"/>
        </w:rPr>
        <w:t>educational effectiveness</w:t>
      </w:r>
      <w:r w:rsidRPr="00B33EFF">
        <w:rPr>
          <w:rFonts w:ascii="Times New Roman" w:eastAsia="SimSun" w:hAnsi="Times New Roman" w:cs="Times New Roman"/>
          <w:color w:val="000000" w:themeColor="text1"/>
          <w:sz w:val="24"/>
          <w:szCs w:val="24"/>
          <w:lang w:val="en-GB" w:eastAsia="en-GB"/>
        </w:rPr>
        <w:t xml:space="preserve"> in South Africa in another research study.</w:t>
      </w:r>
      <w:r w:rsidRPr="00A778EC">
        <w:rPr>
          <w:rFonts w:ascii="Times New Roman" w:eastAsia="SimSun" w:hAnsi="Times New Roman" w:cs="Times New Roman"/>
          <w:color w:val="000000" w:themeColor="text1"/>
          <w:sz w:val="24"/>
          <w:szCs w:val="24"/>
          <w:lang w:val="en-GB" w:eastAsia="en-GB"/>
        </w:rPr>
        <w:t xml:space="preserve"> According</w:t>
      </w:r>
      <w:r w:rsidR="006029B1" w:rsidRPr="00A778EC">
        <w:rPr>
          <w:rFonts w:ascii="Times New Roman" w:eastAsia="SimSun" w:hAnsi="Times New Roman" w:cs="Times New Roman"/>
          <w:color w:val="000000" w:themeColor="text1"/>
          <w:sz w:val="24"/>
          <w:szCs w:val="24"/>
          <w:lang w:val="en-GB" w:eastAsia="en-GB"/>
        </w:rPr>
        <w:t xml:space="preserve"> to the study, strong leadership, clear communication, and cooperation amongst all parties involved—including public servants, e</w:t>
      </w:r>
      <w:r w:rsidR="00344FE8">
        <w:rPr>
          <w:rFonts w:ascii="Times New Roman" w:eastAsia="SimSun" w:hAnsi="Times New Roman" w:cs="Times New Roman"/>
          <w:color w:val="000000" w:themeColor="text1"/>
          <w:sz w:val="24"/>
          <w:szCs w:val="24"/>
          <w:lang w:val="en-GB" w:eastAsia="en-GB"/>
        </w:rPr>
        <w:t xml:space="preserve">ducators, and community members </w:t>
      </w:r>
      <w:r w:rsidR="006029B1" w:rsidRPr="00A778EC">
        <w:rPr>
          <w:rFonts w:ascii="Times New Roman" w:eastAsia="SimSun" w:hAnsi="Times New Roman" w:cs="Times New Roman"/>
          <w:color w:val="000000" w:themeColor="text1"/>
          <w:sz w:val="24"/>
          <w:szCs w:val="24"/>
          <w:lang w:val="en-GB" w:eastAsia="en-GB"/>
        </w:rPr>
        <w:t xml:space="preserve">are necessary for successful </w:t>
      </w:r>
      <w:r w:rsidR="00EA1597">
        <w:rPr>
          <w:rFonts w:ascii="Times New Roman" w:eastAsia="SimSun" w:hAnsi="Times New Roman" w:cs="Times New Roman"/>
          <w:color w:val="000000" w:themeColor="text1"/>
          <w:sz w:val="24"/>
          <w:szCs w:val="24"/>
          <w:lang w:val="en-GB" w:eastAsia="en-GB"/>
        </w:rPr>
        <w:t>educational effectiveness</w:t>
      </w:r>
      <w:r w:rsidR="006029B1" w:rsidRPr="00A778EC">
        <w:rPr>
          <w:rFonts w:ascii="Times New Roman" w:eastAsia="SimSun" w:hAnsi="Times New Roman" w:cs="Times New Roman"/>
          <w:color w:val="000000" w:themeColor="text1"/>
          <w:sz w:val="24"/>
          <w:szCs w:val="24"/>
          <w:lang w:val="en-GB" w:eastAsia="en-GB"/>
        </w:rPr>
        <w:t xml:space="preserve"> (Chisholm, 2005).</w:t>
      </w:r>
      <w:r w:rsidR="00C56F84" w:rsidRPr="00A778EC">
        <w:rPr>
          <w:rFonts w:ascii="Times New Roman" w:eastAsia="SimSun" w:hAnsi="Times New Roman" w:cs="Times New Roman"/>
          <w:color w:val="000000" w:themeColor="text1"/>
          <w:sz w:val="24"/>
          <w:szCs w:val="24"/>
          <w:lang w:val="en-GB" w:eastAsia="en-GB"/>
        </w:rPr>
        <w:t xml:space="preserve"> </w:t>
      </w:r>
      <w:r w:rsidR="008918AA">
        <w:rPr>
          <w:rFonts w:ascii="Times New Roman" w:eastAsia="SimSun" w:hAnsi="Times New Roman" w:cs="Times New Roman"/>
          <w:color w:val="000000" w:themeColor="text1"/>
          <w:sz w:val="24"/>
          <w:szCs w:val="24"/>
          <w:lang w:val="en-GB" w:eastAsia="en-GB"/>
        </w:rPr>
        <w:t xml:space="preserve">In general </w:t>
      </w:r>
      <w:r w:rsidR="00CB3869">
        <w:rPr>
          <w:rFonts w:ascii="Times New Roman" w:eastAsia="SimSun" w:hAnsi="Times New Roman" w:cs="Times New Roman"/>
          <w:color w:val="000000" w:themeColor="text1"/>
          <w:sz w:val="24"/>
          <w:szCs w:val="24"/>
          <w:lang w:val="en-GB" w:eastAsia="en-GB"/>
        </w:rPr>
        <w:t>educational effectiveness</w:t>
      </w:r>
      <w:r w:rsidR="006029B1" w:rsidRPr="00A778EC">
        <w:rPr>
          <w:rFonts w:ascii="Times New Roman" w:eastAsia="SimSun" w:hAnsi="Times New Roman" w:cs="Times New Roman"/>
          <w:color w:val="000000" w:themeColor="text1"/>
          <w:sz w:val="24"/>
          <w:szCs w:val="24"/>
          <w:lang w:val="en-GB" w:eastAsia="en-GB"/>
        </w:rPr>
        <w:t xml:space="preserve"> in Africa faces various challenges due to factors such as limited financial resources, inadequate infrastructure, and cultural diversity (UNESCO, 2016). These challenges often hinder the effective execution of policies and impact educational outcomes in the region (UNESCO, 2016).</w:t>
      </w:r>
    </w:p>
    <w:p w14:paraId="46CEE2AC" w14:textId="792DC10D" w:rsidR="006029B1" w:rsidRPr="00A778EC" w:rsidRDefault="00787049" w:rsidP="00787049">
      <w:pPr>
        <w:pStyle w:val="Heading3"/>
        <w:spacing w:line="360" w:lineRule="auto"/>
        <w:jc w:val="both"/>
        <w:rPr>
          <w:rFonts w:ascii="Times New Roman" w:hAnsi="Times New Roman"/>
          <w:color w:val="000000" w:themeColor="text1"/>
          <w:sz w:val="24"/>
          <w:lang w:val="en-GB" w:eastAsia="en-GB"/>
        </w:rPr>
      </w:pPr>
      <w:bookmarkStart w:id="107" w:name="_Toc157591229"/>
      <w:bookmarkStart w:id="108" w:name="_Toc167065927"/>
      <w:r w:rsidRPr="00A778EC">
        <w:rPr>
          <w:rFonts w:ascii="Times New Roman" w:hAnsi="Times New Roman"/>
          <w:color w:val="000000" w:themeColor="text1"/>
          <w:sz w:val="24"/>
          <w:lang w:val="en-GB" w:eastAsia="en-GB"/>
        </w:rPr>
        <w:t>2.</w:t>
      </w:r>
      <w:r w:rsidR="006029B1" w:rsidRPr="00A778EC">
        <w:rPr>
          <w:rFonts w:ascii="Times New Roman" w:hAnsi="Times New Roman"/>
          <w:color w:val="000000" w:themeColor="text1"/>
          <w:sz w:val="24"/>
          <w:lang w:val="en-GB" w:eastAsia="en-GB"/>
        </w:rPr>
        <w:t xml:space="preserve">4.3 </w:t>
      </w:r>
      <w:r w:rsidR="00D44C6A">
        <w:rPr>
          <w:rFonts w:ascii="Times New Roman" w:hAnsi="Times New Roman"/>
          <w:color w:val="000000" w:themeColor="text1"/>
          <w:sz w:val="24"/>
          <w:lang w:val="en-GB" w:eastAsia="en-GB"/>
        </w:rPr>
        <w:t xml:space="preserve"> </w:t>
      </w:r>
      <w:r w:rsidR="006029B1" w:rsidRPr="00A778EC">
        <w:rPr>
          <w:rFonts w:ascii="Times New Roman" w:hAnsi="Times New Roman"/>
          <w:color w:val="000000" w:themeColor="text1"/>
          <w:sz w:val="24"/>
          <w:lang w:val="en-GB" w:eastAsia="en-GB"/>
        </w:rPr>
        <w:t xml:space="preserve"> </w:t>
      </w:r>
      <w:r w:rsidR="00D44C6A">
        <w:rPr>
          <w:rFonts w:ascii="Times New Roman" w:hAnsi="Times New Roman"/>
          <w:color w:val="000000" w:themeColor="text1"/>
          <w:sz w:val="24"/>
          <w:lang w:val="en-GB" w:eastAsia="en-GB"/>
        </w:rPr>
        <w:t>E</w:t>
      </w:r>
      <w:r w:rsidR="00CB3869">
        <w:rPr>
          <w:rFonts w:ascii="Times New Roman" w:hAnsi="Times New Roman"/>
          <w:color w:val="000000" w:themeColor="text1"/>
          <w:sz w:val="24"/>
          <w:lang w:val="en-GB" w:eastAsia="en-GB"/>
        </w:rPr>
        <w:t>ducational effectiveness</w:t>
      </w:r>
      <w:r w:rsidR="006029B1" w:rsidRPr="00A778EC">
        <w:rPr>
          <w:rFonts w:ascii="Times New Roman" w:hAnsi="Times New Roman"/>
          <w:color w:val="000000" w:themeColor="text1"/>
          <w:sz w:val="24"/>
          <w:lang w:val="en-GB" w:eastAsia="en-GB"/>
        </w:rPr>
        <w:t xml:space="preserve"> Practices in Ethiopia</w:t>
      </w:r>
      <w:bookmarkEnd w:id="107"/>
      <w:bookmarkEnd w:id="108"/>
    </w:p>
    <w:p w14:paraId="09DABC0D" w14:textId="3C7F81BC" w:rsidR="006029B1" w:rsidRPr="00A778EC"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Ethiopia's inclusive education system is the sub</w:t>
      </w:r>
      <w:r w:rsidR="00F22718">
        <w:rPr>
          <w:rFonts w:ascii="Times New Roman" w:eastAsia="SimSun" w:hAnsi="Times New Roman" w:cs="Times New Roman"/>
          <w:color w:val="000000" w:themeColor="text1"/>
          <w:sz w:val="24"/>
          <w:szCs w:val="24"/>
          <w:lang w:val="en-GB" w:eastAsia="en-GB"/>
        </w:rPr>
        <w:t>ject of a 2020 UNESCO research;</w:t>
      </w:r>
      <w:r w:rsidRPr="00A778EC">
        <w:rPr>
          <w:rFonts w:ascii="Times New Roman" w:eastAsia="SimSun" w:hAnsi="Times New Roman" w:cs="Times New Roman"/>
          <w:color w:val="000000" w:themeColor="text1"/>
          <w:sz w:val="24"/>
          <w:szCs w:val="24"/>
          <w:lang w:val="en-GB" w:eastAsia="en-GB"/>
        </w:rPr>
        <w:t xml:space="preserve"> </w:t>
      </w:r>
      <w:r w:rsidR="00F22718" w:rsidRPr="00F22718">
        <w:rPr>
          <w:rFonts w:ascii="Times New Roman" w:eastAsia="SimSun" w:hAnsi="Times New Roman" w:cs="Times New Roman"/>
          <w:color w:val="000000" w:themeColor="text1"/>
          <w:sz w:val="24"/>
          <w:szCs w:val="24"/>
          <w:lang w:val="en-GB" w:eastAsia="en-GB"/>
        </w:rPr>
        <w:t>it aims to present Ethiopia's perspective on the 2020 Global Education Monitoring Report. Data for this study were acquired from significant stakeholders in the Ethiopian educational system, including the Ethiopian Ministry of Education, regional educational bureaus, universities, instructors, educational institutions, schools, and national and international non-governmental organizations.</w:t>
      </w:r>
      <w:r w:rsidRPr="00A778EC">
        <w:rPr>
          <w:rFonts w:ascii="Times New Roman" w:eastAsia="SimSun" w:hAnsi="Times New Roman" w:cs="Times New Roman"/>
          <w:color w:val="000000" w:themeColor="text1"/>
          <w:sz w:val="24"/>
          <w:szCs w:val="24"/>
          <w:lang w:val="en-GB" w:eastAsia="en-GB"/>
        </w:rPr>
        <w:t xml:space="preserve"> </w:t>
      </w:r>
      <w:r w:rsidR="00F22718" w:rsidRPr="00F22718">
        <w:rPr>
          <w:rFonts w:ascii="Times New Roman" w:eastAsia="SimSun" w:hAnsi="Times New Roman" w:cs="Times New Roman"/>
          <w:color w:val="000000" w:themeColor="text1"/>
          <w:sz w:val="24"/>
          <w:szCs w:val="24"/>
          <w:lang w:val="en-GB" w:eastAsia="en-GB"/>
        </w:rPr>
        <w:lastRenderedPageBreak/>
        <w:t xml:space="preserve">To augment the data, relevant legislative and </w:t>
      </w:r>
      <w:r w:rsidR="00120612">
        <w:rPr>
          <w:rFonts w:ascii="Times New Roman" w:eastAsia="SimSun" w:hAnsi="Times New Roman" w:cs="Times New Roman"/>
          <w:color w:val="000000" w:themeColor="text1"/>
          <w:sz w:val="24"/>
          <w:szCs w:val="24"/>
          <w:lang w:val="en-GB" w:eastAsia="en-GB"/>
        </w:rPr>
        <w:t>policy</w:t>
      </w:r>
      <w:r w:rsidR="00F22718" w:rsidRPr="00F22718">
        <w:rPr>
          <w:rFonts w:ascii="Times New Roman" w:eastAsia="SimSun" w:hAnsi="Times New Roman" w:cs="Times New Roman"/>
          <w:color w:val="000000" w:themeColor="text1"/>
          <w:sz w:val="24"/>
          <w:szCs w:val="24"/>
          <w:lang w:val="en-GB" w:eastAsia="en-GB"/>
        </w:rPr>
        <w:t xml:space="preserve"> framework papers, as well as related research, were reviewed. The study's findings show that, despite Ethiopia's legislative and regulatory frameworks promoting universal access to high-quality education, there is a considerable discrepancy in how these frameworks are actually implemented.</w:t>
      </w:r>
    </w:p>
    <w:p w14:paraId="276CF0DA" w14:textId="3F094636" w:rsidR="006029B1" w:rsidRPr="00A778EC"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According to </w:t>
      </w:r>
      <w:proofErr w:type="spellStart"/>
      <w:r w:rsidRPr="00A778EC">
        <w:rPr>
          <w:rFonts w:ascii="Times New Roman" w:eastAsia="SimSun" w:hAnsi="Times New Roman" w:cs="Times New Roman"/>
          <w:color w:val="000000" w:themeColor="text1"/>
          <w:sz w:val="24"/>
          <w:szCs w:val="24"/>
          <w:lang w:val="en-GB" w:eastAsia="en-GB"/>
        </w:rPr>
        <w:t>Mulat</w:t>
      </w:r>
      <w:proofErr w:type="spellEnd"/>
      <w:r w:rsidRPr="00A778EC">
        <w:rPr>
          <w:rFonts w:ascii="Times New Roman" w:eastAsia="SimSun" w:hAnsi="Times New Roman" w:cs="Times New Roman"/>
          <w:color w:val="000000" w:themeColor="text1"/>
          <w:sz w:val="24"/>
          <w:szCs w:val="24"/>
          <w:lang w:val="en-GB" w:eastAsia="en-GB"/>
        </w:rPr>
        <w:t xml:space="preserve"> (2018) Ethiopia is confronted with obstacles pertaining to restricted financial and infrastructure assets, which may impede the efficient execution of policies. Inadequate infrastructure and financing provide obstacles to the effective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w:t>
      </w:r>
      <w:r w:rsidR="00AE5A2D">
        <w:rPr>
          <w:rFonts w:ascii="Times New Roman" w:eastAsia="SimSun" w:hAnsi="Times New Roman" w:cs="Times New Roman"/>
          <w:color w:val="000000" w:themeColor="text1"/>
          <w:sz w:val="24"/>
          <w:szCs w:val="24"/>
          <w:lang w:val="en-GB" w:eastAsia="en-GB"/>
        </w:rPr>
        <w:t>educational effectiveness</w:t>
      </w:r>
      <w:r w:rsidR="00F22718">
        <w:rPr>
          <w:rFonts w:ascii="Times New Roman" w:eastAsia="SimSun" w:hAnsi="Times New Roman" w:cs="Times New Roman"/>
          <w:color w:val="000000" w:themeColor="text1"/>
          <w:sz w:val="24"/>
          <w:szCs w:val="24"/>
          <w:lang w:val="en-GB" w:eastAsia="en-GB"/>
        </w:rPr>
        <w:t>.</w:t>
      </w:r>
      <w:r w:rsidR="00F22718" w:rsidRPr="00F22718">
        <w:t xml:space="preserve"> </w:t>
      </w:r>
      <w:r w:rsidR="00F22718" w:rsidRPr="00F22718">
        <w:rPr>
          <w:rFonts w:ascii="Times New Roman" w:eastAsia="SimSun" w:hAnsi="Times New Roman" w:cs="Times New Roman"/>
          <w:color w:val="000000" w:themeColor="text1"/>
          <w:sz w:val="24"/>
          <w:szCs w:val="24"/>
          <w:lang w:val="en-GB" w:eastAsia="en-GB"/>
        </w:rPr>
        <w:t xml:space="preserve">Furthermore, ensuring educational quality remains a significant difficulty in implementing Ethiopia's </w:t>
      </w:r>
      <w:r w:rsidR="00AE5A2D">
        <w:rPr>
          <w:rFonts w:ascii="Times New Roman" w:eastAsia="SimSun" w:hAnsi="Times New Roman" w:cs="Times New Roman"/>
          <w:color w:val="000000" w:themeColor="text1"/>
          <w:sz w:val="24"/>
          <w:szCs w:val="24"/>
          <w:lang w:val="en-GB" w:eastAsia="en-GB"/>
        </w:rPr>
        <w:t>educational effectiveness</w:t>
      </w:r>
      <w:r w:rsidR="00F22718" w:rsidRPr="00F22718">
        <w:rPr>
          <w:rFonts w:ascii="Times New Roman" w:eastAsia="SimSun" w:hAnsi="Times New Roman" w:cs="Times New Roman"/>
          <w:color w:val="000000" w:themeColor="text1"/>
          <w:sz w:val="24"/>
          <w:szCs w:val="24"/>
          <w:lang w:val="en-GB" w:eastAsia="en-GB"/>
        </w:rPr>
        <w:t xml:space="preserve">. To enable effective </w:t>
      </w:r>
      <w:r w:rsidR="00EA1597">
        <w:rPr>
          <w:rFonts w:ascii="Times New Roman" w:eastAsia="SimSun" w:hAnsi="Times New Roman" w:cs="Times New Roman"/>
          <w:color w:val="000000" w:themeColor="text1"/>
          <w:sz w:val="24"/>
          <w:szCs w:val="24"/>
          <w:lang w:val="en-GB" w:eastAsia="en-GB"/>
        </w:rPr>
        <w:t>educational effectiveness</w:t>
      </w:r>
      <w:r w:rsidR="00F22718" w:rsidRPr="00F22718">
        <w:rPr>
          <w:rFonts w:ascii="Times New Roman" w:eastAsia="SimSun" w:hAnsi="Times New Roman" w:cs="Times New Roman"/>
          <w:color w:val="000000" w:themeColor="text1"/>
          <w:sz w:val="24"/>
          <w:szCs w:val="24"/>
          <w:lang w:val="en-GB" w:eastAsia="en-GB"/>
        </w:rPr>
        <w:t>, issues such as the availability and quality of educational materials, teacher preparation, and standardized evaluations must be addressed (</w:t>
      </w:r>
      <w:proofErr w:type="spellStart"/>
      <w:r w:rsidR="00F22718" w:rsidRPr="00F22718">
        <w:rPr>
          <w:rFonts w:ascii="Times New Roman" w:eastAsia="SimSun" w:hAnsi="Times New Roman" w:cs="Times New Roman"/>
          <w:color w:val="000000" w:themeColor="text1"/>
          <w:sz w:val="24"/>
          <w:szCs w:val="24"/>
          <w:lang w:val="en-GB" w:eastAsia="en-GB"/>
        </w:rPr>
        <w:t>Mulat</w:t>
      </w:r>
      <w:proofErr w:type="spellEnd"/>
      <w:r w:rsidR="00F22718" w:rsidRPr="00F22718">
        <w:rPr>
          <w:rFonts w:ascii="Times New Roman" w:eastAsia="SimSun" w:hAnsi="Times New Roman" w:cs="Times New Roman"/>
          <w:color w:val="000000" w:themeColor="text1"/>
          <w:sz w:val="24"/>
          <w:szCs w:val="24"/>
          <w:lang w:val="en-GB" w:eastAsia="en-GB"/>
        </w:rPr>
        <w:t>, 2018).</w:t>
      </w:r>
    </w:p>
    <w:p w14:paraId="7F0C3FFB" w14:textId="77007F8D" w:rsidR="00791A39" w:rsidRDefault="00AA669C" w:rsidP="00791A39">
      <w:pPr>
        <w:pStyle w:val="Heading3"/>
        <w:spacing w:line="360" w:lineRule="auto"/>
        <w:jc w:val="both"/>
        <w:rPr>
          <w:rFonts w:ascii="Times New Roman" w:hAnsi="Times New Roman"/>
          <w:color w:val="000000" w:themeColor="text1"/>
          <w:sz w:val="24"/>
          <w:szCs w:val="24"/>
          <w:lang w:val="en-GB" w:eastAsia="en-GB"/>
        </w:rPr>
      </w:pPr>
      <w:bookmarkStart w:id="109" w:name="_bookmark21"/>
      <w:bookmarkStart w:id="110" w:name="2.5_Gender_Disparity_in_Education_in_Eth"/>
      <w:bookmarkStart w:id="111" w:name="_Toc26805"/>
      <w:bookmarkStart w:id="112" w:name="_Toc157591230"/>
      <w:bookmarkStart w:id="113" w:name="_Toc167065928"/>
      <w:bookmarkEnd w:id="109"/>
      <w:bookmarkEnd w:id="110"/>
      <w:r w:rsidRPr="00A778EC">
        <w:rPr>
          <w:rStyle w:val="Heading3Char"/>
          <w:rFonts w:ascii="Times New Roman" w:hAnsi="Times New Roman"/>
          <w:b/>
          <w:color w:val="000000" w:themeColor="text1"/>
          <w:sz w:val="24"/>
          <w:szCs w:val="24"/>
        </w:rPr>
        <w:t>2.4.</w:t>
      </w:r>
      <w:r w:rsidR="004E39D3" w:rsidRPr="00A778EC">
        <w:rPr>
          <w:rStyle w:val="Heading3Char"/>
          <w:rFonts w:ascii="Times New Roman" w:hAnsi="Times New Roman"/>
          <w:b/>
          <w:color w:val="000000" w:themeColor="text1"/>
          <w:sz w:val="24"/>
          <w:szCs w:val="24"/>
        </w:rPr>
        <w:t>4</w:t>
      </w:r>
      <w:r w:rsidR="00BB09D0" w:rsidRPr="00A778EC">
        <w:rPr>
          <w:rStyle w:val="Heading3Char"/>
          <w:rFonts w:ascii="Times New Roman" w:hAnsi="Times New Roman"/>
          <w:b/>
          <w:color w:val="000000" w:themeColor="text1"/>
          <w:sz w:val="24"/>
          <w:szCs w:val="24"/>
        </w:rPr>
        <w:t xml:space="preserve"> </w:t>
      </w:r>
      <w:r w:rsidR="004507D9" w:rsidRPr="00A778EC">
        <w:rPr>
          <w:rStyle w:val="Heading3Char"/>
          <w:rFonts w:ascii="Times New Roman" w:hAnsi="Times New Roman"/>
          <w:b/>
          <w:color w:val="000000" w:themeColor="text1"/>
          <w:sz w:val="24"/>
          <w:szCs w:val="24"/>
        </w:rPr>
        <w:t>Mainstreaming</w:t>
      </w:r>
      <w:r w:rsidR="006029B1" w:rsidRPr="00A778EC">
        <w:rPr>
          <w:rStyle w:val="Heading3Char"/>
          <w:rFonts w:ascii="Times New Roman" w:hAnsi="Times New Roman"/>
          <w:b/>
          <w:color w:val="000000" w:themeColor="text1"/>
          <w:sz w:val="24"/>
          <w:szCs w:val="24"/>
        </w:rPr>
        <w:t xml:space="preserve"> of Policies and strategies in Ethiopian </w:t>
      </w:r>
      <w:bookmarkEnd w:id="111"/>
      <w:r w:rsidR="007D7D39">
        <w:rPr>
          <w:rStyle w:val="Heading3Char"/>
          <w:rFonts w:ascii="Times New Roman" w:hAnsi="Times New Roman"/>
          <w:b/>
          <w:color w:val="000000" w:themeColor="text1"/>
          <w:sz w:val="24"/>
          <w:szCs w:val="24"/>
        </w:rPr>
        <w:t>Educational</w:t>
      </w:r>
      <w:r w:rsidR="00CB3869">
        <w:rPr>
          <w:rStyle w:val="Heading3Char"/>
          <w:rFonts w:ascii="Times New Roman" w:hAnsi="Times New Roman"/>
          <w:b/>
          <w:color w:val="000000" w:themeColor="text1"/>
          <w:sz w:val="24"/>
          <w:szCs w:val="24"/>
        </w:rPr>
        <w:t xml:space="preserve"> effectiveness</w:t>
      </w:r>
      <w:bookmarkEnd w:id="112"/>
      <w:bookmarkEnd w:id="113"/>
    </w:p>
    <w:p w14:paraId="5F974F9D" w14:textId="77777777" w:rsidR="000735BF" w:rsidRDefault="000735BF" w:rsidP="0013649C">
      <w:pPr>
        <w:widowControl w:val="0"/>
        <w:autoSpaceDE w:val="0"/>
        <w:autoSpaceDN w:val="0"/>
        <w:spacing w:before="152" w:line="360" w:lineRule="auto"/>
        <w:ind w:right="238"/>
        <w:jc w:val="both"/>
        <w:rPr>
          <w:rFonts w:ascii="Times New Roman" w:eastAsia="Times New Roman" w:hAnsi="Times New Roman" w:cs="Times New Roman"/>
          <w:color w:val="000000" w:themeColor="text1"/>
          <w:sz w:val="24"/>
          <w:szCs w:val="24"/>
          <w:lang w:val="en-GB" w:eastAsia="en-GB"/>
        </w:rPr>
      </w:pPr>
      <w:r w:rsidRPr="000735BF">
        <w:rPr>
          <w:rFonts w:ascii="Times New Roman" w:eastAsia="Times New Roman" w:hAnsi="Times New Roman" w:cs="Times New Roman"/>
          <w:color w:val="000000" w:themeColor="text1"/>
          <w:sz w:val="24"/>
          <w:szCs w:val="24"/>
          <w:lang w:val="en-GB" w:eastAsia="en-GB"/>
        </w:rPr>
        <w:t>Mainstreaming education refers to the integration of students with special needs into general education settings or ordinary schools (IBE-UNESCO). Mainstreaming education settings should ensure that the needs of all students are addressed and that all barriers that can potentially hinder their participation are removed; thus, inclusive mainstream settings should provide inclusive and accessible school infrastructure, learning methods and pedagogies, and teaching and learning materials, among other things (IIEP-UNESCO, 2019).</w:t>
      </w:r>
    </w:p>
    <w:p w14:paraId="25960495" w14:textId="72CB6F54" w:rsidR="003C11F8" w:rsidRPr="00A778EC" w:rsidRDefault="000735BF" w:rsidP="0013649C">
      <w:pPr>
        <w:widowControl w:val="0"/>
        <w:autoSpaceDE w:val="0"/>
        <w:autoSpaceDN w:val="0"/>
        <w:spacing w:before="152" w:line="360" w:lineRule="auto"/>
        <w:ind w:right="238"/>
        <w:jc w:val="both"/>
        <w:rPr>
          <w:rFonts w:ascii="Times New Roman" w:eastAsia="Times New Roman" w:hAnsi="Times New Roman" w:cs="Times New Roman"/>
          <w:color w:val="000000" w:themeColor="text1"/>
          <w:sz w:val="24"/>
          <w:szCs w:val="24"/>
          <w:lang w:val="en-GB" w:eastAsia="en-GB"/>
        </w:rPr>
      </w:pPr>
      <w:r w:rsidRPr="000735BF">
        <w:rPr>
          <w:rFonts w:ascii="Times New Roman" w:eastAsia="Times New Roman" w:hAnsi="Times New Roman" w:cs="Times New Roman"/>
          <w:color w:val="000000" w:themeColor="text1"/>
          <w:sz w:val="24"/>
          <w:szCs w:val="24"/>
          <w:lang w:val="en-GB" w:eastAsia="en-GB"/>
        </w:rPr>
        <w:t xml:space="preserve">Even though the Ethiopian constitution was dramatically changed three decades ago to recognize historical injustice against women, and even though the </w:t>
      </w:r>
      <w:r w:rsidR="00EA1597">
        <w:rPr>
          <w:rFonts w:ascii="Times New Roman" w:eastAsia="Times New Roman" w:hAnsi="Times New Roman" w:cs="Times New Roman"/>
          <w:color w:val="000000" w:themeColor="text1"/>
          <w:sz w:val="24"/>
          <w:szCs w:val="24"/>
          <w:lang w:val="en-GB" w:eastAsia="en-GB"/>
        </w:rPr>
        <w:t>educational effectiveness</w:t>
      </w:r>
      <w:r w:rsidRPr="000735BF">
        <w:rPr>
          <w:rFonts w:ascii="Times New Roman" w:eastAsia="Times New Roman" w:hAnsi="Times New Roman" w:cs="Times New Roman"/>
          <w:color w:val="000000" w:themeColor="text1"/>
          <w:sz w:val="24"/>
          <w:szCs w:val="24"/>
          <w:lang w:val="en-GB" w:eastAsia="en-GB"/>
        </w:rPr>
        <w:t xml:space="preserve"> was eager to address gender inequality, in reality it was unable to establish a welcoming and inclusive environmen</w:t>
      </w:r>
      <w:r>
        <w:rPr>
          <w:rFonts w:ascii="Times New Roman" w:eastAsia="Times New Roman" w:hAnsi="Times New Roman" w:cs="Times New Roman"/>
          <w:color w:val="000000" w:themeColor="text1"/>
          <w:sz w:val="24"/>
          <w:szCs w:val="24"/>
          <w:lang w:val="en-GB" w:eastAsia="en-GB"/>
        </w:rPr>
        <w:t xml:space="preserve">t for women in higher </w:t>
      </w:r>
      <w:r w:rsidR="00D25858">
        <w:rPr>
          <w:rFonts w:ascii="Times New Roman" w:eastAsia="Times New Roman" w:hAnsi="Times New Roman" w:cs="Times New Roman"/>
          <w:color w:val="000000" w:themeColor="text1"/>
          <w:sz w:val="24"/>
          <w:szCs w:val="24"/>
          <w:lang w:val="en-GB" w:eastAsia="en-GB"/>
        </w:rPr>
        <w:t>education</w:t>
      </w:r>
      <w:r w:rsidR="00D25858" w:rsidRPr="00A778EC">
        <w:rPr>
          <w:rFonts w:ascii="Times New Roman" w:eastAsia="Times New Roman" w:hAnsi="Times New Roman" w:cs="Times New Roman"/>
          <w:color w:val="000000" w:themeColor="text1"/>
          <w:sz w:val="24"/>
          <w:szCs w:val="24"/>
          <w:lang w:val="en-GB" w:eastAsia="en-GB"/>
        </w:rPr>
        <w:t xml:space="preserve">. </w:t>
      </w:r>
      <w:r w:rsidR="00D25858" w:rsidRPr="00D25858">
        <w:rPr>
          <w:rFonts w:ascii="Times New Roman" w:eastAsia="Times New Roman" w:hAnsi="Times New Roman" w:cs="Times New Roman"/>
          <w:color w:val="000000" w:themeColor="text1"/>
          <w:sz w:val="24"/>
          <w:szCs w:val="24"/>
          <w:lang w:val="en-GB" w:eastAsia="en-GB"/>
        </w:rPr>
        <w:t xml:space="preserve">According to the study, micro-level regulations enacted between the middle of the 1990s and the beginning of the 2020s have gradually shifted away from the constitutional obligation to compensate for historical injustices against women. </w:t>
      </w:r>
      <w:r w:rsidR="00D25858" w:rsidRPr="00A778EC">
        <w:rPr>
          <w:rFonts w:ascii="Times New Roman" w:eastAsia="Times New Roman" w:hAnsi="Times New Roman" w:cs="Times New Roman"/>
          <w:color w:val="000000" w:themeColor="text1"/>
          <w:sz w:val="24"/>
          <w:szCs w:val="24"/>
          <w:lang w:val="en-GB" w:eastAsia="en-GB"/>
        </w:rPr>
        <w:t>This</w:t>
      </w:r>
      <w:r w:rsidR="006029B1" w:rsidRPr="00A778EC">
        <w:rPr>
          <w:rFonts w:ascii="Times New Roman" w:eastAsia="Times New Roman" w:hAnsi="Times New Roman" w:cs="Times New Roman"/>
          <w:color w:val="000000" w:themeColor="text1"/>
          <w:sz w:val="24"/>
          <w:szCs w:val="24"/>
          <w:lang w:val="en-GB" w:eastAsia="en-GB"/>
        </w:rPr>
        <w:t xml:space="preserve"> is made more difficult by the lack of consistency across policies at the institutional and systemic levels, which shows up as gaps and silences in relation to stated goals to address gender</w:t>
      </w:r>
      <w:r w:rsidR="00D25858">
        <w:rPr>
          <w:rFonts w:ascii="Times New Roman" w:eastAsia="Times New Roman" w:hAnsi="Times New Roman" w:cs="Times New Roman"/>
          <w:color w:val="000000" w:themeColor="text1"/>
          <w:sz w:val="24"/>
          <w:szCs w:val="24"/>
          <w:lang w:val="en-GB" w:eastAsia="en-GB"/>
        </w:rPr>
        <w:t xml:space="preserve"> disparit</w:t>
      </w:r>
      <w:r w:rsidR="006029B1" w:rsidRPr="00A778EC">
        <w:rPr>
          <w:rFonts w:ascii="Times New Roman" w:eastAsia="Times New Roman" w:hAnsi="Times New Roman" w:cs="Times New Roman"/>
          <w:color w:val="000000" w:themeColor="text1"/>
          <w:sz w:val="24"/>
          <w:szCs w:val="24"/>
          <w:lang w:val="en-GB" w:eastAsia="en-GB"/>
        </w:rPr>
        <w:t>y and injustice in higher education</w:t>
      </w:r>
      <w:bookmarkStart w:id="114" w:name="_Toc399450849"/>
      <w:bookmarkStart w:id="115" w:name="_Toc384058635"/>
      <w:r w:rsidR="006029B1" w:rsidRPr="00A778EC">
        <w:rPr>
          <w:rFonts w:ascii="Times New Roman" w:eastAsia="Times New Roman" w:hAnsi="Times New Roman" w:cs="Times New Roman"/>
          <w:color w:val="000000" w:themeColor="text1"/>
          <w:sz w:val="24"/>
          <w:szCs w:val="24"/>
          <w:lang w:val="en-GB" w:eastAsia="en-GB"/>
        </w:rPr>
        <w:t>.</w:t>
      </w:r>
      <w:r w:rsidR="006029B1" w:rsidRPr="00A778EC">
        <w:rPr>
          <w:rFonts w:ascii="Times New Roman" w:eastAsia="SimSun" w:hAnsi="Times New Roman" w:cs="Times New Roman"/>
          <w:color w:val="000000" w:themeColor="text1"/>
          <w:sz w:val="24"/>
          <w:szCs w:val="24"/>
          <w:lang w:val="en-GB" w:eastAsia="en-GB"/>
        </w:rPr>
        <w:t xml:space="preserve"> </w:t>
      </w:r>
      <w:r w:rsidR="006029B1" w:rsidRPr="00A778EC">
        <w:rPr>
          <w:rFonts w:ascii="Times New Roman" w:eastAsia="Times New Roman" w:hAnsi="Times New Roman" w:cs="Times New Roman"/>
          <w:color w:val="000000" w:themeColor="text1"/>
          <w:sz w:val="24"/>
          <w:szCs w:val="24"/>
          <w:lang w:val="en-GB" w:eastAsia="en-GB"/>
        </w:rPr>
        <w:t xml:space="preserve">Lastly, the paper suggests pertinent </w:t>
      </w:r>
      <w:r w:rsidR="00763607">
        <w:rPr>
          <w:rFonts w:ascii="Times New Roman" w:eastAsia="Times New Roman" w:hAnsi="Times New Roman" w:cs="Times New Roman"/>
          <w:color w:val="000000" w:themeColor="text1"/>
          <w:sz w:val="24"/>
          <w:szCs w:val="24"/>
          <w:lang w:val="en-GB" w:eastAsia="en-GB"/>
        </w:rPr>
        <w:t>effectiveness</w:t>
      </w:r>
      <w:r w:rsidR="006029B1" w:rsidRPr="00A778EC">
        <w:rPr>
          <w:rFonts w:ascii="Times New Roman" w:eastAsia="Times New Roman" w:hAnsi="Times New Roman" w:cs="Times New Roman"/>
          <w:color w:val="000000" w:themeColor="text1"/>
          <w:sz w:val="24"/>
          <w:szCs w:val="24"/>
          <w:lang w:val="en-GB" w:eastAsia="en-GB"/>
        </w:rPr>
        <w:t xml:space="preserve"> paths to develop workable gendered instruments at the institutional and systemic levels (</w:t>
      </w:r>
      <w:proofErr w:type="spellStart"/>
      <w:r w:rsidR="006029B1" w:rsidRPr="00A778EC">
        <w:rPr>
          <w:rFonts w:ascii="Times New Roman" w:eastAsia="Times New Roman" w:hAnsi="Times New Roman" w:cs="Times New Roman"/>
          <w:color w:val="000000" w:themeColor="text1"/>
          <w:sz w:val="24"/>
          <w:szCs w:val="24"/>
          <w:lang w:val="en-GB" w:eastAsia="en-GB"/>
        </w:rPr>
        <w:t>Huisman</w:t>
      </w:r>
      <w:proofErr w:type="spellEnd"/>
      <w:r w:rsidR="006029B1" w:rsidRPr="00A778EC">
        <w:rPr>
          <w:rFonts w:ascii="Times New Roman" w:eastAsia="Times New Roman" w:hAnsi="Times New Roman" w:cs="Times New Roman"/>
          <w:color w:val="000000" w:themeColor="text1"/>
          <w:sz w:val="24"/>
          <w:szCs w:val="24"/>
          <w:lang w:val="en-GB" w:eastAsia="en-GB"/>
        </w:rPr>
        <w:t>, 2023).</w:t>
      </w:r>
      <w:bookmarkEnd w:id="114"/>
      <w:bookmarkEnd w:id="115"/>
    </w:p>
    <w:p w14:paraId="5B49A7E9" w14:textId="77777777" w:rsidR="006029B1" w:rsidRPr="00A778EC" w:rsidRDefault="006029B1" w:rsidP="00434311">
      <w:pPr>
        <w:pStyle w:val="Heading2"/>
        <w:spacing w:line="360" w:lineRule="auto"/>
        <w:jc w:val="both"/>
        <w:rPr>
          <w:rFonts w:ascii="Times New Roman" w:eastAsia="Times New Roman" w:hAnsi="Times New Roman"/>
          <w:color w:val="000000" w:themeColor="text1"/>
          <w:sz w:val="24"/>
          <w:lang w:val="en-GB" w:eastAsia="en-GB"/>
        </w:rPr>
      </w:pPr>
      <w:bookmarkStart w:id="116" w:name="_Toc157591231"/>
      <w:bookmarkStart w:id="117" w:name="_Toc167065929"/>
      <w:r w:rsidRPr="00A778EC">
        <w:rPr>
          <w:rFonts w:ascii="Times New Roman" w:hAnsi="Times New Roman"/>
          <w:color w:val="000000" w:themeColor="text1"/>
          <w:sz w:val="24"/>
          <w:lang w:val="en-GB" w:eastAsia="en-GB"/>
        </w:rPr>
        <w:t>2.5 Research gap</w:t>
      </w:r>
      <w:bookmarkEnd w:id="116"/>
      <w:bookmarkEnd w:id="117"/>
    </w:p>
    <w:p w14:paraId="7D66E033" w14:textId="723E056A" w:rsidR="009E6D57"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32"/>
          <w:szCs w:val="32"/>
          <w:lang w:val="en-GB" w:eastAsia="en-GB"/>
        </w:rPr>
        <w:t xml:space="preserve"> </w:t>
      </w:r>
      <w:r w:rsidRPr="00A778EC">
        <w:rPr>
          <w:rFonts w:ascii="Times New Roman" w:eastAsia="SimSun" w:hAnsi="Times New Roman" w:cs="Times New Roman"/>
          <w:bCs/>
          <w:color w:val="000000" w:themeColor="text1"/>
          <w:sz w:val="24"/>
          <w:szCs w:val="24"/>
          <w:lang w:val="en-GB" w:eastAsia="en-GB"/>
        </w:rPr>
        <w:t>Methodological Gap</w:t>
      </w:r>
      <w:r w:rsidRPr="00A778EC">
        <w:rPr>
          <w:rFonts w:ascii="Times New Roman" w:eastAsia="SimSun" w:hAnsi="Times New Roman" w:cs="Times New Roman"/>
          <w:b/>
          <w:bCs/>
          <w:color w:val="000000" w:themeColor="text1"/>
          <w:sz w:val="24"/>
          <w:szCs w:val="24"/>
          <w:lang w:val="en-GB" w:eastAsia="en-GB"/>
        </w:rPr>
        <w:t>:</w:t>
      </w:r>
      <w:r w:rsidRPr="00A778EC">
        <w:rPr>
          <w:rFonts w:ascii="Times New Roman" w:eastAsia="SimSun" w:hAnsi="Times New Roman" w:cs="Times New Roman"/>
          <w:color w:val="000000" w:themeColor="text1"/>
          <w:sz w:val="24"/>
          <w:szCs w:val="24"/>
          <w:lang w:val="en-GB" w:eastAsia="en-GB"/>
        </w:rPr>
        <w:t xml:space="preserve"> Most of the previous studies utilized qualitative methodologies, such as case studies and descriptive research designs. However, this study plans to use a mixe</w:t>
      </w:r>
      <w:r w:rsidR="00D25858">
        <w:rPr>
          <w:rFonts w:ascii="Times New Roman" w:eastAsia="SimSun" w:hAnsi="Times New Roman" w:cs="Times New Roman"/>
          <w:color w:val="000000" w:themeColor="text1"/>
          <w:sz w:val="24"/>
          <w:szCs w:val="24"/>
          <w:lang w:val="en-GB" w:eastAsia="en-GB"/>
        </w:rPr>
        <w:t>d approach</w:t>
      </w:r>
      <w:r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lastRenderedPageBreak/>
        <w:t>This methodological gap highlights the need for a comprehensive and integrated understanding of</w:t>
      </w:r>
      <w:r w:rsidR="00D44C6A">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009E6D57">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factors through the incorporation of both qualitative and quantitative data.</w:t>
      </w:r>
      <w:r w:rsidR="001413E7" w:rsidRPr="00A778EC">
        <w:rPr>
          <w:rFonts w:ascii="Times New Roman" w:eastAsia="SimSun" w:hAnsi="Times New Roman" w:cs="Times New Roman"/>
          <w:color w:val="000000" w:themeColor="text1"/>
          <w:sz w:val="24"/>
          <w:szCs w:val="24"/>
          <w:lang w:val="en-GB" w:eastAsia="en-GB"/>
        </w:rPr>
        <w:t xml:space="preserve">  </w:t>
      </w:r>
    </w:p>
    <w:p w14:paraId="50629703" w14:textId="77777777" w:rsidR="009E6D57"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t>Geographical</w:t>
      </w:r>
      <w:r w:rsidRPr="00A778EC">
        <w:rPr>
          <w:rFonts w:ascii="Times New Roman" w:eastAsia="SimSun" w:hAnsi="Times New Roman" w:cs="Times New Roman"/>
          <w:b/>
          <w:bCs/>
          <w:color w:val="000000" w:themeColor="text1"/>
          <w:sz w:val="24"/>
          <w:szCs w:val="24"/>
          <w:lang w:val="en-GB" w:eastAsia="en-GB"/>
        </w:rPr>
        <w:t xml:space="preserve"> </w:t>
      </w:r>
      <w:r w:rsidRPr="00A778EC">
        <w:rPr>
          <w:rFonts w:ascii="Times New Roman" w:eastAsia="SimSun" w:hAnsi="Times New Roman" w:cs="Times New Roman"/>
          <w:bCs/>
          <w:color w:val="000000" w:themeColor="text1"/>
          <w:sz w:val="24"/>
          <w:szCs w:val="24"/>
          <w:lang w:val="en-GB" w:eastAsia="en-GB"/>
        </w:rPr>
        <w:t>Gap</w:t>
      </w:r>
      <w:r w:rsidRPr="00A778EC">
        <w:rPr>
          <w:rFonts w:ascii="Times New Roman" w:eastAsia="SimSun" w:hAnsi="Times New Roman" w:cs="Times New Roman"/>
          <w:color w:val="000000" w:themeColor="text1"/>
          <w:sz w:val="24"/>
          <w:szCs w:val="24"/>
          <w:lang w:val="en-GB" w:eastAsia="en-GB"/>
        </w:rPr>
        <w:t>: The majority of the previous studies focused on various regions and country, such as Yemen, and Thailand Count</w:t>
      </w:r>
      <w:r w:rsidR="009E6D57">
        <w:rPr>
          <w:rFonts w:ascii="Times New Roman" w:eastAsia="SimSun" w:hAnsi="Times New Roman" w:cs="Times New Roman"/>
          <w:color w:val="000000" w:themeColor="text1"/>
          <w:sz w:val="24"/>
          <w:szCs w:val="24"/>
          <w:lang w:val="en-GB" w:eastAsia="en-GB"/>
        </w:rPr>
        <w:t>r</w:t>
      </w:r>
      <w:r w:rsidRPr="00A778EC">
        <w:rPr>
          <w:rFonts w:ascii="Times New Roman" w:eastAsia="SimSun" w:hAnsi="Times New Roman" w:cs="Times New Roman"/>
          <w:color w:val="000000" w:themeColor="text1"/>
          <w:sz w:val="24"/>
          <w:szCs w:val="24"/>
          <w:lang w:val="en-GB" w:eastAsia="en-GB"/>
        </w:rPr>
        <w:t>y. In contrast, my current study specifically targets the Afar region du</w:t>
      </w:r>
      <w:r w:rsidR="00CD22AE" w:rsidRPr="00A778EC">
        <w:rPr>
          <w:rFonts w:ascii="Times New Roman" w:eastAsia="SimSun" w:hAnsi="Times New Roman" w:cs="Times New Roman"/>
          <w:color w:val="000000" w:themeColor="text1"/>
          <w:sz w:val="24"/>
          <w:szCs w:val="24"/>
          <w:lang w:val="en-GB" w:eastAsia="en-GB"/>
        </w:rPr>
        <w:t xml:space="preserve"> Dubti town</w:t>
      </w:r>
      <w:r w:rsidRPr="00A778EC">
        <w:rPr>
          <w:rFonts w:ascii="Times New Roman" w:eastAsia="SimSun" w:hAnsi="Times New Roman" w:cs="Times New Roman"/>
          <w:color w:val="000000" w:themeColor="text1"/>
          <w:sz w:val="24"/>
          <w:szCs w:val="24"/>
          <w:lang w:val="en-GB" w:eastAsia="en-GB"/>
        </w:rPr>
        <w:t>. This geographical gap emphasizes the importance of exploring the socio cultural factors that influence</w:t>
      </w:r>
      <w:r w:rsidR="008918AA">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in </w:t>
      </w:r>
      <w:r w:rsidR="001413E7" w:rsidRPr="00A778EC">
        <w:rPr>
          <w:rFonts w:ascii="Times New Roman" w:eastAsia="SimSun" w:hAnsi="Times New Roman" w:cs="Times New Roman"/>
          <w:color w:val="000000" w:themeColor="text1"/>
          <w:sz w:val="24"/>
          <w:szCs w:val="24"/>
          <w:lang w:val="en-GB" w:eastAsia="en-GB"/>
        </w:rPr>
        <w:t>Dubti</w:t>
      </w:r>
      <w:r w:rsidRPr="00A778EC">
        <w:rPr>
          <w:rFonts w:ascii="Times New Roman" w:eastAsia="SimSun" w:hAnsi="Times New Roman" w:cs="Times New Roman"/>
          <w:color w:val="000000" w:themeColor="text1"/>
          <w:sz w:val="24"/>
          <w:szCs w:val="24"/>
          <w:lang w:val="en-GB" w:eastAsia="en-GB"/>
        </w:rPr>
        <w:t xml:space="preserve"> town. </w:t>
      </w:r>
    </w:p>
    <w:p w14:paraId="33BB6C30" w14:textId="71483051" w:rsidR="006029B1" w:rsidRPr="00A778EC"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t>Thematic Gap</w:t>
      </w:r>
      <w:r w:rsidRPr="00A778EC">
        <w:rPr>
          <w:rFonts w:ascii="Times New Roman" w:eastAsia="SimSun" w:hAnsi="Times New Roman" w:cs="Times New Roman"/>
          <w:b/>
          <w:bCs/>
          <w:color w:val="000000" w:themeColor="text1"/>
          <w:sz w:val="24"/>
          <w:szCs w:val="24"/>
          <w:lang w:val="en-GB" w:eastAsia="en-GB"/>
        </w:rPr>
        <w:t>:</w:t>
      </w:r>
      <w:r w:rsidRPr="00A778EC">
        <w:rPr>
          <w:rFonts w:ascii="Times New Roman" w:eastAsia="SimSun" w:hAnsi="Times New Roman" w:cs="Times New Roman"/>
          <w:color w:val="000000" w:themeColor="text1"/>
          <w:sz w:val="24"/>
          <w:szCs w:val="24"/>
          <w:lang w:val="en-GB" w:eastAsia="en-GB"/>
        </w:rPr>
        <w:t xml:space="preserve"> While the previous studies examined on one single dimension. Therefore, </w:t>
      </w:r>
      <w:r w:rsidR="00D25858" w:rsidRPr="00D25858">
        <w:rPr>
          <w:rFonts w:ascii="Times New Roman" w:eastAsia="SimSun" w:hAnsi="Times New Roman" w:cs="Times New Roman"/>
          <w:color w:val="000000" w:themeColor="text1"/>
          <w:sz w:val="24"/>
          <w:szCs w:val="24"/>
          <w:lang w:val="en-GB" w:eastAsia="en-GB"/>
        </w:rPr>
        <w:t>this study attempts to fill a vacuum by investigating the multidimensional aspects of</w:t>
      </w:r>
      <w:r w:rsidR="008918AA">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00D25858" w:rsidRPr="00D25858">
        <w:rPr>
          <w:rFonts w:ascii="Times New Roman" w:eastAsia="SimSun" w:hAnsi="Times New Roman" w:cs="Times New Roman"/>
          <w:color w:val="000000" w:themeColor="text1"/>
          <w:sz w:val="24"/>
          <w:szCs w:val="24"/>
          <w:lang w:val="en-GB" w:eastAsia="en-GB"/>
        </w:rPr>
        <w:t xml:space="preserve"> in the remote location of Dubti town.</w:t>
      </w:r>
    </w:p>
    <w:p w14:paraId="38323F69" w14:textId="77777777" w:rsidR="006029B1" w:rsidRPr="00A778EC" w:rsidRDefault="006029B1" w:rsidP="009D7B91">
      <w:pPr>
        <w:pStyle w:val="Heading2"/>
        <w:spacing w:before="0" w:line="360" w:lineRule="auto"/>
        <w:jc w:val="both"/>
        <w:rPr>
          <w:rFonts w:ascii="Times New Roman" w:hAnsi="Times New Roman"/>
          <w:color w:val="000000" w:themeColor="text1"/>
          <w:sz w:val="24"/>
          <w:lang w:val="en-GB" w:eastAsia="en-GB"/>
        </w:rPr>
      </w:pPr>
      <w:bookmarkStart w:id="118" w:name="_Toc157591232"/>
      <w:bookmarkStart w:id="119" w:name="_Toc167065930"/>
      <w:r w:rsidRPr="00A778EC">
        <w:rPr>
          <w:rFonts w:ascii="Times New Roman" w:hAnsi="Times New Roman"/>
          <w:color w:val="000000" w:themeColor="text1"/>
          <w:sz w:val="24"/>
          <w:lang w:val="en-GB" w:eastAsia="en-GB"/>
        </w:rPr>
        <w:t>2.6 Conceptual Framework</w:t>
      </w:r>
      <w:bookmarkEnd w:id="118"/>
      <w:bookmarkEnd w:id="119"/>
      <w:r w:rsidRPr="00A778EC">
        <w:rPr>
          <w:rFonts w:ascii="Times New Roman" w:hAnsi="Times New Roman"/>
          <w:color w:val="000000" w:themeColor="text1"/>
          <w:sz w:val="24"/>
          <w:lang w:val="en-GB" w:eastAsia="en-GB"/>
        </w:rPr>
        <w:t xml:space="preserve"> </w:t>
      </w:r>
    </w:p>
    <w:p w14:paraId="63EB629A" w14:textId="236F2DB8" w:rsidR="00C23451" w:rsidRDefault="006029B1" w:rsidP="001F0383">
      <w:pPr>
        <w:spacing w:after="0" w:line="360" w:lineRule="auto"/>
        <w:jc w:val="both"/>
        <w:outlineLvl w:val="1"/>
        <w:rPr>
          <w:rFonts w:ascii="Times New Roman" w:eastAsia="SimSun" w:hAnsi="Times New Roman" w:cs="Times New Roman"/>
          <w:bCs/>
          <w:color w:val="000000" w:themeColor="text1"/>
          <w:sz w:val="24"/>
          <w:szCs w:val="24"/>
          <w:lang w:val="en-GB" w:eastAsia="en-GB"/>
        </w:rPr>
      </w:pPr>
      <w:bookmarkStart w:id="120" w:name="_Toc156635461"/>
      <w:bookmarkStart w:id="121" w:name="_Toc156648643"/>
      <w:bookmarkStart w:id="122" w:name="_Toc157591233"/>
      <w:bookmarkStart w:id="123" w:name="_Toc161751611"/>
      <w:bookmarkStart w:id="124" w:name="_Toc90734667"/>
      <w:bookmarkStart w:id="125" w:name="_Toc167065931"/>
      <w:r w:rsidRPr="00A778EC">
        <w:rPr>
          <w:rFonts w:ascii="Times New Roman" w:eastAsia="SimSun" w:hAnsi="Times New Roman" w:cs="Times New Roman"/>
          <w:bCs/>
          <w:color w:val="000000" w:themeColor="text1"/>
          <w:sz w:val="24"/>
          <w:szCs w:val="24"/>
          <w:lang w:val="en-GB" w:eastAsia="en-GB"/>
        </w:rPr>
        <w:t>The students’ education is expected to be affected by the following factors such as effective</w:t>
      </w:r>
      <w:r w:rsidR="00AE28F8">
        <w:rPr>
          <w:rFonts w:ascii="Times New Roman" w:eastAsia="SimSun" w:hAnsi="Times New Roman" w:cs="Times New Roman"/>
          <w:bCs/>
          <w:color w:val="000000" w:themeColor="text1"/>
          <w:sz w:val="24"/>
          <w:szCs w:val="24"/>
          <w:lang w:val="en-GB" w:eastAsia="en-GB"/>
        </w:rPr>
        <w:t xml:space="preserve"> </w:t>
      </w:r>
      <w:r w:rsidR="00CB3869">
        <w:rPr>
          <w:rFonts w:ascii="Times New Roman" w:eastAsia="SimSun" w:hAnsi="Times New Roman" w:cs="Times New Roman"/>
          <w:bCs/>
          <w:color w:val="000000" w:themeColor="text1"/>
          <w:sz w:val="24"/>
          <w:szCs w:val="24"/>
          <w:lang w:val="en-GB" w:eastAsia="en-GB"/>
        </w:rPr>
        <w:t xml:space="preserve">educational </w:t>
      </w:r>
      <w:r w:rsidR="008918AA">
        <w:rPr>
          <w:rFonts w:ascii="Times New Roman" w:eastAsia="SimSun" w:hAnsi="Times New Roman" w:cs="Times New Roman"/>
          <w:bCs/>
          <w:color w:val="000000" w:themeColor="text1"/>
          <w:sz w:val="24"/>
          <w:szCs w:val="24"/>
          <w:lang w:val="en-GB" w:eastAsia="en-GB"/>
        </w:rPr>
        <w:t>factors;</w:t>
      </w:r>
      <w:r w:rsidRPr="00A778EC">
        <w:rPr>
          <w:rFonts w:ascii="Times New Roman" w:eastAsia="SimSun" w:hAnsi="Times New Roman" w:cs="Times New Roman"/>
          <w:bCs/>
          <w:color w:val="000000" w:themeColor="text1"/>
          <w:sz w:val="24"/>
          <w:szCs w:val="24"/>
          <w:lang w:val="en-GB" w:eastAsia="en-GB"/>
        </w:rPr>
        <w:t xml:space="preserve"> </w:t>
      </w:r>
      <w:r w:rsidR="008918AA" w:rsidRPr="00A778EC">
        <w:rPr>
          <w:rFonts w:ascii="Times New Roman" w:eastAsia="SimSun" w:hAnsi="Times New Roman" w:cs="Times New Roman"/>
          <w:bCs/>
          <w:color w:val="000000" w:themeColor="text1"/>
          <w:sz w:val="24"/>
          <w:szCs w:val="24"/>
          <w:lang w:val="en-GB" w:eastAsia="en-GB"/>
        </w:rPr>
        <w:t>Resource</w:t>
      </w:r>
      <w:r w:rsidR="008918AA">
        <w:rPr>
          <w:rFonts w:ascii="Times New Roman" w:eastAsia="SimSun" w:hAnsi="Times New Roman" w:cs="Times New Roman"/>
          <w:bCs/>
          <w:color w:val="000000" w:themeColor="text1"/>
          <w:sz w:val="24"/>
          <w:szCs w:val="24"/>
          <w:lang w:val="en-GB" w:eastAsia="en-GB"/>
        </w:rPr>
        <w:t xml:space="preserve"> </w:t>
      </w:r>
      <w:r w:rsidR="008918AA" w:rsidRPr="00A778EC">
        <w:rPr>
          <w:rFonts w:ascii="Times New Roman" w:eastAsia="SimSun" w:hAnsi="Times New Roman" w:cs="Times New Roman"/>
          <w:bCs/>
          <w:color w:val="000000" w:themeColor="text1"/>
          <w:sz w:val="24"/>
          <w:szCs w:val="24"/>
          <w:lang w:val="en-GB" w:eastAsia="en-GB"/>
        </w:rPr>
        <w:t>allocation</w:t>
      </w:r>
      <w:r w:rsidRPr="00A778EC">
        <w:rPr>
          <w:rFonts w:ascii="Times New Roman" w:eastAsia="SimSun" w:hAnsi="Times New Roman" w:cs="Times New Roman"/>
          <w:bCs/>
          <w:color w:val="000000" w:themeColor="text1"/>
          <w:sz w:val="24"/>
          <w:szCs w:val="24"/>
          <w:lang w:val="en-GB" w:eastAsia="en-GB"/>
        </w:rPr>
        <w:t>, infrastructural facilities, stakeholder’s participation</w:t>
      </w:r>
      <w:r w:rsidR="00AE28F8">
        <w:rPr>
          <w:rFonts w:ascii="Times New Roman" w:eastAsia="SimSun" w:hAnsi="Times New Roman" w:cs="Times New Roman"/>
          <w:bCs/>
          <w:color w:val="000000" w:themeColor="text1"/>
          <w:sz w:val="24"/>
          <w:szCs w:val="24"/>
          <w:lang w:val="en-GB" w:eastAsia="en-GB"/>
        </w:rPr>
        <w:t xml:space="preserve"> </w:t>
      </w:r>
      <w:r w:rsidRPr="00A778EC">
        <w:rPr>
          <w:rFonts w:ascii="Times New Roman" w:eastAsia="SimSun" w:hAnsi="Times New Roman" w:cs="Times New Roman"/>
          <w:bCs/>
          <w:color w:val="000000" w:themeColor="text1"/>
          <w:sz w:val="24"/>
          <w:szCs w:val="24"/>
          <w:lang w:val="en-GB" w:eastAsia="en-GB"/>
        </w:rPr>
        <w:t xml:space="preserve">and monitoring and evaluation which have to be investigated in the </w:t>
      </w:r>
      <w:proofErr w:type="spellStart"/>
      <w:r w:rsidRPr="00A778EC">
        <w:rPr>
          <w:rFonts w:ascii="Times New Roman" w:eastAsia="SimSun" w:hAnsi="Times New Roman" w:cs="Times New Roman"/>
          <w:bCs/>
          <w:color w:val="000000" w:themeColor="text1"/>
          <w:sz w:val="24"/>
          <w:szCs w:val="24"/>
          <w:lang w:val="en-GB" w:eastAsia="en-GB"/>
        </w:rPr>
        <w:t>dubti</w:t>
      </w:r>
      <w:proofErr w:type="spellEnd"/>
      <w:r w:rsidRPr="00A778EC">
        <w:rPr>
          <w:rFonts w:ascii="Times New Roman" w:eastAsia="SimSun" w:hAnsi="Times New Roman" w:cs="Times New Roman"/>
          <w:bCs/>
          <w:color w:val="000000" w:themeColor="text1"/>
          <w:sz w:val="24"/>
          <w:szCs w:val="24"/>
          <w:lang w:val="en-GB" w:eastAsia="en-GB"/>
        </w:rPr>
        <w:t xml:space="preserve"> town. The following is the conceptual framework developed for this study based on the available literature and observation.</w:t>
      </w:r>
      <w:bookmarkEnd w:id="120"/>
      <w:bookmarkEnd w:id="121"/>
      <w:bookmarkEnd w:id="122"/>
      <w:bookmarkEnd w:id="123"/>
      <w:bookmarkEnd w:id="124"/>
      <w:bookmarkEnd w:id="125"/>
    </w:p>
    <w:p w14:paraId="344DFED5" w14:textId="11A1C89D" w:rsidR="00D65586" w:rsidRDefault="00A94D20" w:rsidP="001F0383">
      <w:pPr>
        <w:spacing w:after="0" w:line="360" w:lineRule="auto"/>
        <w:jc w:val="both"/>
        <w:outlineLvl w:val="1"/>
        <w:rPr>
          <w:rFonts w:ascii="Times New Roman" w:eastAsia="SimSun" w:hAnsi="Times New Roman" w:cs="Times New Roman"/>
          <w:b/>
          <w:color w:val="000000" w:themeColor="text1"/>
          <w:sz w:val="26"/>
          <w:szCs w:val="26"/>
          <w:lang w:val="en-GB" w:eastAsia="en-GB"/>
        </w:rPr>
      </w:pPr>
      <w:bookmarkStart w:id="126" w:name="_Toc167065932"/>
      <w:r>
        <w:rPr>
          <w:rFonts w:ascii="Times New Roman" w:eastAsia="SimSun" w:hAnsi="Times New Roman" w:cs="Times New Roman"/>
          <w:b/>
          <w:color w:val="000000" w:themeColor="text1"/>
          <w:sz w:val="26"/>
          <w:szCs w:val="26"/>
          <w:lang w:val="en-GB" w:eastAsia="en-GB"/>
        </w:rPr>
        <w:t xml:space="preserve">2.6.1 </w:t>
      </w:r>
      <w:r w:rsidR="007D7D39">
        <w:rPr>
          <w:rFonts w:ascii="Times New Roman" w:eastAsia="SimSun" w:hAnsi="Times New Roman" w:cs="Times New Roman"/>
          <w:b/>
          <w:color w:val="000000" w:themeColor="text1"/>
          <w:sz w:val="26"/>
          <w:szCs w:val="26"/>
          <w:lang w:val="en-GB" w:eastAsia="en-GB"/>
        </w:rPr>
        <w:t>Educational</w:t>
      </w:r>
      <w:r w:rsidR="00CB3869">
        <w:rPr>
          <w:rFonts w:ascii="Times New Roman" w:eastAsia="SimSun" w:hAnsi="Times New Roman" w:cs="Times New Roman"/>
          <w:b/>
          <w:color w:val="000000" w:themeColor="text1"/>
          <w:sz w:val="26"/>
          <w:szCs w:val="26"/>
          <w:lang w:val="en-GB" w:eastAsia="en-GB"/>
        </w:rPr>
        <w:t xml:space="preserve"> effectiveness</w:t>
      </w:r>
      <w:r w:rsidR="00F16FD9" w:rsidRPr="00F16FD9">
        <w:rPr>
          <w:rFonts w:ascii="Times New Roman" w:eastAsia="SimSun" w:hAnsi="Times New Roman" w:cs="Times New Roman"/>
          <w:b/>
          <w:color w:val="000000" w:themeColor="text1"/>
          <w:sz w:val="26"/>
          <w:szCs w:val="26"/>
          <w:lang w:val="en-GB" w:eastAsia="en-GB"/>
        </w:rPr>
        <w:t xml:space="preserve"> and resources allocation</w:t>
      </w:r>
      <w:bookmarkEnd w:id="126"/>
      <w:r w:rsidR="00F16FD9" w:rsidRPr="00F16FD9">
        <w:rPr>
          <w:rFonts w:ascii="Times New Roman" w:eastAsia="SimSun" w:hAnsi="Times New Roman" w:cs="Times New Roman"/>
          <w:b/>
          <w:color w:val="000000" w:themeColor="text1"/>
          <w:sz w:val="26"/>
          <w:szCs w:val="26"/>
          <w:lang w:val="en-GB" w:eastAsia="en-GB"/>
        </w:rPr>
        <w:t xml:space="preserve"> </w:t>
      </w:r>
    </w:p>
    <w:p w14:paraId="4F49A172" w14:textId="4990AF06" w:rsidR="00D65586" w:rsidRPr="00A94D20" w:rsidRDefault="007D7D39" w:rsidP="00A94D20">
      <w:pPr>
        <w:spacing w:after="0" w:line="360" w:lineRule="auto"/>
        <w:jc w:val="both"/>
        <w:outlineLvl w:val="1"/>
        <w:rPr>
          <w:rFonts w:ascii="Times New Roman" w:eastAsia="Times New Roman" w:hAnsi="Times New Roman" w:cs="Times New Roman"/>
          <w:sz w:val="24"/>
        </w:rPr>
      </w:pPr>
      <w:bookmarkStart w:id="127" w:name="_Toc167065933"/>
      <w:r>
        <w:rPr>
          <w:rFonts w:ascii="Times New Roman" w:eastAsia="Times New Roman" w:hAnsi="Times New Roman" w:cs="Times New Roman"/>
          <w:sz w:val="24"/>
        </w:rPr>
        <w:t>Educational</w:t>
      </w:r>
      <w:r w:rsidR="00CB3869">
        <w:rPr>
          <w:rFonts w:ascii="Times New Roman" w:eastAsia="Times New Roman" w:hAnsi="Times New Roman" w:cs="Times New Roman"/>
          <w:sz w:val="24"/>
        </w:rPr>
        <w:t xml:space="preserve"> effectiveness</w:t>
      </w:r>
      <w:r w:rsidR="00E56F15" w:rsidRPr="00A94D20">
        <w:rPr>
          <w:rFonts w:ascii="Times New Roman" w:eastAsia="Times New Roman" w:hAnsi="Times New Roman" w:cs="Times New Roman"/>
          <w:sz w:val="24"/>
        </w:rPr>
        <w:t xml:space="preserve"> and resource allocation are critical aspects of ensuring successful educational outcomes for students. In their study, </w:t>
      </w:r>
      <w:proofErr w:type="spellStart"/>
      <w:r w:rsidR="00E56F15" w:rsidRPr="00A94D20">
        <w:rPr>
          <w:rFonts w:ascii="Times New Roman" w:eastAsia="Times New Roman" w:hAnsi="Times New Roman" w:cs="Times New Roman"/>
          <w:sz w:val="24"/>
        </w:rPr>
        <w:t>Leithwood</w:t>
      </w:r>
      <w:proofErr w:type="spellEnd"/>
      <w:r w:rsidR="00E56F15" w:rsidRPr="00A94D20">
        <w:rPr>
          <w:rFonts w:ascii="Times New Roman" w:eastAsia="Times New Roman" w:hAnsi="Times New Roman" w:cs="Times New Roman"/>
          <w:sz w:val="24"/>
        </w:rPr>
        <w:t xml:space="preserve"> and </w:t>
      </w:r>
      <w:proofErr w:type="spellStart"/>
      <w:r w:rsidR="00E56F15" w:rsidRPr="00A94D20">
        <w:rPr>
          <w:rFonts w:ascii="Times New Roman" w:eastAsia="Times New Roman" w:hAnsi="Times New Roman" w:cs="Times New Roman"/>
          <w:sz w:val="24"/>
        </w:rPr>
        <w:t>Jantzi</w:t>
      </w:r>
      <w:proofErr w:type="spellEnd"/>
      <w:r w:rsidR="00E56F15" w:rsidRPr="00A94D20">
        <w:rPr>
          <w:rFonts w:ascii="Times New Roman" w:eastAsia="Times New Roman" w:hAnsi="Times New Roman" w:cs="Times New Roman"/>
          <w:sz w:val="24"/>
        </w:rPr>
        <w:t xml:space="preserve"> (2008) emphasize the importance of strong leadership in effectively implementing education policies at the school level. They argue that successful leaders are able to mobilize resources, create a supportive organizational culture, and effectively communicate the goals of the </w:t>
      </w:r>
      <w:r w:rsidR="00763607">
        <w:rPr>
          <w:rFonts w:ascii="Times New Roman" w:eastAsia="Times New Roman" w:hAnsi="Times New Roman" w:cs="Times New Roman"/>
          <w:sz w:val="24"/>
        </w:rPr>
        <w:t>effectiveness</w:t>
      </w:r>
      <w:r w:rsidR="00E56F15" w:rsidRPr="00A94D20">
        <w:rPr>
          <w:rFonts w:ascii="Times New Roman" w:eastAsia="Times New Roman" w:hAnsi="Times New Roman" w:cs="Times New Roman"/>
          <w:sz w:val="24"/>
        </w:rPr>
        <w:t xml:space="preserve"> to all stakeholders. Furthermore, </w:t>
      </w:r>
      <w:proofErr w:type="spellStart"/>
      <w:r w:rsidR="00E56F15" w:rsidRPr="00A94D20">
        <w:rPr>
          <w:rFonts w:ascii="Times New Roman" w:eastAsia="Times New Roman" w:hAnsi="Times New Roman" w:cs="Times New Roman"/>
          <w:sz w:val="24"/>
        </w:rPr>
        <w:t>Hitt</w:t>
      </w:r>
      <w:proofErr w:type="spellEnd"/>
      <w:r w:rsidR="00E56F15" w:rsidRPr="00A94D20">
        <w:rPr>
          <w:rFonts w:ascii="Times New Roman" w:eastAsia="Times New Roman" w:hAnsi="Times New Roman" w:cs="Times New Roman"/>
          <w:sz w:val="24"/>
        </w:rPr>
        <w:t xml:space="preserve"> and Tucker (2016) highlight the significance of allocating resources strategically to support</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8918AA">
        <w:rPr>
          <w:rFonts w:ascii="Times New Roman" w:eastAsia="Times New Roman" w:hAnsi="Times New Roman" w:cs="Times New Roman"/>
          <w:sz w:val="24"/>
        </w:rPr>
        <w:t xml:space="preserve">. They suggest that policy </w:t>
      </w:r>
      <w:r w:rsidR="00E56F15" w:rsidRPr="00A94D20">
        <w:rPr>
          <w:rFonts w:ascii="Times New Roman" w:eastAsia="Times New Roman" w:hAnsi="Times New Roman" w:cs="Times New Roman"/>
          <w:sz w:val="24"/>
        </w:rPr>
        <w:t xml:space="preserve">makers need to consider not only the quantity of resources allocated but also their quality and how they are distributed to effectively address the specific needs of students and schools. Overall, these studies underscore the importance of both leadership and resource allocation in the successful </w:t>
      </w:r>
      <w:r w:rsidR="00EA1597">
        <w:rPr>
          <w:rFonts w:ascii="Times New Roman" w:eastAsia="Times New Roman" w:hAnsi="Times New Roman" w:cs="Times New Roman"/>
          <w:sz w:val="24"/>
        </w:rPr>
        <w:t>educational effectiveness</w:t>
      </w:r>
      <w:r w:rsidR="00E56F15" w:rsidRPr="00A94D20">
        <w:rPr>
          <w:rFonts w:ascii="Times New Roman" w:eastAsia="Times New Roman" w:hAnsi="Times New Roman" w:cs="Times New Roman"/>
          <w:sz w:val="24"/>
        </w:rPr>
        <w:t xml:space="preserve"> of education policies.</w:t>
      </w:r>
      <w:bookmarkEnd w:id="127"/>
    </w:p>
    <w:p w14:paraId="35A327EA" w14:textId="7DA4B807" w:rsidR="00722E09" w:rsidRDefault="00A94D20" w:rsidP="002F4A69">
      <w:pPr>
        <w:spacing w:after="0" w:line="360" w:lineRule="auto"/>
        <w:jc w:val="both"/>
        <w:outlineLvl w:val="1"/>
        <w:rPr>
          <w:rFonts w:ascii="Times New Roman" w:eastAsia="SimSun" w:hAnsi="Times New Roman" w:cs="Times New Roman"/>
          <w:b/>
          <w:color w:val="000000" w:themeColor="text1"/>
          <w:sz w:val="26"/>
          <w:szCs w:val="26"/>
          <w:lang w:val="en-GB" w:eastAsia="en-GB"/>
        </w:rPr>
      </w:pPr>
      <w:bookmarkStart w:id="128" w:name="_Toc167065934"/>
      <w:r>
        <w:rPr>
          <w:rFonts w:ascii="Times New Roman" w:eastAsia="SimSun" w:hAnsi="Times New Roman" w:cs="Times New Roman"/>
          <w:b/>
          <w:color w:val="000000" w:themeColor="text1"/>
          <w:sz w:val="26"/>
          <w:szCs w:val="26"/>
          <w:lang w:val="en-GB" w:eastAsia="en-GB"/>
        </w:rPr>
        <w:t xml:space="preserve">2.6.2 </w:t>
      </w:r>
      <w:r w:rsidR="007D7D39">
        <w:rPr>
          <w:rFonts w:ascii="Times New Roman" w:eastAsia="SimSun" w:hAnsi="Times New Roman" w:cs="Times New Roman"/>
          <w:b/>
          <w:color w:val="000000" w:themeColor="text1"/>
          <w:sz w:val="26"/>
          <w:szCs w:val="26"/>
          <w:lang w:val="en-GB" w:eastAsia="en-GB"/>
        </w:rPr>
        <w:t>Educational</w:t>
      </w:r>
      <w:r w:rsidR="00CB3869">
        <w:rPr>
          <w:rFonts w:ascii="Times New Roman" w:eastAsia="SimSun" w:hAnsi="Times New Roman" w:cs="Times New Roman"/>
          <w:b/>
          <w:color w:val="000000" w:themeColor="text1"/>
          <w:sz w:val="26"/>
          <w:szCs w:val="26"/>
          <w:lang w:val="en-GB" w:eastAsia="en-GB"/>
        </w:rPr>
        <w:t xml:space="preserve"> effectiveness</w:t>
      </w:r>
      <w:r w:rsidR="00722E09" w:rsidRPr="00F16FD9">
        <w:rPr>
          <w:rFonts w:ascii="Times New Roman" w:eastAsia="SimSun" w:hAnsi="Times New Roman" w:cs="Times New Roman"/>
          <w:b/>
          <w:color w:val="000000" w:themeColor="text1"/>
          <w:sz w:val="26"/>
          <w:szCs w:val="26"/>
          <w:lang w:val="en-GB" w:eastAsia="en-GB"/>
        </w:rPr>
        <w:t xml:space="preserve"> and </w:t>
      </w:r>
      <w:r w:rsidR="00722E09">
        <w:rPr>
          <w:rFonts w:ascii="Times New Roman" w:eastAsia="SimSun" w:hAnsi="Times New Roman" w:cs="Times New Roman"/>
          <w:b/>
          <w:color w:val="000000" w:themeColor="text1"/>
          <w:sz w:val="26"/>
          <w:szCs w:val="26"/>
          <w:lang w:val="en-GB" w:eastAsia="en-GB"/>
        </w:rPr>
        <w:t>infrastructure facilities</w:t>
      </w:r>
      <w:bookmarkEnd w:id="128"/>
      <w:r w:rsidR="00722E09">
        <w:rPr>
          <w:rFonts w:ascii="Times New Roman" w:eastAsia="SimSun" w:hAnsi="Times New Roman" w:cs="Times New Roman"/>
          <w:b/>
          <w:color w:val="000000" w:themeColor="text1"/>
          <w:sz w:val="26"/>
          <w:szCs w:val="26"/>
          <w:lang w:val="en-GB" w:eastAsia="en-GB"/>
        </w:rPr>
        <w:t xml:space="preserve"> </w:t>
      </w:r>
    </w:p>
    <w:p w14:paraId="43E60F39" w14:textId="5273B672" w:rsidR="003F75F9" w:rsidRPr="00E9154E" w:rsidRDefault="007D7D39" w:rsidP="002F4A69">
      <w:pPr>
        <w:spacing w:after="0" w:line="360" w:lineRule="auto"/>
        <w:jc w:val="both"/>
        <w:outlineLvl w:val="1"/>
        <w:rPr>
          <w:rFonts w:ascii="Times New Roman" w:eastAsia="SimSun" w:hAnsi="Times New Roman" w:cs="Times New Roman"/>
          <w:bCs/>
          <w:color w:val="000000" w:themeColor="text1"/>
          <w:sz w:val="28"/>
          <w:szCs w:val="26"/>
          <w:lang w:val="en-GB" w:eastAsia="en-GB"/>
        </w:rPr>
      </w:pPr>
      <w:bookmarkStart w:id="129" w:name="_Toc167065935"/>
      <w:r>
        <w:rPr>
          <w:rFonts w:ascii="Times New Roman" w:eastAsia="Times New Roman" w:hAnsi="Times New Roman" w:cs="Times New Roman"/>
          <w:sz w:val="24"/>
        </w:rPr>
        <w:t>Educational</w:t>
      </w:r>
      <w:r w:rsidR="00CB3869">
        <w:rPr>
          <w:rFonts w:ascii="Times New Roman" w:eastAsia="Times New Roman" w:hAnsi="Times New Roman" w:cs="Times New Roman"/>
          <w:sz w:val="24"/>
        </w:rPr>
        <w:t xml:space="preserve"> effectiveness</w:t>
      </w:r>
      <w:r w:rsidR="00033C45" w:rsidRPr="00E9154E">
        <w:rPr>
          <w:rFonts w:ascii="Times New Roman" w:eastAsia="Times New Roman" w:hAnsi="Times New Roman" w:cs="Times New Roman"/>
          <w:sz w:val="24"/>
        </w:rPr>
        <w:t xml:space="preserve"> </w:t>
      </w:r>
      <w:r w:rsidR="00E6025B" w:rsidRPr="00E6025B">
        <w:rPr>
          <w:rFonts w:ascii="Times New Roman" w:eastAsia="Times New Roman" w:hAnsi="Times New Roman" w:cs="Times New Roman"/>
          <w:sz w:val="24"/>
        </w:rPr>
        <w:t xml:space="preserve">plays an important part in guaranteeing. </w:t>
      </w:r>
      <w:r w:rsidR="00E6025B" w:rsidRPr="00E9154E">
        <w:rPr>
          <w:rFonts w:ascii="Times New Roman" w:eastAsia="Times New Roman" w:hAnsi="Times New Roman" w:cs="Times New Roman"/>
          <w:sz w:val="24"/>
        </w:rPr>
        <w:t>Those schools</w:t>
      </w:r>
      <w:r w:rsidR="00033C45" w:rsidRPr="00E9154E">
        <w:rPr>
          <w:rFonts w:ascii="Times New Roman" w:eastAsia="Times New Roman" w:hAnsi="Times New Roman" w:cs="Times New Roman"/>
          <w:sz w:val="24"/>
        </w:rPr>
        <w:t xml:space="preserve"> have adequate infrastructure facilities to support effective teaching and learning. Effective</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033C45" w:rsidRPr="00E9154E">
        <w:rPr>
          <w:rFonts w:ascii="Times New Roman" w:eastAsia="Times New Roman" w:hAnsi="Times New Roman" w:cs="Times New Roman"/>
          <w:sz w:val="24"/>
        </w:rPr>
        <w:t xml:space="preserve"> involves allocating resources towards maintaining and improving school infrastructure to create a conducive learning environment for students. For example, a study by UNESCO (2017) emphasizes the importance of infrastructure development in education, highlighting that factors such as classrooms, libraries, laboratories, and technology facilities are </w:t>
      </w:r>
      <w:r w:rsidR="00033C45" w:rsidRPr="00E9154E">
        <w:rPr>
          <w:rFonts w:ascii="Times New Roman" w:eastAsia="Times New Roman" w:hAnsi="Times New Roman" w:cs="Times New Roman"/>
          <w:sz w:val="24"/>
        </w:rPr>
        <w:lastRenderedPageBreak/>
        <w:t xml:space="preserve">essential for providing quality education. Furthermore, according to Rouse, </w:t>
      </w:r>
      <w:proofErr w:type="spellStart"/>
      <w:r w:rsidR="00033C45" w:rsidRPr="00E9154E">
        <w:rPr>
          <w:rFonts w:ascii="Times New Roman" w:eastAsia="Times New Roman" w:hAnsi="Times New Roman" w:cs="Times New Roman"/>
          <w:sz w:val="24"/>
        </w:rPr>
        <w:t>Hanushek</w:t>
      </w:r>
      <w:proofErr w:type="spellEnd"/>
      <w:r w:rsidR="00033C45" w:rsidRPr="00E9154E">
        <w:rPr>
          <w:rFonts w:ascii="Times New Roman" w:eastAsia="Times New Roman" w:hAnsi="Times New Roman" w:cs="Times New Roman"/>
          <w:sz w:val="24"/>
        </w:rPr>
        <w:t xml:space="preserve">, and Measuring Educational Success (2008), investments in school infrastructure have been linked to improved student outcomes, including academic achievement and attendance rates. Therefore, </w:t>
      </w:r>
      <w:r w:rsidR="00EA1597">
        <w:rPr>
          <w:rFonts w:ascii="Times New Roman" w:eastAsia="Times New Roman" w:hAnsi="Times New Roman" w:cs="Times New Roman"/>
          <w:sz w:val="24"/>
        </w:rPr>
        <w:t xml:space="preserve">educational </w:t>
      </w:r>
      <w:r w:rsidR="008918AA">
        <w:rPr>
          <w:rFonts w:ascii="Times New Roman" w:eastAsia="Times New Roman" w:hAnsi="Times New Roman" w:cs="Times New Roman"/>
          <w:sz w:val="24"/>
        </w:rPr>
        <w:t xml:space="preserve">policy </w:t>
      </w:r>
      <w:r w:rsidR="00033C45" w:rsidRPr="00E9154E">
        <w:rPr>
          <w:rFonts w:ascii="Times New Roman" w:eastAsia="Times New Roman" w:hAnsi="Times New Roman" w:cs="Times New Roman"/>
          <w:sz w:val="24"/>
        </w:rPr>
        <w:t>makers need to prioritize infrastructure development as part of their</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033C45" w:rsidRPr="00E9154E">
        <w:rPr>
          <w:rFonts w:ascii="Times New Roman" w:eastAsia="Times New Roman" w:hAnsi="Times New Roman" w:cs="Times New Roman"/>
          <w:sz w:val="24"/>
        </w:rPr>
        <w:t xml:space="preserve"> efforts to ensure that students have access to high-quality learning environments that facilitate their overall academic success.</w:t>
      </w:r>
      <w:bookmarkEnd w:id="129"/>
    </w:p>
    <w:p w14:paraId="03B059C7" w14:textId="2B3F8766" w:rsidR="003F75F9" w:rsidRDefault="00E9154E" w:rsidP="002F4A69">
      <w:pPr>
        <w:spacing w:after="0" w:line="360" w:lineRule="auto"/>
        <w:jc w:val="both"/>
        <w:outlineLvl w:val="1"/>
        <w:rPr>
          <w:rFonts w:ascii="Times New Roman" w:eastAsia="SimSun" w:hAnsi="Times New Roman" w:cs="Times New Roman"/>
          <w:b/>
          <w:color w:val="000000" w:themeColor="text1"/>
          <w:sz w:val="26"/>
          <w:szCs w:val="26"/>
          <w:lang w:val="en-GB" w:eastAsia="en-GB"/>
        </w:rPr>
      </w:pPr>
      <w:bookmarkStart w:id="130" w:name="_Toc167065936"/>
      <w:r>
        <w:rPr>
          <w:rFonts w:ascii="Times New Roman" w:eastAsia="SimSun" w:hAnsi="Times New Roman" w:cs="Times New Roman"/>
          <w:b/>
          <w:color w:val="000000" w:themeColor="text1"/>
          <w:sz w:val="26"/>
          <w:szCs w:val="26"/>
          <w:lang w:val="en-GB" w:eastAsia="en-GB"/>
        </w:rPr>
        <w:t xml:space="preserve">2.6.3 </w:t>
      </w:r>
      <w:r w:rsidR="007D7D39">
        <w:rPr>
          <w:rFonts w:ascii="Times New Roman" w:eastAsia="SimSun" w:hAnsi="Times New Roman" w:cs="Times New Roman"/>
          <w:b/>
          <w:color w:val="000000" w:themeColor="text1"/>
          <w:sz w:val="26"/>
          <w:szCs w:val="26"/>
          <w:lang w:val="en-GB" w:eastAsia="en-GB"/>
        </w:rPr>
        <w:t>Educational</w:t>
      </w:r>
      <w:r w:rsidR="00CB3869">
        <w:rPr>
          <w:rFonts w:ascii="Times New Roman" w:eastAsia="SimSun" w:hAnsi="Times New Roman" w:cs="Times New Roman"/>
          <w:b/>
          <w:color w:val="000000" w:themeColor="text1"/>
          <w:sz w:val="26"/>
          <w:szCs w:val="26"/>
          <w:lang w:val="en-GB" w:eastAsia="en-GB"/>
        </w:rPr>
        <w:t xml:space="preserve"> effectiveness</w:t>
      </w:r>
      <w:r w:rsidR="003F75F9" w:rsidRPr="00F16FD9">
        <w:rPr>
          <w:rFonts w:ascii="Times New Roman" w:eastAsia="SimSun" w:hAnsi="Times New Roman" w:cs="Times New Roman"/>
          <w:b/>
          <w:color w:val="000000" w:themeColor="text1"/>
          <w:sz w:val="26"/>
          <w:szCs w:val="26"/>
          <w:lang w:val="en-GB" w:eastAsia="en-GB"/>
        </w:rPr>
        <w:t xml:space="preserve"> and </w:t>
      </w:r>
      <w:r>
        <w:rPr>
          <w:rFonts w:ascii="Times New Roman" w:eastAsia="SimSun" w:hAnsi="Times New Roman" w:cs="Times New Roman"/>
          <w:b/>
          <w:color w:val="000000" w:themeColor="text1"/>
          <w:sz w:val="26"/>
          <w:szCs w:val="26"/>
          <w:lang w:val="en-GB" w:eastAsia="en-GB"/>
        </w:rPr>
        <w:t>stakeholders’</w:t>
      </w:r>
      <w:r w:rsidR="003F75F9">
        <w:rPr>
          <w:rFonts w:ascii="Times New Roman" w:eastAsia="SimSun" w:hAnsi="Times New Roman" w:cs="Times New Roman"/>
          <w:b/>
          <w:color w:val="000000" w:themeColor="text1"/>
          <w:sz w:val="26"/>
          <w:szCs w:val="26"/>
          <w:lang w:val="en-GB" w:eastAsia="en-GB"/>
        </w:rPr>
        <w:t xml:space="preserve"> engagement</w:t>
      </w:r>
      <w:bookmarkEnd w:id="130"/>
      <w:r w:rsidR="003F75F9">
        <w:rPr>
          <w:rFonts w:ascii="Times New Roman" w:eastAsia="SimSun" w:hAnsi="Times New Roman" w:cs="Times New Roman"/>
          <w:b/>
          <w:color w:val="000000" w:themeColor="text1"/>
          <w:sz w:val="26"/>
          <w:szCs w:val="26"/>
          <w:lang w:val="en-GB" w:eastAsia="en-GB"/>
        </w:rPr>
        <w:t xml:space="preserve"> </w:t>
      </w:r>
    </w:p>
    <w:p w14:paraId="472F4D1E" w14:textId="45B92AFB" w:rsidR="003F75F9" w:rsidRPr="00E9154E" w:rsidRDefault="007D7D39" w:rsidP="002F4A69">
      <w:pPr>
        <w:spacing w:after="0" w:line="360" w:lineRule="auto"/>
        <w:jc w:val="both"/>
        <w:outlineLvl w:val="1"/>
        <w:rPr>
          <w:rFonts w:ascii="Times New Roman" w:eastAsia="SimSun" w:hAnsi="Times New Roman" w:cs="Times New Roman"/>
          <w:bCs/>
          <w:color w:val="000000" w:themeColor="text1"/>
          <w:sz w:val="28"/>
          <w:szCs w:val="26"/>
          <w:lang w:val="en-GB" w:eastAsia="en-GB"/>
        </w:rPr>
      </w:pPr>
      <w:bookmarkStart w:id="131" w:name="_Toc167065937"/>
      <w:r>
        <w:rPr>
          <w:rFonts w:ascii="Times New Roman" w:eastAsia="Times New Roman" w:hAnsi="Times New Roman" w:cs="Times New Roman"/>
          <w:sz w:val="24"/>
        </w:rPr>
        <w:t>Educational</w:t>
      </w:r>
      <w:r w:rsidR="00CB3869">
        <w:rPr>
          <w:rFonts w:ascii="Times New Roman" w:eastAsia="Times New Roman" w:hAnsi="Times New Roman" w:cs="Times New Roman"/>
          <w:sz w:val="24"/>
        </w:rPr>
        <w:t xml:space="preserve"> effectiveness</w:t>
      </w:r>
      <w:r w:rsidR="00891798" w:rsidRPr="00E9154E">
        <w:rPr>
          <w:rFonts w:ascii="Times New Roman" w:eastAsia="Times New Roman" w:hAnsi="Times New Roman" w:cs="Times New Roman"/>
          <w:sz w:val="24"/>
        </w:rPr>
        <w:t xml:space="preserve"> and stakeholder engagement are interconnected processes</w:t>
      </w:r>
      <w:r w:rsidR="00E6025B" w:rsidRPr="00E6025B">
        <w:t xml:space="preserve"> </w:t>
      </w:r>
      <w:r w:rsidR="00E6025B" w:rsidRPr="00E6025B">
        <w:rPr>
          <w:rFonts w:ascii="Times New Roman" w:eastAsia="Times New Roman" w:hAnsi="Times New Roman" w:cs="Times New Roman"/>
          <w:sz w:val="24"/>
        </w:rPr>
        <w:t>can have an important influence in influencing the success and ef</w:t>
      </w:r>
      <w:r w:rsidR="00E6025B">
        <w:rPr>
          <w:rFonts w:ascii="Times New Roman" w:eastAsia="Times New Roman" w:hAnsi="Times New Roman" w:cs="Times New Roman"/>
          <w:sz w:val="24"/>
        </w:rPr>
        <w:t>ficacy of education initiatives</w:t>
      </w:r>
      <w:r w:rsidR="00891798" w:rsidRPr="00E9154E">
        <w:rPr>
          <w:rFonts w:ascii="Times New Roman" w:eastAsia="Times New Roman" w:hAnsi="Times New Roman" w:cs="Times New Roman"/>
          <w:sz w:val="24"/>
        </w:rPr>
        <w:t xml:space="preserve">. </w:t>
      </w:r>
      <w:r w:rsidR="00E6025B" w:rsidRPr="00E6025B">
        <w:rPr>
          <w:rFonts w:ascii="Times New Roman" w:eastAsia="Times New Roman" w:hAnsi="Times New Roman" w:cs="Times New Roman"/>
          <w:sz w:val="24"/>
        </w:rPr>
        <w:t>Engaging diverse stakeholders, including parents, students, and educators.</w:t>
      </w:r>
      <w:r w:rsidR="00E6025B" w:rsidRPr="00E9154E">
        <w:rPr>
          <w:rFonts w:ascii="Times New Roman" w:eastAsia="Times New Roman" w:hAnsi="Times New Roman" w:cs="Times New Roman"/>
          <w:sz w:val="24"/>
        </w:rPr>
        <w:t xml:space="preserve"> </w:t>
      </w:r>
      <w:r w:rsidR="00763607">
        <w:rPr>
          <w:rFonts w:ascii="Times New Roman" w:eastAsia="Times New Roman" w:hAnsi="Times New Roman" w:cs="Times New Roman"/>
          <w:sz w:val="24"/>
        </w:rPr>
        <w:t xml:space="preserve"> </w:t>
      </w:r>
      <w:r w:rsidR="008918AA">
        <w:rPr>
          <w:rFonts w:ascii="Times New Roman" w:eastAsia="Times New Roman" w:hAnsi="Times New Roman" w:cs="Times New Roman"/>
          <w:sz w:val="24"/>
        </w:rPr>
        <w:t xml:space="preserve">Policy </w:t>
      </w:r>
      <w:r w:rsidR="00E6025B" w:rsidRPr="00E9154E">
        <w:rPr>
          <w:rFonts w:ascii="Times New Roman" w:eastAsia="Times New Roman" w:hAnsi="Times New Roman" w:cs="Times New Roman"/>
          <w:sz w:val="24"/>
        </w:rPr>
        <w:t>makers</w:t>
      </w:r>
      <w:r w:rsidR="00891798" w:rsidRPr="00E9154E">
        <w:rPr>
          <w:rFonts w:ascii="Times New Roman" w:eastAsia="Times New Roman" w:hAnsi="Times New Roman" w:cs="Times New Roman"/>
          <w:sz w:val="24"/>
        </w:rPr>
        <w:t>, and community members, in the</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891798" w:rsidRPr="00E9154E">
        <w:rPr>
          <w:rFonts w:ascii="Times New Roman" w:eastAsia="Times New Roman" w:hAnsi="Times New Roman" w:cs="Times New Roman"/>
          <w:sz w:val="24"/>
        </w:rPr>
        <w:t xml:space="preserve"> process is essential for ensuring that policies meet the needs and expectations of all involved parties. As highlighted in a study by Bryson, Crosby, and Stone (2006), stakeholder engagement is critical because it helps garner support, build consensus, and gather va</w:t>
      </w:r>
      <w:r w:rsidR="00884047">
        <w:rPr>
          <w:rFonts w:ascii="Times New Roman" w:eastAsia="Times New Roman" w:hAnsi="Times New Roman" w:cs="Times New Roman"/>
          <w:sz w:val="24"/>
        </w:rPr>
        <w:t>luable feedback that can inform</w:t>
      </w:r>
      <w:r w:rsidR="00763607">
        <w:rPr>
          <w:rFonts w:ascii="Times New Roman" w:eastAsia="Times New Roman" w:hAnsi="Times New Roman" w:cs="Times New Roman"/>
          <w:sz w:val="24"/>
        </w:rPr>
        <w:t xml:space="preserve"> effective</w:t>
      </w:r>
      <w:r w:rsidR="00891798" w:rsidRPr="00E9154E">
        <w:rPr>
          <w:rFonts w:ascii="Times New Roman" w:eastAsia="Times New Roman" w:hAnsi="Times New Roman" w:cs="Times New Roman"/>
          <w:sz w:val="24"/>
        </w:rPr>
        <w:t xml:space="preserve"> decisions. Effective communication and collaboration with stakeholders can enhance</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891798" w:rsidRPr="00E9154E">
        <w:rPr>
          <w:rFonts w:ascii="Times New Roman" w:eastAsia="Times New Roman" w:hAnsi="Times New Roman" w:cs="Times New Roman"/>
          <w:sz w:val="24"/>
        </w:rPr>
        <w:t xml:space="preserve"> by addressing concerns, aligning interests, and fostering a sense of ownership among those affected by the policies. Additionally, a study by </w:t>
      </w:r>
      <w:proofErr w:type="spellStart"/>
      <w:r w:rsidR="00891798" w:rsidRPr="00E9154E">
        <w:rPr>
          <w:rFonts w:ascii="Times New Roman" w:eastAsia="Times New Roman" w:hAnsi="Times New Roman" w:cs="Times New Roman"/>
          <w:sz w:val="24"/>
        </w:rPr>
        <w:t>Ntshoe</w:t>
      </w:r>
      <w:proofErr w:type="spellEnd"/>
      <w:r w:rsidR="00891798" w:rsidRPr="00E9154E">
        <w:rPr>
          <w:rFonts w:ascii="Times New Roman" w:eastAsia="Times New Roman" w:hAnsi="Times New Roman" w:cs="Times New Roman"/>
          <w:sz w:val="24"/>
        </w:rPr>
        <w:t xml:space="preserve">, </w:t>
      </w:r>
      <w:proofErr w:type="spellStart"/>
      <w:r w:rsidR="00891798" w:rsidRPr="00E9154E">
        <w:rPr>
          <w:rFonts w:ascii="Times New Roman" w:eastAsia="Times New Roman" w:hAnsi="Times New Roman" w:cs="Times New Roman"/>
          <w:sz w:val="24"/>
        </w:rPr>
        <w:t>Mapotse</w:t>
      </w:r>
      <w:proofErr w:type="spellEnd"/>
      <w:r w:rsidR="00891798" w:rsidRPr="00E9154E">
        <w:rPr>
          <w:rFonts w:ascii="Times New Roman" w:eastAsia="Times New Roman" w:hAnsi="Times New Roman" w:cs="Times New Roman"/>
          <w:sz w:val="24"/>
        </w:rPr>
        <w:t xml:space="preserve">, and </w:t>
      </w:r>
      <w:proofErr w:type="spellStart"/>
      <w:r w:rsidR="00891798" w:rsidRPr="00E9154E">
        <w:rPr>
          <w:rFonts w:ascii="Times New Roman" w:eastAsia="Times New Roman" w:hAnsi="Times New Roman" w:cs="Times New Roman"/>
          <w:sz w:val="24"/>
        </w:rPr>
        <w:t>Ayeni</w:t>
      </w:r>
      <w:proofErr w:type="spellEnd"/>
      <w:r w:rsidR="00891798" w:rsidRPr="00E9154E">
        <w:rPr>
          <w:rFonts w:ascii="Times New Roman" w:eastAsia="Times New Roman" w:hAnsi="Times New Roman" w:cs="Times New Roman"/>
          <w:sz w:val="24"/>
        </w:rPr>
        <w:t xml:space="preserve"> (2019) underscores the importance of involving stakeholders in monitoring and evaluating </w:t>
      </w:r>
      <w:r w:rsidR="00763607">
        <w:rPr>
          <w:rFonts w:ascii="Times New Roman" w:eastAsia="Times New Roman" w:hAnsi="Times New Roman" w:cs="Times New Roman"/>
          <w:sz w:val="24"/>
        </w:rPr>
        <w:t>effectiveness</w:t>
      </w:r>
      <w:r w:rsidR="00891798" w:rsidRPr="00E9154E">
        <w:rPr>
          <w:rFonts w:ascii="Times New Roman" w:eastAsia="Times New Roman" w:hAnsi="Times New Roman" w:cs="Times New Roman"/>
          <w:sz w:val="24"/>
        </w:rPr>
        <w:t xml:space="preserve"> outcomes to ensure accountability and transparency in the </w:t>
      </w:r>
      <w:r w:rsidR="00EA1597">
        <w:rPr>
          <w:rFonts w:ascii="Times New Roman" w:eastAsia="Times New Roman" w:hAnsi="Times New Roman" w:cs="Times New Roman"/>
          <w:sz w:val="24"/>
        </w:rPr>
        <w:t>educational effectiveness</w:t>
      </w:r>
      <w:r w:rsidR="00891798" w:rsidRPr="00E9154E">
        <w:rPr>
          <w:rFonts w:ascii="Times New Roman" w:eastAsia="Times New Roman" w:hAnsi="Times New Roman" w:cs="Times New Roman"/>
          <w:sz w:val="24"/>
        </w:rPr>
        <w:t xml:space="preserve"> process. Therefore, meaningful engagement with stakeholders throughout all stages of</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891798" w:rsidRPr="00E9154E">
        <w:rPr>
          <w:rFonts w:ascii="Times New Roman" w:eastAsia="Times New Roman" w:hAnsi="Times New Roman" w:cs="Times New Roman"/>
          <w:sz w:val="24"/>
        </w:rPr>
        <w:t xml:space="preserve"> is essential for creating policies that are relevant, effective, and sustainable in meeting the diverse needs of the education system.</w:t>
      </w:r>
      <w:bookmarkEnd w:id="131"/>
    </w:p>
    <w:p w14:paraId="6BF74747" w14:textId="0D9BF99C" w:rsidR="003F75F9" w:rsidRDefault="00E9154E" w:rsidP="00E95633">
      <w:pPr>
        <w:spacing w:after="0" w:line="360" w:lineRule="auto"/>
        <w:jc w:val="both"/>
        <w:outlineLvl w:val="1"/>
        <w:rPr>
          <w:rFonts w:ascii="Times New Roman" w:eastAsia="SimSun" w:hAnsi="Times New Roman" w:cs="Times New Roman"/>
          <w:b/>
          <w:color w:val="000000" w:themeColor="text1"/>
          <w:sz w:val="26"/>
          <w:szCs w:val="26"/>
          <w:lang w:val="en-GB" w:eastAsia="en-GB"/>
        </w:rPr>
      </w:pPr>
      <w:bookmarkStart w:id="132" w:name="_Toc167065938"/>
      <w:r>
        <w:rPr>
          <w:rFonts w:ascii="Times New Roman" w:eastAsia="SimSun" w:hAnsi="Times New Roman" w:cs="Times New Roman"/>
          <w:b/>
          <w:color w:val="000000" w:themeColor="text1"/>
          <w:sz w:val="26"/>
          <w:szCs w:val="26"/>
          <w:lang w:val="en-GB" w:eastAsia="en-GB"/>
        </w:rPr>
        <w:t xml:space="preserve">2.6.4 </w:t>
      </w:r>
      <w:r w:rsidR="007D7D39">
        <w:rPr>
          <w:rFonts w:ascii="Times New Roman" w:eastAsia="SimSun" w:hAnsi="Times New Roman" w:cs="Times New Roman"/>
          <w:b/>
          <w:color w:val="000000" w:themeColor="text1"/>
          <w:sz w:val="26"/>
          <w:szCs w:val="26"/>
          <w:lang w:val="en-GB" w:eastAsia="en-GB"/>
        </w:rPr>
        <w:t>Educational</w:t>
      </w:r>
      <w:r w:rsidR="00CB3869">
        <w:rPr>
          <w:rFonts w:ascii="Times New Roman" w:eastAsia="SimSun" w:hAnsi="Times New Roman" w:cs="Times New Roman"/>
          <w:b/>
          <w:color w:val="000000" w:themeColor="text1"/>
          <w:sz w:val="26"/>
          <w:szCs w:val="26"/>
          <w:lang w:val="en-GB" w:eastAsia="en-GB"/>
        </w:rPr>
        <w:t xml:space="preserve"> effectiveness</w:t>
      </w:r>
      <w:r w:rsidR="00891798" w:rsidRPr="00F16FD9">
        <w:rPr>
          <w:rFonts w:ascii="Times New Roman" w:eastAsia="SimSun" w:hAnsi="Times New Roman" w:cs="Times New Roman"/>
          <w:b/>
          <w:color w:val="000000" w:themeColor="text1"/>
          <w:sz w:val="26"/>
          <w:szCs w:val="26"/>
          <w:lang w:val="en-GB" w:eastAsia="en-GB"/>
        </w:rPr>
        <w:t xml:space="preserve"> and </w:t>
      </w:r>
      <w:r w:rsidR="00891798">
        <w:rPr>
          <w:rFonts w:ascii="Times New Roman" w:eastAsia="SimSun" w:hAnsi="Times New Roman" w:cs="Times New Roman"/>
          <w:b/>
          <w:color w:val="000000" w:themeColor="text1"/>
          <w:sz w:val="26"/>
          <w:szCs w:val="26"/>
          <w:lang w:val="en-GB" w:eastAsia="en-GB"/>
        </w:rPr>
        <w:t>monitoring and evaluation</w:t>
      </w:r>
      <w:bookmarkEnd w:id="132"/>
      <w:r w:rsidR="00891798">
        <w:rPr>
          <w:rFonts w:ascii="Times New Roman" w:eastAsia="SimSun" w:hAnsi="Times New Roman" w:cs="Times New Roman"/>
          <w:b/>
          <w:color w:val="000000" w:themeColor="text1"/>
          <w:sz w:val="26"/>
          <w:szCs w:val="26"/>
          <w:lang w:val="en-GB" w:eastAsia="en-GB"/>
        </w:rPr>
        <w:t xml:space="preserve"> </w:t>
      </w:r>
    </w:p>
    <w:p w14:paraId="2EC906E8" w14:textId="766D829D" w:rsidR="00720783" w:rsidRDefault="007D7D39" w:rsidP="00E95633">
      <w:pPr>
        <w:spacing w:after="0" w:line="360" w:lineRule="auto"/>
        <w:jc w:val="both"/>
        <w:outlineLvl w:val="1"/>
        <w:rPr>
          <w:rFonts w:ascii="Times New Roman" w:eastAsia="Times New Roman" w:hAnsi="Times New Roman" w:cs="Times New Roman"/>
          <w:sz w:val="24"/>
        </w:rPr>
      </w:pPr>
      <w:bookmarkStart w:id="133" w:name="_Toc167065939"/>
      <w:r>
        <w:rPr>
          <w:rFonts w:ascii="Times New Roman" w:eastAsia="Times New Roman" w:hAnsi="Times New Roman" w:cs="Times New Roman"/>
          <w:sz w:val="24"/>
        </w:rPr>
        <w:t>Educational</w:t>
      </w:r>
      <w:r w:rsidR="00CB3869">
        <w:rPr>
          <w:rFonts w:ascii="Times New Roman" w:eastAsia="Times New Roman" w:hAnsi="Times New Roman" w:cs="Times New Roman"/>
          <w:sz w:val="24"/>
        </w:rPr>
        <w:t xml:space="preserve"> effectiveness</w:t>
      </w:r>
      <w:r w:rsidR="003A7732" w:rsidRPr="00E9154E">
        <w:rPr>
          <w:rFonts w:ascii="Times New Roman" w:eastAsia="Times New Roman" w:hAnsi="Times New Roman" w:cs="Times New Roman"/>
          <w:sz w:val="24"/>
        </w:rPr>
        <w:t xml:space="preserve"> is closely linked to monitoring and evaluation processes, as they are essential for assessing the effectiveness and impact of policies on educational outcomes. Monitoring involves tracking the progress of</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3A7732" w:rsidRPr="00E9154E">
        <w:rPr>
          <w:rFonts w:ascii="Times New Roman" w:eastAsia="Times New Roman" w:hAnsi="Times New Roman" w:cs="Times New Roman"/>
          <w:sz w:val="24"/>
        </w:rPr>
        <w:t xml:space="preserve"> in real-time, ensuring that activities are on track, resources are being utilized efficiently, and potential problems are identified early on. Evaluation, on the other hand, involves assessing the overall </w:t>
      </w:r>
      <w:r w:rsidR="0083786A">
        <w:rPr>
          <w:rFonts w:ascii="Times New Roman" w:eastAsia="Times New Roman" w:hAnsi="Times New Roman" w:cs="Times New Roman"/>
          <w:sz w:val="24"/>
        </w:rPr>
        <w:t>impact and outcomes of the</w:t>
      </w:r>
      <w:r w:rsidR="00763607">
        <w:rPr>
          <w:rFonts w:ascii="Times New Roman" w:eastAsia="Times New Roman" w:hAnsi="Times New Roman" w:cs="Times New Roman"/>
          <w:sz w:val="24"/>
        </w:rPr>
        <w:t xml:space="preserve"> effectiveness</w:t>
      </w:r>
      <w:r w:rsidR="003A7732" w:rsidRPr="00E9154E">
        <w:rPr>
          <w:rFonts w:ascii="Times New Roman" w:eastAsia="Times New Roman" w:hAnsi="Times New Roman" w:cs="Times New Roman"/>
          <w:sz w:val="24"/>
        </w:rPr>
        <w:t xml:space="preserve"> over time. By systematically gathering and analyzing data on various aspects of</w:t>
      </w:r>
      <w:r>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3A7732" w:rsidRPr="00E9154E">
        <w:rPr>
          <w:rFonts w:ascii="Times New Roman" w:eastAsia="Times New Roman" w:hAnsi="Times New Roman" w:cs="Times New Roman"/>
          <w:sz w:val="24"/>
        </w:rPr>
        <w:t xml:space="preserve">, such as student performance, teacher effectiveness, resource allocation, and infrastructure development, </w:t>
      </w:r>
      <w:r w:rsidR="0083786A">
        <w:rPr>
          <w:rFonts w:ascii="Times New Roman" w:eastAsia="Times New Roman" w:hAnsi="Times New Roman" w:cs="Times New Roman"/>
          <w:sz w:val="24"/>
        </w:rPr>
        <w:t xml:space="preserve">policy </w:t>
      </w:r>
      <w:r w:rsidR="003A7732" w:rsidRPr="00E9154E">
        <w:rPr>
          <w:rFonts w:ascii="Times New Roman" w:eastAsia="Times New Roman" w:hAnsi="Times New Roman" w:cs="Times New Roman"/>
          <w:sz w:val="24"/>
        </w:rPr>
        <w:t xml:space="preserve">makers can make informed decisions about the efficacy of the </w:t>
      </w:r>
      <w:r w:rsidR="00763607">
        <w:rPr>
          <w:rFonts w:ascii="Times New Roman" w:eastAsia="Times New Roman" w:hAnsi="Times New Roman" w:cs="Times New Roman"/>
          <w:sz w:val="24"/>
        </w:rPr>
        <w:t>effectiveness</w:t>
      </w:r>
      <w:r w:rsidR="003A7732" w:rsidRPr="00E9154E">
        <w:rPr>
          <w:rFonts w:ascii="Times New Roman" w:eastAsia="Times New Roman" w:hAnsi="Times New Roman" w:cs="Times New Roman"/>
          <w:sz w:val="24"/>
        </w:rPr>
        <w:t xml:space="preserve"> and identify areas for improvement. In their research, Conley and Tanner (2012) emphasize the importance of using data-driven approaches t</w:t>
      </w:r>
      <w:r w:rsidR="00CB3869">
        <w:rPr>
          <w:rFonts w:ascii="Times New Roman" w:eastAsia="Times New Roman" w:hAnsi="Times New Roman" w:cs="Times New Roman"/>
          <w:sz w:val="24"/>
        </w:rPr>
        <w:t>o monitor and evaluate</w:t>
      </w:r>
      <w:r>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3A7732" w:rsidRPr="00E9154E">
        <w:rPr>
          <w:rFonts w:ascii="Times New Roman" w:eastAsia="Times New Roman" w:hAnsi="Times New Roman" w:cs="Times New Roman"/>
          <w:sz w:val="24"/>
        </w:rPr>
        <w:t xml:space="preserve">, stating that evidence-based practices are essential for </w:t>
      </w:r>
      <w:r w:rsidR="003A7732" w:rsidRPr="00E9154E">
        <w:rPr>
          <w:rFonts w:ascii="Times New Roman" w:eastAsia="Times New Roman" w:hAnsi="Times New Roman" w:cs="Times New Roman"/>
          <w:sz w:val="24"/>
        </w:rPr>
        <w:lastRenderedPageBreak/>
        <w:t>improving student outcomes. Similarly, a study by Nielsen and Connolly (2018) highlights the value of incorporating feedback mechanisms and performance indicators into monitoring and evaluation processes to ensure accountability, transparency, and con</w:t>
      </w:r>
      <w:r w:rsidR="00CB3869">
        <w:rPr>
          <w:rFonts w:ascii="Times New Roman" w:eastAsia="Times New Roman" w:hAnsi="Times New Roman" w:cs="Times New Roman"/>
          <w:sz w:val="24"/>
        </w:rPr>
        <w:t>tinuous improvement in educational effectiveness</w:t>
      </w:r>
      <w:r w:rsidR="003A7732" w:rsidRPr="00E9154E">
        <w:rPr>
          <w:rFonts w:ascii="Times New Roman" w:eastAsia="Times New Roman" w:hAnsi="Times New Roman" w:cs="Times New Roman"/>
          <w:sz w:val="24"/>
        </w:rPr>
        <w:t xml:space="preserve">. By integrating robust monitoring and evaluation mechanisms into the </w:t>
      </w:r>
      <w:r w:rsidR="00EA1597">
        <w:rPr>
          <w:rFonts w:ascii="Times New Roman" w:eastAsia="Times New Roman" w:hAnsi="Times New Roman" w:cs="Times New Roman"/>
          <w:sz w:val="24"/>
        </w:rPr>
        <w:t>educational effectiveness</w:t>
      </w:r>
      <w:r w:rsidR="003A7732" w:rsidRPr="00E9154E">
        <w:rPr>
          <w:rFonts w:ascii="Times New Roman" w:eastAsia="Times New Roman" w:hAnsi="Times New Roman" w:cs="Times New Roman"/>
          <w:sz w:val="24"/>
        </w:rPr>
        <w:t xml:space="preserve"> process, </w:t>
      </w:r>
      <w:r w:rsidR="0083786A">
        <w:rPr>
          <w:rFonts w:ascii="Times New Roman" w:eastAsia="Times New Roman" w:hAnsi="Times New Roman" w:cs="Times New Roman"/>
          <w:sz w:val="24"/>
        </w:rPr>
        <w:t xml:space="preserve">policy </w:t>
      </w:r>
      <w:r w:rsidR="003A7732" w:rsidRPr="00E9154E">
        <w:rPr>
          <w:rFonts w:ascii="Times New Roman" w:eastAsia="Times New Roman" w:hAnsi="Times New Roman" w:cs="Times New Roman"/>
          <w:sz w:val="24"/>
        </w:rPr>
        <w:t>makers can enhance the quality, effectiveness, and sustainability of education policies to better meet the needs of students and stakeholders.</w:t>
      </w:r>
      <w:bookmarkStart w:id="134" w:name="_Toc161751612"/>
      <w:bookmarkStart w:id="135" w:name="_Toc90734668"/>
      <w:bookmarkEnd w:id="133"/>
    </w:p>
    <w:p w14:paraId="598A2546" w14:textId="77777777" w:rsidR="00E95633" w:rsidRDefault="00E95633" w:rsidP="00E95633">
      <w:pPr>
        <w:spacing w:after="0" w:line="360" w:lineRule="auto"/>
        <w:jc w:val="both"/>
        <w:outlineLvl w:val="1"/>
        <w:rPr>
          <w:rFonts w:ascii="Times New Roman" w:hAnsi="Times New Roman"/>
          <w:b/>
          <w:i/>
          <w:color w:val="000000" w:themeColor="text1"/>
          <w:lang w:val="en-GB" w:eastAsia="en-GB"/>
        </w:rPr>
      </w:pPr>
      <w:bookmarkStart w:id="136" w:name="_Toc167065940"/>
    </w:p>
    <w:p w14:paraId="23C4D828" w14:textId="77777777" w:rsidR="00E95633" w:rsidRDefault="00E95633" w:rsidP="00E95633">
      <w:pPr>
        <w:spacing w:after="0" w:line="360" w:lineRule="auto"/>
        <w:jc w:val="both"/>
        <w:outlineLvl w:val="1"/>
        <w:rPr>
          <w:rFonts w:ascii="Times New Roman" w:hAnsi="Times New Roman"/>
          <w:b/>
          <w:i/>
          <w:color w:val="000000" w:themeColor="text1"/>
          <w:lang w:val="en-GB" w:eastAsia="en-GB"/>
        </w:rPr>
      </w:pPr>
    </w:p>
    <w:p w14:paraId="45E385D4" w14:textId="719D0B17" w:rsidR="00D65586" w:rsidRPr="00720783" w:rsidRDefault="00720783" w:rsidP="00E95633">
      <w:pPr>
        <w:spacing w:after="0" w:line="360" w:lineRule="auto"/>
        <w:jc w:val="both"/>
        <w:outlineLvl w:val="1"/>
        <w:rPr>
          <w:rFonts w:ascii="Times New Roman" w:eastAsia="Times New Roman" w:hAnsi="Times New Roman" w:cs="Times New Roman"/>
          <w:sz w:val="24"/>
        </w:rPr>
      </w:pPr>
      <w:r w:rsidRPr="00E9154E">
        <w:rPr>
          <w:rFonts w:ascii="Times New Roman" w:hAnsi="Times New Roman"/>
          <w:b/>
          <w:i/>
          <w:color w:val="000000" w:themeColor="text1"/>
          <w:lang w:val="en-GB" w:eastAsia="en-GB"/>
        </w:rPr>
        <w:t xml:space="preserve">Figure 2.1 </w:t>
      </w:r>
      <w:bookmarkEnd w:id="134"/>
      <w:bookmarkEnd w:id="135"/>
      <w:bookmarkEnd w:id="136"/>
      <w:r w:rsidR="00095709" w:rsidRPr="00E6025B">
        <w:rPr>
          <w:rFonts w:ascii="Times New Roman" w:hAnsi="Times New Roman"/>
          <w:b/>
          <w:i/>
          <w:color w:val="000000" w:themeColor="text1"/>
          <w:lang w:val="en-GB" w:eastAsia="en-GB"/>
        </w:rPr>
        <w:t>a</w:t>
      </w:r>
      <w:r w:rsidR="00E6025B" w:rsidRPr="00E6025B">
        <w:rPr>
          <w:rFonts w:ascii="Times New Roman" w:hAnsi="Times New Roman"/>
          <w:b/>
          <w:i/>
          <w:color w:val="000000" w:themeColor="text1"/>
          <w:lang w:val="en-GB" w:eastAsia="en-GB"/>
        </w:rPr>
        <w:t xml:space="preserve"> conceptual framework for the key factors </w:t>
      </w:r>
      <w:r w:rsidR="00AE28F8" w:rsidRPr="00E6025B">
        <w:rPr>
          <w:rFonts w:ascii="Times New Roman" w:hAnsi="Times New Roman"/>
          <w:b/>
          <w:i/>
          <w:color w:val="000000" w:themeColor="text1"/>
          <w:lang w:val="en-GB" w:eastAsia="en-GB"/>
        </w:rPr>
        <w:t>influencing</w:t>
      </w:r>
      <w:r w:rsidR="00AE28F8">
        <w:rPr>
          <w:rFonts w:ascii="Times New Roman" w:hAnsi="Times New Roman"/>
          <w:b/>
          <w:i/>
          <w:color w:val="000000" w:themeColor="text1"/>
          <w:lang w:val="en-GB" w:eastAsia="en-GB"/>
        </w:rPr>
        <w:t xml:space="preserve"> educational</w:t>
      </w:r>
      <w:r w:rsidR="00CB3869">
        <w:rPr>
          <w:rFonts w:ascii="Times New Roman" w:hAnsi="Times New Roman"/>
          <w:b/>
          <w:i/>
          <w:color w:val="000000" w:themeColor="text1"/>
          <w:lang w:val="en-GB" w:eastAsia="en-GB"/>
        </w:rPr>
        <w:t xml:space="preserve"> effectiveness</w:t>
      </w:r>
      <w:r w:rsidR="00E6025B" w:rsidRPr="00E6025B">
        <w:rPr>
          <w:rFonts w:ascii="Times New Roman" w:hAnsi="Times New Roman"/>
          <w:b/>
          <w:i/>
          <w:color w:val="000000" w:themeColor="text1"/>
          <w:lang w:val="en-GB" w:eastAsia="en-GB"/>
        </w:rPr>
        <w:t xml:space="preserve"> failure.</w:t>
      </w:r>
    </w:p>
    <w:p w14:paraId="6A058019" w14:textId="650429B8" w:rsidR="006029B1" w:rsidRPr="00E9154E" w:rsidRDefault="003D4452"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0288" behindDoc="0" locked="0" layoutInCell="1" allowOverlap="1" wp14:anchorId="56E66E94" wp14:editId="68E875FC">
                <wp:simplePos x="0" y="0"/>
                <wp:positionH relativeFrom="column">
                  <wp:posOffset>4682490</wp:posOffset>
                </wp:positionH>
                <wp:positionV relativeFrom="paragraph">
                  <wp:posOffset>169545</wp:posOffset>
                </wp:positionV>
                <wp:extent cx="1366520" cy="3031490"/>
                <wp:effectExtent l="0" t="0" r="24130" b="16510"/>
                <wp:wrapNone/>
                <wp:docPr id="24" name="Oval 24"/>
                <wp:cNvGraphicFramePr/>
                <a:graphic xmlns:a="http://schemas.openxmlformats.org/drawingml/2006/main">
                  <a:graphicData uri="http://schemas.microsoft.com/office/word/2010/wordprocessingShape">
                    <wps:wsp>
                      <wps:cNvSpPr/>
                      <wps:spPr>
                        <a:xfrm>
                          <a:off x="0" y="0"/>
                          <a:ext cx="1366520" cy="3031490"/>
                        </a:xfrm>
                        <a:prstGeom prst="ellipse">
                          <a:avLst/>
                        </a:prstGeom>
                        <a:solidFill>
                          <a:srgbClr val="DDDDDD"/>
                        </a:solidFill>
                        <a:ln w="25400" cap="flat" cmpd="sng" algn="ctr">
                          <a:solidFill>
                            <a:srgbClr val="DDDDDD">
                              <a:shade val="50000"/>
                            </a:srgbClr>
                          </a:solidFill>
                          <a:prstDash val="solid"/>
                        </a:ln>
                        <a:effectLst/>
                      </wps:spPr>
                      <wps:txbx>
                        <w:txbxContent>
                          <w:p w14:paraId="752FAB13" w14:textId="282526CA" w:rsidR="0025510D" w:rsidRPr="0059511E" w:rsidRDefault="0025510D" w:rsidP="006029B1">
                            <w:pPr>
                              <w:spacing w:before="231"/>
                              <w:jc w:val="center"/>
                              <w:rPr>
                                <w:rFonts w:asciiTheme="majorBidi" w:hAnsiTheme="majorBidi" w:cstheme="majorBidi"/>
                                <w:color w:val="000000" w:themeColor="text1"/>
                                <w:sz w:val="24"/>
                                <w:szCs w:val="24"/>
                              </w:rPr>
                            </w:pPr>
                            <w:r>
                              <w:rPr>
                                <w:rFonts w:ascii="Times New Roman" w:eastAsia="+mn-ea" w:hAnsi="Times New Roman" w:cs="Times New Roman"/>
                                <w:color w:val="000000" w:themeColor="text1"/>
                                <w:sz w:val="24"/>
                                <w:szCs w:val="24"/>
                              </w:rPr>
                              <w:t>Educational effectiveness</w:t>
                            </w:r>
                          </w:p>
                          <w:p w14:paraId="40C2EA51" w14:textId="77777777" w:rsidR="0025510D" w:rsidRPr="00511A70" w:rsidRDefault="0025510D" w:rsidP="006029B1">
                            <w:pPr>
                              <w:ind w:left="1267"/>
                              <w:contextualSpacing/>
                              <w:rPr>
                                <w:rFonts w:ascii="Times New Roman" w:eastAsia="Times New Roman" w:hAnsi="Times New Roman" w:cs="Times New Roman"/>
                                <w:b/>
                                <w:color w:val="000000" w:themeColor="text1"/>
                                <w:sz w:val="20"/>
                                <w:szCs w:val="24"/>
                              </w:rPr>
                            </w:pPr>
                          </w:p>
                          <w:p w14:paraId="10A40D5B" w14:textId="77777777" w:rsidR="0025510D" w:rsidRDefault="0025510D" w:rsidP="006029B1">
                            <w:pPr>
                              <w:jc w:val="cente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E66E94" id="Oval 24" o:spid="_x0000_s1026" style="position:absolute;left:0;text-align:left;margin-left:368.7pt;margin-top:13.35pt;width:107.6pt;height:23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wd489iAgAA8wQAAA4AAABkcnMvZTJvRG9jLnhtbKxUS2/bMAy+D9h/EHRf7bz6COoUQYMO&#13;&#10;A4q2QDr0zMhSbEAWNUmJ3f36UXKctGtPw3JQSJH6SH4kfX3TNZrtpfM1moKPznLOpBFY1mZb8J/P&#13;&#10;d98uOfMBTAkajSz4q/T8ZvH1y3Vr53KMFepSOkYgxs9bW/AqBDvPMi8q2YA/QysNGRW6BgKpbpuV&#13;&#10;DlpCb3Q2zvPzrEVXWodCek+3q97IFwlfKSnCo1JeBqYLTrmFdLp0btKZLa5hvnVgq1oc8oB/SKOB&#13;&#10;2lDUI9QKArCdqz9ANbVw6FGFM4FNhkrVQqYiqJxR/lc56wqsTMUQO94eefL/D1Y87Nf2yTHiobV+&#13;&#10;7kmOZXTKNfGfEmRdIur1RJfsAhN0O5qcn8/GRKsg4ySfjKZXpBBSdgKwzofvEhsWhYJLrWvrY00w&#13;&#10;h/29Dwf3wS3ee9R1eVdrnRS33dxqx/ZAHVyl3xDinZ82rC34eDbNYz5Ao6Q0BBIbWxbcmy1noLc0&#13;&#10;oyK4FP3da/9JlBS9glL2sWc5/Y6he/9U6TugWMcKfNW/SabhjTYRUaahHAo/UR6l0G26oREbLF+p&#13;&#10;LQ77kfVW3NWEfQ8+PIGjEaVcaO/CIx1KI9WOB4mzCt3vz+6jf8HjOb6g5y1NPVHzawdOcqZ/GBqr&#13;&#10;q9F0SqaQlOnsInbXvbVs3lrMrrlF6suIltyKJEb/oAdROWxeaEOXMTCZwAhKrm/CQbkN/TrSjgu5&#13;&#10;XCY3Wg0L4d6srYjgkbdI7HP3As4eJinQFD7gsCEfp6l3jk8NLncBVd3PWiS6J5e6FxVarNTHw0cg&#13;&#10;bu5bPXmdvlWLPwAAAP//AwBQSwMEFAAGAAgAAAAhANhc6OrlAAAAEAEAAA8AAABkcnMvZG93bnJl&#13;&#10;di54bWxMT8tuwjAQvFfqP1hbqbdik0ICIQ5CRVV7CJUKPfRo4iWJGttRbEj4+y6n9jLSambnka1H&#13;&#10;07IL9r5xVsJ0IoChLZ1ubCXh6/D6tADmg7Jatc6ihCt6WOf3d5lKtRvsJ172oWJkYn2qJNQhdCnn&#13;&#10;vqzRKD9xHVriTq43KtDZV1z3aiBz0/JIiJgb1VhKqFWHLzWWP/uzoVyxHXdvw/VUfOOy2Lyrj2Jn&#13;&#10;UMrHh3G7ItisgAUcw98H3DZQf8ip2NGdrfaslZA8JzOSSojiBBgJlvMoBnaUMBezKTCeZ/z/kPwX&#13;&#10;AAD//wMAUEsBAi0AFAAGAAgAAAAhAFoik6P/AAAA5QEAABMAAAAAAAAAAAAAAAAAAAAAAFtDb250&#13;&#10;ZW50X1R5cGVzXS54bWxQSwECLQAUAAYACAAAACEAp0rPONcAAACWAQAACwAAAAAAAAAAAAAAAAAw&#13;&#10;AQAAX3JlbHMvLnJlbHNQSwECLQAUAAYACAAAACEALB3jz2ICAADzBAAADgAAAAAAAAAAAAAAAAAw&#13;&#10;AgAAZHJzL2Uyb0RvYy54bWxQSwECLQAUAAYACAAAACEA2Fzo6uUAAAAQAQAADwAAAAAAAAAAAAAA&#13;&#10;AAC+BAAAZHJzL2Rvd25yZXYueG1sUEsFBgAAAAAEAAQA8wAAANAFAAAAAA==&#13;&#10;" fillcolor="#ddd" strokecolor="#a2a2a2" strokeweight="2pt">
                <v:textbox style="layout-flow:vertical;mso-layout-flow-alt:bottom-to-top">
                  <w:txbxContent>
                    <w:p w14:paraId="752FAB13" w14:textId="282526CA" w:rsidR="0025510D" w:rsidRPr="0059511E" w:rsidRDefault="0025510D" w:rsidP="006029B1">
                      <w:pPr>
                        <w:spacing w:before="231"/>
                        <w:jc w:val="center"/>
                        <w:rPr>
                          <w:rFonts w:asciiTheme="majorBidi" w:hAnsiTheme="majorBidi" w:cstheme="majorBidi"/>
                          <w:color w:val="000000" w:themeColor="text1"/>
                          <w:sz w:val="24"/>
                          <w:szCs w:val="24"/>
                        </w:rPr>
                      </w:pPr>
                      <w:r>
                        <w:rPr>
                          <w:rFonts w:ascii="Times New Roman" w:eastAsia="+mn-ea" w:hAnsi="Times New Roman" w:cs="Times New Roman"/>
                          <w:color w:val="000000" w:themeColor="text1"/>
                          <w:sz w:val="24"/>
                          <w:szCs w:val="24"/>
                        </w:rPr>
                        <w:t>Educational effectiveness</w:t>
                      </w:r>
                    </w:p>
                    <w:p w14:paraId="40C2EA51" w14:textId="77777777" w:rsidR="0025510D" w:rsidRPr="00511A70" w:rsidRDefault="0025510D" w:rsidP="006029B1">
                      <w:pPr>
                        <w:ind w:left="1267"/>
                        <w:contextualSpacing/>
                        <w:rPr>
                          <w:rFonts w:ascii="Times New Roman" w:eastAsia="Times New Roman" w:hAnsi="Times New Roman" w:cs="Times New Roman"/>
                          <w:b/>
                          <w:color w:val="000000" w:themeColor="text1"/>
                          <w:sz w:val="20"/>
                          <w:szCs w:val="24"/>
                        </w:rPr>
                      </w:pPr>
                    </w:p>
                    <w:p w14:paraId="10A40D5B" w14:textId="77777777" w:rsidR="0025510D" w:rsidRDefault="0025510D" w:rsidP="006029B1">
                      <w:pPr>
                        <w:jc w:val="center"/>
                      </w:pPr>
                    </w:p>
                  </w:txbxContent>
                </v:textbox>
              </v:oval>
            </w:pict>
          </mc:Fallback>
        </mc:AlternateContent>
      </w:r>
      <w:r w:rsidR="006029B1"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59264" behindDoc="0" locked="0" layoutInCell="1" allowOverlap="1" wp14:anchorId="0874CB48" wp14:editId="03A73239">
                <wp:simplePos x="0" y="0"/>
                <wp:positionH relativeFrom="column">
                  <wp:posOffset>170873</wp:posOffset>
                </wp:positionH>
                <wp:positionV relativeFrom="paragraph">
                  <wp:posOffset>75276</wp:posOffset>
                </wp:positionV>
                <wp:extent cx="2798618" cy="544530"/>
                <wp:effectExtent l="0" t="0" r="20955" b="27305"/>
                <wp:wrapNone/>
                <wp:docPr id="14" name="Rounded Rectangle 14"/>
                <wp:cNvGraphicFramePr/>
                <a:graphic xmlns:a="http://schemas.openxmlformats.org/drawingml/2006/main">
                  <a:graphicData uri="http://schemas.microsoft.com/office/word/2010/wordprocessingShape">
                    <wps:wsp>
                      <wps:cNvSpPr/>
                      <wps:spPr>
                        <a:xfrm>
                          <a:off x="0" y="0"/>
                          <a:ext cx="2798618" cy="544530"/>
                        </a:xfrm>
                        <a:prstGeom prst="roundRect">
                          <a:avLst/>
                        </a:prstGeom>
                        <a:solidFill>
                          <a:sysClr val="window" lastClr="FFFFFF"/>
                        </a:solidFill>
                        <a:ln w="25400" cap="flat" cmpd="sng" algn="ctr">
                          <a:solidFill>
                            <a:srgbClr val="4D4D4D"/>
                          </a:solidFill>
                          <a:prstDash val="solid"/>
                        </a:ln>
                        <a:effectLst/>
                      </wps:spPr>
                      <wps:txbx>
                        <w:txbxContent>
                          <w:p w14:paraId="4FFF303B" w14:textId="77777777" w:rsidR="0025510D" w:rsidRPr="00170C7C" w:rsidRDefault="0025510D" w:rsidP="006029B1">
                            <w:pPr>
                              <w:rPr>
                                <w:rFonts w:ascii="Times New Roman" w:hAnsi="Times New Roman" w:cs="Times New Roman"/>
                                <w:sz w:val="24"/>
                                <w:szCs w:val="24"/>
                              </w:rPr>
                            </w:pPr>
                            <w:r w:rsidRPr="00170C7C">
                              <w:rPr>
                                <w:rFonts w:ascii="Times New Roman" w:hAnsi="Times New Roman" w:cs="Times New Roman"/>
                                <w:sz w:val="24"/>
                                <w:szCs w:val="24"/>
                              </w:rPr>
                              <w:t>Resource allocation</w:t>
                            </w:r>
                            <w:r>
                              <w:rPr>
                                <w:rFonts w:ascii="Times New Roman" w:hAnsi="Times New Roman" w:cs="Times New Roman"/>
                                <w:sz w:val="24"/>
                                <w:szCs w:val="24"/>
                              </w:rPr>
                              <w:t xml:space="preserve"> </w:t>
                            </w:r>
                          </w:p>
                          <w:p w14:paraId="0BEA3030" w14:textId="77777777" w:rsidR="0025510D" w:rsidRDefault="0025510D" w:rsidP="006029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4CB48" id="Rounded Rectangle 14" o:spid="_x0000_s1027" style="position:absolute;left:0;text-align:left;margin-left:13.45pt;margin-top:5.95pt;width:220.35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piBBtmAgAA5wQAAA4AAABkcnMvZTJvRG9jLnhtbKxU224aMRB9r9R/sPzeLNAlF5QlQkFU&#13;&#10;laIkKqnybLxediWvx7UNC/36HnshJGmeqoJkZjzjuZw5w/XNrtVsq5xvyBR8eDbgTBlJZWPWBf/5&#13;&#10;tPhyyZkPwpRCk1EF3yvPb6afP113dqJGVJMulWMIYvykswWvQ7CTLPOyVq3wZ2SVgbEi14oA1a2z&#13;&#10;0okO0VudjQaD86wjV1pHUnmP23lv5NMUv6qUDA9V5VVguuCoLaTTpXOVzmx6LSZrJ2zdyEMd4h/K&#13;&#10;aEVjkPUl1FwEwTau+StU20hHnqpwJqnNqKoaqVITaGc4eNfOshZWpWaAjrcvOPn/F1beb5f20THg&#13;&#10;0Fk/8ZBjG7vKtfEXBbJdAmp/gkvtApO4HV1cXZ4PMWEJ4zjPx18BMQJlp/fW+fBNUcuiUHBHG1P+&#13;&#10;wFQSVmJ758PhwdExJvWkm3LRaJ2Uvb/Vjm0FJojBl9RxpoUPuCz4In2OSd+804Z1KHGcD1CUFOBW&#13;&#10;pUWA2Nqy4N6sORN6DdLK4FI1b157t169pM3n8fthllj2XPi6ry+FOPppE8tXiYTHPk8QRynsVjvW&#13;&#10;oJphehOvVlTuMQ1HPVO9lYsGKe7Q8KNwYCaawbqFBxyVJnRIB4mzmtzvj+6jPwgDK2cdmI7uf22E&#13;&#10;U8DxuwGVroZ5HncjKfn4YgTFvbasXlvMpr0lzAI1o7okRv+gj2LlqH3GVs5iVpiEkcjd43xQbkO/&#13;&#10;gthrqWaz5IZ1sCLcmaWVMXjELoL7tHsWzh7oE8C8ezpuhZi8J1DvHJ8amm0CVU1PrxOyIGdUsEyJ&#13;&#10;pofFj9v6Wk9ep/+n6R8AAAD//wMAUEsDBBQABgAIAAAAIQCgkLe04gAAAA4BAAAPAAAAZHJzL2Rv&#13;&#10;d25yZXYueG1sTE9La8MwDL4P+h+MCrutTspImjROKS07jcHWjcFubqI8aCyH2G3dfz/ttF4kpE/6&#13;&#10;HsUmmEFccHK9JQXxIgKBVNm6p1bB1+fL0wqE85pqPVhCBTd0sClnD4XOa3ulD7wcfCuYhFyuFXTe&#13;&#10;j7mUrurQaLewIxJjjZ2M9jxOrawnfWVyM8hlFCXS6J5YodMj7jqsToezUZDqzMp9vDu9r75vr9uf&#13;&#10;t6YJoVHqcR72ay7bNQiPwf9/wF8G9g8lGzvaM9VODAqWScaXvI+5M/6cpAmIo4IsTUHIspD3Mcpf&#13;&#10;AAAA//8DAFBLAQItABQABgAIAAAAIQBaIpOj/wAAAOUBAAATAAAAAAAAAAAAAAAAAAAAAABbQ29u&#13;&#10;dGVudF9UeXBlc10ueG1sUEsBAi0AFAAGAAgAAAAhAKdKzzjXAAAAlgEAAAsAAAAAAAAAAAAAAAAA&#13;&#10;MAEAAF9yZWxzLy5yZWxzUEsBAi0AFAAGAAgAAAAhAEpiBBtmAgAA5wQAAA4AAAAAAAAAAAAAAAAA&#13;&#10;MAIAAGRycy9lMm9Eb2MueG1sUEsBAi0AFAAGAAgAAAAhAKCQt7TiAAAADgEAAA8AAAAAAAAAAAAA&#13;&#10;AAAAwgQAAGRycy9kb3ducmV2LnhtbFBLBQYAAAAABAAEAPMAAADRBQAAAAA=&#13;&#10;" fillcolor="window" strokecolor="#4d4d4d" strokeweight="2pt">
                <v:textbox>
                  <w:txbxContent>
                    <w:p w14:paraId="4FFF303B" w14:textId="77777777" w:rsidR="0025510D" w:rsidRPr="00170C7C" w:rsidRDefault="0025510D" w:rsidP="006029B1">
                      <w:pPr>
                        <w:rPr>
                          <w:rFonts w:ascii="Times New Roman" w:hAnsi="Times New Roman" w:cs="Times New Roman"/>
                          <w:sz w:val="24"/>
                          <w:szCs w:val="24"/>
                        </w:rPr>
                      </w:pPr>
                      <w:r w:rsidRPr="00170C7C">
                        <w:rPr>
                          <w:rFonts w:ascii="Times New Roman" w:hAnsi="Times New Roman" w:cs="Times New Roman"/>
                          <w:sz w:val="24"/>
                          <w:szCs w:val="24"/>
                        </w:rPr>
                        <w:t>Resource allocation</w:t>
                      </w:r>
                      <w:r>
                        <w:rPr>
                          <w:rFonts w:ascii="Times New Roman" w:hAnsi="Times New Roman" w:cs="Times New Roman"/>
                          <w:sz w:val="24"/>
                          <w:szCs w:val="24"/>
                        </w:rPr>
                        <w:t xml:space="preserve"> </w:t>
                      </w:r>
                    </w:p>
                    <w:p w14:paraId="0BEA3030" w14:textId="77777777" w:rsidR="0025510D" w:rsidRDefault="0025510D" w:rsidP="006029B1">
                      <w:pPr>
                        <w:jc w:val="center"/>
                      </w:pPr>
                    </w:p>
                  </w:txbxContent>
                </v:textbox>
              </v:roundrect>
            </w:pict>
          </mc:Fallback>
        </mc:AlternateContent>
      </w:r>
    </w:p>
    <w:p w14:paraId="701032B2" w14:textId="5E9714C1" w:rsidR="006029B1" w:rsidRPr="00E9154E" w:rsidRDefault="00922DC9"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8480" behindDoc="0" locked="0" layoutInCell="1" allowOverlap="1" wp14:anchorId="403E5680" wp14:editId="6BC1707A">
                <wp:simplePos x="0" y="0"/>
                <wp:positionH relativeFrom="column">
                  <wp:posOffset>-201930</wp:posOffset>
                </wp:positionH>
                <wp:positionV relativeFrom="paragraph">
                  <wp:posOffset>96520</wp:posOffset>
                </wp:positionV>
                <wp:extent cx="25400" cy="2621915"/>
                <wp:effectExtent l="76200" t="19050" r="69850" b="64135"/>
                <wp:wrapNone/>
                <wp:docPr id="5" name="Straight Connector 5"/>
                <wp:cNvGraphicFramePr/>
                <a:graphic xmlns:a="http://schemas.openxmlformats.org/drawingml/2006/main">
                  <a:graphicData uri="http://schemas.microsoft.com/office/word/2010/wordprocessingShape">
                    <wps:wsp>
                      <wps:cNvCnPr/>
                      <wps:spPr>
                        <a:xfrm>
                          <a:off x="0" y="0"/>
                          <a:ext cx="25400" cy="26219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7.6pt" to="-13.9pt,2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64vwEAAMIDAAAOAAAAZHJzL2Uyb0RvYy54bWysU9uO0zAQfUfiHyy/01ygK4ia7kNX8IKg&#10;YuEDvM64sdY3jU2T/j1jt80iQPuA9sXxXM6ZOePJ5na2hh0Bo/au582q5gyc9IN2h57/+P7xzXvO&#10;YhJuEMY76PkJIr/dvn61mUIHrR+9GQAZkbjYTaHnY0qhq6ooR7AirnwAR0Hl0YpEJh6qAcVE7NZU&#10;bV3fVJPHIaCXECN5785Bvi38SoFMX5WKkJjpOfWWyonlfMhntd2I7oAijFpe2hD/0YUV2lHRhepO&#10;JMF+ov6LymqJPnqVVtLbyiulJRQNpKap/1BzP4oARQsNJ4ZlTPHlaOWX4x6ZHnq+5swJS090n1Do&#10;w5jYzjtHA/TI1nlOU4gdpe/cHi9WDHvMomeFNn9JDpvLbE/LbGFOTJKzXb+r6QEkRdqbtvnQFM7q&#10;CRwwpk/gLcuXnhvtsnTRiePnmKggpV5Tstu47Ms9nbsot3QycA5+A0WqqO7bQlL2CXYG2VHQJgyP&#10;TVZElMZRZoYobcwCqp8HXXIzDMqOLcD2eeCSXSp6lxag1c7jv8BpvraqzvlX1WetWfaDH07lTco4&#10;aFGKsstS50383S7wp19v+wsAAP//AwBQSwMEFAAGAAgAAAAhAMLBjFvhAAAACgEAAA8AAABkcnMv&#10;ZG93bnJldi54bWxMj0FLw0AQhe+C/2EZwYukm8TGljSbIoKHCAq24nmbnSap2dmQ3abx3zue9Pjm&#10;Pd77ptjOthcTjr5zpCBZxCCQamc6ahR87J+jNQgfNBndO0IF3+hhW15fFTo37kLvOO1CI7iEfK4V&#10;tCEMuZS+btFqv3ADEntHN1odWI6NNKO+cLntZRrHD9Lqjnih1QM+tVh/7c5Wwan6rJrsbtUd35bZ&#10;i95P2StNlVK3N/PjBkTAOfyF4Ref0aFkpoM7k/GiVxDdJ4we2MhSEByI0hUfDgqW6ToBWRby/wvl&#10;DwAAAP//AwBQSwECLQAUAAYACAAAACEAtoM4kv4AAADhAQAAEwAAAAAAAAAAAAAAAAAAAAAAW0Nv&#10;bnRlbnRfVHlwZXNdLnhtbFBLAQItABQABgAIAAAAIQA4/SH/1gAAAJQBAAALAAAAAAAAAAAAAAAA&#10;AC8BAABfcmVscy8ucmVsc1BLAQItABQABgAIAAAAIQBHL264vwEAAMIDAAAOAAAAAAAAAAAAAAAA&#10;AC4CAABkcnMvZTJvRG9jLnhtbFBLAQItABQABgAIAAAAIQDCwYxb4QAAAAoBAAAPAAAAAAAAAAAA&#10;AAAAABkEAABkcnMvZG93bnJldi54bWxQSwUGAAAAAAQABADzAAAAJwUAAAAA&#10;" strokecolor="black [3200]" strokeweight="1.5pt">
                <v:stroke joinstyle="miter"/>
              </v:line>
            </w:pict>
          </mc:Fallback>
        </mc:AlternateContent>
      </w:r>
      <w:r w:rsidR="004C117D"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6432" behindDoc="0" locked="0" layoutInCell="1" allowOverlap="1" wp14:anchorId="184BBAFD" wp14:editId="2C513E99">
                <wp:simplePos x="0" y="0"/>
                <wp:positionH relativeFrom="column">
                  <wp:posOffset>3033048</wp:posOffset>
                </wp:positionH>
                <wp:positionV relativeFrom="paragraph">
                  <wp:posOffset>79603</wp:posOffset>
                </wp:positionV>
                <wp:extent cx="2234241" cy="0"/>
                <wp:effectExtent l="0" t="76200" r="13970" b="114300"/>
                <wp:wrapNone/>
                <wp:docPr id="23" name="Straight Arrow Connector 23"/>
                <wp:cNvGraphicFramePr/>
                <a:graphic xmlns:a="http://schemas.openxmlformats.org/drawingml/2006/main">
                  <a:graphicData uri="http://schemas.microsoft.com/office/word/2010/wordprocessingShape">
                    <wps:wsp>
                      <wps:cNvCnPr/>
                      <wps:spPr>
                        <a:xfrm>
                          <a:off x="0" y="0"/>
                          <a:ext cx="223424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238.8pt;margin-top:6.25pt;width:175.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AG0QEAAPMDAAAOAAAAZHJzL2Uyb0RvYy54bWysU9uO0zAQfUfiHyy/01x2hVDVdIW6wAuC&#10;ioUP8Dp2Y2F7rLFpkr9n7LRZxEVCiJdJbM+ZOed4vLubnGVnhdGA73izqTlTXkJv/KnjXz6/ffGK&#10;s5iE74UFrzo+q8jv9s+f7cawVS0MYHuFjIr4uB1Dx4eUwraqohyUE3EDQXk61IBOJFriqepRjFTd&#10;2aqt65fVCNgHBKlipN375ZDvS32tlUwftY4qMdtx4pZKxBIfc6z2O7E9oQiDkRca4h9YOGE8NV1L&#10;3Ysk2Dc0v5RyRiJE0GkjwVWgtZGqaCA1Tf2TmodBBFW0kDkxrDbF/1dWfjgfkZm+4+0NZ144uqOH&#10;hMKchsReI8LIDuA9+QjIKIX8GkPcEuzgj3hZxXDELH7S6PKXZLGpeDyvHqspMUmbbXtz2942nMnr&#10;WfUEDBjTOwWO5Z+OxwuRlUFTPBbn9zFRawJeAbmr9TkmYewb37M0B5IisoJMmnLzeZXJL3TLX5qt&#10;WrCflCYbiODSowygOlhkZ0Gj039t1iqUmSHaWLuC6kLsj6BLboapMpR/C1yzS0fwaQU64wF/1zVN&#10;V6p6yb+qXrRm2Y/Qz+Xyih00WcWfyyvIo/vjusCf3ur+OwAAAP//AwBQSwMEFAAGAAgAAAAhALXs&#10;rS3dAAAACQEAAA8AAABkcnMvZG93bnJldi54bWxMj8tOw0AMRfdI/MPISOzopKH0ETKpKiQWRWJB&#10;4QPcjJukzXiizLQJf48RC7q079H1cb4eXasu1IfGs4HpJAFFXHrbcGXg6/P1YQkqRGSLrWcy8E0B&#10;1sXtTY6Z9QN/0GUXKyUlHDI0UMfYZVqHsiaHYeI7YskOvncYZewrbXscpNy1Ok2SuXbYsFyosaOX&#10;msrT7uwM2DeLA4bh0GzbzTHp3leP06015v5u3DyDijTGfxh+9UUdCnHa+zPboFoDs8ViLqgE6RMo&#10;AZbpagZq/7fQRa6vPyh+AAAA//8DAFBLAQItABQABgAIAAAAIQC2gziS/gAAAOEBAAATAAAAAAAA&#10;AAAAAAAAAAAAAABbQ29udGVudF9UeXBlc10ueG1sUEsBAi0AFAAGAAgAAAAhADj9If/WAAAAlAEA&#10;AAsAAAAAAAAAAAAAAAAALwEAAF9yZWxzLy5yZWxzUEsBAi0AFAAGAAgAAAAhAFr2cAbRAQAA8wMA&#10;AA4AAAAAAAAAAAAAAAAALgIAAGRycy9lMm9Eb2MueG1sUEsBAi0AFAAGAAgAAAAhALXsrS3dAAAA&#10;CQEAAA8AAAAAAAAAAAAAAAAAKwQAAGRycy9kb3ducmV2LnhtbFBLBQYAAAAABAAEAPMAAAA1BQAA&#10;AAA=&#10;" strokecolor="black [3200]" strokeweight=".5pt">
                <v:stroke endarrow="open" joinstyle="miter"/>
              </v:shape>
            </w:pict>
          </mc:Fallback>
        </mc:AlternateContent>
      </w:r>
      <w:r w:rsidR="006029B1"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9504" behindDoc="0" locked="0" layoutInCell="1" allowOverlap="1" wp14:anchorId="43DB4062" wp14:editId="4D41D069">
                <wp:simplePos x="0" y="0"/>
                <wp:positionH relativeFrom="column">
                  <wp:posOffset>-200346</wp:posOffset>
                </wp:positionH>
                <wp:positionV relativeFrom="paragraph">
                  <wp:posOffset>83513</wp:posOffset>
                </wp:positionV>
                <wp:extent cx="369870" cy="0"/>
                <wp:effectExtent l="0" t="133350" r="0" b="171450"/>
                <wp:wrapNone/>
                <wp:docPr id="27" name="Straight Arrow Connector 27"/>
                <wp:cNvGraphicFramePr/>
                <a:graphic xmlns:a="http://schemas.openxmlformats.org/drawingml/2006/main">
                  <a:graphicData uri="http://schemas.microsoft.com/office/word/2010/wordprocessingShape">
                    <wps:wsp>
                      <wps:cNvCnPr/>
                      <wps:spPr>
                        <a:xfrm>
                          <a:off x="0" y="0"/>
                          <a:ext cx="36987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27" o:spid="_x0000_s1026" type="#_x0000_t32" style="position:absolute;margin-left:-15.8pt;margin-top:6.6pt;width:29.1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QJ0QEAAPIDAAAOAAAAZHJzL2Uyb0RvYy54bWysU8GO0zAQvSPxD5bvNGmRdpeo6Qp1gQuC&#10;ioUP8Dp2Y2F7rLFpkr9n7LRZBKs9rLhMYnvezHvP4+3t6Cw7KYwGfMvXq5oz5SV0xh9b/uP7xzc3&#10;nMUkfCcseNXySUV+u3v9ajuERm2gB9spZFTEx2YILe9TCk1VRdkrJ+IKgvJ0qAGdSLTEY9WhGKi6&#10;s9Wmrq+qAbALCFLFSLt38yHflfpaK5m+ah1VYrblxC2ViCU+5FjttqI5ogi9kWca4gUsnDCemi6l&#10;7kQS7Beaf0o5IxEi6LSS4CrQ2khVNJCadf2XmvteBFW0kDkxLDbF/1dWfjkdkJmu5ZtrzrxwdEf3&#10;CYU59om9R4SB7cF78hGQUQr5NYTYEGzvD3hexXDALH7U6PKXZLGxeDwtHqsxMUmbb6/e3VzTTcjL&#10;UfWICxjTJwWO5Z+WxzOPhcC6WCxOn2OizgS8AHJT63NMwtgPvmNpCqREZAGZM+Xm8ypzn9mWvzRZ&#10;NWO/KU0uZH6lR5k/tbfIToImp/u5XqpQZoZoY+0Cqp8HnXMzTJWZXICb54FLdukIPi1AZzzgU+A0&#10;XqjqOf+ietaaZT9AN5W7K3bQYBV/zo8gT+6f6wJ/fKq73wAAAP//AwBQSwMEFAAGAAgAAAAhAEn8&#10;78TZAAAACAEAAA8AAABkcnMvZG93bnJldi54bWxMj8FOwzAQRO9I/IO1SNxap6lIqxCnQpU4IqAg&#10;zk68OIF4HdluE/6eRT2U42ieZt9Wu9kN4oQh9p4UrJYZCKTWm56sgve3x8UWREyajB48oYIfjLCr&#10;r68qXRo/0SueDskKHqFYagVdSmMpZWw7dDou/YjE3acPTieOwUoT9MTjbpB5lhXS6Z74QqdH3HfY&#10;fh+OTkH/dec/Wrt53vp9g2Ez2ukpf1Hq9mZ+uAeRcE4XGP70WR1qdmr8kUwUg4LFelUwysU6B8FA&#10;XnBuzlnWlfz/QP0LAAD//wMAUEsBAi0AFAAGAAgAAAAhALaDOJL+AAAA4QEAABMAAAAAAAAAAAAA&#10;AAAAAAAAAFtDb250ZW50X1R5cGVzXS54bWxQSwECLQAUAAYACAAAACEAOP0h/9YAAACUAQAACwAA&#10;AAAAAAAAAAAAAAAvAQAAX3JlbHMvLnJlbHNQSwECLQAUAAYACAAAACEASMEECdEBAADyAwAADgAA&#10;AAAAAAAAAAAAAAAuAgAAZHJzL2Uyb0RvYy54bWxQSwECLQAUAAYACAAAACEASfzvxNkAAAAIAQAA&#10;DwAAAAAAAAAAAAAAAAArBAAAZHJzL2Rvd25yZXYueG1sUEsFBgAAAAAEAAQA8wAAADEFAAAAAA==&#10;" strokecolor="black [3200]" strokeweight="1.5pt">
                <v:stroke endarrow="open" joinstyle="miter"/>
              </v:shape>
            </w:pict>
          </mc:Fallback>
        </mc:AlternateContent>
      </w:r>
    </w:p>
    <w:p w14:paraId="3875BAEB"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p>
    <w:p w14:paraId="1790A4B6"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1312" behindDoc="0" locked="0" layoutInCell="1" allowOverlap="1" wp14:anchorId="70E519B1" wp14:editId="20179B6E">
                <wp:simplePos x="0" y="0"/>
                <wp:positionH relativeFrom="column">
                  <wp:posOffset>200417</wp:posOffset>
                </wp:positionH>
                <wp:positionV relativeFrom="paragraph">
                  <wp:posOffset>85254</wp:posOffset>
                </wp:positionV>
                <wp:extent cx="2835667" cy="586212"/>
                <wp:effectExtent l="0" t="0" r="22225" b="23495"/>
                <wp:wrapNone/>
                <wp:docPr id="25" name="Rounded Rectangle 25"/>
                <wp:cNvGraphicFramePr/>
                <a:graphic xmlns:a="http://schemas.openxmlformats.org/drawingml/2006/main">
                  <a:graphicData uri="http://schemas.microsoft.com/office/word/2010/wordprocessingShape">
                    <wps:wsp>
                      <wps:cNvSpPr/>
                      <wps:spPr>
                        <a:xfrm>
                          <a:off x="0" y="0"/>
                          <a:ext cx="2835667" cy="586212"/>
                        </a:xfrm>
                        <a:prstGeom prst="roundRect">
                          <a:avLst/>
                        </a:prstGeom>
                        <a:solidFill>
                          <a:sysClr val="window" lastClr="FFFFFF"/>
                        </a:solidFill>
                        <a:ln w="25400" cap="flat" cmpd="sng" algn="ctr">
                          <a:solidFill>
                            <a:sysClr val="windowText" lastClr="000000"/>
                          </a:solidFill>
                          <a:prstDash val="solid"/>
                        </a:ln>
                        <a:effectLst/>
                      </wps:spPr>
                      <wps:txbx>
                        <w:txbxContent>
                          <w:p w14:paraId="3D7EF0B6" w14:textId="77777777" w:rsidR="0025510D" w:rsidRPr="00D4219A" w:rsidRDefault="0025510D" w:rsidP="006029B1">
                            <w:pPr>
                              <w:rPr>
                                <w:rFonts w:ascii="Times New Roman" w:hAnsi="Times New Roman" w:cs="Times New Roman"/>
                                <w:sz w:val="24"/>
                              </w:rPr>
                            </w:pPr>
                            <w:r w:rsidRPr="00D4219A">
                              <w:rPr>
                                <w:rFonts w:ascii="Times New Roman" w:eastAsia="+mn-ea" w:hAnsi="Times New Roman" w:cs="Times New Roman"/>
                                <w:color w:val="000000"/>
                                <w:sz w:val="24"/>
                              </w:rPr>
                              <w:t>Infrastructural facilitates</w:t>
                            </w:r>
                            <w:r w:rsidRPr="00D4219A">
                              <w:rPr>
                                <w:rFonts w:ascii="Times New Roman" w:eastAsia="Times New Roman" w:hAnsi="Times New Roman" w:cs="Times New Roman"/>
                                <w:sz w:val="24"/>
                                <w:szCs w:val="24"/>
                              </w:rPr>
                              <w:t xml:space="preserve"> </w:t>
                            </w:r>
                          </w:p>
                          <w:p w14:paraId="49E53E0D" w14:textId="77777777" w:rsidR="0025510D" w:rsidRPr="00D4219A" w:rsidRDefault="0025510D" w:rsidP="006029B1">
                            <w:pPr>
                              <w:rPr>
                                <w:rFonts w:ascii="Times New Roman" w:hAnsi="Times New Roman" w:cs="Times New Roman"/>
                                <w:sz w:val="24"/>
                              </w:rPr>
                            </w:pPr>
                          </w:p>
                          <w:p w14:paraId="7A8A460C" w14:textId="77777777" w:rsidR="0025510D" w:rsidRPr="00D4219A" w:rsidRDefault="0025510D" w:rsidP="006029B1">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519B1" id="Rounded Rectangle 25" o:spid="_x0000_s1028" style="position:absolute;left:0;text-align:left;margin-left:15.8pt;margin-top:6.7pt;width:223.3pt;height:4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NB2yVoAgAA+wQAAA4AAABkcnMvZTJvRG9jLnhtbKxUS28aMRC+V+p/sHwvCxQIRVkilIiq&#13;&#10;EkqikirnwWuzK3k9rm3Ypb++Yy8E8jhV5WBmPON5fPPNXt+0tWZ76XyFJueDXp8zaQQWldnm/NfT&#13;&#10;8suUMx/AFKDRyJwfpOc388+frhs7k0MsURfSMQpi/KyxOS9DsLMs86KUNfgeWmnIqNDVEEh126xw&#13;&#10;0FD0WmfDfn+SNegK61BI7+n2rjPyeYqvlBThQSkvA9M5p9pCOl06N+nM5tcw2zqwZSWOdcA/lFFD&#13;&#10;ZSjrS6g7CMB2rnoXqq6EQ48q9ATWGSpVCZmaoHYG/TftrEuwMjVD6Hj7gpP/f2HF/X5tHx0jHBrr&#13;&#10;Z57k2EarXB3/qUDWJqAOZ7hkG5ig2+H063gyueJMkHE8nQwHQx4DZef31vnwXWLNopBzhztT/KSp&#13;&#10;JKxgv/Lh+ODkGJN61FWxrLROysHfasf2QBOkwRfYcKbBB7rM+TL9TklfvdOGNVTieNSnuQsgbikN&#13;&#10;gcTaFjn3ZssZ6C2RVgSXqnn12r/L+kRdX2Tup9+HmWMrd+DLruYU9uSnTWxJJmKeej/DHqXQblpW&#13;&#10;UYUdlPFqg8WBJuSwY6+3YllRihWB8AiO2EoN0gqGBzqURuoajxJnJbo/H91HfyIRWTlriP2EyO8d&#13;&#10;OEkd/jBEr2+D0SjuS1JG46shKe7Ssrm0mF19izSfAS27FUmM/kGfROWwfqZNXcSsZAIjKHeH/VG5&#13;&#10;Dd1a0q4LuVgkN1oRC2Fl1lbE4BG7CO5T+wzOHikVaC73eNoUmL0lVeccnxpc7AKqqqPcGVkibFRo&#13;&#10;wRJ1jx+DuMGXevI6f7PmfwEAAP//AwBQSwMEFAAGAAgAAAAhACO656vhAAAADwEAAA8AAABkcnMv&#13;&#10;ZG93bnJldi54bWxMT01PwzAMvSPxHyIjcWNpt26ruqYTAoHEYQfKJK5pY9qKxKmabCv/HnNiF0t+&#13;&#10;z34f5X52VpxxCoMnBekiAYHUejNQp+D48fKQgwhRk9HWEyr4wQD76vam1IXxF3rHcx07wSIUCq2g&#13;&#10;j3EspAxtj06HhR+RmPvyk9OR16mTZtIXFndWLpNkI50eiB16PeJTj+13fXIKQrb+fDs0ed3Y2OIx&#13;&#10;0OvBp06p+7v5ecfjcQci4hz/P+CvA+eHioM1/kQmCKtglW74kvFVBoL5bJsvQTQMJOstCFmV8rpH&#13;&#10;9QsAAP//AwBQSwECLQAUAAYACAAAACEAWiKTo/8AAADlAQAAEwAAAAAAAAAAAAAAAAAAAAAAW0Nv&#13;&#10;bnRlbnRfVHlwZXNdLnhtbFBLAQItABQABgAIAAAAIQCnSs841wAAAJYBAAALAAAAAAAAAAAAAAAA&#13;&#10;ADABAABfcmVscy8ucmVsc1BLAQItABQABgAIAAAAIQBjQdslaAIAAPsEAAAOAAAAAAAAAAAAAAAA&#13;&#10;ADACAABkcnMvZTJvRG9jLnhtbFBLAQItABQABgAIAAAAIQAjuuer4QAAAA8BAAAPAAAAAAAAAAAA&#13;&#10;AAAAAMQEAABkcnMvZG93bnJldi54bWxQSwUGAAAAAAQABADzAAAA0gUAAAAA&#13;&#10;" fillcolor="window" strokecolor="windowText" strokeweight="2pt">
                <v:textbox>
                  <w:txbxContent>
                    <w:p w14:paraId="3D7EF0B6" w14:textId="77777777" w:rsidR="0025510D" w:rsidRPr="00D4219A" w:rsidRDefault="0025510D" w:rsidP="006029B1">
                      <w:pPr>
                        <w:rPr>
                          <w:rFonts w:ascii="Times New Roman" w:hAnsi="Times New Roman" w:cs="Times New Roman"/>
                          <w:sz w:val="24"/>
                        </w:rPr>
                      </w:pPr>
                      <w:r w:rsidRPr="00D4219A">
                        <w:rPr>
                          <w:rFonts w:ascii="Times New Roman" w:eastAsia="+mn-ea" w:hAnsi="Times New Roman" w:cs="Times New Roman"/>
                          <w:color w:val="000000"/>
                          <w:sz w:val="24"/>
                        </w:rPr>
                        <w:t>Infrastructural facilitates</w:t>
                      </w:r>
                      <w:r w:rsidRPr="00D4219A">
                        <w:rPr>
                          <w:rFonts w:ascii="Times New Roman" w:eastAsia="Times New Roman" w:hAnsi="Times New Roman" w:cs="Times New Roman"/>
                          <w:sz w:val="24"/>
                          <w:szCs w:val="24"/>
                        </w:rPr>
                        <w:t xml:space="preserve"> </w:t>
                      </w:r>
                    </w:p>
                    <w:p w14:paraId="49E53E0D" w14:textId="77777777" w:rsidR="0025510D" w:rsidRPr="00D4219A" w:rsidRDefault="0025510D" w:rsidP="006029B1">
                      <w:pPr>
                        <w:rPr>
                          <w:rFonts w:ascii="Times New Roman" w:hAnsi="Times New Roman" w:cs="Times New Roman"/>
                          <w:sz w:val="24"/>
                        </w:rPr>
                      </w:pPr>
                    </w:p>
                    <w:p w14:paraId="7A8A460C" w14:textId="77777777" w:rsidR="0025510D" w:rsidRPr="00D4219A" w:rsidRDefault="0025510D" w:rsidP="006029B1">
                      <w:pPr>
                        <w:jc w:val="center"/>
                        <w:rPr>
                          <w:rFonts w:ascii="Times New Roman" w:hAnsi="Times New Roman" w:cs="Times New Roman"/>
                          <w:sz w:val="24"/>
                        </w:rPr>
                      </w:pPr>
                    </w:p>
                  </w:txbxContent>
                </v:textbox>
              </v:roundrect>
            </w:pict>
          </mc:Fallback>
        </mc:AlternateContent>
      </w:r>
    </w:p>
    <w:p w14:paraId="230B9DB4" w14:textId="77777777" w:rsidR="006029B1" w:rsidRPr="00E9154E" w:rsidRDefault="004C117D"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3360" behindDoc="0" locked="0" layoutInCell="1" allowOverlap="1" wp14:anchorId="44B295D0" wp14:editId="122A3803">
                <wp:simplePos x="0" y="0"/>
                <wp:positionH relativeFrom="column">
                  <wp:posOffset>3033048</wp:posOffset>
                </wp:positionH>
                <wp:positionV relativeFrom="paragraph">
                  <wp:posOffset>29833</wp:posOffset>
                </wp:positionV>
                <wp:extent cx="1863090" cy="0"/>
                <wp:effectExtent l="0" t="76200" r="22860" b="114300"/>
                <wp:wrapNone/>
                <wp:docPr id="31" name="Straight Arrow Connector 31"/>
                <wp:cNvGraphicFramePr/>
                <a:graphic xmlns:a="http://schemas.openxmlformats.org/drawingml/2006/main">
                  <a:graphicData uri="http://schemas.microsoft.com/office/word/2010/wordprocessingShape">
                    <wps:wsp>
                      <wps:cNvCnPr/>
                      <wps:spPr>
                        <a:xfrm>
                          <a:off x="0" y="0"/>
                          <a:ext cx="18630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238.8pt;margin-top:2.35pt;width:146.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T+0AEAAPMDAAAOAAAAZHJzL2Uyb0RvYy54bWysU8Fu1DAQvSPxD5bvbJJWqkq02QptgQuC&#10;FS0f4Dr2xsL2WGOzSf6esbObIkAIIS6T2J43897zeHs3OctOCqMB3/FmU3OmvITe+GPHvzy+e3XL&#10;WUzC98KCVx2fVeR3u5cvtmNo1RUMYHuFjIr42I6h40NKoa2qKAflRNxAUJ4ONaATiZZ4rHoUI1V3&#10;trqq65tqBOwDglQx0u79csh3pb7WSqZPWkeVmO04cUslYolPOVa7rWiPKMJg5JmG+AcWThhPTddS&#10;9yIJ9g3NL6WckQgRdNpIcBVobaQqGkhNU/+k5mEQQRUtZE4Mq03x/5WVH08HZKbv+HXDmReO7ugh&#10;oTDHIbE3iDCyPXhPPgIySiG/xhBbgu39Ac+rGA6YxU8aXf6SLDYVj+fVYzUlJmmzub25rl/TVcjL&#10;WfUMDBjTewWO5Z+OxzORlUFTPBanDzFRawJeALmr9TkmYexb37M0B5IisoJMmnLzeZXJL3TLX5qt&#10;WrCflSYbMsHSowyg2ltkJ0Gj038t0ksVyswQbaxdQfWfQefcDFNlKP8WuGaXjuDTCnTGA/6ua5ou&#10;VPWSf1G9aM2yn6Cfy+UVO2iyij/nV5BH98d1gT+/1d13AAAA//8DAFBLAwQUAAYACAAAACEA3cID&#10;RNoAAAAHAQAADwAAAGRycy9kb3ducmV2LnhtbEyPwU7DMBBE70j8g7VI3KgTQA2EOFWFxKFIHCh8&#10;wDbeJgF7HcVuE/6eLRd629GMZt9Uq9k7daQx9oEN5IsMFHETbM+tgc+Pl5sHUDEhW3SBycAPRVjV&#10;lxcVljZM/E7HbWqVlHAs0UCX0lBqHZuOPMZFGIjF24fRYxI5ttqOOEm5d/o2y5baY8/yocOBnjtq&#10;vrcHb8C+WpwwTvt+49Zf2fD2eJdvrDHXV/P6CVSiOf2H4YQv6FAL0y4c2EblDNwXxVKipwOU+EWR&#10;y7bdn9Z1pc/5618AAAD//wMAUEsBAi0AFAAGAAgAAAAhALaDOJL+AAAA4QEAABMAAAAAAAAAAAAA&#10;AAAAAAAAAFtDb250ZW50X1R5cGVzXS54bWxQSwECLQAUAAYACAAAACEAOP0h/9YAAACUAQAACwAA&#10;AAAAAAAAAAAAAAAvAQAAX3JlbHMvLnJlbHNQSwECLQAUAAYACAAAACEA1Ygk/tABAADzAwAADgAA&#10;AAAAAAAAAAAAAAAuAgAAZHJzL2Uyb0RvYy54bWxQSwECLQAUAAYACAAAACEA3cIDRNoAAAAHAQAA&#10;DwAAAAAAAAAAAAAAAAAqBAAAZHJzL2Rvd25yZXYueG1sUEsFBgAAAAAEAAQA8wAAADEFAAAAAA==&#10;" strokecolor="black [3200]" strokeweight=".5pt">
                <v:stroke endarrow="open" joinstyle="miter"/>
              </v:shape>
            </w:pict>
          </mc:Fallback>
        </mc:AlternateContent>
      </w:r>
      <w:r w:rsidR="006029B1"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72576" behindDoc="0" locked="0" layoutInCell="1" allowOverlap="1" wp14:anchorId="78B390B2" wp14:editId="1BC2F30E">
                <wp:simplePos x="0" y="0"/>
                <wp:positionH relativeFrom="column">
                  <wp:posOffset>-165100</wp:posOffset>
                </wp:positionH>
                <wp:positionV relativeFrom="paragraph">
                  <wp:posOffset>171450</wp:posOffset>
                </wp:positionV>
                <wp:extent cx="369570" cy="0"/>
                <wp:effectExtent l="0" t="133350" r="0" b="171450"/>
                <wp:wrapNone/>
                <wp:docPr id="37" name="Straight Arrow Connector 37"/>
                <wp:cNvGraphicFramePr/>
                <a:graphic xmlns:a="http://schemas.openxmlformats.org/drawingml/2006/main">
                  <a:graphicData uri="http://schemas.microsoft.com/office/word/2010/wordprocessingShape">
                    <wps:wsp>
                      <wps:cNvCnPr/>
                      <wps:spPr>
                        <a:xfrm>
                          <a:off x="0" y="0"/>
                          <a:ext cx="36957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37" o:spid="_x0000_s1026" type="#_x0000_t32" style="position:absolute;margin-left:-13pt;margin-top:13.5pt;width:29.1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bx0QEAAPIDAAAOAAAAZHJzL2Uyb0RvYy54bWysU8GO0zAQvSPxD5bvNGlX7ELUdIW6wAVB&#10;tQsf4HXsxsL2WGPTJH/P2E2zCNAeEJdJbM+bee95vL0dnWUnhdGAb/l6VXOmvITO+GPLv3398OoN&#10;ZzEJ3wkLXrV8UpHf7l6+2A6hURvowXYKGRXxsRlCy/uUQlNVUfbKibiCoDwdakAnEi3xWHUoBqru&#10;bLWp6+tqAOwCglQx0u7d+ZDvSn2tlUxftI4qMdty4pZKxBIfc6x2W9EcUYTeyJmG+AcWThhPTZdS&#10;dyIJ9gPNH6WckQgRdFpJcBVobaQqGkjNuv5NzUMvgipayJwYFpvi/ysrP58OyEzX8qsbzrxwdEcP&#10;CYU59om9Q4SB7cF78hGQUQr5NYTYEGzvDzivYjhgFj9qdPlLsthYPJ4Wj9WYmKTNq+u3r2/oJuTl&#10;qHrCBYzpowLH8k/L48xjIbAuFovTp5ioMwEvgNzU+hyTMPa971iaAikRWUDmTLn5vMrcz2zLX5qs&#10;OmPvlSYXMr/So8yf2ltkJ0GT031fL1UoM0O0sXYB1c+D5twMU2UmF+DmeeCSXTqCTwvQGQ/4N3Aa&#10;L1T1Of+i+qw1y36Ebip3V+ygwSr+zI8gT+6v6wJ/eqq7nwAAAP//AwBQSwMEFAAGAAgAAAAhAAgq&#10;EpvaAAAACAEAAA8AAABkcnMvZG93bnJldi54bWxMj0FLxDAQhe+C/yGM4G03NeJ2qU0XWfAo6iqe&#10;02ZMq82kJNlt/feOeNDT8JjHe9+rd4sfxQljGgJpuFoXIJC6YAdyGl5f7ldbECkbsmYMhBq+MMGu&#10;OT+rTWXDTM94OmQnOIRSZTT0OU+VlKnr0Zu0DhMS/95D9CazjE7aaGYO96NURbGR3gzEDb2ZcN9j&#10;93k4eg3Dx01461z5uA37FmM5uflBPWl9ebHc3YLIuOQ/M/zgMzo0zNSGI9kkRg0rteEtWYMq+bLh&#10;WikQ7a+WTS3/D2i+AQAA//8DAFBLAQItABQABgAIAAAAIQC2gziS/gAAAOEBAAATAAAAAAAAAAAA&#10;AAAAAAAAAABbQ29udGVudF9UeXBlc10ueG1sUEsBAi0AFAAGAAgAAAAhADj9If/WAAAAlAEAAAsA&#10;AAAAAAAAAAAAAAAALwEAAF9yZWxzLy5yZWxzUEsBAi0AFAAGAAgAAAAhAFZ5JvHRAQAA8gMAAA4A&#10;AAAAAAAAAAAAAAAALgIAAGRycy9lMm9Eb2MueG1sUEsBAi0AFAAGAAgAAAAhAAgqEpvaAAAACAEA&#10;AA8AAAAAAAAAAAAAAAAAKwQAAGRycy9kb3ducmV2LnhtbFBLBQYAAAAABAAEAPMAAAAyBQAAAAA=&#10;" strokecolor="black [3200]" strokeweight="1.5pt">
                <v:stroke endarrow="open" joinstyle="miter"/>
              </v:shape>
            </w:pict>
          </mc:Fallback>
        </mc:AlternateContent>
      </w:r>
    </w:p>
    <w:p w14:paraId="0FADD617"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p>
    <w:p w14:paraId="1AFADFB6"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2336" behindDoc="0" locked="0" layoutInCell="1" allowOverlap="1" wp14:anchorId="20F31344" wp14:editId="2836CD81">
                <wp:simplePos x="0" y="0"/>
                <wp:positionH relativeFrom="column">
                  <wp:posOffset>200346</wp:posOffset>
                </wp:positionH>
                <wp:positionV relativeFrom="paragraph">
                  <wp:posOffset>243005</wp:posOffset>
                </wp:positionV>
                <wp:extent cx="2999726" cy="676910"/>
                <wp:effectExtent l="0" t="0" r="10795" b="27940"/>
                <wp:wrapNone/>
                <wp:docPr id="26" name="Rounded Rectangle 26"/>
                <wp:cNvGraphicFramePr/>
                <a:graphic xmlns:a="http://schemas.openxmlformats.org/drawingml/2006/main">
                  <a:graphicData uri="http://schemas.microsoft.com/office/word/2010/wordprocessingShape">
                    <wps:wsp>
                      <wps:cNvSpPr/>
                      <wps:spPr>
                        <a:xfrm>
                          <a:off x="0" y="0"/>
                          <a:ext cx="2999726" cy="676910"/>
                        </a:xfrm>
                        <a:prstGeom prst="roundRect">
                          <a:avLst/>
                        </a:prstGeom>
                        <a:solidFill>
                          <a:sysClr val="window" lastClr="FFFFFF"/>
                        </a:solidFill>
                        <a:ln w="25400" cap="flat" cmpd="sng" algn="ctr">
                          <a:solidFill>
                            <a:srgbClr val="4D4D4D"/>
                          </a:solidFill>
                          <a:prstDash val="solid"/>
                        </a:ln>
                        <a:effectLst/>
                      </wps:spPr>
                      <wps:txbx>
                        <w:txbxContent>
                          <w:p w14:paraId="24E49C46" w14:textId="77777777" w:rsidR="0025510D" w:rsidRPr="00980121" w:rsidRDefault="0025510D" w:rsidP="006029B1">
                            <w:pPr>
                              <w:contextualSpacing/>
                              <w:rPr>
                                <w:rFonts w:ascii="Times New Roman" w:eastAsia="Times New Roman" w:hAnsi="Times New Roman" w:cs="Times New Roman"/>
                                <w:sz w:val="28"/>
                                <w:szCs w:val="24"/>
                              </w:rPr>
                            </w:pPr>
                            <w:r w:rsidRPr="00980121">
                              <w:rPr>
                                <w:rFonts w:ascii="Times New Roman" w:eastAsia="+mn-ea" w:hAnsi="Times New Roman" w:cs="Times New Roman"/>
                                <w:bCs/>
                                <w:color w:val="000000"/>
                                <w:sz w:val="28"/>
                              </w:rPr>
                              <w:t>Stakeholder’s engagement</w:t>
                            </w:r>
                          </w:p>
                          <w:p w14:paraId="714BE66B" w14:textId="77777777" w:rsidR="0025510D" w:rsidRPr="00980121" w:rsidRDefault="0025510D" w:rsidP="006029B1">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31344" id="Rounded Rectangle 26" o:spid="_x0000_s1029" style="position:absolute;left:0;text-align:left;margin-left:15.8pt;margin-top:19.15pt;width:236.2pt;height:5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b76q9lAgAA5wQAAA4AAABkcnMvZTJvRG9jLnhtbKxUXW/aMBR9n7T/YPl9DTBKB2qoUBHT&#13;&#10;pKqt2k59No5DIjm+nm1I2K/fsQOl7fo0DSRzr+/38blcXnWNZjvlfE0m58OzAWfKSCpqs8n5z6fV&#13;&#10;l2+c+SBMITQZlfO98vxq/vnTZWtnakQV6UI5hiTGz1qb8yoEO8syLyvVCH9GVhkYS3KNCFDdJiuc&#13;&#10;aJG90dloMJhkLbnCOpLKe9wueyOfp/xlqWS4K0uvAtM5R28hnS6d63Rm80sx2zhhq1oe+hD/0EYj&#13;&#10;aoOqL6mWIgi2dfVfqZpaOvJUhjNJTUZlWUuVhsA4w8G7cR4rYVUaBuh4+4KT/39p5e3u0d47Bhxa&#13;&#10;62cechyjK10Tf9Eg6xJQ+xNcqgtM4nY0nU4vRhPOJIyTi8l0CIiRKDvFW+fDd0UNi0LOHW1N8YBX&#13;&#10;SViJ3Y0Ph4CjYyzqSdfFqtY6KXt/rR3bCbwgHr6gljMtfMBlzlfpcyz6Jk4b1qLF8/EATUkBbpVa&#13;&#10;BIiNLXLuzYYzoTcgrQwudfMm2rvN+qXseBm/H1aJbS+Fr/r+UoqjnzaxfZVIeJzzBHGUQrfuWI1u&#13;&#10;vqaYeLWmYo/XcNQz1Vu5qlHiBgPfCwdmYhisW7jDUWrChHSQOKvI/f7oPvqDMLBy1oLpmP7XVjgF&#13;&#10;HH8YUGk6HI/jbiRlfH4xguJeW9avLWbbXBPeYojFtjKJ0T/oo1g6ap6xlYtYFSZhJGr3OB+U69Cv&#13;&#10;IPZaqsUiuWEdrAg35tHKmDxiF8F96p6Fswf6BDDvlo5bIWbvCdQ7x1BDi22gsu7pdUIW5IwKlinR&#13;&#10;9LD4cVtf68nr9P80/wMAAP//AwBQSwMEFAAGAAgAAAAhAJzfLfvjAAAADwEAAA8AAABkcnMvZG93&#13;&#10;bnJldi54bWxMT01rwkAQvRf6H5Yp9FY3qamNMRsRpadSsFaE3tZk8oHZ2ZBddf33nZ7aywzDe/M+&#13;&#10;8mUwvbjg6DpLCuJJBAKptFVHjYL919tTCsJ5TZXuLaGCGzpYFvd3uc4qe6VPvOx8I1iEXKYVtN4P&#13;&#10;mZSubNFoN7EDEmO1HY32fI6NrEZ9ZXHTy+comkmjO2KHVg+4brE87c5GwaueW7mJ16dteri9r74/&#13;&#10;6jqEWqnHh7BZ8FgtQHgM/u8Dfjtwfig42NGeqXKiVzCNZ8zknU5BMP4SJVzwyMQkmYOQRS7/9yh+&#13;&#10;AAAA//8DAFBLAQItABQABgAIAAAAIQBaIpOj/wAAAOUBAAATAAAAAAAAAAAAAAAAAAAAAABbQ29u&#13;&#10;dGVudF9UeXBlc10ueG1sUEsBAi0AFAAGAAgAAAAhAKdKzzjXAAAAlgEAAAsAAAAAAAAAAAAAAAAA&#13;&#10;MAEAAF9yZWxzLy5yZWxzUEsBAi0AFAAGAAgAAAAhAFb76q9lAgAA5wQAAA4AAAAAAAAAAAAAAAAA&#13;&#10;MAIAAGRycy9lMm9Eb2MueG1sUEsBAi0AFAAGAAgAAAAhAJzfLfvjAAAADwEAAA8AAAAAAAAAAAAA&#13;&#10;AAAAwQQAAGRycy9kb3ducmV2LnhtbFBLBQYAAAAABAAEAPMAAADRBQAAAAA=&#13;&#10;" fillcolor="window" strokecolor="#4d4d4d" strokeweight="2pt">
                <v:textbox>
                  <w:txbxContent>
                    <w:p w14:paraId="24E49C46" w14:textId="77777777" w:rsidR="0025510D" w:rsidRPr="00980121" w:rsidRDefault="0025510D" w:rsidP="006029B1">
                      <w:pPr>
                        <w:contextualSpacing/>
                        <w:rPr>
                          <w:rFonts w:ascii="Times New Roman" w:eastAsia="Times New Roman" w:hAnsi="Times New Roman" w:cs="Times New Roman"/>
                          <w:sz w:val="28"/>
                          <w:szCs w:val="24"/>
                        </w:rPr>
                      </w:pPr>
                      <w:r w:rsidRPr="00980121">
                        <w:rPr>
                          <w:rFonts w:ascii="Times New Roman" w:eastAsia="+mn-ea" w:hAnsi="Times New Roman" w:cs="Times New Roman"/>
                          <w:bCs/>
                          <w:color w:val="000000"/>
                          <w:sz w:val="28"/>
                        </w:rPr>
                        <w:t>Stakeholder’s engagement</w:t>
                      </w:r>
                    </w:p>
                    <w:p w14:paraId="714BE66B" w14:textId="77777777" w:rsidR="0025510D" w:rsidRPr="00980121" w:rsidRDefault="0025510D" w:rsidP="006029B1">
                      <w:pPr>
                        <w:jc w:val="center"/>
                        <w:rPr>
                          <w:sz w:val="28"/>
                        </w:rPr>
                      </w:pPr>
                    </w:p>
                  </w:txbxContent>
                </v:textbox>
              </v:roundrect>
            </w:pict>
          </mc:Fallback>
        </mc:AlternateContent>
      </w:r>
    </w:p>
    <w:p w14:paraId="25651B2A"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p>
    <w:p w14:paraId="32CFF020" w14:textId="77777777" w:rsidR="006029B1" w:rsidRPr="00E9154E" w:rsidRDefault="004C117D"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4384" behindDoc="0" locked="0" layoutInCell="1" allowOverlap="1" wp14:anchorId="5976915F" wp14:editId="34B3DC9A">
                <wp:simplePos x="0" y="0"/>
                <wp:positionH relativeFrom="column">
                  <wp:posOffset>3196590</wp:posOffset>
                </wp:positionH>
                <wp:positionV relativeFrom="paragraph">
                  <wp:posOffset>103505</wp:posOffset>
                </wp:positionV>
                <wp:extent cx="1604010" cy="0"/>
                <wp:effectExtent l="0" t="76200" r="15240" b="114300"/>
                <wp:wrapNone/>
                <wp:docPr id="32" name="Straight Arrow Connector 32"/>
                <wp:cNvGraphicFramePr/>
                <a:graphic xmlns:a="http://schemas.openxmlformats.org/drawingml/2006/main">
                  <a:graphicData uri="http://schemas.microsoft.com/office/word/2010/wordprocessingShape">
                    <wps:wsp>
                      <wps:cNvCnPr/>
                      <wps:spPr>
                        <a:xfrm>
                          <a:off x="0" y="0"/>
                          <a:ext cx="16040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251.7pt;margin-top:8.15pt;width:126.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ozQEAAPMDAAAOAAAAZHJzL2Uyb0RvYy54bWysU8GO0zAQvSPxD5bvNElBKxQ1XaEucEFQ&#10;scsHeB27sbA91tg0yd8zdtosAoQQ4jKJ7Xkz7z2Pd7eTs+ysMBrwHW82NWfKS+iNP3X8y8O7F685&#10;i0n4XljwquOzivx2//zZbgyt2sIAtlfIqIiP7Rg6PqQU2qqKclBOxA0E5elQAzqRaImnqkcxUnVn&#10;q21d31QjYB8QpIqRdu+WQ74v9bVWMn3SOqrEbMeJWyoRS3zMsdrvRHtCEQYjLzTEP7Bwwnhqupa6&#10;E0mwb2h+KeWMRIig00aCq0BrI1XRQGqa+ic194MIqmghc2JYbYr/r6z8eD4iM33HX24588LRHd0n&#10;FOY0JPYGEUZ2AO/JR0BGKeTXGGJLsIM/4mUVwxGz+Emjy1+Sxabi8bx6rKbEJG02N/UrUsqZvJ5V&#10;T8CAMb1X4Fj+6Xi8EFkZNMVjcf4QE7Um4BWQu1qfYxLGvvU9S3MgKSIryKQpN59XmfxCt/yl2aoF&#10;+1lpsiETLD3KAKqDRXYWNDr912atQpkZoo21K6j+M+iSm2GqDOXfAtfs0hF8WoHOeMDfdU3Tlape&#10;8q+qF61Z9iP0c7m8YgdNVvHn8gry6P64LvCnt7r/DgAA//8DAFBLAwQUAAYACAAAACEALHc1NNwA&#10;AAAJAQAADwAAAGRycy9kb3ducmV2LnhtbEyPwU7DMBBE70j8g7VI3KhdQgOEOFWFxKFIHCh8wDbe&#10;JoF4HcVuE/6eRRzguDNPszPleva9OtEYu8AWlgsDirgOruPGwvvb09UdqJiQHfaBycIXRVhX52cl&#10;Fi5M/EqnXWqUhHAs0EKb0lBoHeuWPMZFGIjFO4TRY5JzbLQbcZJw3+trY3LtsWP50OJAjy3Vn7uj&#10;t+CeHU4Yp0O37TcfZni5z5ZbZ+3lxbx5AJVoTn8w/NSX6lBJp304souqt7Ay2Y2gYuQZKAFuV7mM&#10;2/8Kuir1/wXVNwAAAP//AwBQSwECLQAUAAYACAAAACEAtoM4kv4AAADhAQAAEwAAAAAAAAAAAAAA&#10;AAAAAAAAW0NvbnRlbnRfVHlwZXNdLnhtbFBLAQItABQABgAIAAAAIQA4/SH/1gAAAJQBAAALAAAA&#10;AAAAAAAAAAAAAC8BAABfcmVscy8ucmVsc1BLAQItABQABgAIAAAAIQB/KSnozQEAAPMDAAAOAAAA&#10;AAAAAAAAAAAAAC4CAABkcnMvZTJvRG9jLnhtbFBLAQItABQABgAIAAAAIQAsdzU03AAAAAkBAAAP&#10;AAAAAAAAAAAAAAAAACcEAABkcnMvZG93bnJldi54bWxQSwUGAAAAAAQABADzAAAAMAUAAAAA&#10;" strokecolor="black [3200]" strokeweight=".5pt">
                <v:stroke endarrow="open" joinstyle="miter"/>
              </v:shape>
            </w:pict>
          </mc:Fallback>
        </mc:AlternateContent>
      </w:r>
      <w:r w:rsidR="006029B1"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71552" behindDoc="0" locked="0" layoutInCell="1" allowOverlap="1" wp14:anchorId="7322D9C8" wp14:editId="1B09C5B2">
                <wp:simplePos x="0" y="0"/>
                <wp:positionH relativeFrom="column">
                  <wp:posOffset>-172720</wp:posOffset>
                </wp:positionH>
                <wp:positionV relativeFrom="paragraph">
                  <wp:posOffset>94615</wp:posOffset>
                </wp:positionV>
                <wp:extent cx="369570" cy="0"/>
                <wp:effectExtent l="0" t="133350" r="0" b="171450"/>
                <wp:wrapNone/>
                <wp:docPr id="36" name="Straight Arrow Connector 36"/>
                <wp:cNvGraphicFramePr/>
                <a:graphic xmlns:a="http://schemas.openxmlformats.org/drawingml/2006/main">
                  <a:graphicData uri="http://schemas.microsoft.com/office/word/2010/wordprocessingShape">
                    <wps:wsp>
                      <wps:cNvCnPr/>
                      <wps:spPr>
                        <a:xfrm>
                          <a:off x="0" y="0"/>
                          <a:ext cx="36957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36" o:spid="_x0000_s1026" type="#_x0000_t32" style="position:absolute;margin-left:-13.6pt;margin-top:7.45pt;width:29.1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550AEAAPIDAAAOAAAAZHJzL2Uyb0RvYy54bWysU8GO0zAQvSPxD5bvNGlXFIiarlAXuCCo&#10;WPgAr2M3FrbHGpsm+XvGbppFgPaAuExie97Me8/j3e3oLDsrjAZ8y9ermjPlJXTGn1r+7ev7F685&#10;i0n4TljwquWTivx2//zZbgiN2kAPtlPIqIiPzRBa3qcUmqqKsldOxBUE5elQAzqRaImnqkMxUHVn&#10;q01db6sBsAsIUsVIu3eXQ74v9bVWMn3WOqrEbMuJWyoRS3zIsdrvRHNCEXojZxriH1g4YTw1XUrd&#10;iSTYDzR/lHJGIkTQaSXBVaC1kapoIDXr+jc1970Iqmghc2JYbIr/r6z8dD4iM13Lb7aceeHoju4T&#10;CnPqE3uLCAM7gPfkIyCjFPJrCLEh2MEfcV7FcMQsftTo8pdksbF4PC0eqzExSZs32zcvX9FNyOtR&#10;9YgLGNMHBY7ln5bHmcdCYF0sFuePMVFnAl4Buan1OSZh7DvfsTQFUiKygMyZcvN5lblf2Ja/NFl1&#10;wX5RmlzI/EqPMn/qYJGdBU1O9329VKHMDNHG2gVUPw2aczNMlZlcgJungUt26Qg+LUBnPODfwGm8&#10;UtWX/Kvqi9Ys+wG6qdxdsYMGq/gzP4I8ub+uC/zxqe5/AgAA//8DAFBLAwQUAAYACAAAACEAnm51&#10;0doAAAAIAQAADwAAAGRycy9kb3ducmV2LnhtbEyPzU7DMBCE70i8g7VI3Fqn4SdtiFOhShwRUBBn&#10;J946gXgd2W4T3p5FHOA4mtHMN9V2doM4YYi9JwWrZQYCqfWmJ6vg7fVhsQYRkyajB0+o4AsjbOvz&#10;s0qXxk/0gqd9soJLKJZaQZfSWEoZ2w6djks/IrF38MHpxDJYaYKeuNwNMs+yW+l0T7zQ6RF3Hbaf&#10;+6NT0H/c+PfWFk9rv2swFKOdHvNnpS4v5vs7EAnn9BeGH3xGh5qZGn8kE8WgYJEXOUfZuN6A4MDV&#10;ir81v1rWlfx/oP4GAAD//wMAUEsBAi0AFAAGAAgAAAAhALaDOJL+AAAA4QEAABMAAAAAAAAAAAAA&#10;AAAAAAAAAFtDb250ZW50X1R5cGVzXS54bWxQSwECLQAUAAYACAAAACEAOP0h/9YAAACUAQAACwAA&#10;AAAAAAAAAAAAAAAvAQAAX3JlbHMvLnJlbHNQSwECLQAUAAYACAAAACEA3OWOedABAADyAwAADgAA&#10;AAAAAAAAAAAAAAAuAgAAZHJzL2Uyb0RvYy54bWxQSwECLQAUAAYACAAAACEAnm510doAAAAIAQAA&#10;DwAAAAAAAAAAAAAAAAAqBAAAZHJzL2Rvd25yZXYueG1sUEsFBgAAAAAEAAQA8wAAADEFAAAAAA==&#10;" strokecolor="black [3200]" strokeweight="1.5pt">
                <v:stroke endarrow="open" joinstyle="miter"/>
              </v:shape>
            </w:pict>
          </mc:Fallback>
        </mc:AlternateContent>
      </w:r>
    </w:p>
    <w:p w14:paraId="6E3BDB9B"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p>
    <w:p w14:paraId="0964BD4D"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7456" behindDoc="0" locked="0" layoutInCell="1" allowOverlap="1" wp14:anchorId="60F1F0D7" wp14:editId="3CB14445">
                <wp:simplePos x="0" y="0"/>
                <wp:positionH relativeFrom="column">
                  <wp:posOffset>203583</wp:posOffset>
                </wp:positionH>
                <wp:positionV relativeFrom="paragraph">
                  <wp:posOffset>119440</wp:posOffset>
                </wp:positionV>
                <wp:extent cx="2996901" cy="667820"/>
                <wp:effectExtent l="0" t="0" r="13335" b="18415"/>
                <wp:wrapNone/>
                <wp:docPr id="4" name="Rectangle 4"/>
                <wp:cNvGraphicFramePr/>
                <a:graphic xmlns:a="http://schemas.openxmlformats.org/drawingml/2006/main">
                  <a:graphicData uri="http://schemas.microsoft.com/office/word/2010/wordprocessingShape">
                    <wps:wsp>
                      <wps:cNvSpPr/>
                      <wps:spPr>
                        <a:xfrm>
                          <a:off x="0" y="0"/>
                          <a:ext cx="2996901" cy="667820"/>
                        </a:xfrm>
                        <a:prstGeom prst="rect">
                          <a:avLst/>
                        </a:prstGeom>
                        <a:solidFill>
                          <a:sysClr val="window" lastClr="FFFFFF"/>
                        </a:solidFill>
                        <a:ln w="25400" cap="flat" cmpd="sng" algn="ctr">
                          <a:solidFill>
                            <a:srgbClr val="4D4D4D"/>
                          </a:solidFill>
                          <a:prstDash val="solid"/>
                        </a:ln>
                        <a:effectLst/>
                      </wps:spPr>
                      <wps:txbx>
                        <w:txbxContent>
                          <w:p w14:paraId="5A82CF38" w14:textId="77777777" w:rsidR="0025510D" w:rsidRPr="00980121" w:rsidRDefault="0025510D" w:rsidP="006029B1">
                            <w:pPr>
                              <w:jc w:val="center"/>
                              <w:rPr>
                                <w:rFonts w:ascii="Times New Roman" w:hAnsi="Times New Roman" w:cs="Times New Roman"/>
                                <w:sz w:val="24"/>
                              </w:rPr>
                            </w:pPr>
                            <w:r w:rsidRPr="00980121">
                              <w:rPr>
                                <w:rFonts w:ascii="Times New Roman" w:hAnsi="Times New Roman" w:cs="Times New Roman"/>
                                <w:sz w:val="24"/>
                              </w:rPr>
                              <w:t>Monitoring and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F1F0D7" id="Rectangle 4" o:spid="_x0000_s1030" style="position:absolute;left:0;text-align:left;margin-left:16.05pt;margin-top:9.4pt;width:236pt;height:52.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F7Ua5iAgAA4gQAAA4AAABkcnMvZTJvRG9jLnhtbKxUTW8aMRC9V+p/sHxvFhAhAWWJUBBV&#13;&#10;pSiJRKqcjdfLruT1uLZhl/76PnshJGlOVUEyM57xfLx5w81t12i2V87XZHI+vBhwpoykojbbnP98&#13;&#10;Xn275swHYQqhyaicH5Tnt/OvX25aO1MjqkgXyjEEMX7W2pxXIdhZlnlZqUb4C7LKwFiSa0SA6rZZ&#13;&#10;4USL6I3ORoPBJGvJFdaRVN7jdtkb+TzFL0slw2NZehWYzjlqC+l06dykM5vfiNnWCVvV8liH+Icy&#13;&#10;GlEbZH0NtRRBsJ2r/wrV1NKRpzJcSGoyKstaqtQE2hkOPrSzroRVqRmg4+0rTv7/hZUP+7V9cgw4&#13;&#10;tNbPPOTYRle6Jv6iQNYloA5nuFQXmMTtaDqdTAdDziSMk8nV9QgQI1B2fm+dD98VNSwKOXcYSIJJ&#13;&#10;7O99OPqefGI+T7ouVrXWSTn4O+3YXmB4mHlBLWda+IDLnK/S55Tv3TttWIvqLscD1CMFaFVqESA2&#13;&#10;tsi5N1vOhN6CrzK4VM27195tN69px8v4/TRLLHspfNXXl0Kc/LSJ5avEv1OfZ3SjFLpNx2pUM05v&#13;&#10;4tWGigMG4agnqbdyVSPFPRp+Eg6kRDPYtPCIo9SEDukocVaR+/3ZffQHV2DlrAXJ0f2vnXAKOP4w&#13;&#10;YNF0OB7HtUjK+PIqDtC9tWzeWsyuuSPMAhNHdUmM/kGfxNJR84KFXMSsMAkjkbvH+ajchX77sNJS&#13;&#10;LRbJDZtgRbg3aytj8IhdBPe5exHOHpkTQLoHOi2EmH0kUO8cnxpa7AKVdU+vM7LgZVSwR4mhx52P&#13;&#10;i/pWT17nv6b5HwAAAP//AwBQSwMEFAAGAAgAAAAhAJvIIrPhAAAADwEAAA8AAABkcnMvZG93bnJl&#13;&#10;di54bWxMj81uwjAQhO9IfQdrK/WCikNKKxTiIFRED9xKq55NvHGixusoNiH06VlO5bLSzuzPfPl6&#13;&#10;dK0YsA+NJwXzWQICqfSmIavg+2v3vAQRoiajW0+o4IIB1sXDJNeZ8Wf6xOEQreAjFDKtoI6xy6QM&#13;&#10;ZY1Oh5nvkNirfO905La30vT6zMddK9MkeZNON8Qfat3he43l7+HkFPg9Tfdb+xN2g/2oNn9V4629&#13;&#10;KPX0OG5XXDYrEBHH+L8BNwbODwUHO/oTmSBaBS/pnCdZXzIG+6/JgoUjC+mCSWWRy3uO4goAAP//&#13;&#10;AwBQSwECLQAUAAYACAAAACEAWiKTo/8AAADlAQAAEwAAAAAAAAAAAAAAAAAAAAAAW0NvbnRlbnRf&#13;&#10;VHlwZXNdLnhtbFBLAQItABQABgAIAAAAIQCnSs841wAAAJYBAAALAAAAAAAAAAAAAAAAADABAABf&#13;&#10;cmVscy8ucmVsc1BLAQItABQABgAIAAAAIQChe1GuYgIAAOIEAAAOAAAAAAAAAAAAAAAAADACAABk&#13;&#10;cnMvZTJvRG9jLnhtbFBLAQItABQABgAIAAAAIQCbyCKz4QAAAA8BAAAPAAAAAAAAAAAAAAAAAL4E&#13;&#10;AABkcnMvZG93bnJldi54bWxQSwUGAAAAAAQABADzAAAAzAUAAAAA&#13;&#10;" fillcolor="window" strokecolor="#4d4d4d" strokeweight="2pt">
                <v:textbox>
                  <w:txbxContent>
                    <w:p w14:paraId="5A82CF38" w14:textId="77777777" w:rsidR="0025510D" w:rsidRPr="00980121" w:rsidRDefault="0025510D" w:rsidP="006029B1">
                      <w:pPr>
                        <w:jc w:val="center"/>
                        <w:rPr>
                          <w:rFonts w:ascii="Times New Roman" w:hAnsi="Times New Roman" w:cs="Times New Roman"/>
                          <w:sz w:val="24"/>
                        </w:rPr>
                      </w:pPr>
                      <w:r w:rsidRPr="00980121">
                        <w:rPr>
                          <w:rFonts w:ascii="Times New Roman" w:hAnsi="Times New Roman" w:cs="Times New Roman"/>
                          <w:sz w:val="24"/>
                        </w:rPr>
                        <w:t>Monitoring and evaluation</w:t>
                      </w:r>
                    </w:p>
                  </w:txbxContent>
                </v:textbox>
              </v:rect>
            </w:pict>
          </mc:Fallback>
        </mc:AlternateContent>
      </w:r>
    </w:p>
    <w:p w14:paraId="78BEED57"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p>
    <w:p w14:paraId="4FA40F8D" w14:textId="77777777" w:rsidR="006029B1" w:rsidRPr="00E9154E" w:rsidRDefault="00922DC9"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70528" behindDoc="0" locked="0" layoutInCell="1" allowOverlap="1" wp14:anchorId="7794CE93" wp14:editId="22C5D07F">
                <wp:simplePos x="0" y="0"/>
                <wp:positionH relativeFrom="column">
                  <wp:posOffset>-167640</wp:posOffset>
                </wp:positionH>
                <wp:positionV relativeFrom="paragraph">
                  <wp:posOffset>59690</wp:posOffset>
                </wp:positionV>
                <wp:extent cx="370840" cy="8255"/>
                <wp:effectExtent l="0" t="114300" r="0" b="163195"/>
                <wp:wrapNone/>
                <wp:docPr id="33" name="Straight Arrow Connector 33"/>
                <wp:cNvGraphicFramePr/>
                <a:graphic xmlns:a="http://schemas.openxmlformats.org/drawingml/2006/main">
                  <a:graphicData uri="http://schemas.microsoft.com/office/word/2010/wordprocessingShape">
                    <wps:wsp>
                      <wps:cNvCnPr/>
                      <wps:spPr>
                        <a:xfrm flipV="1">
                          <a:off x="0" y="0"/>
                          <a:ext cx="370840" cy="825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13.2pt;margin-top:4.7pt;width:29.2pt;height:.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P12QEAAP8DAAAOAAAAZHJzL2Uyb0RvYy54bWysU02P0zAQvSPxHyzfadKWhSpqukJd4IKg&#10;2gXuXsduLGyPNTZN++8ZO2lAgPaAuIz8Me953pvx9vbsLDspjAZ8y5eLmjPlJXTGH1v+5fO7FxvO&#10;YhK+Exa8avlFRX67e/5sO4RGraAH2ylkROJjM4SW9ymFpqqi7JUTcQFBebrUgE4k2uKx6lAMxO5s&#10;tarrV9UA2AUEqWKk07vxku8Kv9ZKpk9aR5WYbTnVlkrEEh9zrHZb0RxRhN7IqQzxD1U4YTw9OlPd&#10;iSTYdzR/UDkjESLotJDgKtDaSFU0kJpl/Zuah14EVbSQOTHMNsX/Rys/ng7ITNfy9ZozLxz16CGh&#10;MMc+sTeIMLA9eE8+AjJKIb+GEBuC7f0Bp10MB8zizxod09aErzQKxQ4SyM7F7cvstjonJulw/bre&#10;vKSeSLrarG5uMnc1kmSygDG9V+BYXrQ8TkXN1YwPiNOHmEbgFZDB1ueYhLFvfcfSJZAskdVMj+T7&#10;KgsZSy+rdLFqxN4rTZbkEouIMoxqb5GdBI1R9205s1Bmhmhj7QyqnwZNuRmmyoDOwNXTwDm7vAg+&#10;zUBnPODfwOl8LVWP+VfVo9Ys+xG6S2lksYOmrDRh+hF5jH/dF/jPf7v7AQAA//8DAFBLAwQUAAYA&#10;CAAAACEATabtst0AAAAHAQAADwAAAGRycy9kb3ducmV2LnhtbEyPwU7DMAyG70i8Q2Qkblu6Do1R&#10;mk4MgYSQOKwdd68xbaFxqibbyttjTnCyrP/T78/5ZnK9OtEYOs8GFvMEFHHtbceNgX31PFuDChHZ&#10;Yu+ZDHxTgE1xeZFjZv2Zd3QqY6OkhEOGBtoYh0zrULfkMMz9QCzZhx8dRlnHRtsRz1Luep0myUo7&#10;7FgutDjQY0v1V3l0Btaxarqnz/2iXG63Vfr+4nZvr86Y66vp4R5UpCn+wfCrL+pQiNPBH9kG1RuY&#10;pasbQQ3cyZB8mcprB+GSW9BFrv/7Fz8AAAD//wMAUEsBAi0AFAAGAAgAAAAhALaDOJL+AAAA4QEA&#10;ABMAAAAAAAAAAAAAAAAAAAAAAFtDb250ZW50X1R5cGVzXS54bWxQSwECLQAUAAYACAAAACEAOP0h&#10;/9YAAACUAQAACwAAAAAAAAAAAAAAAAAvAQAAX3JlbHMvLnJlbHNQSwECLQAUAAYACAAAACEA1yFz&#10;9dkBAAD/AwAADgAAAAAAAAAAAAAAAAAuAgAAZHJzL2Uyb0RvYy54bWxQSwECLQAUAAYACAAAACEA&#10;Tabtst0AAAAHAQAADwAAAAAAAAAAAAAAAAAzBAAAZHJzL2Rvd25yZXYueG1sUEsFBgAAAAAEAAQA&#10;8wAAAD0FAAAAAA==&#10;" strokecolor="black [3200]" strokeweight="1.5pt">
                <v:stroke endarrow="open" joinstyle="miter"/>
              </v:shape>
            </w:pict>
          </mc:Fallback>
        </mc:AlternateContent>
      </w:r>
      <w:r w:rsidR="004C117D"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73600" behindDoc="0" locked="0" layoutInCell="1" allowOverlap="1" wp14:anchorId="19DC4B9D" wp14:editId="334D97B5">
                <wp:simplePos x="0" y="0"/>
                <wp:positionH relativeFrom="column">
                  <wp:posOffset>3196590</wp:posOffset>
                </wp:positionH>
                <wp:positionV relativeFrom="paragraph">
                  <wp:posOffset>59690</wp:posOffset>
                </wp:positionV>
                <wp:extent cx="1828800" cy="8255"/>
                <wp:effectExtent l="0" t="76200" r="0" b="106045"/>
                <wp:wrapNone/>
                <wp:docPr id="38" name="Straight Arrow Connector 38"/>
                <wp:cNvGraphicFramePr/>
                <a:graphic xmlns:a="http://schemas.openxmlformats.org/drawingml/2006/main">
                  <a:graphicData uri="http://schemas.microsoft.com/office/word/2010/wordprocessingShape">
                    <wps:wsp>
                      <wps:cNvCnPr/>
                      <wps:spPr>
                        <a:xfrm>
                          <a:off x="0" y="0"/>
                          <a:ext cx="1828800" cy="8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style="position:absolute;margin-left:251.7pt;margin-top:4.7pt;width:2in;height:.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aH0QEAAPYDAAAOAAAAZHJzL2Uyb0RvYy54bWysU8GO0zAQvSPxD5bvNGnRoqhqukJd4IKg&#10;YuEDvI7dWNgea2ya5u8ZO2kWAUJotRcntufNvPdmvLu9OMvOCqMB3/L1quZMeQmd8aeWf/v6/lXD&#10;WUzCd8KCVy0fVeS3+5cvdkPYqg30YDuFjJL4uB1Cy/uUwraqouyVE3EFQXm61IBOJNriqepQDJTd&#10;2WpT12+qAbALCFLFSKd30yXfl/xaK5k+ax1VYrblxC2VFcv6kNdqvxPbE4rQGznTEE9g4YTxVHRJ&#10;dSeSYD/Q/JHKGYkQQaeVBFeB1kaqooHUrOvf1Nz3IqiihcyJYbEpPl9a+el8RGa6lr+mTnnhqEf3&#10;CYU59Ym9RYSBHcB78hGQUQj5NYS4JdjBH3HexXDELP6i0eUvyWKX4vG4eKwuiUk6XDebpqmpFZLu&#10;ms3NTU5ZPWIDxvRBgWP5p+Vx5rKQWBebxfljTBPwCsiFrc9rEsa+8x1LYyA1IouYi+T7KvOfGJe/&#10;NFo1Yb8oTU5kjqVGmUF1sMjOgqan+75eslBkhmhj7QKq/w2aYzNMlbn8X+ASXSqCTwvQGQ/4t6rp&#10;cqWqp/ir6klrlv0A3Vj6V+yg4SpNmB9Cnt5f9wX++Fz3PwEAAP//AwBQSwMEFAAGAAgAAAAhAAFe&#10;d0vcAAAACAEAAA8AAABkcnMvZG93bnJldi54bWxMj0FPwzAMhe9I/IfISNxYUgaMlqbThMRhSBw2&#10;+AFe47WFxqmabC3/HnOCk229p+fvlevZ9+pMY+wCW8gWBhRxHVzHjYWP95ebR1AxITvsA5OFb4qw&#10;ri4vSixcmHhH531qlIRwLNBCm9JQaB3rljzGRRiIRTuG0WOSc2y0G3GScN/rW2MetMeO5UOLAz23&#10;VH/tT96Ce3U4YZyO3bbffJrhLV9mW2ft9dW8eQKVaE5/ZvjFF3SohOkQTuyi6i3cm+WdWC3kMkRf&#10;5ZksBzGaFeiq1P8LVD8AAAD//wMAUEsBAi0AFAAGAAgAAAAhALaDOJL+AAAA4QEAABMAAAAAAAAA&#10;AAAAAAAAAAAAAFtDb250ZW50X1R5cGVzXS54bWxQSwECLQAUAAYACAAAACEAOP0h/9YAAACUAQAA&#10;CwAAAAAAAAAAAAAAAAAvAQAAX3JlbHMvLnJlbHNQSwECLQAUAAYACAAAACEAQSvWh9EBAAD2AwAA&#10;DgAAAAAAAAAAAAAAAAAuAgAAZHJzL2Uyb0RvYy54bWxQSwECLQAUAAYACAAAACEAAV53S9wAAAAI&#10;AQAADwAAAAAAAAAAAAAAAAArBAAAZHJzL2Rvd25yZXYueG1sUEsFBgAAAAAEAAQA8wAAADQFAAAA&#10;AA==&#10;" strokecolor="black [3200]" strokeweight=".5pt">
                <v:stroke endarrow="open" joinstyle="miter"/>
              </v:shape>
            </w:pict>
          </mc:Fallback>
        </mc:AlternateContent>
      </w:r>
    </w:p>
    <w:p w14:paraId="63F57241"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p>
    <w:p w14:paraId="4735961F" w14:textId="1E330E93" w:rsidR="009D7B91" w:rsidRPr="00F43626" w:rsidRDefault="006029B1" w:rsidP="00E95633">
      <w:pPr>
        <w:spacing w:before="231" w:after="0" w:line="360" w:lineRule="auto"/>
        <w:jc w:val="both"/>
        <w:rPr>
          <w:rFonts w:ascii="Times New Roman" w:eastAsia="SimSun" w:hAnsi="Times New Roman" w:cs="Times New Roman"/>
          <w:i/>
          <w:color w:val="000000" w:themeColor="text1"/>
          <w:lang w:val="en-GB" w:eastAsia="en-GB"/>
        </w:rPr>
      </w:pPr>
      <w:r w:rsidRPr="00F43626">
        <w:rPr>
          <w:rFonts w:ascii="Times New Roman" w:eastAsia="SimSun" w:hAnsi="Times New Roman" w:cs="Times New Roman"/>
          <w:i/>
          <w:color w:val="000000" w:themeColor="text1"/>
          <w:lang w:val="en-GB" w:eastAsia="en-GB"/>
        </w:rPr>
        <w:t xml:space="preserve">Source: </w:t>
      </w:r>
      <w:r w:rsidR="005B7984" w:rsidRPr="00F43626">
        <w:rPr>
          <w:rFonts w:ascii="Times New Roman" w:eastAsia="SimSun" w:hAnsi="Times New Roman" w:cs="Times New Roman"/>
          <w:i/>
          <w:color w:val="000000" w:themeColor="text1"/>
          <w:lang w:val="en-GB" w:eastAsia="en-GB"/>
        </w:rPr>
        <w:t>O</w:t>
      </w:r>
      <w:r w:rsidR="008F498E" w:rsidRPr="00F43626">
        <w:rPr>
          <w:rFonts w:ascii="Times New Roman" w:eastAsia="SimSun" w:hAnsi="Times New Roman" w:cs="Times New Roman"/>
          <w:i/>
          <w:color w:val="000000" w:themeColor="text1"/>
          <w:lang w:val="en-GB" w:eastAsia="en-GB"/>
        </w:rPr>
        <w:t>wn construction,</w:t>
      </w:r>
      <w:r w:rsidR="005B7984" w:rsidRPr="00F43626">
        <w:rPr>
          <w:rFonts w:ascii="Times New Roman" w:eastAsia="SimSun" w:hAnsi="Times New Roman" w:cs="Times New Roman"/>
          <w:i/>
          <w:color w:val="000000" w:themeColor="text1"/>
          <w:lang w:val="en-GB" w:eastAsia="en-GB"/>
        </w:rPr>
        <w:t xml:space="preserve"> </w:t>
      </w:r>
      <w:r w:rsidR="008F498E" w:rsidRPr="00F43626">
        <w:rPr>
          <w:rFonts w:ascii="Times New Roman" w:eastAsia="SimSun" w:hAnsi="Times New Roman" w:cs="Times New Roman"/>
          <w:i/>
          <w:color w:val="000000" w:themeColor="text1"/>
          <w:lang w:val="en-GB" w:eastAsia="en-GB"/>
        </w:rPr>
        <w:t>2024</w:t>
      </w:r>
      <w:r w:rsidRPr="00F43626">
        <w:rPr>
          <w:rFonts w:ascii="Times New Roman" w:eastAsia="SimSun" w:hAnsi="Times New Roman" w:cs="Times New Roman"/>
          <w:i/>
          <w:color w:val="000000" w:themeColor="text1"/>
          <w:lang w:val="en-GB" w:eastAsia="en-GB"/>
        </w:rPr>
        <w:t xml:space="preserve">  </w:t>
      </w:r>
    </w:p>
    <w:p w14:paraId="6B72C77D" w14:textId="77777777" w:rsidR="009D7B91" w:rsidRDefault="009D7B91" w:rsidP="00E95633">
      <w:pPr>
        <w:spacing w:before="231" w:after="0" w:line="360" w:lineRule="auto"/>
        <w:jc w:val="both"/>
        <w:rPr>
          <w:rFonts w:ascii="Times New Roman" w:eastAsia="SimSun" w:hAnsi="Times New Roman" w:cs="Times New Roman"/>
          <w:b/>
          <w:i/>
          <w:color w:val="000000" w:themeColor="text1"/>
          <w:lang w:val="en-GB" w:eastAsia="en-GB"/>
        </w:rPr>
      </w:pPr>
    </w:p>
    <w:p w14:paraId="6BFA09E9" w14:textId="77777777" w:rsidR="00720783" w:rsidRDefault="00720783" w:rsidP="00E95633">
      <w:pPr>
        <w:spacing w:before="231" w:after="0" w:line="360" w:lineRule="auto"/>
        <w:jc w:val="both"/>
        <w:rPr>
          <w:rFonts w:ascii="Times New Roman" w:eastAsia="SimSun" w:hAnsi="Times New Roman" w:cs="Times New Roman"/>
          <w:b/>
          <w:i/>
          <w:color w:val="000000" w:themeColor="text1"/>
          <w:lang w:val="en-GB" w:eastAsia="en-GB"/>
        </w:rPr>
      </w:pPr>
    </w:p>
    <w:p w14:paraId="725B1672" w14:textId="77777777" w:rsidR="00720783" w:rsidRPr="00E9154E" w:rsidRDefault="00720783" w:rsidP="00E95633">
      <w:pPr>
        <w:spacing w:before="231" w:after="0" w:line="360" w:lineRule="auto"/>
        <w:jc w:val="both"/>
        <w:rPr>
          <w:rFonts w:ascii="Times New Roman" w:eastAsia="SimSun" w:hAnsi="Times New Roman" w:cs="Times New Roman"/>
          <w:b/>
          <w:i/>
          <w:color w:val="000000" w:themeColor="text1"/>
          <w:lang w:val="en-GB" w:eastAsia="en-GB"/>
        </w:rPr>
      </w:pPr>
    </w:p>
    <w:p w14:paraId="367B8D37" w14:textId="77777777" w:rsidR="00064503" w:rsidRDefault="00064503" w:rsidP="00E95633">
      <w:pPr>
        <w:spacing w:before="231" w:after="0" w:line="360" w:lineRule="auto"/>
        <w:jc w:val="both"/>
        <w:rPr>
          <w:rFonts w:ascii="Times New Roman" w:eastAsia="SimSun" w:hAnsi="Times New Roman" w:cs="Times New Roman"/>
          <w:b/>
          <w:i/>
          <w:color w:val="000000" w:themeColor="text1"/>
          <w:lang w:val="en-GB" w:eastAsia="en-GB"/>
        </w:rPr>
      </w:pPr>
    </w:p>
    <w:p w14:paraId="3D0E307C" w14:textId="77777777" w:rsidR="00E95633" w:rsidRDefault="00E95633" w:rsidP="00E95633">
      <w:pPr>
        <w:spacing w:before="231" w:after="0" w:line="360" w:lineRule="auto"/>
        <w:jc w:val="both"/>
        <w:rPr>
          <w:rFonts w:ascii="Times New Roman" w:eastAsia="SimSun" w:hAnsi="Times New Roman" w:cs="Times New Roman"/>
          <w:b/>
          <w:i/>
          <w:color w:val="000000" w:themeColor="text1"/>
          <w:lang w:val="en-GB" w:eastAsia="en-GB"/>
        </w:rPr>
      </w:pPr>
    </w:p>
    <w:p w14:paraId="6466DCB6" w14:textId="77777777" w:rsidR="00E95633" w:rsidRDefault="00E95633" w:rsidP="00E95633">
      <w:pPr>
        <w:spacing w:before="231" w:after="0" w:line="360" w:lineRule="auto"/>
        <w:jc w:val="both"/>
        <w:rPr>
          <w:rFonts w:ascii="Times New Roman" w:eastAsia="SimSun" w:hAnsi="Times New Roman" w:cs="Times New Roman"/>
          <w:b/>
          <w:i/>
          <w:color w:val="000000" w:themeColor="text1"/>
          <w:lang w:val="en-GB" w:eastAsia="en-GB"/>
        </w:rPr>
      </w:pPr>
    </w:p>
    <w:p w14:paraId="592E1FE3" w14:textId="77777777" w:rsidR="00E95633" w:rsidRPr="00E9154E" w:rsidRDefault="00E95633" w:rsidP="00E95633">
      <w:pPr>
        <w:spacing w:before="231" w:after="0" w:line="360" w:lineRule="auto"/>
        <w:jc w:val="both"/>
        <w:rPr>
          <w:rFonts w:ascii="Times New Roman" w:eastAsia="SimSun" w:hAnsi="Times New Roman" w:cs="Times New Roman"/>
          <w:b/>
          <w:i/>
          <w:color w:val="000000" w:themeColor="text1"/>
          <w:lang w:val="en-GB" w:eastAsia="en-GB"/>
        </w:rPr>
      </w:pPr>
    </w:p>
    <w:p w14:paraId="37D66D45" w14:textId="77777777" w:rsidR="006029B1" w:rsidRPr="00A778EC" w:rsidRDefault="006029B1" w:rsidP="00EA1972">
      <w:pPr>
        <w:pStyle w:val="Heading1"/>
        <w:spacing w:line="360" w:lineRule="auto"/>
        <w:jc w:val="center"/>
        <w:rPr>
          <w:rFonts w:ascii="Times New Roman" w:hAnsi="Times New Roman"/>
          <w:color w:val="000000" w:themeColor="text1"/>
          <w:lang w:val="en-GB" w:eastAsia="en-GB"/>
        </w:rPr>
      </w:pPr>
      <w:bookmarkStart w:id="137" w:name="_Toc11665"/>
      <w:bookmarkStart w:id="138" w:name="_Toc154219392"/>
      <w:bookmarkStart w:id="139" w:name="_Toc157591234"/>
      <w:bookmarkStart w:id="140" w:name="_Toc167065941"/>
      <w:r w:rsidRPr="00A778EC">
        <w:rPr>
          <w:rFonts w:ascii="Times New Roman" w:hAnsi="Times New Roman"/>
          <w:color w:val="000000" w:themeColor="text1"/>
          <w:lang w:val="en-GB" w:eastAsia="en-GB"/>
        </w:rPr>
        <w:lastRenderedPageBreak/>
        <w:t>CHPTER THREE</w:t>
      </w:r>
      <w:bookmarkEnd w:id="137"/>
      <w:bookmarkEnd w:id="138"/>
      <w:bookmarkEnd w:id="139"/>
      <w:bookmarkEnd w:id="140"/>
    </w:p>
    <w:p w14:paraId="382AB66D" w14:textId="77777777" w:rsidR="006029B1" w:rsidRPr="00A778EC" w:rsidRDefault="006029B1" w:rsidP="00EA1972">
      <w:pPr>
        <w:pStyle w:val="Heading1"/>
        <w:spacing w:before="0" w:line="360" w:lineRule="auto"/>
        <w:jc w:val="center"/>
        <w:rPr>
          <w:rFonts w:ascii="Times New Roman" w:hAnsi="Times New Roman"/>
          <w:color w:val="000000" w:themeColor="text1"/>
          <w:lang w:val="en-GB" w:eastAsia="en-GB"/>
        </w:rPr>
      </w:pPr>
      <w:bookmarkStart w:id="141" w:name="_Toc19452"/>
      <w:bookmarkStart w:id="142" w:name="_Toc154219393"/>
      <w:bookmarkStart w:id="143" w:name="_Toc157591235"/>
      <w:bookmarkStart w:id="144" w:name="_Toc167065942"/>
      <w:r w:rsidRPr="00A778EC">
        <w:rPr>
          <w:rFonts w:ascii="Times New Roman" w:hAnsi="Times New Roman"/>
          <w:color w:val="000000" w:themeColor="text1"/>
          <w:lang w:val="en-GB" w:eastAsia="en-GB"/>
        </w:rPr>
        <w:t xml:space="preserve">3 </w:t>
      </w:r>
      <w:bookmarkEnd w:id="141"/>
      <w:bookmarkEnd w:id="142"/>
      <w:bookmarkEnd w:id="143"/>
      <w:r w:rsidR="00F150D3" w:rsidRPr="00A778EC">
        <w:rPr>
          <w:rFonts w:ascii="Times New Roman" w:hAnsi="Times New Roman"/>
          <w:color w:val="000000" w:themeColor="text1"/>
          <w:lang w:val="en-GB" w:eastAsia="en-GB"/>
        </w:rPr>
        <w:t>RESEARCH METHODOLOGIES</w:t>
      </w:r>
      <w:bookmarkEnd w:id="144"/>
    </w:p>
    <w:p w14:paraId="59A53C94" w14:textId="77777777" w:rsidR="006029B1" w:rsidRPr="00A778EC" w:rsidRDefault="006029B1" w:rsidP="003A58C4">
      <w:pPr>
        <w:pStyle w:val="Heading2"/>
        <w:spacing w:line="360" w:lineRule="auto"/>
        <w:jc w:val="both"/>
        <w:rPr>
          <w:rFonts w:ascii="Times New Roman" w:hAnsi="Times New Roman"/>
          <w:color w:val="000000" w:themeColor="text1"/>
          <w:lang w:val="en-GB" w:eastAsia="en-GB"/>
        </w:rPr>
      </w:pPr>
      <w:bookmarkStart w:id="145" w:name="_Toc31209"/>
      <w:bookmarkStart w:id="146" w:name="_Toc154219394"/>
      <w:bookmarkStart w:id="147" w:name="_Toc157591236"/>
      <w:bookmarkStart w:id="148" w:name="_Toc167065943"/>
      <w:r w:rsidRPr="00A778EC">
        <w:rPr>
          <w:rFonts w:ascii="Times New Roman" w:hAnsi="Times New Roman"/>
          <w:color w:val="000000" w:themeColor="text1"/>
          <w:lang w:val="en-GB" w:eastAsia="en-GB"/>
        </w:rPr>
        <w:t>3.1. Description of the study area</w:t>
      </w:r>
      <w:bookmarkEnd w:id="145"/>
      <w:bookmarkEnd w:id="146"/>
      <w:bookmarkEnd w:id="147"/>
      <w:bookmarkEnd w:id="148"/>
    </w:p>
    <w:p w14:paraId="59E609F5" w14:textId="49AC2004" w:rsidR="00927924" w:rsidRPr="00927924" w:rsidRDefault="006029B1" w:rsidP="00823BCD">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study </w:t>
      </w:r>
      <w:r w:rsidR="00D14C92">
        <w:rPr>
          <w:rFonts w:ascii="Times New Roman" w:eastAsia="SimSun" w:hAnsi="Times New Roman" w:cs="Times New Roman"/>
          <w:color w:val="000000" w:themeColor="text1"/>
          <w:sz w:val="24"/>
          <w:szCs w:val="24"/>
          <w:lang w:val="en-GB" w:eastAsia="en-GB"/>
        </w:rPr>
        <w:t>was</w:t>
      </w:r>
      <w:r w:rsidRPr="00A778EC">
        <w:rPr>
          <w:rFonts w:ascii="Times New Roman" w:eastAsia="SimSun" w:hAnsi="Times New Roman" w:cs="Times New Roman"/>
          <w:color w:val="000000" w:themeColor="text1"/>
          <w:sz w:val="24"/>
          <w:szCs w:val="24"/>
          <w:lang w:val="en-GB" w:eastAsia="en-GB"/>
        </w:rPr>
        <w:t xml:space="preserve"> conducted in </w:t>
      </w:r>
      <w:r w:rsidR="00747733" w:rsidRPr="00A778EC">
        <w:rPr>
          <w:rFonts w:ascii="Times New Roman" w:eastAsia="SimSun" w:hAnsi="Times New Roman" w:cs="Times New Roman"/>
          <w:color w:val="000000" w:themeColor="text1"/>
          <w:sz w:val="24"/>
          <w:szCs w:val="24"/>
          <w:lang w:val="en-GB" w:eastAsia="en-GB"/>
        </w:rPr>
        <w:t>Dubti</w:t>
      </w:r>
      <w:r w:rsidRPr="00A778EC">
        <w:rPr>
          <w:rFonts w:ascii="Times New Roman" w:eastAsia="SimSun" w:hAnsi="Times New Roman" w:cs="Times New Roman"/>
          <w:color w:val="000000" w:themeColor="text1"/>
          <w:sz w:val="24"/>
          <w:szCs w:val="24"/>
          <w:lang w:val="en-GB" w:eastAsia="en-GB"/>
        </w:rPr>
        <w:t xml:space="preserve"> town afar region Ethiopia’s region knows its distinctive socio cultural and geographical characteristics, </w:t>
      </w:r>
      <w:r w:rsidR="00095709" w:rsidRPr="00095709">
        <w:rPr>
          <w:rFonts w:ascii="Times New Roman" w:eastAsia="SimSun" w:hAnsi="Times New Roman" w:cs="Times New Roman"/>
          <w:color w:val="000000" w:themeColor="text1"/>
          <w:sz w:val="24"/>
          <w:szCs w:val="24"/>
          <w:lang w:val="en-GB" w:eastAsia="en-GB"/>
        </w:rPr>
        <w:t>located in the north</w:t>
      </w:r>
      <w:r w:rsidR="00095709">
        <w:rPr>
          <w:rFonts w:ascii="Times New Roman" w:eastAsia="SimSun" w:hAnsi="Times New Roman" w:cs="Times New Roman"/>
          <w:color w:val="000000" w:themeColor="text1"/>
          <w:sz w:val="24"/>
          <w:szCs w:val="24"/>
          <w:lang w:val="en-GB" w:eastAsia="en-GB"/>
        </w:rPr>
        <w:t xml:space="preserve"> </w:t>
      </w:r>
      <w:r w:rsidR="00095709" w:rsidRPr="00095709">
        <w:rPr>
          <w:rFonts w:ascii="Times New Roman" w:eastAsia="SimSun" w:hAnsi="Times New Roman" w:cs="Times New Roman"/>
          <w:color w:val="000000" w:themeColor="text1"/>
          <w:sz w:val="24"/>
          <w:szCs w:val="24"/>
          <w:lang w:val="en-GB" w:eastAsia="en-GB"/>
        </w:rPr>
        <w:t>easter</w:t>
      </w:r>
      <w:r w:rsidR="00095709">
        <w:rPr>
          <w:rFonts w:ascii="Times New Roman" w:eastAsia="SimSun" w:hAnsi="Times New Roman" w:cs="Times New Roman"/>
          <w:color w:val="000000" w:themeColor="text1"/>
          <w:sz w:val="24"/>
          <w:szCs w:val="24"/>
          <w:lang w:val="en-GB" w:eastAsia="en-GB"/>
        </w:rPr>
        <w:t>n</w:t>
      </w:r>
      <w:r w:rsidR="00095709" w:rsidRPr="00095709">
        <w:rPr>
          <w:rFonts w:ascii="Times New Roman" w:eastAsia="SimSun" w:hAnsi="Times New Roman" w:cs="Times New Roman"/>
          <w:color w:val="000000" w:themeColor="text1"/>
          <w:sz w:val="24"/>
          <w:szCs w:val="24"/>
          <w:lang w:val="en-GB" w:eastAsia="en-GB"/>
        </w:rPr>
        <w:t xml:space="preserve"> section of the nation.</w:t>
      </w:r>
      <w:r w:rsidR="00095709" w:rsidRPr="00A778EC">
        <w:rPr>
          <w:rFonts w:ascii="Times New Roman" w:eastAsia="SimSun" w:hAnsi="Times New Roman" w:cs="Times New Roman"/>
          <w:color w:val="000000" w:themeColor="text1"/>
          <w:sz w:val="24"/>
          <w:szCs w:val="24"/>
          <w:lang w:val="en-GB" w:eastAsia="en-GB"/>
        </w:rPr>
        <w:t xml:space="preserve"> The</w:t>
      </w:r>
      <w:r w:rsidRPr="00A778EC">
        <w:rPr>
          <w:rFonts w:ascii="Times New Roman" w:eastAsia="SimSun" w:hAnsi="Times New Roman" w:cs="Times New Roman"/>
          <w:color w:val="000000" w:themeColor="text1"/>
          <w:sz w:val="24"/>
          <w:szCs w:val="24"/>
          <w:lang w:val="en-GB" w:eastAsia="en-GB"/>
        </w:rPr>
        <w:t xml:space="preserve"> afar region shared borders with Eritrea, and Djibouti and peoples split across Djibouti, Eritrea and Ethiopia, the regions diverse landscape encompasses arid lowland, volcanic formation and afar depressions making it a region of both environmental and cultural significances. </w:t>
      </w:r>
      <w:r w:rsidR="001F0383"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 xml:space="preserve">The regions demographics home to predominantly pastoralist community population and reach ethnic diversity. </w:t>
      </w:r>
      <w:r w:rsidR="001F0383"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 xml:space="preserve"> According to estimates based on 2007 census the r</w:t>
      </w:r>
      <w:r w:rsidR="00927924">
        <w:rPr>
          <w:rFonts w:ascii="Times New Roman" w:eastAsia="SimSun" w:hAnsi="Times New Roman" w:cs="Times New Roman"/>
          <w:color w:val="000000" w:themeColor="text1"/>
          <w:sz w:val="24"/>
          <w:szCs w:val="24"/>
          <w:lang w:val="en-GB" w:eastAsia="en-GB"/>
        </w:rPr>
        <w:t>egion has the population of 1.8</w:t>
      </w:r>
      <w:r w:rsidRPr="00A778EC">
        <w:rPr>
          <w:rFonts w:ascii="Times New Roman" w:eastAsia="SimSun" w:hAnsi="Times New Roman" w:cs="Times New Roman"/>
          <w:color w:val="000000" w:themeColor="text1"/>
          <w:sz w:val="24"/>
          <w:szCs w:val="24"/>
          <w:lang w:val="en-GB" w:eastAsia="en-GB"/>
        </w:rPr>
        <w:t xml:space="preserve">million peoples.90%of </w:t>
      </w:r>
      <w:r w:rsidR="000B5EC6" w:rsidRPr="00A778EC">
        <w:rPr>
          <w:rFonts w:ascii="Times New Roman" w:eastAsia="SimSun" w:hAnsi="Times New Roman" w:cs="Times New Roman"/>
          <w:color w:val="000000" w:themeColor="text1"/>
          <w:sz w:val="24"/>
          <w:szCs w:val="24"/>
          <w:lang w:val="en-GB" w:eastAsia="en-GB"/>
        </w:rPr>
        <w:t>who</w:t>
      </w:r>
      <w:r w:rsidRPr="00A778EC">
        <w:rPr>
          <w:rFonts w:ascii="Times New Roman" w:eastAsia="SimSun" w:hAnsi="Times New Roman" w:cs="Times New Roman"/>
          <w:color w:val="000000" w:themeColor="text1"/>
          <w:sz w:val="24"/>
          <w:szCs w:val="24"/>
          <w:lang w:val="en-GB" w:eastAsia="en-GB"/>
        </w:rPr>
        <w:t xml:space="preserve"> are rural areas. The populations are homogenous 91% ethnic afar and 98% practicing Muslims (CSA, 2008).</w:t>
      </w:r>
      <w:r w:rsidR="001F0383"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 xml:space="preserve">Finally </w:t>
      </w:r>
      <w:r w:rsidR="00747733" w:rsidRPr="00A778EC">
        <w:rPr>
          <w:rFonts w:ascii="Times New Roman" w:eastAsia="SimSun" w:hAnsi="Times New Roman" w:cs="Times New Roman"/>
          <w:color w:val="000000" w:themeColor="text1"/>
          <w:sz w:val="24"/>
          <w:szCs w:val="24"/>
          <w:lang w:val="en-GB" w:eastAsia="en-GB"/>
        </w:rPr>
        <w:t>Dubti</w:t>
      </w:r>
      <w:r w:rsidRPr="00A778EC">
        <w:rPr>
          <w:rFonts w:ascii="Times New Roman" w:eastAsia="SimSun" w:hAnsi="Times New Roman" w:cs="Times New Roman"/>
          <w:color w:val="000000" w:themeColor="text1"/>
          <w:sz w:val="24"/>
          <w:szCs w:val="24"/>
          <w:lang w:val="en-GB" w:eastAsia="en-GB"/>
        </w:rPr>
        <w:t xml:space="preserve"> town </w:t>
      </w:r>
      <w:r w:rsidR="00747733" w:rsidRPr="00A778EC">
        <w:rPr>
          <w:rFonts w:ascii="Times New Roman" w:eastAsia="SimSun" w:hAnsi="Times New Roman" w:cs="Times New Roman"/>
          <w:color w:val="000000" w:themeColor="text1"/>
          <w:sz w:val="24"/>
          <w:szCs w:val="24"/>
          <w:lang w:val="en-GB" w:eastAsia="en-GB"/>
        </w:rPr>
        <w:t>is part</w:t>
      </w:r>
      <w:r w:rsidRPr="00A778EC">
        <w:rPr>
          <w:rFonts w:ascii="Times New Roman" w:eastAsia="SimSun" w:hAnsi="Times New Roman" w:cs="Times New Roman"/>
          <w:color w:val="000000" w:themeColor="text1"/>
          <w:sz w:val="24"/>
          <w:szCs w:val="24"/>
          <w:lang w:val="en-GB" w:eastAsia="en-GB"/>
        </w:rPr>
        <w:t xml:space="preserve"> of the administrative zone one bordered on the south in Somali region on the south west by mille on the west by </w:t>
      </w:r>
      <w:r w:rsidR="00747733" w:rsidRPr="00823BCD">
        <w:rPr>
          <w:rFonts w:ascii="Times New Roman" w:eastAsia="SimSun" w:hAnsi="Times New Roman" w:cs="Times New Roman"/>
          <w:color w:val="000000" w:themeColor="text1"/>
          <w:sz w:val="24"/>
          <w:szCs w:val="24"/>
          <w:lang w:val="en-GB" w:eastAsia="en-GB"/>
        </w:rPr>
        <w:t>Chifra</w:t>
      </w:r>
      <w:r w:rsidR="00747733" w:rsidRPr="00A778EC">
        <w:rPr>
          <w:rFonts w:ascii="Times New Roman" w:eastAsia="SimSun" w:hAnsi="Times New Roman" w:cs="Times New Roman"/>
          <w:i/>
          <w:color w:val="000000" w:themeColor="text1"/>
          <w:sz w:val="24"/>
          <w:szCs w:val="24"/>
          <w:lang w:val="en-GB" w:eastAsia="en-GB"/>
        </w:rPr>
        <w:t>,</w:t>
      </w:r>
      <w:r w:rsidRPr="00A778EC">
        <w:rPr>
          <w:rFonts w:ascii="Times New Roman" w:eastAsia="SimSun" w:hAnsi="Times New Roman" w:cs="Times New Roman"/>
          <w:color w:val="000000" w:themeColor="text1"/>
          <w:sz w:val="24"/>
          <w:szCs w:val="24"/>
          <w:lang w:val="en-GB" w:eastAsia="en-GB"/>
        </w:rPr>
        <w:t xml:space="preserve"> on the north by </w:t>
      </w:r>
      <w:r w:rsidR="00747733" w:rsidRPr="00A778EC">
        <w:rPr>
          <w:rFonts w:ascii="Times New Roman" w:eastAsia="SimSun" w:hAnsi="Times New Roman" w:cs="Times New Roman"/>
          <w:i/>
          <w:color w:val="000000" w:themeColor="text1"/>
          <w:sz w:val="24"/>
          <w:szCs w:val="24"/>
          <w:lang w:val="en-GB" w:eastAsia="en-GB"/>
        </w:rPr>
        <w:t>K</w:t>
      </w:r>
      <w:r w:rsidRPr="00A778EC">
        <w:rPr>
          <w:rFonts w:ascii="Times New Roman" w:eastAsia="SimSun" w:hAnsi="Times New Roman" w:cs="Times New Roman"/>
          <w:i/>
          <w:color w:val="000000" w:themeColor="text1"/>
          <w:sz w:val="24"/>
          <w:szCs w:val="24"/>
          <w:lang w:val="en-GB" w:eastAsia="en-GB"/>
        </w:rPr>
        <w:t>ori</w:t>
      </w:r>
      <w:r w:rsidRPr="00A778EC">
        <w:rPr>
          <w:rFonts w:ascii="Times New Roman" w:eastAsia="SimSun" w:hAnsi="Times New Roman" w:cs="Times New Roman"/>
          <w:color w:val="000000" w:themeColor="text1"/>
          <w:sz w:val="24"/>
          <w:szCs w:val="24"/>
          <w:lang w:val="en-GB" w:eastAsia="en-GB"/>
        </w:rPr>
        <w:t xml:space="preserve">, north east by Eli dear and on the east by </w:t>
      </w:r>
      <w:proofErr w:type="spellStart"/>
      <w:r w:rsidR="00747733" w:rsidRPr="00823BCD">
        <w:rPr>
          <w:rFonts w:ascii="Times New Roman" w:eastAsia="SimSun" w:hAnsi="Times New Roman" w:cs="Times New Roman"/>
          <w:color w:val="000000" w:themeColor="text1"/>
          <w:sz w:val="24"/>
          <w:szCs w:val="24"/>
          <w:lang w:val="en-GB" w:eastAsia="en-GB"/>
        </w:rPr>
        <w:t>A</w:t>
      </w:r>
      <w:r w:rsidRPr="00823BCD">
        <w:rPr>
          <w:rFonts w:ascii="Times New Roman" w:eastAsia="SimSun" w:hAnsi="Times New Roman" w:cs="Times New Roman"/>
          <w:color w:val="000000" w:themeColor="text1"/>
          <w:sz w:val="24"/>
          <w:szCs w:val="24"/>
          <w:lang w:val="en-GB" w:eastAsia="en-GB"/>
        </w:rPr>
        <w:t>ysaita</w:t>
      </w:r>
      <w:proofErr w:type="spellEnd"/>
      <w:r w:rsidRPr="00A778EC">
        <w:rPr>
          <w:rFonts w:ascii="Times New Roman" w:eastAsia="SimSun" w:hAnsi="Times New Roman" w:cs="Times New Roman"/>
          <w:color w:val="000000" w:themeColor="text1"/>
          <w:sz w:val="24"/>
          <w:szCs w:val="24"/>
          <w:lang w:val="en-GB" w:eastAsia="en-GB"/>
        </w:rPr>
        <w:t xml:space="preserve"> southeast by </w:t>
      </w:r>
      <w:proofErr w:type="spellStart"/>
      <w:r w:rsidR="00747733" w:rsidRPr="00823BCD">
        <w:rPr>
          <w:rFonts w:ascii="Times New Roman" w:eastAsia="SimSun" w:hAnsi="Times New Roman" w:cs="Times New Roman"/>
          <w:color w:val="000000" w:themeColor="text1"/>
          <w:sz w:val="24"/>
          <w:szCs w:val="24"/>
          <w:lang w:val="en-GB" w:eastAsia="en-GB"/>
        </w:rPr>
        <w:t>A</w:t>
      </w:r>
      <w:r w:rsidRPr="00823BCD">
        <w:rPr>
          <w:rFonts w:ascii="Times New Roman" w:eastAsia="SimSun" w:hAnsi="Times New Roman" w:cs="Times New Roman"/>
          <w:color w:val="000000" w:themeColor="text1"/>
          <w:sz w:val="24"/>
          <w:szCs w:val="24"/>
          <w:lang w:val="en-GB" w:eastAsia="en-GB"/>
        </w:rPr>
        <w:t>fambo</w:t>
      </w:r>
      <w:proofErr w:type="spellEnd"/>
      <w:r w:rsidR="00095709">
        <w:rPr>
          <w:rFonts w:ascii="Times New Roman" w:eastAsia="SimSun" w:hAnsi="Times New Roman" w:cs="Times New Roman"/>
          <w:color w:val="000000" w:themeColor="text1"/>
          <w:sz w:val="24"/>
          <w:szCs w:val="24"/>
          <w:lang w:val="en-GB" w:eastAsia="en-GB"/>
        </w:rPr>
        <w:t>.</w:t>
      </w:r>
      <w:r w:rsidR="00095709" w:rsidRPr="00095709">
        <w:t xml:space="preserve"> </w:t>
      </w:r>
      <w:r w:rsidR="00095709" w:rsidRPr="00095709">
        <w:rPr>
          <w:rFonts w:ascii="Times New Roman" w:eastAsia="SimSun" w:hAnsi="Times New Roman" w:cs="Times New Roman"/>
          <w:color w:val="000000" w:themeColor="text1"/>
          <w:sz w:val="24"/>
          <w:szCs w:val="24"/>
          <w:lang w:val="en-GB" w:eastAsia="en-GB"/>
        </w:rPr>
        <w:t>This settlement has a latitude and longitude of 11'44; N 41'05 E and an elevation of 378 meters above sea level. According to the 2007 census, Dubti town has a total population of 15445 people, with 8501 males and 6944 females. The largest of the five towns is Dubti.</w:t>
      </w:r>
    </w:p>
    <w:p w14:paraId="298FDFA5" w14:textId="45DA52E1" w:rsidR="00927924" w:rsidRPr="00C47CD3" w:rsidRDefault="00927924" w:rsidP="00927924">
      <w:pPr>
        <w:spacing w:after="0" w:line="360" w:lineRule="auto"/>
        <w:jc w:val="center"/>
        <w:rPr>
          <w:rStyle w:val="Heading2Char"/>
          <w:b w:val="0"/>
        </w:rPr>
      </w:pPr>
      <w:r>
        <w:rPr>
          <w:noProof/>
        </w:rPr>
        <w:drawing>
          <wp:inline distT="0" distB="0" distL="0" distR="0" wp14:anchorId="3A2FFAAA" wp14:editId="0176CF10">
            <wp:extent cx="5755998" cy="3638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62539" cy="3642685"/>
                    </a:xfrm>
                    <a:prstGeom prst="rect">
                      <a:avLst/>
                    </a:prstGeom>
                  </pic:spPr>
                </pic:pic>
              </a:graphicData>
            </a:graphic>
          </wp:inline>
        </w:drawing>
      </w:r>
      <w:r w:rsidR="00666031">
        <w:rPr>
          <w:rStyle w:val="Heading2Char"/>
          <w:b w:val="0"/>
        </w:rPr>
        <w:t>Figure</w:t>
      </w:r>
      <w:r w:rsidR="00C47CD3">
        <w:rPr>
          <w:rStyle w:val="Heading2Char"/>
          <w:b w:val="0"/>
        </w:rPr>
        <w:t xml:space="preserve"> 2.2 </w:t>
      </w:r>
      <w:r w:rsidRPr="00C47CD3">
        <w:rPr>
          <w:rStyle w:val="Heading2Char"/>
          <w:b w:val="0"/>
        </w:rPr>
        <w:t>Source from Google Map</w:t>
      </w:r>
    </w:p>
    <w:p w14:paraId="4D76F869" w14:textId="77777777" w:rsidR="006029B1" w:rsidRPr="00A778EC" w:rsidRDefault="006029B1" w:rsidP="004742DF">
      <w:pPr>
        <w:pStyle w:val="Heading2"/>
        <w:rPr>
          <w:rFonts w:ascii="Times New Roman" w:hAnsi="Times New Roman"/>
          <w:color w:val="000000" w:themeColor="text1"/>
          <w:sz w:val="24"/>
          <w:lang w:val="en-GB" w:eastAsia="en-GB"/>
        </w:rPr>
      </w:pPr>
      <w:bookmarkStart w:id="149" w:name="_Toc2536"/>
      <w:bookmarkStart w:id="150" w:name="_Toc154219399"/>
      <w:bookmarkStart w:id="151" w:name="_Toc157591237"/>
      <w:bookmarkStart w:id="152" w:name="_Toc167065944"/>
      <w:r w:rsidRPr="00A778EC">
        <w:rPr>
          <w:rFonts w:ascii="Times New Roman" w:hAnsi="Times New Roman"/>
          <w:color w:val="000000" w:themeColor="text1"/>
          <w:sz w:val="24"/>
          <w:lang w:val="en-GB" w:eastAsia="en-GB"/>
        </w:rPr>
        <w:lastRenderedPageBreak/>
        <w:t>3</w:t>
      </w:r>
      <w:r w:rsidR="00BF4487" w:rsidRPr="00A778EC">
        <w:rPr>
          <w:rFonts w:ascii="Times New Roman" w:hAnsi="Times New Roman"/>
          <w:color w:val="000000" w:themeColor="text1"/>
          <w:sz w:val="24"/>
          <w:lang w:val="en-GB" w:eastAsia="en-GB"/>
        </w:rPr>
        <w:t>.</w:t>
      </w:r>
      <w:r w:rsidRPr="00A778EC">
        <w:rPr>
          <w:rFonts w:ascii="Times New Roman" w:hAnsi="Times New Roman"/>
          <w:color w:val="000000" w:themeColor="text1"/>
          <w:sz w:val="24"/>
          <w:lang w:val="en-GB" w:eastAsia="en-GB"/>
        </w:rPr>
        <w:t>2 Research Paradigm, Design, and Approach</w:t>
      </w:r>
      <w:bookmarkEnd w:id="149"/>
      <w:bookmarkEnd w:id="150"/>
      <w:bookmarkEnd w:id="151"/>
      <w:bookmarkEnd w:id="152"/>
    </w:p>
    <w:p w14:paraId="6824C12A" w14:textId="77777777" w:rsidR="006029B1" w:rsidRPr="00A778EC" w:rsidRDefault="006029B1" w:rsidP="004742DF">
      <w:pPr>
        <w:pStyle w:val="Heading3"/>
        <w:spacing w:line="360" w:lineRule="auto"/>
        <w:jc w:val="both"/>
        <w:rPr>
          <w:rFonts w:ascii="Times New Roman" w:hAnsi="Times New Roman"/>
          <w:color w:val="000000" w:themeColor="text1"/>
          <w:sz w:val="24"/>
          <w:lang w:val="en-GB" w:eastAsia="en-GB"/>
        </w:rPr>
      </w:pPr>
      <w:bookmarkStart w:id="153" w:name="_Toc154219400"/>
      <w:bookmarkStart w:id="154" w:name="_Toc13830"/>
      <w:bookmarkStart w:id="155" w:name="_Toc157591238"/>
      <w:bookmarkStart w:id="156" w:name="_Toc167065945"/>
      <w:r w:rsidRPr="00A778EC">
        <w:rPr>
          <w:rFonts w:ascii="Times New Roman" w:hAnsi="Times New Roman"/>
          <w:color w:val="000000" w:themeColor="text1"/>
          <w:sz w:val="24"/>
          <w:lang w:val="en-GB" w:eastAsia="en-GB"/>
        </w:rPr>
        <w:t>3.2.1 Research Paradigm</w:t>
      </w:r>
      <w:bookmarkEnd w:id="153"/>
      <w:bookmarkEnd w:id="154"/>
      <w:bookmarkEnd w:id="155"/>
      <w:bookmarkEnd w:id="156"/>
    </w:p>
    <w:p w14:paraId="57291836" w14:textId="4C58B81E" w:rsidR="00EA1972" w:rsidRPr="00823BCD"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F</w:t>
      </w:r>
      <w:r w:rsidRPr="00A778EC">
        <w:rPr>
          <w:rFonts w:ascii="Times New Roman" w:eastAsia="SimSun" w:hAnsi="Times New Roman" w:cs="Times New Roman"/>
          <w:color w:val="000000" w:themeColor="text1"/>
          <w:spacing w:val="-1"/>
          <w:sz w:val="24"/>
          <w:szCs w:val="24"/>
          <w:lang w:val="en-GB" w:eastAsia="en-GB"/>
        </w:rPr>
        <w:t>a</w:t>
      </w:r>
      <w:r w:rsidRPr="00A778EC">
        <w:rPr>
          <w:rFonts w:ascii="Times New Roman" w:eastAsia="SimSun" w:hAnsi="Times New Roman" w:cs="Times New Roman"/>
          <w:color w:val="000000" w:themeColor="text1"/>
          <w:sz w:val="24"/>
          <w:szCs w:val="24"/>
          <w:lang w:val="en-GB" w:eastAsia="en-GB"/>
        </w:rPr>
        <w:t>miliarit</w:t>
      </w:r>
      <w:r w:rsidRPr="00A778EC">
        <w:rPr>
          <w:rFonts w:ascii="Times New Roman" w:eastAsia="SimSun" w:hAnsi="Times New Roman" w:cs="Times New Roman"/>
          <w:color w:val="000000" w:themeColor="text1"/>
          <w:spacing w:val="-4"/>
          <w:sz w:val="24"/>
          <w:szCs w:val="24"/>
          <w:lang w:val="en-GB" w:eastAsia="en-GB"/>
        </w:rPr>
        <w:t>y</w:t>
      </w:r>
      <w:r w:rsidRPr="00A778EC">
        <w:rPr>
          <w:rFonts w:ascii="Times New Roman" w:eastAsia="SimSun" w:hAnsi="Times New Roman" w:cs="Times New Roman"/>
          <w:color w:val="000000" w:themeColor="text1"/>
          <w:spacing w:val="135"/>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with</w:t>
      </w:r>
      <w:r w:rsidRPr="00A778EC">
        <w:rPr>
          <w:rFonts w:ascii="Times New Roman" w:eastAsia="SimSun" w:hAnsi="Times New Roman" w:cs="Times New Roman"/>
          <w:color w:val="000000" w:themeColor="text1"/>
          <w:spacing w:val="132"/>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r</w:t>
      </w:r>
      <w:r w:rsidRPr="00A778EC">
        <w:rPr>
          <w:rFonts w:ascii="Times New Roman" w:eastAsia="SimSun" w:hAnsi="Times New Roman" w:cs="Times New Roman"/>
          <w:color w:val="000000" w:themeColor="text1"/>
          <w:spacing w:val="-1"/>
          <w:sz w:val="24"/>
          <w:szCs w:val="24"/>
          <w:lang w:val="en-GB" w:eastAsia="en-GB"/>
        </w:rPr>
        <w:t>e</w:t>
      </w:r>
      <w:r w:rsidRPr="00A778EC">
        <w:rPr>
          <w:rFonts w:ascii="Times New Roman" w:eastAsia="SimSun" w:hAnsi="Times New Roman" w:cs="Times New Roman"/>
          <w:color w:val="000000" w:themeColor="text1"/>
          <w:sz w:val="24"/>
          <w:szCs w:val="24"/>
          <w:lang w:val="en-GB" w:eastAsia="en-GB"/>
        </w:rPr>
        <w:t>sear</w:t>
      </w:r>
      <w:r w:rsidRPr="00A778EC">
        <w:rPr>
          <w:rFonts w:ascii="Times New Roman" w:eastAsia="SimSun" w:hAnsi="Times New Roman" w:cs="Times New Roman"/>
          <w:color w:val="000000" w:themeColor="text1"/>
          <w:spacing w:val="-1"/>
          <w:sz w:val="24"/>
          <w:szCs w:val="24"/>
          <w:lang w:val="en-GB" w:eastAsia="en-GB"/>
        </w:rPr>
        <w:t>c</w:t>
      </w:r>
      <w:r w:rsidRPr="00A778EC">
        <w:rPr>
          <w:rFonts w:ascii="Times New Roman" w:eastAsia="SimSun" w:hAnsi="Times New Roman" w:cs="Times New Roman"/>
          <w:color w:val="000000" w:themeColor="text1"/>
          <w:sz w:val="24"/>
          <w:szCs w:val="24"/>
          <w:lang w:val="en-GB" w:eastAsia="en-GB"/>
        </w:rPr>
        <w:t>h</w:t>
      </w:r>
      <w:r w:rsidRPr="00A778EC">
        <w:rPr>
          <w:rFonts w:ascii="Times New Roman" w:eastAsia="SimSun" w:hAnsi="Times New Roman" w:cs="Times New Roman"/>
          <w:color w:val="000000" w:themeColor="text1"/>
          <w:spacing w:val="132"/>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philosophi</w:t>
      </w:r>
      <w:r w:rsidRPr="00A778EC">
        <w:rPr>
          <w:rFonts w:ascii="Times New Roman" w:eastAsia="SimSun" w:hAnsi="Times New Roman" w:cs="Times New Roman"/>
          <w:color w:val="000000" w:themeColor="text1"/>
          <w:spacing w:val="-1"/>
          <w:sz w:val="24"/>
          <w:szCs w:val="24"/>
          <w:lang w:val="en-GB" w:eastAsia="en-GB"/>
        </w:rPr>
        <w:t>e</w:t>
      </w:r>
      <w:r w:rsidRPr="00A778EC">
        <w:rPr>
          <w:rFonts w:ascii="Times New Roman" w:eastAsia="SimSun" w:hAnsi="Times New Roman" w:cs="Times New Roman"/>
          <w:color w:val="000000" w:themeColor="text1"/>
          <w:sz w:val="24"/>
          <w:szCs w:val="24"/>
          <w:lang w:val="en-GB" w:eastAsia="en-GB"/>
        </w:rPr>
        <w:t>s</w:t>
      </w:r>
      <w:r w:rsidRPr="00A778EC">
        <w:rPr>
          <w:rFonts w:ascii="Times New Roman" w:eastAsia="SimSun" w:hAnsi="Times New Roman" w:cs="Times New Roman"/>
          <w:color w:val="000000" w:themeColor="text1"/>
          <w:spacing w:val="135"/>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is cru</w:t>
      </w:r>
      <w:r w:rsidRPr="00A778EC">
        <w:rPr>
          <w:rFonts w:ascii="Times New Roman" w:eastAsia="SimSun" w:hAnsi="Times New Roman" w:cs="Times New Roman"/>
          <w:color w:val="000000" w:themeColor="text1"/>
          <w:spacing w:val="-1"/>
          <w:sz w:val="24"/>
          <w:szCs w:val="24"/>
          <w:lang w:val="en-GB" w:eastAsia="en-GB"/>
        </w:rPr>
        <w:t>c</w:t>
      </w:r>
      <w:r w:rsidRPr="00A778EC">
        <w:rPr>
          <w:rFonts w:ascii="Times New Roman" w:eastAsia="SimSun" w:hAnsi="Times New Roman" w:cs="Times New Roman"/>
          <w:color w:val="000000" w:themeColor="text1"/>
          <w:sz w:val="24"/>
          <w:szCs w:val="24"/>
          <w:lang w:val="en-GB" w:eastAsia="en-GB"/>
        </w:rPr>
        <w:t>ial</w:t>
      </w:r>
      <w:r w:rsidRPr="00A778EC">
        <w:rPr>
          <w:rFonts w:ascii="Times New Roman" w:eastAsia="SimSun" w:hAnsi="Times New Roman" w:cs="Times New Roman"/>
          <w:color w:val="000000" w:themeColor="text1"/>
          <w:spacing w:val="133"/>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to</w:t>
      </w:r>
      <w:r w:rsidRPr="00A778EC">
        <w:rPr>
          <w:rFonts w:ascii="Times New Roman" w:eastAsia="SimSun" w:hAnsi="Times New Roman" w:cs="Times New Roman"/>
          <w:color w:val="000000" w:themeColor="text1"/>
          <w:spacing w:val="133"/>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identif</w:t>
      </w:r>
      <w:r w:rsidRPr="00A778EC">
        <w:rPr>
          <w:rFonts w:ascii="Times New Roman" w:eastAsia="SimSun" w:hAnsi="Times New Roman" w:cs="Times New Roman"/>
          <w:color w:val="000000" w:themeColor="text1"/>
          <w:spacing w:val="-2"/>
          <w:sz w:val="24"/>
          <w:szCs w:val="24"/>
          <w:lang w:val="en-GB" w:eastAsia="en-GB"/>
        </w:rPr>
        <w:t>y</w:t>
      </w:r>
      <w:r w:rsidRPr="00A778EC">
        <w:rPr>
          <w:rFonts w:ascii="Times New Roman" w:eastAsia="SimSun" w:hAnsi="Times New Roman" w:cs="Times New Roman"/>
          <w:color w:val="000000" w:themeColor="text1"/>
          <w:sz w:val="24"/>
          <w:szCs w:val="24"/>
          <w:lang w:val="en-GB" w:eastAsia="en-GB"/>
        </w:rPr>
        <w:t>ing</w:t>
      </w:r>
      <w:r w:rsidRPr="00A778EC">
        <w:rPr>
          <w:rFonts w:ascii="Times New Roman" w:eastAsia="SimSun" w:hAnsi="Times New Roman" w:cs="Times New Roman"/>
          <w:color w:val="000000" w:themeColor="text1"/>
          <w:spacing w:val="132"/>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the most</w:t>
      </w:r>
      <w:r w:rsidRPr="00A778EC">
        <w:rPr>
          <w:rFonts w:ascii="Times New Roman" w:eastAsia="SimSun" w:hAnsi="Times New Roman" w:cs="Times New Roman"/>
          <w:color w:val="000000" w:themeColor="text1"/>
          <w:spacing w:val="133"/>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appropri</w:t>
      </w:r>
      <w:r w:rsidRPr="00A778EC">
        <w:rPr>
          <w:rFonts w:ascii="Times New Roman" w:eastAsia="SimSun" w:hAnsi="Times New Roman" w:cs="Times New Roman"/>
          <w:color w:val="000000" w:themeColor="text1"/>
          <w:spacing w:val="-1"/>
          <w:sz w:val="24"/>
          <w:szCs w:val="24"/>
          <w:lang w:val="en-GB" w:eastAsia="en-GB"/>
        </w:rPr>
        <w:t>a</w:t>
      </w:r>
      <w:r w:rsidRPr="00A778EC">
        <w:rPr>
          <w:rFonts w:ascii="Times New Roman" w:eastAsia="SimSun" w:hAnsi="Times New Roman" w:cs="Times New Roman"/>
          <w:color w:val="000000" w:themeColor="text1"/>
          <w:sz w:val="24"/>
          <w:szCs w:val="24"/>
          <w:lang w:val="en-GB" w:eastAsia="en-GB"/>
        </w:rPr>
        <w:t>te Methodologies.</w:t>
      </w:r>
      <w:r w:rsidRPr="00A778EC">
        <w:rPr>
          <w:rFonts w:ascii="Times New Roman" w:eastAsia="SimSun" w:hAnsi="Times New Roman" w:cs="Times New Roman"/>
          <w:color w:val="000000" w:themeColor="text1"/>
          <w:spacing w:val="113"/>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In</w:t>
      </w:r>
      <w:r w:rsidRPr="00A778EC">
        <w:rPr>
          <w:rFonts w:ascii="Times New Roman" w:eastAsia="SimSun" w:hAnsi="Times New Roman" w:cs="Times New Roman"/>
          <w:color w:val="000000" w:themeColor="text1"/>
          <w:spacing w:val="11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contrast,</w:t>
      </w:r>
      <w:r w:rsidRPr="00A778EC">
        <w:rPr>
          <w:rFonts w:ascii="Times New Roman" w:eastAsia="SimSun" w:hAnsi="Times New Roman" w:cs="Times New Roman"/>
          <w:color w:val="000000" w:themeColor="text1"/>
          <w:spacing w:val="113"/>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the</w:t>
      </w:r>
      <w:r w:rsidRPr="00A778EC">
        <w:rPr>
          <w:rFonts w:ascii="Times New Roman" w:eastAsia="SimSun" w:hAnsi="Times New Roman" w:cs="Times New Roman"/>
          <w:color w:val="000000" w:themeColor="text1"/>
          <w:spacing w:val="11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most</w:t>
      </w:r>
      <w:r w:rsidRPr="00A778EC">
        <w:rPr>
          <w:rFonts w:ascii="Times New Roman" w:eastAsia="SimSun" w:hAnsi="Times New Roman" w:cs="Times New Roman"/>
          <w:color w:val="000000" w:themeColor="text1"/>
          <w:spacing w:val="11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appropriate</w:t>
      </w:r>
      <w:r w:rsidRPr="00A778EC">
        <w:rPr>
          <w:rFonts w:ascii="Times New Roman" w:eastAsia="SimSun" w:hAnsi="Times New Roman" w:cs="Times New Roman"/>
          <w:color w:val="000000" w:themeColor="text1"/>
          <w:spacing w:val="11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research</w:t>
      </w:r>
      <w:r w:rsidRPr="00A778EC">
        <w:rPr>
          <w:rFonts w:ascii="Times New Roman" w:eastAsia="SimSun" w:hAnsi="Times New Roman" w:cs="Times New Roman"/>
          <w:color w:val="000000" w:themeColor="text1"/>
          <w:spacing w:val="112"/>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methodo</w:t>
      </w:r>
      <w:r w:rsidRPr="00A778EC">
        <w:rPr>
          <w:rFonts w:ascii="Times New Roman" w:eastAsia="SimSun" w:hAnsi="Times New Roman" w:cs="Times New Roman"/>
          <w:color w:val="000000" w:themeColor="text1"/>
          <w:spacing w:val="2"/>
          <w:sz w:val="24"/>
          <w:szCs w:val="24"/>
          <w:lang w:val="en-GB" w:eastAsia="en-GB"/>
        </w:rPr>
        <w:t>l</w:t>
      </w:r>
      <w:r w:rsidRPr="00A778EC">
        <w:rPr>
          <w:rFonts w:ascii="Times New Roman" w:eastAsia="SimSun" w:hAnsi="Times New Roman" w:cs="Times New Roman"/>
          <w:color w:val="000000" w:themeColor="text1"/>
          <w:sz w:val="24"/>
          <w:szCs w:val="24"/>
          <w:lang w:val="en-GB" w:eastAsia="en-GB"/>
        </w:rPr>
        <w:t>o</w:t>
      </w:r>
      <w:r w:rsidRPr="00A778EC">
        <w:rPr>
          <w:rFonts w:ascii="Times New Roman" w:eastAsia="SimSun" w:hAnsi="Times New Roman" w:cs="Times New Roman"/>
          <w:color w:val="000000" w:themeColor="text1"/>
          <w:spacing w:val="1"/>
          <w:sz w:val="24"/>
          <w:szCs w:val="24"/>
          <w:lang w:val="en-GB" w:eastAsia="en-GB"/>
        </w:rPr>
        <w:t>g</w:t>
      </w:r>
      <w:r w:rsidRPr="00A778EC">
        <w:rPr>
          <w:rFonts w:ascii="Times New Roman" w:eastAsia="SimSun" w:hAnsi="Times New Roman" w:cs="Times New Roman"/>
          <w:color w:val="000000" w:themeColor="text1"/>
          <w:sz w:val="24"/>
          <w:szCs w:val="24"/>
          <w:lang w:val="en-GB" w:eastAsia="en-GB"/>
        </w:rPr>
        <w:t>y</w:t>
      </w:r>
      <w:r w:rsidRPr="00A778EC">
        <w:rPr>
          <w:rFonts w:ascii="Times New Roman" w:eastAsia="SimSun" w:hAnsi="Times New Roman" w:cs="Times New Roman"/>
          <w:color w:val="000000" w:themeColor="text1"/>
          <w:spacing w:val="112"/>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is</w:t>
      </w:r>
      <w:r w:rsidRPr="00A778EC">
        <w:rPr>
          <w:rFonts w:ascii="Times New Roman" w:eastAsia="SimSun" w:hAnsi="Times New Roman" w:cs="Times New Roman"/>
          <w:color w:val="000000" w:themeColor="text1"/>
          <w:spacing w:val="11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paramount importance to</w:t>
      </w:r>
      <w:r w:rsidRPr="00A778EC">
        <w:rPr>
          <w:rFonts w:ascii="Times New Roman" w:eastAsia="SimSun" w:hAnsi="Times New Roman" w:cs="Times New Roman"/>
          <w:color w:val="000000" w:themeColor="text1"/>
          <w:spacing w:val="2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collect</w:t>
      </w:r>
      <w:r w:rsidRPr="00A778EC">
        <w:rPr>
          <w:rFonts w:ascii="Times New Roman" w:eastAsia="SimSun" w:hAnsi="Times New Roman" w:cs="Times New Roman"/>
          <w:color w:val="000000" w:themeColor="text1"/>
          <w:spacing w:val="2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re</w:t>
      </w:r>
      <w:r w:rsidRPr="00A778EC">
        <w:rPr>
          <w:rFonts w:ascii="Times New Roman" w:eastAsia="SimSun" w:hAnsi="Times New Roman" w:cs="Times New Roman"/>
          <w:color w:val="000000" w:themeColor="text1"/>
          <w:spacing w:val="1"/>
          <w:sz w:val="24"/>
          <w:szCs w:val="24"/>
          <w:lang w:val="en-GB" w:eastAsia="en-GB"/>
        </w:rPr>
        <w:t>l</w:t>
      </w:r>
      <w:r w:rsidRPr="00A778EC">
        <w:rPr>
          <w:rFonts w:ascii="Times New Roman" w:eastAsia="SimSun" w:hAnsi="Times New Roman" w:cs="Times New Roman"/>
          <w:color w:val="000000" w:themeColor="text1"/>
          <w:sz w:val="24"/>
          <w:szCs w:val="24"/>
          <w:lang w:val="en-GB" w:eastAsia="en-GB"/>
        </w:rPr>
        <w:t>evant</w:t>
      </w:r>
      <w:r w:rsidRPr="00A778EC">
        <w:rPr>
          <w:rFonts w:ascii="Times New Roman" w:eastAsia="SimSun" w:hAnsi="Times New Roman" w:cs="Times New Roman"/>
          <w:color w:val="000000" w:themeColor="text1"/>
          <w:spacing w:val="2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data</w:t>
      </w:r>
      <w:r w:rsidRPr="00A778EC">
        <w:rPr>
          <w:rFonts w:ascii="Times New Roman" w:eastAsia="SimSun" w:hAnsi="Times New Roman" w:cs="Times New Roman"/>
          <w:color w:val="000000" w:themeColor="text1"/>
          <w:spacing w:val="2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to</w:t>
      </w:r>
      <w:r w:rsidRPr="00A778EC">
        <w:rPr>
          <w:rFonts w:ascii="Times New Roman" w:eastAsia="SimSun" w:hAnsi="Times New Roman" w:cs="Times New Roman"/>
          <w:color w:val="000000" w:themeColor="text1"/>
          <w:spacing w:val="3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address</w:t>
      </w:r>
      <w:r w:rsidRPr="00A778EC">
        <w:rPr>
          <w:rFonts w:ascii="Times New Roman" w:eastAsia="SimSun" w:hAnsi="Times New Roman" w:cs="Times New Roman"/>
          <w:color w:val="000000" w:themeColor="text1"/>
          <w:spacing w:val="2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s</w:t>
      </w:r>
      <w:r w:rsidRPr="00A778EC">
        <w:rPr>
          <w:rFonts w:ascii="Times New Roman" w:eastAsia="SimSun" w:hAnsi="Times New Roman" w:cs="Times New Roman"/>
          <w:color w:val="000000" w:themeColor="text1"/>
          <w:spacing w:val="2"/>
          <w:sz w:val="24"/>
          <w:szCs w:val="24"/>
          <w:lang w:val="en-GB" w:eastAsia="en-GB"/>
        </w:rPr>
        <w:t>t</w:t>
      </w:r>
      <w:r w:rsidRPr="00A778EC">
        <w:rPr>
          <w:rFonts w:ascii="Times New Roman" w:eastAsia="SimSun" w:hAnsi="Times New Roman" w:cs="Times New Roman"/>
          <w:color w:val="000000" w:themeColor="text1"/>
          <w:sz w:val="24"/>
          <w:szCs w:val="24"/>
          <w:lang w:val="en-GB" w:eastAsia="en-GB"/>
        </w:rPr>
        <w:t>u</w:t>
      </w:r>
      <w:r w:rsidRPr="00A778EC">
        <w:rPr>
          <w:rFonts w:ascii="Times New Roman" w:eastAsia="SimSun" w:hAnsi="Times New Roman" w:cs="Times New Roman"/>
          <w:color w:val="000000" w:themeColor="text1"/>
          <w:spacing w:val="1"/>
          <w:sz w:val="24"/>
          <w:szCs w:val="24"/>
          <w:lang w:val="en-GB" w:eastAsia="en-GB"/>
        </w:rPr>
        <w:t>d</w:t>
      </w:r>
      <w:r w:rsidRPr="00A778EC">
        <w:rPr>
          <w:rFonts w:ascii="Times New Roman" w:eastAsia="SimSun" w:hAnsi="Times New Roman" w:cs="Times New Roman"/>
          <w:color w:val="000000" w:themeColor="text1"/>
          <w:sz w:val="24"/>
          <w:szCs w:val="24"/>
          <w:lang w:val="en-GB" w:eastAsia="en-GB"/>
        </w:rPr>
        <w:t>y</w:t>
      </w:r>
      <w:r w:rsidRPr="00A778EC">
        <w:rPr>
          <w:rFonts w:ascii="Times New Roman" w:eastAsia="SimSun" w:hAnsi="Times New Roman" w:cs="Times New Roman"/>
          <w:color w:val="000000" w:themeColor="text1"/>
          <w:spacing w:val="2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obj</w:t>
      </w:r>
      <w:r w:rsidRPr="00A778EC">
        <w:rPr>
          <w:rFonts w:ascii="Times New Roman" w:eastAsia="SimSun" w:hAnsi="Times New Roman" w:cs="Times New Roman"/>
          <w:color w:val="000000" w:themeColor="text1"/>
          <w:spacing w:val="1"/>
          <w:sz w:val="24"/>
          <w:szCs w:val="24"/>
          <w:lang w:val="en-GB" w:eastAsia="en-GB"/>
        </w:rPr>
        <w:t>e</w:t>
      </w:r>
      <w:r w:rsidRPr="00A778EC">
        <w:rPr>
          <w:rFonts w:ascii="Times New Roman" w:eastAsia="SimSun" w:hAnsi="Times New Roman" w:cs="Times New Roman"/>
          <w:color w:val="000000" w:themeColor="text1"/>
          <w:sz w:val="24"/>
          <w:szCs w:val="24"/>
          <w:lang w:val="en-GB" w:eastAsia="en-GB"/>
        </w:rPr>
        <w:t>ctives.</w:t>
      </w:r>
      <w:r w:rsidRPr="00A778EC">
        <w:rPr>
          <w:rFonts w:ascii="Times New Roman" w:eastAsia="SimSun" w:hAnsi="Times New Roman" w:cs="Times New Roman"/>
          <w:color w:val="000000" w:themeColor="text1"/>
          <w:spacing w:val="26"/>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Accord</w:t>
      </w:r>
      <w:r w:rsidRPr="00A778EC">
        <w:rPr>
          <w:rFonts w:ascii="Times New Roman" w:eastAsia="SimSun" w:hAnsi="Times New Roman" w:cs="Times New Roman"/>
          <w:color w:val="000000" w:themeColor="text1"/>
          <w:spacing w:val="1"/>
          <w:sz w:val="24"/>
          <w:szCs w:val="24"/>
          <w:lang w:val="en-GB" w:eastAsia="en-GB"/>
        </w:rPr>
        <w:t>i</w:t>
      </w:r>
      <w:r w:rsidRPr="00A778EC">
        <w:rPr>
          <w:rFonts w:ascii="Times New Roman" w:eastAsia="SimSun" w:hAnsi="Times New Roman" w:cs="Times New Roman"/>
          <w:color w:val="000000" w:themeColor="text1"/>
          <w:sz w:val="24"/>
          <w:szCs w:val="24"/>
          <w:lang w:val="en-GB" w:eastAsia="en-GB"/>
        </w:rPr>
        <w:t>n</w:t>
      </w:r>
      <w:r w:rsidRPr="00A778EC">
        <w:rPr>
          <w:rFonts w:ascii="Times New Roman" w:eastAsia="SimSun" w:hAnsi="Times New Roman" w:cs="Times New Roman"/>
          <w:color w:val="000000" w:themeColor="text1"/>
          <w:spacing w:val="2"/>
          <w:sz w:val="24"/>
          <w:szCs w:val="24"/>
          <w:lang w:val="en-GB" w:eastAsia="en-GB"/>
        </w:rPr>
        <w:t>g</w:t>
      </w:r>
      <w:r w:rsidRPr="00A778EC">
        <w:rPr>
          <w:rFonts w:ascii="Times New Roman" w:eastAsia="SimSun" w:hAnsi="Times New Roman" w:cs="Times New Roman"/>
          <w:color w:val="000000" w:themeColor="text1"/>
          <w:spacing w:val="2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to</w:t>
      </w:r>
      <w:r w:rsidRPr="00A778EC">
        <w:rPr>
          <w:rFonts w:ascii="Times New Roman" w:eastAsia="SimSun" w:hAnsi="Times New Roman" w:cs="Times New Roman"/>
          <w:color w:val="000000" w:themeColor="text1"/>
          <w:spacing w:val="28"/>
          <w:sz w:val="24"/>
          <w:szCs w:val="24"/>
          <w:lang w:val="en-GB" w:eastAsia="en-GB"/>
        </w:rPr>
        <w:t xml:space="preserve"> </w:t>
      </w:r>
      <w:r w:rsidRPr="00A778EC">
        <w:rPr>
          <w:rFonts w:ascii="Times New Roman" w:eastAsia="SimSun" w:hAnsi="Times New Roman" w:cs="Times New Roman"/>
          <w:color w:val="000000" w:themeColor="text1"/>
          <w:spacing w:val="1"/>
          <w:sz w:val="24"/>
          <w:szCs w:val="24"/>
          <w:lang w:val="en-GB" w:eastAsia="en-GB"/>
        </w:rPr>
        <w:t>C</w:t>
      </w:r>
      <w:r w:rsidRPr="00A778EC">
        <w:rPr>
          <w:rFonts w:ascii="Times New Roman" w:eastAsia="SimSun" w:hAnsi="Times New Roman" w:cs="Times New Roman"/>
          <w:color w:val="000000" w:themeColor="text1"/>
          <w:sz w:val="24"/>
          <w:szCs w:val="24"/>
          <w:lang w:val="en-GB" w:eastAsia="en-GB"/>
        </w:rPr>
        <w:t>re</w:t>
      </w:r>
      <w:r w:rsidRPr="00A778EC">
        <w:rPr>
          <w:rFonts w:ascii="Times New Roman" w:eastAsia="SimSun" w:hAnsi="Times New Roman" w:cs="Times New Roman"/>
          <w:color w:val="000000" w:themeColor="text1"/>
          <w:spacing w:val="2"/>
          <w:sz w:val="24"/>
          <w:szCs w:val="24"/>
          <w:lang w:val="en-GB" w:eastAsia="en-GB"/>
        </w:rPr>
        <w:t>s</w:t>
      </w:r>
      <w:r w:rsidRPr="00A778EC">
        <w:rPr>
          <w:rFonts w:ascii="Times New Roman" w:eastAsia="SimSun" w:hAnsi="Times New Roman" w:cs="Times New Roman"/>
          <w:color w:val="000000" w:themeColor="text1"/>
          <w:sz w:val="24"/>
          <w:szCs w:val="24"/>
          <w:lang w:val="en-GB" w:eastAsia="en-GB"/>
        </w:rPr>
        <w:t>wel</w:t>
      </w:r>
      <w:r w:rsidRPr="00A778EC">
        <w:rPr>
          <w:rFonts w:ascii="Times New Roman" w:eastAsia="SimSun" w:hAnsi="Times New Roman" w:cs="Times New Roman"/>
          <w:color w:val="000000" w:themeColor="text1"/>
          <w:spacing w:val="1"/>
          <w:sz w:val="24"/>
          <w:szCs w:val="24"/>
          <w:lang w:val="en-GB" w:eastAsia="en-GB"/>
        </w:rPr>
        <w:t>l</w:t>
      </w:r>
      <w:r w:rsidRPr="00A778EC">
        <w:rPr>
          <w:rFonts w:ascii="Times New Roman" w:eastAsia="SimSun" w:hAnsi="Times New Roman" w:cs="Times New Roman"/>
          <w:color w:val="000000" w:themeColor="text1"/>
          <w:spacing w:val="2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(2008), researchers</w:t>
      </w:r>
      <w:r w:rsidRPr="00A778EC">
        <w:rPr>
          <w:rFonts w:ascii="Times New Roman" w:eastAsia="SimSun" w:hAnsi="Times New Roman" w:cs="Times New Roman"/>
          <w:color w:val="000000" w:themeColor="text1"/>
          <w:spacing w:val="3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should</w:t>
      </w:r>
      <w:r w:rsidRPr="00A778EC">
        <w:rPr>
          <w:rFonts w:ascii="Times New Roman" w:eastAsia="SimSun" w:hAnsi="Times New Roman" w:cs="Times New Roman"/>
          <w:color w:val="000000" w:themeColor="text1"/>
          <w:spacing w:val="3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cons</w:t>
      </w:r>
      <w:r w:rsidRPr="00A778EC">
        <w:rPr>
          <w:rFonts w:ascii="Times New Roman" w:eastAsia="SimSun" w:hAnsi="Times New Roman" w:cs="Times New Roman"/>
          <w:color w:val="000000" w:themeColor="text1"/>
          <w:spacing w:val="1"/>
          <w:sz w:val="24"/>
          <w:szCs w:val="24"/>
          <w:lang w:val="en-GB" w:eastAsia="en-GB"/>
        </w:rPr>
        <w:t>i</w:t>
      </w:r>
      <w:r w:rsidRPr="00A778EC">
        <w:rPr>
          <w:rFonts w:ascii="Times New Roman" w:eastAsia="SimSun" w:hAnsi="Times New Roman" w:cs="Times New Roman"/>
          <w:color w:val="000000" w:themeColor="text1"/>
          <w:sz w:val="24"/>
          <w:szCs w:val="24"/>
          <w:lang w:val="en-GB" w:eastAsia="en-GB"/>
        </w:rPr>
        <w:t>der</w:t>
      </w:r>
      <w:r w:rsidRPr="00A778EC">
        <w:rPr>
          <w:rFonts w:ascii="Times New Roman" w:eastAsia="SimSun" w:hAnsi="Times New Roman" w:cs="Times New Roman"/>
          <w:color w:val="000000" w:themeColor="text1"/>
          <w:spacing w:val="3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three</w:t>
      </w:r>
      <w:r w:rsidRPr="00A778EC">
        <w:rPr>
          <w:rFonts w:ascii="Times New Roman" w:eastAsia="SimSun" w:hAnsi="Times New Roman" w:cs="Times New Roman"/>
          <w:color w:val="000000" w:themeColor="text1"/>
          <w:spacing w:val="3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main</w:t>
      </w:r>
      <w:r w:rsidRPr="00A778EC">
        <w:rPr>
          <w:rFonts w:ascii="Times New Roman" w:eastAsia="SimSun" w:hAnsi="Times New Roman" w:cs="Times New Roman"/>
          <w:color w:val="000000" w:themeColor="text1"/>
          <w:spacing w:val="4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re</w:t>
      </w:r>
      <w:r w:rsidRPr="00A778EC">
        <w:rPr>
          <w:rFonts w:ascii="Times New Roman" w:eastAsia="SimSun" w:hAnsi="Times New Roman" w:cs="Times New Roman"/>
          <w:color w:val="000000" w:themeColor="text1"/>
          <w:spacing w:val="1"/>
          <w:sz w:val="24"/>
          <w:szCs w:val="24"/>
          <w:lang w:val="en-GB" w:eastAsia="en-GB"/>
        </w:rPr>
        <w:t>s</w:t>
      </w:r>
      <w:r w:rsidRPr="00A778EC">
        <w:rPr>
          <w:rFonts w:ascii="Times New Roman" w:eastAsia="SimSun" w:hAnsi="Times New Roman" w:cs="Times New Roman"/>
          <w:color w:val="000000" w:themeColor="text1"/>
          <w:sz w:val="24"/>
          <w:szCs w:val="24"/>
          <w:lang w:val="en-GB" w:eastAsia="en-GB"/>
        </w:rPr>
        <w:t>ea</w:t>
      </w:r>
      <w:r w:rsidRPr="00A778EC">
        <w:rPr>
          <w:rFonts w:ascii="Times New Roman" w:eastAsia="SimSun" w:hAnsi="Times New Roman" w:cs="Times New Roman"/>
          <w:color w:val="000000" w:themeColor="text1"/>
          <w:spacing w:val="1"/>
          <w:sz w:val="24"/>
          <w:szCs w:val="24"/>
          <w:lang w:val="en-GB" w:eastAsia="en-GB"/>
        </w:rPr>
        <w:t>r</w:t>
      </w:r>
      <w:r w:rsidRPr="00A778EC">
        <w:rPr>
          <w:rFonts w:ascii="Times New Roman" w:eastAsia="SimSun" w:hAnsi="Times New Roman" w:cs="Times New Roman"/>
          <w:color w:val="000000" w:themeColor="text1"/>
          <w:sz w:val="24"/>
          <w:szCs w:val="24"/>
          <w:lang w:val="en-GB" w:eastAsia="en-GB"/>
        </w:rPr>
        <w:t>c</w:t>
      </w:r>
      <w:r w:rsidRPr="00A778EC">
        <w:rPr>
          <w:rFonts w:ascii="Times New Roman" w:eastAsia="SimSun" w:hAnsi="Times New Roman" w:cs="Times New Roman"/>
          <w:color w:val="000000" w:themeColor="text1"/>
          <w:spacing w:val="1"/>
          <w:sz w:val="24"/>
          <w:szCs w:val="24"/>
          <w:lang w:val="en-GB" w:eastAsia="en-GB"/>
        </w:rPr>
        <w:t>h</w:t>
      </w:r>
      <w:r w:rsidRPr="00A778EC">
        <w:rPr>
          <w:rFonts w:ascii="Times New Roman" w:eastAsia="SimSun" w:hAnsi="Times New Roman" w:cs="Times New Roman"/>
          <w:color w:val="000000" w:themeColor="text1"/>
          <w:spacing w:val="4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philosophies:</w:t>
      </w:r>
      <w:r w:rsidRPr="00A778EC">
        <w:rPr>
          <w:rFonts w:ascii="Times New Roman" w:eastAsia="SimSun" w:hAnsi="Times New Roman" w:cs="Times New Roman"/>
          <w:color w:val="000000" w:themeColor="text1"/>
          <w:spacing w:val="4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positivism,</w:t>
      </w:r>
      <w:r w:rsidRPr="00A778EC">
        <w:rPr>
          <w:rFonts w:ascii="Times New Roman" w:eastAsia="SimSun" w:hAnsi="Times New Roman" w:cs="Times New Roman"/>
          <w:color w:val="000000" w:themeColor="text1"/>
          <w:spacing w:val="42"/>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cons</w:t>
      </w:r>
      <w:r w:rsidRPr="00A778EC">
        <w:rPr>
          <w:rFonts w:ascii="Times New Roman" w:eastAsia="SimSun" w:hAnsi="Times New Roman" w:cs="Times New Roman"/>
          <w:color w:val="000000" w:themeColor="text1"/>
          <w:spacing w:val="1"/>
          <w:sz w:val="24"/>
          <w:szCs w:val="24"/>
          <w:lang w:val="en-GB" w:eastAsia="en-GB"/>
        </w:rPr>
        <w:t>t</w:t>
      </w:r>
      <w:r w:rsidRPr="00A778EC">
        <w:rPr>
          <w:rFonts w:ascii="Times New Roman" w:eastAsia="SimSun" w:hAnsi="Times New Roman" w:cs="Times New Roman"/>
          <w:color w:val="000000" w:themeColor="text1"/>
          <w:sz w:val="24"/>
          <w:szCs w:val="24"/>
          <w:lang w:val="en-GB" w:eastAsia="en-GB"/>
        </w:rPr>
        <w:t>ruct</w:t>
      </w:r>
      <w:r w:rsidRPr="00A778EC">
        <w:rPr>
          <w:rFonts w:ascii="Times New Roman" w:eastAsia="SimSun" w:hAnsi="Times New Roman" w:cs="Times New Roman"/>
          <w:color w:val="000000" w:themeColor="text1"/>
          <w:spacing w:val="1"/>
          <w:sz w:val="24"/>
          <w:szCs w:val="24"/>
          <w:lang w:val="en-GB" w:eastAsia="en-GB"/>
        </w:rPr>
        <w:t>i</w:t>
      </w:r>
      <w:r w:rsidRPr="00A778EC">
        <w:rPr>
          <w:rFonts w:ascii="Times New Roman" w:eastAsia="SimSun" w:hAnsi="Times New Roman" w:cs="Times New Roman"/>
          <w:color w:val="000000" w:themeColor="text1"/>
          <w:sz w:val="24"/>
          <w:szCs w:val="24"/>
          <w:lang w:val="en-GB" w:eastAsia="en-GB"/>
        </w:rPr>
        <w:t>vis</w:t>
      </w:r>
      <w:r w:rsidRPr="00A778EC">
        <w:rPr>
          <w:rFonts w:ascii="Times New Roman" w:eastAsia="SimSun" w:hAnsi="Times New Roman" w:cs="Times New Roman"/>
          <w:color w:val="000000" w:themeColor="text1"/>
          <w:spacing w:val="1"/>
          <w:sz w:val="24"/>
          <w:szCs w:val="24"/>
          <w:lang w:val="en-GB" w:eastAsia="en-GB"/>
        </w:rPr>
        <w:t>m</w:t>
      </w:r>
      <w:r w:rsidRPr="00A778EC">
        <w:rPr>
          <w:rFonts w:ascii="Times New Roman" w:eastAsia="SimSun" w:hAnsi="Times New Roman" w:cs="Times New Roman"/>
          <w:color w:val="000000" w:themeColor="text1"/>
          <w:sz w:val="24"/>
          <w:szCs w:val="24"/>
          <w:lang w:val="en-GB" w:eastAsia="en-GB"/>
        </w:rPr>
        <w:t>,</w:t>
      </w:r>
      <w:r w:rsidRPr="00A778EC">
        <w:rPr>
          <w:rFonts w:ascii="Times New Roman" w:eastAsia="SimSun" w:hAnsi="Times New Roman" w:cs="Times New Roman"/>
          <w:color w:val="000000" w:themeColor="text1"/>
          <w:spacing w:val="4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and pragmatism,</w:t>
      </w:r>
      <w:r w:rsidRPr="00A778EC">
        <w:rPr>
          <w:rFonts w:ascii="Times New Roman" w:eastAsia="SimSun" w:hAnsi="Times New Roman" w:cs="Times New Roman"/>
          <w:color w:val="000000" w:themeColor="text1"/>
          <w:spacing w:val="6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when</w:t>
      </w:r>
      <w:r w:rsidRPr="00A778EC">
        <w:rPr>
          <w:rFonts w:ascii="Times New Roman" w:eastAsia="SimSun" w:hAnsi="Times New Roman" w:cs="Times New Roman"/>
          <w:color w:val="000000" w:themeColor="text1"/>
          <w:spacing w:val="6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selecting</w:t>
      </w:r>
      <w:r w:rsidRPr="00A778EC">
        <w:rPr>
          <w:rFonts w:ascii="Times New Roman" w:eastAsia="SimSun" w:hAnsi="Times New Roman" w:cs="Times New Roman"/>
          <w:color w:val="000000" w:themeColor="text1"/>
          <w:spacing w:val="6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appropr</w:t>
      </w:r>
      <w:r w:rsidRPr="00A778EC">
        <w:rPr>
          <w:rFonts w:ascii="Times New Roman" w:eastAsia="SimSun" w:hAnsi="Times New Roman" w:cs="Times New Roman"/>
          <w:color w:val="000000" w:themeColor="text1"/>
          <w:spacing w:val="1"/>
          <w:sz w:val="24"/>
          <w:szCs w:val="24"/>
          <w:lang w:val="en-GB" w:eastAsia="en-GB"/>
        </w:rPr>
        <w:t>i</w:t>
      </w:r>
      <w:r w:rsidRPr="00A778EC">
        <w:rPr>
          <w:rFonts w:ascii="Times New Roman" w:eastAsia="SimSun" w:hAnsi="Times New Roman" w:cs="Times New Roman"/>
          <w:color w:val="000000" w:themeColor="text1"/>
          <w:sz w:val="24"/>
          <w:szCs w:val="24"/>
          <w:lang w:val="en-GB" w:eastAsia="en-GB"/>
        </w:rPr>
        <w:t>ate</w:t>
      </w:r>
      <w:r w:rsidRPr="00A778EC">
        <w:rPr>
          <w:rFonts w:ascii="Times New Roman" w:eastAsia="SimSun" w:hAnsi="Times New Roman" w:cs="Times New Roman"/>
          <w:color w:val="000000" w:themeColor="text1"/>
          <w:spacing w:val="6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metho</w:t>
      </w:r>
      <w:r w:rsidRPr="00A778EC">
        <w:rPr>
          <w:rFonts w:ascii="Times New Roman" w:eastAsia="SimSun" w:hAnsi="Times New Roman" w:cs="Times New Roman"/>
          <w:color w:val="000000" w:themeColor="text1"/>
          <w:spacing w:val="2"/>
          <w:sz w:val="24"/>
          <w:szCs w:val="24"/>
          <w:lang w:val="en-GB" w:eastAsia="en-GB"/>
        </w:rPr>
        <w:t>d</w:t>
      </w:r>
      <w:r w:rsidRPr="00A778EC">
        <w:rPr>
          <w:rFonts w:ascii="Times New Roman" w:eastAsia="SimSun" w:hAnsi="Times New Roman" w:cs="Times New Roman"/>
          <w:color w:val="000000" w:themeColor="text1"/>
          <w:sz w:val="24"/>
          <w:szCs w:val="24"/>
          <w:lang w:val="en-GB" w:eastAsia="en-GB"/>
        </w:rPr>
        <w:t>ologies</w:t>
      </w:r>
      <w:r w:rsidRPr="00A778EC">
        <w:rPr>
          <w:rFonts w:ascii="Times New Roman" w:eastAsia="SimSun" w:hAnsi="Times New Roman" w:cs="Times New Roman"/>
          <w:color w:val="000000" w:themeColor="text1"/>
          <w:spacing w:val="6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for</w:t>
      </w:r>
      <w:r w:rsidRPr="00A778EC">
        <w:rPr>
          <w:rFonts w:ascii="Times New Roman" w:eastAsia="SimSun" w:hAnsi="Times New Roman" w:cs="Times New Roman"/>
          <w:color w:val="000000" w:themeColor="text1"/>
          <w:spacing w:val="6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their</w:t>
      </w:r>
      <w:r w:rsidRPr="00A778EC">
        <w:rPr>
          <w:rFonts w:ascii="Times New Roman" w:eastAsia="SimSun" w:hAnsi="Times New Roman" w:cs="Times New Roman"/>
          <w:color w:val="000000" w:themeColor="text1"/>
          <w:spacing w:val="6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studi</w:t>
      </w:r>
      <w:r w:rsidRPr="00A778EC">
        <w:rPr>
          <w:rFonts w:ascii="Times New Roman" w:eastAsia="SimSun" w:hAnsi="Times New Roman" w:cs="Times New Roman"/>
          <w:color w:val="000000" w:themeColor="text1"/>
          <w:spacing w:val="1"/>
          <w:sz w:val="24"/>
          <w:szCs w:val="24"/>
          <w:lang w:val="en-GB" w:eastAsia="en-GB"/>
        </w:rPr>
        <w:t>e</w:t>
      </w:r>
      <w:r w:rsidRPr="00A778EC">
        <w:rPr>
          <w:rFonts w:ascii="Times New Roman" w:eastAsia="SimSun" w:hAnsi="Times New Roman" w:cs="Times New Roman"/>
          <w:color w:val="000000" w:themeColor="text1"/>
          <w:sz w:val="24"/>
          <w:szCs w:val="24"/>
          <w:lang w:val="en-GB" w:eastAsia="en-GB"/>
        </w:rPr>
        <w:t>s</w:t>
      </w:r>
      <w:r w:rsidRPr="00A778EC">
        <w:rPr>
          <w:rFonts w:ascii="Times New Roman" w:eastAsia="SimSun" w:hAnsi="Times New Roman" w:cs="Times New Roman"/>
          <w:color w:val="000000" w:themeColor="text1"/>
          <w:spacing w:val="6"/>
          <w:sz w:val="24"/>
          <w:szCs w:val="24"/>
          <w:lang w:val="en-GB" w:eastAsia="en-GB"/>
        </w:rPr>
        <w:t>.</w:t>
      </w:r>
      <w:r w:rsidRPr="00A778EC">
        <w:rPr>
          <w:rFonts w:ascii="Times New Roman" w:eastAsia="SimSun" w:hAnsi="Times New Roman" w:cs="Times New Roman"/>
          <w:color w:val="000000" w:themeColor="text1"/>
          <w:spacing w:val="7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In</w:t>
      </w:r>
      <w:r w:rsidRPr="00A778EC">
        <w:rPr>
          <w:rFonts w:ascii="Times New Roman" w:eastAsia="SimSun" w:hAnsi="Times New Roman" w:cs="Times New Roman"/>
          <w:color w:val="000000" w:themeColor="text1"/>
          <w:spacing w:val="65"/>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this</w:t>
      </w:r>
      <w:r w:rsidRPr="00A778EC">
        <w:rPr>
          <w:rFonts w:ascii="Times New Roman" w:eastAsia="SimSun" w:hAnsi="Times New Roman" w:cs="Times New Roman"/>
          <w:color w:val="000000" w:themeColor="text1"/>
          <w:spacing w:val="6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stu</w:t>
      </w:r>
      <w:r w:rsidRPr="00A778EC">
        <w:rPr>
          <w:rFonts w:ascii="Times New Roman" w:eastAsia="SimSun" w:hAnsi="Times New Roman" w:cs="Times New Roman"/>
          <w:color w:val="000000" w:themeColor="text1"/>
          <w:spacing w:val="1"/>
          <w:sz w:val="24"/>
          <w:szCs w:val="24"/>
          <w:lang w:val="en-GB" w:eastAsia="en-GB"/>
        </w:rPr>
        <w:t>d</w:t>
      </w:r>
      <w:r w:rsidRPr="00A778EC">
        <w:rPr>
          <w:rFonts w:ascii="Times New Roman" w:eastAsia="SimSun" w:hAnsi="Times New Roman" w:cs="Times New Roman"/>
          <w:color w:val="000000" w:themeColor="text1"/>
          <w:sz w:val="24"/>
          <w:szCs w:val="24"/>
          <w:lang w:val="en-GB" w:eastAsia="en-GB"/>
        </w:rPr>
        <w:t>y,</w:t>
      </w:r>
      <w:r w:rsidRPr="00A778EC">
        <w:rPr>
          <w:rFonts w:ascii="Times New Roman" w:eastAsia="SimSun" w:hAnsi="Times New Roman" w:cs="Times New Roman"/>
          <w:color w:val="000000" w:themeColor="text1"/>
          <w:spacing w:val="6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the researcher</w:t>
      </w:r>
      <w:r w:rsidRPr="00A778EC">
        <w:rPr>
          <w:rFonts w:ascii="Times New Roman" w:eastAsia="SimSun" w:hAnsi="Times New Roman" w:cs="Times New Roman"/>
          <w:color w:val="000000" w:themeColor="text1"/>
          <w:spacing w:val="55"/>
          <w:sz w:val="24"/>
          <w:szCs w:val="24"/>
          <w:lang w:val="en-GB" w:eastAsia="en-GB"/>
        </w:rPr>
        <w:t xml:space="preserve"> </w:t>
      </w:r>
      <w:r w:rsidR="00C70306" w:rsidRPr="00A778EC">
        <w:rPr>
          <w:rFonts w:ascii="Times New Roman" w:eastAsia="SimSun" w:hAnsi="Times New Roman" w:cs="Times New Roman"/>
          <w:color w:val="000000" w:themeColor="text1"/>
          <w:sz w:val="24"/>
          <w:szCs w:val="24"/>
          <w:lang w:val="en-GB" w:eastAsia="en-GB"/>
        </w:rPr>
        <w:t>selected</w:t>
      </w:r>
      <w:r w:rsidRPr="00A778EC">
        <w:rPr>
          <w:rFonts w:ascii="Times New Roman" w:eastAsia="SimSun" w:hAnsi="Times New Roman" w:cs="Times New Roman"/>
          <w:color w:val="000000" w:themeColor="text1"/>
          <w:spacing w:val="5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w:t>
      </w:r>
      <w:r w:rsidRPr="00A778EC">
        <w:rPr>
          <w:rFonts w:ascii="Times New Roman" w:eastAsia="SimSun" w:hAnsi="Times New Roman" w:cs="Times New Roman"/>
          <w:color w:val="000000" w:themeColor="text1"/>
          <w:spacing w:val="55"/>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pragmatic</w:t>
      </w:r>
      <w:r w:rsidRPr="00A778EC">
        <w:rPr>
          <w:rFonts w:ascii="Times New Roman" w:eastAsia="SimSun" w:hAnsi="Times New Roman" w:cs="Times New Roman"/>
          <w:color w:val="000000" w:themeColor="text1"/>
          <w:spacing w:val="56"/>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research philosophy.</w:t>
      </w:r>
      <w:r w:rsidRPr="00A778EC">
        <w:rPr>
          <w:rFonts w:ascii="Times New Roman" w:eastAsia="SimSun" w:hAnsi="Times New Roman" w:cs="Times New Roman"/>
          <w:color w:val="000000" w:themeColor="text1"/>
          <w:spacing w:val="56"/>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This</w:t>
      </w:r>
      <w:r w:rsidRPr="00A778EC">
        <w:rPr>
          <w:rFonts w:ascii="Times New Roman" w:eastAsia="SimSun" w:hAnsi="Times New Roman" w:cs="Times New Roman"/>
          <w:color w:val="000000" w:themeColor="text1"/>
          <w:spacing w:val="56"/>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is</w:t>
      </w:r>
      <w:r w:rsidRPr="00A778EC">
        <w:rPr>
          <w:rFonts w:ascii="Times New Roman" w:eastAsia="SimSun" w:hAnsi="Times New Roman" w:cs="Times New Roman"/>
          <w:color w:val="000000" w:themeColor="text1"/>
          <w:spacing w:val="5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because</w:t>
      </w:r>
      <w:r w:rsidRPr="00A778EC">
        <w:rPr>
          <w:rFonts w:ascii="Times New Roman" w:eastAsia="SimSun" w:hAnsi="Times New Roman" w:cs="Times New Roman"/>
          <w:color w:val="000000" w:themeColor="text1"/>
          <w:spacing w:val="1"/>
          <w:sz w:val="24"/>
          <w:szCs w:val="24"/>
          <w:lang w:val="en-GB" w:eastAsia="en-GB"/>
        </w:rPr>
        <w:t>,</w:t>
      </w:r>
      <w:r w:rsidR="00E01D5A">
        <w:rPr>
          <w:rFonts w:ascii="Times New Roman" w:eastAsia="SimSun" w:hAnsi="Times New Roman" w:cs="Times New Roman"/>
          <w:color w:val="000000" w:themeColor="text1"/>
          <w:spacing w:val="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for</w:t>
      </w:r>
      <w:r w:rsidRPr="00A778EC">
        <w:rPr>
          <w:rFonts w:ascii="Times New Roman" w:eastAsia="SimSun" w:hAnsi="Times New Roman" w:cs="Times New Roman"/>
          <w:color w:val="000000" w:themeColor="text1"/>
          <w:spacing w:val="5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researc</w:t>
      </w:r>
      <w:r w:rsidRPr="00A778EC">
        <w:rPr>
          <w:rFonts w:ascii="Times New Roman" w:eastAsia="SimSun" w:hAnsi="Times New Roman" w:cs="Times New Roman"/>
          <w:color w:val="000000" w:themeColor="text1"/>
          <w:spacing w:val="2"/>
          <w:sz w:val="24"/>
          <w:szCs w:val="24"/>
          <w:lang w:val="en-GB" w:eastAsia="en-GB"/>
        </w:rPr>
        <w:t>h</w:t>
      </w:r>
      <w:r w:rsidRPr="00A778EC">
        <w:rPr>
          <w:rFonts w:ascii="Times New Roman" w:eastAsia="SimSun" w:hAnsi="Times New Roman" w:cs="Times New Roman"/>
          <w:color w:val="000000" w:themeColor="text1"/>
          <w:sz w:val="24"/>
          <w:szCs w:val="24"/>
          <w:lang w:val="en-GB" w:eastAsia="en-GB"/>
        </w:rPr>
        <w:t>er</w:t>
      </w:r>
      <w:r w:rsidRPr="00A778EC">
        <w:rPr>
          <w:rFonts w:ascii="Times New Roman" w:eastAsia="SimSun" w:hAnsi="Times New Roman" w:cs="Times New Roman"/>
          <w:color w:val="000000" w:themeColor="text1"/>
          <w:spacing w:val="56"/>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in</w:t>
      </w:r>
      <w:r w:rsidRPr="00A778EC">
        <w:rPr>
          <w:rFonts w:ascii="Times New Roman" w:eastAsia="SimSun" w:hAnsi="Times New Roman" w:cs="Times New Roman"/>
          <w:color w:val="000000" w:themeColor="text1"/>
          <w:spacing w:val="5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w:t>
      </w:r>
      <w:r w:rsidRPr="00A778EC">
        <w:rPr>
          <w:rFonts w:ascii="Times New Roman" w:eastAsia="SimSun" w:hAnsi="Times New Roman" w:cs="Times New Roman"/>
          <w:color w:val="000000" w:themeColor="text1"/>
          <w:spacing w:val="1"/>
          <w:sz w:val="24"/>
          <w:szCs w:val="24"/>
          <w:lang w:val="en-GB" w:eastAsia="en-GB"/>
        </w:rPr>
        <w:t>i</w:t>
      </w:r>
      <w:r w:rsidRPr="00A778EC">
        <w:rPr>
          <w:rFonts w:ascii="Times New Roman" w:eastAsia="SimSun" w:hAnsi="Times New Roman" w:cs="Times New Roman"/>
          <w:color w:val="000000" w:themeColor="text1"/>
          <w:spacing w:val="2"/>
          <w:sz w:val="24"/>
          <w:szCs w:val="24"/>
          <w:lang w:val="en-GB" w:eastAsia="en-GB"/>
        </w:rPr>
        <w:t>x</w:t>
      </w:r>
      <w:r w:rsidRPr="00A778EC">
        <w:rPr>
          <w:rFonts w:ascii="Times New Roman" w:eastAsia="SimSun" w:hAnsi="Times New Roman" w:cs="Times New Roman"/>
          <w:color w:val="000000" w:themeColor="text1"/>
          <w:sz w:val="24"/>
          <w:szCs w:val="24"/>
          <w:lang w:val="en-GB" w:eastAsia="en-GB"/>
        </w:rPr>
        <w:t>ed</w:t>
      </w:r>
      <w:r w:rsidRPr="00A778EC">
        <w:rPr>
          <w:rFonts w:ascii="Times New Roman" w:eastAsia="SimSun" w:hAnsi="Times New Roman" w:cs="Times New Roman"/>
          <w:color w:val="000000" w:themeColor="text1"/>
          <w:spacing w:val="5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methods, pragmatism</w:t>
      </w:r>
      <w:r w:rsidRPr="00A778EC">
        <w:rPr>
          <w:rFonts w:ascii="Times New Roman" w:eastAsia="SimSun" w:hAnsi="Times New Roman" w:cs="Times New Roman"/>
          <w:color w:val="000000" w:themeColor="text1"/>
          <w:spacing w:val="8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opens</w:t>
      </w:r>
      <w:r w:rsidRPr="00A778EC">
        <w:rPr>
          <w:rFonts w:ascii="Times New Roman" w:eastAsia="SimSun" w:hAnsi="Times New Roman" w:cs="Times New Roman"/>
          <w:color w:val="000000" w:themeColor="text1"/>
          <w:spacing w:val="7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the</w:t>
      </w:r>
      <w:r w:rsidRPr="00A778EC">
        <w:rPr>
          <w:rFonts w:ascii="Times New Roman" w:eastAsia="SimSun" w:hAnsi="Times New Roman" w:cs="Times New Roman"/>
          <w:color w:val="000000" w:themeColor="text1"/>
          <w:spacing w:val="7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door</w:t>
      </w:r>
      <w:r w:rsidRPr="00A778EC">
        <w:rPr>
          <w:rFonts w:ascii="Times New Roman" w:eastAsia="SimSun" w:hAnsi="Times New Roman" w:cs="Times New Roman"/>
          <w:color w:val="000000" w:themeColor="text1"/>
          <w:spacing w:val="7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to</w:t>
      </w:r>
      <w:r w:rsidRPr="00A778EC">
        <w:rPr>
          <w:rFonts w:ascii="Times New Roman" w:eastAsia="SimSun" w:hAnsi="Times New Roman" w:cs="Times New Roman"/>
          <w:color w:val="000000" w:themeColor="text1"/>
          <w:spacing w:val="8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multiple</w:t>
      </w:r>
      <w:r w:rsidRPr="00A778EC">
        <w:rPr>
          <w:rFonts w:ascii="Times New Roman" w:eastAsia="SimSun" w:hAnsi="Times New Roman" w:cs="Times New Roman"/>
          <w:color w:val="000000" w:themeColor="text1"/>
          <w:spacing w:val="8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way</w:t>
      </w:r>
      <w:r w:rsidRPr="00A778EC">
        <w:rPr>
          <w:rFonts w:ascii="Times New Roman" w:eastAsia="SimSun" w:hAnsi="Times New Roman" w:cs="Times New Roman"/>
          <w:color w:val="000000" w:themeColor="text1"/>
          <w:spacing w:val="2"/>
          <w:sz w:val="24"/>
          <w:szCs w:val="24"/>
          <w:lang w:val="en-GB" w:eastAsia="en-GB"/>
        </w:rPr>
        <w:t>s</w:t>
      </w:r>
      <w:r w:rsidRPr="00A778EC">
        <w:rPr>
          <w:rFonts w:ascii="Times New Roman" w:eastAsia="SimSun" w:hAnsi="Times New Roman" w:cs="Times New Roman"/>
          <w:color w:val="000000" w:themeColor="text1"/>
          <w:spacing w:val="8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of</w:t>
      </w:r>
      <w:r w:rsidRPr="00A778EC">
        <w:rPr>
          <w:rFonts w:ascii="Times New Roman" w:eastAsia="SimSun" w:hAnsi="Times New Roman" w:cs="Times New Roman"/>
          <w:color w:val="000000" w:themeColor="text1"/>
          <w:spacing w:val="81"/>
          <w:sz w:val="24"/>
          <w:szCs w:val="24"/>
          <w:lang w:val="en-GB" w:eastAsia="en-GB"/>
        </w:rPr>
        <w:t xml:space="preserve"> </w:t>
      </w:r>
      <w:r w:rsidR="00095709">
        <w:rPr>
          <w:rFonts w:ascii="Times New Roman" w:eastAsia="SimSun" w:hAnsi="Times New Roman" w:cs="Times New Roman"/>
          <w:color w:val="000000" w:themeColor="text1"/>
          <w:sz w:val="24"/>
          <w:szCs w:val="24"/>
          <w:lang w:val="en-GB" w:eastAsia="en-GB"/>
        </w:rPr>
        <w:t>methods,</w:t>
      </w:r>
      <w:r w:rsidR="00095709" w:rsidRPr="00095709">
        <w:t xml:space="preserve"> </w:t>
      </w:r>
      <w:r w:rsidR="00095709" w:rsidRPr="00095709">
        <w:rPr>
          <w:rFonts w:ascii="Times New Roman" w:eastAsia="SimSun" w:hAnsi="Times New Roman" w:cs="Times New Roman"/>
          <w:color w:val="000000" w:themeColor="text1"/>
          <w:sz w:val="24"/>
          <w:szCs w:val="24"/>
          <w:lang w:val="en-GB" w:eastAsia="en-GB"/>
        </w:rPr>
        <w:t>different worldviews, assumptions, and types of data collection and analysis.</w:t>
      </w:r>
    </w:p>
    <w:p w14:paraId="5AA0FF59" w14:textId="77777777" w:rsidR="006029B1" w:rsidRPr="00A778EC" w:rsidRDefault="006029B1" w:rsidP="004742DF">
      <w:pPr>
        <w:pStyle w:val="Heading3"/>
        <w:rPr>
          <w:rFonts w:ascii="Times New Roman" w:hAnsi="Times New Roman"/>
          <w:color w:val="000000" w:themeColor="text1"/>
          <w:sz w:val="24"/>
          <w:lang w:val="en-GB" w:eastAsia="en-GB"/>
        </w:rPr>
      </w:pPr>
      <w:bookmarkStart w:id="157" w:name="_Toc26394"/>
      <w:bookmarkStart w:id="158" w:name="_Toc154219401"/>
      <w:bookmarkStart w:id="159" w:name="_Toc157591239"/>
      <w:bookmarkStart w:id="160" w:name="_Toc167065946"/>
      <w:r w:rsidRPr="00A778EC">
        <w:rPr>
          <w:rFonts w:ascii="Times New Roman" w:hAnsi="Times New Roman"/>
          <w:color w:val="000000" w:themeColor="text1"/>
          <w:sz w:val="24"/>
          <w:lang w:val="en-GB" w:eastAsia="en-GB"/>
        </w:rPr>
        <w:t>3.2.2 Research   Design</w:t>
      </w:r>
      <w:bookmarkEnd w:id="157"/>
      <w:bookmarkEnd w:id="158"/>
      <w:bookmarkEnd w:id="159"/>
      <w:bookmarkEnd w:id="160"/>
      <w:r w:rsidRPr="00A778EC">
        <w:rPr>
          <w:rFonts w:ascii="Times New Roman" w:hAnsi="Times New Roman"/>
          <w:color w:val="000000" w:themeColor="text1"/>
          <w:sz w:val="24"/>
          <w:lang w:val="en-GB" w:eastAsia="en-GB"/>
        </w:rPr>
        <w:tab/>
      </w:r>
    </w:p>
    <w:p w14:paraId="6D70ED65" w14:textId="1514259D" w:rsidR="006029B1" w:rsidRPr="00A778EC" w:rsidRDefault="006029B1" w:rsidP="006029B1">
      <w:pPr>
        <w:widowControl w:val="0"/>
        <w:autoSpaceDE w:val="0"/>
        <w:autoSpaceDN w:val="0"/>
        <w:spacing w:before="240" w:after="0" w:line="360" w:lineRule="auto"/>
        <w:ind w:right="238"/>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In this study the resea</w:t>
      </w:r>
      <w:r w:rsidR="006F033F">
        <w:rPr>
          <w:rFonts w:ascii="Times New Roman" w:eastAsia="SimSun" w:hAnsi="Times New Roman" w:cs="Times New Roman"/>
          <w:color w:val="000000" w:themeColor="text1"/>
          <w:sz w:val="24"/>
          <w:szCs w:val="24"/>
          <w:lang w:val="en-GB" w:eastAsia="en-GB"/>
        </w:rPr>
        <w:t xml:space="preserve">rcher </w:t>
      </w:r>
      <w:r w:rsidRPr="00A778EC">
        <w:rPr>
          <w:rFonts w:ascii="Times New Roman" w:eastAsia="SimSun" w:hAnsi="Times New Roman" w:cs="Times New Roman"/>
          <w:color w:val="000000" w:themeColor="text1"/>
          <w:sz w:val="24"/>
          <w:szCs w:val="24"/>
          <w:lang w:val="en-GB" w:eastAsia="en-GB"/>
        </w:rPr>
        <w:t xml:space="preserve">used an exploratory sequential design. The exploratory sequential design represents a methodological approach to research in which the investigator initially undertakes a qualitative investigation to investigate a particular phenomenon. Subsequently, a quantitative examination is conducted to scrutinize the emergent concepts or hypotheses </w:t>
      </w:r>
      <w:r w:rsidR="00C842A5" w:rsidRPr="00C842A5">
        <w:rPr>
          <w:rFonts w:ascii="Times New Roman" w:eastAsia="SimSun" w:hAnsi="Times New Roman" w:cs="Times New Roman"/>
          <w:color w:val="000000" w:themeColor="text1"/>
          <w:sz w:val="24"/>
          <w:szCs w:val="24"/>
          <w:lang w:val="en-GB" w:eastAsia="en-GB"/>
        </w:rPr>
        <w:t>(Creswell, J.W., and Creswell, J.D., 2017). </w:t>
      </w:r>
      <w:r w:rsidRPr="00A778EC">
        <w:rPr>
          <w:rFonts w:ascii="Times New Roman" w:eastAsia="SimSun" w:hAnsi="Times New Roman" w:cs="Times New Roman"/>
          <w:color w:val="000000" w:themeColor="text1"/>
          <w:sz w:val="24"/>
          <w:szCs w:val="24"/>
          <w:lang w:val="en-GB" w:eastAsia="en-GB"/>
        </w:rPr>
        <w:t>Therefore, the researcher used an exploratory sequential design because it allows for a thorough exploration of a particular phenomenon or research question</w:t>
      </w:r>
      <w:r w:rsidRPr="00A778EC">
        <w:rPr>
          <w:rFonts w:ascii="Times New Roman" w:eastAsia="Times New Roman" w:hAnsi="Times New Roman" w:cs="Times New Roman"/>
          <w:color w:val="000000" w:themeColor="text1"/>
          <w:sz w:val="24"/>
          <w:szCs w:val="24"/>
          <w:lang w:val="en-GB" w:eastAsia="en-GB"/>
        </w:rPr>
        <w:t xml:space="preserve"> </w:t>
      </w:r>
    </w:p>
    <w:p w14:paraId="20502365" w14:textId="77777777" w:rsidR="006029B1" w:rsidRPr="00A778EC" w:rsidRDefault="006029B1" w:rsidP="004742DF">
      <w:pPr>
        <w:pStyle w:val="Heading3"/>
        <w:rPr>
          <w:rFonts w:ascii="Times New Roman" w:hAnsi="Times New Roman"/>
          <w:color w:val="000000" w:themeColor="text1"/>
          <w:sz w:val="24"/>
          <w:lang w:val="en-GB" w:eastAsia="en-GB"/>
        </w:rPr>
      </w:pPr>
      <w:bookmarkStart w:id="161" w:name="_Toc154219402"/>
      <w:bookmarkStart w:id="162" w:name="_Toc2117"/>
      <w:bookmarkStart w:id="163" w:name="_Toc157591240"/>
      <w:bookmarkStart w:id="164" w:name="_Toc167065947"/>
      <w:r w:rsidRPr="00A778EC">
        <w:rPr>
          <w:rFonts w:ascii="Times New Roman" w:hAnsi="Times New Roman"/>
          <w:color w:val="000000" w:themeColor="text1"/>
          <w:sz w:val="24"/>
          <w:lang w:val="en-GB" w:eastAsia="en-GB"/>
        </w:rPr>
        <w:t xml:space="preserve">3.2.3 Research </w:t>
      </w:r>
      <w:r w:rsidR="00B85FE8" w:rsidRPr="00A778EC">
        <w:rPr>
          <w:rFonts w:ascii="Times New Roman" w:hAnsi="Times New Roman"/>
          <w:color w:val="000000" w:themeColor="text1"/>
          <w:sz w:val="24"/>
          <w:lang w:val="en-GB" w:eastAsia="en-GB"/>
        </w:rPr>
        <w:t>A</w:t>
      </w:r>
      <w:r w:rsidRPr="00A778EC">
        <w:rPr>
          <w:rFonts w:ascii="Times New Roman" w:hAnsi="Times New Roman"/>
          <w:color w:val="000000" w:themeColor="text1"/>
          <w:sz w:val="24"/>
          <w:lang w:val="en-GB" w:eastAsia="en-GB"/>
        </w:rPr>
        <w:t>pproach</w:t>
      </w:r>
      <w:bookmarkEnd w:id="161"/>
      <w:bookmarkEnd w:id="162"/>
      <w:bookmarkEnd w:id="163"/>
      <w:bookmarkEnd w:id="164"/>
      <w:r w:rsidRPr="00A778EC">
        <w:rPr>
          <w:rFonts w:ascii="Times New Roman" w:hAnsi="Times New Roman"/>
          <w:color w:val="000000" w:themeColor="text1"/>
          <w:sz w:val="24"/>
          <w:lang w:val="en-GB" w:eastAsia="en-GB"/>
        </w:rPr>
        <w:t xml:space="preserve"> </w:t>
      </w:r>
    </w:p>
    <w:p w14:paraId="3D6A9C27" w14:textId="5B61A0D6" w:rsidR="00967EE9" w:rsidRPr="00A778EC" w:rsidRDefault="00967EE9" w:rsidP="00967EE9">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165" w:name="_Toc161751620"/>
      <w:bookmarkStart w:id="166" w:name="_Toc90734676"/>
      <w:bookmarkStart w:id="167" w:name="_Toc167065948"/>
      <w:bookmarkStart w:id="168" w:name="_Toc154219413"/>
      <w:bookmarkStart w:id="169" w:name="_Toc25450"/>
      <w:bookmarkStart w:id="170" w:name="_Toc157591241"/>
      <w:bookmarkStart w:id="171" w:name="_Toc20674"/>
      <w:bookmarkStart w:id="172" w:name="_Toc154219414"/>
      <w:r w:rsidRPr="00A778EC">
        <w:rPr>
          <w:rFonts w:ascii="Times New Roman" w:eastAsia="SimSun" w:hAnsi="Times New Roman" w:cs="Times New Roman"/>
          <w:color w:val="000000" w:themeColor="text1"/>
          <w:sz w:val="24"/>
          <w:lang w:val="en-GB" w:eastAsia="en-GB"/>
        </w:rPr>
        <w:t xml:space="preserve">One research methodology is inherently better than the others and that a combination of research methods can be used to improve the quality of research. Different research methods can provide different perspectives and insights on the same topic, and combining them can help to provide a more comprehensive understanding of the topic (Charles </w:t>
      </w:r>
      <w:proofErr w:type="spellStart"/>
      <w:r w:rsidRPr="00A778EC">
        <w:rPr>
          <w:rFonts w:ascii="Times New Roman" w:eastAsia="SimSun" w:hAnsi="Times New Roman" w:cs="Times New Roman"/>
          <w:color w:val="000000" w:themeColor="text1"/>
          <w:sz w:val="24"/>
          <w:lang w:val="en-GB" w:eastAsia="en-GB"/>
        </w:rPr>
        <w:t>Kivunja</w:t>
      </w:r>
      <w:proofErr w:type="spellEnd"/>
      <w:r w:rsidRPr="00A778EC">
        <w:rPr>
          <w:rFonts w:ascii="Times New Roman" w:eastAsia="SimSun" w:hAnsi="Times New Roman" w:cs="Times New Roman"/>
          <w:color w:val="000000" w:themeColor="text1"/>
          <w:sz w:val="24"/>
          <w:lang w:val="en-GB" w:eastAsia="en-GB"/>
        </w:rPr>
        <w:t xml:space="preserve"> and Ahmed </w:t>
      </w:r>
      <w:proofErr w:type="spellStart"/>
      <w:r w:rsidRPr="00A778EC">
        <w:rPr>
          <w:rFonts w:ascii="Times New Roman" w:eastAsia="SimSun" w:hAnsi="Times New Roman" w:cs="Times New Roman"/>
          <w:color w:val="000000" w:themeColor="text1"/>
          <w:sz w:val="24"/>
          <w:lang w:val="en-GB" w:eastAsia="en-GB"/>
        </w:rPr>
        <w:t>Bawa</w:t>
      </w:r>
      <w:proofErr w:type="spellEnd"/>
      <w:r w:rsidRPr="00A778EC">
        <w:rPr>
          <w:rFonts w:ascii="Times New Roman" w:eastAsia="SimSun" w:hAnsi="Times New Roman" w:cs="Times New Roman"/>
          <w:color w:val="000000" w:themeColor="text1"/>
          <w:sz w:val="24"/>
          <w:lang w:val="en-GB" w:eastAsia="en-GB"/>
        </w:rPr>
        <w:t xml:space="preserve"> </w:t>
      </w:r>
      <w:proofErr w:type="spellStart"/>
      <w:r w:rsidRPr="00A778EC">
        <w:rPr>
          <w:rFonts w:ascii="Times New Roman" w:eastAsia="SimSun" w:hAnsi="Times New Roman" w:cs="Times New Roman"/>
          <w:color w:val="000000" w:themeColor="text1"/>
          <w:sz w:val="24"/>
          <w:lang w:val="en-GB" w:eastAsia="en-GB"/>
        </w:rPr>
        <w:t>Kuyin</w:t>
      </w:r>
      <w:proofErr w:type="spellEnd"/>
      <w:r w:rsidRPr="00A778EC">
        <w:rPr>
          <w:rFonts w:ascii="Times New Roman" w:eastAsia="SimSun" w:hAnsi="Times New Roman" w:cs="Times New Roman"/>
          <w:color w:val="000000" w:themeColor="text1"/>
          <w:sz w:val="24"/>
          <w:lang w:val="en-GB" w:eastAsia="en-GB"/>
        </w:rPr>
        <w:t>, 2017). Therefore,</w:t>
      </w:r>
      <w:r w:rsidR="000961B8" w:rsidRPr="00A778EC">
        <w:rPr>
          <w:rFonts w:ascii="Times New Roman" w:eastAsia="SimSun" w:hAnsi="Times New Roman" w:cs="Times New Roman"/>
          <w:color w:val="000000" w:themeColor="text1"/>
          <w:sz w:val="24"/>
          <w:lang w:val="en-GB" w:eastAsia="en-GB"/>
        </w:rPr>
        <w:t xml:space="preserve"> </w:t>
      </w:r>
      <w:r w:rsidRPr="00A778EC">
        <w:rPr>
          <w:rFonts w:ascii="Times New Roman" w:eastAsia="SimSun" w:hAnsi="Times New Roman" w:cs="Times New Roman"/>
          <w:color w:val="000000" w:themeColor="text1"/>
          <w:sz w:val="24"/>
          <w:lang w:val="en-GB" w:eastAsia="en-GB"/>
        </w:rPr>
        <w:t>the researcher used a mixed research approach</w:t>
      </w:r>
      <w:bookmarkEnd w:id="165"/>
      <w:bookmarkEnd w:id="166"/>
      <w:bookmarkEnd w:id="167"/>
      <w:r w:rsidR="00C842A5">
        <w:rPr>
          <w:rFonts w:ascii="Times New Roman" w:eastAsia="SimSun" w:hAnsi="Times New Roman" w:cs="Times New Roman"/>
          <w:color w:val="000000" w:themeColor="text1"/>
          <w:sz w:val="24"/>
          <w:lang w:val="en-GB" w:eastAsia="en-GB"/>
        </w:rPr>
        <w:t>.</w:t>
      </w:r>
    </w:p>
    <w:p w14:paraId="3DF5626E" w14:textId="77777777" w:rsidR="006029B1" w:rsidRPr="00A778EC" w:rsidRDefault="006029B1" w:rsidP="004742DF">
      <w:pPr>
        <w:pStyle w:val="Heading2"/>
        <w:rPr>
          <w:rFonts w:ascii="Times New Roman" w:hAnsi="Times New Roman"/>
          <w:color w:val="000000" w:themeColor="text1"/>
          <w:sz w:val="24"/>
          <w:lang w:val="en-GB" w:eastAsia="en-GB"/>
        </w:rPr>
      </w:pPr>
      <w:bookmarkStart w:id="173" w:name="_Toc167065949"/>
      <w:r w:rsidRPr="00A778EC">
        <w:rPr>
          <w:rFonts w:ascii="Times New Roman" w:hAnsi="Times New Roman"/>
          <w:color w:val="000000" w:themeColor="text1"/>
          <w:sz w:val="24"/>
          <w:lang w:val="en-GB" w:eastAsia="en-GB"/>
        </w:rPr>
        <w:t>3 .3</w:t>
      </w:r>
      <w:r w:rsidR="0069347C" w:rsidRPr="00A778EC">
        <w:rPr>
          <w:rFonts w:ascii="Times New Roman" w:hAnsi="Times New Roman"/>
          <w:color w:val="000000" w:themeColor="text1"/>
          <w:sz w:val="24"/>
          <w:lang w:val="en-GB" w:eastAsia="en-GB"/>
        </w:rPr>
        <w:t xml:space="preserve"> Types </w:t>
      </w:r>
      <w:bookmarkEnd w:id="168"/>
      <w:bookmarkEnd w:id="169"/>
      <w:r w:rsidR="0069347C" w:rsidRPr="00A778EC">
        <w:rPr>
          <w:rFonts w:ascii="Times New Roman" w:hAnsi="Times New Roman"/>
          <w:color w:val="000000" w:themeColor="text1"/>
          <w:sz w:val="24"/>
          <w:lang w:val="en-GB" w:eastAsia="en-GB"/>
        </w:rPr>
        <w:t>and Source</w:t>
      </w:r>
      <w:r w:rsidRPr="00A778EC">
        <w:rPr>
          <w:rFonts w:ascii="Times New Roman" w:hAnsi="Times New Roman"/>
          <w:color w:val="000000" w:themeColor="text1"/>
          <w:sz w:val="24"/>
          <w:lang w:val="en-GB" w:eastAsia="en-GB"/>
        </w:rPr>
        <w:t xml:space="preserve"> of data</w:t>
      </w:r>
      <w:bookmarkEnd w:id="170"/>
      <w:bookmarkEnd w:id="173"/>
      <w:r w:rsidRPr="00A778EC">
        <w:rPr>
          <w:rFonts w:ascii="Times New Roman" w:hAnsi="Times New Roman"/>
          <w:color w:val="000000" w:themeColor="text1"/>
          <w:sz w:val="24"/>
          <w:lang w:val="en-GB" w:eastAsia="en-GB"/>
        </w:rPr>
        <w:t xml:space="preserve"> </w:t>
      </w:r>
    </w:p>
    <w:p w14:paraId="09CDDCC6" w14:textId="77777777" w:rsidR="0069347C" w:rsidRPr="00A778EC" w:rsidRDefault="005F09AB" w:rsidP="004742DF">
      <w:pPr>
        <w:pStyle w:val="Heading3"/>
        <w:rPr>
          <w:rFonts w:ascii="Times New Roman" w:hAnsi="Times New Roman"/>
          <w:color w:val="000000" w:themeColor="text1"/>
          <w:sz w:val="24"/>
          <w:lang w:val="en-GB" w:eastAsia="en-GB"/>
        </w:rPr>
      </w:pPr>
      <w:bookmarkStart w:id="174" w:name="_Toc167065950"/>
      <w:r w:rsidRPr="00A778EC">
        <w:rPr>
          <w:rFonts w:ascii="Times New Roman" w:hAnsi="Times New Roman"/>
          <w:color w:val="000000" w:themeColor="text1"/>
          <w:sz w:val="24"/>
          <w:lang w:val="en-GB" w:eastAsia="en-GB"/>
        </w:rPr>
        <w:t>3.3.1 Types of Data</w:t>
      </w:r>
      <w:bookmarkEnd w:id="174"/>
    </w:p>
    <w:p w14:paraId="399B3DFE" w14:textId="6C10CF90" w:rsidR="005F09AB" w:rsidRPr="00A778EC" w:rsidRDefault="005F09AB" w:rsidP="004A1983">
      <w:pPr>
        <w:spacing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 xml:space="preserve">The researcher conducted a comprehensive analysis of the study using both qualitative and quantitative data. Qualitative data was collected through methods such as </w:t>
      </w:r>
      <w:r w:rsidR="00C842A5" w:rsidRPr="00C842A5">
        <w:rPr>
          <w:rFonts w:ascii="Times New Roman" w:eastAsia="Calibri" w:hAnsi="Times New Roman" w:cs="Times New Roman"/>
          <w:color w:val="000000" w:themeColor="text1"/>
          <w:sz w:val="24"/>
          <w:lang w:val="en-GB"/>
        </w:rPr>
        <w:t>Key informant interviews and focus group discusses</w:t>
      </w:r>
      <w:r w:rsidR="00C842A5">
        <w:rPr>
          <w:rFonts w:ascii="Times New Roman" w:eastAsia="Calibri" w:hAnsi="Times New Roman" w:cs="Times New Roman"/>
          <w:color w:val="000000" w:themeColor="text1"/>
          <w:sz w:val="24"/>
          <w:lang w:val="en-GB"/>
        </w:rPr>
        <w:t xml:space="preserve"> </w:t>
      </w:r>
      <w:r w:rsidRPr="00A778EC">
        <w:rPr>
          <w:rFonts w:ascii="Times New Roman" w:eastAsia="Calibri" w:hAnsi="Times New Roman" w:cs="Times New Roman"/>
          <w:color w:val="000000" w:themeColor="text1"/>
          <w:sz w:val="24"/>
          <w:lang w:val="en-GB"/>
        </w:rPr>
        <w:t>while quantitative data was gathered using questionnaires. By combining these two types of data, the researcher ensured a well-rounded, in-depth thematic discussion of the issue being studied.</w:t>
      </w:r>
    </w:p>
    <w:p w14:paraId="13A61D9B" w14:textId="77777777" w:rsidR="00CB48D7" w:rsidRPr="00A778EC" w:rsidRDefault="00CB48D7" w:rsidP="004742DF">
      <w:pPr>
        <w:pStyle w:val="Heading3"/>
        <w:rPr>
          <w:rFonts w:ascii="Times New Roman" w:hAnsi="Times New Roman"/>
          <w:color w:val="000000" w:themeColor="text1"/>
          <w:sz w:val="24"/>
          <w:lang w:val="en-GB"/>
        </w:rPr>
      </w:pPr>
      <w:bookmarkStart w:id="175" w:name="_Toc167065951"/>
      <w:r w:rsidRPr="00A778EC">
        <w:rPr>
          <w:rFonts w:ascii="Times New Roman" w:hAnsi="Times New Roman"/>
          <w:color w:val="000000" w:themeColor="text1"/>
          <w:sz w:val="24"/>
          <w:lang w:val="en-GB"/>
        </w:rPr>
        <w:lastRenderedPageBreak/>
        <w:t>3.3.2 Source of Data</w:t>
      </w:r>
      <w:bookmarkEnd w:id="175"/>
    </w:p>
    <w:p w14:paraId="66CA7F19" w14:textId="77777777" w:rsidR="006029B1" w:rsidRPr="00A778EC" w:rsidRDefault="005F4CCD" w:rsidP="0024307E">
      <w:pPr>
        <w:spacing w:before="200"/>
        <w:outlineLvl w:val="1"/>
        <w:rPr>
          <w:rFonts w:ascii="Times New Roman" w:eastAsia="SimSun" w:hAnsi="Times New Roman" w:cs="Times New Roman"/>
          <w:b/>
          <w:bCs/>
          <w:color w:val="000000" w:themeColor="text1"/>
          <w:sz w:val="26"/>
          <w:szCs w:val="26"/>
          <w:lang w:val="en-GB" w:eastAsia="en-GB"/>
        </w:rPr>
      </w:pPr>
      <w:bookmarkStart w:id="176" w:name="_Toc157591242"/>
      <w:bookmarkStart w:id="177" w:name="_Toc167065952"/>
      <w:r w:rsidRPr="00A778EC">
        <w:rPr>
          <w:rFonts w:ascii="Times New Roman" w:eastAsia="SimSun" w:hAnsi="Times New Roman" w:cs="Times New Roman"/>
          <w:b/>
          <w:bCs/>
          <w:color w:val="000000" w:themeColor="text1"/>
          <w:sz w:val="26"/>
          <w:szCs w:val="26"/>
          <w:lang w:val="en-GB" w:eastAsia="en-GB"/>
        </w:rPr>
        <w:t>3.3.2.1 Primary</w:t>
      </w:r>
      <w:r w:rsidR="006029B1" w:rsidRPr="00A778EC">
        <w:rPr>
          <w:rFonts w:ascii="Times New Roman" w:eastAsia="SimSun" w:hAnsi="Times New Roman" w:cs="Times New Roman"/>
          <w:b/>
          <w:bCs/>
          <w:color w:val="000000" w:themeColor="text1"/>
          <w:sz w:val="26"/>
          <w:szCs w:val="26"/>
          <w:lang w:val="en-GB" w:eastAsia="en-GB"/>
        </w:rPr>
        <w:t xml:space="preserve"> Data sources</w:t>
      </w:r>
      <w:bookmarkStart w:id="178" w:name="_Toc26549"/>
      <w:bookmarkStart w:id="179" w:name="_Toc154219415"/>
      <w:bookmarkEnd w:id="171"/>
      <w:bookmarkEnd w:id="172"/>
      <w:bookmarkEnd w:id="176"/>
      <w:bookmarkEnd w:id="177"/>
    </w:p>
    <w:p w14:paraId="79743001" w14:textId="77777777" w:rsidR="00FA5B42" w:rsidRDefault="006029B1" w:rsidP="00FA5B42">
      <w:pPr>
        <w:spacing w:after="0" w:line="360" w:lineRule="auto"/>
        <w:jc w:val="both"/>
        <w:rPr>
          <w:rFonts w:ascii="Times New Roman" w:eastAsia="Calibri" w:hAnsi="Times New Roman" w:cs="Times New Roman"/>
          <w:color w:val="000000" w:themeColor="text1"/>
          <w:sz w:val="24"/>
          <w:szCs w:val="24"/>
          <w:lang w:val="en-GB" w:eastAsia="en-GB"/>
        </w:rPr>
      </w:pPr>
      <w:r w:rsidRPr="00A778EC">
        <w:rPr>
          <w:rFonts w:ascii="Times New Roman" w:eastAsia="Calibri" w:hAnsi="Times New Roman" w:cs="Times New Roman"/>
          <w:color w:val="000000" w:themeColor="text1"/>
          <w:sz w:val="24"/>
          <w:szCs w:val="24"/>
          <w:lang w:val="en-GB" w:eastAsia="en-GB"/>
        </w:rPr>
        <w:t xml:space="preserve">The study </w:t>
      </w:r>
      <w:r w:rsidR="005F4CCD" w:rsidRPr="00A778EC">
        <w:rPr>
          <w:rFonts w:ascii="Times New Roman" w:eastAsia="Calibri" w:hAnsi="Times New Roman" w:cs="Times New Roman"/>
          <w:color w:val="000000" w:themeColor="text1"/>
          <w:sz w:val="24"/>
          <w:szCs w:val="24"/>
          <w:lang w:val="en-GB" w:eastAsia="en-GB"/>
        </w:rPr>
        <w:t>was</w:t>
      </w:r>
      <w:r w:rsidRPr="00A778EC">
        <w:rPr>
          <w:rFonts w:ascii="Times New Roman" w:eastAsia="Calibri" w:hAnsi="Times New Roman" w:cs="Times New Roman"/>
          <w:color w:val="000000" w:themeColor="text1"/>
          <w:sz w:val="24"/>
          <w:szCs w:val="24"/>
          <w:lang w:val="en-GB" w:eastAsia="en-GB"/>
        </w:rPr>
        <w:t xml:space="preserve"> obtained data through direct communication with respondent. That </w:t>
      </w:r>
      <w:r w:rsidR="00636207" w:rsidRPr="00A778EC">
        <w:rPr>
          <w:rFonts w:ascii="Times New Roman" w:eastAsia="Calibri" w:hAnsi="Times New Roman" w:cs="Times New Roman"/>
          <w:color w:val="000000" w:themeColor="text1"/>
          <w:sz w:val="24"/>
          <w:szCs w:val="24"/>
          <w:lang w:val="en-GB" w:eastAsia="en-GB"/>
        </w:rPr>
        <w:t xml:space="preserve">was used </w:t>
      </w:r>
      <w:r w:rsidRPr="00A778EC">
        <w:rPr>
          <w:rFonts w:ascii="Times New Roman" w:eastAsia="Calibri" w:hAnsi="Times New Roman" w:cs="Times New Roman"/>
          <w:color w:val="000000" w:themeColor="text1"/>
          <w:sz w:val="24"/>
          <w:szCs w:val="24"/>
          <w:lang w:val="en-GB" w:eastAsia="en-GB"/>
        </w:rPr>
        <w:t xml:space="preserve">done through distributing questions in written to the respondent’s and interviewing </w:t>
      </w:r>
      <w:r w:rsidR="0029711C" w:rsidRPr="00A778EC">
        <w:rPr>
          <w:rFonts w:ascii="Times New Roman" w:eastAsia="Calibri" w:hAnsi="Times New Roman" w:cs="Times New Roman"/>
          <w:color w:val="000000" w:themeColor="text1"/>
          <w:sz w:val="24"/>
          <w:szCs w:val="24"/>
          <w:lang w:val="en-GB" w:eastAsia="en-GB"/>
        </w:rPr>
        <w:t xml:space="preserve">interviewees </w:t>
      </w:r>
      <w:r w:rsidR="00C842A5" w:rsidRPr="00C842A5">
        <w:rPr>
          <w:rFonts w:ascii="Times New Roman" w:eastAsia="Calibri" w:hAnsi="Times New Roman" w:cs="Times New Roman"/>
          <w:color w:val="000000" w:themeColor="text1"/>
          <w:sz w:val="24"/>
          <w:szCs w:val="24"/>
          <w:lang w:val="en-GB" w:eastAsia="en-GB"/>
        </w:rPr>
        <w:t>by asking individuals concerning the issue through direct communication with persons and observation.</w:t>
      </w:r>
      <w:bookmarkStart w:id="180" w:name="_Toc157591243"/>
      <w:bookmarkStart w:id="181" w:name="_Toc167065953"/>
    </w:p>
    <w:p w14:paraId="61FD1F8D" w14:textId="7962907E" w:rsidR="006029B1" w:rsidRPr="00FA5B42" w:rsidRDefault="006029B1" w:rsidP="00FA5B42">
      <w:pPr>
        <w:spacing w:after="0" w:line="360" w:lineRule="auto"/>
        <w:jc w:val="both"/>
        <w:rPr>
          <w:rFonts w:ascii="Times New Roman" w:eastAsia="Calibri" w:hAnsi="Times New Roman" w:cs="Times New Roman"/>
          <w:color w:val="000000" w:themeColor="text1"/>
          <w:sz w:val="24"/>
          <w:szCs w:val="24"/>
          <w:lang w:val="en-GB" w:eastAsia="en-GB"/>
        </w:rPr>
      </w:pPr>
      <w:r w:rsidRPr="00A778EC">
        <w:rPr>
          <w:rFonts w:ascii="Times New Roman" w:eastAsia="SimSun" w:hAnsi="Times New Roman" w:cs="Times New Roman"/>
          <w:b/>
          <w:bCs/>
          <w:color w:val="000000" w:themeColor="text1"/>
          <w:sz w:val="26"/>
          <w:szCs w:val="26"/>
          <w:lang w:val="en-GB" w:eastAsia="en-GB"/>
        </w:rPr>
        <w:t>3.3.2</w:t>
      </w:r>
      <w:r w:rsidR="00A17C1B" w:rsidRPr="00A778EC">
        <w:rPr>
          <w:rFonts w:ascii="Times New Roman" w:eastAsia="SimSun" w:hAnsi="Times New Roman" w:cs="Times New Roman"/>
          <w:b/>
          <w:bCs/>
          <w:color w:val="000000" w:themeColor="text1"/>
          <w:sz w:val="26"/>
          <w:szCs w:val="26"/>
          <w:lang w:val="en-GB" w:eastAsia="en-GB"/>
        </w:rPr>
        <w:t>.2</w:t>
      </w:r>
      <w:r w:rsidRPr="00A778EC">
        <w:rPr>
          <w:rFonts w:ascii="Times New Roman" w:eastAsia="SimSun" w:hAnsi="Times New Roman" w:cs="Times New Roman"/>
          <w:b/>
          <w:bCs/>
          <w:color w:val="000000" w:themeColor="text1"/>
          <w:sz w:val="26"/>
          <w:szCs w:val="26"/>
          <w:lang w:val="en-GB" w:eastAsia="en-GB"/>
        </w:rPr>
        <w:t xml:space="preserve"> Secondary data sources</w:t>
      </w:r>
      <w:bookmarkEnd w:id="178"/>
      <w:bookmarkEnd w:id="179"/>
      <w:bookmarkEnd w:id="180"/>
      <w:bookmarkEnd w:id="181"/>
    </w:p>
    <w:p w14:paraId="46B05C09" w14:textId="77777777" w:rsidR="006029B1" w:rsidRPr="00A778EC" w:rsidRDefault="006029B1" w:rsidP="006029B1">
      <w:pPr>
        <w:widowControl w:val="0"/>
        <w:autoSpaceDE w:val="0"/>
        <w:autoSpaceDN w:val="0"/>
        <w:spacing w:before="127" w:after="0" w:line="360" w:lineRule="auto"/>
        <w:ind w:right="239"/>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study </w:t>
      </w:r>
      <w:r w:rsidR="00622865" w:rsidRPr="00A778EC">
        <w:rPr>
          <w:rFonts w:ascii="Times New Roman" w:eastAsia="SimSun" w:hAnsi="Times New Roman" w:cs="Times New Roman"/>
          <w:color w:val="000000" w:themeColor="text1"/>
          <w:sz w:val="24"/>
          <w:szCs w:val="24"/>
          <w:lang w:val="en-GB" w:eastAsia="en-GB"/>
        </w:rPr>
        <w:t>was</w:t>
      </w:r>
      <w:r w:rsidRPr="00A778EC">
        <w:rPr>
          <w:rFonts w:ascii="Times New Roman" w:eastAsia="SimSun" w:hAnsi="Times New Roman" w:cs="Times New Roman"/>
          <w:color w:val="000000" w:themeColor="text1"/>
          <w:sz w:val="24"/>
          <w:szCs w:val="24"/>
          <w:lang w:val="en-GB" w:eastAsia="en-GB"/>
        </w:rPr>
        <w:t xml:space="preserve"> collect</w:t>
      </w:r>
      <w:r w:rsidR="00622865" w:rsidRPr="00A778EC">
        <w:rPr>
          <w:rFonts w:ascii="Times New Roman" w:eastAsia="SimSun" w:hAnsi="Times New Roman" w:cs="Times New Roman"/>
          <w:color w:val="000000" w:themeColor="text1"/>
          <w:sz w:val="24"/>
          <w:szCs w:val="24"/>
          <w:lang w:val="en-GB" w:eastAsia="en-GB"/>
        </w:rPr>
        <w:t>ed</w:t>
      </w:r>
      <w:r w:rsidRPr="00A778EC">
        <w:rPr>
          <w:rFonts w:ascii="Times New Roman" w:eastAsia="SimSun" w:hAnsi="Times New Roman" w:cs="Times New Roman"/>
          <w:color w:val="000000" w:themeColor="text1"/>
          <w:sz w:val="24"/>
          <w:szCs w:val="24"/>
          <w:lang w:val="en-GB" w:eastAsia="en-GB"/>
        </w:rPr>
        <w:t xml:space="preserve"> data from publications (books, magazines, reports, periodicals and journals) and unpublished materials like thesis, senior essay and writings from concerned Governmental and Non-Governmental organizations. Electronics Medias which include, internet and radio utilized. Therefore these documents </w:t>
      </w:r>
      <w:r w:rsidR="00063256" w:rsidRPr="00A778EC">
        <w:rPr>
          <w:rFonts w:ascii="Times New Roman" w:eastAsia="SimSun" w:hAnsi="Times New Roman" w:cs="Times New Roman"/>
          <w:color w:val="000000" w:themeColor="text1"/>
          <w:sz w:val="24"/>
          <w:szCs w:val="24"/>
          <w:lang w:val="en-GB" w:eastAsia="en-GB"/>
        </w:rPr>
        <w:t>was</w:t>
      </w:r>
      <w:r w:rsidR="003578B6" w:rsidRPr="00A778EC">
        <w:rPr>
          <w:rFonts w:ascii="Times New Roman" w:eastAsia="SimSun" w:hAnsi="Times New Roman" w:cs="Times New Roman"/>
          <w:color w:val="000000" w:themeColor="text1"/>
          <w:sz w:val="24"/>
          <w:szCs w:val="24"/>
          <w:lang w:val="en-GB" w:eastAsia="en-GB"/>
        </w:rPr>
        <w:t xml:space="preserve"> us</w:t>
      </w:r>
      <w:r w:rsidR="00063256" w:rsidRPr="00A778EC">
        <w:rPr>
          <w:rFonts w:ascii="Times New Roman" w:eastAsia="SimSun" w:hAnsi="Times New Roman" w:cs="Times New Roman"/>
          <w:color w:val="000000" w:themeColor="text1"/>
          <w:sz w:val="24"/>
          <w:szCs w:val="24"/>
          <w:lang w:val="en-GB" w:eastAsia="en-GB"/>
        </w:rPr>
        <w:t>ed</w:t>
      </w:r>
      <w:r w:rsidRPr="00A778EC">
        <w:rPr>
          <w:rFonts w:ascii="Times New Roman" w:eastAsia="SimSun" w:hAnsi="Times New Roman" w:cs="Times New Roman"/>
          <w:color w:val="000000" w:themeColor="text1"/>
          <w:sz w:val="24"/>
          <w:szCs w:val="24"/>
          <w:lang w:val="en-GB" w:eastAsia="en-GB"/>
        </w:rPr>
        <w:t xml:space="preserve"> </w:t>
      </w:r>
      <w:r w:rsidR="003578B6" w:rsidRPr="00A778EC">
        <w:rPr>
          <w:rFonts w:ascii="Times New Roman" w:eastAsia="SimSun" w:hAnsi="Times New Roman" w:cs="Times New Roman"/>
          <w:color w:val="000000" w:themeColor="text1"/>
          <w:sz w:val="24"/>
          <w:szCs w:val="24"/>
          <w:lang w:val="en-GB" w:eastAsia="en-GB"/>
        </w:rPr>
        <w:t xml:space="preserve">to </w:t>
      </w:r>
      <w:r w:rsidRPr="00A778EC">
        <w:rPr>
          <w:rFonts w:ascii="Times New Roman" w:eastAsia="SimSun" w:hAnsi="Times New Roman" w:cs="Times New Roman"/>
          <w:color w:val="000000" w:themeColor="text1"/>
          <w:sz w:val="24"/>
          <w:szCs w:val="24"/>
          <w:lang w:val="en-GB" w:eastAsia="en-GB"/>
        </w:rPr>
        <w:t>develop and explore in relation with the primary data</w:t>
      </w:r>
    </w:p>
    <w:p w14:paraId="76C79537" w14:textId="77777777" w:rsidR="006029B1" w:rsidRPr="00A778EC" w:rsidRDefault="006029B1" w:rsidP="004742DF">
      <w:pPr>
        <w:pStyle w:val="Heading2"/>
        <w:rPr>
          <w:rFonts w:ascii="Times New Roman" w:hAnsi="Times New Roman"/>
          <w:color w:val="000000" w:themeColor="text1"/>
          <w:sz w:val="24"/>
          <w:lang w:val="en-GB" w:eastAsia="en-GB"/>
        </w:rPr>
      </w:pPr>
      <w:r w:rsidRPr="00A778EC">
        <w:rPr>
          <w:rFonts w:ascii="Times New Roman" w:hAnsi="Times New Roman"/>
          <w:color w:val="000000" w:themeColor="text1"/>
          <w:sz w:val="24"/>
          <w:lang w:val="en-GB" w:eastAsia="en-GB"/>
        </w:rPr>
        <w:t xml:space="preserve"> </w:t>
      </w:r>
      <w:bookmarkStart w:id="182" w:name="_Toc154219406"/>
      <w:bookmarkStart w:id="183" w:name="_Toc27274"/>
      <w:bookmarkStart w:id="184" w:name="_Toc157591244"/>
      <w:bookmarkStart w:id="185" w:name="_Toc167065954"/>
      <w:r w:rsidRPr="00A778EC">
        <w:rPr>
          <w:rFonts w:ascii="Times New Roman" w:hAnsi="Times New Roman"/>
          <w:color w:val="000000" w:themeColor="text1"/>
          <w:sz w:val="24"/>
          <w:lang w:val="en-GB" w:eastAsia="en-GB"/>
        </w:rPr>
        <w:t>3.4 Population, Sample size and Sampling Techniques</w:t>
      </w:r>
      <w:bookmarkEnd w:id="182"/>
      <w:bookmarkEnd w:id="183"/>
      <w:bookmarkEnd w:id="184"/>
      <w:bookmarkEnd w:id="185"/>
    </w:p>
    <w:p w14:paraId="61B457EA" w14:textId="77777777" w:rsidR="006029B1" w:rsidRPr="00A778EC" w:rsidRDefault="006029B1" w:rsidP="004742DF">
      <w:pPr>
        <w:pStyle w:val="Heading3"/>
        <w:rPr>
          <w:rFonts w:ascii="Times New Roman" w:hAnsi="Times New Roman"/>
          <w:color w:val="000000" w:themeColor="text1"/>
          <w:sz w:val="24"/>
          <w:lang w:val="en-GB" w:eastAsia="en-GB"/>
        </w:rPr>
      </w:pPr>
      <w:bookmarkStart w:id="186" w:name="_Toc154219407"/>
      <w:bookmarkStart w:id="187" w:name="_Toc9316"/>
      <w:bookmarkStart w:id="188" w:name="_Toc157591245"/>
      <w:bookmarkStart w:id="189" w:name="_Toc167065955"/>
      <w:r w:rsidRPr="00A778EC">
        <w:rPr>
          <w:rFonts w:ascii="Times New Roman" w:hAnsi="Times New Roman"/>
          <w:color w:val="000000" w:themeColor="text1"/>
          <w:sz w:val="24"/>
          <w:lang w:val="en-GB" w:eastAsia="en-GB"/>
        </w:rPr>
        <w:t>3.4.1 Population</w:t>
      </w:r>
      <w:bookmarkEnd w:id="186"/>
      <w:bookmarkEnd w:id="187"/>
      <w:bookmarkEnd w:id="188"/>
      <w:bookmarkEnd w:id="189"/>
      <w:r w:rsidRPr="00A778EC">
        <w:rPr>
          <w:rFonts w:ascii="Times New Roman" w:hAnsi="Times New Roman"/>
          <w:color w:val="000000" w:themeColor="text1"/>
          <w:sz w:val="24"/>
          <w:lang w:val="en-GB" w:eastAsia="en-GB"/>
        </w:rPr>
        <w:t xml:space="preserve"> </w:t>
      </w:r>
      <w:r w:rsidRPr="00A778EC">
        <w:rPr>
          <w:rFonts w:ascii="Times New Roman" w:hAnsi="Times New Roman"/>
          <w:color w:val="000000" w:themeColor="text1"/>
          <w:sz w:val="24"/>
          <w:lang w:val="en-GB" w:eastAsia="en-GB"/>
        </w:rPr>
        <w:tab/>
      </w:r>
    </w:p>
    <w:p w14:paraId="5E9D8C70" w14:textId="4DCD5796" w:rsidR="006029B1" w:rsidRDefault="006029B1" w:rsidP="006029B1">
      <w:pPr>
        <w:widowControl w:val="0"/>
        <w:autoSpaceDE w:val="0"/>
        <w:autoSpaceDN w:val="0"/>
        <w:spacing w:before="155" w:after="0" w:line="360" w:lineRule="auto"/>
        <w:ind w:right="239"/>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The population for this</w:t>
      </w:r>
      <w:r w:rsidR="00B22EE7" w:rsidRPr="00A778EC">
        <w:rPr>
          <w:rFonts w:ascii="Times New Roman" w:eastAsia="SimSun" w:hAnsi="Times New Roman" w:cs="Times New Roman"/>
          <w:color w:val="000000" w:themeColor="text1"/>
          <w:sz w:val="24"/>
          <w:szCs w:val="24"/>
          <w:lang w:val="en-GB" w:eastAsia="en-GB"/>
        </w:rPr>
        <w:t xml:space="preserve"> study </w:t>
      </w:r>
      <w:r w:rsidR="00D156BC">
        <w:rPr>
          <w:rFonts w:ascii="Times New Roman" w:eastAsia="SimSun" w:hAnsi="Times New Roman" w:cs="Times New Roman"/>
          <w:color w:val="000000" w:themeColor="text1"/>
          <w:sz w:val="24"/>
          <w:szCs w:val="24"/>
          <w:lang w:val="en-GB" w:eastAsia="en-GB"/>
        </w:rPr>
        <w:t>was</w:t>
      </w:r>
      <w:r w:rsidR="00B22EE7" w:rsidRPr="00A778EC">
        <w:rPr>
          <w:rFonts w:ascii="Times New Roman" w:eastAsia="SimSun" w:hAnsi="Times New Roman" w:cs="Times New Roman"/>
          <w:color w:val="000000" w:themeColor="text1"/>
          <w:sz w:val="24"/>
          <w:szCs w:val="24"/>
          <w:lang w:val="en-GB" w:eastAsia="en-GB"/>
        </w:rPr>
        <w:t xml:space="preserve"> </w:t>
      </w:r>
      <w:r w:rsidR="00D156BC">
        <w:rPr>
          <w:rFonts w:ascii="Times New Roman" w:eastAsia="SimSun" w:hAnsi="Times New Roman" w:cs="Times New Roman"/>
          <w:color w:val="000000" w:themeColor="text1"/>
          <w:sz w:val="24"/>
          <w:szCs w:val="24"/>
          <w:lang w:val="en-GB" w:eastAsia="en-GB"/>
        </w:rPr>
        <w:t>collected</w:t>
      </w:r>
      <w:r w:rsidR="00B22EE7" w:rsidRPr="00A778EC">
        <w:rPr>
          <w:rFonts w:ascii="Times New Roman" w:eastAsia="SimSun" w:hAnsi="Times New Roman" w:cs="Times New Roman"/>
          <w:color w:val="000000" w:themeColor="text1"/>
          <w:sz w:val="24"/>
          <w:szCs w:val="24"/>
          <w:lang w:val="en-GB" w:eastAsia="en-GB"/>
        </w:rPr>
        <w:t xml:space="preserve"> data from D</w:t>
      </w:r>
      <w:r w:rsidRPr="00A778EC">
        <w:rPr>
          <w:rFonts w:ascii="Times New Roman" w:eastAsia="SimSun" w:hAnsi="Times New Roman" w:cs="Times New Roman"/>
          <w:color w:val="000000" w:themeColor="text1"/>
          <w:sz w:val="24"/>
          <w:szCs w:val="24"/>
          <w:lang w:val="en-GB" w:eastAsia="en-GB"/>
        </w:rPr>
        <w:t xml:space="preserve">ubti town administration </w:t>
      </w:r>
      <w:r w:rsidR="00B22EE7" w:rsidRPr="00A778EC">
        <w:rPr>
          <w:rFonts w:ascii="Times New Roman" w:eastAsia="SimSun" w:hAnsi="Times New Roman" w:cs="Times New Roman"/>
          <w:color w:val="000000" w:themeColor="text1"/>
          <w:sz w:val="24"/>
          <w:szCs w:val="24"/>
          <w:lang w:val="en-GB" w:eastAsia="en-GB"/>
        </w:rPr>
        <w:t>D</w:t>
      </w:r>
      <w:r w:rsidRPr="00A778EC">
        <w:rPr>
          <w:rFonts w:ascii="Times New Roman" w:eastAsia="SimSun" w:hAnsi="Times New Roman" w:cs="Times New Roman"/>
          <w:color w:val="000000" w:themeColor="text1"/>
          <w:sz w:val="24"/>
          <w:szCs w:val="24"/>
          <w:lang w:val="en-GB" w:eastAsia="en-GB"/>
        </w:rPr>
        <w:t>ubti. The study comprises individuals and entities directly involved in or impacted by the</w:t>
      </w:r>
      <w:r w:rsidR="00CB3869">
        <w:rPr>
          <w:rFonts w:ascii="Times New Roman" w:eastAsia="SimSun" w:hAnsi="Times New Roman" w:cs="Times New Roman"/>
          <w:color w:val="000000" w:themeColor="text1"/>
          <w:sz w:val="24"/>
          <w:szCs w:val="24"/>
          <w:lang w:val="en-GB" w:eastAsia="en-GB"/>
        </w:rPr>
        <w:t xml:space="preserve"> educational effectiveness</w:t>
      </w:r>
      <w:r w:rsidRPr="00A778EC">
        <w:rPr>
          <w:rFonts w:ascii="Times New Roman" w:eastAsia="SimSun" w:hAnsi="Times New Roman" w:cs="Times New Roman"/>
          <w:color w:val="000000" w:themeColor="text1"/>
          <w:sz w:val="24"/>
          <w:szCs w:val="24"/>
          <w:lang w:val="en-GB" w:eastAsia="en-GB"/>
        </w:rPr>
        <w:t xml:space="preserve"> within the Afar Region Dubti town administration select schools</w:t>
      </w:r>
      <w:bookmarkStart w:id="190" w:name="_Toc150406472"/>
      <w:r w:rsidRPr="00A778EC">
        <w:rPr>
          <w:rFonts w:ascii="Times New Roman" w:eastAsia="SimSun" w:hAnsi="Times New Roman" w:cs="Times New Roman"/>
          <w:color w:val="000000" w:themeColor="text1"/>
          <w:sz w:val="24"/>
          <w:szCs w:val="24"/>
          <w:lang w:val="en-GB" w:eastAsia="en-GB"/>
        </w:rPr>
        <w:t xml:space="preserve"> and different stakeholders. </w:t>
      </w:r>
      <w:r w:rsidRPr="00A778EC">
        <w:rPr>
          <w:rFonts w:ascii="Times New Roman" w:eastAsia="Times New Roman" w:hAnsi="Times New Roman" w:cs="Times New Roman"/>
          <w:color w:val="000000" w:themeColor="text1"/>
          <w:sz w:val="24"/>
          <w:szCs w:val="24"/>
          <w:lang w:val="en-GB" w:eastAsia="en-GB"/>
        </w:rPr>
        <w:t xml:space="preserve">The study population </w:t>
      </w:r>
      <w:r w:rsidR="00B22EE7" w:rsidRPr="00A778EC">
        <w:rPr>
          <w:rFonts w:ascii="Times New Roman" w:eastAsia="Times New Roman" w:hAnsi="Times New Roman" w:cs="Times New Roman"/>
          <w:color w:val="000000" w:themeColor="text1"/>
          <w:sz w:val="24"/>
          <w:szCs w:val="24"/>
          <w:lang w:val="en-GB" w:eastAsia="en-GB"/>
        </w:rPr>
        <w:t>was included</w:t>
      </w:r>
      <w:r w:rsidRPr="00A778EC">
        <w:rPr>
          <w:rFonts w:ascii="Times New Roman" w:eastAsia="Times New Roman" w:hAnsi="Times New Roman" w:cs="Times New Roman"/>
          <w:color w:val="000000" w:themeColor="text1"/>
          <w:sz w:val="24"/>
          <w:szCs w:val="24"/>
          <w:lang w:val="en-GB" w:eastAsia="en-GB"/>
        </w:rPr>
        <w:t xml:space="preserve"> students, teachers, parents, </w:t>
      </w:r>
      <w:r w:rsidR="00B22EE7" w:rsidRPr="00A778EC">
        <w:rPr>
          <w:rFonts w:ascii="Times New Roman" w:eastAsia="Times New Roman" w:hAnsi="Times New Roman" w:cs="Times New Roman"/>
          <w:color w:val="000000" w:themeColor="text1"/>
          <w:sz w:val="24"/>
          <w:szCs w:val="24"/>
          <w:lang w:val="en-GB" w:eastAsia="en-GB"/>
        </w:rPr>
        <w:t>and community</w:t>
      </w:r>
      <w:r w:rsidRPr="00A778EC">
        <w:rPr>
          <w:rFonts w:ascii="Times New Roman" w:eastAsia="Times New Roman" w:hAnsi="Times New Roman" w:cs="Times New Roman"/>
          <w:color w:val="000000" w:themeColor="text1"/>
          <w:sz w:val="24"/>
          <w:szCs w:val="24"/>
          <w:lang w:val="en-GB" w:eastAsia="en-GB"/>
        </w:rPr>
        <w:t xml:space="preserve"> leaders, Dubti town administrative educational office expert and also administrative. The target population of this study </w:t>
      </w:r>
      <w:r w:rsidR="003238A8">
        <w:rPr>
          <w:rFonts w:ascii="Times New Roman" w:eastAsia="Times New Roman" w:hAnsi="Times New Roman" w:cs="Times New Roman"/>
          <w:color w:val="000000" w:themeColor="text1"/>
          <w:sz w:val="24"/>
          <w:szCs w:val="24"/>
          <w:lang w:val="en-GB" w:eastAsia="en-GB"/>
        </w:rPr>
        <w:t>was</w:t>
      </w:r>
      <w:r w:rsidR="009069B9">
        <w:rPr>
          <w:rFonts w:ascii="Times New Roman" w:eastAsia="Times New Roman" w:hAnsi="Times New Roman" w:cs="Times New Roman"/>
          <w:color w:val="000000" w:themeColor="text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1300</w:t>
      </w:r>
      <w:r w:rsidR="009069B9">
        <w:rPr>
          <w:rFonts w:ascii="Times New Roman" w:eastAsia="Times New Roman" w:hAnsi="Times New Roman" w:cs="Times New Roman"/>
          <w:color w:val="000000" w:themeColor="text1"/>
          <w:sz w:val="24"/>
          <w:szCs w:val="24"/>
          <w:lang w:val="en-GB" w:eastAsia="en-GB"/>
        </w:rPr>
        <w:t xml:space="preserve"> </w:t>
      </w:r>
      <w:r w:rsidR="009069B9" w:rsidRPr="00A778EC">
        <w:rPr>
          <w:rFonts w:ascii="Times New Roman" w:eastAsia="SimSun" w:hAnsi="Times New Roman" w:cs="Times New Roman"/>
          <w:color w:val="000000" w:themeColor="text1"/>
          <w:sz w:val="24"/>
          <w:szCs w:val="24"/>
          <w:lang w:val="en-GB" w:eastAsia="en-GB"/>
        </w:rPr>
        <w:t>(Dubti town</w:t>
      </w:r>
      <w:r w:rsidR="009069B9">
        <w:rPr>
          <w:rFonts w:ascii="Times New Roman" w:eastAsia="SimSun" w:hAnsi="Times New Roman" w:cs="Times New Roman"/>
          <w:color w:val="000000" w:themeColor="text1"/>
          <w:sz w:val="24"/>
          <w:szCs w:val="24"/>
          <w:lang w:val="en-GB" w:eastAsia="en-GB"/>
        </w:rPr>
        <w:t xml:space="preserve"> administration, 2024</w:t>
      </w:r>
      <w:r w:rsidR="009069B9" w:rsidRPr="00A778EC">
        <w:rPr>
          <w:rFonts w:ascii="Times New Roman" w:eastAsia="SimSun" w:hAnsi="Times New Roman" w:cs="Times New Roman"/>
          <w:color w:val="000000" w:themeColor="text1"/>
          <w:sz w:val="24"/>
          <w:szCs w:val="24"/>
          <w:lang w:val="en-GB" w:eastAsia="en-GB"/>
        </w:rPr>
        <w:t>)</w:t>
      </w:r>
    </w:p>
    <w:p w14:paraId="0226B178" w14:textId="02A0DAD3" w:rsidR="008D635D" w:rsidRDefault="008D635D" w:rsidP="006029B1">
      <w:pPr>
        <w:widowControl w:val="0"/>
        <w:autoSpaceDE w:val="0"/>
        <w:autoSpaceDN w:val="0"/>
        <w:spacing w:before="155" w:after="0" w:line="360" w:lineRule="auto"/>
        <w:ind w:right="239"/>
        <w:jc w:val="both"/>
        <w:rPr>
          <w:rFonts w:ascii="Times New Roman" w:eastAsia="Times New Roman" w:hAnsi="Times New Roman" w:cs="Times New Roman"/>
          <w:b/>
          <w:color w:val="000000" w:themeColor="text1"/>
          <w:sz w:val="28"/>
          <w:szCs w:val="28"/>
          <w:lang w:val="en-GB" w:eastAsia="en-GB"/>
        </w:rPr>
      </w:pPr>
      <w:r>
        <w:rPr>
          <w:rFonts w:ascii="Times New Roman" w:eastAsia="Times New Roman" w:hAnsi="Times New Roman" w:cs="Times New Roman"/>
          <w:b/>
          <w:color w:val="000000" w:themeColor="text1"/>
          <w:sz w:val="28"/>
          <w:szCs w:val="28"/>
          <w:lang w:val="en-GB" w:eastAsia="en-GB"/>
        </w:rPr>
        <w:t xml:space="preserve"> </w:t>
      </w:r>
      <w:r w:rsidR="00120612">
        <w:rPr>
          <w:rFonts w:ascii="Times New Roman" w:eastAsia="Times New Roman" w:hAnsi="Times New Roman" w:cs="Times New Roman"/>
          <w:b/>
          <w:color w:val="000000" w:themeColor="text1"/>
          <w:sz w:val="28"/>
          <w:szCs w:val="28"/>
          <w:lang w:val="en-GB" w:eastAsia="en-GB"/>
        </w:rPr>
        <w:t>3.4.1.1</w:t>
      </w:r>
      <w:r w:rsidRPr="008D635D">
        <w:rPr>
          <w:rFonts w:ascii="Times New Roman" w:eastAsia="Times New Roman" w:hAnsi="Times New Roman" w:cs="Times New Roman"/>
          <w:b/>
          <w:color w:val="000000" w:themeColor="text1"/>
          <w:sz w:val="28"/>
          <w:szCs w:val="28"/>
          <w:lang w:val="en-GB" w:eastAsia="en-GB"/>
        </w:rPr>
        <w:t>Sampling frame</w:t>
      </w:r>
    </w:p>
    <w:p w14:paraId="53A553A7" w14:textId="34EBCDD8" w:rsidR="008D635D" w:rsidRPr="00CC449C" w:rsidRDefault="008D635D" w:rsidP="00CC449C">
      <w:pPr>
        <w:widowControl w:val="0"/>
        <w:autoSpaceDE w:val="0"/>
        <w:autoSpaceDN w:val="0"/>
        <w:spacing w:before="155" w:after="0" w:line="360" w:lineRule="auto"/>
        <w:ind w:right="239"/>
        <w:rPr>
          <w:rFonts w:ascii="Times New Roman" w:eastAsia="Times New Roman" w:hAnsi="Times New Roman" w:cs="Times New Roman"/>
          <w:color w:val="000000" w:themeColor="text1"/>
          <w:sz w:val="24"/>
          <w:szCs w:val="24"/>
          <w:lang w:val="en-GB" w:eastAsia="en-GB"/>
        </w:rPr>
      </w:pPr>
      <w:r w:rsidRPr="00CC449C">
        <w:rPr>
          <w:rFonts w:ascii="Times New Roman" w:eastAsia="Times New Roman" w:hAnsi="Times New Roman" w:cs="Times New Roman"/>
          <w:color w:val="000000" w:themeColor="text1"/>
          <w:sz w:val="24"/>
          <w:szCs w:val="24"/>
          <w:lang w:val="en-GB" w:eastAsia="en-GB"/>
        </w:rPr>
        <w:t>The sampling frame is an operationalized representation of the target population, and it encompasses the group of units from which the sample is drawn</w:t>
      </w:r>
      <w:r w:rsidR="00CC449C" w:rsidRPr="00CC449C">
        <w:rPr>
          <w:rFonts w:ascii="Times New Roman" w:eastAsia="Times New Roman" w:hAnsi="Times New Roman" w:cs="Times New Roman"/>
          <w:color w:val="000000" w:themeColor="text1"/>
          <w:sz w:val="24"/>
          <w:szCs w:val="24"/>
          <w:lang w:val="en-GB" w:eastAsia="en-GB"/>
        </w:rPr>
        <w:t xml:space="preserve"> </w:t>
      </w:r>
      <w:r w:rsidRPr="00CC449C">
        <w:rPr>
          <w:rFonts w:ascii="Times New Roman" w:eastAsia="Times New Roman" w:hAnsi="Times New Roman" w:cs="Times New Roman"/>
          <w:color w:val="000000" w:themeColor="text1"/>
          <w:sz w:val="24"/>
          <w:szCs w:val="24"/>
          <w:lang w:val="en-GB" w:eastAsia="en-GB"/>
        </w:rPr>
        <w:t>(Creswell. J.W. and Creswell, J.D, 2017).</w:t>
      </w:r>
      <w:r w:rsidR="00C331C9">
        <w:rPr>
          <w:rFonts w:ascii="Times New Roman" w:eastAsia="Times New Roman" w:hAnsi="Times New Roman" w:cs="Times New Roman"/>
          <w:color w:val="000000" w:themeColor="text1"/>
          <w:sz w:val="24"/>
          <w:szCs w:val="24"/>
          <w:lang w:val="en-GB" w:eastAsia="en-GB"/>
        </w:rPr>
        <w:t xml:space="preserve"> </w:t>
      </w:r>
      <w:r w:rsidRPr="00CC449C">
        <w:rPr>
          <w:rFonts w:ascii="Times New Roman" w:eastAsia="Times New Roman" w:hAnsi="Times New Roman" w:cs="Times New Roman"/>
          <w:color w:val="000000" w:themeColor="text1"/>
          <w:sz w:val="24"/>
          <w:szCs w:val="24"/>
          <w:lang w:val="en-GB" w:eastAsia="en-GB"/>
        </w:rPr>
        <w:t xml:space="preserve"> In this study, the sampling frame consists of 306 population members</w:t>
      </w:r>
      <w:r w:rsidR="00CC449C" w:rsidRPr="00CC449C">
        <w:rPr>
          <w:rFonts w:ascii="Times New Roman" w:eastAsia="Times New Roman" w:hAnsi="Times New Roman" w:cs="Times New Roman"/>
          <w:color w:val="000000" w:themeColor="text1"/>
          <w:sz w:val="24"/>
          <w:szCs w:val="24"/>
          <w:lang w:val="en-GB" w:eastAsia="en-GB"/>
        </w:rPr>
        <w:t xml:space="preserve"> </w:t>
      </w:r>
      <w:r w:rsidRPr="00CC449C">
        <w:rPr>
          <w:rFonts w:ascii="Times New Roman" w:eastAsia="Times New Roman" w:hAnsi="Times New Roman" w:cs="Times New Roman"/>
          <w:color w:val="000000" w:themeColor="text1"/>
          <w:sz w:val="24"/>
          <w:szCs w:val="24"/>
          <w:lang w:val="en-GB" w:eastAsia="en-GB"/>
        </w:rPr>
        <w:t xml:space="preserve">directly and indirectly involved in or impacted the effectiveness of education in </w:t>
      </w:r>
      <w:proofErr w:type="spellStart"/>
      <w:r w:rsidRPr="00CC449C">
        <w:rPr>
          <w:rFonts w:ascii="Times New Roman" w:eastAsia="Times New Roman" w:hAnsi="Times New Roman" w:cs="Times New Roman"/>
          <w:color w:val="000000" w:themeColor="text1"/>
          <w:sz w:val="24"/>
          <w:szCs w:val="24"/>
          <w:lang w:val="en-GB" w:eastAsia="en-GB"/>
        </w:rPr>
        <w:t>dubti</w:t>
      </w:r>
      <w:proofErr w:type="spellEnd"/>
      <w:r w:rsidRPr="00CC449C">
        <w:rPr>
          <w:rFonts w:ascii="Times New Roman" w:eastAsia="Times New Roman" w:hAnsi="Times New Roman" w:cs="Times New Roman"/>
          <w:color w:val="000000" w:themeColor="text1"/>
          <w:sz w:val="24"/>
          <w:szCs w:val="24"/>
          <w:lang w:val="en-GB" w:eastAsia="en-GB"/>
        </w:rPr>
        <w:t xml:space="preserve"> town administration. This list was used to create a representative sample of the population that accurately reflects the characteristics of the </w:t>
      </w:r>
      <w:r w:rsidR="00CC449C" w:rsidRPr="00CC449C">
        <w:rPr>
          <w:rFonts w:ascii="Times New Roman" w:eastAsia="Times New Roman" w:hAnsi="Times New Roman" w:cs="Times New Roman"/>
          <w:color w:val="000000" w:themeColor="text1"/>
          <w:sz w:val="24"/>
          <w:szCs w:val="24"/>
          <w:lang w:val="en-GB" w:eastAsia="en-GB"/>
        </w:rPr>
        <w:t>population.</w:t>
      </w:r>
    </w:p>
    <w:p w14:paraId="10484A9D" w14:textId="77777777" w:rsidR="008D635D" w:rsidRDefault="008D635D" w:rsidP="006029B1">
      <w:pPr>
        <w:widowControl w:val="0"/>
        <w:autoSpaceDE w:val="0"/>
        <w:autoSpaceDN w:val="0"/>
        <w:spacing w:before="155" w:after="0" w:line="360" w:lineRule="auto"/>
        <w:ind w:right="239"/>
        <w:jc w:val="both"/>
        <w:rPr>
          <w:rFonts w:ascii="Times New Roman" w:eastAsia="Times New Roman" w:hAnsi="Times New Roman" w:cs="Times New Roman"/>
          <w:b/>
          <w:color w:val="000000" w:themeColor="text1"/>
          <w:sz w:val="28"/>
          <w:szCs w:val="28"/>
          <w:lang w:val="en-GB" w:eastAsia="en-GB"/>
        </w:rPr>
      </w:pPr>
    </w:p>
    <w:p w14:paraId="406334B7" w14:textId="77777777" w:rsidR="008D635D" w:rsidRDefault="008D635D" w:rsidP="006029B1">
      <w:pPr>
        <w:widowControl w:val="0"/>
        <w:autoSpaceDE w:val="0"/>
        <w:autoSpaceDN w:val="0"/>
        <w:spacing w:before="155" w:after="0" w:line="360" w:lineRule="auto"/>
        <w:ind w:right="239"/>
        <w:jc w:val="both"/>
        <w:rPr>
          <w:rFonts w:ascii="Times New Roman" w:eastAsia="Times New Roman" w:hAnsi="Times New Roman" w:cs="Times New Roman"/>
          <w:b/>
          <w:color w:val="000000" w:themeColor="text1"/>
          <w:sz w:val="28"/>
          <w:szCs w:val="28"/>
          <w:lang w:val="en-GB" w:eastAsia="en-GB"/>
        </w:rPr>
      </w:pPr>
    </w:p>
    <w:p w14:paraId="38EA157D" w14:textId="77777777" w:rsidR="008D635D" w:rsidRPr="008D635D" w:rsidRDefault="008D635D" w:rsidP="006029B1">
      <w:pPr>
        <w:widowControl w:val="0"/>
        <w:autoSpaceDE w:val="0"/>
        <w:autoSpaceDN w:val="0"/>
        <w:spacing w:before="155" w:after="0" w:line="360" w:lineRule="auto"/>
        <w:ind w:right="239"/>
        <w:jc w:val="both"/>
        <w:rPr>
          <w:rFonts w:ascii="Times New Roman" w:eastAsia="Times New Roman" w:hAnsi="Times New Roman" w:cs="Times New Roman"/>
          <w:b/>
          <w:color w:val="000000" w:themeColor="text1"/>
          <w:sz w:val="28"/>
          <w:szCs w:val="28"/>
          <w:lang w:val="en-GB" w:eastAsia="en-GB"/>
        </w:rPr>
      </w:pPr>
    </w:p>
    <w:p w14:paraId="5D219C1F" w14:textId="77777777" w:rsidR="006029B1" w:rsidRPr="00A778EC" w:rsidRDefault="006029B1" w:rsidP="004742DF">
      <w:pPr>
        <w:pStyle w:val="Heading3"/>
        <w:rPr>
          <w:rFonts w:ascii="Times New Roman" w:hAnsi="Times New Roman"/>
          <w:color w:val="000000" w:themeColor="text1"/>
          <w:sz w:val="24"/>
          <w:lang w:val="en-GB" w:eastAsia="en-GB"/>
        </w:rPr>
      </w:pPr>
      <w:bookmarkStart w:id="191" w:name="_Toc154219408"/>
      <w:bookmarkStart w:id="192" w:name="_Toc25523"/>
      <w:bookmarkStart w:id="193" w:name="_Toc157591246"/>
      <w:bookmarkStart w:id="194" w:name="_Toc167065956"/>
      <w:r w:rsidRPr="00A778EC">
        <w:rPr>
          <w:rFonts w:ascii="Times New Roman" w:hAnsi="Times New Roman"/>
          <w:color w:val="000000" w:themeColor="text1"/>
          <w:sz w:val="24"/>
          <w:lang w:val="en-GB" w:eastAsia="en-GB"/>
        </w:rPr>
        <w:lastRenderedPageBreak/>
        <w:t>3.4.2. Sample size</w:t>
      </w:r>
      <w:bookmarkEnd w:id="191"/>
      <w:bookmarkEnd w:id="192"/>
      <w:bookmarkEnd w:id="193"/>
      <w:r w:rsidR="004C461A" w:rsidRPr="00A778EC">
        <w:rPr>
          <w:rFonts w:ascii="Times New Roman" w:hAnsi="Times New Roman"/>
          <w:color w:val="000000" w:themeColor="text1"/>
          <w:sz w:val="24"/>
          <w:lang w:val="en-GB" w:eastAsia="en-GB"/>
        </w:rPr>
        <w:t xml:space="preserve"> Determination</w:t>
      </w:r>
      <w:bookmarkEnd w:id="194"/>
    </w:p>
    <w:p w14:paraId="5C9C3A0B" w14:textId="77777777" w:rsidR="001F4BBB" w:rsidRDefault="006029B1" w:rsidP="002F4A69">
      <w:pPr>
        <w:widowControl w:val="0"/>
        <w:autoSpaceDE w:val="0"/>
        <w:autoSpaceDN w:val="0"/>
        <w:spacing w:before="155" w:line="360" w:lineRule="auto"/>
        <w:ind w:right="239"/>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The primary data that </w:t>
      </w:r>
      <w:r w:rsidR="00D156BC">
        <w:rPr>
          <w:rFonts w:ascii="Times New Roman" w:eastAsia="Times New Roman" w:hAnsi="Times New Roman" w:cs="Times New Roman"/>
          <w:color w:val="000000" w:themeColor="text1"/>
          <w:sz w:val="24"/>
          <w:szCs w:val="24"/>
          <w:lang w:val="en-GB" w:eastAsia="en-GB"/>
        </w:rPr>
        <w:t>was</w:t>
      </w:r>
      <w:r w:rsidRPr="00A778EC">
        <w:rPr>
          <w:rFonts w:ascii="Times New Roman" w:eastAsia="Times New Roman" w:hAnsi="Times New Roman" w:cs="Times New Roman"/>
          <w:color w:val="000000" w:themeColor="text1"/>
          <w:sz w:val="24"/>
          <w:szCs w:val="24"/>
          <w:lang w:val="en-GB" w:eastAsia="en-GB"/>
        </w:rPr>
        <w:t xml:space="preserve"> </w:t>
      </w:r>
      <w:r w:rsidR="00D156BC">
        <w:rPr>
          <w:rFonts w:ascii="Times New Roman" w:eastAsia="Times New Roman" w:hAnsi="Times New Roman" w:cs="Times New Roman"/>
          <w:color w:val="000000" w:themeColor="text1"/>
          <w:sz w:val="24"/>
          <w:szCs w:val="24"/>
          <w:lang w:val="en-GB" w:eastAsia="en-GB"/>
        </w:rPr>
        <w:t>collected</w:t>
      </w:r>
      <w:r w:rsidRPr="00A778EC">
        <w:rPr>
          <w:rFonts w:ascii="Times New Roman" w:eastAsia="Times New Roman" w:hAnsi="Times New Roman" w:cs="Times New Roman"/>
          <w:color w:val="000000" w:themeColor="text1"/>
          <w:sz w:val="24"/>
          <w:szCs w:val="24"/>
          <w:lang w:val="en-GB" w:eastAsia="en-GB"/>
        </w:rPr>
        <w:t xml:space="preserve"> first hand by a researcher for a specific research question based.</w:t>
      </w:r>
      <w:r w:rsidR="00C842A5" w:rsidRPr="00C842A5">
        <w:t xml:space="preserve"> </w:t>
      </w:r>
      <w:r w:rsidR="00C842A5" w:rsidRPr="00C842A5">
        <w:rPr>
          <w:rFonts w:ascii="Times New Roman" w:eastAsia="Times New Roman" w:hAnsi="Times New Roman" w:cs="Times New Roman"/>
          <w:color w:val="000000" w:themeColor="text1"/>
          <w:sz w:val="24"/>
          <w:szCs w:val="24"/>
          <w:lang w:val="en-GB" w:eastAsia="en-GB"/>
        </w:rPr>
        <w:t>It was original information that was not already published or investigated, and it was gathered directly from the source or via the use of data gathering methods such as surveys, intervie</w:t>
      </w:r>
      <w:r w:rsidR="00C842A5">
        <w:rPr>
          <w:rFonts w:ascii="Times New Roman" w:eastAsia="Times New Roman" w:hAnsi="Times New Roman" w:cs="Times New Roman"/>
          <w:color w:val="000000" w:themeColor="text1"/>
          <w:sz w:val="24"/>
          <w:szCs w:val="24"/>
          <w:lang w:val="en-GB" w:eastAsia="en-GB"/>
        </w:rPr>
        <w:t>ws, and focus group discussions</w:t>
      </w:r>
      <w:r w:rsidRPr="00A778EC">
        <w:rPr>
          <w:rFonts w:ascii="Times New Roman" w:eastAsia="Times New Roman" w:hAnsi="Times New Roman" w:cs="Times New Roman"/>
          <w:color w:val="000000" w:themeColor="text1"/>
          <w:sz w:val="24"/>
          <w:szCs w:val="24"/>
          <w:lang w:val="en-GB" w:eastAsia="en-GB"/>
        </w:rPr>
        <w:t xml:space="preserve">. </w:t>
      </w:r>
    </w:p>
    <w:p w14:paraId="6D6F3FA1" w14:textId="1045B47D" w:rsidR="006029B1" w:rsidRPr="00A778EC" w:rsidRDefault="001F4BBB" w:rsidP="002F4A69">
      <w:pPr>
        <w:widowControl w:val="0"/>
        <w:autoSpaceDE w:val="0"/>
        <w:autoSpaceDN w:val="0"/>
        <w:spacing w:before="155" w:line="360" w:lineRule="auto"/>
        <w:ind w:right="239"/>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Randomly</w:t>
      </w:r>
      <w:r w:rsidR="00E04C77">
        <w:rPr>
          <w:rFonts w:ascii="Times New Roman" w:eastAsia="Times New Roman" w:hAnsi="Times New Roman" w:cs="Times New Roman"/>
          <w:color w:val="000000" w:themeColor="text1"/>
          <w:sz w:val="24"/>
          <w:szCs w:val="24"/>
          <w:lang w:val="en-GB" w:eastAsia="en-GB"/>
        </w:rPr>
        <w:t xml:space="preserve"> </w:t>
      </w:r>
      <w:r>
        <w:rPr>
          <w:rFonts w:ascii="Times New Roman" w:eastAsia="Times New Roman" w:hAnsi="Times New Roman" w:cs="Times New Roman"/>
          <w:color w:val="000000" w:themeColor="text1"/>
          <w:sz w:val="24"/>
          <w:szCs w:val="24"/>
          <w:lang w:val="en-GB" w:eastAsia="en-GB"/>
        </w:rPr>
        <w:t xml:space="preserve"> </w:t>
      </w:r>
      <w:r w:rsidR="00E04C77">
        <w:rPr>
          <w:rFonts w:ascii="Times New Roman" w:eastAsia="Times New Roman" w:hAnsi="Times New Roman" w:cs="Times New Roman"/>
          <w:color w:val="000000" w:themeColor="text1"/>
          <w:sz w:val="24"/>
          <w:szCs w:val="24"/>
          <w:lang w:val="en-GB" w:eastAsia="en-GB"/>
        </w:rPr>
        <w:t>used</w:t>
      </w:r>
      <w:r w:rsidR="006029B1" w:rsidRPr="00A778EC">
        <w:rPr>
          <w:rFonts w:ascii="Times New Roman" w:eastAsia="Times New Roman" w:hAnsi="Times New Roman" w:cs="Times New Roman"/>
          <w:color w:val="000000" w:themeColor="text1"/>
          <w:sz w:val="24"/>
          <w:szCs w:val="24"/>
          <w:lang w:val="en-GB" w:eastAsia="en-GB"/>
        </w:rPr>
        <w:t xml:space="preserve"> to select students, teachers, parents, community leaders, </w:t>
      </w:r>
      <w:r w:rsidR="0039243F" w:rsidRPr="00A778EC">
        <w:rPr>
          <w:rFonts w:ascii="Times New Roman" w:eastAsia="Times New Roman" w:hAnsi="Times New Roman" w:cs="Times New Roman"/>
          <w:color w:val="000000" w:themeColor="text1"/>
          <w:sz w:val="24"/>
          <w:szCs w:val="24"/>
          <w:lang w:val="en-GB" w:eastAsia="en-GB"/>
        </w:rPr>
        <w:t>and Dubti</w:t>
      </w:r>
      <w:r w:rsidR="006029B1" w:rsidRPr="00A778EC">
        <w:rPr>
          <w:rFonts w:ascii="Times New Roman" w:eastAsia="Times New Roman" w:hAnsi="Times New Roman" w:cs="Times New Roman"/>
          <w:color w:val="000000" w:themeColor="text1"/>
          <w:sz w:val="24"/>
          <w:szCs w:val="24"/>
          <w:lang w:val="en-GB" w:eastAsia="en-GB"/>
        </w:rPr>
        <w:t xml:space="preserve"> town administration educational office expert and ad</w:t>
      </w:r>
      <w:r w:rsidR="009148C6">
        <w:rPr>
          <w:rFonts w:ascii="Times New Roman" w:eastAsia="Times New Roman" w:hAnsi="Times New Roman" w:cs="Times New Roman"/>
          <w:color w:val="000000" w:themeColor="text1"/>
          <w:sz w:val="24"/>
          <w:szCs w:val="24"/>
          <w:lang w:val="en-GB" w:eastAsia="en-GB"/>
        </w:rPr>
        <w:t>ministration</w:t>
      </w:r>
      <w:r w:rsidR="006029B1" w:rsidRPr="00A778EC">
        <w:rPr>
          <w:rFonts w:ascii="Times New Roman" w:eastAsia="Times New Roman" w:hAnsi="Times New Roman" w:cs="Times New Roman"/>
          <w:color w:val="000000" w:themeColor="text1"/>
          <w:sz w:val="24"/>
          <w:szCs w:val="24"/>
          <w:lang w:val="en-GB" w:eastAsia="en-GB"/>
        </w:rPr>
        <w:t>s</w:t>
      </w:r>
      <w:r w:rsidR="009148C6">
        <w:rPr>
          <w:rFonts w:ascii="Times New Roman" w:eastAsia="Times New Roman" w:hAnsi="Times New Roman" w:cs="Times New Roman"/>
          <w:color w:val="000000" w:themeColor="text1"/>
          <w:sz w:val="24"/>
          <w:szCs w:val="24"/>
          <w:lang w:val="en-GB" w:eastAsia="en-GB"/>
        </w:rPr>
        <w:t>.</w:t>
      </w:r>
      <w:r w:rsidR="00752632">
        <w:rPr>
          <w:rFonts w:ascii="Times New Roman" w:eastAsia="Times New Roman" w:hAnsi="Times New Roman" w:cs="Times New Roman"/>
          <w:color w:val="000000" w:themeColor="text1"/>
          <w:sz w:val="24"/>
          <w:szCs w:val="24"/>
          <w:lang w:val="en-GB" w:eastAsia="en-GB"/>
        </w:rPr>
        <w:t xml:space="preserve"> This study </w:t>
      </w:r>
      <w:r w:rsidR="006029B1" w:rsidRPr="00A778EC">
        <w:rPr>
          <w:rFonts w:ascii="Times New Roman" w:eastAsia="Times New Roman" w:hAnsi="Times New Roman" w:cs="Times New Roman"/>
          <w:color w:val="000000" w:themeColor="text1"/>
          <w:sz w:val="24"/>
          <w:szCs w:val="24"/>
          <w:lang w:val="en-GB" w:eastAsia="en-GB"/>
        </w:rPr>
        <w:t>use</w:t>
      </w:r>
      <w:r w:rsidR="00303868" w:rsidRPr="00A778EC">
        <w:rPr>
          <w:rFonts w:ascii="Times New Roman" w:eastAsia="Times New Roman" w:hAnsi="Times New Roman" w:cs="Times New Roman"/>
          <w:color w:val="000000" w:themeColor="text1"/>
          <w:sz w:val="24"/>
          <w:szCs w:val="24"/>
          <w:lang w:val="en-GB" w:eastAsia="en-GB"/>
        </w:rPr>
        <w:t>d</w:t>
      </w:r>
      <w:r w:rsidR="00752632">
        <w:rPr>
          <w:rFonts w:ascii="Times New Roman" w:eastAsia="Times New Roman" w:hAnsi="Times New Roman" w:cs="Times New Roman"/>
          <w:color w:val="000000" w:themeColor="text1"/>
          <w:sz w:val="24"/>
          <w:szCs w:val="24"/>
          <w:lang w:val="en-GB" w:eastAsia="en-GB"/>
        </w:rPr>
        <w:t xml:space="preserve"> 306 </w:t>
      </w:r>
      <w:r w:rsidR="0041322A">
        <w:rPr>
          <w:rFonts w:ascii="Times New Roman" w:eastAsia="Times New Roman" w:hAnsi="Times New Roman" w:cs="Times New Roman"/>
          <w:color w:val="000000" w:themeColor="text1"/>
          <w:sz w:val="24"/>
          <w:szCs w:val="24"/>
          <w:lang w:val="en-GB" w:eastAsia="en-GB"/>
        </w:rPr>
        <w:t>respondents</w:t>
      </w:r>
      <w:r w:rsidR="00752632">
        <w:rPr>
          <w:rFonts w:ascii="Times New Roman" w:eastAsia="Times New Roman" w:hAnsi="Times New Roman" w:cs="Times New Roman"/>
          <w:color w:val="000000" w:themeColor="text1"/>
          <w:sz w:val="24"/>
          <w:szCs w:val="24"/>
          <w:lang w:val="en-GB" w:eastAsia="en-GB"/>
        </w:rPr>
        <w:t xml:space="preserve"> from </w:t>
      </w:r>
      <w:r w:rsidR="006029B1" w:rsidRPr="00A778EC">
        <w:rPr>
          <w:rFonts w:ascii="Times New Roman" w:eastAsia="Times New Roman" w:hAnsi="Times New Roman" w:cs="Times New Roman"/>
          <w:color w:val="000000" w:themeColor="text1"/>
          <w:sz w:val="24"/>
          <w:szCs w:val="24"/>
          <w:lang w:val="en-GB" w:eastAsia="en-GB"/>
        </w:rPr>
        <w:t>includin</w:t>
      </w:r>
      <w:r w:rsidR="00752632">
        <w:rPr>
          <w:rFonts w:ascii="Times New Roman" w:eastAsia="Times New Roman" w:hAnsi="Times New Roman" w:cs="Times New Roman"/>
          <w:color w:val="000000" w:themeColor="text1"/>
          <w:sz w:val="24"/>
          <w:szCs w:val="24"/>
          <w:lang w:val="en-GB" w:eastAsia="en-GB"/>
        </w:rPr>
        <w:t xml:space="preserve">g </w:t>
      </w:r>
      <w:r w:rsidR="00E04C77">
        <w:rPr>
          <w:rFonts w:ascii="Times New Roman" w:eastAsia="Times New Roman" w:hAnsi="Times New Roman" w:cs="Times New Roman"/>
          <w:color w:val="000000" w:themeColor="text1"/>
          <w:sz w:val="24"/>
          <w:szCs w:val="24"/>
          <w:lang w:val="en-GB" w:eastAsia="en-GB"/>
        </w:rPr>
        <w:t>studen</w:t>
      </w:r>
      <w:r w:rsidR="00752632">
        <w:rPr>
          <w:rFonts w:ascii="Times New Roman" w:eastAsia="Times New Roman" w:hAnsi="Times New Roman" w:cs="Times New Roman"/>
          <w:color w:val="000000" w:themeColor="text1"/>
          <w:sz w:val="24"/>
          <w:szCs w:val="24"/>
          <w:lang w:val="en-GB" w:eastAsia="en-GB"/>
        </w:rPr>
        <w:t>ts</w:t>
      </w:r>
      <w:r w:rsidR="00752632" w:rsidRPr="00A778EC">
        <w:rPr>
          <w:rFonts w:ascii="Times New Roman" w:eastAsia="Times New Roman" w:hAnsi="Times New Roman" w:cs="Times New Roman"/>
          <w:color w:val="000000" w:themeColor="text1"/>
          <w:sz w:val="24"/>
          <w:szCs w:val="24"/>
          <w:lang w:val="en-GB" w:eastAsia="en-GB"/>
        </w:rPr>
        <w:t>, teachers,</w:t>
      </w:r>
      <w:r w:rsidR="006029B1" w:rsidRPr="00A778EC">
        <w:rPr>
          <w:rFonts w:ascii="Times New Roman" w:eastAsia="Times New Roman" w:hAnsi="Times New Roman" w:cs="Times New Roman"/>
          <w:color w:val="000000" w:themeColor="text1"/>
          <w:sz w:val="24"/>
          <w:szCs w:val="24"/>
          <w:lang w:val="en-GB" w:eastAsia="en-GB"/>
        </w:rPr>
        <w:t xml:space="preserve"> community </w:t>
      </w:r>
      <w:r w:rsidR="0041322A" w:rsidRPr="00A778EC">
        <w:rPr>
          <w:rFonts w:ascii="Times New Roman" w:eastAsia="Times New Roman" w:hAnsi="Times New Roman" w:cs="Times New Roman"/>
          <w:color w:val="000000" w:themeColor="text1"/>
          <w:sz w:val="24"/>
          <w:szCs w:val="24"/>
          <w:lang w:val="en-GB" w:eastAsia="en-GB"/>
        </w:rPr>
        <w:t>leaders,</w:t>
      </w:r>
      <w:r w:rsidR="006029B1" w:rsidRPr="00A778EC">
        <w:rPr>
          <w:rFonts w:ascii="Times New Roman" w:eastAsia="Times New Roman" w:hAnsi="Times New Roman" w:cs="Times New Roman"/>
          <w:color w:val="000000" w:themeColor="text1"/>
          <w:sz w:val="24"/>
          <w:szCs w:val="24"/>
          <w:lang w:val="en-GB" w:eastAsia="en-GB"/>
        </w:rPr>
        <w:t xml:space="preserve"> </w:t>
      </w:r>
      <w:r w:rsidR="0041322A" w:rsidRPr="00A778EC">
        <w:rPr>
          <w:rFonts w:ascii="Times New Roman" w:eastAsia="Times New Roman" w:hAnsi="Times New Roman" w:cs="Times New Roman"/>
          <w:color w:val="000000" w:themeColor="text1"/>
          <w:sz w:val="24"/>
          <w:szCs w:val="24"/>
          <w:lang w:val="en-GB" w:eastAsia="en-GB"/>
        </w:rPr>
        <w:t>parents,</w:t>
      </w:r>
      <w:r w:rsidR="006029B1" w:rsidRPr="00A778EC">
        <w:rPr>
          <w:rFonts w:ascii="Times New Roman" w:eastAsia="Times New Roman" w:hAnsi="Times New Roman" w:cs="Times New Roman"/>
          <w:color w:val="000000" w:themeColor="text1"/>
          <w:sz w:val="24"/>
          <w:szCs w:val="24"/>
          <w:lang w:val="en-GB" w:eastAsia="en-GB"/>
        </w:rPr>
        <w:t xml:space="preserve"> experts from </w:t>
      </w:r>
      <w:r w:rsidR="00303868" w:rsidRPr="00A778EC">
        <w:rPr>
          <w:rFonts w:ascii="Times New Roman" w:eastAsia="Times New Roman" w:hAnsi="Times New Roman" w:cs="Times New Roman"/>
          <w:color w:val="000000" w:themeColor="text1"/>
          <w:sz w:val="24"/>
          <w:szCs w:val="24"/>
          <w:lang w:val="en-GB" w:eastAsia="en-GB"/>
        </w:rPr>
        <w:t>Dubti</w:t>
      </w:r>
      <w:r w:rsidR="009148C6">
        <w:rPr>
          <w:rFonts w:ascii="Times New Roman" w:eastAsia="Times New Roman" w:hAnsi="Times New Roman" w:cs="Times New Roman"/>
          <w:color w:val="000000" w:themeColor="text1"/>
          <w:sz w:val="24"/>
          <w:szCs w:val="24"/>
          <w:lang w:val="en-GB" w:eastAsia="en-GB"/>
        </w:rPr>
        <w:t xml:space="preserve"> town education office.</w:t>
      </w:r>
    </w:p>
    <w:p w14:paraId="5FE8F2AE" w14:textId="48762390" w:rsidR="006029B1" w:rsidRDefault="006029B1" w:rsidP="006029B1">
      <w:pPr>
        <w:spacing w:after="0" w:line="360" w:lineRule="auto"/>
        <w:jc w:val="both"/>
        <w:rPr>
          <w:rFonts w:ascii="Times New Roman" w:eastAsia="Calibri"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Therefore, </w:t>
      </w:r>
      <w:r w:rsidR="00BC45C1" w:rsidRPr="00A778EC">
        <w:rPr>
          <w:rFonts w:ascii="Times New Roman" w:eastAsia="Times New Roman" w:hAnsi="Times New Roman" w:cs="Times New Roman"/>
          <w:color w:val="000000" w:themeColor="text1"/>
          <w:sz w:val="24"/>
          <w:szCs w:val="24"/>
          <w:lang w:val="en-GB" w:eastAsia="en-GB"/>
        </w:rPr>
        <w:t>total respondents that were used</w:t>
      </w:r>
      <w:r w:rsidRPr="00A778EC">
        <w:rPr>
          <w:rFonts w:ascii="Times New Roman" w:eastAsia="Times New Roman" w:hAnsi="Times New Roman" w:cs="Times New Roman"/>
          <w:color w:val="000000" w:themeColor="text1"/>
          <w:sz w:val="24"/>
          <w:szCs w:val="24"/>
          <w:lang w:val="en-GB" w:eastAsia="en-GB"/>
        </w:rPr>
        <w:t xml:space="preserve"> in this study 306 respondents. The assumption is that it </w:t>
      </w:r>
      <w:r w:rsidR="003238A8">
        <w:rPr>
          <w:rFonts w:ascii="Times New Roman" w:eastAsia="Times New Roman" w:hAnsi="Times New Roman" w:cs="Times New Roman"/>
          <w:color w:val="000000" w:themeColor="text1"/>
          <w:sz w:val="24"/>
          <w:szCs w:val="24"/>
          <w:lang w:val="en-GB" w:eastAsia="en-GB"/>
        </w:rPr>
        <w:t>was</w:t>
      </w:r>
      <w:r w:rsidRPr="00A778EC">
        <w:rPr>
          <w:rFonts w:ascii="Times New Roman" w:eastAsia="Times New Roman" w:hAnsi="Times New Roman" w:cs="Times New Roman"/>
          <w:color w:val="000000" w:themeColor="text1"/>
          <w:spacing w:val="1"/>
          <w:sz w:val="24"/>
          <w:szCs w:val="24"/>
          <w:lang w:val="en-GB" w:eastAsia="en-GB"/>
        </w:rPr>
        <w:t xml:space="preserve"> </w:t>
      </w:r>
      <w:r w:rsidR="00E04C77" w:rsidRPr="00A778EC">
        <w:rPr>
          <w:rFonts w:ascii="Times New Roman" w:eastAsia="Times New Roman" w:hAnsi="Times New Roman" w:cs="Times New Roman"/>
          <w:color w:val="000000" w:themeColor="text1"/>
          <w:sz w:val="24"/>
          <w:szCs w:val="24"/>
          <w:lang w:val="en-GB" w:eastAsia="en-GB"/>
        </w:rPr>
        <w:t>providing</w:t>
      </w:r>
      <w:r w:rsidRPr="00A778EC">
        <w:rPr>
          <w:rFonts w:ascii="Times New Roman" w:eastAsia="Times New Roman" w:hAnsi="Times New Roman" w:cs="Times New Roman"/>
          <w:color w:val="000000" w:themeColor="text1"/>
          <w:sz w:val="24"/>
          <w:szCs w:val="24"/>
          <w:lang w:val="en-GB" w:eastAsia="en-GB"/>
        </w:rPr>
        <w:t xml:space="preserve"> representation of the target population because this study </w:t>
      </w:r>
      <w:r w:rsidR="00D156BC">
        <w:rPr>
          <w:rFonts w:ascii="Times New Roman" w:eastAsia="Times New Roman" w:hAnsi="Times New Roman" w:cs="Times New Roman"/>
          <w:color w:val="000000" w:themeColor="text1"/>
          <w:sz w:val="24"/>
          <w:szCs w:val="24"/>
          <w:lang w:val="en-GB" w:eastAsia="en-GB"/>
        </w:rPr>
        <w:t>was</w:t>
      </w:r>
      <w:r w:rsidRPr="00A778EC">
        <w:rPr>
          <w:rFonts w:ascii="Times New Roman" w:eastAsia="Times New Roman" w:hAnsi="Times New Roman" w:cs="Times New Roman"/>
          <w:color w:val="000000" w:themeColor="text1"/>
          <w:sz w:val="24"/>
          <w:szCs w:val="24"/>
          <w:lang w:val="en-GB" w:eastAsia="en-GB"/>
        </w:rPr>
        <w:t xml:space="preserve"> not </w:t>
      </w:r>
      <w:r w:rsidR="00CD7554" w:rsidRPr="00A778EC">
        <w:rPr>
          <w:rFonts w:ascii="Times New Roman" w:eastAsia="Times New Roman" w:hAnsi="Times New Roman" w:cs="Times New Roman"/>
          <w:color w:val="000000" w:themeColor="text1"/>
          <w:sz w:val="24"/>
          <w:szCs w:val="24"/>
          <w:lang w:val="en-GB" w:eastAsia="en-GB"/>
        </w:rPr>
        <w:t>being</w:t>
      </w:r>
      <w:r w:rsidRPr="00A778EC">
        <w:rPr>
          <w:rFonts w:ascii="Times New Roman" w:eastAsia="Times New Roman" w:hAnsi="Times New Roman" w:cs="Times New Roman"/>
          <w:color w:val="000000" w:themeColor="text1"/>
          <w:sz w:val="24"/>
          <w:szCs w:val="24"/>
          <w:lang w:val="en-GB" w:eastAsia="en-GB"/>
        </w:rPr>
        <w:t xml:space="preserve"> </w:t>
      </w:r>
      <w:r w:rsidR="008B6704" w:rsidRPr="00A778EC">
        <w:rPr>
          <w:rFonts w:ascii="Times New Roman" w:eastAsia="Times New Roman" w:hAnsi="Times New Roman" w:cs="Times New Roman"/>
          <w:color w:val="000000" w:themeColor="text1"/>
          <w:sz w:val="24"/>
          <w:szCs w:val="24"/>
          <w:lang w:val="en-GB" w:eastAsia="en-GB"/>
        </w:rPr>
        <w:t>able</w:t>
      </w:r>
      <w:r w:rsidRPr="00A778EC">
        <w:rPr>
          <w:rFonts w:ascii="Times New Roman" w:eastAsia="Times New Roman" w:hAnsi="Times New Roman" w:cs="Times New Roman"/>
          <w:color w:val="000000" w:themeColor="text1"/>
          <w:sz w:val="24"/>
          <w:szCs w:val="24"/>
          <w:lang w:val="en-GB" w:eastAsia="en-GB"/>
        </w:rPr>
        <w:t xml:space="preserve"> to access every member of the</w:t>
      </w:r>
      <w:r w:rsidRPr="00A778EC">
        <w:rPr>
          <w:rFonts w:ascii="Times New Roman" w:eastAsia="Times New Roman" w:hAnsi="Times New Roman" w:cs="Times New Roman"/>
          <w:color w:val="000000" w:themeColor="text1"/>
          <w:spacing w:val="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population.</w:t>
      </w:r>
      <w:r w:rsidRPr="00A778EC">
        <w:rPr>
          <w:rFonts w:ascii="Times New Roman" w:eastAsia="Calibri" w:hAnsi="Times New Roman" w:cs="Times New Roman"/>
          <w:color w:val="000000" w:themeColor="text1"/>
          <w:sz w:val="24"/>
          <w:szCs w:val="24"/>
          <w:lang w:val="en-GB" w:eastAsia="en-GB"/>
        </w:rPr>
        <w:t xml:space="preserve"> </w:t>
      </w:r>
      <w:r w:rsidR="00CD7554" w:rsidRPr="00CD7554">
        <w:rPr>
          <w:rFonts w:ascii="Times New Roman" w:eastAsia="Calibri" w:hAnsi="Times New Roman" w:cs="Times New Roman"/>
          <w:color w:val="000000" w:themeColor="text1"/>
          <w:sz w:val="24"/>
          <w:szCs w:val="24"/>
          <w:lang w:val="en-GB" w:eastAsia="en-GB"/>
        </w:rPr>
        <w:t>This study employed a simple method presented by (Yamane, T. 1967, quoted in Mesfin, 2006) to establish the needed sample size at 95% confidence level, degree of variability=0.5, and level of precision= 5% (0.05) obtained as follows: by proportionate total to sample size of the respondents.</w:t>
      </w:r>
    </w:p>
    <w:p w14:paraId="69A913EA" w14:textId="09B9A231" w:rsidR="001F4BBB" w:rsidRPr="001F4BBB" w:rsidRDefault="001F4BBB" w:rsidP="001F4BBB">
      <w:pPr>
        <w:spacing w:after="0" w:line="360" w:lineRule="auto"/>
        <w:jc w:val="both"/>
        <w:rPr>
          <w:rFonts w:ascii="Cambria Math" w:eastAsia="Calibri" w:hAnsi="Cambria Math" w:cs="Times New Roman"/>
          <w:color w:val="000000"/>
          <w:szCs w:val="24"/>
          <w:oMath/>
        </w:rPr>
      </w:pPr>
      <m:oMathPara>
        <m:oMathParaPr>
          <m:jc m:val="left"/>
        </m:oMathParaPr>
        <m:oMath>
          <m:r>
            <m:rPr>
              <m:sty m:val="p"/>
            </m:rPr>
            <w:rPr>
              <w:rFonts w:ascii="Cambria Math" w:eastAsia="Calibri" w:hAnsi="Cambria Math" w:cs="Times New Roman"/>
              <w:color w:val="000000"/>
              <w:szCs w:val="24"/>
            </w:rPr>
            <m:t>=</m:t>
          </m:r>
          <m:f>
            <m:fPr>
              <m:ctrlPr>
                <w:rPr>
                  <w:rFonts w:ascii="Cambria Math" w:eastAsia="Calibri" w:hAnsi="Cambria Math" w:cs="Times New Roman"/>
                  <w:color w:val="000000"/>
                  <w:szCs w:val="24"/>
                </w:rPr>
              </m:ctrlPr>
            </m:fPr>
            <m:num>
              <m:r>
                <m:rPr>
                  <m:sty m:val="p"/>
                </m:rPr>
                <w:rPr>
                  <w:rFonts w:ascii="Cambria Math" w:eastAsia="Calibri" w:hAnsi="Cambria Math" w:cs="Times New Roman"/>
                  <w:color w:val="000000"/>
                  <w:szCs w:val="24"/>
                </w:rPr>
                <m:t>N</m:t>
              </m:r>
            </m:num>
            <m:den>
              <m:r>
                <m:rPr>
                  <m:sty m:val="p"/>
                </m:rPr>
                <w:rPr>
                  <w:rFonts w:ascii="Cambria Math" w:eastAsia="Calibri" w:hAnsi="Cambria Math" w:cs="Times New Roman"/>
                  <w:color w:val="000000"/>
                  <w:szCs w:val="24"/>
                </w:rPr>
                <m:t>(1+N</m:t>
              </m:r>
              <m:d>
                <m:dPr>
                  <m:ctrlPr>
                    <w:rPr>
                      <w:rFonts w:ascii="Cambria Math" w:eastAsia="Calibri" w:hAnsi="Cambria Math" w:cs="Times New Roman"/>
                      <w:color w:val="000000"/>
                      <w:szCs w:val="24"/>
                    </w:rPr>
                  </m:ctrlPr>
                </m:dPr>
                <m:e>
                  <m:r>
                    <m:rPr>
                      <m:sty m:val="p"/>
                    </m:rPr>
                    <w:rPr>
                      <w:rFonts w:ascii="Cambria Math" w:eastAsia="Calibri" w:hAnsi="Cambria Math" w:cs="Times New Roman"/>
                      <w:color w:val="000000"/>
                      <w:szCs w:val="24"/>
                    </w:rPr>
                    <m:t>e</m:t>
                  </m:r>
                </m:e>
              </m:d>
            </m:den>
          </m:f>
          <m:r>
            <m:rPr>
              <m:sty m:val="p"/>
            </m:rPr>
            <w:rPr>
              <w:rFonts w:ascii="Cambria Math" w:eastAsia="Calibri" w:hAnsi="Cambria Math" w:cs="Times New Roman"/>
              <w:color w:val="000000"/>
              <w:szCs w:val="24"/>
            </w:rPr>
            <m:t xml:space="preserve">                                                               n=</m:t>
          </m:r>
          <m:f>
            <m:fPr>
              <m:ctrlPr>
                <w:rPr>
                  <w:rFonts w:ascii="Cambria Math" w:eastAsia="Calibri" w:hAnsi="Cambria Math" w:cs="Times New Roman"/>
                  <w:color w:val="000000"/>
                  <w:szCs w:val="24"/>
                </w:rPr>
              </m:ctrlPr>
            </m:fPr>
            <m:num>
              <m:r>
                <w:rPr>
                  <w:rFonts w:ascii="Cambria Math" w:eastAsia="Calibri" w:hAnsi="Cambria Math" w:cs="Times New Roman"/>
                  <w:color w:val="000000"/>
                  <w:szCs w:val="24"/>
                </w:rPr>
                <m:t>1300</m:t>
              </m:r>
            </m:num>
            <m:den>
              <m:r>
                <m:rPr>
                  <m:sty m:val="p"/>
                </m:rPr>
                <w:rPr>
                  <w:rFonts w:ascii="Cambria Math" w:eastAsia="Calibri" w:hAnsi="Cambria Math" w:cs="Times New Roman"/>
                  <w:color w:val="000000"/>
                  <w:szCs w:val="24"/>
                </w:rPr>
                <m:t>(1+1300</m:t>
              </m:r>
              <m:d>
                <m:dPr>
                  <m:ctrlPr>
                    <w:rPr>
                      <w:rFonts w:ascii="Cambria Math" w:eastAsia="Calibri" w:hAnsi="Cambria Math" w:cs="Times New Roman"/>
                      <w:color w:val="000000"/>
                      <w:szCs w:val="24"/>
                    </w:rPr>
                  </m:ctrlPr>
                </m:dPr>
                <m:e>
                  <m:r>
                    <m:rPr>
                      <m:sty m:val="p"/>
                    </m:rPr>
                    <w:rPr>
                      <w:rFonts w:ascii="Cambria Math" w:eastAsia="Calibri" w:hAnsi="Cambria Math" w:cs="Times New Roman"/>
                      <w:color w:val="000000"/>
                      <w:szCs w:val="24"/>
                    </w:rPr>
                    <m:t>0.05</m:t>
                  </m:r>
                </m:e>
              </m:d>
            </m:den>
          </m:f>
          <m:r>
            <w:rPr>
              <w:rFonts w:ascii="Cambria Math" w:eastAsia="Calibri" w:hAnsi="Cambria Math" w:cs="Times New Roman"/>
              <w:color w:val="000000"/>
              <w:szCs w:val="24"/>
            </w:rPr>
            <m:t>=306</m:t>
          </m:r>
        </m:oMath>
      </m:oMathPara>
    </w:p>
    <w:p w14:paraId="6C91B9B3" w14:textId="77777777" w:rsidR="001F4BBB" w:rsidRDefault="001F4BBB" w:rsidP="006029B1">
      <w:pPr>
        <w:spacing w:after="0" w:line="360" w:lineRule="auto"/>
        <w:jc w:val="both"/>
        <w:rPr>
          <w:rFonts w:ascii="Times New Roman" w:eastAsia="Calibri" w:hAnsi="Times New Roman" w:cs="Times New Roman"/>
          <w:color w:val="000000" w:themeColor="text1"/>
          <w:sz w:val="24"/>
          <w:szCs w:val="24"/>
          <w:lang w:val="en-GB" w:eastAsia="en-GB"/>
        </w:rPr>
      </w:pPr>
    </w:p>
    <w:p w14:paraId="2D8DE9A9" w14:textId="16427855" w:rsidR="001F4BBB" w:rsidRDefault="000C4FA5" w:rsidP="006029B1">
      <w:pPr>
        <w:spacing w:after="0" w:line="360" w:lineRule="auto"/>
        <w:jc w:val="both"/>
        <w:rPr>
          <w:rFonts w:ascii="Times New Roman" w:eastAsia="Calibri" w:hAnsi="Times New Roman" w:cs="Times New Roman"/>
          <w:color w:val="000000" w:themeColor="text1"/>
          <w:sz w:val="24"/>
          <w:szCs w:val="24"/>
          <w:lang w:val="en-GB" w:eastAsia="en-GB"/>
        </w:rPr>
      </w:pPr>
      <w:r w:rsidRPr="000C4FA5">
        <w:rPr>
          <w:rFonts w:ascii="Times New Roman" w:eastAsia="Calibri" w:hAnsi="Times New Roman" w:cs="Times New Roman"/>
          <w:color w:val="000000" w:themeColor="text1"/>
          <w:sz w:val="24"/>
          <w:szCs w:val="24"/>
          <w:lang w:val="en-GB" w:eastAsia="en-GB"/>
        </w:rPr>
        <w:t>Where: n = sample size       N = total population</w:t>
      </w:r>
      <w:r>
        <w:rPr>
          <w:rFonts w:ascii="Times New Roman" w:eastAsia="Calibri" w:hAnsi="Times New Roman" w:cs="Times New Roman"/>
          <w:color w:val="000000" w:themeColor="text1"/>
          <w:sz w:val="24"/>
          <w:szCs w:val="24"/>
          <w:lang w:val="en-GB" w:eastAsia="en-GB"/>
        </w:rPr>
        <w:t xml:space="preserve"> e = the level of confidence.</w:t>
      </w:r>
      <w:r w:rsidRPr="000C4FA5">
        <w:rPr>
          <w:rFonts w:ascii="Times New Roman" w:eastAsia="Calibri" w:hAnsi="Times New Roman" w:cs="Times New Roman"/>
          <w:color w:val="000000" w:themeColor="text1"/>
          <w:sz w:val="24"/>
          <w:szCs w:val="24"/>
          <w:lang w:val="en-GB" w:eastAsia="en-GB"/>
        </w:rPr>
        <w:t xml:space="preserve"> The</w:t>
      </w:r>
      <w:r>
        <w:rPr>
          <w:rFonts w:ascii="Times New Roman" w:eastAsia="Calibri" w:hAnsi="Times New Roman" w:cs="Times New Roman"/>
          <w:color w:val="000000" w:themeColor="text1"/>
          <w:sz w:val="24"/>
          <w:szCs w:val="24"/>
          <w:lang w:val="en-GB" w:eastAsia="en-GB"/>
        </w:rPr>
        <w:t xml:space="preserve"> margin of error </w:t>
      </w:r>
      <w:r w:rsidRPr="000C4FA5">
        <w:rPr>
          <w:rFonts w:ascii="Times New Roman" w:eastAsia="Calibri" w:hAnsi="Times New Roman" w:cs="Times New Roman"/>
          <w:color w:val="000000" w:themeColor="text1"/>
          <w:sz w:val="24"/>
          <w:szCs w:val="24"/>
          <w:lang w:val="en-GB" w:eastAsia="en-GB"/>
        </w:rPr>
        <w:t>of 5% (or 0.05)</w:t>
      </w:r>
      <w:r>
        <w:rPr>
          <w:rFonts w:ascii="Times New Roman" w:eastAsia="Calibri" w:hAnsi="Times New Roman" w:cs="Times New Roman"/>
          <w:color w:val="000000" w:themeColor="text1"/>
          <w:sz w:val="24"/>
          <w:szCs w:val="24"/>
          <w:lang w:val="en-GB" w:eastAsia="en-GB"/>
        </w:rPr>
        <w:t>.</w:t>
      </w:r>
      <w:r w:rsidRPr="000C4FA5">
        <w:rPr>
          <w:rFonts w:ascii="Times New Roman" w:eastAsia="Calibri" w:hAnsi="Times New Roman" w:cs="Times New Roman"/>
          <w:color w:val="000000" w:themeColor="text1"/>
          <w:sz w:val="24"/>
          <w:szCs w:val="24"/>
          <w:lang w:val="en-GB" w:eastAsia="en-GB"/>
        </w:rPr>
        <w:t xml:space="preserve">  Now, let's plug in the values to the formula:</w:t>
      </w:r>
      <w:r>
        <w:rPr>
          <w:rFonts w:ascii="Times New Roman" w:eastAsia="Calibri" w:hAnsi="Times New Roman" w:cs="Times New Roman"/>
          <w:color w:val="000000" w:themeColor="text1"/>
          <w:sz w:val="24"/>
          <w:szCs w:val="24"/>
          <w:lang w:val="en-GB" w:eastAsia="en-GB"/>
        </w:rPr>
        <w:t xml:space="preserve"> n = 1300/ (1 + 1300 * 0.05^) n =1300 / (1 +1300 * 0.0025) n = 1300</w:t>
      </w:r>
      <w:r w:rsidRPr="000C4FA5">
        <w:rPr>
          <w:rFonts w:ascii="Times New Roman" w:eastAsia="Calibri" w:hAnsi="Times New Roman" w:cs="Times New Roman"/>
          <w:color w:val="000000" w:themeColor="text1"/>
          <w:sz w:val="24"/>
          <w:szCs w:val="24"/>
          <w:lang w:val="en-GB" w:eastAsia="en-GB"/>
        </w:rPr>
        <w:t xml:space="preserve"> / (1 +</w:t>
      </w:r>
      <w:r w:rsidR="0001143E">
        <w:rPr>
          <w:rFonts w:ascii="Times New Roman" w:eastAsia="Calibri" w:hAnsi="Times New Roman" w:cs="Times New Roman"/>
          <w:color w:val="000000" w:themeColor="text1"/>
          <w:sz w:val="24"/>
          <w:szCs w:val="24"/>
          <w:lang w:val="en-GB" w:eastAsia="en-GB"/>
        </w:rPr>
        <w:t>3.25) n = 1300 / 4.25</w:t>
      </w:r>
      <w:r w:rsidRPr="000C4FA5">
        <w:rPr>
          <w:rFonts w:ascii="Times New Roman" w:eastAsia="Calibri" w:hAnsi="Times New Roman" w:cs="Times New Roman"/>
          <w:color w:val="000000" w:themeColor="text1"/>
          <w:sz w:val="24"/>
          <w:szCs w:val="24"/>
          <w:lang w:val="en-GB" w:eastAsia="en-GB"/>
        </w:rPr>
        <w:t>n ≈</w:t>
      </w:r>
      <w:r w:rsidR="0001143E">
        <w:rPr>
          <w:rFonts w:ascii="Times New Roman" w:eastAsia="Calibri" w:hAnsi="Times New Roman" w:cs="Times New Roman"/>
          <w:color w:val="000000" w:themeColor="text1"/>
          <w:sz w:val="24"/>
          <w:szCs w:val="24"/>
          <w:lang w:val="en-GB" w:eastAsia="en-GB"/>
        </w:rPr>
        <w:t>305</w:t>
      </w:r>
      <w:r w:rsidRPr="000C4FA5">
        <w:rPr>
          <w:rFonts w:ascii="Times New Roman" w:eastAsia="Calibri" w:hAnsi="Times New Roman" w:cs="Times New Roman"/>
          <w:color w:val="000000" w:themeColor="text1"/>
          <w:sz w:val="24"/>
          <w:szCs w:val="24"/>
          <w:lang w:val="en-GB" w:eastAsia="en-GB"/>
        </w:rPr>
        <w:t>.8. The sa</w:t>
      </w:r>
      <w:r w:rsidR="0001143E">
        <w:rPr>
          <w:rFonts w:ascii="Times New Roman" w:eastAsia="Calibri" w:hAnsi="Times New Roman" w:cs="Times New Roman"/>
          <w:color w:val="000000" w:themeColor="text1"/>
          <w:sz w:val="24"/>
          <w:szCs w:val="24"/>
          <w:lang w:val="en-GB" w:eastAsia="en-GB"/>
        </w:rPr>
        <w:t xml:space="preserve">mple size was approximately 306 </w:t>
      </w:r>
      <w:r w:rsidRPr="000C4FA5">
        <w:rPr>
          <w:rFonts w:ascii="Times New Roman" w:eastAsia="Calibri" w:hAnsi="Times New Roman" w:cs="Times New Roman"/>
          <w:color w:val="000000" w:themeColor="text1"/>
          <w:sz w:val="24"/>
          <w:szCs w:val="24"/>
          <w:lang w:val="en-GB" w:eastAsia="en-GB"/>
        </w:rPr>
        <w:t>individuals, with a 5% margin of error</w:t>
      </w:r>
      <w:r w:rsidR="0001143E">
        <w:rPr>
          <w:rFonts w:ascii="Times New Roman" w:eastAsia="Calibri" w:hAnsi="Times New Roman" w:cs="Times New Roman"/>
          <w:color w:val="000000" w:themeColor="text1"/>
          <w:sz w:val="24"/>
          <w:szCs w:val="24"/>
          <w:lang w:val="en-GB" w:eastAsia="en-GB"/>
        </w:rPr>
        <w:t>.</w:t>
      </w:r>
    </w:p>
    <w:p w14:paraId="5F388490" w14:textId="3C56F0A5" w:rsidR="0001143E" w:rsidRDefault="0001143E" w:rsidP="006029B1">
      <w:pPr>
        <w:spacing w:after="0" w:line="360" w:lineRule="auto"/>
        <w:jc w:val="both"/>
        <w:rPr>
          <w:rFonts w:ascii="Times New Roman" w:eastAsia="Calibri" w:hAnsi="Times New Roman" w:cs="Times New Roman"/>
          <w:color w:val="000000" w:themeColor="text1"/>
          <w:sz w:val="24"/>
          <w:szCs w:val="24"/>
          <w:lang w:val="en-GB" w:eastAsia="en-GB"/>
        </w:rPr>
      </w:pPr>
      <w:r>
        <w:rPr>
          <w:rFonts w:ascii="Times New Roman" w:eastAsia="Calibri" w:hAnsi="Times New Roman" w:cs="Times New Roman"/>
          <w:color w:val="000000" w:themeColor="text1"/>
          <w:sz w:val="24"/>
          <w:szCs w:val="24"/>
          <w:lang w:val="en-GB" w:eastAsia="en-GB"/>
        </w:rPr>
        <w:t xml:space="preserve">The researcher selected </w:t>
      </w:r>
      <w:r w:rsidR="00120612">
        <w:rPr>
          <w:rFonts w:ascii="Times New Roman" w:eastAsia="Calibri" w:hAnsi="Times New Roman" w:cs="Times New Roman"/>
          <w:color w:val="000000" w:themeColor="text1"/>
          <w:sz w:val="24"/>
          <w:szCs w:val="24"/>
          <w:lang w:val="en-GB" w:eastAsia="en-GB"/>
        </w:rPr>
        <w:t>289</w:t>
      </w:r>
      <w:r w:rsidRPr="0001143E">
        <w:rPr>
          <w:rFonts w:ascii="Times New Roman" w:eastAsia="Calibri" w:hAnsi="Times New Roman" w:cs="Times New Roman"/>
          <w:color w:val="000000" w:themeColor="text1"/>
          <w:sz w:val="24"/>
          <w:szCs w:val="24"/>
          <w:lang w:val="en-GB" w:eastAsia="en-GB"/>
        </w:rPr>
        <w:t xml:space="preserve"> respondents through simple random sampling for the questionnaires, of the entire sample and provided a </w:t>
      </w:r>
      <w:r w:rsidR="00ED371F">
        <w:rPr>
          <w:rFonts w:ascii="Times New Roman" w:eastAsia="Calibri" w:hAnsi="Times New Roman" w:cs="Times New Roman"/>
          <w:color w:val="000000" w:themeColor="text1"/>
          <w:sz w:val="24"/>
          <w:szCs w:val="24"/>
          <w:lang w:val="en-GB" w:eastAsia="en-GB"/>
        </w:rPr>
        <w:t>strong foundation for the surve</w:t>
      </w:r>
      <w:r w:rsidRPr="0001143E">
        <w:rPr>
          <w:rFonts w:ascii="Times New Roman" w:eastAsia="Calibri" w:hAnsi="Times New Roman" w:cs="Times New Roman"/>
          <w:color w:val="000000" w:themeColor="text1"/>
          <w:sz w:val="24"/>
          <w:szCs w:val="24"/>
          <w:lang w:val="en-GB" w:eastAsia="en-GB"/>
        </w:rPr>
        <w:t>y data. Purposive sampling was used to engage with 11 respondents in focus group discussions, while key informant interviews were conducted with</w:t>
      </w:r>
      <w:r w:rsidR="00C331C9">
        <w:rPr>
          <w:rFonts w:ascii="Times New Roman" w:eastAsia="Calibri" w:hAnsi="Times New Roman" w:cs="Times New Roman"/>
          <w:color w:val="000000" w:themeColor="text1"/>
          <w:sz w:val="24"/>
          <w:szCs w:val="24"/>
          <w:lang w:val="en-GB" w:eastAsia="en-GB"/>
        </w:rPr>
        <w:t xml:space="preserve"> 6 </w:t>
      </w:r>
      <w:r w:rsidR="00C331C9" w:rsidRPr="00C331C9">
        <w:rPr>
          <w:rFonts w:ascii="Times New Roman" w:eastAsia="Calibri" w:hAnsi="Times New Roman" w:cs="Times New Roman"/>
          <w:color w:val="000000" w:themeColor="text1"/>
          <w:sz w:val="24"/>
          <w:szCs w:val="24"/>
          <w:lang w:val="en-GB" w:eastAsia="en-GB"/>
        </w:rPr>
        <w:t>key stakeholders, including principals, policy makers (expertise), and community leader</w:t>
      </w:r>
      <w:r w:rsidR="00C331C9">
        <w:rPr>
          <w:rFonts w:ascii="Times New Roman" w:eastAsia="Calibri" w:hAnsi="Times New Roman" w:cs="Times New Roman"/>
          <w:color w:val="000000" w:themeColor="text1"/>
          <w:sz w:val="24"/>
          <w:szCs w:val="24"/>
          <w:lang w:val="en-GB" w:eastAsia="en-GB"/>
        </w:rPr>
        <w:t>.</w:t>
      </w:r>
      <w:r w:rsidRPr="0001143E">
        <w:rPr>
          <w:rFonts w:ascii="Times New Roman" w:eastAsia="Calibri" w:hAnsi="Times New Roman" w:cs="Times New Roman"/>
          <w:color w:val="000000" w:themeColor="text1"/>
          <w:sz w:val="24"/>
          <w:szCs w:val="24"/>
          <w:lang w:val="en-GB" w:eastAsia="en-GB"/>
        </w:rPr>
        <w:t xml:space="preserve"> </w:t>
      </w:r>
      <w:r w:rsidR="009E6D57" w:rsidRPr="0001143E">
        <w:rPr>
          <w:rFonts w:ascii="Times New Roman" w:eastAsia="Calibri" w:hAnsi="Times New Roman" w:cs="Times New Roman"/>
          <w:color w:val="000000" w:themeColor="text1"/>
          <w:sz w:val="24"/>
          <w:szCs w:val="24"/>
          <w:lang w:val="en-GB" w:eastAsia="en-GB"/>
        </w:rPr>
        <w:t>Interviews</w:t>
      </w:r>
      <w:r w:rsidRPr="0001143E">
        <w:rPr>
          <w:rFonts w:ascii="Times New Roman" w:eastAsia="Calibri" w:hAnsi="Times New Roman" w:cs="Times New Roman"/>
          <w:color w:val="000000" w:themeColor="text1"/>
          <w:sz w:val="24"/>
          <w:szCs w:val="24"/>
          <w:lang w:val="en-GB" w:eastAsia="en-GB"/>
        </w:rPr>
        <w:t xml:space="preserve"> offered unique insights into specific issues and provided a deeper understanding of the research topic. Overall, the combination of sampling methods provided a comprehensive understanding of the research topic.</w:t>
      </w:r>
    </w:p>
    <w:p w14:paraId="35963B4E" w14:textId="77777777" w:rsidR="001F4BBB" w:rsidRPr="00A778EC" w:rsidRDefault="001F4BBB" w:rsidP="006029B1">
      <w:pPr>
        <w:spacing w:after="0" w:line="360" w:lineRule="auto"/>
        <w:jc w:val="both"/>
        <w:rPr>
          <w:rFonts w:ascii="Times New Roman" w:eastAsia="Times New Roman" w:hAnsi="Times New Roman" w:cs="Times New Roman"/>
          <w:color w:val="000000" w:themeColor="text1"/>
          <w:sz w:val="24"/>
          <w:szCs w:val="24"/>
          <w:lang w:val="en-GB" w:eastAsia="en-GB"/>
        </w:rPr>
      </w:pPr>
    </w:p>
    <w:p w14:paraId="7676CD69" w14:textId="6691F107" w:rsidR="00443E33" w:rsidRPr="00E04C77" w:rsidRDefault="00E04C77" w:rsidP="00E04C77">
      <w:pPr>
        <w:widowControl w:val="0"/>
        <w:autoSpaceDE w:val="0"/>
        <w:autoSpaceDN w:val="0"/>
        <w:spacing w:before="100" w:beforeAutospacing="1" w:after="0" w:line="360" w:lineRule="auto"/>
        <w:jc w:val="both"/>
        <w:rPr>
          <w:rFonts w:ascii="Times New Roman" w:eastAsia="SimSun" w:hAnsi="Times New Roman" w:cs="Times New Roman"/>
          <w:color w:val="000000" w:themeColor="text1"/>
          <w:sz w:val="24"/>
          <w:szCs w:val="24"/>
          <w:lang w:val="en-GB" w:eastAsia="en-GB"/>
        </w:rPr>
      </w:pPr>
      <w:bookmarkStart w:id="195" w:name="_Toc161751629"/>
      <w:bookmarkStart w:id="196" w:name="_Toc90734685"/>
      <w:bookmarkStart w:id="197" w:name="_Toc167065957"/>
      <w:r>
        <w:rPr>
          <w:rFonts w:ascii="Times New Roman" w:eastAsia="SimSun" w:hAnsi="Times New Roman" w:cs="Times New Roman"/>
          <w:color w:val="000000" w:themeColor="text1"/>
          <w:sz w:val="24"/>
          <w:szCs w:val="24"/>
          <w:lang w:val="en-GB" w:eastAsia="en-GB"/>
        </w:rPr>
        <w:t>.</w:t>
      </w:r>
    </w:p>
    <w:p w14:paraId="71FDE94B" w14:textId="77777777" w:rsidR="00C331C9" w:rsidRDefault="00C331C9" w:rsidP="004742DF">
      <w:pPr>
        <w:pStyle w:val="Heading3"/>
        <w:spacing w:line="360" w:lineRule="auto"/>
        <w:rPr>
          <w:rFonts w:ascii="Times New Roman" w:hAnsi="Times New Roman"/>
          <w:color w:val="000000" w:themeColor="text1"/>
          <w:sz w:val="24"/>
          <w:lang w:val="en-GB" w:eastAsia="en-GB"/>
        </w:rPr>
      </w:pPr>
      <w:bookmarkStart w:id="198" w:name="_Toc20959"/>
      <w:bookmarkStart w:id="199" w:name="_Toc154219409"/>
      <w:bookmarkStart w:id="200" w:name="_Toc157591247"/>
      <w:bookmarkStart w:id="201" w:name="_Toc167065958"/>
      <w:bookmarkEnd w:id="195"/>
      <w:bookmarkEnd w:id="196"/>
      <w:bookmarkEnd w:id="197"/>
    </w:p>
    <w:p w14:paraId="078DEFA5" w14:textId="77777777" w:rsidR="006029B1" w:rsidRPr="00A778EC" w:rsidRDefault="006029B1" w:rsidP="004742DF">
      <w:pPr>
        <w:pStyle w:val="Heading3"/>
        <w:spacing w:line="360" w:lineRule="auto"/>
        <w:rPr>
          <w:rFonts w:ascii="Times New Roman" w:hAnsi="Times New Roman"/>
          <w:color w:val="000000" w:themeColor="text1"/>
          <w:sz w:val="24"/>
          <w:lang w:val="en-GB" w:eastAsia="en-GB"/>
        </w:rPr>
      </w:pPr>
      <w:r w:rsidRPr="00A778EC">
        <w:rPr>
          <w:rFonts w:ascii="Times New Roman" w:hAnsi="Times New Roman"/>
          <w:color w:val="000000" w:themeColor="text1"/>
          <w:sz w:val="24"/>
          <w:lang w:val="en-GB" w:eastAsia="en-GB"/>
        </w:rPr>
        <w:t>3.4.3 Sampling technique and procedures</w:t>
      </w:r>
      <w:bookmarkEnd w:id="198"/>
      <w:bookmarkEnd w:id="199"/>
      <w:bookmarkEnd w:id="200"/>
      <w:bookmarkEnd w:id="201"/>
      <w:r w:rsidRPr="00A778EC">
        <w:rPr>
          <w:rFonts w:ascii="Times New Roman" w:hAnsi="Times New Roman"/>
          <w:color w:val="000000" w:themeColor="text1"/>
          <w:sz w:val="24"/>
          <w:lang w:val="en-GB" w:eastAsia="en-GB"/>
        </w:rPr>
        <w:tab/>
      </w:r>
    </w:p>
    <w:p w14:paraId="5242302C" w14:textId="6F81B1B2" w:rsidR="008303E0" w:rsidRPr="008303E0" w:rsidRDefault="008303E0" w:rsidP="004742DF">
      <w:pPr>
        <w:pStyle w:val="Heading2"/>
        <w:spacing w:line="360" w:lineRule="auto"/>
        <w:jc w:val="both"/>
        <w:rPr>
          <w:rFonts w:ascii="Times New Roman" w:hAnsi="Times New Roman"/>
          <w:b w:val="0"/>
          <w:color w:val="000000" w:themeColor="text1"/>
          <w:sz w:val="24"/>
          <w:lang w:val="en-GB" w:eastAsia="en-GB"/>
        </w:rPr>
      </w:pPr>
      <w:bookmarkStart w:id="202" w:name="_Toc22259"/>
      <w:bookmarkStart w:id="203" w:name="_Toc154219412"/>
      <w:bookmarkStart w:id="204" w:name="_Toc157591248"/>
      <w:bookmarkStart w:id="205" w:name="_Toc167065959"/>
      <w:r w:rsidRPr="008303E0">
        <w:rPr>
          <w:rFonts w:ascii="Times New Roman" w:hAnsi="Times New Roman"/>
          <w:b w:val="0"/>
          <w:color w:val="000000" w:themeColor="text1"/>
          <w:sz w:val="24"/>
          <w:lang w:val="en-GB" w:eastAsia="en-GB"/>
        </w:rPr>
        <w:t xml:space="preserve">The use of both probability and non-probability sampling techniques in this study is justified by the need to obtain a comprehensive understanding of </w:t>
      </w:r>
      <w:r w:rsidR="00CB3869">
        <w:rPr>
          <w:rFonts w:ascii="Times New Roman" w:hAnsi="Times New Roman"/>
          <w:b w:val="0"/>
          <w:color w:val="000000" w:themeColor="text1"/>
          <w:sz w:val="24"/>
          <w:lang w:val="en-GB" w:eastAsia="en-GB"/>
        </w:rPr>
        <w:t>educational effectiveness</w:t>
      </w:r>
      <w:r w:rsidRPr="008303E0">
        <w:rPr>
          <w:rFonts w:ascii="Times New Roman" w:hAnsi="Times New Roman"/>
          <w:b w:val="0"/>
          <w:color w:val="000000" w:themeColor="text1"/>
          <w:sz w:val="24"/>
          <w:lang w:val="en-GB" w:eastAsia="en-GB"/>
        </w:rPr>
        <w:t xml:space="preserve"> from diverse perspectives. Probability sampli</w:t>
      </w:r>
      <w:r w:rsidR="0078392E">
        <w:rPr>
          <w:rFonts w:ascii="Times New Roman" w:hAnsi="Times New Roman"/>
          <w:b w:val="0"/>
          <w:color w:val="000000" w:themeColor="text1"/>
          <w:sz w:val="24"/>
          <w:lang w:val="en-GB" w:eastAsia="en-GB"/>
        </w:rPr>
        <w:t xml:space="preserve">ng, such as stratified sampling and sample random </w:t>
      </w:r>
      <w:r w:rsidRPr="008303E0">
        <w:rPr>
          <w:rFonts w:ascii="Times New Roman" w:hAnsi="Times New Roman"/>
          <w:b w:val="0"/>
          <w:color w:val="000000" w:themeColor="text1"/>
          <w:sz w:val="24"/>
          <w:lang w:val="en-GB" w:eastAsia="en-GB"/>
        </w:rPr>
        <w:t>ensures that the sample is representative of the population and that each individual has an equal chance of being selected. This approach allows for the generalization of findings to the larger population. Non-probability sampling, specifically purposive sampling, was employed to select participants who have direct insights into</w:t>
      </w:r>
      <w:r w:rsidR="00EA1597">
        <w:rPr>
          <w:rFonts w:ascii="Times New Roman" w:hAnsi="Times New Roman"/>
          <w:b w:val="0"/>
          <w:color w:val="000000" w:themeColor="text1"/>
          <w:sz w:val="24"/>
          <w:lang w:val="en-GB" w:eastAsia="en-GB"/>
        </w:rPr>
        <w:t xml:space="preserve"> </w:t>
      </w:r>
      <w:r w:rsidR="00CB3869">
        <w:rPr>
          <w:rFonts w:ascii="Times New Roman" w:hAnsi="Times New Roman"/>
          <w:b w:val="0"/>
          <w:color w:val="000000" w:themeColor="text1"/>
          <w:sz w:val="24"/>
          <w:lang w:val="en-GB" w:eastAsia="en-GB"/>
        </w:rPr>
        <w:t>educational effectiveness</w:t>
      </w:r>
      <w:r w:rsidRPr="008303E0">
        <w:rPr>
          <w:rFonts w:ascii="Times New Roman" w:hAnsi="Times New Roman"/>
          <w:b w:val="0"/>
          <w:color w:val="000000" w:themeColor="text1"/>
          <w:sz w:val="24"/>
          <w:lang w:val="en-GB" w:eastAsia="en-GB"/>
        </w:rPr>
        <w:t xml:space="preserve">. Education administrators, community leaders, teachers, students, and parents were chosen based on their roles and experiences in the Afar Region Education sector. These individuals possess unique knowledge and perspectives on the challenges, successes, and impact of </w:t>
      </w:r>
      <w:r w:rsidR="007D7D39">
        <w:rPr>
          <w:rFonts w:ascii="Times New Roman" w:hAnsi="Times New Roman"/>
          <w:b w:val="0"/>
          <w:color w:val="000000" w:themeColor="text1"/>
          <w:sz w:val="24"/>
          <w:lang w:val="en-GB" w:eastAsia="en-GB"/>
        </w:rPr>
        <w:t>educational</w:t>
      </w:r>
      <w:r w:rsidR="00CB3869">
        <w:rPr>
          <w:rFonts w:ascii="Times New Roman" w:hAnsi="Times New Roman"/>
          <w:b w:val="0"/>
          <w:color w:val="000000" w:themeColor="text1"/>
          <w:sz w:val="24"/>
          <w:lang w:val="en-GB" w:eastAsia="en-GB"/>
        </w:rPr>
        <w:t xml:space="preserve"> effectiveness</w:t>
      </w:r>
      <w:r w:rsidRPr="008303E0">
        <w:rPr>
          <w:rFonts w:ascii="Times New Roman" w:hAnsi="Times New Roman"/>
          <w:b w:val="0"/>
          <w:color w:val="000000" w:themeColor="text1"/>
          <w:sz w:val="24"/>
          <w:lang w:val="en-GB" w:eastAsia="en-GB"/>
        </w:rPr>
        <w:t xml:space="preserve">. By including their voices in the study, the researchers can gain a deeper understanding of the factors that </w:t>
      </w:r>
      <w:r w:rsidR="00FF4C4F" w:rsidRPr="008303E0">
        <w:rPr>
          <w:rFonts w:ascii="Times New Roman" w:hAnsi="Times New Roman"/>
          <w:b w:val="0"/>
          <w:color w:val="000000" w:themeColor="text1"/>
          <w:sz w:val="24"/>
          <w:lang w:val="en-GB" w:eastAsia="en-GB"/>
        </w:rPr>
        <w:t>influence</w:t>
      </w:r>
      <w:r w:rsidR="00FF4C4F">
        <w:rPr>
          <w:rFonts w:ascii="Times New Roman" w:hAnsi="Times New Roman"/>
          <w:b w:val="0"/>
          <w:color w:val="000000" w:themeColor="text1"/>
          <w:sz w:val="24"/>
          <w:lang w:val="en-GB" w:eastAsia="en-GB"/>
        </w:rPr>
        <w:t xml:space="preserve"> educational</w:t>
      </w:r>
      <w:r w:rsidR="00CB3869">
        <w:rPr>
          <w:rFonts w:ascii="Times New Roman" w:hAnsi="Times New Roman"/>
          <w:b w:val="0"/>
          <w:color w:val="000000" w:themeColor="text1"/>
          <w:sz w:val="24"/>
          <w:lang w:val="en-GB" w:eastAsia="en-GB"/>
        </w:rPr>
        <w:t xml:space="preserve"> effectiveness</w:t>
      </w:r>
      <w:r w:rsidRPr="008303E0">
        <w:rPr>
          <w:rFonts w:ascii="Times New Roman" w:hAnsi="Times New Roman"/>
          <w:b w:val="0"/>
          <w:color w:val="000000" w:themeColor="text1"/>
          <w:sz w:val="24"/>
          <w:lang w:val="en-GB" w:eastAsia="en-GB"/>
        </w:rPr>
        <w:t xml:space="preserve"> and its effects on the educational system and community. Combining probability and non-probability sampling techniques provides a more holistic approach to data collection, ensuring that the study captures both the general trends and the specific experiences and insights of key stakeholders involved in </w:t>
      </w:r>
      <w:r w:rsidR="007D7D39">
        <w:rPr>
          <w:rFonts w:ascii="Times New Roman" w:hAnsi="Times New Roman"/>
          <w:b w:val="0"/>
          <w:color w:val="000000" w:themeColor="text1"/>
          <w:sz w:val="24"/>
          <w:lang w:val="en-GB" w:eastAsia="en-GB"/>
        </w:rPr>
        <w:t>educational</w:t>
      </w:r>
      <w:r w:rsidR="00CB3869">
        <w:rPr>
          <w:rFonts w:ascii="Times New Roman" w:hAnsi="Times New Roman"/>
          <w:b w:val="0"/>
          <w:color w:val="000000" w:themeColor="text1"/>
          <w:sz w:val="24"/>
          <w:lang w:val="en-GB" w:eastAsia="en-GB"/>
        </w:rPr>
        <w:t xml:space="preserve"> effectiveness</w:t>
      </w:r>
      <w:r w:rsidRPr="008303E0">
        <w:rPr>
          <w:rFonts w:ascii="Times New Roman" w:hAnsi="Times New Roman"/>
          <w:b w:val="0"/>
          <w:color w:val="000000" w:themeColor="text1"/>
          <w:sz w:val="24"/>
          <w:lang w:val="en-GB" w:eastAsia="en-GB"/>
        </w:rPr>
        <w:t>.</w:t>
      </w:r>
    </w:p>
    <w:p w14:paraId="114834B3" w14:textId="77777777" w:rsidR="006029B1" w:rsidRPr="008303E0" w:rsidRDefault="006029B1" w:rsidP="004742DF">
      <w:pPr>
        <w:pStyle w:val="Heading2"/>
        <w:spacing w:line="360" w:lineRule="auto"/>
        <w:jc w:val="both"/>
        <w:rPr>
          <w:rFonts w:ascii="Times New Roman" w:hAnsi="Times New Roman"/>
          <w:color w:val="000000" w:themeColor="text1"/>
          <w:sz w:val="24"/>
          <w:lang w:val="en-GB" w:eastAsia="en-GB"/>
        </w:rPr>
      </w:pPr>
      <w:r w:rsidRPr="008303E0">
        <w:rPr>
          <w:rFonts w:ascii="Times New Roman" w:hAnsi="Times New Roman"/>
          <w:color w:val="000000" w:themeColor="text1"/>
          <w:sz w:val="24"/>
          <w:lang w:val="en-GB" w:eastAsia="en-GB"/>
        </w:rPr>
        <w:t>3.5 Data Collection Instruments</w:t>
      </w:r>
      <w:bookmarkEnd w:id="202"/>
      <w:bookmarkEnd w:id="203"/>
      <w:bookmarkEnd w:id="204"/>
      <w:bookmarkEnd w:id="205"/>
      <w:r w:rsidRPr="008303E0">
        <w:rPr>
          <w:rFonts w:ascii="Times New Roman" w:hAnsi="Times New Roman"/>
          <w:color w:val="000000" w:themeColor="text1"/>
          <w:sz w:val="24"/>
          <w:lang w:val="en-GB" w:eastAsia="en-GB"/>
        </w:rPr>
        <w:t xml:space="preserve"> </w:t>
      </w:r>
    </w:p>
    <w:p w14:paraId="1A1A79F1" w14:textId="77777777" w:rsidR="006029B1" w:rsidRPr="00A778EC" w:rsidRDefault="006029B1" w:rsidP="004742DF">
      <w:pPr>
        <w:pStyle w:val="Heading3"/>
        <w:rPr>
          <w:rFonts w:ascii="Times New Roman" w:hAnsi="Times New Roman"/>
          <w:color w:val="000000" w:themeColor="text1"/>
          <w:sz w:val="24"/>
          <w:lang w:val="en-GB" w:eastAsia="en-GB"/>
        </w:rPr>
      </w:pPr>
      <w:bookmarkStart w:id="206" w:name="_Toc157591249"/>
      <w:bookmarkStart w:id="207" w:name="_Toc167065960"/>
      <w:r w:rsidRPr="00A778EC">
        <w:rPr>
          <w:rFonts w:ascii="Times New Roman" w:hAnsi="Times New Roman"/>
          <w:color w:val="000000" w:themeColor="text1"/>
          <w:sz w:val="24"/>
          <w:lang w:val="en-GB" w:eastAsia="en-GB"/>
        </w:rPr>
        <w:t>3.5.1 Qualitative data collection instruments</w:t>
      </w:r>
      <w:bookmarkEnd w:id="206"/>
      <w:bookmarkEnd w:id="207"/>
    </w:p>
    <w:p w14:paraId="04C4CDE6" w14:textId="77777777" w:rsidR="006029B1" w:rsidRPr="00A778EC" w:rsidRDefault="006029B1" w:rsidP="006029B1">
      <w:pPr>
        <w:spacing w:before="200" w:after="0" w:line="360" w:lineRule="auto"/>
        <w:outlineLvl w:val="1"/>
        <w:rPr>
          <w:rFonts w:ascii="Times New Roman" w:eastAsia="SimSun" w:hAnsi="Times New Roman" w:cs="Times New Roman"/>
          <w:b/>
          <w:bCs/>
          <w:color w:val="000000" w:themeColor="text1"/>
          <w:sz w:val="24"/>
          <w:szCs w:val="24"/>
          <w:lang w:val="en-GB" w:eastAsia="en-GB"/>
        </w:rPr>
      </w:pPr>
      <w:bookmarkStart w:id="208" w:name="_Toc154219417"/>
      <w:bookmarkStart w:id="209" w:name="_Toc28325"/>
      <w:bookmarkStart w:id="210" w:name="_Toc157591250"/>
      <w:bookmarkStart w:id="211" w:name="_Toc167065961"/>
      <w:r w:rsidRPr="00A778EC">
        <w:rPr>
          <w:rFonts w:ascii="Times New Roman" w:eastAsia="SimSun" w:hAnsi="Times New Roman" w:cs="Times New Roman"/>
          <w:b/>
          <w:bCs/>
          <w:color w:val="000000" w:themeColor="text1"/>
          <w:sz w:val="24"/>
          <w:szCs w:val="24"/>
          <w:lang w:val="en-GB" w:eastAsia="en-GB"/>
        </w:rPr>
        <w:t>3</w:t>
      </w:r>
      <w:r w:rsidRPr="00A778EC">
        <w:rPr>
          <w:rFonts w:ascii="Times New Roman" w:eastAsia="SimSun" w:hAnsi="Times New Roman" w:cs="Times New Roman"/>
          <w:b/>
          <w:color w:val="000000" w:themeColor="text1"/>
          <w:sz w:val="24"/>
          <w:szCs w:val="24"/>
          <w:lang w:val="en-GB" w:eastAsia="en-GB"/>
        </w:rPr>
        <w:t>.5.1.1 In-depth Interviews:</w:t>
      </w:r>
      <w:bookmarkEnd w:id="208"/>
      <w:bookmarkEnd w:id="209"/>
      <w:bookmarkEnd w:id="210"/>
      <w:bookmarkEnd w:id="211"/>
    </w:p>
    <w:p w14:paraId="1758C80D" w14:textId="1F763FA0" w:rsidR="00CD7554" w:rsidRDefault="00E01E5C" w:rsidP="003E71AF">
      <w:pPr>
        <w:spacing w:after="0" w:line="360" w:lineRule="auto"/>
        <w:jc w:val="both"/>
        <w:rPr>
          <w:rFonts w:ascii="Times New Roman" w:hAnsi="Times New Roman" w:cs="Times New Roman"/>
          <w:color w:val="000000" w:themeColor="text1"/>
          <w:sz w:val="24"/>
          <w:szCs w:val="24"/>
        </w:rPr>
      </w:pPr>
      <w:r w:rsidRPr="00A778EC">
        <w:rPr>
          <w:rFonts w:ascii="Times New Roman" w:hAnsi="Times New Roman" w:cs="Times New Roman"/>
          <w:color w:val="000000" w:themeColor="text1"/>
          <w:sz w:val="24"/>
          <w:szCs w:val="24"/>
        </w:rPr>
        <w:t>Interviews are a qualitative research method that involves asking questions to collect data</w:t>
      </w:r>
      <w:sdt>
        <w:sdtPr>
          <w:rPr>
            <w:rFonts w:ascii="Times New Roman" w:hAnsi="Times New Roman" w:cs="Times New Roman"/>
            <w:color w:val="000000" w:themeColor="text1"/>
            <w:sz w:val="24"/>
            <w:szCs w:val="24"/>
          </w:rPr>
          <w:id w:val="-252904922"/>
        </w:sdtPr>
        <w:sdtEndPr/>
        <w:sdtContent>
          <w:r w:rsidRPr="00A778EC">
            <w:rPr>
              <w:rFonts w:ascii="Times New Roman" w:hAnsi="Times New Roman" w:cs="Times New Roman"/>
              <w:color w:val="000000" w:themeColor="text1"/>
              <w:sz w:val="24"/>
              <w:szCs w:val="24"/>
            </w:rPr>
            <w:fldChar w:fldCharType="begin"/>
          </w:r>
          <w:r w:rsidRPr="00A778EC">
            <w:rPr>
              <w:rFonts w:ascii="Times New Roman" w:hAnsi="Times New Roman" w:cs="Times New Roman"/>
              <w:color w:val="000000" w:themeColor="text1"/>
              <w:sz w:val="24"/>
              <w:szCs w:val="24"/>
            </w:rPr>
            <w:instrText xml:space="preserve">CITATION Teg22 \l 1033 </w:instrText>
          </w:r>
          <w:r w:rsidRPr="00A778EC">
            <w:rPr>
              <w:rFonts w:ascii="Times New Roman" w:hAnsi="Times New Roman" w:cs="Times New Roman"/>
              <w:color w:val="000000" w:themeColor="text1"/>
              <w:sz w:val="24"/>
              <w:szCs w:val="24"/>
            </w:rPr>
            <w:fldChar w:fldCharType="separate"/>
          </w:r>
          <w:r w:rsidRPr="00A778EC">
            <w:rPr>
              <w:rFonts w:ascii="Times New Roman" w:hAnsi="Times New Roman" w:cs="Times New Roman"/>
              <w:noProof/>
              <w:color w:val="000000" w:themeColor="text1"/>
              <w:sz w:val="24"/>
              <w:szCs w:val="24"/>
            </w:rPr>
            <w:t xml:space="preserve"> (George Tegan, 2022)</w:t>
          </w:r>
          <w:r w:rsidRPr="00A778EC">
            <w:rPr>
              <w:rFonts w:ascii="Times New Roman" w:hAnsi="Times New Roman" w:cs="Times New Roman"/>
              <w:color w:val="000000" w:themeColor="text1"/>
              <w:sz w:val="24"/>
              <w:szCs w:val="24"/>
            </w:rPr>
            <w:fldChar w:fldCharType="end"/>
          </w:r>
        </w:sdtContent>
      </w:sdt>
      <w:r w:rsidRPr="00A778EC">
        <w:rPr>
          <w:rFonts w:ascii="Times New Roman" w:hAnsi="Times New Roman" w:cs="Times New Roman"/>
          <w:color w:val="000000" w:themeColor="text1"/>
          <w:sz w:val="24"/>
          <w:szCs w:val="24"/>
        </w:rPr>
        <w:t>. Semi-structured interviews are often open-ended, allowing for flexibility while following a predetermined thematic framework</w:t>
      </w:r>
      <w:sdt>
        <w:sdtPr>
          <w:rPr>
            <w:rFonts w:ascii="Times New Roman" w:hAnsi="Times New Roman" w:cs="Times New Roman"/>
            <w:color w:val="000000" w:themeColor="text1"/>
            <w:sz w:val="24"/>
            <w:szCs w:val="24"/>
          </w:rPr>
          <w:id w:val="-2000412210"/>
        </w:sdtPr>
        <w:sdtEndPr/>
        <w:sdtContent>
          <w:r w:rsidRPr="00A778EC">
            <w:rPr>
              <w:rFonts w:ascii="Times New Roman" w:hAnsi="Times New Roman" w:cs="Times New Roman"/>
              <w:color w:val="000000" w:themeColor="text1"/>
              <w:sz w:val="24"/>
              <w:szCs w:val="24"/>
            </w:rPr>
            <w:fldChar w:fldCharType="begin"/>
          </w:r>
          <w:r w:rsidRPr="00A778EC">
            <w:rPr>
              <w:rFonts w:ascii="Times New Roman" w:hAnsi="Times New Roman" w:cs="Times New Roman"/>
              <w:color w:val="000000" w:themeColor="text1"/>
              <w:sz w:val="24"/>
              <w:szCs w:val="24"/>
            </w:rPr>
            <w:instrText xml:space="preserve">CITATION Teg22 \l 1033 </w:instrText>
          </w:r>
          <w:r w:rsidRPr="00A778EC">
            <w:rPr>
              <w:rFonts w:ascii="Times New Roman" w:hAnsi="Times New Roman" w:cs="Times New Roman"/>
              <w:color w:val="000000" w:themeColor="text1"/>
              <w:sz w:val="24"/>
              <w:szCs w:val="24"/>
            </w:rPr>
            <w:fldChar w:fldCharType="separate"/>
          </w:r>
          <w:r w:rsidRPr="00A778EC">
            <w:rPr>
              <w:rFonts w:ascii="Times New Roman" w:hAnsi="Times New Roman" w:cs="Times New Roman"/>
              <w:noProof/>
              <w:color w:val="000000" w:themeColor="text1"/>
              <w:sz w:val="24"/>
              <w:szCs w:val="24"/>
            </w:rPr>
            <w:t xml:space="preserve"> (George Tegan, 2022)</w:t>
          </w:r>
          <w:r w:rsidRPr="00A778EC">
            <w:rPr>
              <w:rFonts w:ascii="Times New Roman" w:hAnsi="Times New Roman" w:cs="Times New Roman"/>
              <w:color w:val="000000" w:themeColor="text1"/>
              <w:sz w:val="24"/>
              <w:szCs w:val="24"/>
            </w:rPr>
            <w:fldChar w:fldCharType="end"/>
          </w:r>
        </w:sdtContent>
      </w:sdt>
      <w:r w:rsidRPr="00A778EC">
        <w:rPr>
          <w:rFonts w:ascii="Times New Roman" w:hAnsi="Times New Roman" w:cs="Times New Roman"/>
          <w:color w:val="000000" w:themeColor="text1"/>
          <w:sz w:val="24"/>
          <w:szCs w:val="24"/>
        </w:rPr>
        <w:t xml:space="preserve">.The researcher conducted key informant interviews with six (6) </w:t>
      </w:r>
      <w:r w:rsidR="00AA6BF3" w:rsidRPr="00A778EC">
        <w:rPr>
          <w:rFonts w:ascii="Times New Roman" w:hAnsi="Times New Roman" w:cs="Times New Roman"/>
          <w:color w:val="000000" w:themeColor="text1"/>
          <w:sz w:val="24"/>
          <w:szCs w:val="24"/>
        </w:rPr>
        <w:t>key stakeholders, in</w:t>
      </w:r>
      <w:r w:rsidR="00B1082A">
        <w:rPr>
          <w:rFonts w:ascii="Times New Roman" w:hAnsi="Times New Roman" w:cs="Times New Roman"/>
          <w:color w:val="000000" w:themeColor="text1"/>
          <w:sz w:val="24"/>
          <w:szCs w:val="24"/>
        </w:rPr>
        <w:t xml:space="preserve">cluding </w:t>
      </w:r>
      <w:r w:rsidR="009D1B7D">
        <w:rPr>
          <w:rFonts w:ascii="Times New Roman" w:hAnsi="Times New Roman" w:cs="Times New Roman"/>
          <w:color w:val="000000" w:themeColor="text1"/>
          <w:sz w:val="24"/>
          <w:szCs w:val="24"/>
        </w:rPr>
        <w:t>principals</w:t>
      </w:r>
      <w:r w:rsidR="00AA6BF3" w:rsidRPr="00A778EC">
        <w:rPr>
          <w:rFonts w:ascii="Times New Roman" w:hAnsi="Times New Roman" w:cs="Times New Roman"/>
          <w:color w:val="000000" w:themeColor="text1"/>
          <w:sz w:val="24"/>
          <w:szCs w:val="24"/>
        </w:rPr>
        <w:t xml:space="preserve">, </w:t>
      </w:r>
      <w:r w:rsidR="0083786A">
        <w:rPr>
          <w:rFonts w:ascii="Times New Roman" w:hAnsi="Times New Roman" w:cs="Times New Roman"/>
          <w:color w:val="000000" w:themeColor="text1"/>
          <w:sz w:val="24"/>
          <w:szCs w:val="24"/>
        </w:rPr>
        <w:t xml:space="preserve">policy </w:t>
      </w:r>
      <w:r w:rsidR="00AA6BF3" w:rsidRPr="00A778EC">
        <w:rPr>
          <w:rFonts w:ascii="Times New Roman" w:hAnsi="Times New Roman" w:cs="Times New Roman"/>
          <w:color w:val="000000" w:themeColor="text1"/>
          <w:sz w:val="24"/>
          <w:szCs w:val="24"/>
        </w:rPr>
        <w:t>makers</w:t>
      </w:r>
      <w:r w:rsidR="00C331C9">
        <w:rPr>
          <w:rFonts w:ascii="Times New Roman" w:hAnsi="Times New Roman" w:cs="Times New Roman"/>
          <w:color w:val="000000" w:themeColor="text1"/>
          <w:sz w:val="24"/>
          <w:szCs w:val="24"/>
        </w:rPr>
        <w:t xml:space="preserve"> </w:t>
      </w:r>
      <w:r w:rsidR="009D1B7D">
        <w:rPr>
          <w:rFonts w:ascii="Times New Roman" w:hAnsi="Times New Roman" w:cs="Times New Roman"/>
          <w:color w:val="000000" w:themeColor="text1"/>
          <w:sz w:val="24"/>
          <w:szCs w:val="24"/>
        </w:rPr>
        <w:t>(expertise)</w:t>
      </w:r>
      <w:r w:rsidR="00AA6BF3" w:rsidRPr="00A778EC">
        <w:rPr>
          <w:rFonts w:ascii="Times New Roman" w:hAnsi="Times New Roman" w:cs="Times New Roman"/>
          <w:color w:val="000000" w:themeColor="text1"/>
          <w:sz w:val="24"/>
          <w:szCs w:val="24"/>
        </w:rPr>
        <w:t xml:space="preserve">, and community leaders </w:t>
      </w:r>
      <w:r w:rsidRPr="00A778EC">
        <w:rPr>
          <w:rFonts w:ascii="Times New Roman" w:hAnsi="Times New Roman" w:cs="Times New Roman"/>
          <w:color w:val="000000" w:themeColor="text1"/>
          <w:sz w:val="24"/>
          <w:szCs w:val="24"/>
        </w:rPr>
        <w:t xml:space="preserve">to gain a deeper understanding of the organizational context and the problems faced in </w:t>
      </w:r>
      <w:r w:rsidR="007D7D39">
        <w:rPr>
          <w:rFonts w:ascii="Times New Roman" w:hAnsi="Times New Roman" w:cs="Times New Roman"/>
          <w:color w:val="000000" w:themeColor="text1"/>
          <w:sz w:val="24"/>
          <w:szCs w:val="24"/>
        </w:rPr>
        <w:t>educational</w:t>
      </w:r>
      <w:r w:rsidR="00CB3869">
        <w:rPr>
          <w:rFonts w:ascii="Times New Roman" w:hAnsi="Times New Roman" w:cs="Times New Roman"/>
          <w:color w:val="000000" w:themeColor="text1"/>
          <w:sz w:val="24"/>
          <w:szCs w:val="24"/>
        </w:rPr>
        <w:t xml:space="preserve"> effectiveness</w:t>
      </w:r>
      <w:r w:rsidRPr="00A778EC">
        <w:rPr>
          <w:rFonts w:ascii="Times New Roman" w:hAnsi="Times New Roman" w:cs="Times New Roman"/>
          <w:color w:val="000000" w:themeColor="text1"/>
          <w:sz w:val="24"/>
          <w:szCs w:val="24"/>
        </w:rPr>
        <w:t>.</w:t>
      </w:r>
      <w:r w:rsidR="00C0199E" w:rsidRPr="00A778EC">
        <w:rPr>
          <w:rFonts w:ascii="Times New Roman" w:hAnsi="Times New Roman" w:cs="Times New Roman"/>
          <w:color w:val="000000" w:themeColor="text1"/>
          <w:sz w:val="24"/>
        </w:rPr>
        <w:t xml:space="preserve"> </w:t>
      </w:r>
      <w:r w:rsidR="00C0199E" w:rsidRPr="00A778EC">
        <w:rPr>
          <w:rFonts w:ascii="Times New Roman" w:hAnsi="Times New Roman" w:cs="Times New Roman"/>
          <w:color w:val="000000" w:themeColor="text1"/>
          <w:sz w:val="24"/>
          <w:szCs w:val="24"/>
        </w:rPr>
        <w:t>The interview guide was included open-ended questions exploring their perspectives on</w:t>
      </w:r>
      <w:r w:rsidR="00EA1597">
        <w:rPr>
          <w:rFonts w:ascii="Times New Roman" w:hAnsi="Times New Roman" w:cs="Times New Roman"/>
          <w:color w:val="000000" w:themeColor="text1"/>
          <w:sz w:val="24"/>
          <w:szCs w:val="24"/>
        </w:rPr>
        <w:t xml:space="preserve"> </w:t>
      </w:r>
      <w:r w:rsidR="00CB3869">
        <w:rPr>
          <w:rFonts w:ascii="Times New Roman" w:hAnsi="Times New Roman" w:cs="Times New Roman"/>
          <w:color w:val="000000" w:themeColor="text1"/>
          <w:sz w:val="24"/>
          <w:szCs w:val="24"/>
        </w:rPr>
        <w:t>educational effectiveness</w:t>
      </w:r>
      <w:r w:rsidR="00C0199E" w:rsidRPr="00A778EC">
        <w:rPr>
          <w:rFonts w:ascii="Times New Roman" w:hAnsi="Times New Roman" w:cs="Times New Roman"/>
          <w:color w:val="000000" w:themeColor="text1"/>
          <w:sz w:val="24"/>
          <w:szCs w:val="24"/>
        </w:rPr>
        <w:t xml:space="preserve">, challenges faced, and strategies employed. Probing questions was included to encourage detailed responses. </w:t>
      </w:r>
      <w:r w:rsidR="00CD7554" w:rsidRPr="00CD7554">
        <w:rPr>
          <w:rFonts w:ascii="Times New Roman" w:hAnsi="Times New Roman" w:cs="Times New Roman"/>
          <w:color w:val="000000" w:themeColor="text1"/>
          <w:sz w:val="24"/>
          <w:szCs w:val="24"/>
        </w:rPr>
        <w:t>The interview was utilized since the technique was predetermined and standardized, as well as to collect answers to well-stated questions that could be understood by English, Amharic, and Afar speakers. </w:t>
      </w:r>
    </w:p>
    <w:p w14:paraId="1C41CC91" w14:textId="77777777" w:rsidR="009D1B7D" w:rsidRDefault="009D1B7D" w:rsidP="003E71AF">
      <w:pPr>
        <w:spacing w:after="0" w:line="360" w:lineRule="auto"/>
        <w:jc w:val="both"/>
        <w:rPr>
          <w:rFonts w:ascii="Times New Roman" w:hAnsi="Times New Roman" w:cs="Times New Roman"/>
          <w:color w:val="000000" w:themeColor="text1"/>
          <w:sz w:val="24"/>
          <w:szCs w:val="24"/>
        </w:rPr>
      </w:pPr>
    </w:p>
    <w:p w14:paraId="3AAFAA9D" w14:textId="77777777" w:rsidR="009D1B7D" w:rsidRPr="002F4A69" w:rsidRDefault="009D1B7D" w:rsidP="003E71AF">
      <w:pPr>
        <w:spacing w:after="0" w:line="360" w:lineRule="auto"/>
        <w:jc w:val="both"/>
        <w:rPr>
          <w:rFonts w:ascii="Times New Roman" w:hAnsi="Times New Roman" w:cs="Times New Roman"/>
          <w:color w:val="000000" w:themeColor="text1"/>
          <w:sz w:val="24"/>
          <w:szCs w:val="24"/>
        </w:rPr>
      </w:pPr>
    </w:p>
    <w:p w14:paraId="77A1A1E3" w14:textId="77777777" w:rsidR="006029B1" w:rsidRPr="002F4A69" w:rsidRDefault="006029B1" w:rsidP="006029B1">
      <w:pPr>
        <w:spacing w:before="200" w:after="0"/>
        <w:outlineLvl w:val="1"/>
        <w:rPr>
          <w:rFonts w:ascii="Times New Roman" w:eastAsia="SimSun" w:hAnsi="Times New Roman" w:cs="Times New Roman"/>
          <w:b/>
          <w:bCs/>
          <w:color w:val="000000" w:themeColor="text1"/>
          <w:sz w:val="24"/>
          <w:szCs w:val="26"/>
          <w:lang w:val="en-GB" w:eastAsia="en-GB"/>
        </w:rPr>
      </w:pPr>
      <w:bookmarkStart w:id="212" w:name="_Toc154219419"/>
      <w:bookmarkStart w:id="213" w:name="_Toc8285"/>
      <w:bookmarkStart w:id="214" w:name="_Toc157591251"/>
      <w:bookmarkStart w:id="215" w:name="_Toc167065962"/>
      <w:r w:rsidRPr="002F4A69">
        <w:rPr>
          <w:rFonts w:ascii="Times New Roman" w:eastAsia="SimSun" w:hAnsi="Times New Roman" w:cs="Times New Roman"/>
          <w:b/>
          <w:bCs/>
          <w:color w:val="000000" w:themeColor="text1"/>
          <w:sz w:val="24"/>
          <w:szCs w:val="26"/>
          <w:lang w:val="en-GB" w:eastAsia="en-GB"/>
        </w:rPr>
        <w:t xml:space="preserve">3.5.1.2 Focus Group </w:t>
      </w:r>
      <w:bookmarkEnd w:id="212"/>
      <w:bookmarkEnd w:id="213"/>
      <w:r w:rsidRPr="002F4A69">
        <w:rPr>
          <w:rFonts w:ascii="Times New Roman" w:eastAsia="SimSun" w:hAnsi="Times New Roman" w:cs="Times New Roman"/>
          <w:b/>
          <w:bCs/>
          <w:color w:val="000000" w:themeColor="text1"/>
          <w:sz w:val="24"/>
          <w:szCs w:val="26"/>
          <w:lang w:val="en-GB" w:eastAsia="en-GB"/>
        </w:rPr>
        <w:t>Discussions (F.G.D)</w:t>
      </w:r>
      <w:bookmarkEnd w:id="214"/>
      <w:bookmarkEnd w:id="215"/>
    </w:p>
    <w:p w14:paraId="0ECC7708" w14:textId="64AD52A7" w:rsidR="006029B1" w:rsidRPr="00A778EC" w:rsidRDefault="003776EA"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Focus group discussion is a research method that involves bringing a small group of subjects together to discuss a research problem (</w:t>
      </w:r>
      <w:proofErr w:type="spellStart"/>
      <w:r w:rsidRPr="00A778EC">
        <w:rPr>
          <w:rFonts w:ascii="Times New Roman" w:eastAsia="SimSun" w:hAnsi="Times New Roman" w:cs="Times New Roman"/>
          <w:color w:val="000000" w:themeColor="text1"/>
          <w:sz w:val="24"/>
          <w:szCs w:val="24"/>
          <w:lang w:val="en-GB" w:eastAsia="en-GB"/>
        </w:rPr>
        <w:t>Bhattacherjee</w:t>
      </w:r>
      <w:proofErr w:type="spellEnd"/>
      <w:r w:rsidRPr="00A778EC">
        <w:rPr>
          <w:rFonts w:ascii="Times New Roman" w:eastAsia="SimSun" w:hAnsi="Times New Roman" w:cs="Times New Roman"/>
          <w:color w:val="000000" w:themeColor="text1"/>
          <w:sz w:val="24"/>
          <w:szCs w:val="24"/>
          <w:lang w:val="en-GB" w:eastAsia="en-GB"/>
        </w:rPr>
        <w:t xml:space="preserve">, 2012).  </w:t>
      </w:r>
      <w:r w:rsidR="006029B1" w:rsidRPr="00A778EC">
        <w:rPr>
          <w:rFonts w:ascii="Times New Roman" w:eastAsia="SimSun" w:hAnsi="Times New Roman" w:cs="Times New Roman"/>
          <w:color w:val="000000" w:themeColor="text1"/>
          <w:sz w:val="24"/>
          <w:szCs w:val="24"/>
          <w:lang w:val="en-GB" w:eastAsia="en-GB"/>
        </w:rPr>
        <w:t xml:space="preserve">A moderator's guide </w:t>
      </w:r>
      <w:r w:rsidR="001F3BA6" w:rsidRPr="00A778EC">
        <w:rPr>
          <w:rFonts w:ascii="Times New Roman" w:eastAsia="SimSun" w:hAnsi="Times New Roman" w:cs="Times New Roman"/>
          <w:color w:val="000000" w:themeColor="text1"/>
          <w:sz w:val="24"/>
          <w:szCs w:val="24"/>
          <w:lang w:val="en-GB" w:eastAsia="en-GB"/>
        </w:rPr>
        <w:t>was</w:t>
      </w:r>
      <w:r w:rsidR="006029B1" w:rsidRPr="00A778EC">
        <w:rPr>
          <w:rFonts w:ascii="Times New Roman" w:eastAsia="SimSun" w:hAnsi="Times New Roman" w:cs="Times New Roman"/>
          <w:color w:val="000000" w:themeColor="text1"/>
          <w:sz w:val="24"/>
          <w:szCs w:val="24"/>
          <w:lang w:val="en-GB" w:eastAsia="en-GB"/>
        </w:rPr>
        <w:t xml:space="preserve"> </w:t>
      </w:r>
      <w:r w:rsidR="001F3BA6" w:rsidRPr="00A778EC">
        <w:rPr>
          <w:rFonts w:ascii="Times New Roman" w:eastAsia="SimSun" w:hAnsi="Times New Roman" w:cs="Times New Roman"/>
          <w:color w:val="000000" w:themeColor="text1"/>
          <w:sz w:val="24"/>
          <w:szCs w:val="24"/>
          <w:lang w:val="en-GB" w:eastAsia="en-GB"/>
        </w:rPr>
        <w:t>being</w:t>
      </w:r>
      <w:r w:rsidR="006029B1" w:rsidRPr="00A778EC">
        <w:rPr>
          <w:rFonts w:ascii="Times New Roman" w:eastAsia="SimSun" w:hAnsi="Times New Roman" w:cs="Times New Roman"/>
          <w:color w:val="000000" w:themeColor="text1"/>
          <w:sz w:val="24"/>
          <w:szCs w:val="24"/>
          <w:lang w:val="en-GB" w:eastAsia="en-GB"/>
        </w:rPr>
        <w:t xml:space="preserve"> developed for focus group </w:t>
      </w:r>
      <w:r w:rsidR="00F14636" w:rsidRPr="00A778EC">
        <w:rPr>
          <w:rFonts w:ascii="Times New Roman" w:eastAsia="SimSun" w:hAnsi="Times New Roman" w:cs="Times New Roman"/>
          <w:color w:val="000000" w:themeColor="text1"/>
          <w:sz w:val="24"/>
          <w:szCs w:val="24"/>
          <w:lang w:val="en-GB" w:eastAsia="en-GB"/>
        </w:rPr>
        <w:t>discussions (</w:t>
      </w:r>
      <w:r w:rsidR="001F3BA6" w:rsidRPr="00A778EC">
        <w:rPr>
          <w:rFonts w:ascii="Times New Roman" w:eastAsia="SimSun" w:hAnsi="Times New Roman" w:cs="Times New Roman"/>
          <w:color w:val="000000" w:themeColor="text1"/>
          <w:sz w:val="24"/>
          <w:szCs w:val="24"/>
          <w:lang w:val="en-GB" w:eastAsia="en-GB"/>
        </w:rPr>
        <w:t>FGD</w:t>
      </w:r>
      <w:r w:rsidR="00F14636" w:rsidRPr="00A778EC">
        <w:rPr>
          <w:rFonts w:ascii="Times New Roman" w:eastAsia="SimSun" w:hAnsi="Times New Roman" w:cs="Times New Roman"/>
          <w:color w:val="000000" w:themeColor="text1"/>
          <w:sz w:val="24"/>
          <w:szCs w:val="24"/>
          <w:lang w:val="en-GB" w:eastAsia="en-GB"/>
        </w:rPr>
        <w:t>)</w:t>
      </w:r>
      <w:r w:rsidR="006029B1" w:rsidRPr="00A778EC">
        <w:rPr>
          <w:rFonts w:ascii="Times New Roman" w:eastAsia="SimSun" w:hAnsi="Times New Roman" w:cs="Times New Roman"/>
          <w:color w:val="000000" w:themeColor="text1"/>
          <w:sz w:val="24"/>
          <w:szCs w:val="24"/>
          <w:lang w:val="en-GB" w:eastAsia="en-GB"/>
        </w:rPr>
        <w:t xml:space="preserve"> involving </w:t>
      </w:r>
      <w:r w:rsidR="009D1B7D">
        <w:rPr>
          <w:rFonts w:ascii="Times New Roman" w:eastAsia="SimSun" w:hAnsi="Times New Roman" w:cs="Times New Roman"/>
          <w:color w:val="000000" w:themeColor="text1"/>
          <w:sz w:val="24"/>
          <w:szCs w:val="24"/>
          <w:lang w:val="en-GB" w:eastAsia="en-GB"/>
        </w:rPr>
        <w:t>teachers, parents, and students.</w:t>
      </w:r>
      <w:r w:rsidR="006029B1" w:rsidRPr="00A778EC">
        <w:rPr>
          <w:rFonts w:ascii="Times New Roman" w:eastAsia="SimSun" w:hAnsi="Times New Roman" w:cs="Times New Roman"/>
          <w:color w:val="000000" w:themeColor="text1"/>
          <w:sz w:val="24"/>
          <w:szCs w:val="24"/>
          <w:lang w:val="en-GB" w:eastAsia="en-GB"/>
        </w:rPr>
        <w:t xml:space="preserve"> The guide w</w:t>
      </w:r>
      <w:r w:rsidR="00086316" w:rsidRPr="00A778EC">
        <w:rPr>
          <w:rFonts w:ascii="Times New Roman" w:eastAsia="SimSun" w:hAnsi="Times New Roman" w:cs="Times New Roman"/>
          <w:color w:val="000000" w:themeColor="text1"/>
          <w:sz w:val="24"/>
          <w:szCs w:val="24"/>
          <w:lang w:val="en-GB" w:eastAsia="en-GB"/>
        </w:rPr>
        <w:t>as</w:t>
      </w:r>
      <w:r w:rsidR="006029B1" w:rsidRPr="00A778EC">
        <w:rPr>
          <w:rFonts w:ascii="Times New Roman" w:eastAsia="SimSun" w:hAnsi="Times New Roman" w:cs="Times New Roman"/>
          <w:color w:val="000000" w:themeColor="text1"/>
          <w:sz w:val="24"/>
          <w:szCs w:val="24"/>
          <w:lang w:val="en-GB" w:eastAsia="en-GB"/>
        </w:rPr>
        <w:t xml:space="preserve"> include</w:t>
      </w:r>
      <w:r w:rsidR="00086316" w:rsidRPr="00A778EC">
        <w:rPr>
          <w:rFonts w:ascii="Times New Roman" w:eastAsia="SimSun" w:hAnsi="Times New Roman" w:cs="Times New Roman"/>
          <w:color w:val="000000" w:themeColor="text1"/>
          <w:sz w:val="24"/>
          <w:szCs w:val="24"/>
          <w:lang w:val="en-GB" w:eastAsia="en-GB"/>
        </w:rPr>
        <w:t>d</w:t>
      </w:r>
      <w:r w:rsidR="006029B1" w:rsidRPr="00A778EC">
        <w:rPr>
          <w:rFonts w:ascii="Times New Roman" w:eastAsia="SimSun" w:hAnsi="Times New Roman" w:cs="Times New Roman"/>
          <w:color w:val="000000" w:themeColor="text1"/>
          <w:sz w:val="24"/>
          <w:szCs w:val="24"/>
          <w:lang w:val="en-GB" w:eastAsia="en-GB"/>
        </w:rPr>
        <w:t xml:space="preserve"> discussion prompts covering topics such as a</w:t>
      </w:r>
      <w:r w:rsidR="00347B70">
        <w:rPr>
          <w:rFonts w:ascii="Times New Roman" w:eastAsia="SimSun" w:hAnsi="Times New Roman" w:cs="Times New Roman"/>
          <w:color w:val="000000" w:themeColor="text1"/>
          <w:sz w:val="24"/>
          <w:szCs w:val="24"/>
          <w:lang w:val="en-GB" w:eastAsia="en-GB"/>
        </w:rPr>
        <w:t>warene</w:t>
      </w:r>
      <w:r w:rsidR="00ED371F">
        <w:rPr>
          <w:rFonts w:ascii="Times New Roman" w:eastAsia="SimSun" w:hAnsi="Times New Roman" w:cs="Times New Roman"/>
          <w:color w:val="000000" w:themeColor="text1"/>
          <w:sz w:val="24"/>
          <w:szCs w:val="24"/>
          <w:lang w:val="en-GB" w:eastAsia="en-GB"/>
        </w:rPr>
        <w:t>ss of educational effectiveness</w:t>
      </w:r>
      <w:r w:rsidR="006029B1" w:rsidRPr="00A778EC">
        <w:rPr>
          <w:rFonts w:ascii="Times New Roman" w:eastAsia="SimSun" w:hAnsi="Times New Roman" w:cs="Times New Roman"/>
          <w:color w:val="000000" w:themeColor="text1"/>
          <w:sz w:val="24"/>
          <w:szCs w:val="24"/>
          <w:lang w:val="en-GB" w:eastAsia="en-GB"/>
        </w:rPr>
        <w:t>, perceived challenges, and recommendations for improvement. The guide w</w:t>
      </w:r>
      <w:r w:rsidR="00086316" w:rsidRPr="00A778EC">
        <w:rPr>
          <w:rFonts w:ascii="Times New Roman" w:eastAsia="SimSun" w:hAnsi="Times New Roman" w:cs="Times New Roman"/>
          <w:color w:val="000000" w:themeColor="text1"/>
          <w:sz w:val="24"/>
          <w:szCs w:val="24"/>
          <w:lang w:val="en-GB" w:eastAsia="en-GB"/>
        </w:rPr>
        <w:t>as</w:t>
      </w:r>
      <w:r w:rsidR="006029B1" w:rsidRPr="00A778EC">
        <w:rPr>
          <w:rFonts w:ascii="Times New Roman" w:eastAsia="SimSun" w:hAnsi="Times New Roman" w:cs="Times New Roman"/>
          <w:color w:val="000000" w:themeColor="text1"/>
          <w:sz w:val="24"/>
          <w:szCs w:val="24"/>
          <w:lang w:val="en-GB" w:eastAsia="en-GB"/>
        </w:rPr>
        <w:t xml:space="preserve"> ensure</w:t>
      </w:r>
      <w:r w:rsidR="00086316" w:rsidRPr="00A778EC">
        <w:rPr>
          <w:rFonts w:ascii="Times New Roman" w:eastAsia="SimSun" w:hAnsi="Times New Roman" w:cs="Times New Roman"/>
          <w:color w:val="000000" w:themeColor="text1"/>
          <w:sz w:val="24"/>
          <w:szCs w:val="24"/>
          <w:lang w:val="en-GB" w:eastAsia="en-GB"/>
        </w:rPr>
        <w:t>d</w:t>
      </w:r>
      <w:r w:rsidR="006029B1" w:rsidRPr="00A778EC">
        <w:rPr>
          <w:rFonts w:ascii="Times New Roman" w:eastAsia="SimSun" w:hAnsi="Times New Roman" w:cs="Times New Roman"/>
          <w:color w:val="000000" w:themeColor="text1"/>
          <w:sz w:val="24"/>
          <w:szCs w:val="24"/>
          <w:lang w:val="en-GB" w:eastAsia="en-GB"/>
        </w:rPr>
        <w:t xml:space="preserve"> consistency across discussions while allowing for flexibility to explore emerging themes.</w:t>
      </w:r>
      <w:bookmarkStart w:id="216" w:name="_Toc154219421"/>
      <w:bookmarkStart w:id="217" w:name="_Toc413"/>
      <w:r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hAnsi="Times New Roman" w:cs="Times New Roman"/>
          <w:color w:val="000000" w:themeColor="text1"/>
        </w:rPr>
        <w:t xml:space="preserve"> </w:t>
      </w:r>
      <w:r w:rsidRPr="00A778EC">
        <w:rPr>
          <w:rFonts w:ascii="Times New Roman" w:eastAsia="SimSun" w:hAnsi="Times New Roman" w:cs="Times New Roman"/>
          <w:color w:val="000000" w:themeColor="text1"/>
          <w:sz w:val="24"/>
          <w:szCs w:val="24"/>
          <w:lang w:val="en-GB" w:eastAsia="en-GB"/>
        </w:rPr>
        <w:t>By forming two focus groups with differing numbers of participants, five (FGD-001) in the first group and six (FGD-002) in the second, the researcher can obtain a broader range of experiences and gain a deeper understanding of the subject.</w:t>
      </w:r>
    </w:p>
    <w:p w14:paraId="54FF213B" w14:textId="77777777" w:rsidR="006029B1" w:rsidRPr="00A778EC" w:rsidRDefault="006029B1" w:rsidP="004742DF">
      <w:pPr>
        <w:pStyle w:val="Heading3"/>
        <w:rPr>
          <w:rFonts w:ascii="Times New Roman" w:hAnsi="Times New Roman"/>
          <w:color w:val="000000" w:themeColor="text1"/>
          <w:sz w:val="24"/>
          <w:lang w:val="en-GB" w:eastAsia="en-GB"/>
        </w:rPr>
      </w:pPr>
      <w:bookmarkStart w:id="218" w:name="_Toc157591252"/>
      <w:bookmarkStart w:id="219" w:name="_Toc167065963"/>
      <w:r w:rsidRPr="00A778EC">
        <w:rPr>
          <w:rFonts w:ascii="Times New Roman" w:hAnsi="Times New Roman"/>
          <w:color w:val="000000" w:themeColor="text1"/>
          <w:sz w:val="24"/>
          <w:lang w:val="en-GB" w:eastAsia="en-GB"/>
        </w:rPr>
        <w:t>3.5.2 Quantitative data collection instrument</w:t>
      </w:r>
      <w:bookmarkEnd w:id="218"/>
      <w:bookmarkEnd w:id="219"/>
    </w:p>
    <w:p w14:paraId="5AAABE88" w14:textId="77777777" w:rsidR="006029B1" w:rsidRPr="00A778EC" w:rsidRDefault="006029B1" w:rsidP="006029B1">
      <w:pPr>
        <w:spacing w:before="200" w:after="0"/>
        <w:outlineLvl w:val="1"/>
        <w:rPr>
          <w:rFonts w:ascii="Times New Roman" w:eastAsia="SimSun" w:hAnsi="Times New Roman" w:cs="Times New Roman"/>
          <w:b/>
          <w:bCs/>
          <w:color w:val="000000" w:themeColor="text1"/>
          <w:sz w:val="26"/>
          <w:szCs w:val="26"/>
          <w:lang w:val="en-GB" w:eastAsia="en-GB"/>
        </w:rPr>
      </w:pPr>
      <w:bookmarkStart w:id="220" w:name="_Toc154219422"/>
      <w:bookmarkStart w:id="221" w:name="_Toc22255"/>
      <w:bookmarkStart w:id="222" w:name="_Toc157591253"/>
      <w:bookmarkStart w:id="223" w:name="_Toc167065964"/>
      <w:bookmarkEnd w:id="216"/>
      <w:bookmarkEnd w:id="217"/>
      <w:r w:rsidRPr="00A778EC">
        <w:rPr>
          <w:rFonts w:ascii="Times New Roman" w:eastAsia="SimSun" w:hAnsi="Times New Roman" w:cs="Times New Roman"/>
          <w:b/>
          <w:bCs/>
          <w:color w:val="000000" w:themeColor="text1"/>
          <w:sz w:val="26"/>
          <w:szCs w:val="26"/>
          <w:lang w:val="en-GB" w:eastAsia="en-GB"/>
        </w:rPr>
        <w:t xml:space="preserve">3.5.2.1 </w:t>
      </w:r>
      <w:bookmarkStart w:id="224" w:name="_Toc154219423"/>
      <w:bookmarkStart w:id="225" w:name="_Toc21850"/>
      <w:bookmarkEnd w:id="220"/>
      <w:bookmarkEnd w:id="221"/>
      <w:r w:rsidRPr="00A778EC">
        <w:rPr>
          <w:rFonts w:ascii="Times New Roman" w:eastAsia="SimSun" w:hAnsi="Times New Roman" w:cs="Times New Roman"/>
          <w:b/>
          <w:bCs/>
          <w:color w:val="000000" w:themeColor="text1"/>
          <w:sz w:val="26"/>
          <w:szCs w:val="26"/>
          <w:lang w:val="en-GB" w:eastAsia="en-GB"/>
        </w:rPr>
        <w:t>Questionnaire</w:t>
      </w:r>
      <w:bookmarkEnd w:id="222"/>
      <w:bookmarkEnd w:id="223"/>
      <w:bookmarkEnd w:id="224"/>
      <w:bookmarkEnd w:id="225"/>
    </w:p>
    <w:p w14:paraId="635C4909" w14:textId="7E58FBD5" w:rsidR="00DE6ABF" w:rsidRPr="00A778EC" w:rsidRDefault="00DE6ABF" w:rsidP="00DE6ABF">
      <w:pPr>
        <w:spacing w:after="0" w:line="360" w:lineRule="auto"/>
        <w:jc w:val="both"/>
        <w:rPr>
          <w:rFonts w:ascii="Times New Roman" w:eastAsia="Calibri" w:hAnsi="Times New Roman" w:cs="Times New Roman"/>
          <w:bCs/>
          <w:color w:val="000000" w:themeColor="text1"/>
          <w:sz w:val="24"/>
          <w:szCs w:val="24"/>
        </w:rPr>
      </w:pPr>
      <w:r w:rsidRPr="00A778EC">
        <w:rPr>
          <w:rFonts w:ascii="Times New Roman" w:eastAsia="Calibri" w:hAnsi="Times New Roman" w:cs="Times New Roman"/>
          <w:color w:val="000000" w:themeColor="text1"/>
          <w:sz w:val="24"/>
          <w:lang w:val="en-GB"/>
        </w:rPr>
        <w:t xml:space="preserve">A questionnaire is a standardized research instrument that captures responses from respondents in a consistent manner </w:t>
      </w:r>
      <w:sdt>
        <w:sdtPr>
          <w:rPr>
            <w:rFonts w:ascii="Times New Roman" w:eastAsia="Calibri" w:hAnsi="Times New Roman" w:cs="Times New Roman"/>
            <w:color w:val="000000" w:themeColor="text1"/>
            <w:sz w:val="24"/>
            <w:lang w:val="en-GB"/>
          </w:rPr>
          <w:id w:val="947357842"/>
        </w:sdtPr>
        <w:sdtEndPr/>
        <w:sdtContent>
          <w:r w:rsidRPr="00A778EC">
            <w:rPr>
              <w:rFonts w:ascii="Times New Roman" w:eastAsia="Calibri" w:hAnsi="Times New Roman" w:cs="Times New Roman"/>
              <w:color w:val="000000" w:themeColor="text1"/>
              <w:sz w:val="24"/>
              <w:lang w:val="en-GB"/>
            </w:rPr>
            <w:fldChar w:fldCharType="begin"/>
          </w:r>
          <w:r w:rsidRPr="00A778EC">
            <w:rPr>
              <w:rFonts w:ascii="Times New Roman" w:eastAsia="Calibri" w:hAnsi="Times New Roman" w:cs="Times New Roman"/>
              <w:color w:val="000000" w:themeColor="text1"/>
              <w:sz w:val="24"/>
              <w:lang w:val="en-GB"/>
            </w:rPr>
            <w:instrText xml:space="preserve"> CITATION Bha12 \l 1033 </w:instrText>
          </w:r>
          <w:r w:rsidRPr="00A778EC">
            <w:rPr>
              <w:rFonts w:ascii="Times New Roman" w:eastAsia="Calibri" w:hAnsi="Times New Roman" w:cs="Times New Roman"/>
              <w:color w:val="000000" w:themeColor="text1"/>
              <w:sz w:val="24"/>
              <w:lang w:val="en-GB"/>
            </w:rPr>
            <w:fldChar w:fldCharType="separate"/>
          </w:r>
          <w:r w:rsidRPr="00A778EC">
            <w:rPr>
              <w:rFonts w:ascii="Times New Roman" w:eastAsia="Calibri" w:hAnsi="Times New Roman" w:cs="Times New Roman"/>
              <w:noProof/>
              <w:color w:val="000000" w:themeColor="text1"/>
              <w:sz w:val="24"/>
              <w:lang w:val="en-GB"/>
            </w:rPr>
            <w:t>(Bhattacherjee, 2012)</w:t>
          </w:r>
          <w:r w:rsidRPr="00A778EC">
            <w:rPr>
              <w:rFonts w:ascii="Times New Roman" w:eastAsia="Calibri" w:hAnsi="Times New Roman" w:cs="Times New Roman"/>
              <w:color w:val="000000" w:themeColor="text1"/>
              <w:sz w:val="24"/>
              <w:lang w:val="en-GB"/>
            </w:rPr>
            <w:fldChar w:fldCharType="end"/>
          </w:r>
        </w:sdtContent>
      </w:sdt>
      <w:r w:rsidRPr="00A778EC">
        <w:rPr>
          <w:rFonts w:ascii="Times New Roman" w:eastAsia="Calibri" w:hAnsi="Times New Roman" w:cs="Times New Roman"/>
          <w:color w:val="000000" w:themeColor="text1"/>
          <w:sz w:val="24"/>
          <w:lang w:val="en-GB"/>
        </w:rPr>
        <w:t xml:space="preserve">. Therefore, the researcher used a structured questionnaire to ensure a standardized format that facilitates easy comparison and analysis of responses for bias. The questionnaire was designed to elicit information on the </w:t>
      </w:r>
      <w:r w:rsidR="007D7D39">
        <w:rPr>
          <w:rFonts w:ascii="Times New Roman" w:eastAsia="Calibri" w:hAnsi="Times New Roman" w:cs="Times New Roman"/>
          <w:color w:val="000000" w:themeColor="text1"/>
          <w:sz w:val="24"/>
          <w:lang w:val="en-GB"/>
        </w:rPr>
        <w:t>educational</w:t>
      </w:r>
      <w:r w:rsidR="00CB3869">
        <w:rPr>
          <w:rFonts w:ascii="Times New Roman" w:eastAsia="Calibri" w:hAnsi="Times New Roman" w:cs="Times New Roman"/>
          <w:color w:val="000000" w:themeColor="text1"/>
          <w:sz w:val="24"/>
          <w:lang w:val="en-GB"/>
        </w:rPr>
        <w:t xml:space="preserve"> effectiveness</w:t>
      </w:r>
      <w:r w:rsidRPr="00A778EC">
        <w:rPr>
          <w:rFonts w:ascii="Times New Roman" w:eastAsia="Calibri" w:hAnsi="Times New Roman" w:cs="Times New Roman"/>
          <w:color w:val="000000" w:themeColor="text1"/>
          <w:sz w:val="24"/>
          <w:lang w:val="en-GB"/>
        </w:rPr>
        <w:t xml:space="preserve"> </w:t>
      </w:r>
      <w:r w:rsidRPr="00A778EC">
        <w:rPr>
          <w:rFonts w:ascii="Times New Roman" w:eastAsia="SimSun" w:hAnsi="Times New Roman" w:cs="Times New Roman"/>
          <w:color w:val="000000" w:themeColor="text1"/>
          <w:sz w:val="24"/>
          <w:szCs w:val="24"/>
          <w:lang w:val="en-GB" w:eastAsia="en-GB"/>
        </w:rPr>
        <w:t>a structured questionnaire was developed for the survey phase, targeting teachers, parents, and students and experts</w:t>
      </w:r>
      <w:r w:rsidR="009D1B7D">
        <w:rPr>
          <w:rFonts w:ascii="Times New Roman" w:eastAsia="SimSun" w:hAnsi="Times New Roman" w:cs="Times New Roman"/>
          <w:color w:val="000000" w:themeColor="text1"/>
          <w:sz w:val="24"/>
          <w:szCs w:val="24"/>
          <w:lang w:val="en-GB" w:eastAsia="en-GB"/>
        </w:rPr>
        <w:t>, and community leaders</w:t>
      </w:r>
      <w:r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Calibri" w:hAnsi="Times New Roman" w:cs="Times New Roman"/>
          <w:color w:val="000000" w:themeColor="text1"/>
          <w:sz w:val="24"/>
          <w:lang w:val="en-GB"/>
        </w:rPr>
        <w:t xml:space="preserve">The questionnaire was pre-tested on a small sample of respondents to ensure its clarity and comprehensibility. The researcher distributed the questionnaire to the respondents via email and telegram. </w:t>
      </w:r>
      <w:r w:rsidRPr="00A778EC">
        <w:rPr>
          <w:rFonts w:ascii="Times New Roman" w:eastAsia="Calibri" w:hAnsi="Times New Roman" w:cs="Times New Roman"/>
          <w:bCs/>
          <w:color w:val="000000" w:themeColor="text1"/>
          <w:sz w:val="24"/>
          <w:szCs w:val="24"/>
        </w:rPr>
        <w:t xml:space="preserve">The researcher used both open-ended and closed-ended questions in the questionnaire. </w:t>
      </w:r>
    </w:p>
    <w:p w14:paraId="448D17FF" w14:textId="114E2B14" w:rsidR="0033382D" w:rsidRPr="00A778EC" w:rsidRDefault="00DE6ABF" w:rsidP="00DE6ABF">
      <w:pPr>
        <w:spacing w:before="240" w:after="0" w:line="360" w:lineRule="auto"/>
        <w:jc w:val="both"/>
        <w:rPr>
          <w:rFonts w:ascii="Times New Roman" w:eastAsia="Calibri" w:hAnsi="Times New Roman" w:cs="Times New Roman"/>
          <w:bCs/>
          <w:color w:val="000000" w:themeColor="text1"/>
          <w:sz w:val="24"/>
          <w:szCs w:val="24"/>
        </w:rPr>
      </w:pPr>
      <w:r w:rsidRPr="00A778EC">
        <w:rPr>
          <w:rFonts w:ascii="Times New Roman" w:eastAsia="Calibri" w:hAnsi="Times New Roman" w:cs="Times New Roman"/>
          <w:bCs/>
          <w:color w:val="000000" w:themeColor="text1"/>
          <w:sz w:val="24"/>
          <w:szCs w:val="24"/>
        </w:rPr>
        <w:t>A Likert scale was also used, which is a rating system designed to measure people's attitudes, opinions, or perceptions. Respondents choose from a range of possible responses to a specific question, such as "strongly agree," "</w:t>
      </w:r>
      <w:r w:rsidRPr="00A778EC">
        <w:rPr>
          <w:rFonts w:ascii="Times New Roman" w:eastAsiaTheme="minorEastAsia" w:hAnsi="Times New Roman" w:cs="Times New Roman"/>
          <w:bCs/>
          <w:color w:val="000000" w:themeColor="text1"/>
          <w:szCs w:val="24"/>
        </w:rPr>
        <w:t>1) stronglydisagree2) disagree, 3)</w:t>
      </w:r>
      <w:r w:rsidR="00C331C9">
        <w:rPr>
          <w:rFonts w:ascii="Times New Roman" w:eastAsiaTheme="minorEastAsia" w:hAnsi="Times New Roman" w:cs="Times New Roman"/>
          <w:bCs/>
          <w:color w:val="000000" w:themeColor="text1"/>
          <w:szCs w:val="24"/>
        </w:rPr>
        <w:t xml:space="preserve"> Neutral, 4) Agree</w:t>
      </w:r>
      <w:r w:rsidRPr="00A778EC">
        <w:rPr>
          <w:rFonts w:ascii="Times New Roman" w:eastAsiaTheme="minorEastAsia" w:hAnsi="Times New Roman" w:cs="Times New Roman"/>
          <w:bCs/>
          <w:color w:val="000000" w:themeColor="text1"/>
          <w:szCs w:val="24"/>
        </w:rPr>
        <w:t>5) strongly Agree</w:t>
      </w:r>
      <w:r w:rsidRPr="00A778EC">
        <w:rPr>
          <w:rFonts w:ascii="Times New Roman" w:eastAsia="Calibri" w:hAnsi="Times New Roman" w:cs="Times New Roman"/>
          <w:bCs/>
          <w:color w:val="000000" w:themeColor="text1"/>
          <w:sz w:val="24"/>
          <w:szCs w:val="24"/>
        </w:rPr>
        <w:t xml:space="preserve">." </w:t>
      </w:r>
      <w:r w:rsidR="00CD7554" w:rsidRPr="00CD7554">
        <w:rPr>
          <w:rFonts w:ascii="Times New Roman" w:eastAsia="Calibri" w:hAnsi="Times New Roman" w:cs="Times New Roman"/>
          <w:bCs/>
          <w:color w:val="000000" w:themeColor="text1"/>
          <w:sz w:val="24"/>
          <w:szCs w:val="24"/>
        </w:rPr>
        <w:t>The questionnaires for this study were written in both Amharic and English to help participants understand the questions. The replies were then translated into English for data analysis.</w:t>
      </w:r>
    </w:p>
    <w:p w14:paraId="2B0B4EF8" w14:textId="77777777" w:rsidR="006029B1" w:rsidRPr="00A778EC" w:rsidRDefault="006029B1" w:rsidP="00D36D2C">
      <w:pPr>
        <w:spacing w:before="200"/>
        <w:outlineLvl w:val="1"/>
        <w:rPr>
          <w:rFonts w:ascii="Times New Roman" w:eastAsia="SimSun" w:hAnsi="Times New Roman" w:cs="Times New Roman"/>
          <w:b/>
          <w:bCs/>
          <w:color w:val="000000" w:themeColor="text1"/>
          <w:sz w:val="26"/>
          <w:szCs w:val="26"/>
          <w:lang w:val="en-GB" w:eastAsia="en-GB"/>
        </w:rPr>
      </w:pPr>
      <w:bookmarkStart w:id="226" w:name="_Toc154219424"/>
      <w:bookmarkStart w:id="227" w:name="_Toc20325"/>
      <w:bookmarkStart w:id="228" w:name="_Toc157591254"/>
      <w:bookmarkStart w:id="229" w:name="_Toc167065965"/>
      <w:r w:rsidRPr="00A778EC">
        <w:rPr>
          <w:rFonts w:ascii="Times New Roman" w:eastAsia="SimSun" w:hAnsi="Times New Roman" w:cs="Times New Roman"/>
          <w:b/>
          <w:bCs/>
          <w:color w:val="000000" w:themeColor="text1"/>
          <w:sz w:val="26"/>
          <w:szCs w:val="26"/>
          <w:lang w:val="en-GB" w:eastAsia="en-GB"/>
        </w:rPr>
        <w:t>3.5.2.2. Pilot Testing</w:t>
      </w:r>
      <w:bookmarkEnd w:id="226"/>
      <w:bookmarkEnd w:id="227"/>
      <w:bookmarkEnd w:id="228"/>
      <w:bookmarkEnd w:id="229"/>
      <w:r w:rsidRPr="00A778EC">
        <w:rPr>
          <w:rFonts w:ascii="Times New Roman" w:eastAsia="SimSun" w:hAnsi="Times New Roman" w:cs="Times New Roman"/>
          <w:b/>
          <w:bCs/>
          <w:color w:val="000000" w:themeColor="text1"/>
          <w:sz w:val="26"/>
          <w:szCs w:val="26"/>
          <w:lang w:val="en-GB" w:eastAsia="en-GB"/>
        </w:rPr>
        <w:tab/>
      </w:r>
    </w:p>
    <w:p w14:paraId="644F67FA" w14:textId="34CA5596" w:rsidR="00AE3376" w:rsidRPr="00AE3376" w:rsidRDefault="00D36D2C" w:rsidP="00AE3376">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researcher obtained valuable input from selected directorates by distributing ten questionnaires and receiving seven completed forms in return. Additionally, a pilot test involving fifteen respondents was conducted to further refine the instruments, leading to improvements such </w:t>
      </w:r>
      <w:r w:rsidRPr="00A778EC">
        <w:rPr>
          <w:rFonts w:ascii="Times New Roman" w:eastAsia="SimSun" w:hAnsi="Times New Roman" w:cs="Times New Roman"/>
          <w:color w:val="000000" w:themeColor="text1"/>
          <w:sz w:val="24"/>
          <w:szCs w:val="24"/>
          <w:lang w:val="en-GB" w:eastAsia="en-GB"/>
        </w:rPr>
        <w:lastRenderedPageBreak/>
        <w:t>as randomising variables and questions to prevent bias. This thorough approach ensured that the research incorporated multiple perspectives and addressed potential issues, ultimately enhancing the quality of the study.</w:t>
      </w:r>
      <w:r w:rsidR="00AE3376" w:rsidRPr="00AE3376">
        <w:t xml:space="preserve"> </w:t>
      </w:r>
      <w:r w:rsidR="00AE3376" w:rsidRPr="00AE3376">
        <w:rPr>
          <w:rFonts w:ascii="Times New Roman" w:eastAsia="SimSun" w:hAnsi="Times New Roman" w:cs="Times New Roman"/>
          <w:color w:val="000000" w:themeColor="text1"/>
          <w:sz w:val="24"/>
          <w:szCs w:val="24"/>
          <w:lang w:val="en-GB" w:eastAsia="en-GB"/>
        </w:rPr>
        <w:t>The pilot study adopted the pro</w:t>
      </w:r>
      <w:r w:rsidR="00C331C9">
        <w:rPr>
          <w:rFonts w:ascii="Times New Roman" w:eastAsia="SimSun" w:hAnsi="Times New Roman" w:cs="Times New Roman"/>
          <w:color w:val="000000" w:themeColor="text1"/>
          <w:sz w:val="24"/>
          <w:szCs w:val="24"/>
          <w:lang w:val="en-GB" w:eastAsia="en-GB"/>
        </w:rPr>
        <w:t>cedures and sampling techniques</w:t>
      </w:r>
      <w:r w:rsidR="00C331C9" w:rsidRPr="00AE3376">
        <w:rPr>
          <w:rFonts w:ascii="Times New Roman" w:eastAsia="SimSun" w:hAnsi="Times New Roman" w:cs="Times New Roman"/>
          <w:color w:val="000000" w:themeColor="text1"/>
          <w:sz w:val="24"/>
          <w:szCs w:val="24"/>
          <w:lang w:val="en-GB" w:eastAsia="en-GB"/>
        </w:rPr>
        <w:t xml:space="preserve"> Outlined</w:t>
      </w:r>
      <w:r w:rsidR="00AE3376">
        <w:rPr>
          <w:rFonts w:ascii="Times New Roman" w:eastAsia="SimSun" w:hAnsi="Times New Roman" w:cs="Times New Roman"/>
          <w:color w:val="000000" w:themeColor="text1"/>
          <w:sz w:val="24"/>
          <w:szCs w:val="24"/>
          <w:lang w:val="en-GB" w:eastAsia="en-GB"/>
        </w:rPr>
        <w:t xml:space="preserve"> </w:t>
      </w:r>
      <w:r w:rsidR="00AE3376" w:rsidRPr="00AE3376">
        <w:rPr>
          <w:rFonts w:ascii="Times New Roman" w:eastAsia="SimSun" w:hAnsi="Times New Roman" w:cs="Times New Roman"/>
          <w:color w:val="000000" w:themeColor="text1"/>
          <w:sz w:val="24"/>
          <w:szCs w:val="24"/>
          <w:lang w:val="en-GB" w:eastAsia="en-GB"/>
        </w:rPr>
        <w:t>in the main study. Problems such as vague questions an</w:t>
      </w:r>
      <w:r w:rsidR="00AE3376">
        <w:rPr>
          <w:rFonts w:ascii="Times New Roman" w:eastAsia="SimSun" w:hAnsi="Times New Roman" w:cs="Times New Roman"/>
          <w:color w:val="000000" w:themeColor="text1"/>
          <w:sz w:val="24"/>
          <w:szCs w:val="24"/>
          <w:lang w:val="en-GB" w:eastAsia="en-GB"/>
        </w:rPr>
        <w:t>d unclear instructions that may</w:t>
      </w:r>
    </w:p>
    <w:p w14:paraId="5554D43C" w14:textId="578C9BC2" w:rsidR="00AE3376" w:rsidRPr="00AE3376" w:rsidRDefault="0083786A" w:rsidP="00AE3376">
      <w:pPr>
        <w:spacing w:after="0" w:line="360" w:lineRule="auto"/>
        <w:jc w:val="both"/>
        <w:rPr>
          <w:rFonts w:ascii="Times New Roman" w:eastAsia="SimSun" w:hAnsi="Times New Roman" w:cs="Times New Roman"/>
          <w:color w:val="000000" w:themeColor="text1"/>
          <w:sz w:val="24"/>
          <w:szCs w:val="24"/>
          <w:lang w:val="en-GB" w:eastAsia="en-GB"/>
        </w:rPr>
      </w:pPr>
      <w:r w:rsidRPr="00AE3376">
        <w:rPr>
          <w:rFonts w:ascii="Times New Roman" w:eastAsia="SimSun" w:hAnsi="Times New Roman" w:cs="Times New Roman"/>
          <w:color w:val="000000" w:themeColor="text1"/>
          <w:sz w:val="24"/>
          <w:szCs w:val="24"/>
          <w:lang w:val="en-GB" w:eastAsia="en-GB"/>
        </w:rPr>
        <w:t>Be</w:t>
      </w:r>
      <w:r w:rsidR="00AE3376" w:rsidRPr="00AE3376">
        <w:rPr>
          <w:rFonts w:ascii="Times New Roman" w:eastAsia="SimSun" w:hAnsi="Times New Roman" w:cs="Times New Roman"/>
          <w:color w:val="000000" w:themeColor="text1"/>
          <w:sz w:val="24"/>
          <w:szCs w:val="24"/>
          <w:lang w:val="en-GB" w:eastAsia="en-GB"/>
        </w:rPr>
        <w:t xml:space="preserve"> noticed in the research instruments during the pilot testing enabled the researcher to adjust </w:t>
      </w:r>
      <w:r w:rsidR="001472C4" w:rsidRPr="001472C4">
        <w:rPr>
          <w:rFonts w:ascii="Times New Roman" w:eastAsia="SimSun" w:hAnsi="Times New Roman" w:cs="Times New Roman"/>
          <w:color w:val="000000" w:themeColor="text1"/>
          <w:sz w:val="24"/>
          <w:szCs w:val="24"/>
          <w:lang w:val="en-GB" w:eastAsia="en-GB"/>
        </w:rPr>
        <w:t>rethink the questions in a way that makes the instruments explicit and free of ambiguities</w:t>
      </w:r>
    </w:p>
    <w:p w14:paraId="3D9D6A82" w14:textId="3C082303" w:rsidR="006029B1" w:rsidRPr="0033382D" w:rsidRDefault="006029B1" w:rsidP="004742DF">
      <w:pPr>
        <w:pStyle w:val="Heading2"/>
        <w:rPr>
          <w:rFonts w:ascii="Times New Roman" w:hAnsi="Times New Roman"/>
          <w:color w:val="000000" w:themeColor="text1"/>
          <w:sz w:val="24"/>
          <w:lang w:val="en-GB" w:eastAsia="en-GB"/>
        </w:rPr>
      </w:pPr>
      <w:bookmarkStart w:id="230" w:name="_Toc154219425"/>
      <w:bookmarkStart w:id="231" w:name="_Toc28689"/>
      <w:bookmarkStart w:id="232" w:name="_Toc157591255"/>
      <w:bookmarkStart w:id="233" w:name="_Toc167065966"/>
      <w:r w:rsidRPr="0033382D">
        <w:rPr>
          <w:rFonts w:ascii="Times New Roman" w:hAnsi="Times New Roman"/>
          <w:color w:val="000000" w:themeColor="text1"/>
          <w:sz w:val="24"/>
          <w:lang w:val="en-GB" w:eastAsia="en-GB"/>
        </w:rPr>
        <w:t>3.6 Data Validity and Reliability</w:t>
      </w:r>
      <w:bookmarkEnd w:id="230"/>
      <w:bookmarkEnd w:id="231"/>
      <w:bookmarkEnd w:id="232"/>
      <w:bookmarkEnd w:id="233"/>
      <w:r w:rsidRPr="0033382D">
        <w:rPr>
          <w:rFonts w:ascii="Times New Roman" w:hAnsi="Times New Roman"/>
          <w:color w:val="000000" w:themeColor="text1"/>
          <w:sz w:val="24"/>
          <w:lang w:val="en-GB" w:eastAsia="en-GB"/>
        </w:rPr>
        <w:tab/>
      </w:r>
    </w:p>
    <w:p w14:paraId="5B0BCEAC" w14:textId="36377320" w:rsidR="006029B1" w:rsidRPr="00A778EC" w:rsidRDefault="00800B28" w:rsidP="004742DF">
      <w:pPr>
        <w:pStyle w:val="Heading3"/>
        <w:spacing w:line="360" w:lineRule="auto"/>
        <w:jc w:val="both"/>
        <w:rPr>
          <w:rFonts w:ascii="Times New Roman" w:hAnsi="Times New Roman"/>
          <w:color w:val="000000" w:themeColor="text1"/>
          <w:sz w:val="24"/>
          <w:lang w:val="en-GB" w:eastAsia="en-GB"/>
        </w:rPr>
      </w:pPr>
      <w:bookmarkStart w:id="234" w:name="_Toc154219426"/>
      <w:bookmarkStart w:id="235" w:name="_Toc21910"/>
      <w:bookmarkStart w:id="236" w:name="_Toc157591256"/>
      <w:bookmarkStart w:id="237" w:name="_Toc167065967"/>
      <w:r>
        <w:rPr>
          <w:rFonts w:ascii="Times New Roman" w:hAnsi="Times New Roman"/>
          <w:color w:val="000000" w:themeColor="text1"/>
          <w:sz w:val="24"/>
          <w:lang w:val="en-GB" w:eastAsia="en-GB"/>
        </w:rPr>
        <w:t xml:space="preserve"> </w:t>
      </w:r>
      <w:r w:rsidR="006029B1" w:rsidRPr="00A778EC">
        <w:rPr>
          <w:rFonts w:ascii="Times New Roman" w:hAnsi="Times New Roman"/>
          <w:color w:val="000000" w:themeColor="text1"/>
          <w:sz w:val="24"/>
          <w:lang w:val="en-GB" w:eastAsia="en-GB"/>
        </w:rPr>
        <w:t>3.6.1 Validity</w:t>
      </w:r>
      <w:bookmarkEnd w:id="234"/>
      <w:bookmarkEnd w:id="235"/>
      <w:bookmarkEnd w:id="236"/>
      <w:r w:rsidR="004742DF" w:rsidRPr="00A778EC">
        <w:rPr>
          <w:rFonts w:ascii="Times New Roman" w:hAnsi="Times New Roman"/>
          <w:color w:val="000000" w:themeColor="text1"/>
          <w:sz w:val="24"/>
          <w:lang w:val="en-GB" w:eastAsia="en-GB"/>
        </w:rPr>
        <w:t xml:space="preserve"> of data</w:t>
      </w:r>
      <w:bookmarkEnd w:id="237"/>
    </w:p>
    <w:p w14:paraId="6F048754" w14:textId="210EDC3B" w:rsidR="006029B1" w:rsidRDefault="006029B1" w:rsidP="001F1978">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Content validity w</w:t>
      </w:r>
      <w:r w:rsidR="001F1978" w:rsidRPr="00A778EC">
        <w:rPr>
          <w:rFonts w:ascii="Times New Roman" w:eastAsia="SimSun" w:hAnsi="Times New Roman" w:cs="Times New Roman"/>
          <w:color w:val="000000" w:themeColor="text1"/>
          <w:sz w:val="24"/>
          <w:szCs w:val="24"/>
          <w:lang w:val="en-GB" w:eastAsia="en-GB"/>
        </w:rPr>
        <w:t>as</w:t>
      </w:r>
      <w:r w:rsidRPr="00A778EC">
        <w:rPr>
          <w:rFonts w:ascii="Times New Roman" w:eastAsia="SimSun" w:hAnsi="Times New Roman" w:cs="Times New Roman"/>
          <w:color w:val="000000" w:themeColor="text1"/>
          <w:sz w:val="24"/>
          <w:szCs w:val="24"/>
          <w:lang w:val="en-GB" w:eastAsia="en-GB"/>
        </w:rPr>
        <w:t xml:space="preserve"> ensured through a rigorous process of developing and refining the data collection instruments. The inte</w:t>
      </w:r>
      <w:r w:rsidR="00CD7554">
        <w:rPr>
          <w:rFonts w:ascii="Times New Roman" w:eastAsia="SimSun" w:hAnsi="Times New Roman" w:cs="Times New Roman"/>
          <w:color w:val="000000" w:themeColor="text1"/>
          <w:sz w:val="24"/>
          <w:szCs w:val="24"/>
          <w:lang w:val="en-GB" w:eastAsia="en-GB"/>
        </w:rPr>
        <w:t>rview guides, moderator's guide</w:t>
      </w:r>
      <w:r w:rsidRPr="00A778EC">
        <w:rPr>
          <w:rFonts w:ascii="Times New Roman" w:eastAsia="SimSun" w:hAnsi="Times New Roman" w:cs="Times New Roman"/>
          <w:color w:val="000000" w:themeColor="text1"/>
          <w:sz w:val="24"/>
          <w:szCs w:val="24"/>
          <w:lang w:val="en-GB" w:eastAsia="en-GB"/>
        </w:rPr>
        <w:t>.</w:t>
      </w:r>
      <w:r w:rsidR="00CD7554" w:rsidRPr="00CD7554">
        <w:t xml:space="preserve"> </w:t>
      </w:r>
      <w:r w:rsidR="00CD7554" w:rsidRPr="00CD7554">
        <w:rPr>
          <w:rFonts w:ascii="Times New Roman" w:eastAsia="SimSun" w:hAnsi="Times New Roman" w:cs="Times New Roman"/>
          <w:color w:val="000000" w:themeColor="text1"/>
          <w:sz w:val="24"/>
          <w:szCs w:val="24"/>
          <w:lang w:val="en-GB" w:eastAsia="en-GB"/>
        </w:rPr>
        <w:t>The survey questionnaire was evaluated by professionals in education research to guarantee that the questions correctly measure the targeted constructs.</w:t>
      </w:r>
      <w:r w:rsidR="00EE0EDD">
        <w:rPr>
          <w:rFonts w:ascii="Times New Roman" w:eastAsia="SimSun" w:hAnsi="Times New Roman" w:cs="Times New Roman"/>
          <w:color w:val="000000" w:themeColor="text1"/>
          <w:sz w:val="24"/>
          <w:szCs w:val="24"/>
          <w:lang w:val="en-GB" w:eastAsia="en-GB"/>
        </w:rPr>
        <w:t xml:space="preserve"> Any ambiguous or unclear items were</w:t>
      </w:r>
      <w:r w:rsidRPr="00A778EC">
        <w:rPr>
          <w:rFonts w:ascii="Times New Roman" w:eastAsia="SimSun" w:hAnsi="Times New Roman" w:cs="Times New Roman"/>
          <w:color w:val="000000" w:themeColor="text1"/>
          <w:sz w:val="24"/>
          <w:szCs w:val="24"/>
          <w:lang w:val="en-GB" w:eastAsia="en-GB"/>
        </w:rPr>
        <w:t xml:space="preserve"> revised based on expert feedback. The English version of the question </w:t>
      </w:r>
      <w:r w:rsidR="00B80FFF" w:rsidRPr="00A778EC">
        <w:rPr>
          <w:rFonts w:ascii="Times New Roman" w:eastAsia="SimSun" w:hAnsi="Times New Roman" w:cs="Times New Roman"/>
          <w:color w:val="000000" w:themeColor="text1"/>
          <w:sz w:val="24"/>
          <w:szCs w:val="24"/>
          <w:lang w:val="en-GB" w:eastAsia="en-GB"/>
        </w:rPr>
        <w:t>was</w:t>
      </w:r>
      <w:r w:rsidRPr="00A778EC">
        <w:rPr>
          <w:rFonts w:ascii="Times New Roman" w:eastAsia="SimSun" w:hAnsi="Times New Roman" w:cs="Times New Roman"/>
          <w:color w:val="000000" w:themeColor="text1"/>
          <w:sz w:val="24"/>
          <w:szCs w:val="24"/>
          <w:lang w:val="en-GB" w:eastAsia="en-GB"/>
        </w:rPr>
        <w:t xml:space="preserve"> translated into afar AF (AFARIC) to prevent confusion with the instrument and make it easier for respondents to understand.</w:t>
      </w:r>
      <w:r w:rsidR="00A31390" w:rsidRPr="00A31390">
        <w:t xml:space="preserve"> </w:t>
      </w:r>
      <w:r w:rsidR="00A31390" w:rsidRPr="00A31390">
        <w:rPr>
          <w:rFonts w:ascii="Times New Roman" w:eastAsia="SimSun" w:hAnsi="Times New Roman" w:cs="Times New Roman"/>
          <w:color w:val="000000" w:themeColor="text1"/>
          <w:sz w:val="24"/>
          <w:szCs w:val="24"/>
          <w:lang w:val="en-GB" w:eastAsia="en-GB"/>
        </w:rPr>
        <w:t>The researcher, ensuring the validity of the data collected through questionnaires, FGDs, and key informant interviews was crucial to the success of my research study. Validity refers to the extent to which the data collected accurately reflects the phenomenon being studied</w:t>
      </w:r>
      <w:r w:rsidR="00A31390">
        <w:rPr>
          <w:rFonts w:ascii="Times New Roman" w:eastAsia="SimSun" w:hAnsi="Times New Roman" w:cs="Times New Roman"/>
          <w:color w:val="000000" w:themeColor="text1"/>
          <w:sz w:val="24"/>
          <w:szCs w:val="24"/>
          <w:lang w:val="en-GB" w:eastAsia="en-GB"/>
        </w:rPr>
        <w:t>.</w:t>
      </w:r>
    </w:p>
    <w:p w14:paraId="11F7F178" w14:textId="0812DBA3" w:rsidR="00C77BAB" w:rsidRDefault="00C77BAB" w:rsidP="001F1978">
      <w:pPr>
        <w:spacing w:line="360" w:lineRule="auto"/>
        <w:jc w:val="both"/>
        <w:rPr>
          <w:rFonts w:ascii="Times New Roman" w:eastAsia="SimSun" w:hAnsi="Times New Roman" w:cs="Times New Roman"/>
          <w:color w:val="000000" w:themeColor="text1"/>
          <w:sz w:val="24"/>
          <w:szCs w:val="24"/>
          <w:lang w:val="en-GB" w:eastAsia="en-GB"/>
        </w:rPr>
      </w:pPr>
      <w:r w:rsidRPr="00C77BAB">
        <w:rPr>
          <w:rFonts w:ascii="Times New Roman" w:eastAsia="SimSun" w:hAnsi="Times New Roman" w:cs="Times New Roman"/>
          <w:color w:val="000000" w:themeColor="text1"/>
          <w:sz w:val="24"/>
          <w:szCs w:val="24"/>
          <w:lang w:val="en-GB" w:eastAsia="en-GB"/>
        </w:rPr>
        <w:t>To ensure the validity of the questionnaires, I carefully designed the questions to make sure they were clear, unambiguous, and relevant to the research objectives. I also pre-tested the questionnaire with a small sample of respondents to identify any potential issues and refined the questionnaire accordingly. Additionally, I ensured that the questionnaire was administered consistently to all participants to avoid bias and ensure the responses were comparable.</w:t>
      </w:r>
    </w:p>
    <w:p w14:paraId="6EF62266" w14:textId="77777777" w:rsidR="00C77BAB" w:rsidRPr="00C77BAB" w:rsidRDefault="00C77BAB" w:rsidP="00C77BAB">
      <w:pPr>
        <w:spacing w:line="360" w:lineRule="auto"/>
        <w:jc w:val="both"/>
        <w:rPr>
          <w:rFonts w:ascii="Times New Roman" w:eastAsia="SimSun" w:hAnsi="Times New Roman" w:cs="Times New Roman"/>
          <w:color w:val="000000" w:themeColor="text1"/>
          <w:sz w:val="24"/>
          <w:szCs w:val="24"/>
          <w:lang w:val="en-GB" w:eastAsia="en-GB"/>
        </w:rPr>
      </w:pPr>
      <w:r w:rsidRPr="00C77BAB">
        <w:rPr>
          <w:rFonts w:ascii="Times New Roman" w:eastAsia="SimSun" w:hAnsi="Times New Roman" w:cs="Times New Roman"/>
          <w:color w:val="000000" w:themeColor="text1"/>
          <w:sz w:val="24"/>
          <w:szCs w:val="24"/>
          <w:lang w:val="en-GB" w:eastAsia="en-GB"/>
        </w:rPr>
        <w:t>Ensuring that the data accurately reflects the variables ensures that the findings and inferences are meaningful. Validity can be assessed using the correlation matrix approach in SPSS, where convergent validity is achieved if the minimum correlation between items of the same construct is significant. Another method to assess convergent validity involves ensuring the average extraction of factors is greater than 0.5 through exploratory factor analysis. In this study, both convergent and discriminant validity are achieved as the average factor loading is greater than 0.5, and the items load distinctly on each unobserved variable. Thus, the research instruments used in this study are valid.</w:t>
      </w:r>
    </w:p>
    <w:p w14:paraId="5B28E8B7" w14:textId="7392A19B" w:rsidR="00C77BAB" w:rsidRPr="00A778EC" w:rsidRDefault="00C77BAB" w:rsidP="00C77BAB">
      <w:pPr>
        <w:spacing w:line="360" w:lineRule="auto"/>
        <w:jc w:val="both"/>
        <w:rPr>
          <w:rFonts w:ascii="Times New Roman" w:eastAsia="SimSun" w:hAnsi="Times New Roman" w:cs="Times New Roman"/>
          <w:color w:val="000000" w:themeColor="text1"/>
          <w:sz w:val="24"/>
          <w:szCs w:val="24"/>
          <w:lang w:val="en-GB" w:eastAsia="en-GB"/>
        </w:rPr>
      </w:pPr>
      <w:r w:rsidRPr="00C77BAB">
        <w:rPr>
          <w:rFonts w:ascii="Times New Roman" w:eastAsia="SimSun" w:hAnsi="Times New Roman" w:cs="Times New Roman"/>
          <w:color w:val="000000" w:themeColor="text1"/>
          <w:sz w:val="24"/>
          <w:szCs w:val="24"/>
          <w:lang w:val="en-GB" w:eastAsia="en-GB"/>
        </w:rPr>
        <w:t xml:space="preserve">To ensure the trustworthiness and representativeness of the data collected through questionnaires, FGDs, and key informant interviews, I took several measures. Firstly, I ensured that the </w:t>
      </w:r>
      <w:r w:rsidRPr="00C77BAB">
        <w:rPr>
          <w:rFonts w:ascii="Times New Roman" w:eastAsia="SimSun" w:hAnsi="Times New Roman" w:cs="Times New Roman"/>
          <w:color w:val="000000" w:themeColor="text1"/>
          <w:sz w:val="24"/>
          <w:szCs w:val="24"/>
          <w:lang w:val="en-GB" w:eastAsia="en-GB"/>
        </w:rPr>
        <w:lastRenderedPageBreak/>
        <w:t>participants were representative of the target population and that the questions were relevant to the research objectives. This helped to ensure that the data collected was representative of the population being studied. Secondly, I conducted the FGDs and interviews in a non-threatening and non-judgmental manner to encourage open and honest responses. This helped to ensure that the data collected was trustworthy and reflected the participants' true perspectives</w:t>
      </w:r>
    </w:p>
    <w:p w14:paraId="7B0DA04B" w14:textId="21249766" w:rsidR="006029B1" w:rsidRPr="00A778EC" w:rsidRDefault="006029B1" w:rsidP="004742DF">
      <w:pPr>
        <w:pStyle w:val="Heading3"/>
        <w:rPr>
          <w:rFonts w:ascii="Times New Roman" w:hAnsi="Times New Roman"/>
          <w:color w:val="000000" w:themeColor="text1"/>
          <w:sz w:val="28"/>
          <w:szCs w:val="24"/>
          <w:lang w:val="en-GB" w:eastAsia="en-GB"/>
        </w:rPr>
      </w:pPr>
      <w:bookmarkStart w:id="238" w:name="_Toc154219431"/>
      <w:bookmarkStart w:id="239" w:name="_Toc26107"/>
      <w:bookmarkStart w:id="240" w:name="_Toc157591257"/>
      <w:bookmarkStart w:id="241" w:name="_Toc167065968"/>
      <w:r w:rsidRPr="00A778EC">
        <w:rPr>
          <w:rFonts w:ascii="Times New Roman" w:hAnsi="Times New Roman"/>
          <w:color w:val="000000" w:themeColor="text1"/>
          <w:sz w:val="24"/>
          <w:lang w:val="en-GB" w:eastAsia="en-GB"/>
        </w:rPr>
        <w:t>3.6.2 Reliability</w:t>
      </w:r>
      <w:bookmarkStart w:id="242" w:name="_Toc2401"/>
      <w:bookmarkEnd w:id="238"/>
      <w:bookmarkEnd w:id="239"/>
      <w:bookmarkEnd w:id="240"/>
      <w:r w:rsidR="004742DF" w:rsidRPr="00A778EC">
        <w:rPr>
          <w:rFonts w:ascii="Times New Roman" w:hAnsi="Times New Roman"/>
          <w:color w:val="000000" w:themeColor="text1"/>
          <w:sz w:val="24"/>
          <w:lang w:val="en-GB" w:eastAsia="en-GB"/>
        </w:rPr>
        <w:t xml:space="preserve"> of data</w:t>
      </w:r>
      <w:bookmarkEnd w:id="241"/>
    </w:p>
    <w:p w14:paraId="54CB611E" w14:textId="2287E023" w:rsidR="001D7F5B" w:rsidRPr="00A778EC" w:rsidRDefault="001D7F5B" w:rsidP="001D7F5B">
      <w:pPr>
        <w:spacing w:before="240" w:after="0" w:line="360" w:lineRule="auto"/>
        <w:jc w:val="both"/>
        <w:rPr>
          <w:rFonts w:ascii="Times New Roman" w:hAnsi="Times New Roman" w:cs="Times New Roman"/>
          <w:color w:val="000000" w:themeColor="text1"/>
          <w:sz w:val="24"/>
          <w:szCs w:val="24"/>
        </w:rPr>
      </w:pPr>
      <w:bookmarkStart w:id="243" w:name="_Toc154219436"/>
      <w:bookmarkStart w:id="244" w:name="_Toc2846"/>
      <w:bookmarkStart w:id="245" w:name="_Toc157591258"/>
      <w:bookmarkEnd w:id="242"/>
      <w:r w:rsidRPr="00A778EC">
        <w:rPr>
          <w:rFonts w:ascii="Times New Roman" w:hAnsi="Times New Roman" w:cs="Times New Roman"/>
          <w:color w:val="000000" w:themeColor="text1"/>
          <w:sz w:val="24"/>
          <w:szCs w:val="24"/>
        </w:rPr>
        <w:t xml:space="preserve">Reliability, as defined by </w:t>
      </w:r>
      <w:proofErr w:type="spellStart"/>
      <w:r w:rsidRPr="00A778EC">
        <w:rPr>
          <w:rFonts w:ascii="Times New Roman" w:hAnsi="Times New Roman" w:cs="Times New Roman"/>
          <w:color w:val="000000" w:themeColor="text1"/>
          <w:sz w:val="24"/>
          <w:szCs w:val="24"/>
        </w:rPr>
        <w:t>Mugenda</w:t>
      </w:r>
      <w:proofErr w:type="spellEnd"/>
      <w:r w:rsidRPr="00A778EC">
        <w:rPr>
          <w:rFonts w:ascii="Times New Roman" w:hAnsi="Times New Roman" w:cs="Times New Roman"/>
          <w:color w:val="000000" w:themeColor="text1"/>
          <w:sz w:val="24"/>
          <w:szCs w:val="24"/>
        </w:rPr>
        <w:t xml:space="preserve"> (2003 as cited in </w:t>
      </w:r>
      <w:sdt>
        <w:sdtPr>
          <w:rPr>
            <w:rFonts w:ascii="Times New Roman" w:hAnsi="Times New Roman" w:cs="Times New Roman"/>
            <w:color w:val="000000" w:themeColor="text1"/>
            <w:sz w:val="24"/>
            <w:szCs w:val="24"/>
          </w:rPr>
          <w:id w:val="-1780246509"/>
          <w:citation/>
        </w:sdtPr>
        <w:sdtEndPr/>
        <w:sdtContent>
          <w:r w:rsidRPr="00A778EC">
            <w:rPr>
              <w:rFonts w:ascii="Times New Roman" w:hAnsi="Times New Roman" w:cs="Times New Roman"/>
              <w:color w:val="000000" w:themeColor="text1"/>
              <w:sz w:val="24"/>
              <w:szCs w:val="24"/>
            </w:rPr>
            <w:fldChar w:fldCharType="begin"/>
          </w:r>
          <w:r w:rsidRPr="00A778EC">
            <w:rPr>
              <w:rFonts w:ascii="Times New Roman" w:hAnsi="Times New Roman" w:cs="Times New Roman"/>
              <w:color w:val="000000" w:themeColor="text1"/>
              <w:sz w:val="24"/>
              <w:szCs w:val="24"/>
            </w:rPr>
            <w:instrText xml:space="preserve"> CITATION Iru18 \l 1033 </w:instrText>
          </w:r>
          <w:r w:rsidRPr="00A778EC">
            <w:rPr>
              <w:rFonts w:ascii="Times New Roman" w:hAnsi="Times New Roman" w:cs="Times New Roman"/>
              <w:color w:val="000000" w:themeColor="text1"/>
              <w:sz w:val="24"/>
              <w:szCs w:val="24"/>
            </w:rPr>
            <w:fldChar w:fldCharType="separate"/>
          </w:r>
          <w:r w:rsidRPr="00A778EC">
            <w:rPr>
              <w:rFonts w:ascii="Times New Roman" w:hAnsi="Times New Roman" w:cs="Times New Roman"/>
              <w:noProof/>
              <w:color w:val="000000" w:themeColor="text1"/>
              <w:sz w:val="24"/>
              <w:szCs w:val="24"/>
            </w:rPr>
            <w:t>(Irungu, Julius, 2018)</w:t>
          </w:r>
          <w:r w:rsidRPr="00A778EC">
            <w:rPr>
              <w:rFonts w:ascii="Times New Roman" w:hAnsi="Times New Roman" w:cs="Times New Roman"/>
              <w:color w:val="000000" w:themeColor="text1"/>
              <w:sz w:val="24"/>
              <w:szCs w:val="24"/>
            </w:rPr>
            <w:fldChar w:fldCharType="end"/>
          </w:r>
        </w:sdtContent>
      </w:sdt>
      <w:r w:rsidRPr="00A778EC">
        <w:rPr>
          <w:rFonts w:ascii="Times New Roman" w:hAnsi="Times New Roman" w:cs="Times New Roman"/>
          <w:color w:val="000000" w:themeColor="text1"/>
          <w:sz w:val="24"/>
          <w:szCs w:val="24"/>
        </w:rPr>
        <w:t xml:space="preserve">. </w:t>
      </w:r>
      <w:r w:rsidR="00E24907" w:rsidRPr="00E24907">
        <w:rPr>
          <w:rFonts w:ascii="Times New Roman" w:hAnsi="Times New Roman" w:cs="Times New Roman"/>
          <w:color w:val="000000" w:themeColor="text1"/>
          <w:sz w:val="24"/>
          <w:szCs w:val="24"/>
        </w:rPr>
        <w:t xml:space="preserve">, is the extent to which a research instrument produces consistent results or data after repeated trials </w:t>
      </w:r>
      <w:r w:rsidR="00E24907">
        <w:rPr>
          <w:rFonts w:ascii="Times New Roman" w:hAnsi="Times New Roman" w:cs="Times New Roman"/>
          <w:color w:val="000000" w:themeColor="text1"/>
          <w:sz w:val="24"/>
          <w:szCs w:val="24"/>
        </w:rPr>
        <w:t>.</w:t>
      </w:r>
      <w:r w:rsidRPr="00A778EC">
        <w:rPr>
          <w:rFonts w:ascii="Times New Roman" w:hAnsi="Times New Roman" w:cs="Times New Roman"/>
          <w:color w:val="000000" w:themeColor="text1"/>
          <w:sz w:val="24"/>
          <w:szCs w:val="24"/>
        </w:rPr>
        <w:t xml:space="preserve">As a researcher, ensuring reliability in focus group discussions (FGDs) and key informant interviews is crucial to maintaining the consistency and accuracy of the data collected. By following a standardized protocol during the data collection process, such as using the same questions and prompts across sessions, the researcher mitigated the influence of the facilitator's biases or preferences on participants' opinions. </w:t>
      </w:r>
    </w:p>
    <w:p w14:paraId="1959B01D" w14:textId="20B461A6" w:rsidR="001D7F5B" w:rsidRPr="00A778EC" w:rsidRDefault="001D7F5B" w:rsidP="001D7F5B">
      <w:pPr>
        <w:spacing w:before="240" w:after="0" w:line="360" w:lineRule="auto"/>
        <w:jc w:val="both"/>
        <w:rPr>
          <w:rFonts w:ascii="Times New Roman" w:hAnsi="Times New Roman" w:cs="Times New Roman"/>
          <w:color w:val="000000" w:themeColor="text1"/>
          <w:sz w:val="24"/>
          <w:szCs w:val="24"/>
        </w:rPr>
      </w:pPr>
      <w:r w:rsidRPr="00A778EC">
        <w:rPr>
          <w:rFonts w:ascii="Times New Roman" w:hAnsi="Times New Roman" w:cs="Times New Roman"/>
          <w:color w:val="000000" w:themeColor="text1"/>
          <w:sz w:val="24"/>
          <w:szCs w:val="24"/>
        </w:rPr>
        <w:t>To ensure reliability, the questionnaire was designed to reduce bias and encourage truthful responses from respondents. The most common reliability coefficient is Cronbach's alpha</w:t>
      </w:r>
      <w:r w:rsidR="00E24907">
        <w:rPr>
          <w:rFonts w:ascii="Times New Roman" w:hAnsi="Times New Roman" w:cs="Times New Roman"/>
          <w:color w:val="000000" w:themeColor="text1"/>
          <w:sz w:val="24"/>
          <w:szCs w:val="24"/>
        </w:rPr>
        <w:t xml:space="preserve">. </w:t>
      </w:r>
      <w:r w:rsidR="00E24907" w:rsidRPr="00E24907">
        <w:rPr>
          <w:rFonts w:ascii="Times New Roman" w:hAnsi="Times New Roman" w:cs="Times New Roman"/>
          <w:color w:val="000000" w:themeColor="text1"/>
          <w:sz w:val="24"/>
          <w:szCs w:val="24"/>
        </w:rPr>
        <w:t>It measures internal consistency by assessing how all test items connect to one another as well as the test's overall internal coherence. In this investigation, Cronbach's alpha reliability coefficient, considering as a value between 0 and 1, was employed.</w:t>
      </w:r>
      <w:r w:rsidR="00E24907" w:rsidRPr="00A778EC">
        <w:rPr>
          <w:rFonts w:ascii="Times New Roman" w:hAnsi="Times New Roman" w:cs="Times New Roman"/>
          <w:color w:val="000000" w:themeColor="text1"/>
          <w:sz w:val="24"/>
          <w:szCs w:val="24"/>
        </w:rPr>
        <w:t xml:space="preserve"> </w:t>
      </w:r>
      <w:r w:rsidRPr="00A778EC">
        <w:rPr>
          <w:rFonts w:ascii="Times New Roman" w:hAnsi="Times New Roman" w:cs="Times New Roman"/>
          <w:color w:val="000000" w:themeColor="text1"/>
          <w:sz w:val="24"/>
          <w:szCs w:val="24"/>
        </w:rPr>
        <w:t xml:space="preserve"> The researcher used Cronbach's alpha </w:t>
      </w:r>
      <w:r w:rsidR="0033382D" w:rsidRPr="00A778EC">
        <w:rPr>
          <w:rFonts w:ascii="Times New Roman" w:hAnsi="Times New Roman" w:cs="Times New Roman"/>
          <w:color w:val="000000" w:themeColor="text1"/>
          <w:sz w:val="24"/>
          <w:szCs w:val="24"/>
        </w:rPr>
        <w:t>because it</w:t>
      </w:r>
      <w:r w:rsidRPr="00A778EC">
        <w:rPr>
          <w:rFonts w:ascii="Times New Roman" w:hAnsi="Times New Roman" w:cs="Times New Roman"/>
          <w:color w:val="000000" w:themeColor="text1"/>
          <w:sz w:val="24"/>
          <w:szCs w:val="24"/>
        </w:rPr>
        <w:t xml:space="preserve"> is used to assess the internal consistency of the items in the scale and to ensure that the items are measuring the same construct consistently. </w:t>
      </w:r>
    </w:p>
    <w:p w14:paraId="15A104F2" w14:textId="77777777" w:rsidR="00823BCD" w:rsidRDefault="001D7F5B" w:rsidP="00823BCD">
      <w:pPr>
        <w:spacing w:before="240" w:after="240" w:line="360" w:lineRule="auto"/>
        <w:jc w:val="both"/>
        <w:rPr>
          <w:rFonts w:ascii="Times New Roman" w:hAnsi="Times New Roman" w:cs="Times New Roman"/>
          <w:bCs/>
          <w:color w:val="000000" w:themeColor="text1"/>
          <w:sz w:val="24"/>
        </w:rPr>
      </w:pPr>
      <w:r w:rsidRPr="00A778EC">
        <w:rPr>
          <w:rFonts w:ascii="Times New Roman" w:hAnsi="Times New Roman" w:cs="Times New Roman"/>
          <w:bCs/>
          <w:color w:val="000000" w:themeColor="text1"/>
          <w:sz w:val="24"/>
        </w:rPr>
        <w:t xml:space="preserve">According to </w:t>
      </w:r>
      <w:sdt>
        <w:sdtPr>
          <w:rPr>
            <w:rFonts w:ascii="Times New Roman" w:hAnsi="Times New Roman" w:cs="Times New Roman"/>
            <w:bCs/>
            <w:color w:val="000000" w:themeColor="text1"/>
            <w:sz w:val="24"/>
          </w:rPr>
          <w:id w:val="-914010183"/>
        </w:sdtPr>
        <w:sdtEndPr/>
        <w:sdtContent>
          <w:r w:rsidRPr="00A778EC">
            <w:rPr>
              <w:rFonts w:ascii="Times New Roman" w:hAnsi="Times New Roman" w:cs="Times New Roman"/>
              <w:bCs/>
              <w:color w:val="000000" w:themeColor="text1"/>
              <w:sz w:val="24"/>
            </w:rPr>
            <w:fldChar w:fldCharType="begin"/>
          </w:r>
          <w:r w:rsidRPr="00A778EC">
            <w:rPr>
              <w:rFonts w:ascii="Times New Roman" w:hAnsi="Times New Roman" w:cs="Times New Roman"/>
              <w:bCs/>
              <w:color w:val="000000" w:themeColor="text1"/>
              <w:sz w:val="24"/>
            </w:rPr>
            <w:instrText xml:space="preserve"> CITATION Muh21 \l 1033 </w:instrText>
          </w:r>
          <w:r w:rsidRPr="00A778EC">
            <w:rPr>
              <w:rFonts w:ascii="Times New Roman" w:hAnsi="Times New Roman" w:cs="Times New Roman"/>
              <w:bCs/>
              <w:color w:val="000000" w:themeColor="text1"/>
              <w:sz w:val="24"/>
            </w:rPr>
            <w:fldChar w:fldCharType="separate"/>
          </w:r>
          <w:r w:rsidRPr="00A778EC">
            <w:rPr>
              <w:rFonts w:ascii="Times New Roman" w:hAnsi="Times New Roman" w:cs="Times New Roman"/>
              <w:noProof/>
              <w:color w:val="000000" w:themeColor="text1"/>
              <w:sz w:val="24"/>
            </w:rPr>
            <w:t>(Muhammad A</w:t>
          </w:r>
          <w:r w:rsidR="00DB78E9" w:rsidRPr="00A778EC">
            <w:rPr>
              <w:rFonts w:ascii="Times New Roman" w:hAnsi="Times New Roman" w:cs="Times New Roman"/>
              <w:noProof/>
              <w:color w:val="000000" w:themeColor="text1"/>
              <w:sz w:val="24"/>
            </w:rPr>
            <w:t>.</w:t>
          </w:r>
          <w:r w:rsidRPr="00A778EC">
            <w:rPr>
              <w:rFonts w:ascii="Times New Roman" w:hAnsi="Times New Roman" w:cs="Times New Roman"/>
              <w:noProof/>
              <w:color w:val="000000" w:themeColor="text1"/>
              <w:sz w:val="24"/>
            </w:rPr>
            <w:t>, Khoirunnisa N</w:t>
          </w:r>
          <w:r w:rsidR="00DB78E9" w:rsidRPr="00A778EC">
            <w:rPr>
              <w:rFonts w:ascii="Times New Roman" w:hAnsi="Times New Roman" w:cs="Times New Roman"/>
              <w:noProof/>
              <w:color w:val="000000" w:themeColor="text1"/>
              <w:sz w:val="24"/>
            </w:rPr>
            <w:t>.</w:t>
          </w:r>
          <w:r w:rsidRPr="00A778EC">
            <w:rPr>
              <w:rFonts w:ascii="Times New Roman" w:hAnsi="Times New Roman" w:cs="Times New Roman"/>
              <w:noProof/>
              <w:color w:val="000000" w:themeColor="text1"/>
              <w:sz w:val="24"/>
            </w:rPr>
            <w:t xml:space="preserve"> and Supahar, 2021)</w:t>
          </w:r>
          <w:r w:rsidRPr="00A778EC">
            <w:rPr>
              <w:rFonts w:ascii="Times New Roman" w:hAnsi="Times New Roman" w:cs="Times New Roman"/>
              <w:bCs/>
              <w:color w:val="000000" w:themeColor="text1"/>
              <w:sz w:val="24"/>
            </w:rPr>
            <w:fldChar w:fldCharType="end"/>
          </w:r>
        </w:sdtContent>
      </w:sdt>
      <w:r w:rsidRPr="00A778EC">
        <w:rPr>
          <w:rFonts w:ascii="Times New Roman" w:hAnsi="Times New Roman" w:cs="Times New Roman"/>
          <w:bCs/>
          <w:color w:val="000000" w:themeColor="text1"/>
          <w:sz w:val="24"/>
        </w:rPr>
        <w:t xml:space="preserve">, reliability refers to the stability and consistency of scores obtained from a measurement instrument Cronbach's alpha is a widely recognized measure of dependability that assesses the internal consistency of an assessment by analyzing the associates between all test items and their overall relationship with the test's internal coherence. In this study, the researcher used the Cronbach's alpha coefficient, which ranges from 0 to 1. A value closer to 1.0 indicates a greater internal consistency among items in the scale. A reliability alpha value greater than 0.7 and composite &amp; overall reliability above 0.60 is considered satisfactory. </w:t>
      </w:r>
    </w:p>
    <w:p w14:paraId="6E5AC9C6" w14:textId="77777777" w:rsidR="009E6D57" w:rsidRDefault="009E6D57" w:rsidP="00823BCD">
      <w:pPr>
        <w:spacing w:before="240" w:after="240" w:line="360" w:lineRule="auto"/>
        <w:jc w:val="both"/>
        <w:rPr>
          <w:rFonts w:ascii="Times New Roman" w:hAnsi="Times New Roman"/>
          <w:b/>
          <w:color w:val="000000" w:themeColor="text1"/>
        </w:rPr>
      </w:pPr>
    </w:p>
    <w:p w14:paraId="2BFB96FC" w14:textId="77777777" w:rsidR="009E6D57" w:rsidRDefault="009E6D57" w:rsidP="00823BCD">
      <w:pPr>
        <w:spacing w:before="240" w:after="240" w:line="360" w:lineRule="auto"/>
        <w:jc w:val="both"/>
        <w:rPr>
          <w:rFonts w:ascii="Times New Roman" w:hAnsi="Times New Roman"/>
          <w:b/>
          <w:color w:val="000000" w:themeColor="text1"/>
        </w:rPr>
      </w:pPr>
    </w:p>
    <w:p w14:paraId="722B7424" w14:textId="0BB86286" w:rsidR="00324150" w:rsidRPr="00823BCD" w:rsidRDefault="00884047" w:rsidP="00823BCD">
      <w:pPr>
        <w:spacing w:before="240" w:after="240" w:line="360" w:lineRule="auto"/>
        <w:jc w:val="both"/>
        <w:rPr>
          <w:rFonts w:ascii="Times New Roman" w:hAnsi="Times New Roman" w:cs="Times New Roman"/>
          <w:b/>
          <w:bCs/>
          <w:color w:val="000000" w:themeColor="text1"/>
          <w:sz w:val="24"/>
        </w:rPr>
      </w:pPr>
      <w:r>
        <w:rPr>
          <w:rFonts w:ascii="Times New Roman" w:hAnsi="Times New Roman"/>
          <w:b/>
          <w:color w:val="000000" w:themeColor="text1"/>
        </w:rPr>
        <w:lastRenderedPageBreak/>
        <w:t>Table 3.1</w:t>
      </w:r>
      <w:r w:rsidR="00324150" w:rsidRPr="00823BCD">
        <w:rPr>
          <w:rFonts w:ascii="Times New Roman" w:hAnsi="Times New Roman"/>
          <w:b/>
          <w:color w:val="000000" w:themeColor="text1"/>
        </w:rPr>
        <w:t>: Reliability Test Result of Variables</w:t>
      </w:r>
    </w:p>
    <w:tbl>
      <w:tblPr>
        <w:tblStyle w:val="TableGrid122"/>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3061"/>
        <w:gridCol w:w="2302"/>
        <w:gridCol w:w="1894"/>
        <w:gridCol w:w="1800"/>
      </w:tblGrid>
      <w:tr w:rsidR="00324150" w:rsidRPr="00A778EC" w14:paraId="3ED37D67" w14:textId="77777777" w:rsidTr="00997392">
        <w:trPr>
          <w:trHeight w:val="295"/>
        </w:trPr>
        <w:tc>
          <w:tcPr>
            <w:tcW w:w="510" w:type="dxa"/>
            <w:tcBorders>
              <w:top w:val="single" w:sz="4" w:space="0" w:color="auto"/>
              <w:bottom w:val="single" w:sz="4" w:space="0" w:color="auto"/>
            </w:tcBorders>
            <w:shd w:val="clear" w:color="auto" w:fill="DFDFDF" w:themeFill="background2" w:themeFillShade="E6"/>
          </w:tcPr>
          <w:p w14:paraId="53C9A269" w14:textId="77777777" w:rsidR="00324150" w:rsidRPr="00A778EC" w:rsidRDefault="00324150" w:rsidP="00997392">
            <w:pPr>
              <w:spacing w:before="34" w:after="34" w:line="360" w:lineRule="auto"/>
              <w:rPr>
                <w:rFonts w:ascii="Times New Roman" w:eastAsiaTheme="minorHAnsi" w:hAnsi="Times New Roman"/>
                <w:b/>
                <w:color w:val="000000" w:themeColor="text1"/>
                <w:sz w:val="24"/>
                <w:szCs w:val="24"/>
              </w:rPr>
            </w:pPr>
            <w:r w:rsidRPr="00A778EC">
              <w:rPr>
                <w:rFonts w:ascii="Times New Roman" w:eastAsiaTheme="minorHAnsi" w:hAnsi="Times New Roman"/>
                <w:b/>
                <w:bCs/>
                <w:color w:val="000000" w:themeColor="text1"/>
                <w:sz w:val="24"/>
                <w:szCs w:val="24"/>
              </w:rPr>
              <w:t>No</w:t>
            </w:r>
          </w:p>
        </w:tc>
        <w:tc>
          <w:tcPr>
            <w:tcW w:w="3061" w:type="dxa"/>
            <w:tcBorders>
              <w:top w:val="single" w:sz="4" w:space="0" w:color="auto"/>
              <w:bottom w:val="single" w:sz="4" w:space="0" w:color="auto"/>
            </w:tcBorders>
            <w:shd w:val="clear" w:color="auto" w:fill="DFDFDF" w:themeFill="background2" w:themeFillShade="E6"/>
          </w:tcPr>
          <w:p w14:paraId="796879B9" w14:textId="77777777" w:rsidR="00324150" w:rsidRPr="00A778EC" w:rsidRDefault="00324150" w:rsidP="00997392">
            <w:pPr>
              <w:spacing w:before="34" w:after="34" w:line="360" w:lineRule="auto"/>
              <w:rPr>
                <w:rFonts w:ascii="Times New Roman" w:eastAsiaTheme="minorHAnsi" w:hAnsi="Times New Roman"/>
                <w:b/>
                <w:color w:val="000000" w:themeColor="text1"/>
                <w:sz w:val="24"/>
                <w:szCs w:val="24"/>
              </w:rPr>
            </w:pPr>
            <w:r w:rsidRPr="00A778EC">
              <w:rPr>
                <w:rFonts w:ascii="Times New Roman" w:eastAsiaTheme="minorHAnsi" w:hAnsi="Times New Roman"/>
                <w:b/>
                <w:color w:val="000000" w:themeColor="text1"/>
                <w:sz w:val="24"/>
                <w:szCs w:val="24"/>
              </w:rPr>
              <w:t>Variable</w:t>
            </w:r>
          </w:p>
        </w:tc>
        <w:tc>
          <w:tcPr>
            <w:tcW w:w="2302" w:type="dxa"/>
            <w:tcBorders>
              <w:top w:val="single" w:sz="4" w:space="0" w:color="auto"/>
              <w:bottom w:val="single" w:sz="4" w:space="0" w:color="auto"/>
            </w:tcBorders>
            <w:shd w:val="clear" w:color="auto" w:fill="DFDFDF" w:themeFill="background2" w:themeFillShade="E6"/>
          </w:tcPr>
          <w:p w14:paraId="38129768" w14:textId="77777777" w:rsidR="00324150" w:rsidRPr="00A778EC" w:rsidRDefault="00324150" w:rsidP="00997392">
            <w:pPr>
              <w:spacing w:before="34" w:after="34" w:line="360" w:lineRule="auto"/>
              <w:rPr>
                <w:rFonts w:ascii="Times New Roman" w:eastAsiaTheme="minorHAnsi" w:hAnsi="Times New Roman"/>
                <w:b/>
                <w:color w:val="000000" w:themeColor="text1"/>
                <w:sz w:val="24"/>
                <w:szCs w:val="24"/>
              </w:rPr>
            </w:pPr>
            <w:r w:rsidRPr="00A778EC">
              <w:rPr>
                <w:rFonts w:ascii="Times New Roman" w:eastAsiaTheme="minorHAnsi" w:hAnsi="Times New Roman"/>
                <w:b/>
                <w:color w:val="000000" w:themeColor="text1"/>
                <w:sz w:val="24"/>
                <w:szCs w:val="24"/>
              </w:rPr>
              <w:t>Cronbach's Alpha</w:t>
            </w:r>
          </w:p>
        </w:tc>
        <w:tc>
          <w:tcPr>
            <w:tcW w:w="1894" w:type="dxa"/>
            <w:tcBorders>
              <w:top w:val="single" w:sz="4" w:space="0" w:color="auto"/>
              <w:bottom w:val="single" w:sz="4" w:space="0" w:color="auto"/>
            </w:tcBorders>
            <w:shd w:val="clear" w:color="auto" w:fill="DFDFDF" w:themeFill="background2" w:themeFillShade="E6"/>
          </w:tcPr>
          <w:p w14:paraId="3C474B85" w14:textId="77777777" w:rsidR="00324150" w:rsidRPr="00A778EC" w:rsidRDefault="00324150" w:rsidP="00997392">
            <w:pPr>
              <w:spacing w:before="34" w:after="34" w:line="360" w:lineRule="auto"/>
              <w:rPr>
                <w:rFonts w:ascii="Times New Roman" w:eastAsiaTheme="minorHAnsi" w:hAnsi="Times New Roman"/>
                <w:b/>
                <w:color w:val="000000" w:themeColor="text1"/>
                <w:sz w:val="24"/>
                <w:szCs w:val="24"/>
              </w:rPr>
            </w:pPr>
            <w:r w:rsidRPr="00A778EC">
              <w:rPr>
                <w:rFonts w:ascii="Times New Roman" w:eastAsiaTheme="minorHAnsi" w:hAnsi="Times New Roman"/>
                <w:b/>
                <w:color w:val="000000" w:themeColor="text1"/>
                <w:sz w:val="24"/>
                <w:szCs w:val="24"/>
              </w:rPr>
              <w:t>No. of Items</w:t>
            </w:r>
          </w:p>
        </w:tc>
        <w:tc>
          <w:tcPr>
            <w:tcW w:w="1800" w:type="dxa"/>
            <w:tcBorders>
              <w:top w:val="single" w:sz="4" w:space="0" w:color="auto"/>
              <w:bottom w:val="single" w:sz="4" w:space="0" w:color="auto"/>
            </w:tcBorders>
            <w:shd w:val="clear" w:color="auto" w:fill="DFDFDF" w:themeFill="background2" w:themeFillShade="E6"/>
          </w:tcPr>
          <w:p w14:paraId="162905E2" w14:textId="77777777" w:rsidR="00324150" w:rsidRPr="00A778EC" w:rsidRDefault="00324150" w:rsidP="00997392">
            <w:pPr>
              <w:spacing w:before="34" w:after="34" w:line="360" w:lineRule="auto"/>
              <w:rPr>
                <w:rFonts w:ascii="Times New Roman" w:eastAsiaTheme="minorHAnsi" w:hAnsi="Times New Roman"/>
                <w:b/>
                <w:color w:val="000000" w:themeColor="text1"/>
                <w:sz w:val="24"/>
                <w:szCs w:val="24"/>
              </w:rPr>
            </w:pPr>
            <w:r w:rsidRPr="00A778EC">
              <w:rPr>
                <w:rFonts w:ascii="Times New Roman" w:eastAsiaTheme="minorHAnsi" w:hAnsi="Times New Roman"/>
                <w:b/>
                <w:color w:val="000000" w:themeColor="text1"/>
                <w:sz w:val="24"/>
                <w:szCs w:val="24"/>
              </w:rPr>
              <w:t>Conclusion</w:t>
            </w:r>
          </w:p>
        </w:tc>
      </w:tr>
      <w:tr w:rsidR="00324150" w:rsidRPr="00A778EC" w14:paraId="5478B6FF" w14:textId="77777777" w:rsidTr="00997392">
        <w:trPr>
          <w:trHeight w:val="270"/>
        </w:trPr>
        <w:tc>
          <w:tcPr>
            <w:tcW w:w="510" w:type="dxa"/>
            <w:tcBorders>
              <w:top w:val="single" w:sz="4" w:space="0" w:color="auto"/>
              <w:bottom w:val="single" w:sz="4" w:space="0" w:color="auto"/>
            </w:tcBorders>
          </w:tcPr>
          <w:p w14:paraId="527EAB23" w14:textId="77777777" w:rsidR="00324150" w:rsidRPr="00A778EC" w:rsidRDefault="00324150" w:rsidP="00997392">
            <w:pPr>
              <w:spacing w:after="34" w:line="360" w:lineRule="auto"/>
              <w:rPr>
                <w:rFonts w:ascii="Times New Roman" w:eastAsiaTheme="minorHAnsi" w:hAnsi="Times New Roman"/>
                <w:color w:val="000000" w:themeColor="text1"/>
                <w:sz w:val="24"/>
                <w:szCs w:val="24"/>
              </w:rPr>
            </w:pPr>
            <w:r w:rsidRPr="00A778EC">
              <w:rPr>
                <w:rFonts w:ascii="Times New Roman" w:eastAsiaTheme="minorHAnsi" w:hAnsi="Times New Roman"/>
                <w:bCs/>
                <w:color w:val="000000" w:themeColor="text1"/>
                <w:sz w:val="24"/>
                <w:szCs w:val="24"/>
              </w:rPr>
              <w:t>1</w:t>
            </w:r>
          </w:p>
        </w:tc>
        <w:tc>
          <w:tcPr>
            <w:tcW w:w="3061" w:type="dxa"/>
            <w:tcBorders>
              <w:top w:val="single" w:sz="4" w:space="0" w:color="auto"/>
              <w:bottom w:val="single" w:sz="4" w:space="0" w:color="auto"/>
            </w:tcBorders>
          </w:tcPr>
          <w:p w14:paraId="60784BEF"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Infrastructures Availability</w:t>
            </w:r>
          </w:p>
        </w:tc>
        <w:tc>
          <w:tcPr>
            <w:tcW w:w="2302" w:type="dxa"/>
            <w:tcBorders>
              <w:top w:val="single" w:sz="4" w:space="0" w:color="auto"/>
              <w:bottom w:val="single" w:sz="4" w:space="0" w:color="auto"/>
            </w:tcBorders>
          </w:tcPr>
          <w:p w14:paraId="0205F116"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0.873</w:t>
            </w:r>
          </w:p>
        </w:tc>
        <w:tc>
          <w:tcPr>
            <w:tcW w:w="1894" w:type="dxa"/>
            <w:tcBorders>
              <w:top w:val="single" w:sz="4" w:space="0" w:color="auto"/>
              <w:bottom w:val="single" w:sz="4" w:space="0" w:color="auto"/>
            </w:tcBorders>
          </w:tcPr>
          <w:p w14:paraId="38FE83A1"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8</w:t>
            </w:r>
          </w:p>
        </w:tc>
        <w:tc>
          <w:tcPr>
            <w:tcW w:w="1800" w:type="dxa"/>
            <w:tcBorders>
              <w:top w:val="single" w:sz="4" w:space="0" w:color="auto"/>
              <w:bottom w:val="single" w:sz="4" w:space="0" w:color="auto"/>
            </w:tcBorders>
          </w:tcPr>
          <w:p w14:paraId="170C7888"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Reliable</w:t>
            </w:r>
          </w:p>
        </w:tc>
      </w:tr>
      <w:tr w:rsidR="00324150" w:rsidRPr="00A778EC" w14:paraId="496EDF2B" w14:textId="77777777" w:rsidTr="00997392">
        <w:trPr>
          <w:trHeight w:val="252"/>
        </w:trPr>
        <w:tc>
          <w:tcPr>
            <w:tcW w:w="510" w:type="dxa"/>
            <w:tcBorders>
              <w:top w:val="single" w:sz="4" w:space="0" w:color="auto"/>
              <w:bottom w:val="single" w:sz="4" w:space="0" w:color="auto"/>
            </w:tcBorders>
          </w:tcPr>
          <w:p w14:paraId="36113A51" w14:textId="77777777" w:rsidR="00324150" w:rsidRPr="00A778EC" w:rsidRDefault="00324150" w:rsidP="00997392">
            <w:pPr>
              <w:spacing w:after="34" w:line="360" w:lineRule="auto"/>
              <w:rPr>
                <w:rFonts w:ascii="Times New Roman" w:eastAsiaTheme="minorHAnsi" w:hAnsi="Times New Roman"/>
                <w:color w:val="000000" w:themeColor="text1"/>
                <w:sz w:val="24"/>
                <w:szCs w:val="24"/>
              </w:rPr>
            </w:pPr>
            <w:r w:rsidRPr="00A778EC">
              <w:rPr>
                <w:rFonts w:ascii="Times New Roman" w:eastAsiaTheme="minorHAnsi" w:hAnsi="Times New Roman"/>
                <w:color w:val="000000" w:themeColor="text1"/>
                <w:sz w:val="24"/>
                <w:szCs w:val="24"/>
              </w:rPr>
              <w:t>2</w:t>
            </w:r>
          </w:p>
        </w:tc>
        <w:tc>
          <w:tcPr>
            <w:tcW w:w="3061" w:type="dxa"/>
            <w:tcBorders>
              <w:top w:val="single" w:sz="4" w:space="0" w:color="auto"/>
              <w:bottom w:val="single" w:sz="4" w:space="0" w:color="auto"/>
            </w:tcBorders>
          </w:tcPr>
          <w:p w14:paraId="4DF6FB8F"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 xml:space="preserve">Stack holder engagement </w:t>
            </w:r>
          </w:p>
        </w:tc>
        <w:tc>
          <w:tcPr>
            <w:tcW w:w="2302" w:type="dxa"/>
            <w:tcBorders>
              <w:top w:val="single" w:sz="4" w:space="0" w:color="auto"/>
              <w:bottom w:val="single" w:sz="4" w:space="0" w:color="auto"/>
            </w:tcBorders>
          </w:tcPr>
          <w:p w14:paraId="171D7764"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0.875</w:t>
            </w:r>
          </w:p>
        </w:tc>
        <w:tc>
          <w:tcPr>
            <w:tcW w:w="1894" w:type="dxa"/>
            <w:tcBorders>
              <w:top w:val="single" w:sz="4" w:space="0" w:color="auto"/>
              <w:bottom w:val="single" w:sz="4" w:space="0" w:color="auto"/>
            </w:tcBorders>
          </w:tcPr>
          <w:p w14:paraId="6079F405"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7</w:t>
            </w:r>
          </w:p>
        </w:tc>
        <w:tc>
          <w:tcPr>
            <w:tcW w:w="1800" w:type="dxa"/>
            <w:tcBorders>
              <w:top w:val="single" w:sz="4" w:space="0" w:color="auto"/>
              <w:bottom w:val="single" w:sz="4" w:space="0" w:color="auto"/>
            </w:tcBorders>
          </w:tcPr>
          <w:p w14:paraId="4193429A"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Reliable</w:t>
            </w:r>
          </w:p>
        </w:tc>
      </w:tr>
      <w:tr w:rsidR="00324150" w:rsidRPr="00A778EC" w14:paraId="4115A930" w14:textId="77777777" w:rsidTr="00997392">
        <w:trPr>
          <w:trHeight w:val="180"/>
        </w:trPr>
        <w:tc>
          <w:tcPr>
            <w:tcW w:w="510" w:type="dxa"/>
            <w:tcBorders>
              <w:top w:val="single" w:sz="4" w:space="0" w:color="auto"/>
              <w:bottom w:val="single" w:sz="4" w:space="0" w:color="auto"/>
            </w:tcBorders>
          </w:tcPr>
          <w:p w14:paraId="3D744A90" w14:textId="77777777" w:rsidR="00324150" w:rsidRPr="00A778EC" w:rsidRDefault="00324150" w:rsidP="00997392">
            <w:pPr>
              <w:spacing w:after="34" w:line="360" w:lineRule="auto"/>
              <w:rPr>
                <w:rFonts w:ascii="Times New Roman" w:eastAsiaTheme="minorHAnsi" w:hAnsi="Times New Roman"/>
                <w:color w:val="000000" w:themeColor="text1"/>
                <w:sz w:val="24"/>
                <w:szCs w:val="24"/>
              </w:rPr>
            </w:pPr>
            <w:r w:rsidRPr="00A778EC">
              <w:rPr>
                <w:rFonts w:ascii="Times New Roman" w:eastAsiaTheme="minorHAnsi" w:hAnsi="Times New Roman"/>
                <w:bCs/>
                <w:color w:val="000000" w:themeColor="text1"/>
                <w:sz w:val="24"/>
                <w:szCs w:val="24"/>
              </w:rPr>
              <w:t>3</w:t>
            </w:r>
          </w:p>
        </w:tc>
        <w:tc>
          <w:tcPr>
            <w:tcW w:w="3061" w:type="dxa"/>
            <w:tcBorders>
              <w:top w:val="single" w:sz="4" w:space="0" w:color="auto"/>
              <w:bottom w:val="single" w:sz="4" w:space="0" w:color="auto"/>
            </w:tcBorders>
          </w:tcPr>
          <w:p w14:paraId="315D5D44"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Monitoring and evaluation</w:t>
            </w:r>
          </w:p>
        </w:tc>
        <w:tc>
          <w:tcPr>
            <w:tcW w:w="2302" w:type="dxa"/>
            <w:tcBorders>
              <w:top w:val="single" w:sz="4" w:space="0" w:color="auto"/>
              <w:bottom w:val="single" w:sz="4" w:space="0" w:color="auto"/>
            </w:tcBorders>
          </w:tcPr>
          <w:p w14:paraId="65CFC335"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0.920</w:t>
            </w:r>
          </w:p>
        </w:tc>
        <w:tc>
          <w:tcPr>
            <w:tcW w:w="1894" w:type="dxa"/>
            <w:tcBorders>
              <w:top w:val="single" w:sz="4" w:space="0" w:color="auto"/>
              <w:bottom w:val="single" w:sz="4" w:space="0" w:color="auto"/>
            </w:tcBorders>
          </w:tcPr>
          <w:p w14:paraId="6E80A95C"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5</w:t>
            </w:r>
          </w:p>
        </w:tc>
        <w:tc>
          <w:tcPr>
            <w:tcW w:w="1800" w:type="dxa"/>
            <w:tcBorders>
              <w:top w:val="single" w:sz="4" w:space="0" w:color="auto"/>
              <w:bottom w:val="single" w:sz="4" w:space="0" w:color="auto"/>
            </w:tcBorders>
          </w:tcPr>
          <w:p w14:paraId="58EE17D8"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Reliable</w:t>
            </w:r>
          </w:p>
        </w:tc>
      </w:tr>
      <w:tr w:rsidR="00324150" w:rsidRPr="00A778EC" w14:paraId="71A11856" w14:textId="77777777" w:rsidTr="00997392">
        <w:trPr>
          <w:trHeight w:val="225"/>
        </w:trPr>
        <w:tc>
          <w:tcPr>
            <w:tcW w:w="510" w:type="dxa"/>
            <w:tcBorders>
              <w:top w:val="single" w:sz="4" w:space="0" w:color="auto"/>
              <w:bottom w:val="single" w:sz="4" w:space="0" w:color="auto"/>
            </w:tcBorders>
          </w:tcPr>
          <w:p w14:paraId="7708699B" w14:textId="77777777" w:rsidR="00324150" w:rsidRPr="00A778EC" w:rsidRDefault="00324150" w:rsidP="00997392">
            <w:pPr>
              <w:spacing w:after="34" w:line="360" w:lineRule="auto"/>
              <w:rPr>
                <w:rFonts w:ascii="Times New Roman" w:eastAsiaTheme="minorHAnsi" w:hAnsi="Times New Roman"/>
                <w:color w:val="000000" w:themeColor="text1"/>
                <w:sz w:val="24"/>
                <w:szCs w:val="24"/>
              </w:rPr>
            </w:pPr>
            <w:r w:rsidRPr="00A778EC">
              <w:rPr>
                <w:rFonts w:ascii="Times New Roman" w:eastAsiaTheme="minorHAnsi" w:hAnsi="Times New Roman"/>
                <w:bCs/>
                <w:color w:val="000000" w:themeColor="text1"/>
                <w:sz w:val="24"/>
                <w:szCs w:val="24"/>
              </w:rPr>
              <w:t>4</w:t>
            </w:r>
          </w:p>
        </w:tc>
        <w:tc>
          <w:tcPr>
            <w:tcW w:w="3061" w:type="dxa"/>
            <w:tcBorders>
              <w:top w:val="single" w:sz="4" w:space="0" w:color="auto"/>
              <w:bottom w:val="single" w:sz="4" w:space="0" w:color="auto"/>
            </w:tcBorders>
          </w:tcPr>
          <w:p w14:paraId="18C850FA"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Resource allocation</w:t>
            </w:r>
          </w:p>
        </w:tc>
        <w:tc>
          <w:tcPr>
            <w:tcW w:w="2302" w:type="dxa"/>
            <w:tcBorders>
              <w:top w:val="single" w:sz="4" w:space="0" w:color="auto"/>
              <w:bottom w:val="single" w:sz="4" w:space="0" w:color="auto"/>
            </w:tcBorders>
          </w:tcPr>
          <w:p w14:paraId="57D74F6D"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0.947</w:t>
            </w:r>
          </w:p>
        </w:tc>
        <w:tc>
          <w:tcPr>
            <w:tcW w:w="1894" w:type="dxa"/>
            <w:tcBorders>
              <w:top w:val="single" w:sz="4" w:space="0" w:color="auto"/>
              <w:bottom w:val="single" w:sz="4" w:space="0" w:color="auto"/>
            </w:tcBorders>
          </w:tcPr>
          <w:p w14:paraId="7A0EE2CF"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5</w:t>
            </w:r>
          </w:p>
        </w:tc>
        <w:tc>
          <w:tcPr>
            <w:tcW w:w="1800" w:type="dxa"/>
            <w:tcBorders>
              <w:top w:val="single" w:sz="4" w:space="0" w:color="auto"/>
              <w:bottom w:val="single" w:sz="4" w:space="0" w:color="auto"/>
            </w:tcBorders>
          </w:tcPr>
          <w:p w14:paraId="282013B7"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Reliable</w:t>
            </w:r>
          </w:p>
        </w:tc>
      </w:tr>
      <w:tr w:rsidR="00324150" w:rsidRPr="00A778EC" w14:paraId="7E4AEA01" w14:textId="77777777" w:rsidTr="00997392">
        <w:trPr>
          <w:trHeight w:val="225"/>
        </w:trPr>
        <w:tc>
          <w:tcPr>
            <w:tcW w:w="510" w:type="dxa"/>
            <w:tcBorders>
              <w:top w:val="single" w:sz="4" w:space="0" w:color="auto"/>
              <w:bottom w:val="single" w:sz="4" w:space="0" w:color="auto"/>
            </w:tcBorders>
          </w:tcPr>
          <w:p w14:paraId="4C2F98AC"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5</w:t>
            </w:r>
          </w:p>
        </w:tc>
        <w:tc>
          <w:tcPr>
            <w:tcW w:w="3061" w:type="dxa"/>
            <w:tcBorders>
              <w:top w:val="single" w:sz="4" w:space="0" w:color="auto"/>
              <w:bottom w:val="single" w:sz="4" w:space="0" w:color="auto"/>
            </w:tcBorders>
          </w:tcPr>
          <w:p w14:paraId="5900DADF" w14:textId="6454ED42"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 xml:space="preserve"> </w:t>
            </w:r>
            <w:r w:rsidR="007D1582">
              <w:rPr>
                <w:rFonts w:ascii="Times New Roman" w:eastAsiaTheme="minorHAnsi" w:hAnsi="Times New Roman"/>
                <w:bCs/>
                <w:color w:val="000000" w:themeColor="text1"/>
                <w:sz w:val="24"/>
                <w:szCs w:val="24"/>
              </w:rPr>
              <w:t>Educational effectiveness</w:t>
            </w:r>
          </w:p>
        </w:tc>
        <w:tc>
          <w:tcPr>
            <w:tcW w:w="2302" w:type="dxa"/>
            <w:tcBorders>
              <w:top w:val="single" w:sz="4" w:space="0" w:color="auto"/>
              <w:bottom w:val="single" w:sz="4" w:space="0" w:color="auto"/>
            </w:tcBorders>
          </w:tcPr>
          <w:p w14:paraId="10D9756E"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0.781</w:t>
            </w:r>
          </w:p>
        </w:tc>
        <w:tc>
          <w:tcPr>
            <w:tcW w:w="1894" w:type="dxa"/>
            <w:tcBorders>
              <w:top w:val="single" w:sz="4" w:space="0" w:color="auto"/>
              <w:bottom w:val="single" w:sz="4" w:space="0" w:color="auto"/>
            </w:tcBorders>
          </w:tcPr>
          <w:p w14:paraId="017ABD54"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5</w:t>
            </w:r>
          </w:p>
        </w:tc>
        <w:tc>
          <w:tcPr>
            <w:tcW w:w="1800" w:type="dxa"/>
            <w:tcBorders>
              <w:top w:val="single" w:sz="4" w:space="0" w:color="auto"/>
              <w:bottom w:val="single" w:sz="4" w:space="0" w:color="auto"/>
            </w:tcBorders>
          </w:tcPr>
          <w:p w14:paraId="5CBDF41D"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Reliable</w:t>
            </w:r>
          </w:p>
        </w:tc>
      </w:tr>
      <w:tr w:rsidR="00324150" w:rsidRPr="00A778EC" w14:paraId="65686D06" w14:textId="77777777" w:rsidTr="00997392">
        <w:trPr>
          <w:trHeight w:val="99"/>
        </w:trPr>
        <w:tc>
          <w:tcPr>
            <w:tcW w:w="3571" w:type="dxa"/>
            <w:gridSpan w:val="2"/>
            <w:tcBorders>
              <w:top w:val="single" w:sz="4" w:space="0" w:color="auto"/>
              <w:bottom w:val="single" w:sz="4" w:space="0" w:color="auto"/>
            </w:tcBorders>
          </w:tcPr>
          <w:p w14:paraId="1B001C21" w14:textId="77777777" w:rsidR="00324150" w:rsidRPr="00A778EC" w:rsidRDefault="00324150" w:rsidP="00997392">
            <w:pPr>
              <w:spacing w:after="34" w:line="360" w:lineRule="auto"/>
              <w:jc w:val="right"/>
              <w:rPr>
                <w:rFonts w:ascii="Times New Roman" w:eastAsiaTheme="minorHAnsi" w:hAnsi="Times New Roman"/>
                <w:b/>
                <w:color w:val="000000" w:themeColor="text1"/>
                <w:sz w:val="24"/>
                <w:szCs w:val="24"/>
              </w:rPr>
            </w:pPr>
            <w:r w:rsidRPr="00A778EC">
              <w:rPr>
                <w:rFonts w:ascii="Times New Roman" w:eastAsiaTheme="minorHAnsi" w:hAnsi="Times New Roman"/>
                <w:b/>
                <w:bCs/>
                <w:color w:val="000000" w:themeColor="text1"/>
                <w:sz w:val="24"/>
                <w:szCs w:val="24"/>
              </w:rPr>
              <w:t>Over all reliability</w:t>
            </w:r>
          </w:p>
        </w:tc>
        <w:tc>
          <w:tcPr>
            <w:tcW w:w="2302" w:type="dxa"/>
            <w:tcBorders>
              <w:top w:val="single" w:sz="4" w:space="0" w:color="auto"/>
              <w:bottom w:val="single" w:sz="4" w:space="0" w:color="auto"/>
            </w:tcBorders>
          </w:tcPr>
          <w:p w14:paraId="6E43E9E3" w14:textId="77777777" w:rsidR="00324150" w:rsidRPr="00A778EC" w:rsidRDefault="00324150" w:rsidP="00997392">
            <w:pPr>
              <w:spacing w:after="34" w:line="360" w:lineRule="auto"/>
              <w:rPr>
                <w:rFonts w:ascii="Times New Roman" w:eastAsiaTheme="minorHAnsi" w:hAnsi="Times New Roman"/>
                <w:b/>
                <w:bCs/>
                <w:color w:val="000000" w:themeColor="text1"/>
                <w:sz w:val="24"/>
                <w:szCs w:val="24"/>
              </w:rPr>
            </w:pPr>
            <w:r w:rsidRPr="00A778EC">
              <w:rPr>
                <w:rFonts w:ascii="Times New Roman" w:eastAsiaTheme="minorHAnsi" w:hAnsi="Times New Roman"/>
                <w:b/>
                <w:bCs/>
                <w:color w:val="000000" w:themeColor="text1"/>
                <w:sz w:val="24"/>
                <w:szCs w:val="24"/>
              </w:rPr>
              <w:t>0.903</w:t>
            </w:r>
          </w:p>
        </w:tc>
        <w:tc>
          <w:tcPr>
            <w:tcW w:w="1894" w:type="dxa"/>
            <w:tcBorders>
              <w:top w:val="single" w:sz="4" w:space="0" w:color="auto"/>
              <w:bottom w:val="single" w:sz="4" w:space="0" w:color="auto"/>
            </w:tcBorders>
          </w:tcPr>
          <w:p w14:paraId="3E70A9BE" w14:textId="77777777" w:rsidR="00324150" w:rsidRPr="00A778EC" w:rsidRDefault="00324150" w:rsidP="00997392">
            <w:pPr>
              <w:spacing w:after="34" w:line="360" w:lineRule="auto"/>
              <w:rPr>
                <w:rFonts w:ascii="Times New Roman" w:eastAsiaTheme="minorHAnsi" w:hAnsi="Times New Roman"/>
                <w:b/>
                <w:bCs/>
                <w:color w:val="000000" w:themeColor="text1"/>
                <w:sz w:val="24"/>
                <w:szCs w:val="24"/>
              </w:rPr>
            </w:pPr>
            <w:r w:rsidRPr="00A778EC">
              <w:rPr>
                <w:rFonts w:ascii="Times New Roman" w:eastAsiaTheme="minorHAnsi" w:hAnsi="Times New Roman"/>
                <w:b/>
                <w:bCs/>
                <w:color w:val="000000" w:themeColor="text1"/>
                <w:sz w:val="24"/>
                <w:szCs w:val="24"/>
              </w:rPr>
              <w:t>30</w:t>
            </w:r>
          </w:p>
        </w:tc>
        <w:tc>
          <w:tcPr>
            <w:tcW w:w="1800" w:type="dxa"/>
            <w:tcBorders>
              <w:top w:val="single" w:sz="4" w:space="0" w:color="auto"/>
              <w:bottom w:val="single" w:sz="4" w:space="0" w:color="auto"/>
            </w:tcBorders>
          </w:tcPr>
          <w:p w14:paraId="032CB6AB" w14:textId="77777777" w:rsidR="00324150" w:rsidRPr="00A778EC" w:rsidRDefault="00324150" w:rsidP="00997392">
            <w:pPr>
              <w:spacing w:after="34" w:line="360" w:lineRule="auto"/>
              <w:rPr>
                <w:rFonts w:ascii="Times New Roman" w:eastAsiaTheme="minorHAnsi" w:hAnsi="Times New Roman"/>
                <w:b/>
                <w:bCs/>
                <w:color w:val="000000" w:themeColor="text1"/>
                <w:sz w:val="24"/>
                <w:szCs w:val="24"/>
              </w:rPr>
            </w:pPr>
            <w:r w:rsidRPr="00A778EC">
              <w:rPr>
                <w:rFonts w:ascii="Times New Roman" w:eastAsiaTheme="minorHAnsi" w:hAnsi="Times New Roman"/>
                <w:b/>
                <w:bCs/>
                <w:color w:val="000000" w:themeColor="text1"/>
                <w:sz w:val="24"/>
                <w:szCs w:val="24"/>
              </w:rPr>
              <w:t>Reliable</w:t>
            </w:r>
          </w:p>
        </w:tc>
      </w:tr>
    </w:tbl>
    <w:p w14:paraId="5CC97F16" w14:textId="225139AA" w:rsidR="00AE3376" w:rsidRPr="00E95633" w:rsidRDefault="00DB51AD" w:rsidP="001D7F5B">
      <w:pPr>
        <w:spacing w:before="240" w:after="24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sz w:val="24"/>
        </w:rPr>
        <w:t xml:space="preserve">        </w:t>
      </w:r>
      <w:r w:rsidRPr="00E95633">
        <w:rPr>
          <w:rFonts w:ascii="Times New Roman" w:hAnsi="Times New Roman" w:cs="Times New Roman"/>
          <w:bCs/>
          <w:color w:val="000000" w:themeColor="text1"/>
        </w:rPr>
        <w:t>Source Own may 2024</w:t>
      </w:r>
    </w:p>
    <w:p w14:paraId="6A8C40C8" w14:textId="77777777" w:rsidR="006029B1" w:rsidRPr="00A778EC" w:rsidRDefault="006029B1" w:rsidP="00300E43">
      <w:pPr>
        <w:pStyle w:val="Heading2"/>
        <w:rPr>
          <w:rFonts w:ascii="Times New Roman" w:hAnsi="Times New Roman"/>
          <w:color w:val="000000" w:themeColor="text1"/>
          <w:sz w:val="24"/>
          <w:lang w:val="en-GB" w:eastAsia="en-GB"/>
        </w:rPr>
      </w:pPr>
      <w:bookmarkStart w:id="246" w:name="_Toc167065969"/>
      <w:r w:rsidRPr="00A778EC">
        <w:rPr>
          <w:rFonts w:ascii="Times New Roman" w:hAnsi="Times New Roman"/>
          <w:color w:val="000000" w:themeColor="text1"/>
          <w:sz w:val="24"/>
          <w:lang w:val="en-GB" w:eastAsia="en-GB"/>
        </w:rPr>
        <w:t>3.7 Methods of Data Analysis</w:t>
      </w:r>
      <w:bookmarkEnd w:id="243"/>
      <w:bookmarkEnd w:id="244"/>
      <w:bookmarkEnd w:id="245"/>
      <w:bookmarkEnd w:id="246"/>
    </w:p>
    <w:p w14:paraId="219E17AB" w14:textId="77777777" w:rsidR="009875B0" w:rsidRPr="00A778EC" w:rsidRDefault="006029B1" w:rsidP="00300E43">
      <w:pPr>
        <w:pStyle w:val="Heading3"/>
        <w:rPr>
          <w:rFonts w:ascii="Times New Roman" w:hAnsi="Times New Roman"/>
          <w:color w:val="000000" w:themeColor="text1"/>
          <w:sz w:val="24"/>
          <w:lang w:val="en-GB" w:eastAsia="en-GB"/>
        </w:rPr>
      </w:pPr>
      <w:bookmarkStart w:id="247" w:name="_Toc154219437"/>
      <w:bookmarkStart w:id="248" w:name="_Toc25949"/>
      <w:bookmarkStart w:id="249" w:name="_Toc157591259"/>
      <w:bookmarkStart w:id="250" w:name="_Toc167065970"/>
      <w:r w:rsidRPr="00A778EC">
        <w:rPr>
          <w:rFonts w:ascii="Times New Roman" w:hAnsi="Times New Roman"/>
          <w:color w:val="000000" w:themeColor="text1"/>
          <w:sz w:val="24"/>
          <w:lang w:val="en-GB" w:eastAsia="en-GB"/>
        </w:rPr>
        <w:t>3.7.1 Methods of Quantitative Data Analysis</w:t>
      </w:r>
      <w:bookmarkEnd w:id="247"/>
      <w:bookmarkEnd w:id="248"/>
      <w:bookmarkEnd w:id="249"/>
      <w:bookmarkEnd w:id="250"/>
    </w:p>
    <w:p w14:paraId="48FEBAE3" w14:textId="77777777" w:rsidR="009875B0" w:rsidRPr="00A778EC" w:rsidRDefault="009875B0" w:rsidP="009875B0">
      <w:pPr>
        <w:spacing w:before="240" w:after="0" w:line="360" w:lineRule="auto"/>
        <w:jc w:val="both"/>
        <w:rPr>
          <w:rFonts w:ascii="Times New Roman" w:eastAsiaTheme="minorEastAsia" w:hAnsi="Times New Roman" w:cs="Times New Roman"/>
          <w:color w:val="000000" w:themeColor="text1"/>
          <w:sz w:val="24"/>
          <w:szCs w:val="24"/>
          <w:lang w:eastAsia="ja-JP"/>
        </w:rPr>
      </w:pPr>
      <w:r w:rsidRPr="00A778EC">
        <w:rPr>
          <w:rFonts w:ascii="Times New Roman" w:hAnsi="Times New Roman" w:cs="Times New Roman"/>
          <w:color w:val="000000" w:themeColor="text1"/>
          <w:sz w:val="24"/>
          <w:szCs w:val="24"/>
        </w:rPr>
        <w:t xml:space="preserve">Quantitative data analysis is a systematic process of collecting and evaluating measurable and verifiable data, as defined by </w:t>
      </w:r>
      <w:sdt>
        <w:sdtPr>
          <w:rPr>
            <w:rFonts w:ascii="Times New Roman" w:hAnsi="Times New Roman" w:cs="Times New Roman"/>
            <w:color w:val="000000" w:themeColor="text1"/>
            <w:sz w:val="24"/>
            <w:szCs w:val="24"/>
          </w:rPr>
          <w:id w:val="1311064016"/>
          <w:citation/>
        </w:sdtPr>
        <w:sdtEndPr/>
        <w:sdtContent>
          <w:r w:rsidRPr="00A778EC">
            <w:rPr>
              <w:rFonts w:ascii="Times New Roman" w:hAnsi="Times New Roman" w:cs="Times New Roman"/>
              <w:color w:val="000000" w:themeColor="text1"/>
              <w:sz w:val="24"/>
              <w:szCs w:val="24"/>
            </w:rPr>
            <w:fldChar w:fldCharType="begin"/>
          </w:r>
          <w:r w:rsidRPr="00A778EC">
            <w:rPr>
              <w:rFonts w:ascii="Times New Roman" w:hAnsi="Times New Roman" w:cs="Times New Roman"/>
              <w:color w:val="000000" w:themeColor="text1"/>
              <w:sz w:val="24"/>
              <w:szCs w:val="24"/>
            </w:rPr>
            <w:instrText xml:space="preserve"> CITATION Cre17 \l 1033 </w:instrText>
          </w:r>
          <w:r w:rsidRPr="00A778EC">
            <w:rPr>
              <w:rFonts w:ascii="Times New Roman" w:hAnsi="Times New Roman" w:cs="Times New Roman"/>
              <w:color w:val="000000" w:themeColor="text1"/>
              <w:sz w:val="24"/>
              <w:szCs w:val="24"/>
            </w:rPr>
            <w:fldChar w:fldCharType="separate"/>
          </w:r>
          <w:r w:rsidRPr="00A778EC">
            <w:rPr>
              <w:rFonts w:ascii="Times New Roman" w:hAnsi="Times New Roman" w:cs="Times New Roman"/>
              <w:noProof/>
              <w:color w:val="000000" w:themeColor="text1"/>
              <w:sz w:val="24"/>
              <w:szCs w:val="24"/>
            </w:rPr>
            <w:t>(Creswell. J.W. and Creswell, J.D, 2017)</w:t>
          </w:r>
          <w:r w:rsidRPr="00A778EC">
            <w:rPr>
              <w:rFonts w:ascii="Times New Roman" w:hAnsi="Times New Roman" w:cs="Times New Roman"/>
              <w:color w:val="000000" w:themeColor="text1"/>
              <w:sz w:val="24"/>
              <w:szCs w:val="24"/>
            </w:rPr>
            <w:fldChar w:fldCharType="end"/>
          </w:r>
        </w:sdtContent>
      </w:sdt>
      <w:r w:rsidRPr="00A778EC">
        <w:rPr>
          <w:rFonts w:ascii="Times New Roman" w:hAnsi="Times New Roman" w:cs="Times New Roman"/>
          <w:color w:val="000000" w:themeColor="text1"/>
          <w:sz w:val="24"/>
          <w:szCs w:val="24"/>
        </w:rPr>
        <w:t xml:space="preserve">. </w:t>
      </w:r>
      <w:r w:rsidRPr="00A778EC">
        <w:rPr>
          <w:rFonts w:ascii="Times New Roman" w:eastAsiaTheme="minorEastAsia" w:hAnsi="Times New Roman" w:cs="Times New Roman"/>
          <w:color w:val="000000" w:themeColor="text1"/>
          <w:sz w:val="24"/>
          <w:szCs w:val="24"/>
          <w:lang w:eastAsia="ja-JP"/>
        </w:rPr>
        <w:t xml:space="preserve">The researcher employed quantitative analyses to analyze the data obtained through the scale. </w:t>
      </w:r>
    </w:p>
    <w:p w14:paraId="6F54600B" w14:textId="77777777" w:rsidR="006C7295" w:rsidRPr="00A778EC" w:rsidRDefault="00A75739" w:rsidP="006C7295">
      <w:pPr>
        <w:spacing w:after="0" w:line="360" w:lineRule="auto"/>
        <w:jc w:val="both"/>
        <w:rPr>
          <w:rFonts w:ascii="Times New Roman" w:eastAsia="Calibri" w:hAnsi="Times New Roman" w:cs="Times New Roman"/>
          <w:b/>
          <w:color w:val="000000" w:themeColor="text1"/>
          <w:sz w:val="24"/>
          <w:lang w:val="en-GB"/>
        </w:rPr>
      </w:pPr>
      <w:r w:rsidRPr="00A778EC">
        <w:rPr>
          <w:rFonts w:ascii="Times New Roman" w:eastAsia="Calibri" w:hAnsi="Times New Roman" w:cs="Times New Roman"/>
          <w:b/>
          <w:color w:val="000000" w:themeColor="text1"/>
          <w:sz w:val="24"/>
          <w:lang w:val="en-GB" w:eastAsia="en-GB"/>
        </w:rPr>
        <w:t xml:space="preserve"> 3.7.1.1 </w:t>
      </w:r>
      <w:r w:rsidR="006C7295" w:rsidRPr="00A778EC">
        <w:rPr>
          <w:rFonts w:ascii="Times New Roman" w:eastAsia="Calibri" w:hAnsi="Times New Roman" w:cs="Times New Roman"/>
          <w:b/>
          <w:color w:val="000000" w:themeColor="text1"/>
          <w:sz w:val="24"/>
          <w:lang w:val="en-GB" w:eastAsia="en-GB"/>
        </w:rPr>
        <w:t>Descriptive statistics</w:t>
      </w:r>
      <w:bookmarkStart w:id="251" w:name="_Toc132793851"/>
    </w:p>
    <w:p w14:paraId="52FBB4C0" w14:textId="4E0EFF82" w:rsidR="00D84F27" w:rsidRPr="00A778EC" w:rsidRDefault="006C7295" w:rsidP="001D21D5">
      <w:pPr>
        <w:spacing w:line="360" w:lineRule="auto"/>
        <w:jc w:val="both"/>
        <w:rPr>
          <w:rFonts w:ascii="Times New Roman" w:hAnsi="Times New Roman" w:cs="Times New Roman"/>
          <w:color w:val="000000" w:themeColor="text1"/>
          <w:sz w:val="24"/>
          <w:szCs w:val="24"/>
          <w:lang w:val="en-GB"/>
        </w:rPr>
      </w:pPr>
      <w:r w:rsidRPr="00A778EC">
        <w:rPr>
          <w:rFonts w:ascii="Times New Roman" w:hAnsi="Times New Roman" w:cs="Times New Roman"/>
          <w:color w:val="000000" w:themeColor="text1"/>
          <w:sz w:val="24"/>
          <w:szCs w:val="24"/>
          <w:lang w:val="en-GB"/>
        </w:rPr>
        <w:t xml:space="preserve">Descriptive statistics, as defined by </w:t>
      </w:r>
      <w:sdt>
        <w:sdtPr>
          <w:rPr>
            <w:rFonts w:ascii="Times New Roman" w:hAnsi="Times New Roman" w:cs="Times New Roman"/>
            <w:color w:val="000000" w:themeColor="text1"/>
            <w:sz w:val="24"/>
            <w:szCs w:val="24"/>
            <w:lang w:val="en-GB"/>
          </w:rPr>
          <w:id w:val="-1240863845"/>
          <w:citation/>
        </w:sdtPr>
        <w:sdtEndPr/>
        <w:sdtContent>
          <w:r w:rsidRPr="00A778EC">
            <w:rPr>
              <w:rFonts w:ascii="Times New Roman" w:hAnsi="Times New Roman" w:cs="Times New Roman"/>
              <w:color w:val="000000" w:themeColor="text1"/>
              <w:sz w:val="24"/>
              <w:szCs w:val="24"/>
              <w:lang w:val="en-GB"/>
            </w:rPr>
            <w:fldChar w:fldCharType="begin"/>
          </w:r>
          <w:r w:rsidRPr="00A778EC">
            <w:rPr>
              <w:rFonts w:ascii="Times New Roman" w:hAnsi="Times New Roman" w:cs="Times New Roman"/>
              <w:color w:val="000000" w:themeColor="text1"/>
              <w:sz w:val="24"/>
              <w:szCs w:val="24"/>
            </w:rPr>
            <w:instrText xml:space="preserve"> CITATION Ahm211 \l 1033 </w:instrText>
          </w:r>
          <w:r w:rsidRPr="00A778EC">
            <w:rPr>
              <w:rFonts w:ascii="Times New Roman" w:hAnsi="Times New Roman" w:cs="Times New Roman"/>
              <w:color w:val="000000" w:themeColor="text1"/>
              <w:sz w:val="24"/>
              <w:szCs w:val="24"/>
              <w:lang w:val="en-GB"/>
            </w:rPr>
            <w:fldChar w:fldCharType="separate"/>
          </w:r>
          <w:r w:rsidRPr="00A778EC">
            <w:rPr>
              <w:rFonts w:ascii="Times New Roman" w:hAnsi="Times New Roman" w:cs="Times New Roman"/>
              <w:noProof/>
              <w:color w:val="000000" w:themeColor="text1"/>
              <w:sz w:val="24"/>
              <w:szCs w:val="24"/>
            </w:rPr>
            <w:t>(Ahmadi, M., &amp; Fadaei, H., 2021)</w:t>
          </w:r>
          <w:r w:rsidRPr="00A778EC">
            <w:rPr>
              <w:rFonts w:ascii="Times New Roman" w:hAnsi="Times New Roman" w:cs="Times New Roman"/>
              <w:color w:val="000000" w:themeColor="text1"/>
              <w:sz w:val="24"/>
              <w:szCs w:val="24"/>
              <w:lang w:val="en-GB"/>
            </w:rPr>
            <w:fldChar w:fldCharType="end"/>
          </w:r>
        </w:sdtContent>
      </w:sdt>
      <w:r w:rsidRPr="00A778EC">
        <w:rPr>
          <w:rFonts w:ascii="Times New Roman" w:hAnsi="Times New Roman" w:cs="Times New Roman"/>
          <w:color w:val="000000" w:themeColor="text1"/>
          <w:sz w:val="24"/>
          <w:szCs w:val="24"/>
          <w:lang w:val="en-GB"/>
        </w:rPr>
        <w:t>, involve numerical and graphical techniques used to summarise and organize data, including measures of central tendency, dispersion, and distribution shape patterns. These techniques provide a clear representation of the dataset's main characteristics and patterns.</w:t>
      </w:r>
      <w:r w:rsidR="00E24907" w:rsidRPr="00E24907">
        <w:t xml:space="preserve"> </w:t>
      </w:r>
      <w:r w:rsidR="00E24907" w:rsidRPr="00E24907">
        <w:rPr>
          <w:rFonts w:ascii="Times New Roman" w:hAnsi="Times New Roman" w:cs="Times New Roman"/>
          <w:color w:val="000000" w:themeColor="text1"/>
          <w:sz w:val="24"/>
          <w:szCs w:val="24"/>
          <w:lang w:val="en-GB"/>
        </w:rPr>
        <w:t>In this study, descriptive statistics were employed to analyse data from a questionnaire, resulting in early findings tha</w:t>
      </w:r>
      <w:r w:rsidR="00E24907">
        <w:rPr>
          <w:rFonts w:ascii="Times New Roman" w:hAnsi="Times New Roman" w:cs="Times New Roman"/>
          <w:color w:val="000000" w:themeColor="text1"/>
          <w:sz w:val="24"/>
          <w:szCs w:val="24"/>
          <w:lang w:val="en-GB"/>
        </w:rPr>
        <w:t xml:space="preserve">t informed subsequent </w:t>
      </w:r>
      <w:r w:rsidR="00FE7A96">
        <w:rPr>
          <w:rFonts w:ascii="Times New Roman" w:hAnsi="Times New Roman" w:cs="Times New Roman"/>
          <w:color w:val="000000" w:themeColor="text1"/>
          <w:sz w:val="24"/>
          <w:szCs w:val="24"/>
          <w:lang w:val="en-GB"/>
        </w:rPr>
        <w:t>analysis.</w:t>
      </w:r>
      <w:r w:rsidR="00FE7A96" w:rsidRPr="00A778EC">
        <w:rPr>
          <w:rFonts w:ascii="Times New Roman" w:hAnsi="Times New Roman" w:cs="Times New Roman"/>
          <w:color w:val="000000" w:themeColor="text1"/>
          <w:sz w:val="24"/>
          <w:szCs w:val="24"/>
          <w:lang w:val="en-GB"/>
        </w:rPr>
        <w:t xml:space="preserve"> The</w:t>
      </w:r>
      <w:r w:rsidRPr="00A778EC">
        <w:rPr>
          <w:rFonts w:ascii="Times New Roman" w:hAnsi="Times New Roman" w:cs="Times New Roman"/>
          <w:color w:val="000000" w:themeColor="text1"/>
          <w:sz w:val="24"/>
          <w:szCs w:val="24"/>
          <w:lang w:val="en-GB"/>
        </w:rPr>
        <w:t xml:space="preserve"> descriptive analysis provided simple summaries of the sample characteristics, including measures of central tendency (mean), frequencies, and percentages.</w:t>
      </w:r>
      <w:bookmarkStart w:id="252" w:name="_Toc133952315"/>
    </w:p>
    <w:p w14:paraId="6C8C8DEA" w14:textId="77777777" w:rsidR="006C7295" w:rsidRPr="00A778EC" w:rsidRDefault="006C7295" w:rsidP="00B224D9">
      <w:pPr>
        <w:keepNext/>
        <w:spacing w:after="60" w:line="360" w:lineRule="auto"/>
        <w:jc w:val="both"/>
        <w:outlineLvl w:val="2"/>
        <w:rPr>
          <w:rFonts w:ascii="Times New Roman" w:hAnsi="Times New Roman" w:cs="Times New Roman"/>
          <w:b/>
          <w:color w:val="000000" w:themeColor="text1"/>
          <w:sz w:val="24"/>
          <w:szCs w:val="24"/>
        </w:rPr>
      </w:pPr>
      <w:bookmarkStart w:id="253" w:name="_Toc134785204"/>
      <w:bookmarkStart w:id="254" w:name="_Toc135495409"/>
      <w:bookmarkStart w:id="255" w:name="_Toc135605907"/>
      <w:bookmarkStart w:id="256" w:name="_Toc135671379"/>
      <w:bookmarkStart w:id="257" w:name="_Toc135672501"/>
      <w:bookmarkStart w:id="258" w:name="_Toc136538649"/>
      <w:bookmarkStart w:id="259" w:name="_Toc137973437"/>
      <w:bookmarkStart w:id="260" w:name="_Toc167065971"/>
      <w:r w:rsidRPr="00A778EC">
        <w:rPr>
          <w:rFonts w:ascii="Times New Roman" w:hAnsi="Times New Roman" w:cs="Times New Roman"/>
          <w:b/>
          <w:color w:val="000000" w:themeColor="text1"/>
          <w:sz w:val="24"/>
          <w:szCs w:val="24"/>
          <w:lang w:eastAsia="en-GB"/>
        </w:rPr>
        <w:t>3.</w:t>
      </w:r>
      <w:r w:rsidR="00A75739" w:rsidRPr="00A778EC">
        <w:rPr>
          <w:rFonts w:ascii="Times New Roman" w:hAnsi="Times New Roman" w:cs="Times New Roman"/>
          <w:b/>
          <w:color w:val="000000" w:themeColor="text1"/>
          <w:sz w:val="24"/>
          <w:szCs w:val="24"/>
          <w:lang w:eastAsia="en-GB"/>
        </w:rPr>
        <w:t>7</w:t>
      </w:r>
      <w:r w:rsidRPr="00A778EC">
        <w:rPr>
          <w:rFonts w:ascii="Times New Roman" w:hAnsi="Times New Roman" w:cs="Times New Roman"/>
          <w:b/>
          <w:color w:val="000000" w:themeColor="text1"/>
          <w:sz w:val="24"/>
          <w:szCs w:val="24"/>
          <w:lang w:eastAsia="en-GB"/>
        </w:rPr>
        <w:t>.1</w:t>
      </w:r>
      <w:r w:rsidR="00A75739" w:rsidRPr="00A778EC">
        <w:rPr>
          <w:rFonts w:ascii="Times New Roman" w:hAnsi="Times New Roman" w:cs="Times New Roman"/>
          <w:b/>
          <w:color w:val="000000" w:themeColor="text1"/>
          <w:sz w:val="24"/>
          <w:szCs w:val="24"/>
          <w:lang w:eastAsia="en-GB"/>
        </w:rPr>
        <w:t>.2</w:t>
      </w:r>
      <w:r w:rsidRPr="00A778EC">
        <w:rPr>
          <w:rFonts w:ascii="Times New Roman" w:hAnsi="Times New Roman" w:cs="Times New Roman"/>
          <w:b/>
          <w:color w:val="000000" w:themeColor="text1"/>
          <w:sz w:val="24"/>
          <w:szCs w:val="24"/>
          <w:lang w:eastAsia="en-GB"/>
        </w:rPr>
        <w:t xml:space="preserve"> Inferential analysis</w:t>
      </w:r>
      <w:bookmarkEnd w:id="251"/>
      <w:bookmarkEnd w:id="252"/>
      <w:bookmarkEnd w:id="253"/>
      <w:bookmarkEnd w:id="254"/>
      <w:bookmarkEnd w:id="255"/>
      <w:bookmarkEnd w:id="256"/>
      <w:bookmarkEnd w:id="257"/>
      <w:bookmarkEnd w:id="258"/>
      <w:bookmarkEnd w:id="259"/>
      <w:bookmarkEnd w:id="260"/>
    </w:p>
    <w:p w14:paraId="672D40FE" w14:textId="1A0A7352" w:rsidR="002F5D01" w:rsidRPr="00A778EC" w:rsidRDefault="006C7295"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hAnsi="Times New Roman" w:cs="Times New Roman"/>
          <w:color w:val="000000" w:themeColor="text1"/>
          <w:sz w:val="24"/>
          <w:szCs w:val="24"/>
        </w:rPr>
        <w:t>Inferential statistics is a branch of statistics that involves concluding populations or scientific truths based on data derived from a sample</w:t>
      </w:r>
      <w:r w:rsidR="00E24907">
        <w:rPr>
          <w:rFonts w:ascii="Times New Roman" w:hAnsi="Times New Roman" w:cs="Times New Roman"/>
          <w:color w:val="000000" w:themeColor="text1"/>
          <w:sz w:val="24"/>
          <w:szCs w:val="24"/>
        </w:rPr>
        <w:t xml:space="preserve"> </w:t>
      </w:r>
      <w:r w:rsidR="00E24907" w:rsidRPr="00E24907">
        <w:rPr>
          <w:rFonts w:ascii="Times New Roman" w:hAnsi="Times New Roman" w:cs="Times New Roman"/>
          <w:color w:val="000000" w:themeColor="text1"/>
          <w:sz w:val="24"/>
          <w:szCs w:val="24"/>
        </w:rPr>
        <w:t>(Creswell, J.W., and Creswell, J.D., 2017)</w:t>
      </w:r>
      <w:r w:rsidR="00E24907">
        <w:rPr>
          <w:rFonts w:ascii="Times New Roman" w:hAnsi="Times New Roman" w:cs="Times New Roman"/>
          <w:color w:val="000000" w:themeColor="text1"/>
          <w:sz w:val="24"/>
          <w:szCs w:val="24"/>
        </w:rPr>
        <w:t>.</w:t>
      </w:r>
      <w:r w:rsidRPr="00A778EC">
        <w:rPr>
          <w:rFonts w:ascii="Times New Roman" w:hAnsi="Times New Roman" w:cs="Times New Roman"/>
          <w:color w:val="000000" w:themeColor="text1"/>
          <w:sz w:val="24"/>
          <w:szCs w:val="24"/>
        </w:rPr>
        <w:t xml:space="preserve"> </w:t>
      </w:r>
      <w:r w:rsidR="001E66E7" w:rsidRPr="001E66E7">
        <w:rPr>
          <w:rFonts w:ascii="Times New Roman" w:hAnsi="Times New Roman" w:cs="Times New Roman"/>
          <w:color w:val="000000" w:themeColor="text1"/>
          <w:sz w:val="24"/>
          <w:szCs w:val="24"/>
        </w:rPr>
        <w:t>It also deals with the estimation of population values.</w:t>
      </w:r>
      <w:r w:rsidR="00C61B55" w:rsidRPr="00C61B55">
        <w:t xml:space="preserve"> </w:t>
      </w:r>
      <w:r w:rsidR="00C61B55" w:rsidRPr="00C61B55">
        <w:rPr>
          <w:rFonts w:ascii="Times New Roman" w:hAnsi="Times New Roman" w:cs="Times New Roman"/>
          <w:color w:val="000000" w:themeColor="text1"/>
          <w:sz w:val="24"/>
          <w:szCs w:val="24"/>
        </w:rPr>
        <w:t xml:space="preserve">The study employed multiple linear regressions (MLR). </w:t>
      </w:r>
      <w:proofErr w:type="spellStart"/>
      <w:r w:rsidR="00C61B55" w:rsidRPr="00C61B55">
        <w:rPr>
          <w:rFonts w:ascii="Times New Roman" w:hAnsi="Times New Roman" w:cs="Times New Roman"/>
          <w:color w:val="000000" w:themeColor="text1"/>
          <w:sz w:val="24"/>
          <w:szCs w:val="24"/>
        </w:rPr>
        <w:t>Uyanık</w:t>
      </w:r>
      <w:proofErr w:type="spellEnd"/>
      <w:r w:rsidR="00C61B55" w:rsidRPr="00C61B55">
        <w:rPr>
          <w:rFonts w:ascii="Times New Roman" w:hAnsi="Times New Roman" w:cs="Times New Roman"/>
          <w:color w:val="000000" w:themeColor="text1"/>
          <w:sz w:val="24"/>
          <w:szCs w:val="24"/>
        </w:rPr>
        <w:t xml:space="preserve">, G.K., and </w:t>
      </w:r>
      <w:proofErr w:type="spellStart"/>
      <w:r w:rsidR="00C61B55" w:rsidRPr="00C61B55">
        <w:rPr>
          <w:rFonts w:ascii="Times New Roman" w:hAnsi="Times New Roman" w:cs="Times New Roman"/>
          <w:color w:val="000000" w:themeColor="text1"/>
          <w:sz w:val="24"/>
          <w:szCs w:val="24"/>
        </w:rPr>
        <w:t>Güler</w:t>
      </w:r>
      <w:proofErr w:type="spellEnd"/>
      <w:r w:rsidR="00C61B55" w:rsidRPr="00C61B55">
        <w:rPr>
          <w:rFonts w:ascii="Times New Roman" w:hAnsi="Times New Roman" w:cs="Times New Roman"/>
          <w:color w:val="000000" w:themeColor="text1"/>
          <w:sz w:val="24"/>
          <w:szCs w:val="24"/>
        </w:rPr>
        <w:t xml:space="preserve"> (2013) define multiple linear regressions (MLR) as modeling a linear relationship between a dependent variable and two or more independent variables. The dependent vari</w:t>
      </w:r>
      <w:r w:rsidR="00C61B55">
        <w:rPr>
          <w:rFonts w:ascii="Times New Roman" w:hAnsi="Times New Roman" w:cs="Times New Roman"/>
          <w:color w:val="000000" w:themeColor="text1"/>
          <w:sz w:val="24"/>
          <w:szCs w:val="24"/>
        </w:rPr>
        <w:t>able is so</w:t>
      </w:r>
      <w:r w:rsidR="00135253">
        <w:rPr>
          <w:rFonts w:ascii="Times New Roman" w:hAnsi="Times New Roman" w:cs="Times New Roman"/>
          <w:color w:val="000000" w:themeColor="text1"/>
          <w:sz w:val="24"/>
          <w:szCs w:val="24"/>
        </w:rPr>
        <w:t>metimes known as "</w:t>
      </w:r>
      <w:r w:rsidR="00C61B55" w:rsidRPr="00C61B55">
        <w:rPr>
          <w:rFonts w:ascii="Times New Roman" w:hAnsi="Times New Roman" w:cs="Times New Roman"/>
          <w:color w:val="000000" w:themeColor="text1"/>
          <w:sz w:val="24"/>
          <w:szCs w:val="24"/>
        </w:rPr>
        <w:t xml:space="preserve">predict" (response variable), whereas the independent factors are known as predictors (explanatory variables). One objective of the study is to look for </w:t>
      </w:r>
      <w:r w:rsidR="00C61B55" w:rsidRPr="00C61B55">
        <w:rPr>
          <w:rFonts w:ascii="Times New Roman" w:hAnsi="Times New Roman" w:cs="Times New Roman"/>
          <w:color w:val="000000" w:themeColor="text1"/>
          <w:sz w:val="24"/>
          <w:szCs w:val="24"/>
        </w:rPr>
        <w:lastRenderedPageBreak/>
        <w:t>predictor factors that can help explain substantial variations in the response variable. If a number of relevant predictors can be found, a decision-maker can control risks while increasing the likelihood of positive outcomes. Multiple linear regression models were utilized to meet the study's research objectives.</w:t>
      </w:r>
    </w:p>
    <w:p w14:paraId="4E233B32" w14:textId="77777777" w:rsidR="006029B1" w:rsidRPr="00A778EC" w:rsidRDefault="006029B1" w:rsidP="00300E43">
      <w:pPr>
        <w:pStyle w:val="Heading3"/>
        <w:spacing w:line="360" w:lineRule="auto"/>
        <w:jc w:val="both"/>
        <w:rPr>
          <w:rFonts w:ascii="Times New Roman" w:hAnsi="Times New Roman"/>
          <w:color w:val="000000" w:themeColor="text1"/>
          <w:sz w:val="24"/>
          <w:lang w:val="en-GB" w:eastAsia="en-GB"/>
        </w:rPr>
      </w:pPr>
      <w:bookmarkStart w:id="261" w:name="_Toc398"/>
      <w:bookmarkStart w:id="262" w:name="_Toc154219440"/>
      <w:bookmarkStart w:id="263" w:name="_Toc157591260"/>
      <w:bookmarkStart w:id="264" w:name="_Toc167065972"/>
      <w:r w:rsidRPr="00A778EC">
        <w:rPr>
          <w:rFonts w:ascii="Times New Roman" w:hAnsi="Times New Roman"/>
          <w:color w:val="000000" w:themeColor="text1"/>
          <w:sz w:val="24"/>
          <w:lang w:val="en-GB" w:eastAsia="en-GB"/>
        </w:rPr>
        <w:t>3.7.2 Methods of Qualitative Data Analysis</w:t>
      </w:r>
      <w:bookmarkEnd w:id="261"/>
      <w:bookmarkEnd w:id="262"/>
      <w:bookmarkEnd w:id="263"/>
      <w:bookmarkEnd w:id="264"/>
      <w:r w:rsidRPr="00A778EC">
        <w:rPr>
          <w:rFonts w:ascii="Times New Roman" w:hAnsi="Times New Roman"/>
          <w:color w:val="000000" w:themeColor="text1"/>
          <w:sz w:val="24"/>
          <w:lang w:val="en-GB" w:eastAsia="en-GB"/>
        </w:rPr>
        <w:tab/>
      </w:r>
    </w:p>
    <w:p w14:paraId="209681B1" w14:textId="35B72782" w:rsidR="009D102C" w:rsidRPr="009D102C" w:rsidRDefault="00481ACF" w:rsidP="009D102C">
      <w:pPr>
        <w:spacing w:after="160" w:line="36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The researcher used </w:t>
      </w:r>
      <w:r w:rsidR="009D102C" w:rsidRPr="009D102C">
        <w:rPr>
          <w:rFonts w:ascii="Times New Roman" w:eastAsia="Times New Roman" w:hAnsi="Times New Roman" w:cs="Times New Roman"/>
          <w:kern w:val="2"/>
          <w:sz w:val="24"/>
          <w:szCs w:val="24"/>
          <w14:ligatures w14:val="standardContextual"/>
        </w:rPr>
        <w:t xml:space="preserve">Phenomenological </w:t>
      </w:r>
      <w:r>
        <w:rPr>
          <w:rFonts w:ascii="Times New Roman" w:eastAsia="Times New Roman" w:hAnsi="Times New Roman" w:cs="Times New Roman"/>
          <w:kern w:val="2"/>
          <w:sz w:val="24"/>
          <w:szCs w:val="24"/>
          <w14:ligatures w14:val="standardContextual"/>
        </w:rPr>
        <w:t xml:space="preserve">qualitative data </w:t>
      </w:r>
      <w:r w:rsidR="009D102C" w:rsidRPr="009D102C">
        <w:rPr>
          <w:rFonts w:ascii="Times New Roman" w:eastAsia="Times New Roman" w:hAnsi="Times New Roman" w:cs="Times New Roman"/>
          <w:kern w:val="2"/>
          <w:sz w:val="24"/>
          <w:szCs w:val="24"/>
          <w14:ligatures w14:val="standardContextual"/>
        </w:rPr>
        <w:t>analysis</w:t>
      </w:r>
      <w:r>
        <w:rPr>
          <w:rFonts w:ascii="Times New Roman" w:eastAsia="Times New Roman" w:hAnsi="Times New Roman" w:cs="Times New Roman"/>
          <w:kern w:val="2"/>
          <w:sz w:val="24"/>
          <w:szCs w:val="24"/>
          <w14:ligatures w14:val="standardContextual"/>
        </w:rPr>
        <w:t>. It</w:t>
      </w:r>
      <w:r w:rsidR="009D102C" w:rsidRPr="009D102C">
        <w:rPr>
          <w:rFonts w:ascii="Times New Roman" w:eastAsia="Times New Roman" w:hAnsi="Times New Roman" w:cs="Times New Roman"/>
          <w:kern w:val="2"/>
          <w:sz w:val="24"/>
          <w:szCs w:val="24"/>
          <w14:ligatures w14:val="standardContextual"/>
        </w:rPr>
        <w:t xml:space="preserve"> involves exploring and understanding the lived experiences of individuals within a specific phenomenon or context. In the context of</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009D102C" w:rsidRPr="009D102C">
        <w:rPr>
          <w:rFonts w:ascii="Times New Roman" w:eastAsia="Times New Roman" w:hAnsi="Times New Roman" w:cs="Times New Roman"/>
          <w:kern w:val="2"/>
          <w:sz w:val="24"/>
          <w:szCs w:val="24"/>
          <w14:ligatures w14:val="standardContextual"/>
        </w:rPr>
        <w:t xml:space="preserve"> in Dubti town, the researcher </w:t>
      </w:r>
      <w:r w:rsidR="003238A8">
        <w:rPr>
          <w:rFonts w:ascii="Times New Roman" w:eastAsia="Times New Roman" w:hAnsi="Times New Roman" w:cs="Times New Roman"/>
          <w:kern w:val="2"/>
          <w:sz w:val="24"/>
          <w:szCs w:val="24"/>
          <w14:ligatures w14:val="standardContextual"/>
        </w:rPr>
        <w:t>was</w:t>
      </w:r>
      <w:r w:rsidR="009D102C" w:rsidRPr="009D102C">
        <w:rPr>
          <w:rFonts w:ascii="Times New Roman" w:eastAsia="Times New Roman" w:hAnsi="Times New Roman" w:cs="Times New Roman"/>
          <w:kern w:val="2"/>
          <w:sz w:val="24"/>
          <w:szCs w:val="24"/>
          <w14:ligatures w14:val="standardContextual"/>
        </w:rPr>
        <w:t xml:space="preserve"> first </w:t>
      </w:r>
      <w:r w:rsidR="00324150" w:rsidRPr="009D102C">
        <w:rPr>
          <w:rFonts w:ascii="Times New Roman" w:eastAsia="Times New Roman" w:hAnsi="Times New Roman" w:cs="Times New Roman"/>
          <w:kern w:val="2"/>
          <w:sz w:val="24"/>
          <w:szCs w:val="24"/>
          <w14:ligatures w14:val="standardContextual"/>
        </w:rPr>
        <w:t>defining</w:t>
      </w:r>
      <w:r w:rsidR="009D102C" w:rsidRPr="009D102C">
        <w:rPr>
          <w:rFonts w:ascii="Times New Roman" w:eastAsia="Times New Roman" w:hAnsi="Times New Roman" w:cs="Times New Roman"/>
          <w:kern w:val="2"/>
          <w:sz w:val="24"/>
          <w:szCs w:val="24"/>
          <w14:ligatures w14:val="standardContextual"/>
        </w:rPr>
        <w:t xml:space="preserve"> the scope and parameters of the study, clarifying the objectives and research questions. This initial step helps establish a clear focus and direction for the phenomenological analysis. Subsequently, the researcher </w:t>
      </w:r>
      <w:r w:rsidR="003238A8">
        <w:rPr>
          <w:rFonts w:ascii="Times New Roman" w:eastAsia="Times New Roman" w:hAnsi="Times New Roman" w:cs="Times New Roman"/>
          <w:kern w:val="2"/>
          <w:sz w:val="24"/>
          <w:szCs w:val="24"/>
          <w14:ligatures w14:val="standardContextual"/>
        </w:rPr>
        <w:t>was</w:t>
      </w:r>
      <w:r w:rsidR="009D102C" w:rsidRPr="009D102C">
        <w:rPr>
          <w:rFonts w:ascii="Times New Roman" w:eastAsia="Times New Roman" w:hAnsi="Times New Roman" w:cs="Times New Roman"/>
          <w:kern w:val="2"/>
          <w:sz w:val="24"/>
          <w:szCs w:val="24"/>
          <w14:ligatures w14:val="standardContextual"/>
        </w:rPr>
        <w:t xml:space="preserve"> employ qualitative research methods to gather rich, in-depth data from key stakeholders such as </w:t>
      </w:r>
      <w:r w:rsidR="0083786A">
        <w:rPr>
          <w:rFonts w:ascii="Times New Roman" w:eastAsia="Times New Roman" w:hAnsi="Times New Roman" w:cs="Times New Roman"/>
          <w:kern w:val="2"/>
          <w:sz w:val="24"/>
          <w:szCs w:val="24"/>
          <w14:ligatures w14:val="standardContextual"/>
        </w:rPr>
        <w:t xml:space="preserve">effective </w:t>
      </w:r>
      <w:r w:rsidR="009D102C" w:rsidRPr="009D102C">
        <w:rPr>
          <w:rFonts w:ascii="Times New Roman" w:eastAsia="Times New Roman" w:hAnsi="Times New Roman" w:cs="Times New Roman"/>
          <w:kern w:val="2"/>
          <w:sz w:val="24"/>
          <w:szCs w:val="24"/>
          <w14:ligatures w14:val="standardContextual"/>
        </w:rPr>
        <w:t xml:space="preserve">makers, school administrators, teachers, parents, and students. Through interviews, </w:t>
      </w:r>
      <w:r w:rsidR="00324150" w:rsidRPr="009D102C">
        <w:rPr>
          <w:rFonts w:ascii="Times New Roman" w:eastAsia="Times New Roman" w:hAnsi="Times New Roman" w:cs="Times New Roman"/>
          <w:kern w:val="2"/>
          <w:sz w:val="24"/>
          <w:szCs w:val="24"/>
          <w14:ligatures w14:val="standardContextual"/>
        </w:rPr>
        <w:t>and focus</w:t>
      </w:r>
      <w:r w:rsidR="009D102C" w:rsidRPr="009D102C">
        <w:rPr>
          <w:rFonts w:ascii="Times New Roman" w:eastAsia="Times New Roman" w:hAnsi="Times New Roman" w:cs="Times New Roman"/>
          <w:kern w:val="2"/>
          <w:sz w:val="24"/>
          <w:szCs w:val="24"/>
          <w14:ligatures w14:val="standardContextual"/>
        </w:rPr>
        <w:t xml:space="preserve"> groups, the researcher aims to uncover the subjective experiences, perceptions, and interpretations of </w:t>
      </w:r>
      <w:r w:rsidR="00EA1597" w:rsidRPr="009D102C">
        <w:rPr>
          <w:rFonts w:ascii="Times New Roman" w:eastAsia="Times New Roman" w:hAnsi="Times New Roman" w:cs="Times New Roman"/>
          <w:kern w:val="2"/>
          <w:sz w:val="24"/>
          <w:szCs w:val="24"/>
          <w14:ligatures w14:val="standardContextual"/>
        </w:rPr>
        <w:t>stakeholder’s</w:t>
      </w:r>
      <w:r w:rsidR="009D102C" w:rsidRPr="009D102C">
        <w:rPr>
          <w:rFonts w:ascii="Times New Roman" w:eastAsia="Times New Roman" w:hAnsi="Times New Roman" w:cs="Times New Roman"/>
          <w:kern w:val="2"/>
          <w:sz w:val="24"/>
          <w:szCs w:val="24"/>
          <w14:ligatures w14:val="standardContextual"/>
        </w:rPr>
        <w:t xml:space="preserve"> regarding</w:t>
      </w:r>
      <w:r w:rsidR="0001143E">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009D102C" w:rsidRPr="009D102C">
        <w:rPr>
          <w:rFonts w:ascii="Times New Roman" w:eastAsia="Times New Roman" w:hAnsi="Times New Roman" w:cs="Times New Roman"/>
          <w:kern w:val="2"/>
          <w:sz w:val="24"/>
          <w:szCs w:val="24"/>
          <w14:ligatures w14:val="standardContextual"/>
        </w:rPr>
        <w:t xml:space="preserve"> in Dubti town. By immersing themselves in the participants' perspectives, the researcher can identify common themes, patterns, and meanings underlying the lived experiences related </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 xml:space="preserve"> effectiveness</w:t>
      </w:r>
      <w:r w:rsidR="009D102C" w:rsidRPr="009D102C">
        <w:rPr>
          <w:rFonts w:ascii="Times New Roman" w:eastAsia="Times New Roman" w:hAnsi="Times New Roman" w:cs="Times New Roman"/>
          <w:kern w:val="2"/>
          <w:sz w:val="24"/>
          <w:szCs w:val="24"/>
          <w14:ligatures w14:val="standardContextual"/>
        </w:rPr>
        <w:t xml:space="preserve">. Through rigorous analysis and interpretation of the qualitative data, the </w:t>
      </w:r>
      <w:r>
        <w:rPr>
          <w:rFonts w:ascii="Times New Roman" w:eastAsia="Times New Roman" w:hAnsi="Times New Roman" w:cs="Times New Roman"/>
          <w:kern w:val="2"/>
          <w:sz w:val="24"/>
          <w:szCs w:val="24"/>
          <w14:ligatures w14:val="standardContextual"/>
        </w:rPr>
        <w:t>researchers was generating insights and develop</w:t>
      </w:r>
      <w:r w:rsidR="009D102C" w:rsidRPr="009D102C">
        <w:rPr>
          <w:rFonts w:ascii="Times New Roman" w:eastAsia="Times New Roman" w:hAnsi="Times New Roman" w:cs="Times New Roman"/>
          <w:kern w:val="2"/>
          <w:sz w:val="24"/>
          <w:szCs w:val="24"/>
          <w14:ligatures w14:val="standardContextual"/>
        </w:rPr>
        <w:t xml:space="preserve"> a comprehensive understanding of the complexities, challenges, and opportunities associated with</w:t>
      </w:r>
      <w:r w:rsidR="0083786A">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009D102C" w:rsidRPr="009D102C">
        <w:rPr>
          <w:rFonts w:ascii="Times New Roman" w:eastAsia="Times New Roman" w:hAnsi="Times New Roman" w:cs="Times New Roman"/>
          <w:kern w:val="2"/>
          <w:sz w:val="24"/>
          <w:szCs w:val="24"/>
          <w14:ligatures w14:val="standardContextual"/>
        </w:rPr>
        <w:t xml:space="preserve"> in Dubti town. This phenomenological approach allows the researcher to capture the essence of stakeholders' experiences and sh</w:t>
      </w:r>
      <w:r w:rsidR="0083786A">
        <w:rPr>
          <w:rFonts w:ascii="Times New Roman" w:eastAsia="Times New Roman" w:hAnsi="Times New Roman" w:cs="Times New Roman"/>
          <w:kern w:val="2"/>
          <w:sz w:val="24"/>
          <w:szCs w:val="24"/>
          <w14:ligatures w14:val="standardContextual"/>
        </w:rPr>
        <w:t xml:space="preserve">ed light on factors influencing </w:t>
      </w:r>
      <w:r w:rsidR="00763607">
        <w:rPr>
          <w:rFonts w:ascii="Times New Roman" w:eastAsia="Times New Roman" w:hAnsi="Times New Roman" w:cs="Times New Roman"/>
          <w:kern w:val="2"/>
          <w:sz w:val="24"/>
          <w:szCs w:val="24"/>
          <w14:ligatures w14:val="standardContextual"/>
        </w:rPr>
        <w:t>effectiveness</w:t>
      </w:r>
      <w:r w:rsidR="009D102C" w:rsidRPr="009D102C">
        <w:rPr>
          <w:rFonts w:ascii="Times New Roman" w:eastAsia="Times New Roman" w:hAnsi="Times New Roman" w:cs="Times New Roman"/>
          <w:kern w:val="2"/>
          <w:sz w:val="24"/>
          <w:szCs w:val="24"/>
          <w14:ligatures w14:val="standardContextual"/>
        </w:rPr>
        <w:t>, thereby contributing to informed decision-making and improv</w:t>
      </w:r>
      <w:r w:rsidR="0001303E">
        <w:rPr>
          <w:rFonts w:ascii="Times New Roman" w:eastAsia="Times New Roman" w:hAnsi="Times New Roman" w:cs="Times New Roman"/>
          <w:kern w:val="2"/>
          <w:sz w:val="24"/>
          <w:szCs w:val="24"/>
          <w14:ligatures w14:val="standardContextual"/>
        </w:rPr>
        <w:t>ements in the education system.</w:t>
      </w:r>
    </w:p>
    <w:p w14:paraId="57A22465" w14:textId="77777777" w:rsidR="002F5D01" w:rsidRPr="00A778EC" w:rsidRDefault="002C5CB7" w:rsidP="00300E43">
      <w:pPr>
        <w:pStyle w:val="Heading2"/>
        <w:spacing w:line="360" w:lineRule="auto"/>
        <w:jc w:val="both"/>
        <w:rPr>
          <w:rFonts w:ascii="Times New Roman" w:hAnsi="Times New Roman"/>
          <w:color w:val="000000" w:themeColor="text1"/>
          <w:sz w:val="24"/>
          <w:lang w:val="en-GB" w:eastAsia="en-GB"/>
        </w:rPr>
      </w:pPr>
      <w:bookmarkStart w:id="265" w:name="_Toc167065973"/>
      <w:r w:rsidRPr="00A778EC">
        <w:rPr>
          <w:rFonts w:ascii="Times New Roman" w:hAnsi="Times New Roman"/>
          <w:color w:val="000000" w:themeColor="text1"/>
          <w:sz w:val="24"/>
          <w:lang w:val="en-GB" w:eastAsia="en-GB"/>
        </w:rPr>
        <w:t>3.8 M</w:t>
      </w:r>
      <w:r w:rsidR="002F5D01" w:rsidRPr="00A778EC">
        <w:rPr>
          <w:rFonts w:ascii="Times New Roman" w:hAnsi="Times New Roman"/>
          <w:color w:val="000000" w:themeColor="text1"/>
          <w:sz w:val="24"/>
          <w:lang w:val="en-GB" w:eastAsia="en-GB"/>
        </w:rPr>
        <w:t xml:space="preserve">odel </w:t>
      </w:r>
      <w:r w:rsidR="00FE1118" w:rsidRPr="00A778EC">
        <w:rPr>
          <w:rFonts w:ascii="Times New Roman" w:hAnsi="Times New Roman"/>
          <w:color w:val="000000" w:themeColor="text1"/>
          <w:sz w:val="24"/>
          <w:lang w:val="en-GB" w:eastAsia="en-GB"/>
        </w:rPr>
        <w:t>S</w:t>
      </w:r>
      <w:r w:rsidR="002F5D01" w:rsidRPr="00A778EC">
        <w:rPr>
          <w:rFonts w:ascii="Times New Roman" w:hAnsi="Times New Roman"/>
          <w:color w:val="000000" w:themeColor="text1"/>
          <w:sz w:val="24"/>
          <w:lang w:val="en-GB" w:eastAsia="en-GB"/>
        </w:rPr>
        <w:t>pecification</w:t>
      </w:r>
      <w:bookmarkEnd w:id="265"/>
    </w:p>
    <w:p w14:paraId="025B2B82" w14:textId="6DDC044E" w:rsidR="002F5D01" w:rsidRPr="00A778EC" w:rsidRDefault="00C61B55" w:rsidP="00D16724">
      <w:pPr>
        <w:spacing w:after="0" w:line="360" w:lineRule="auto"/>
        <w:jc w:val="both"/>
        <w:rPr>
          <w:rFonts w:ascii="Times New Roman" w:hAnsi="Times New Roman" w:cs="Times New Roman"/>
          <w:color w:val="000000" w:themeColor="text1"/>
          <w:sz w:val="24"/>
          <w:szCs w:val="24"/>
        </w:rPr>
      </w:pPr>
      <w:r w:rsidRPr="00C61B55">
        <w:rPr>
          <w:rFonts w:ascii="Times New Roman" w:eastAsia="Times New Roman" w:hAnsi="Times New Roman" w:cs="Times New Roman"/>
          <w:color w:val="000000" w:themeColor="text1"/>
          <w:kern w:val="2"/>
          <w:sz w:val="24"/>
          <w14:ligatures w14:val="standardContextual"/>
        </w:rPr>
        <w:t xml:space="preserve">Multiple </w:t>
      </w:r>
      <w:r>
        <w:rPr>
          <w:rFonts w:ascii="Times New Roman" w:eastAsia="Times New Roman" w:hAnsi="Times New Roman" w:cs="Times New Roman"/>
          <w:color w:val="000000" w:themeColor="text1"/>
          <w:kern w:val="2"/>
          <w:sz w:val="24"/>
          <w14:ligatures w14:val="standardContextual"/>
        </w:rPr>
        <w:t xml:space="preserve">regressions </w:t>
      </w:r>
      <w:r w:rsidRPr="00C61B55">
        <w:rPr>
          <w:rFonts w:ascii="Times New Roman" w:eastAsia="Times New Roman" w:hAnsi="Times New Roman" w:cs="Times New Roman"/>
          <w:color w:val="000000" w:themeColor="text1"/>
          <w:kern w:val="2"/>
          <w:sz w:val="24"/>
          <w14:ligatures w14:val="standardContextual"/>
        </w:rPr>
        <w:t xml:space="preserve">are a statistical approach that allows researchers to investigate the relationship between a dependent variable and two or more independent </w:t>
      </w:r>
      <w:proofErr w:type="spellStart"/>
      <w:r w:rsidR="00ED371F" w:rsidRPr="00C61B55">
        <w:rPr>
          <w:rFonts w:ascii="Times New Roman" w:eastAsia="Times New Roman" w:hAnsi="Times New Roman" w:cs="Times New Roman"/>
          <w:color w:val="000000" w:themeColor="text1"/>
          <w:kern w:val="2"/>
          <w:sz w:val="24"/>
          <w14:ligatures w14:val="standardContextual"/>
        </w:rPr>
        <w:t>variables.</w:t>
      </w:r>
      <w:r w:rsidR="00ED371F" w:rsidRPr="00A778EC">
        <w:rPr>
          <w:rFonts w:ascii="Times New Roman" w:eastAsia="Times New Roman" w:hAnsi="Times New Roman" w:cs="Times New Roman"/>
          <w:color w:val="000000" w:themeColor="text1"/>
          <w:kern w:val="2"/>
          <w:sz w:val="24"/>
          <w14:ligatures w14:val="standardContextual"/>
        </w:rPr>
        <w:t>Controlling</w:t>
      </w:r>
      <w:proofErr w:type="spellEnd"/>
      <w:r w:rsidR="008C14C7" w:rsidRPr="00A778EC">
        <w:rPr>
          <w:rFonts w:ascii="Times New Roman" w:eastAsia="Times New Roman" w:hAnsi="Times New Roman" w:cs="Times New Roman"/>
          <w:color w:val="000000" w:themeColor="text1"/>
          <w:kern w:val="2"/>
          <w:sz w:val="24"/>
          <w14:ligatures w14:val="standardContextual"/>
        </w:rPr>
        <w:t xml:space="preserve"> for the effects of other variables. As (</w:t>
      </w:r>
      <w:proofErr w:type="spellStart"/>
      <w:r w:rsidR="008C14C7" w:rsidRPr="00A778EC">
        <w:rPr>
          <w:rFonts w:ascii="Times New Roman" w:eastAsia="Times New Roman" w:hAnsi="Times New Roman" w:cs="Times New Roman"/>
          <w:color w:val="000000" w:themeColor="text1"/>
          <w:kern w:val="2"/>
          <w:sz w:val="24"/>
          <w14:ligatures w14:val="standardContextual"/>
        </w:rPr>
        <w:t>Tabachnick</w:t>
      </w:r>
      <w:proofErr w:type="spellEnd"/>
      <w:r w:rsidR="008C14C7" w:rsidRPr="00A778EC">
        <w:rPr>
          <w:rFonts w:ascii="Times New Roman" w:eastAsia="Times New Roman" w:hAnsi="Times New Roman" w:cs="Times New Roman"/>
          <w:color w:val="000000" w:themeColor="text1"/>
          <w:kern w:val="2"/>
          <w:sz w:val="24"/>
          <w14:ligatures w14:val="standardContextual"/>
        </w:rPr>
        <w:t xml:space="preserve"> and </w:t>
      </w:r>
      <w:proofErr w:type="spellStart"/>
      <w:r w:rsidR="008C14C7" w:rsidRPr="00A778EC">
        <w:rPr>
          <w:rFonts w:ascii="Times New Roman" w:eastAsia="Times New Roman" w:hAnsi="Times New Roman" w:cs="Times New Roman"/>
          <w:color w:val="000000" w:themeColor="text1"/>
          <w:kern w:val="2"/>
          <w:sz w:val="24"/>
          <w14:ligatures w14:val="standardContextual"/>
        </w:rPr>
        <w:t>Fidell</w:t>
      </w:r>
      <w:proofErr w:type="spellEnd"/>
      <w:r w:rsidR="008C14C7" w:rsidRPr="00A778EC">
        <w:rPr>
          <w:rFonts w:ascii="Times New Roman" w:eastAsia="Times New Roman" w:hAnsi="Times New Roman" w:cs="Times New Roman"/>
          <w:color w:val="000000" w:themeColor="text1"/>
          <w:kern w:val="2"/>
          <w:sz w:val="24"/>
          <w14:ligatures w14:val="standardContextual"/>
        </w:rPr>
        <w:t xml:space="preserve">, 2019) explain, multiple regressions enable researchers to assess the unique contribution of each independent </w:t>
      </w:r>
      <w:r w:rsidR="002B7E66" w:rsidRPr="00A778EC">
        <w:rPr>
          <w:rFonts w:ascii="Times New Roman" w:eastAsia="Times New Roman" w:hAnsi="Times New Roman" w:cs="Times New Roman"/>
          <w:color w:val="000000" w:themeColor="text1"/>
          <w:kern w:val="2"/>
          <w:sz w:val="24"/>
          <w14:ligatures w14:val="standardContextual"/>
        </w:rPr>
        <w:t>variable (</w:t>
      </w:r>
      <w:r w:rsidR="005E4ECA" w:rsidRPr="00A778EC">
        <w:rPr>
          <w:rFonts w:ascii="Times New Roman" w:eastAsia="Times New Roman" w:hAnsi="Times New Roman" w:cs="Times New Roman"/>
          <w:color w:val="000000" w:themeColor="text1"/>
          <w:sz w:val="24"/>
          <w:szCs w:val="24"/>
          <w:lang w:val="en-GB" w:eastAsia="en-GB"/>
        </w:rPr>
        <w:t>stakeholders’ involvement, resources allocation, infrastructure availability and monitoring and evaluation)</w:t>
      </w:r>
      <w:r w:rsidR="008C14C7" w:rsidRPr="00A778EC">
        <w:rPr>
          <w:rFonts w:ascii="Times New Roman" w:eastAsia="Times New Roman" w:hAnsi="Times New Roman" w:cs="Times New Roman"/>
          <w:color w:val="000000" w:themeColor="text1"/>
          <w:kern w:val="2"/>
          <w:sz w:val="24"/>
          <w14:ligatures w14:val="standardContextual"/>
        </w:rPr>
        <w:t xml:space="preserve"> in predicting the dependent variable</w:t>
      </w:r>
      <w:r w:rsidR="005E4ECA" w:rsidRPr="00A778EC">
        <w:rPr>
          <w:rFonts w:ascii="Times New Roman" w:eastAsia="Times New Roman" w:hAnsi="Times New Roman" w:cs="Times New Roman"/>
          <w:color w:val="000000" w:themeColor="text1"/>
          <w:kern w:val="2"/>
          <w:sz w:val="24"/>
          <w14:ligatures w14:val="standardContextual"/>
        </w:rPr>
        <w:t>(</w:t>
      </w:r>
      <w:r w:rsidR="007D7D39">
        <w:rPr>
          <w:rFonts w:ascii="Times New Roman" w:eastAsia="Times New Roman" w:hAnsi="Times New Roman" w:cs="Times New Roman"/>
          <w:color w:val="000000" w:themeColor="text1"/>
          <w:kern w:val="2"/>
          <w:sz w:val="24"/>
          <w14:ligatures w14:val="standardContextual"/>
        </w:rPr>
        <w:t>educational</w:t>
      </w:r>
      <w:r w:rsidR="00CB3869">
        <w:rPr>
          <w:rFonts w:ascii="Times New Roman" w:eastAsia="Times New Roman" w:hAnsi="Times New Roman" w:cs="Times New Roman"/>
          <w:color w:val="000000" w:themeColor="text1"/>
          <w:kern w:val="2"/>
          <w:sz w:val="24"/>
          <w14:ligatures w14:val="standardContextual"/>
        </w:rPr>
        <w:t xml:space="preserve"> effectiveness</w:t>
      </w:r>
      <w:r w:rsidR="00B24CCD" w:rsidRPr="00A778EC">
        <w:rPr>
          <w:rFonts w:ascii="Times New Roman" w:eastAsia="Times New Roman" w:hAnsi="Times New Roman" w:cs="Times New Roman"/>
          <w:color w:val="000000" w:themeColor="text1"/>
          <w:kern w:val="2"/>
          <w:sz w:val="24"/>
          <w14:ligatures w14:val="standardContextual"/>
        </w:rPr>
        <w:t>)</w:t>
      </w:r>
      <w:r w:rsidR="008C14C7" w:rsidRPr="00A778EC">
        <w:rPr>
          <w:rFonts w:ascii="Times New Roman" w:eastAsia="Times New Roman" w:hAnsi="Times New Roman" w:cs="Times New Roman"/>
          <w:color w:val="000000" w:themeColor="text1"/>
          <w:kern w:val="2"/>
          <w:sz w:val="24"/>
          <w14:ligatures w14:val="standardContextual"/>
        </w:rPr>
        <w:t>, providing a more nuanced understanding of complex relationships.</w:t>
      </w:r>
      <w:r w:rsidR="00D16724" w:rsidRPr="00A778EC">
        <w:rPr>
          <w:rFonts w:ascii="Times New Roman" w:eastAsia="SimSun" w:hAnsi="Times New Roman" w:cs="Times New Roman"/>
          <w:b/>
          <w:color w:val="000000" w:themeColor="text1"/>
          <w:sz w:val="24"/>
          <w:szCs w:val="24"/>
          <w:lang w:val="en-GB" w:eastAsia="en-GB"/>
        </w:rPr>
        <w:t xml:space="preserve"> </w:t>
      </w:r>
      <w:r w:rsidR="002F5D01" w:rsidRPr="00A778EC">
        <w:rPr>
          <w:rFonts w:ascii="Times New Roman" w:hAnsi="Times New Roman" w:cs="Times New Roman"/>
          <w:color w:val="000000" w:themeColor="text1"/>
          <w:sz w:val="24"/>
          <w:szCs w:val="24"/>
        </w:rPr>
        <w:t>As shown in the equation below, the regression models presented the dependent variable (</w:t>
      </w:r>
      <w:r w:rsidR="007D7D39">
        <w:rPr>
          <w:rFonts w:ascii="Times New Roman" w:hAnsi="Times New Roman" w:cs="Times New Roman"/>
          <w:color w:val="000000" w:themeColor="text1"/>
          <w:sz w:val="24"/>
          <w:szCs w:val="24"/>
        </w:rPr>
        <w:t>educational</w:t>
      </w:r>
      <w:r w:rsidR="00CB3869">
        <w:rPr>
          <w:rFonts w:ascii="Times New Roman" w:hAnsi="Times New Roman" w:cs="Times New Roman"/>
          <w:color w:val="000000" w:themeColor="text1"/>
          <w:sz w:val="24"/>
          <w:szCs w:val="24"/>
        </w:rPr>
        <w:t xml:space="preserve"> effectiveness</w:t>
      </w:r>
      <w:r w:rsidR="002F5D01" w:rsidRPr="00A778EC">
        <w:rPr>
          <w:rFonts w:ascii="Times New Roman" w:hAnsi="Times New Roman" w:cs="Times New Roman"/>
          <w:color w:val="000000" w:themeColor="text1"/>
          <w:sz w:val="24"/>
          <w:szCs w:val="24"/>
        </w:rPr>
        <w:t>) and independent variables (</w:t>
      </w:r>
      <w:r w:rsidR="0039156E" w:rsidRPr="00A778EC">
        <w:rPr>
          <w:rFonts w:ascii="Times New Roman" w:eastAsia="Times New Roman" w:hAnsi="Times New Roman" w:cs="Times New Roman"/>
          <w:color w:val="000000" w:themeColor="text1"/>
          <w:sz w:val="24"/>
          <w:szCs w:val="24"/>
        </w:rPr>
        <w:t>stakeholders’ involvement, resources allocation, infrastructure availability and monitoring and evaluation</w:t>
      </w:r>
      <w:r w:rsidR="002F5D01" w:rsidRPr="00A778EC">
        <w:rPr>
          <w:rFonts w:ascii="Times New Roman" w:hAnsi="Times New Roman" w:cs="Times New Roman"/>
          <w:color w:val="000000" w:themeColor="text1"/>
          <w:sz w:val="24"/>
          <w:szCs w:val="24"/>
        </w:rPr>
        <w:t>). </w:t>
      </w:r>
    </w:p>
    <w:p w14:paraId="7B05D84B" w14:textId="77777777" w:rsidR="002F5D01" w:rsidRPr="00A778EC" w:rsidRDefault="002F5D01" w:rsidP="002F5D01">
      <w:pPr>
        <w:spacing w:line="360" w:lineRule="auto"/>
        <w:jc w:val="both"/>
        <w:rPr>
          <w:rFonts w:ascii="Times New Roman" w:hAnsi="Times New Roman" w:cs="Times New Roman"/>
          <w:color w:val="000000" w:themeColor="text1"/>
          <w:sz w:val="24"/>
          <w:szCs w:val="24"/>
        </w:rPr>
      </w:pPr>
      <w:r w:rsidRPr="00A778EC">
        <w:rPr>
          <w:rFonts w:ascii="Times New Roman" w:hAnsi="Times New Roman" w:cs="Times New Roman"/>
          <w:color w:val="000000" w:themeColor="text1"/>
          <w:sz w:val="24"/>
          <w:szCs w:val="24"/>
        </w:rPr>
        <w:lastRenderedPageBreak/>
        <w:t>Y = βo + β1X1 + β2X2 + β3X3 + β4X4</w:t>
      </w:r>
    </w:p>
    <w:p w14:paraId="2A47AE42" w14:textId="19DE1A4E" w:rsidR="002F5D01" w:rsidRPr="00A778EC" w:rsidRDefault="002F5D01" w:rsidP="002F5D01">
      <w:pPr>
        <w:spacing w:line="360" w:lineRule="auto"/>
        <w:jc w:val="both"/>
        <w:rPr>
          <w:rFonts w:ascii="Times New Roman" w:hAnsi="Times New Roman" w:cs="Times New Roman"/>
          <w:color w:val="000000" w:themeColor="text1"/>
          <w:sz w:val="24"/>
          <w:szCs w:val="24"/>
        </w:rPr>
      </w:pPr>
      <w:r w:rsidRPr="00A778EC">
        <w:rPr>
          <w:rFonts w:ascii="Times New Roman" w:hAnsi="Times New Roman" w:cs="Times New Roman"/>
          <w:color w:val="000000" w:themeColor="text1"/>
          <w:sz w:val="24"/>
          <w:szCs w:val="24"/>
        </w:rPr>
        <w:t xml:space="preserve">Where: Y = </w:t>
      </w:r>
      <w:r w:rsidR="007D7D39">
        <w:rPr>
          <w:rFonts w:ascii="Times New Roman" w:hAnsi="Times New Roman" w:cs="Times New Roman"/>
          <w:color w:val="000000" w:themeColor="text1"/>
          <w:sz w:val="24"/>
          <w:szCs w:val="24"/>
        </w:rPr>
        <w:t>educational</w:t>
      </w:r>
      <w:r w:rsidR="00CB3869">
        <w:rPr>
          <w:rFonts w:ascii="Times New Roman" w:hAnsi="Times New Roman" w:cs="Times New Roman"/>
          <w:color w:val="000000" w:themeColor="text1"/>
          <w:sz w:val="24"/>
          <w:szCs w:val="24"/>
        </w:rPr>
        <w:t xml:space="preserve"> effectiveness</w:t>
      </w:r>
      <w:r w:rsidR="00B6277F" w:rsidRPr="00A778EC">
        <w:rPr>
          <w:rFonts w:ascii="Times New Roman" w:hAnsi="Times New Roman" w:cs="Times New Roman"/>
          <w:color w:val="000000" w:themeColor="text1"/>
          <w:sz w:val="24"/>
          <w:szCs w:val="24"/>
        </w:rPr>
        <w:t xml:space="preserve"> X1</w:t>
      </w:r>
      <w:r w:rsidRPr="00A778EC">
        <w:rPr>
          <w:rFonts w:ascii="Times New Roman" w:hAnsi="Times New Roman" w:cs="Times New Roman"/>
          <w:color w:val="000000" w:themeColor="text1"/>
          <w:sz w:val="24"/>
          <w:szCs w:val="24"/>
        </w:rPr>
        <w:t xml:space="preserve"> = </w:t>
      </w:r>
      <w:r w:rsidR="001C1967" w:rsidRPr="00A778EC">
        <w:rPr>
          <w:rFonts w:ascii="Times New Roman" w:eastAsia="Times New Roman" w:hAnsi="Times New Roman" w:cs="Times New Roman"/>
          <w:color w:val="000000" w:themeColor="text1"/>
          <w:sz w:val="24"/>
          <w:szCs w:val="24"/>
        </w:rPr>
        <w:t xml:space="preserve">stakeholders’ involvement </w:t>
      </w:r>
      <w:r w:rsidRPr="00A778EC">
        <w:rPr>
          <w:rFonts w:ascii="Times New Roman" w:hAnsi="Times New Roman" w:cs="Times New Roman"/>
          <w:color w:val="000000" w:themeColor="text1"/>
          <w:sz w:val="24"/>
          <w:szCs w:val="24"/>
        </w:rPr>
        <w:t xml:space="preserve">X2 = </w:t>
      </w:r>
      <w:r w:rsidR="00B6277F" w:rsidRPr="00A778EC">
        <w:rPr>
          <w:rFonts w:ascii="Times New Roman" w:eastAsia="Times New Roman" w:hAnsi="Times New Roman" w:cs="Times New Roman"/>
          <w:color w:val="000000" w:themeColor="text1"/>
          <w:sz w:val="24"/>
          <w:szCs w:val="24"/>
        </w:rPr>
        <w:t xml:space="preserve">resources allocation </w:t>
      </w:r>
      <w:r w:rsidRPr="00A778EC">
        <w:rPr>
          <w:rFonts w:ascii="Times New Roman" w:hAnsi="Times New Roman" w:cs="Times New Roman"/>
          <w:color w:val="000000" w:themeColor="text1"/>
          <w:sz w:val="24"/>
          <w:szCs w:val="24"/>
        </w:rPr>
        <w:t xml:space="preserve">X3 = </w:t>
      </w:r>
      <w:r w:rsidR="004A3A12" w:rsidRPr="00A778EC">
        <w:rPr>
          <w:rFonts w:ascii="Times New Roman" w:eastAsia="Times New Roman" w:hAnsi="Times New Roman" w:cs="Times New Roman"/>
          <w:color w:val="000000" w:themeColor="text1"/>
          <w:sz w:val="24"/>
          <w:szCs w:val="24"/>
        </w:rPr>
        <w:t xml:space="preserve">infrastructure availability </w:t>
      </w:r>
      <w:r w:rsidRPr="00A778EC">
        <w:rPr>
          <w:rFonts w:ascii="Times New Roman" w:hAnsi="Times New Roman" w:cs="Times New Roman"/>
          <w:color w:val="000000" w:themeColor="text1"/>
          <w:sz w:val="24"/>
          <w:szCs w:val="24"/>
        </w:rPr>
        <w:t xml:space="preserve">X4 = </w:t>
      </w:r>
      <w:r w:rsidR="00BC6608" w:rsidRPr="00A778EC">
        <w:rPr>
          <w:rFonts w:ascii="Times New Roman" w:eastAsia="Times New Roman" w:hAnsi="Times New Roman" w:cs="Times New Roman"/>
          <w:color w:val="000000" w:themeColor="text1"/>
          <w:sz w:val="24"/>
          <w:szCs w:val="24"/>
        </w:rPr>
        <w:t xml:space="preserve">monitoring and evaluation </w:t>
      </w:r>
      <w:r w:rsidRPr="00A778EC">
        <w:rPr>
          <w:rFonts w:ascii="Times New Roman" w:hAnsi="Times New Roman" w:cs="Times New Roman"/>
          <w:color w:val="000000" w:themeColor="text1"/>
          <w:sz w:val="24"/>
          <w:szCs w:val="24"/>
        </w:rPr>
        <w:t>βo = Intercept, β = Coefficient of independent variable.</w:t>
      </w:r>
    </w:p>
    <w:p w14:paraId="2644FCF6" w14:textId="2515DF70" w:rsidR="00823BCD" w:rsidRPr="00120612" w:rsidRDefault="00823BCD" w:rsidP="002F5D01">
      <w:pPr>
        <w:spacing w:line="360" w:lineRule="auto"/>
        <w:jc w:val="both"/>
        <w:rPr>
          <w:rFonts w:ascii="Times New Roman" w:hAnsi="Times New Roman" w:cs="Times New Roman"/>
          <w:i/>
          <w:color w:val="000000" w:themeColor="text1"/>
          <w:sz w:val="24"/>
          <w:szCs w:val="24"/>
        </w:rPr>
      </w:pPr>
      <w:r w:rsidRPr="00823BCD">
        <w:rPr>
          <w:rFonts w:ascii="Times New Roman" w:hAnsi="Times New Roman" w:cs="Times New Roman"/>
          <w:color w:val="000000" w:themeColor="text1"/>
          <w:sz w:val="24"/>
          <w:szCs w:val="24"/>
        </w:rPr>
        <w:t>THERFORE</w:t>
      </w:r>
      <w:r w:rsidR="00EA1597">
        <w:rPr>
          <w:rFonts w:ascii="Times New Roman" w:hAnsi="Times New Roman" w:cs="Times New Roman"/>
          <w:i/>
          <w:color w:val="000000" w:themeColor="text1"/>
          <w:sz w:val="24"/>
          <w:szCs w:val="24"/>
        </w:rPr>
        <w:t>:</w:t>
      </w:r>
      <w:r w:rsidR="00EA1597">
        <w:rPr>
          <w:rFonts w:ascii="Times New Roman" w:hAnsi="Times New Roman" w:cs="Times New Roman"/>
          <w:color w:val="000000" w:themeColor="text1"/>
          <w:sz w:val="24"/>
          <w:szCs w:val="24"/>
        </w:rPr>
        <w:t xml:space="preserve"> educational</w:t>
      </w:r>
      <w:r w:rsidR="00CB3869">
        <w:rPr>
          <w:rFonts w:ascii="Times New Roman" w:hAnsi="Times New Roman" w:cs="Times New Roman"/>
          <w:color w:val="000000" w:themeColor="text1"/>
          <w:sz w:val="24"/>
          <w:szCs w:val="24"/>
        </w:rPr>
        <w:t xml:space="preserve"> </w:t>
      </w:r>
      <w:r w:rsidR="0083786A">
        <w:rPr>
          <w:rFonts w:ascii="Times New Roman" w:hAnsi="Times New Roman" w:cs="Times New Roman"/>
          <w:color w:val="000000" w:themeColor="text1"/>
          <w:sz w:val="24"/>
          <w:szCs w:val="24"/>
        </w:rPr>
        <w:t>effectiveness =</w:t>
      </w:r>
      <w:r w:rsidR="002F5D01" w:rsidRPr="00A778EC">
        <w:rPr>
          <w:rFonts w:ascii="Times New Roman" w:hAnsi="Times New Roman" w:cs="Times New Roman"/>
          <w:color w:val="000000" w:themeColor="text1"/>
          <w:sz w:val="24"/>
          <w:szCs w:val="24"/>
        </w:rPr>
        <w:t xml:space="preserve"> βo + β1 (</w:t>
      </w:r>
      <w:r w:rsidR="00B64EF5" w:rsidRPr="00A778EC">
        <w:rPr>
          <w:rFonts w:ascii="Times New Roman" w:eastAsia="Times New Roman" w:hAnsi="Times New Roman" w:cs="Times New Roman"/>
          <w:color w:val="000000" w:themeColor="text1"/>
          <w:sz w:val="24"/>
          <w:szCs w:val="24"/>
        </w:rPr>
        <w:t>stakeholders’ involvement</w:t>
      </w:r>
      <w:r w:rsidR="002F5D01" w:rsidRPr="00A778EC">
        <w:rPr>
          <w:rFonts w:ascii="Times New Roman" w:hAnsi="Times New Roman" w:cs="Times New Roman"/>
          <w:color w:val="000000" w:themeColor="text1"/>
          <w:sz w:val="24"/>
          <w:szCs w:val="24"/>
        </w:rPr>
        <w:t>) + β (</w:t>
      </w:r>
      <w:r w:rsidR="004744AA" w:rsidRPr="00A778EC">
        <w:rPr>
          <w:rFonts w:ascii="Times New Roman" w:eastAsia="Times New Roman" w:hAnsi="Times New Roman" w:cs="Times New Roman"/>
          <w:color w:val="000000" w:themeColor="text1"/>
          <w:sz w:val="24"/>
          <w:szCs w:val="24"/>
        </w:rPr>
        <w:t>resources allocation</w:t>
      </w:r>
      <w:r w:rsidR="002F5D01" w:rsidRPr="00A778EC">
        <w:rPr>
          <w:rFonts w:ascii="Times New Roman" w:hAnsi="Times New Roman" w:cs="Times New Roman"/>
          <w:color w:val="000000" w:themeColor="text1"/>
          <w:sz w:val="24"/>
          <w:szCs w:val="24"/>
        </w:rPr>
        <w:t>) + β3 (</w:t>
      </w:r>
      <w:r w:rsidR="004744AA" w:rsidRPr="00A778EC">
        <w:rPr>
          <w:rFonts w:ascii="Times New Roman" w:eastAsia="Times New Roman" w:hAnsi="Times New Roman" w:cs="Times New Roman"/>
          <w:color w:val="000000" w:themeColor="text1"/>
          <w:sz w:val="24"/>
          <w:szCs w:val="24"/>
        </w:rPr>
        <w:t>infrastructure availability</w:t>
      </w:r>
      <w:r w:rsidR="002F5D01" w:rsidRPr="00A778EC">
        <w:rPr>
          <w:rFonts w:ascii="Times New Roman" w:hAnsi="Times New Roman" w:cs="Times New Roman"/>
          <w:color w:val="000000" w:themeColor="text1"/>
          <w:sz w:val="24"/>
          <w:szCs w:val="24"/>
        </w:rPr>
        <w:t>) + β4 (</w:t>
      </w:r>
      <w:r w:rsidR="004744AA" w:rsidRPr="00A778EC">
        <w:rPr>
          <w:rFonts w:ascii="Times New Roman" w:eastAsia="Times New Roman" w:hAnsi="Times New Roman" w:cs="Times New Roman"/>
          <w:color w:val="000000" w:themeColor="text1"/>
          <w:sz w:val="24"/>
          <w:szCs w:val="24"/>
        </w:rPr>
        <w:t>monitoring and evaluation</w:t>
      </w:r>
      <w:r w:rsidR="002F5D01" w:rsidRPr="00A778EC">
        <w:rPr>
          <w:rFonts w:ascii="Times New Roman" w:hAnsi="Times New Roman" w:cs="Times New Roman"/>
          <w:color w:val="000000" w:themeColor="text1"/>
          <w:sz w:val="24"/>
          <w:szCs w:val="24"/>
        </w:rPr>
        <w:t>).</w:t>
      </w:r>
    </w:p>
    <w:p w14:paraId="4C79A3E1" w14:textId="6B7AE967" w:rsidR="00E2033A" w:rsidRDefault="00E2033A" w:rsidP="002F5D01">
      <w:pPr>
        <w:spacing w:line="360" w:lineRule="auto"/>
        <w:jc w:val="both"/>
        <w:rPr>
          <w:rFonts w:ascii="Times New Roman" w:hAnsi="Times New Roman" w:cs="Times New Roman"/>
          <w:b/>
          <w:color w:val="000000" w:themeColor="text1"/>
          <w:sz w:val="24"/>
          <w:szCs w:val="24"/>
        </w:rPr>
      </w:pPr>
      <w:r w:rsidRPr="00E2033A">
        <w:rPr>
          <w:rFonts w:ascii="Times New Roman" w:hAnsi="Times New Roman" w:cs="Times New Roman"/>
          <w:b/>
          <w:color w:val="000000" w:themeColor="text1"/>
          <w:sz w:val="24"/>
          <w:szCs w:val="24"/>
        </w:rPr>
        <w:t xml:space="preserve">3.9 </w:t>
      </w:r>
      <w:r w:rsidR="009D102C">
        <w:rPr>
          <w:rFonts w:ascii="Times New Roman" w:hAnsi="Times New Roman" w:cs="Times New Roman"/>
          <w:b/>
          <w:color w:val="000000" w:themeColor="text1"/>
          <w:sz w:val="24"/>
          <w:szCs w:val="24"/>
        </w:rPr>
        <w:t>M</w:t>
      </w:r>
      <w:r w:rsidRPr="00E2033A">
        <w:rPr>
          <w:rFonts w:ascii="Times New Roman" w:hAnsi="Times New Roman" w:cs="Times New Roman"/>
          <w:b/>
          <w:color w:val="000000" w:themeColor="text1"/>
          <w:sz w:val="24"/>
          <w:szCs w:val="24"/>
        </w:rPr>
        <w:t>easurements of variables</w:t>
      </w:r>
    </w:p>
    <w:p w14:paraId="35996842" w14:textId="72417473" w:rsidR="00E2033A" w:rsidRDefault="00E2033A" w:rsidP="00E2033A">
      <w:pPr>
        <w:spacing w:after="160" w:line="360" w:lineRule="auto"/>
        <w:jc w:val="both"/>
        <w:rPr>
          <w:rFonts w:ascii="Times New Roman" w:eastAsia="Times New Roman" w:hAnsi="Times New Roman" w:cs="Times New Roman"/>
          <w:kern w:val="2"/>
          <w:sz w:val="24"/>
          <w:szCs w:val="24"/>
          <w14:ligatures w14:val="standardContextual"/>
        </w:rPr>
      </w:pPr>
      <w:r w:rsidRPr="00E2033A">
        <w:rPr>
          <w:rFonts w:ascii="Times New Roman" w:eastAsia="Times New Roman" w:hAnsi="Times New Roman" w:cs="Times New Roman"/>
          <w:kern w:val="2"/>
          <w:sz w:val="24"/>
          <w:szCs w:val="24"/>
          <w14:ligatures w14:val="standardContextual"/>
        </w:rPr>
        <w:t>In the context of</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xml:space="preserve"> in Dubti town, </w:t>
      </w:r>
      <w:r w:rsidR="00173B04">
        <w:rPr>
          <w:rFonts w:ascii="Times New Roman" w:eastAsia="Times New Roman" w:hAnsi="Times New Roman" w:cs="Times New Roman"/>
          <w:kern w:val="2"/>
          <w:sz w:val="24"/>
          <w:szCs w:val="24"/>
          <w14:ligatures w14:val="standardContextual"/>
        </w:rPr>
        <w:t>researchers aimed to quantify stakeholder’s</w:t>
      </w:r>
      <w:r w:rsidR="00A31390">
        <w:rPr>
          <w:rFonts w:ascii="Times New Roman" w:eastAsia="Times New Roman" w:hAnsi="Times New Roman" w:cs="Times New Roman"/>
          <w:kern w:val="2"/>
          <w:sz w:val="24"/>
          <w:szCs w:val="24"/>
          <w14:ligatures w14:val="standardContextual"/>
        </w:rPr>
        <w:t xml:space="preserve"> involvement, </w:t>
      </w:r>
      <w:r w:rsidR="00173B04">
        <w:rPr>
          <w:rFonts w:ascii="Times New Roman" w:eastAsia="Times New Roman" w:hAnsi="Times New Roman" w:cs="Times New Roman"/>
          <w:kern w:val="2"/>
          <w:sz w:val="24"/>
          <w:szCs w:val="24"/>
          <w14:ligatures w14:val="standardContextual"/>
        </w:rPr>
        <w:t>infrastructural</w:t>
      </w:r>
      <w:r w:rsidR="00A31390">
        <w:rPr>
          <w:rFonts w:ascii="Times New Roman" w:eastAsia="Times New Roman" w:hAnsi="Times New Roman" w:cs="Times New Roman"/>
          <w:kern w:val="2"/>
          <w:sz w:val="24"/>
          <w:szCs w:val="24"/>
          <w14:ligatures w14:val="standardContextual"/>
        </w:rPr>
        <w:t xml:space="preserve"> availability, resources allocation and monitoring evaluations</w:t>
      </w:r>
      <w:r w:rsidR="00A31390" w:rsidRPr="00E2033A">
        <w:rPr>
          <w:rFonts w:ascii="Times New Roman" w:eastAsia="Times New Roman" w:hAnsi="Times New Roman" w:cs="Times New Roman"/>
          <w:kern w:val="2"/>
          <w:sz w:val="24"/>
          <w:szCs w:val="24"/>
          <w14:ligatures w14:val="standardContextual"/>
        </w:rPr>
        <w:t xml:space="preserve"> </w:t>
      </w:r>
      <w:r w:rsidR="00173B04">
        <w:rPr>
          <w:rFonts w:ascii="Times New Roman" w:eastAsia="Times New Roman" w:hAnsi="Times New Roman" w:cs="Times New Roman"/>
          <w:kern w:val="2"/>
          <w:sz w:val="24"/>
          <w:szCs w:val="24"/>
          <w14:ligatures w14:val="standardContextual"/>
        </w:rPr>
        <w:t>with in research area</w:t>
      </w:r>
      <w:r w:rsidR="00173B04" w:rsidRPr="00173B04">
        <w:t xml:space="preserve"> </w:t>
      </w:r>
      <w:r w:rsidR="00173B04" w:rsidRPr="00173B04">
        <w:rPr>
          <w:rFonts w:ascii="Times New Roman" w:eastAsia="Times New Roman" w:hAnsi="Times New Roman" w:cs="Times New Roman"/>
          <w:kern w:val="2"/>
          <w:sz w:val="24"/>
          <w:szCs w:val="24"/>
          <w14:ligatures w14:val="standardContextual"/>
        </w:rPr>
        <w:t>through a systematic and standardized process</w:t>
      </w:r>
      <w:r w:rsidR="00173B04">
        <w:rPr>
          <w:rFonts w:ascii="Times New Roman" w:eastAsia="Times New Roman" w:hAnsi="Times New Roman" w:cs="Times New Roman"/>
          <w:kern w:val="2"/>
          <w:sz w:val="24"/>
          <w:szCs w:val="24"/>
          <w14:ligatures w14:val="standardContextual"/>
        </w:rPr>
        <w:t>.</w:t>
      </w:r>
      <w:r w:rsidR="00173B04" w:rsidRPr="00173B04">
        <w:t xml:space="preserve"> </w:t>
      </w:r>
      <w:r w:rsidR="00173B04" w:rsidRPr="00173B04">
        <w:rPr>
          <w:rFonts w:ascii="Times New Roman" w:eastAsia="Times New Roman" w:hAnsi="Times New Roman" w:cs="Times New Roman"/>
          <w:kern w:val="2"/>
          <w:sz w:val="24"/>
          <w:szCs w:val="24"/>
          <w14:ligatures w14:val="standardContextual"/>
        </w:rPr>
        <w:t xml:space="preserve">This involved measuring these variables by assigning numerical values or categorizing their qualitative attributes, which allowed for meaningful comparisons and statistical analysis. </w:t>
      </w:r>
      <w:r w:rsidR="00173B04">
        <w:rPr>
          <w:rFonts w:ascii="Times New Roman" w:eastAsia="Times New Roman" w:hAnsi="Times New Roman" w:cs="Times New Roman"/>
          <w:kern w:val="2"/>
          <w:sz w:val="24"/>
          <w:szCs w:val="24"/>
          <w14:ligatures w14:val="standardContextual"/>
        </w:rPr>
        <w:t xml:space="preserve"> </w:t>
      </w:r>
      <w:r w:rsidR="00173B04" w:rsidRPr="00E2033A">
        <w:rPr>
          <w:rFonts w:ascii="Times New Roman" w:eastAsia="Times New Roman" w:hAnsi="Times New Roman" w:cs="Times New Roman"/>
          <w:kern w:val="2"/>
          <w:sz w:val="24"/>
          <w:szCs w:val="24"/>
          <w14:ligatures w14:val="standardContextual"/>
        </w:rPr>
        <w:t>Key</w:t>
      </w:r>
      <w:r w:rsidRPr="00E2033A">
        <w:rPr>
          <w:rFonts w:ascii="Times New Roman" w:eastAsia="Times New Roman" w:hAnsi="Times New Roman" w:cs="Times New Roman"/>
          <w:kern w:val="2"/>
          <w:sz w:val="24"/>
          <w:szCs w:val="24"/>
          <w14:ligatures w14:val="standardContextual"/>
        </w:rPr>
        <w:t xml:space="preserve"> stakeholders include </w:t>
      </w:r>
      <w:r w:rsidR="0083786A">
        <w:rPr>
          <w:rFonts w:ascii="Times New Roman" w:eastAsia="Times New Roman" w:hAnsi="Times New Roman" w:cs="Times New Roman"/>
          <w:kern w:val="2"/>
          <w:sz w:val="24"/>
          <w:szCs w:val="24"/>
          <w14:ligatures w14:val="standardContextual"/>
        </w:rPr>
        <w:t xml:space="preserve">effective </w:t>
      </w:r>
      <w:r w:rsidRPr="00E2033A">
        <w:rPr>
          <w:rFonts w:ascii="Times New Roman" w:eastAsia="Times New Roman" w:hAnsi="Times New Roman" w:cs="Times New Roman"/>
          <w:kern w:val="2"/>
          <w:sz w:val="24"/>
          <w:szCs w:val="24"/>
          <w14:ligatures w14:val="standardContextual"/>
        </w:rPr>
        <w:t>makers at the regional and local levels, school administrators, teachers, parents, students, community leaders, an</w:t>
      </w:r>
      <w:r w:rsidR="0083786A">
        <w:rPr>
          <w:rFonts w:ascii="Times New Roman" w:eastAsia="Times New Roman" w:hAnsi="Times New Roman" w:cs="Times New Roman"/>
          <w:kern w:val="2"/>
          <w:sz w:val="24"/>
          <w:szCs w:val="24"/>
          <w14:ligatures w14:val="standardContextual"/>
        </w:rPr>
        <w:t xml:space="preserve">d relevant government agencies. Effective </w:t>
      </w:r>
      <w:r w:rsidRPr="00E2033A">
        <w:rPr>
          <w:rFonts w:ascii="Times New Roman" w:eastAsia="Times New Roman" w:hAnsi="Times New Roman" w:cs="Times New Roman"/>
          <w:kern w:val="2"/>
          <w:sz w:val="24"/>
          <w:szCs w:val="24"/>
          <w14:ligatures w14:val="standardContextual"/>
        </w:rPr>
        <w:t>makers play a crucial role in formulating and disseminating education policies, while school administrators and teachers are responsible for implementing these policies at the school level. Parents and community leaders are important stakeholders as they can provide valuable input and support for</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and students are directly affected by the policies. Government agencies may also play a role in providing support and resour</w:t>
      </w:r>
      <w:r>
        <w:rPr>
          <w:rFonts w:ascii="Times New Roman" w:eastAsia="Times New Roman" w:hAnsi="Times New Roman" w:cs="Times New Roman"/>
          <w:kern w:val="2"/>
          <w:sz w:val="24"/>
          <w:szCs w:val="24"/>
          <w14:ligatures w14:val="standardContextual"/>
        </w:rPr>
        <w:t>ces for</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Pr>
          <w:rFonts w:ascii="Times New Roman" w:eastAsia="Times New Roman" w:hAnsi="Times New Roman" w:cs="Times New Roman"/>
          <w:kern w:val="2"/>
          <w:sz w:val="24"/>
          <w:szCs w:val="24"/>
          <w14:ligatures w14:val="standardContextual"/>
        </w:rPr>
        <w:t>.</w:t>
      </w:r>
    </w:p>
    <w:p w14:paraId="7C46FECB" w14:textId="03451DED" w:rsidR="00E2033A" w:rsidRDefault="00E2033A" w:rsidP="00E2033A">
      <w:pPr>
        <w:spacing w:after="160" w:line="360" w:lineRule="auto"/>
        <w:jc w:val="both"/>
        <w:rPr>
          <w:rFonts w:ascii="Times New Roman" w:eastAsia="Times New Roman" w:hAnsi="Times New Roman" w:cs="Times New Roman"/>
          <w:kern w:val="2"/>
          <w:sz w:val="24"/>
          <w:szCs w:val="24"/>
          <w14:ligatures w14:val="standardContextual"/>
        </w:rPr>
      </w:pPr>
      <w:r w:rsidRPr="00E2033A">
        <w:rPr>
          <w:rFonts w:ascii="Times New Roman" w:eastAsia="Times New Roman" w:hAnsi="Times New Roman" w:cs="Times New Roman"/>
          <w:kern w:val="2"/>
          <w:sz w:val="24"/>
          <w:szCs w:val="24"/>
          <w14:ligatures w14:val="standardContextual"/>
        </w:rPr>
        <w:t xml:space="preserve">Resource allocation plays a vital role in supporting the </w:t>
      </w:r>
      <w:r w:rsidR="00EA1597">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xml:space="preserve"> of educational policies in Dubti town. Adequate allocation of financial resources, teaching materials, technology, and human resources such as qualified teachers and administrative staff is essential for effective</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Proper resource allocation ensures that schools have the necessary tools and personnel to carry out the requirements of the policies effectively. Additionally, equitable distribution of resources is important to address any disparities among schools and ensure that all students hav</w:t>
      </w:r>
      <w:r>
        <w:rPr>
          <w:rFonts w:ascii="Times New Roman" w:eastAsia="Times New Roman" w:hAnsi="Times New Roman" w:cs="Times New Roman"/>
          <w:kern w:val="2"/>
          <w:sz w:val="24"/>
          <w:szCs w:val="24"/>
          <w14:ligatures w14:val="standardContextual"/>
        </w:rPr>
        <w:t>e access to quality education.</w:t>
      </w:r>
    </w:p>
    <w:p w14:paraId="54069237" w14:textId="5DABC284" w:rsidR="00E2033A" w:rsidRDefault="00E2033A" w:rsidP="00E2033A">
      <w:pPr>
        <w:spacing w:after="160" w:line="360" w:lineRule="auto"/>
        <w:jc w:val="both"/>
        <w:rPr>
          <w:rFonts w:ascii="Times New Roman" w:eastAsia="Times New Roman" w:hAnsi="Times New Roman" w:cs="Times New Roman"/>
          <w:kern w:val="2"/>
          <w:sz w:val="24"/>
          <w:szCs w:val="24"/>
          <w14:ligatures w14:val="standardContextual"/>
        </w:rPr>
      </w:pPr>
      <w:r w:rsidRPr="00E2033A">
        <w:rPr>
          <w:rFonts w:ascii="Times New Roman" w:eastAsia="Times New Roman" w:hAnsi="Times New Roman" w:cs="Times New Roman"/>
          <w:kern w:val="2"/>
          <w:sz w:val="24"/>
          <w:szCs w:val="24"/>
          <w14:ligatures w14:val="standardContextual"/>
        </w:rPr>
        <w:t>Infrastructure availability significantly contributes to the facilitation of</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xml:space="preserve"> in Dubti town, Afar Region. Access to well-maintained school buildings, classrooms, libraries, laboratories, and other facilities is essential for creating a conducive learning environment. Adequate infrastructure supports the </w:t>
      </w:r>
      <w:r w:rsidR="00EA1597">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xml:space="preserve"> of policies related to class sizes, specialized programs, and extracurricular activities. Furthermore, infrastructure availability also </w:t>
      </w:r>
      <w:r w:rsidRPr="00E2033A">
        <w:rPr>
          <w:rFonts w:ascii="Times New Roman" w:eastAsia="Times New Roman" w:hAnsi="Times New Roman" w:cs="Times New Roman"/>
          <w:kern w:val="2"/>
          <w:sz w:val="24"/>
          <w:szCs w:val="24"/>
          <w14:ligatures w14:val="standardContextual"/>
        </w:rPr>
        <w:lastRenderedPageBreak/>
        <w:t>impacts the overall safety and well-being of students and teachers, which is crucial for ef</w:t>
      </w:r>
      <w:r>
        <w:rPr>
          <w:rFonts w:ascii="Times New Roman" w:eastAsia="Times New Roman" w:hAnsi="Times New Roman" w:cs="Times New Roman"/>
          <w:kern w:val="2"/>
          <w:sz w:val="24"/>
          <w:szCs w:val="24"/>
          <w14:ligatures w14:val="standardContextual"/>
        </w:rPr>
        <w:t>fective</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Pr>
          <w:rFonts w:ascii="Times New Roman" w:eastAsia="Times New Roman" w:hAnsi="Times New Roman" w:cs="Times New Roman"/>
          <w:kern w:val="2"/>
          <w:sz w:val="24"/>
          <w:szCs w:val="24"/>
          <w14:ligatures w14:val="standardContextual"/>
        </w:rPr>
        <w:t>.</w:t>
      </w:r>
    </w:p>
    <w:p w14:paraId="7832EED5" w14:textId="77FB87FF" w:rsidR="00E2033A" w:rsidRPr="00EE0EDD" w:rsidRDefault="00E2033A" w:rsidP="00EE0EDD">
      <w:pPr>
        <w:spacing w:after="160" w:line="360" w:lineRule="auto"/>
        <w:jc w:val="both"/>
        <w:rPr>
          <w:rFonts w:ascii="Times New Roman" w:eastAsia="Times New Roman" w:hAnsi="Times New Roman" w:cs="Times New Roman"/>
          <w:kern w:val="2"/>
          <w:sz w:val="24"/>
          <w:szCs w:val="24"/>
          <w14:ligatures w14:val="standardContextual"/>
        </w:rPr>
      </w:pPr>
      <w:r w:rsidRPr="00E2033A">
        <w:rPr>
          <w:rFonts w:ascii="Times New Roman" w:eastAsia="Times New Roman" w:hAnsi="Times New Roman" w:cs="Times New Roman"/>
          <w:kern w:val="2"/>
          <w:sz w:val="24"/>
          <w:szCs w:val="24"/>
          <w14:ligatures w14:val="standardContextual"/>
        </w:rPr>
        <w:t xml:space="preserve">Monitoring and evaluation play a critical role in </w:t>
      </w:r>
      <w:r w:rsidR="007D7D39">
        <w:rPr>
          <w:rFonts w:ascii="Times New Roman" w:eastAsia="Times New Roman" w:hAnsi="Times New Roman" w:cs="Times New Roman"/>
          <w:kern w:val="2"/>
          <w:sz w:val="24"/>
          <w:szCs w:val="24"/>
          <w14:ligatures w14:val="standardContextual"/>
        </w:rPr>
        <w:t>educational</w:t>
      </w:r>
      <w:r w:rsidR="00CB3869">
        <w:rPr>
          <w:rFonts w:ascii="Times New Roman" w:eastAsia="Times New Roman" w:hAnsi="Times New Roman" w:cs="Times New Roman"/>
          <w:kern w:val="2"/>
          <w:sz w:val="24"/>
          <w:szCs w:val="24"/>
          <w14:ligatures w14:val="standardContextual"/>
        </w:rPr>
        <w:t xml:space="preserve"> effectiveness</w:t>
      </w:r>
      <w:r w:rsidRPr="00E2033A">
        <w:rPr>
          <w:rFonts w:ascii="Times New Roman" w:eastAsia="Times New Roman" w:hAnsi="Times New Roman" w:cs="Times New Roman"/>
          <w:kern w:val="2"/>
          <w:sz w:val="24"/>
          <w:szCs w:val="24"/>
          <w14:ligatures w14:val="standardContextual"/>
        </w:rPr>
        <w:t xml:space="preserve"> in the study area. Regular monitoring helps identify challenges and successes in</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xml:space="preserve">, allowing for timely adjustments to be made. It also ensures that resources are being utilized effectively and that policies are being implemented as intended. Evaluation provides valuable feedback on the impact of policies on student outcomes, teacher performance, and overall school effectiveness. This information can inform future </w:t>
      </w:r>
      <w:r w:rsidR="0083786A">
        <w:rPr>
          <w:rFonts w:ascii="Times New Roman" w:eastAsia="Times New Roman" w:hAnsi="Times New Roman" w:cs="Times New Roman"/>
          <w:kern w:val="2"/>
          <w:sz w:val="24"/>
          <w:szCs w:val="24"/>
          <w14:ligatures w14:val="standardContextual"/>
        </w:rPr>
        <w:t>effective</w:t>
      </w:r>
      <w:r w:rsidRPr="00E2033A">
        <w:rPr>
          <w:rFonts w:ascii="Times New Roman" w:eastAsia="Times New Roman" w:hAnsi="Times New Roman" w:cs="Times New Roman"/>
          <w:kern w:val="2"/>
          <w:sz w:val="24"/>
          <w:szCs w:val="24"/>
          <w14:ligatures w14:val="standardContextual"/>
        </w:rPr>
        <w:t xml:space="preserve"> decisions and help improve the quality of education in Dubti town. Additionally, monitoring and evaluation contribute to transparency and accountability in the education system by ensuring that stakeholders are held responsible for their </w:t>
      </w:r>
      <w:r w:rsidR="00EE0EDD">
        <w:rPr>
          <w:rFonts w:ascii="Times New Roman" w:eastAsia="Times New Roman" w:hAnsi="Times New Roman" w:cs="Times New Roman"/>
          <w:kern w:val="2"/>
          <w:sz w:val="24"/>
          <w:szCs w:val="24"/>
          <w14:ligatures w14:val="standardContextual"/>
        </w:rPr>
        <w:t>roles in</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00EE0EDD">
        <w:rPr>
          <w:rFonts w:ascii="Times New Roman" w:eastAsia="Times New Roman" w:hAnsi="Times New Roman" w:cs="Times New Roman"/>
          <w:kern w:val="2"/>
          <w:sz w:val="24"/>
          <w:szCs w:val="24"/>
          <w14:ligatures w14:val="standardContextual"/>
        </w:rPr>
        <w:t>.</w:t>
      </w:r>
    </w:p>
    <w:p w14:paraId="3CEE343E" w14:textId="09EDD268" w:rsidR="006029B1" w:rsidRPr="00A778EC" w:rsidRDefault="006029B1" w:rsidP="00300E43">
      <w:pPr>
        <w:pStyle w:val="Heading2"/>
        <w:rPr>
          <w:rFonts w:ascii="Times New Roman" w:hAnsi="Times New Roman"/>
          <w:color w:val="000000" w:themeColor="text1"/>
          <w:sz w:val="24"/>
          <w:lang w:val="en-GB" w:eastAsia="en-GB"/>
        </w:rPr>
      </w:pPr>
      <w:bookmarkStart w:id="266" w:name="_Toc10783"/>
      <w:bookmarkStart w:id="267" w:name="_Toc154219447"/>
      <w:bookmarkStart w:id="268" w:name="_Toc157591261"/>
      <w:bookmarkStart w:id="269" w:name="_Toc167065974"/>
      <w:r w:rsidRPr="00A778EC">
        <w:rPr>
          <w:rFonts w:ascii="Times New Roman" w:hAnsi="Times New Roman"/>
          <w:color w:val="000000" w:themeColor="text1"/>
          <w:sz w:val="24"/>
          <w:lang w:val="en-GB" w:eastAsia="en-GB"/>
        </w:rPr>
        <w:t>3.</w:t>
      </w:r>
      <w:r w:rsidR="00E2033A">
        <w:rPr>
          <w:rFonts w:ascii="Times New Roman" w:hAnsi="Times New Roman"/>
          <w:color w:val="000000" w:themeColor="text1"/>
          <w:sz w:val="24"/>
          <w:lang w:val="en-GB" w:eastAsia="en-GB"/>
        </w:rPr>
        <w:t>10</w:t>
      </w:r>
      <w:r w:rsidRPr="00A778EC">
        <w:rPr>
          <w:rFonts w:ascii="Times New Roman" w:hAnsi="Times New Roman"/>
          <w:color w:val="000000" w:themeColor="text1"/>
          <w:sz w:val="24"/>
          <w:lang w:val="en-GB" w:eastAsia="en-GB"/>
        </w:rPr>
        <w:t xml:space="preserve"> Ethical Considerations</w:t>
      </w:r>
      <w:bookmarkEnd w:id="266"/>
      <w:bookmarkEnd w:id="267"/>
      <w:bookmarkEnd w:id="268"/>
      <w:bookmarkEnd w:id="269"/>
      <w:r w:rsidRPr="00A778EC">
        <w:rPr>
          <w:rFonts w:ascii="Times New Roman" w:hAnsi="Times New Roman"/>
          <w:color w:val="000000" w:themeColor="text1"/>
          <w:sz w:val="24"/>
          <w:lang w:val="en-GB" w:eastAsia="en-GB"/>
        </w:rPr>
        <w:tab/>
      </w:r>
    </w:p>
    <w:p w14:paraId="19570D76" w14:textId="296BC6BD" w:rsidR="006960D0" w:rsidRPr="00A778EC" w:rsidRDefault="00C61B55" w:rsidP="006960D0">
      <w:pPr>
        <w:spacing w:before="200" w:after="0" w:line="360" w:lineRule="auto"/>
        <w:jc w:val="both"/>
        <w:outlineLvl w:val="1"/>
        <w:rPr>
          <w:rFonts w:ascii="Times New Roman" w:eastAsia="SimSun" w:hAnsi="Times New Roman" w:cs="Times New Roman"/>
          <w:color w:val="000000" w:themeColor="text1"/>
          <w:sz w:val="24"/>
          <w:szCs w:val="24"/>
          <w:lang w:val="en-GB" w:eastAsia="en-GB"/>
        </w:rPr>
      </w:pPr>
      <w:bookmarkStart w:id="270" w:name="_Toc161751647"/>
      <w:bookmarkStart w:id="271" w:name="_Toc90734703"/>
      <w:bookmarkStart w:id="272" w:name="_Toc167065975"/>
      <w:bookmarkStart w:id="273" w:name="_Toc154219461"/>
      <w:bookmarkStart w:id="274" w:name="_Toc2723"/>
      <w:bookmarkStart w:id="275" w:name="_Toc157591262"/>
      <w:bookmarkEnd w:id="190"/>
      <w:r w:rsidRPr="00C61B55">
        <w:rPr>
          <w:rFonts w:ascii="Times New Roman" w:eastAsia="SimSun" w:hAnsi="Times New Roman" w:cs="Times New Roman"/>
          <w:color w:val="000000" w:themeColor="text1"/>
          <w:sz w:val="24"/>
          <w:szCs w:val="24"/>
          <w:lang w:val="en-GB" w:eastAsia="en-GB"/>
        </w:rPr>
        <w:t>The aim of the study was presented to the participants during the initial session. To guarantee ethical consideration, each participant was requested to submit written informed permission after receiving a thorough explanation. The explanation contained information about the study's aim, the type of involvement requested, how the information was gathered, and an estimate of how long it took to conduct an interview or complete a questionnaire. To preserve the confidentiality of the material, the audio records are</w:t>
      </w:r>
      <w:r>
        <w:rPr>
          <w:rFonts w:ascii="Times New Roman" w:eastAsia="SimSun" w:hAnsi="Times New Roman" w:cs="Times New Roman"/>
          <w:color w:val="000000" w:themeColor="text1"/>
          <w:sz w:val="24"/>
          <w:szCs w:val="24"/>
          <w:lang w:val="en-GB" w:eastAsia="en-GB"/>
        </w:rPr>
        <w:t xml:space="preserve"> treated with the greatest care</w:t>
      </w:r>
      <w:r w:rsidR="006960D0" w:rsidRPr="00A778EC">
        <w:rPr>
          <w:rFonts w:ascii="Times New Roman" w:eastAsia="SimSun" w:hAnsi="Times New Roman" w:cs="Times New Roman"/>
          <w:color w:val="000000" w:themeColor="text1"/>
          <w:sz w:val="24"/>
          <w:szCs w:val="24"/>
          <w:lang w:val="en-GB" w:eastAsia="en-GB"/>
        </w:rPr>
        <w:t xml:space="preserve">. </w:t>
      </w:r>
      <w:bookmarkEnd w:id="270"/>
      <w:bookmarkEnd w:id="271"/>
      <w:bookmarkEnd w:id="272"/>
      <w:bookmarkEnd w:id="273"/>
      <w:bookmarkEnd w:id="274"/>
      <w:bookmarkEnd w:id="275"/>
      <w:r w:rsidR="00753379" w:rsidRPr="00753379">
        <w:rPr>
          <w:rFonts w:ascii="Times New Roman" w:eastAsia="SimSun" w:hAnsi="Times New Roman" w:cs="Times New Roman"/>
          <w:color w:val="000000" w:themeColor="text1"/>
          <w:sz w:val="24"/>
          <w:szCs w:val="24"/>
          <w:lang w:val="en-GB" w:eastAsia="en-GB"/>
        </w:rPr>
        <w:t>The audio recordings were removed once the study was completed and the thesis been defended. Furthermore, the question of participant safety was carefully considered. Because participants may discuss personal, difficult, or traumatic professional experiences, steps were taken to reduce the emotional harm that may have resulted from exposing their experiences. Furthermore, participants were informed that they may take a break or stop at any moment during the interview or while filling out the questionnaire, and that they could skip any questions they did not wish to answer.</w:t>
      </w:r>
    </w:p>
    <w:p w14:paraId="2B37FFEC" w14:textId="77777777" w:rsidR="009D102C" w:rsidRDefault="009D102C" w:rsidP="006960D0">
      <w:pPr>
        <w:spacing w:before="200" w:after="0" w:line="360" w:lineRule="auto"/>
        <w:jc w:val="both"/>
        <w:outlineLvl w:val="1"/>
        <w:rPr>
          <w:rFonts w:ascii="Times New Roman" w:eastAsia="SimSun" w:hAnsi="Times New Roman" w:cs="Times New Roman"/>
          <w:bCs/>
          <w:color w:val="000000" w:themeColor="text1"/>
          <w:sz w:val="26"/>
          <w:szCs w:val="26"/>
          <w:lang w:val="en-GB" w:eastAsia="en-GB"/>
        </w:rPr>
      </w:pPr>
    </w:p>
    <w:p w14:paraId="7B450612" w14:textId="77777777" w:rsidR="00D714AE" w:rsidRDefault="00D714AE" w:rsidP="006960D0">
      <w:pPr>
        <w:spacing w:before="200" w:after="0" w:line="360" w:lineRule="auto"/>
        <w:jc w:val="both"/>
        <w:outlineLvl w:val="1"/>
        <w:rPr>
          <w:rFonts w:ascii="Times New Roman" w:eastAsia="SimSun" w:hAnsi="Times New Roman" w:cs="Times New Roman"/>
          <w:bCs/>
          <w:color w:val="000000" w:themeColor="text1"/>
          <w:sz w:val="26"/>
          <w:szCs w:val="26"/>
          <w:lang w:val="en-GB" w:eastAsia="en-GB"/>
        </w:rPr>
      </w:pPr>
    </w:p>
    <w:p w14:paraId="66B8B184" w14:textId="7C9CA5B4" w:rsidR="00657C51" w:rsidRPr="00C77BAB" w:rsidRDefault="00657C51" w:rsidP="00C77BAB">
      <w:pPr>
        <w:spacing w:before="200" w:after="0" w:line="360" w:lineRule="auto"/>
        <w:jc w:val="both"/>
        <w:outlineLvl w:val="1"/>
        <w:rPr>
          <w:rFonts w:ascii="Times New Roman" w:eastAsia="WenQuanYi Micro Hei" w:hAnsi="Times New Roman" w:cs="Times New Roman"/>
          <w:color w:val="000000" w:themeColor="text1"/>
          <w:sz w:val="24"/>
          <w:lang w:val="en-GB" w:eastAsia="en-GB"/>
        </w:rPr>
      </w:pPr>
      <w:bookmarkStart w:id="276" w:name="_Toc167065976"/>
      <w:bookmarkStart w:id="277" w:name="_Toc32457"/>
      <w:bookmarkStart w:id="278" w:name="_Toc156523796"/>
    </w:p>
    <w:p w14:paraId="567F09C4" w14:textId="77777777" w:rsidR="00657C51" w:rsidRDefault="00657C51" w:rsidP="00657C51"/>
    <w:p w14:paraId="62A684DC" w14:textId="77777777" w:rsidR="00657C51" w:rsidRDefault="00657C51" w:rsidP="00657C51"/>
    <w:p w14:paraId="61226EF4" w14:textId="77777777" w:rsidR="00753379" w:rsidRDefault="00753379" w:rsidP="00657C51"/>
    <w:p w14:paraId="010772C4" w14:textId="77777777" w:rsidR="00753379" w:rsidRDefault="00753379" w:rsidP="00657C51"/>
    <w:p w14:paraId="53298BAD" w14:textId="77777777" w:rsidR="00120612" w:rsidRDefault="00120612" w:rsidP="00657C51"/>
    <w:p w14:paraId="68B861C2" w14:textId="77777777" w:rsidR="00120612" w:rsidRDefault="00120612" w:rsidP="00657C51"/>
    <w:p w14:paraId="048B444B" w14:textId="77777777" w:rsidR="00120612" w:rsidRPr="00657C51" w:rsidRDefault="00120612" w:rsidP="00657C51"/>
    <w:p w14:paraId="432857E6" w14:textId="77777777" w:rsidR="00FF7D68" w:rsidRPr="00E460EB" w:rsidRDefault="00FF7D68" w:rsidP="00E460EB">
      <w:pPr>
        <w:pStyle w:val="Heading11"/>
        <w:jc w:val="center"/>
        <w:rPr>
          <w:rFonts w:ascii="Times New Roman" w:hAnsi="Times New Roman"/>
        </w:rPr>
      </w:pPr>
      <w:r w:rsidRPr="00E460EB">
        <w:rPr>
          <w:rFonts w:ascii="Times New Roman" w:hAnsi="Times New Roman"/>
        </w:rPr>
        <w:t>CHAPTER FOUR</w:t>
      </w:r>
      <w:bookmarkEnd w:id="276"/>
    </w:p>
    <w:p w14:paraId="7DC0DED4" w14:textId="03C8F41A" w:rsidR="00FF7D68" w:rsidRPr="00E460EB" w:rsidRDefault="00C33CAD" w:rsidP="00E460EB">
      <w:pPr>
        <w:pStyle w:val="Heading2"/>
        <w:rPr>
          <w:rFonts w:ascii="Times New Roman" w:hAnsi="Times New Roman"/>
        </w:rPr>
      </w:pPr>
      <w:bookmarkStart w:id="279" w:name="_Toc137973442"/>
      <w:bookmarkStart w:id="280" w:name="_Toc167065977"/>
      <w:r w:rsidRPr="00E460EB">
        <w:rPr>
          <w:rFonts w:ascii="Times New Roman" w:hAnsi="Times New Roman"/>
        </w:rPr>
        <w:t>Data Presentation</w:t>
      </w:r>
      <w:r w:rsidR="006A04B2" w:rsidRPr="00E460EB">
        <w:rPr>
          <w:rFonts w:ascii="Times New Roman" w:hAnsi="Times New Roman"/>
        </w:rPr>
        <w:t>,</w:t>
      </w:r>
      <w:r w:rsidRPr="00E460EB">
        <w:rPr>
          <w:rFonts w:ascii="Times New Roman" w:hAnsi="Times New Roman"/>
        </w:rPr>
        <w:t xml:space="preserve"> Analysis and Interpretation</w:t>
      </w:r>
      <w:bookmarkEnd w:id="279"/>
      <w:bookmarkEnd w:id="280"/>
    </w:p>
    <w:p w14:paraId="6B3167C5" w14:textId="2665B609" w:rsidR="00FF7D68" w:rsidRPr="00E460EB" w:rsidRDefault="00C33CAD" w:rsidP="00E460EB">
      <w:pPr>
        <w:pStyle w:val="Heading2"/>
        <w:rPr>
          <w:rFonts w:ascii="Times New Roman" w:hAnsi="Times New Roman"/>
        </w:rPr>
      </w:pPr>
      <w:bookmarkStart w:id="281" w:name="_Toc133952323"/>
      <w:bookmarkStart w:id="282" w:name="_Toc134785211"/>
      <w:bookmarkStart w:id="283" w:name="_Toc135495416"/>
      <w:bookmarkStart w:id="284" w:name="_Toc135605914"/>
      <w:bookmarkStart w:id="285" w:name="_Toc135670771"/>
      <w:bookmarkStart w:id="286" w:name="_Toc135671386"/>
      <w:bookmarkStart w:id="287" w:name="_Toc135672082"/>
      <w:bookmarkStart w:id="288" w:name="_Toc135672117"/>
      <w:bookmarkStart w:id="289" w:name="_Toc135672151"/>
      <w:bookmarkStart w:id="290" w:name="_Toc135672216"/>
      <w:bookmarkStart w:id="291" w:name="_Toc135672508"/>
      <w:bookmarkStart w:id="292" w:name="_Toc135734494"/>
      <w:bookmarkStart w:id="293" w:name="_Toc135811184"/>
      <w:bookmarkStart w:id="294" w:name="_Toc136538655"/>
      <w:bookmarkStart w:id="295" w:name="_Toc137973443"/>
      <w:bookmarkStart w:id="296" w:name="_Toc167065978"/>
      <w:r w:rsidRPr="00E460EB">
        <w:rPr>
          <w:rFonts w:ascii="Times New Roman" w:hAnsi="Times New Roman"/>
        </w:rPr>
        <w:t>4.1 Introduction</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00E460EB" w:rsidRPr="00E460EB">
        <w:rPr>
          <w:rFonts w:ascii="Times New Roman" w:hAnsi="Times New Roman"/>
        </w:rPr>
        <w:tab/>
      </w:r>
    </w:p>
    <w:p w14:paraId="6166DB0A" w14:textId="68796FF7" w:rsidR="00FF7D68" w:rsidRPr="00A778EC" w:rsidRDefault="00FF7D68" w:rsidP="00FF7D68">
      <w:pPr>
        <w:spacing w:before="240" w:after="24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 xml:space="preserve">The main objective of this study was to </w:t>
      </w:r>
      <w:r w:rsidR="00125A13" w:rsidRPr="00A778EC">
        <w:rPr>
          <w:rFonts w:ascii="Times New Roman" w:eastAsia="Calibri" w:hAnsi="Times New Roman" w:cs="Times New Roman"/>
          <w:color w:val="000000" w:themeColor="text1"/>
          <w:sz w:val="24"/>
          <w:lang w:val="en-GB"/>
        </w:rPr>
        <w:t xml:space="preserve">the general objective is to investigate the factors that influencing the </w:t>
      </w:r>
      <w:r w:rsidR="00EA1597">
        <w:rPr>
          <w:rFonts w:ascii="Times New Roman" w:eastAsia="Calibri" w:hAnsi="Times New Roman" w:cs="Times New Roman"/>
          <w:color w:val="000000" w:themeColor="text1"/>
          <w:sz w:val="24"/>
          <w:lang w:val="en-GB"/>
        </w:rPr>
        <w:t>educational effectiveness</w:t>
      </w:r>
      <w:r w:rsidR="00125A13" w:rsidRPr="00A778EC">
        <w:rPr>
          <w:rFonts w:ascii="Times New Roman" w:eastAsia="Calibri" w:hAnsi="Times New Roman" w:cs="Times New Roman"/>
          <w:color w:val="000000" w:themeColor="text1"/>
          <w:sz w:val="24"/>
          <w:lang w:val="en-GB"/>
        </w:rPr>
        <w:t xml:space="preserve"> of educational policies in the Afar Region Dubti town administration</w:t>
      </w:r>
      <w:r w:rsidRPr="00A778EC">
        <w:rPr>
          <w:rFonts w:ascii="Times New Roman" w:eastAsia="Calibri" w:hAnsi="Times New Roman" w:cs="Times New Roman"/>
          <w:color w:val="000000" w:themeColor="text1"/>
          <w:sz w:val="24"/>
          <w:lang w:val="en-GB"/>
        </w:rPr>
        <w:t xml:space="preserve">.  Based on research questions derived from literature reviews. To answer these questions, data were collected and </w:t>
      </w:r>
      <w:r w:rsidR="0089051F" w:rsidRPr="00A778EC">
        <w:rPr>
          <w:rFonts w:ascii="Times New Roman" w:eastAsia="Calibri" w:hAnsi="Times New Roman" w:cs="Times New Roman"/>
          <w:color w:val="000000" w:themeColor="text1"/>
          <w:sz w:val="24"/>
          <w:lang w:val="en-GB"/>
        </w:rPr>
        <w:t>analysed</w:t>
      </w:r>
      <w:r w:rsidRPr="00A778EC">
        <w:rPr>
          <w:rFonts w:ascii="Times New Roman" w:eastAsia="Calibri" w:hAnsi="Times New Roman" w:cs="Times New Roman"/>
          <w:color w:val="000000" w:themeColor="text1"/>
          <w:sz w:val="24"/>
          <w:lang w:val="en-GB"/>
        </w:rPr>
        <w:t xml:space="preserve"> using both descriptive and inferential statistics. This chapter presents the results of the data analysis, following the research methodology designed. </w:t>
      </w:r>
    </w:p>
    <w:p w14:paraId="41EDECD1" w14:textId="5638B524" w:rsidR="00402CB7" w:rsidRPr="00A778EC" w:rsidRDefault="00FF7D68" w:rsidP="00402CB7">
      <w:pPr>
        <w:spacing w:after="24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 xml:space="preserve">First, the chapter presents the descriptive statistics of the sample, focusing on data collected regarding factors affecting </w:t>
      </w:r>
      <w:r w:rsidR="00EA1597">
        <w:rPr>
          <w:rFonts w:ascii="Times New Roman" w:eastAsia="Calibri" w:hAnsi="Times New Roman" w:cs="Times New Roman"/>
          <w:color w:val="000000" w:themeColor="text1"/>
          <w:sz w:val="24"/>
          <w:lang w:val="en-GB"/>
        </w:rPr>
        <w:t>educational effectiveness</w:t>
      </w:r>
      <w:r w:rsidR="0089051F" w:rsidRPr="00A778EC">
        <w:rPr>
          <w:rFonts w:ascii="Times New Roman" w:eastAsia="Calibri" w:hAnsi="Times New Roman" w:cs="Times New Roman"/>
          <w:color w:val="000000" w:themeColor="text1"/>
          <w:sz w:val="24"/>
          <w:lang w:val="en-GB"/>
        </w:rPr>
        <w:t xml:space="preserve"> of educational policies</w:t>
      </w:r>
      <w:r w:rsidRPr="00A778EC">
        <w:rPr>
          <w:rFonts w:ascii="Times New Roman" w:eastAsia="Calibri" w:hAnsi="Times New Roman" w:cs="Times New Roman"/>
          <w:color w:val="000000" w:themeColor="text1"/>
          <w:sz w:val="24"/>
          <w:lang w:val="en-GB"/>
        </w:rPr>
        <w:t xml:space="preserve"> (the dependent variable). The independent variables, which influence </w:t>
      </w:r>
      <w:r w:rsidR="00EA1597">
        <w:rPr>
          <w:rFonts w:ascii="Times New Roman" w:eastAsia="Calibri" w:hAnsi="Times New Roman" w:cs="Times New Roman"/>
          <w:color w:val="000000" w:themeColor="text1"/>
          <w:sz w:val="24"/>
          <w:lang w:val="en-GB"/>
        </w:rPr>
        <w:t>educational effectiveness</w:t>
      </w:r>
      <w:r w:rsidR="00BE3C0B" w:rsidRPr="00A778EC">
        <w:rPr>
          <w:rFonts w:ascii="Times New Roman" w:eastAsia="Calibri" w:hAnsi="Times New Roman" w:cs="Times New Roman"/>
          <w:color w:val="000000" w:themeColor="text1"/>
          <w:sz w:val="24"/>
          <w:lang w:val="en-GB"/>
        </w:rPr>
        <w:t xml:space="preserve"> of educational policies,</w:t>
      </w:r>
      <w:r w:rsidRPr="00A778EC">
        <w:rPr>
          <w:rFonts w:ascii="Times New Roman" w:eastAsia="Calibri" w:hAnsi="Times New Roman" w:cs="Times New Roman"/>
          <w:color w:val="000000" w:themeColor="text1"/>
          <w:sz w:val="24"/>
          <w:lang w:val="en-GB"/>
        </w:rPr>
        <w:t xml:space="preserve"> include </w:t>
      </w:r>
      <w:r w:rsidR="00402CB7" w:rsidRPr="00A778EC">
        <w:rPr>
          <w:rFonts w:ascii="Times New Roman" w:eastAsia="Calibri" w:hAnsi="Times New Roman" w:cs="Times New Roman"/>
          <w:color w:val="000000" w:themeColor="text1"/>
          <w:sz w:val="24"/>
          <w:lang w:val="en-GB"/>
        </w:rPr>
        <w:t>stakeholders’ involvement, resources allocation, infrastructure availability and monitoring and evaluation</w:t>
      </w:r>
      <w:r w:rsidRPr="00A778EC">
        <w:rPr>
          <w:rFonts w:ascii="Times New Roman" w:eastAsia="Calibri" w:hAnsi="Times New Roman" w:cs="Times New Roman"/>
          <w:color w:val="000000" w:themeColor="text1"/>
          <w:sz w:val="24"/>
          <w:lang w:val="en-GB"/>
        </w:rPr>
        <w:t xml:space="preserve">. These variables are also included in this analysis. The discussion covers descriptive statistics, statistical distribution, and relevant points to provide a comprehensive understanding of these factors. Secondly, the chapter presents an inferential analysis of respondents' data collected on </w:t>
      </w:r>
      <w:r w:rsidR="00EA1597">
        <w:rPr>
          <w:rFonts w:ascii="Times New Roman" w:eastAsia="Calibri" w:hAnsi="Times New Roman" w:cs="Times New Roman"/>
          <w:color w:val="000000" w:themeColor="text1"/>
          <w:sz w:val="24"/>
          <w:lang w:val="en-GB"/>
        </w:rPr>
        <w:t>educational effectiveness</w:t>
      </w:r>
      <w:r w:rsidR="002F2D8C" w:rsidRPr="00A778EC">
        <w:rPr>
          <w:rFonts w:ascii="Times New Roman" w:eastAsia="Calibri" w:hAnsi="Times New Roman" w:cs="Times New Roman"/>
          <w:color w:val="000000" w:themeColor="text1"/>
          <w:sz w:val="24"/>
          <w:lang w:val="en-GB"/>
        </w:rPr>
        <w:t xml:space="preserve"> of educational policies </w:t>
      </w:r>
      <w:r w:rsidRPr="00A778EC">
        <w:rPr>
          <w:rFonts w:ascii="Times New Roman" w:eastAsia="Calibri" w:hAnsi="Times New Roman" w:cs="Times New Roman"/>
          <w:color w:val="000000" w:themeColor="text1"/>
          <w:sz w:val="24"/>
          <w:lang w:val="en-GB"/>
        </w:rPr>
        <w:t xml:space="preserve">indicators and the study's independent variables: </w:t>
      </w:r>
      <w:bookmarkStart w:id="297" w:name="_Toc133952324"/>
      <w:bookmarkStart w:id="298" w:name="_Toc134785212"/>
      <w:bookmarkStart w:id="299" w:name="_Toc135495417"/>
      <w:bookmarkStart w:id="300" w:name="_Toc135605915"/>
      <w:bookmarkStart w:id="301" w:name="_Toc135670772"/>
      <w:bookmarkStart w:id="302" w:name="_Toc135671387"/>
      <w:bookmarkStart w:id="303" w:name="_Toc135672083"/>
      <w:bookmarkStart w:id="304" w:name="_Toc135672118"/>
      <w:bookmarkStart w:id="305" w:name="_Toc135672152"/>
      <w:bookmarkStart w:id="306" w:name="_Toc135672217"/>
      <w:bookmarkStart w:id="307" w:name="_Toc135672509"/>
      <w:bookmarkStart w:id="308" w:name="_Toc135734495"/>
      <w:bookmarkStart w:id="309" w:name="_Toc135811185"/>
      <w:bookmarkStart w:id="310" w:name="_Toc136538656"/>
      <w:bookmarkStart w:id="311" w:name="_Toc137973444"/>
      <w:r w:rsidR="00402CB7" w:rsidRPr="00A778EC">
        <w:rPr>
          <w:rFonts w:ascii="Times New Roman" w:eastAsia="Calibri" w:hAnsi="Times New Roman" w:cs="Times New Roman"/>
          <w:color w:val="000000" w:themeColor="text1"/>
          <w:sz w:val="24"/>
          <w:lang w:val="en-GB"/>
        </w:rPr>
        <w:t xml:space="preserve">stakeholders’ involvement, resources allocation, infrastructure availability and monitoring and evaluation </w:t>
      </w:r>
    </w:p>
    <w:p w14:paraId="5FA2F420" w14:textId="30D9A2FA" w:rsidR="00FF7D68" w:rsidRPr="00E460EB" w:rsidRDefault="00FF7D68" w:rsidP="00E460EB">
      <w:pPr>
        <w:pStyle w:val="Heading2"/>
        <w:rPr>
          <w:rFonts w:ascii="Times New Roman" w:hAnsi="Times New Roman"/>
        </w:rPr>
      </w:pPr>
      <w:bookmarkStart w:id="312" w:name="_Toc167065979"/>
      <w:r w:rsidRPr="00E460EB">
        <w:rPr>
          <w:rFonts w:ascii="Times New Roman" w:hAnsi="Times New Roman"/>
        </w:rPr>
        <w:t>4.</w:t>
      </w:r>
      <w:r w:rsidR="00CE67A7" w:rsidRPr="00E460EB">
        <w:rPr>
          <w:rFonts w:ascii="Times New Roman" w:hAnsi="Times New Roman"/>
        </w:rPr>
        <w:t>2</w:t>
      </w:r>
      <w:r w:rsidRPr="00E460EB">
        <w:rPr>
          <w:rFonts w:ascii="Times New Roman" w:hAnsi="Times New Roman"/>
        </w:rPr>
        <w:t xml:space="preserve"> Descriptive statistics</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97C668A" w14:textId="77777777" w:rsidR="00FF7D68" w:rsidRPr="00A778EC" w:rsidRDefault="00FF7D68" w:rsidP="002A7889">
      <w:pPr>
        <w:spacing w:after="0" w:line="360" w:lineRule="auto"/>
        <w:jc w:val="center"/>
        <w:rPr>
          <w:rFonts w:ascii="Times New Roman" w:eastAsia="Calibri" w:hAnsi="Times New Roman" w:cs="Times New Roman"/>
          <w:b/>
          <w:color w:val="000000" w:themeColor="text1"/>
          <w:sz w:val="24"/>
          <w:lang w:val="en-GB"/>
        </w:rPr>
      </w:pPr>
      <w:r w:rsidRPr="00A778EC">
        <w:rPr>
          <w:rFonts w:ascii="Times New Roman" w:eastAsia="Calibri" w:hAnsi="Times New Roman" w:cs="Times New Roman"/>
          <w:b/>
          <w:color w:val="000000" w:themeColor="text1"/>
          <w:sz w:val="24"/>
          <w:lang w:val="en-GB"/>
        </w:rPr>
        <w:t>Response rate</w:t>
      </w:r>
    </w:p>
    <w:p w14:paraId="047679BA" w14:textId="77777777" w:rsidR="00FF7D68" w:rsidRPr="00A778EC" w:rsidRDefault="00FF7D68" w:rsidP="00FF7D68">
      <w:pPr>
        <w:spacing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 xml:space="preserve">The response rate is the percentage of completed questionnaires returned by respondents out of the total distributed questionnaires. In this study, the researcher distributed </w:t>
      </w:r>
      <w:r w:rsidR="009F6465" w:rsidRPr="00A778EC">
        <w:rPr>
          <w:rFonts w:ascii="Times New Roman" w:eastAsia="Calibri" w:hAnsi="Times New Roman" w:cs="Times New Roman"/>
          <w:color w:val="000000" w:themeColor="text1"/>
          <w:sz w:val="24"/>
          <w:lang w:val="en-GB"/>
        </w:rPr>
        <w:t>289</w:t>
      </w:r>
      <w:r w:rsidRPr="00A778EC">
        <w:rPr>
          <w:rFonts w:ascii="Times New Roman" w:eastAsia="Calibri" w:hAnsi="Times New Roman" w:cs="Times New Roman"/>
          <w:color w:val="000000" w:themeColor="text1"/>
          <w:sz w:val="24"/>
          <w:lang w:val="en-GB"/>
        </w:rPr>
        <w:t xml:space="preserve"> questionnaires, and </w:t>
      </w:r>
      <w:r w:rsidR="009F6465" w:rsidRPr="00A778EC">
        <w:rPr>
          <w:rFonts w:ascii="Times New Roman" w:eastAsia="Calibri" w:hAnsi="Times New Roman" w:cs="Times New Roman"/>
          <w:color w:val="000000" w:themeColor="text1"/>
          <w:sz w:val="24"/>
          <w:lang w:val="en-GB"/>
        </w:rPr>
        <w:t>260</w:t>
      </w:r>
      <w:r w:rsidRPr="00A778EC">
        <w:rPr>
          <w:rFonts w:ascii="Times New Roman" w:eastAsia="Calibri" w:hAnsi="Times New Roman" w:cs="Times New Roman"/>
          <w:color w:val="000000" w:themeColor="text1"/>
          <w:sz w:val="24"/>
          <w:lang w:val="en-GB"/>
        </w:rPr>
        <w:t xml:space="preserve"> were returned, resulting in a response rate of </w:t>
      </w:r>
      <w:r w:rsidR="00F02FC6" w:rsidRPr="00A778EC">
        <w:rPr>
          <w:rFonts w:ascii="Times New Roman" w:eastAsia="Calibri" w:hAnsi="Times New Roman" w:cs="Times New Roman"/>
          <w:color w:val="000000" w:themeColor="text1"/>
          <w:sz w:val="24"/>
          <w:lang w:val="en-GB"/>
        </w:rPr>
        <w:t>90</w:t>
      </w:r>
      <w:r w:rsidRPr="00A778EC">
        <w:rPr>
          <w:rFonts w:ascii="Times New Roman" w:eastAsia="Calibri" w:hAnsi="Times New Roman" w:cs="Times New Roman"/>
          <w:color w:val="000000" w:themeColor="text1"/>
          <w:sz w:val="24"/>
          <w:lang w:val="en-GB"/>
        </w:rPr>
        <w:t>%.</w:t>
      </w:r>
    </w:p>
    <w:p w14:paraId="502893E2" w14:textId="77777777" w:rsidR="00FF7D68" w:rsidRPr="00A778EC" w:rsidRDefault="00FF7D68" w:rsidP="00FF7D68">
      <w:pPr>
        <w:spacing w:after="0"/>
        <w:jc w:val="both"/>
        <w:rPr>
          <w:rFonts w:ascii="Times New Roman" w:eastAsia="Calibri" w:hAnsi="Times New Roman" w:cs="Times New Roman"/>
          <w:color w:val="000000" w:themeColor="text1"/>
          <w:sz w:val="24"/>
          <w:lang w:val="en-GB"/>
        </w:rPr>
      </w:pPr>
      <m:oMathPara>
        <m:oMath>
          <m:r>
            <m:rPr>
              <m:sty m:val="p"/>
            </m:rPr>
            <w:rPr>
              <w:rFonts w:ascii="Cambria Math" w:eastAsia="Calibri" w:hAnsi="Cambria Math" w:cs="Times New Roman"/>
              <w:color w:val="000000" w:themeColor="text1"/>
              <w:sz w:val="24"/>
              <w:lang w:val="en-GB"/>
            </w:rPr>
            <m:t>Response rate=</m:t>
          </m:r>
          <m:f>
            <m:fPr>
              <m:ctrlPr>
                <w:rPr>
                  <w:rFonts w:ascii="Cambria Math" w:eastAsia="Calibri" w:hAnsi="Cambria Math" w:cs="Times New Roman"/>
                  <w:i/>
                  <w:color w:val="000000" w:themeColor="text1"/>
                  <w:sz w:val="24"/>
                  <w:lang w:val="en-GB"/>
                </w:rPr>
              </m:ctrlPr>
            </m:fPr>
            <m:num>
              <m:r>
                <m:rPr>
                  <m:sty m:val="p"/>
                </m:rPr>
                <w:rPr>
                  <w:rFonts w:ascii="Cambria Math" w:eastAsia="Calibri" w:hAnsi="Cambria Math" w:cs="Times New Roman"/>
                  <w:color w:val="000000" w:themeColor="text1"/>
                  <w:sz w:val="24"/>
                  <w:lang w:val="en-GB"/>
                </w:rPr>
                <m:t>The number of responses Returned</m:t>
              </m:r>
            </m:num>
            <m:den>
              <m:r>
                <m:rPr>
                  <m:sty m:val="p"/>
                </m:rPr>
                <w:rPr>
                  <w:rFonts w:ascii="Cambria Math" w:eastAsia="Calibri" w:hAnsi="Cambria Math" w:cs="Times New Roman"/>
                  <w:color w:val="000000" w:themeColor="text1"/>
                  <w:sz w:val="24"/>
                  <w:lang w:val="en-GB"/>
                </w:rPr>
                <m:t>Total number of respondents</m:t>
              </m:r>
            </m:den>
          </m:f>
          <m:r>
            <w:rPr>
              <w:rFonts w:ascii="Cambria Math" w:eastAsia="Calibri" w:hAnsi="Cambria Math" w:cs="Times New Roman"/>
              <w:color w:val="000000" w:themeColor="text1"/>
              <w:sz w:val="24"/>
              <w:lang w:val="en-GB"/>
            </w:rPr>
            <m:t xml:space="preserve">x100                          </m:t>
          </m:r>
          <m:r>
            <m:rPr>
              <m:sty m:val="p"/>
            </m:rPr>
            <w:rPr>
              <w:rFonts w:ascii="Cambria Math" w:eastAsia="Calibri" w:hAnsi="Cambria Math" w:cs="Times New Roman"/>
              <w:color w:val="000000" w:themeColor="text1"/>
              <w:sz w:val="24"/>
              <w:lang w:val="en-GB"/>
            </w:rPr>
            <m:t>Response rate</m:t>
          </m:r>
          <m:f>
            <m:fPr>
              <m:ctrlPr>
                <w:rPr>
                  <w:rFonts w:ascii="Cambria Math" w:eastAsia="Calibri" w:hAnsi="Cambria Math" w:cs="Times New Roman"/>
                  <w:color w:val="000000" w:themeColor="text1"/>
                  <w:sz w:val="24"/>
                  <w:lang w:val="en-GB"/>
                </w:rPr>
              </m:ctrlPr>
            </m:fPr>
            <m:num>
              <m:r>
                <m:rPr>
                  <m:sty m:val="p"/>
                </m:rPr>
                <w:rPr>
                  <w:rFonts w:ascii="Cambria Math" w:eastAsia="Calibri" w:hAnsi="Cambria Math" w:cs="Times New Roman"/>
                  <w:color w:val="000000" w:themeColor="text1"/>
                  <w:sz w:val="24"/>
                  <w:lang w:val="en-GB"/>
                </w:rPr>
                <m:t>260</m:t>
              </m:r>
            </m:num>
            <m:den>
              <m:r>
                <m:rPr>
                  <m:sty m:val="p"/>
                </m:rPr>
                <w:rPr>
                  <w:rFonts w:ascii="Cambria Math" w:eastAsia="Calibri" w:hAnsi="Cambria Math" w:cs="Times New Roman"/>
                  <w:color w:val="000000" w:themeColor="text1"/>
                  <w:sz w:val="24"/>
                  <w:lang w:val="en-GB"/>
                </w:rPr>
                <m:t>289</m:t>
              </m:r>
            </m:den>
          </m:f>
          <m:r>
            <w:rPr>
              <w:rFonts w:ascii="Cambria Math" w:eastAsia="Calibri" w:hAnsi="Cambria Math" w:cs="Times New Roman"/>
              <w:color w:val="000000" w:themeColor="text1"/>
              <w:sz w:val="24"/>
              <w:lang w:val="en-GB"/>
            </w:rPr>
            <m:t>x100=90%</m:t>
          </m:r>
        </m:oMath>
      </m:oMathPara>
    </w:p>
    <w:p w14:paraId="7AB124F9" w14:textId="4903BE6E" w:rsidR="00937D67" w:rsidRPr="00A778EC" w:rsidRDefault="00FF7D68" w:rsidP="00FF7D68">
      <w:pPr>
        <w:spacing w:before="240"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lastRenderedPageBreak/>
        <w:t xml:space="preserve">According to </w:t>
      </w:r>
      <w:sdt>
        <w:sdtPr>
          <w:rPr>
            <w:rFonts w:ascii="Times New Roman" w:eastAsia="Calibri" w:hAnsi="Times New Roman" w:cs="Times New Roman"/>
            <w:color w:val="000000" w:themeColor="text1"/>
            <w:sz w:val="24"/>
            <w:lang w:val="en-GB"/>
          </w:rPr>
          <w:id w:val="1885603872"/>
        </w:sdtPr>
        <w:sdtEndPr/>
        <w:sdtContent>
          <w:r w:rsidRPr="00A778EC">
            <w:rPr>
              <w:rFonts w:ascii="Times New Roman" w:eastAsia="Calibri" w:hAnsi="Times New Roman" w:cs="Times New Roman"/>
              <w:color w:val="000000" w:themeColor="text1"/>
              <w:sz w:val="24"/>
              <w:lang w:val="en-GB"/>
            </w:rPr>
            <w:fldChar w:fldCharType="begin"/>
          </w:r>
          <w:r w:rsidRPr="00A778EC">
            <w:rPr>
              <w:rFonts w:ascii="Times New Roman" w:eastAsia="Calibri" w:hAnsi="Times New Roman" w:cs="Times New Roman"/>
              <w:color w:val="000000" w:themeColor="text1"/>
              <w:sz w:val="24"/>
              <w:lang w:val="en-GB"/>
            </w:rPr>
            <w:instrText xml:space="preserve"> CITATION Smi20 \l 1033 </w:instrText>
          </w:r>
          <w:r w:rsidRPr="00A778EC">
            <w:rPr>
              <w:rFonts w:ascii="Times New Roman" w:eastAsia="Calibri" w:hAnsi="Times New Roman" w:cs="Times New Roman"/>
              <w:color w:val="000000" w:themeColor="text1"/>
              <w:sz w:val="24"/>
              <w:lang w:val="en-GB"/>
            </w:rPr>
            <w:fldChar w:fldCharType="separate"/>
          </w:r>
          <w:r w:rsidRPr="00A778EC">
            <w:rPr>
              <w:rFonts w:ascii="Times New Roman" w:eastAsia="Calibri" w:hAnsi="Times New Roman" w:cs="Times New Roman"/>
              <w:noProof/>
              <w:color w:val="000000" w:themeColor="text1"/>
              <w:sz w:val="24"/>
              <w:lang w:val="en-GB"/>
            </w:rPr>
            <w:t>(Smith et al, 2020)</w:t>
          </w:r>
          <w:r w:rsidRPr="00A778EC">
            <w:rPr>
              <w:rFonts w:ascii="Times New Roman" w:eastAsia="Calibri" w:hAnsi="Times New Roman" w:cs="Times New Roman"/>
              <w:color w:val="000000" w:themeColor="text1"/>
              <w:sz w:val="24"/>
              <w:lang w:val="en-GB"/>
            </w:rPr>
            <w:fldChar w:fldCharType="end"/>
          </w:r>
        </w:sdtContent>
      </w:sdt>
      <w:r w:rsidRPr="00A778EC">
        <w:rPr>
          <w:rFonts w:ascii="Times New Roman" w:eastAsia="Calibri" w:hAnsi="Times New Roman" w:cs="Times New Roman"/>
          <w:color w:val="000000" w:themeColor="text1"/>
          <w:sz w:val="24"/>
          <w:lang w:val="en-GB"/>
        </w:rPr>
        <w:t>, response rates above 70% are particularly desirable. In this study, the researcher's diligent efforts in personally managing the questionnaires and following up with participants</w:t>
      </w:r>
      <w:r w:rsidR="009E6D57">
        <w:rPr>
          <w:rFonts w:ascii="Times New Roman" w:eastAsia="Calibri" w:hAnsi="Times New Roman" w:cs="Times New Roman"/>
          <w:color w:val="000000" w:themeColor="text1"/>
          <w:sz w:val="24"/>
          <w:lang w:val="en-GB"/>
        </w:rPr>
        <w:t xml:space="preserve"> via phone calls and messages. </w:t>
      </w:r>
    </w:p>
    <w:p w14:paraId="7E819504" w14:textId="1C56CA91" w:rsidR="00FF7D68" w:rsidRPr="00E460EB" w:rsidRDefault="00FF7D68" w:rsidP="00E460EB">
      <w:pPr>
        <w:pStyle w:val="Heading2"/>
        <w:rPr>
          <w:rFonts w:ascii="Times New Roman" w:hAnsi="Times New Roman"/>
        </w:rPr>
      </w:pPr>
      <w:bookmarkStart w:id="313" w:name="_Toc133952325"/>
      <w:bookmarkStart w:id="314" w:name="_Toc135495418"/>
      <w:bookmarkStart w:id="315" w:name="_Toc135605916"/>
      <w:bookmarkStart w:id="316" w:name="_Toc135670774"/>
      <w:bookmarkStart w:id="317" w:name="_Toc135671389"/>
      <w:bookmarkStart w:id="318" w:name="_Toc135672085"/>
      <w:bookmarkStart w:id="319" w:name="_Toc135672120"/>
      <w:bookmarkStart w:id="320" w:name="_Toc135672154"/>
      <w:bookmarkStart w:id="321" w:name="_Toc135672219"/>
      <w:bookmarkStart w:id="322" w:name="_Toc135672511"/>
      <w:bookmarkStart w:id="323" w:name="_Toc135734497"/>
      <w:bookmarkStart w:id="324" w:name="_Toc135811187"/>
      <w:bookmarkStart w:id="325" w:name="_Toc136538657"/>
      <w:bookmarkStart w:id="326" w:name="_Toc137973445"/>
      <w:bookmarkStart w:id="327" w:name="_Toc167065980"/>
      <w:r w:rsidRPr="00E460EB">
        <w:rPr>
          <w:rFonts w:ascii="Times New Roman" w:hAnsi="Times New Roman"/>
        </w:rPr>
        <w:t>4.</w:t>
      </w:r>
      <w:r w:rsidR="000F2B13">
        <w:rPr>
          <w:rFonts w:ascii="Times New Roman" w:hAnsi="Times New Roman"/>
        </w:rPr>
        <w:t>4</w:t>
      </w:r>
      <w:r w:rsidRPr="00E460EB">
        <w:rPr>
          <w:rFonts w:ascii="Times New Roman" w:hAnsi="Times New Roman"/>
        </w:rPr>
        <w:t xml:space="preserve"> Demographic Characteristics of Respondents</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4C3EC3DF" w14:textId="77777777" w:rsidR="006029B1" w:rsidRDefault="00FF7D68" w:rsidP="00807DA1">
      <w:pPr>
        <w:spacing w:after="0" w:line="360" w:lineRule="auto"/>
        <w:jc w:val="both"/>
        <w:rPr>
          <w:rFonts w:ascii="Times New Roman" w:hAnsi="Times New Roman" w:cs="Times New Roman"/>
          <w:bCs/>
          <w:color w:val="000000" w:themeColor="text1"/>
          <w:sz w:val="24"/>
          <w:szCs w:val="24"/>
        </w:rPr>
      </w:pPr>
      <w:r w:rsidRPr="00A778EC">
        <w:rPr>
          <w:rFonts w:ascii="Times New Roman" w:hAnsi="Times New Roman" w:cs="Times New Roman"/>
          <w:bCs/>
          <w:color w:val="000000" w:themeColor="text1"/>
          <w:sz w:val="24"/>
          <w:szCs w:val="24"/>
        </w:rPr>
        <w:t>The questionnaire (see Annex), part I, was designed to capture some basic demographic details of the respondents involved in this study</w:t>
      </w:r>
      <w:r w:rsidR="00807DA1" w:rsidRPr="00A778EC">
        <w:rPr>
          <w:rFonts w:ascii="Times New Roman" w:hAnsi="Times New Roman" w:cs="Times New Roman"/>
          <w:bCs/>
          <w:color w:val="000000" w:themeColor="text1"/>
          <w:sz w:val="24"/>
          <w:szCs w:val="24"/>
        </w:rPr>
        <w:t>.</w:t>
      </w:r>
    </w:p>
    <w:p w14:paraId="48A5D41F" w14:textId="6DAD07A9" w:rsidR="000F2B13" w:rsidRPr="000F2B13" w:rsidRDefault="000F2B13" w:rsidP="000F2B13">
      <w:pPr>
        <w:pStyle w:val="Heading1"/>
        <w:rPr>
          <w:rFonts w:ascii="Times New Roman" w:hAnsi="Times New Roman"/>
        </w:rPr>
      </w:pPr>
      <w:r w:rsidRPr="000F2B13">
        <w:rPr>
          <w:rFonts w:ascii="Times New Roman" w:hAnsi="Times New Roman"/>
        </w:rPr>
        <w:t>Table 4.1 Demographic Characteristics of Respondents</w:t>
      </w:r>
    </w:p>
    <w:tbl>
      <w:tblPr>
        <w:tblStyle w:val="TableGrid10"/>
        <w:tblW w:w="5000" w:type="pct"/>
        <w:tblBorders>
          <w:top w:val="single" w:sz="18" w:space="0" w:color="7C7C7C" w:themeColor="background2" w:themeShade="80"/>
          <w:left w:val="single" w:sz="18" w:space="0" w:color="7C7C7C" w:themeColor="background2" w:themeShade="80"/>
          <w:bottom w:val="single" w:sz="18" w:space="0" w:color="7C7C7C" w:themeColor="background2" w:themeShade="80"/>
          <w:right w:val="single" w:sz="18" w:space="0" w:color="7C7C7C" w:themeColor="background2" w:themeShade="80"/>
          <w:insideH w:val="single" w:sz="18" w:space="0" w:color="7C7C7C" w:themeColor="background2" w:themeShade="80"/>
          <w:insideV w:val="single" w:sz="18" w:space="0" w:color="7C7C7C" w:themeColor="background2" w:themeShade="80"/>
        </w:tblBorders>
        <w:tblLook w:val="04A0" w:firstRow="1" w:lastRow="0" w:firstColumn="1" w:lastColumn="0" w:noHBand="0" w:noVBand="1"/>
      </w:tblPr>
      <w:tblGrid>
        <w:gridCol w:w="2233"/>
        <w:gridCol w:w="300"/>
        <w:gridCol w:w="416"/>
        <w:gridCol w:w="904"/>
        <w:gridCol w:w="416"/>
        <w:gridCol w:w="172"/>
        <w:gridCol w:w="1132"/>
        <w:gridCol w:w="1200"/>
        <w:gridCol w:w="1349"/>
        <w:gridCol w:w="763"/>
        <w:gridCol w:w="790"/>
      </w:tblGrid>
      <w:tr w:rsidR="00C75B7B" w:rsidRPr="0017191C" w14:paraId="36DE7973" w14:textId="77777777" w:rsidTr="00120612">
        <w:trPr>
          <w:trHeight w:val="327"/>
        </w:trPr>
        <w:tc>
          <w:tcPr>
            <w:tcW w:w="1155" w:type="pct"/>
          </w:tcPr>
          <w:p w14:paraId="7B888BE1" w14:textId="77777777" w:rsidR="00C75B7B" w:rsidRPr="00C500F3" w:rsidRDefault="00C75B7B" w:rsidP="00CB3869">
            <w:pPr>
              <w:spacing w:line="360" w:lineRule="auto"/>
              <w:rPr>
                <w:rFonts w:ascii="Times New Roman" w:hAnsi="Times New Roman"/>
                <w:color w:val="000000" w:themeColor="text1"/>
                <w:sz w:val="24"/>
                <w:szCs w:val="24"/>
              </w:rPr>
            </w:pPr>
          </w:p>
          <w:p w14:paraId="406B2C27"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Sex of the Respondent</w:t>
            </w:r>
          </w:p>
        </w:tc>
        <w:tc>
          <w:tcPr>
            <w:tcW w:w="1051" w:type="pct"/>
            <w:gridSpan w:val="4"/>
          </w:tcPr>
          <w:p w14:paraId="6A899FEB" w14:textId="77777777" w:rsidR="00C75B7B" w:rsidRPr="00C500F3" w:rsidRDefault="00C75B7B" w:rsidP="00CB3869">
            <w:pPr>
              <w:spacing w:line="360" w:lineRule="auto"/>
              <w:rPr>
                <w:rFonts w:ascii="Times New Roman" w:hAnsi="Times New Roman"/>
                <w:color w:val="000000" w:themeColor="text1"/>
                <w:sz w:val="24"/>
                <w:szCs w:val="24"/>
              </w:rPr>
            </w:pPr>
          </w:p>
        </w:tc>
        <w:tc>
          <w:tcPr>
            <w:tcW w:w="1297" w:type="pct"/>
            <w:gridSpan w:val="3"/>
          </w:tcPr>
          <w:p w14:paraId="3CC8ECB6" w14:textId="77777777" w:rsidR="00C75B7B" w:rsidRPr="00C500F3" w:rsidRDefault="00C75B7B"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Male</w:t>
            </w:r>
          </w:p>
        </w:tc>
        <w:tc>
          <w:tcPr>
            <w:tcW w:w="1087" w:type="pct"/>
            <w:gridSpan w:val="2"/>
          </w:tcPr>
          <w:p w14:paraId="032DE301" w14:textId="0932B3D0" w:rsidR="00C75B7B" w:rsidRPr="00C500F3" w:rsidRDefault="00CC35B9"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F</w:t>
            </w:r>
            <w:r w:rsidR="00C75B7B" w:rsidRPr="00C500F3">
              <w:rPr>
                <w:rFonts w:ascii="Times New Roman" w:hAnsi="Times New Roman"/>
                <w:color w:val="000000" w:themeColor="text1"/>
                <w:sz w:val="24"/>
                <w:szCs w:val="24"/>
              </w:rPr>
              <w:t>emale</w:t>
            </w:r>
          </w:p>
          <w:p w14:paraId="126A4B86" w14:textId="77777777" w:rsidR="00C75B7B" w:rsidRPr="00C500F3" w:rsidRDefault="00C75B7B" w:rsidP="00CB3869">
            <w:pPr>
              <w:rPr>
                <w:rFonts w:ascii="Times New Roman" w:hAnsi="Times New Roman"/>
                <w:color w:val="000000" w:themeColor="text1"/>
                <w:sz w:val="24"/>
                <w:szCs w:val="24"/>
              </w:rPr>
            </w:pPr>
          </w:p>
        </w:tc>
        <w:tc>
          <w:tcPr>
            <w:tcW w:w="410" w:type="pct"/>
            <w:shd w:val="clear" w:color="auto" w:fill="B7B7B7" w:themeFill="accent6" w:themeFillTint="66"/>
          </w:tcPr>
          <w:p w14:paraId="12E002F7" w14:textId="77777777" w:rsidR="00C75B7B" w:rsidRPr="00C500F3" w:rsidRDefault="00C75B7B"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Total</w:t>
            </w:r>
          </w:p>
        </w:tc>
      </w:tr>
      <w:tr w:rsidR="00C75B7B" w:rsidRPr="0017191C" w14:paraId="32FAB76A" w14:textId="77777777" w:rsidTr="00120612">
        <w:trPr>
          <w:trHeight w:val="405"/>
        </w:trPr>
        <w:tc>
          <w:tcPr>
            <w:tcW w:w="1993" w:type="pct"/>
            <w:gridSpan w:val="4"/>
            <w:vMerge w:val="restart"/>
          </w:tcPr>
          <w:p w14:paraId="0FE601B4"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tcPr>
          <w:p w14:paraId="05DC1077"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F</w:t>
            </w:r>
          </w:p>
        </w:tc>
        <w:tc>
          <w:tcPr>
            <w:tcW w:w="1297" w:type="pct"/>
            <w:gridSpan w:val="3"/>
          </w:tcPr>
          <w:p w14:paraId="66704FF0" w14:textId="737B75E0" w:rsidR="00C75B7B" w:rsidRPr="00C500F3" w:rsidRDefault="001C1198"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165</w:t>
            </w:r>
          </w:p>
        </w:tc>
        <w:tc>
          <w:tcPr>
            <w:tcW w:w="1087" w:type="pct"/>
            <w:gridSpan w:val="2"/>
          </w:tcPr>
          <w:p w14:paraId="7DB7988E" w14:textId="450F86CD" w:rsidR="00C75B7B" w:rsidRPr="00C500F3" w:rsidRDefault="001C1198"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95</w:t>
            </w:r>
          </w:p>
        </w:tc>
        <w:tc>
          <w:tcPr>
            <w:tcW w:w="410" w:type="pct"/>
            <w:shd w:val="clear" w:color="auto" w:fill="B7B7B7" w:themeFill="accent6" w:themeFillTint="66"/>
          </w:tcPr>
          <w:p w14:paraId="07646EC9" w14:textId="39BECFE9" w:rsidR="00C75B7B" w:rsidRPr="00C500F3" w:rsidRDefault="001C1198"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260</w:t>
            </w:r>
          </w:p>
        </w:tc>
      </w:tr>
      <w:tr w:rsidR="00C75B7B" w:rsidRPr="0017191C" w14:paraId="28B7A96F" w14:textId="77777777" w:rsidTr="00120612">
        <w:trPr>
          <w:trHeight w:val="250"/>
        </w:trPr>
        <w:tc>
          <w:tcPr>
            <w:tcW w:w="1993" w:type="pct"/>
            <w:gridSpan w:val="4"/>
            <w:vMerge/>
          </w:tcPr>
          <w:p w14:paraId="575B1F4B"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tcPr>
          <w:p w14:paraId="5DCC6C84"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w:t>
            </w:r>
          </w:p>
        </w:tc>
        <w:tc>
          <w:tcPr>
            <w:tcW w:w="1297" w:type="pct"/>
            <w:gridSpan w:val="3"/>
          </w:tcPr>
          <w:p w14:paraId="066BEFDB" w14:textId="5714F362" w:rsidR="00C75B7B" w:rsidRPr="00C500F3" w:rsidRDefault="001C1198"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63.5</w:t>
            </w:r>
          </w:p>
        </w:tc>
        <w:tc>
          <w:tcPr>
            <w:tcW w:w="1087" w:type="pct"/>
            <w:gridSpan w:val="2"/>
          </w:tcPr>
          <w:p w14:paraId="75DD473F" w14:textId="2431EEA5" w:rsidR="00C75B7B" w:rsidRPr="00C500F3" w:rsidRDefault="001C1198"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36.5</w:t>
            </w:r>
          </w:p>
        </w:tc>
        <w:tc>
          <w:tcPr>
            <w:tcW w:w="410" w:type="pct"/>
            <w:shd w:val="clear" w:color="auto" w:fill="B7B7B7" w:themeFill="accent6" w:themeFillTint="66"/>
          </w:tcPr>
          <w:p w14:paraId="45033FE9" w14:textId="77777777" w:rsidR="00C75B7B" w:rsidRPr="00C500F3" w:rsidRDefault="00C75B7B"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100</w:t>
            </w:r>
          </w:p>
        </w:tc>
      </w:tr>
      <w:tr w:rsidR="00C75B7B" w:rsidRPr="0017191C" w14:paraId="79585A63" w14:textId="77777777" w:rsidTr="00120612">
        <w:trPr>
          <w:gridBefore w:val="2"/>
          <w:wBefore w:w="1311" w:type="pct"/>
          <w:trHeight w:val="81"/>
        </w:trPr>
        <w:tc>
          <w:tcPr>
            <w:tcW w:w="3689" w:type="pct"/>
            <w:gridSpan w:val="9"/>
            <w:shd w:val="clear" w:color="auto" w:fill="B7B7B7" w:themeFill="accent6" w:themeFillTint="66"/>
          </w:tcPr>
          <w:p w14:paraId="28EBCE5C" w14:textId="77777777" w:rsidR="00C75B7B" w:rsidRPr="00C500F3" w:rsidRDefault="00C75B7B" w:rsidP="00CB3869">
            <w:pPr>
              <w:spacing w:line="360" w:lineRule="auto"/>
              <w:rPr>
                <w:rFonts w:ascii="Times New Roman" w:hAnsi="Times New Roman"/>
                <w:b/>
                <w:color w:val="000000" w:themeColor="text1"/>
                <w:sz w:val="24"/>
                <w:szCs w:val="24"/>
              </w:rPr>
            </w:pPr>
          </w:p>
        </w:tc>
      </w:tr>
      <w:tr w:rsidR="00C75B7B" w:rsidRPr="0017191C" w14:paraId="2539D1A3" w14:textId="77777777" w:rsidTr="00120612">
        <w:trPr>
          <w:trHeight w:val="203"/>
        </w:trPr>
        <w:tc>
          <w:tcPr>
            <w:tcW w:w="1311" w:type="pct"/>
            <w:gridSpan w:val="2"/>
            <w:vMerge w:val="restart"/>
          </w:tcPr>
          <w:p w14:paraId="4D90864B"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The educational level of respondent</w:t>
            </w:r>
          </w:p>
        </w:tc>
        <w:tc>
          <w:tcPr>
            <w:tcW w:w="214" w:type="pct"/>
            <w:vMerge w:val="restart"/>
          </w:tcPr>
          <w:p w14:paraId="3C7CCE87" w14:textId="77777777" w:rsidR="00C75B7B" w:rsidRPr="00C500F3" w:rsidRDefault="00C75B7B" w:rsidP="00CB3869">
            <w:pPr>
              <w:rPr>
                <w:rFonts w:ascii="Times New Roman" w:hAnsi="Times New Roman"/>
                <w:color w:val="000000" w:themeColor="text1"/>
                <w:sz w:val="24"/>
                <w:szCs w:val="24"/>
              </w:rPr>
            </w:pPr>
          </w:p>
          <w:p w14:paraId="1B0BDE5F" w14:textId="77777777" w:rsidR="00C75B7B" w:rsidRPr="00C500F3" w:rsidRDefault="00C75B7B" w:rsidP="00CB3869">
            <w:pPr>
              <w:rPr>
                <w:rFonts w:ascii="Times New Roman" w:hAnsi="Times New Roman"/>
                <w:color w:val="000000" w:themeColor="text1"/>
                <w:sz w:val="24"/>
                <w:szCs w:val="24"/>
              </w:rPr>
            </w:pPr>
          </w:p>
          <w:p w14:paraId="315EA75F" w14:textId="77777777" w:rsidR="00C75B7B" w:rsidRPr="00C500F3" w:rsidRDefault="00C75B7B"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F</w:t>
            </w:r>
          </w:p>
        </w:tc>
        <w:tc>
          <w:tcPr>
            <w:tcW w:w="772" w:type="pct"/>
            <w:gridSpan w:val="3"/>
          </w:tcPr>
          <w:p w14:paraId="1747BE95"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 xml:space="preserve">Diploma </w:t>
            </w:r>
          </w:p>
        </w:tc>
        <w:tc>
          <w:tcPr>
            <w:tcW w:w="586" w:type="pct"/>
          </w:tcPr>
          <w:p w14:paraId="36671027"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Degree</w:t>
            </w:r>
          </w:p>
        </w:tc>
        <w:tc>
          <w:tcPr>
            <w:tcW w:w="621" w:type="pct"/>
          </w:tcPr>
          <w:p w14:paraId="2AE38096" w14:textId="66E922DA"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8-12</w:t>
            </w:r>
            <w:r w:rsidRPr="000F2B13">
              <w:rPr>
                <w:rFonts w:ascii="Times New Roman" w:hAnsi="Times New Roman"/>
                <w:color w:val="000000" w:themeColor="text1"/>
                <w:sz w:val="24"/>
                <w:szCs w:val="24"/>
                <w:vertAlign w:val="superscript"/>
              </w:rPr>
              <w:t>th</w:t>
            </w:r>
          </w:p>
        </w:tc>
        <w:tc>
          <w:tcPr>
            <w:tcW w:w="692" w:type="pct"/>
          </w:tcPr>
          <w:p w14:paraId="74C8BADA" w14:textId="04D29B5D"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parents</w:t>
            </w:r>
          </w:p>
        </w:tc>
        <w:tc>
          <w:tcPr>
            <w:tcW w:w="395" w:type="pct"/>
          </w:tcPr>
          <w:p w14:paraId="53B53E85"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 xml:space="preserve">Other </w:t>
            </w:r>
          </w:p>
        </w:tc>
        <w:tc>
          <w:tcPr>
            <w:tcW w:w="410" w:type="pct"/>
            <w:vMerge w:val="restart"/>
            <w:shd w:val="clear" w:color="auto" w:fill="B7B7B7" w:themeFill="accent6" w:themeFillTint="66"/>
          </w:tcPr>
          <w:p w14:paraId="6B2C61C9" w14:textId="77777777" w:rsidR="00C75B7B" w:rsidRPr="00C500F3" w:rsidRDefault="00C75B7B" w:rsidP="00CB3869">
            <w:pPr>
              <w:spacing w:line="360" w:lineRule="auto"/>
              <w:rPr>
                <w:rFonts w:ascii="Times New Roman" w:hAnsi="Times New Roman"/>
                <w:b/>
                <w:color w:val="000000" w:themeColor="text1"/>
                <w:sz w:val="24"/>
                <w:szCs w:val="24"/>
              </w:rPr>
            </w:pPr>
          </w:p>
          <w:p w14:paraId="20B04452" w14:textId="7E5C5DB0" w:rsidR="00C75B7B" w:rsidRPr="00C500F3" w:rsidRDefault="002D19CC"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260</w:t>
            </w:r>
          </w:p>
        </w:tc>
      </w:tr>
      <w:tr w:rsidR="00C75B7B" w:rsidRPr="0017191C" w14:paraId="5B0027A0" w14:textId="77777777" w:rsidTr="00120612">
        <w:trPr>
          <w:trHeight w:val="176"/>
        </w:trPr>
        <w:tc>
          <w:tcPr>
            <w:tcW w:w="1311" w:type="pct"/>
            <w:gridSpan w:val="2"/>
            <w:vMerge/>
          </w:tcPr>
          <w:p w14:paraId="362C1782"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vMerge/>
          </w:tcPr>
          <w:p w14:paraId="548EA008" w14:textId="77777777" w:rsidR="00C75B7B" w:rsidRPr="00C500F3" w:rsidRDefault="00C75B7B" w:rsidP="00CB3869">
            <w:pPr>
              <w:rPr>
                <w:rFonts w:ascii="Times New Roman" w:hAnsi="Times New Roman"/>
                <w:color w:val="000000" w:themeColor="text1"/>
                <w:sz w:val="24"/>
                <w:szCs w:val="24"/>
              </w:rPr>
            </w:pPr>
          </w:p>
        </w:tc>
        <w:tc>
          <w:tcPr>
            <w:tcW w:w="772" w:type="pct"/>
            <w:gridSpan w:val="3"/>
          </w:tcPr>
          <w:p w14:paraId="7E9E2985" w14:textId="148349D3"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32</w:t>
            </w:r>
          </w:p>
        </w:tc>
        <w:tc>
          <w:tcPr>
            <w:tcW w:w="586" w:type="pct"/>
          </w:tcPr>
          <w:p w14:paraId="14ABD29F" w14:textId="3C3D2DCE"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22</w:t>
            </w:r>
          </w:p>
        </w:tc>
        <w:tc>
          <w:tcPr>
            <w:tcW w:w="621" w:type="pct"/>
          </w:tcPr>
          <w:p w14:paraId="1EBBE89E" w14:textId="6FA70C2D"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163</w:t>
            </w:r>
          </w:p>
        </w:tc>
        <w:tc>
          <w:tcPr>
            <w:tcW w:w="692" w:type="pct"/>
          </w:tcPr>
          <w:p w14:paraId="29D7BA7C" w14:textId="544D742A"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34</w:t>
            </w:r>
          </w:p>
        </w:tc>
        <w:tc>
          <w:tcPr>
            <w:tcW w:w="395" w:type="pct"/>
          </w:tcPr>
          <w:p w14:paraId="5419ECA8" w14:textId="7C667096" w:rsidR="00C75B7B" w:rsidRPr="00C500F3" w:rsidRDefault="002D19CC"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9</w:t>
            </w:r>
          </w:p>
        </w:tc>
        <w:tc>
          <w:tcPr>
            <w:tcW w:w="410" w:type="pct"/>
            <w:vMerge/>
            <w:shd w:val="clear" w:color="auto" w:fill="B7B7B7" w:themeFill="accent6" w:themeFillTint="66"/>
          </w:tcPr>
          <w:p w14:paraId="0198B90F" w14:textId="77777777" w:rsidR="00C75B7B" w:rsidRPr="00C500F3" w:rsidRDefault="00C75B7B" w:rsidP="00CB3869">
            <w:pPr>
              <w:spacing w:line="360" w:lineRule="auto"/>
              <w:rPr>
                <w:rFonts w:ascii="Times New Roman" w:hAnsi="Times New Roman"/>
                <w:b/>
                <w:color w:val="000000" w:themeColor="text1"/>
                <w:sz w:val="24"/>
                <w:szCs w:val="24"/>
              </w:rPr>
            </w:pPr>
          </w:p>
        </w:tc>
      </w:tr>
      <w:tr w:rsidR="00C75B7B" w:rsidRPr="0017191C" w14:paraId="731102EE" w14:textId="77777777" w:rsidTr="00120612">
        <w:trPr>
          <w:trHeight w:val="157"/>
        </w:trPr>
        <w:tc>
          <w:tcPr>
            <w:tcW w:w="1311" w:type="pct"/>
            <w:gridSpan w:val="2"/>
            <w:vMerge/>
          </w:tcPr>
          <w:p w14:paraId="2FFD014A"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tcPr>
          <w:p w14:paraId="182742DC" w14:textId="77777777" w:rsidR="00C75B7B" w:rsidRPr="00C500F3" w:rsidRDefault="00C75B7B"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w:t>
            </w:r>
          </w:p>
        </w:tc>
        <w:tc>
          <w:tcPr>
            <w:tcW w:w="772" w:type="pct"/>
            <w:gridSpan w:val="3"/>
          </w:tcPr>
          <w:p w14:paraId="353CB6A2" w14:textId="3B8D9E7F"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12.3</w:t>
            </w:r>
          </w:p>
        </w:tc>
        <w:tc>
          <w:tcPr>
            <w:tcW w:w="586" w:type="pct"/>
          </w:tcPr>
          <w:p w14:paraId="75372DFB" w14:textId="330B21B9"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8.5</w:t>
            </w:r>
          </w:p>
        </w:tc>
        <w:tc>
          <w:tcPr>
            <w:tcW w:w="621" w:type="pct"/>
          </w:tcPr>
          <w:p w14:paraId="60EBDAD0" w14:textId="215F29B0"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62.7</w:t>
            </w:r>
          </w:p>
        </w:tc>
        <w:tc>
          <w:tcPr>
            <w:tcW w:w="692" w:type="pct"/>
          </w:tcPr>
          <w:p w14:paraId="5336354D" w14:textId="3CAFF14A"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13.1</w:t>
            </w:r>
          </w:p>
        </w:tc>
        <w:tc>
          <w:tcPr>
            <w:tcW w:w="395" w:type="pct"/>
          </w:tcPr>
          <w:p w14:paraId="61A7BFB6" w14:textId="3B0C3B69" w:rsidR="00C75B7B" w:rsidRPr="00C500F3" w:rsidRDefault="002D19CC"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3.5</w:t>
            </w:r>
          </w:p>
        </w:tc>
        <w:tc>
          <w:tcPr>
            <w:tcW w:w="410" w:type="pct"/>
            <w:shd w:val="clear" w:color="auto" w:fill="B7B7B7" w:themeFill="accent6" w:themeFillTint="66"/>
          </w:tcPr>
          <w:p w14:paraId="7B7282CE" w14:textId="77777777" w:rsidR="00C75B7B" w:rsidRPr="00C500F3" w:rsidRDefault="00C75B7B"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100</w:t>
            </w:r>
          </w:p>
        </w:tc>
      </w:tr>
      <w:tr w:rsidR="00C75B7B" w:rsidRPr="0017191C" w14:paraId="3F62FCED" w14:textId="77777777" w:rsidTr="00120612">
        <w:trPr>
          <w:trHeight w:val="157"/>
        </w:trPr>
        <w:tc>
          <w:tcPr>
            <w:tcW w:w="1311" w:type="pct"/>
            <w:gridSpan w:val="2"/>
            <w:vMerge/>
            <w:shd w:val="clear" w:color="auto" w:fill="808080" w:themeFill="background1" w:themeFillShade="80"/>
          </w:tcPr>
          <w:p w14:paraId="6EAA6C74" w14:textId="77777777" w:rsidR="00C75B7B" w:rsidRPr="00C500F3" w:rsidRDefault="00C75B7B" w:rsidP="00CB3869">
            <w:pPr>
              <w:spacing w:line="360" w:lineRule="auto"/>
              <w:rPr>
                <w:rFonts w:ascii="Times New Roman" w:hAnsi="Times New Roman"/>
                <w:color w:val="000000" w:themeColor="text1"/>
                <w:sz w:val="24"/>
                <w:szCs w:val="24"/>
              </w:rPr>
            </w:pPr>
          </w:p>
        </w:tc>
        <w:tc>
          <w:tcPr>
            <w:tcW w:w="3689" w:type="pct"/>
            <w:gridSpan w:val="9"/>
            <w:shd w:val="clear" w:color="auto" w:fill="B7B7B7" w:themeFill="accent6" w:themeFillTint="66"/>
          </w:tcPr>
          <w:p w14:paraId="1B0F920F" w14:textId="77777777" w:rsidR="00C75B7B" w:rsidRPr="00C500F3" w:rsidRDefault="00C75B7B" w:rsidP="00CB3869">
            <w:pPr>
              <w:spacing w:line="360" w:lineRule="auto"/>
              <w:rPr>
                <w:rFonts w:ascii="Times New Roman" w:hAnsi="Times New Roman"/>
                <w:b/>
                <w:color w:val="000000" w:themeColor="text1"/>
                <w:sz w:val="24"/>
                <w:szCs w:val="24"/>
              </w:rPr>
            </w:pPr>
          </w:p>
        </w:tc>
      </w:tr>
      <w:tr w:rsidR="00C75B7B" w:rsidRPr="0017191C" w14:paraId="34920291" w14:textId="77777777" w:rsidTr="00120612">
        <w:trPr>
          <w:trHeight w:val="433"/>
        </w:trPr>
        <w:tc>
          <w:tcPr>
            <w:tcW w:w="1311" w:type="pct"/>
            <w:gridSpan w:val="2"/>
            <w:vMerge w:val="restart"/>
          </w:tcPr>
          <w:p w14:paraId="538DE1C5" w14:textId="77777777" w:rsidR="00C75B7B" w:rsidRPr="00C500F3" w:rsidRDefault="00C75B7B" w:rsidP="00CB3869">
            <w:pPr>
              <w:spacing w:line="360" w:lineRule="auto"/>
              <w:rPr>
                <w:rFonts w:ascii="Times New Roman" w:eastAsia="SimSun" w:hAnsi="Times New Roman"/>
                <w:bCs/>
                <w:color w:val="000000" w:themeColor="text1"/>
                <w:sz w:val="24"/>
                <w:szCs w:val="24"/>
              </w:rPr>
            </w:pPr>
            <w:r w:rsidRPr="00C500F3">
              <w:rPr>
                <w:rFonts w:ascii="Times New Roman" w:eastAsia="SimSun" w:hAnsi="Times New Roman"/>
                <w:bCs/>
                <w:color w:val="000000" w:themeColor="text1"/>
                <w:sz w:val="24"/>
                <w:szCs w:val="24"/>
              </w:rPr>
              <w:t>Experience of the respondent</w:t>
            </w:r>
          </w:p>
          <w:p w14:paraId="051B1BF6"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vMerge w:val="restart"/>
          </w:tcPr>
          <w:p w14:paraId="7C0C543A" w14:textId="77777777" w:rsidR="00C75B7B" w:rsidRPr="00C500F3" w:rsidRDefault="00C75B7B" w:rsidP="00CB3869">
            <w:pPr>
              <w:rPr>
                <w:rFonts w:ascii="Times New Roman" w:hAnsi="Times New Roman"/>
                <w:color w:val="000000" w:themeColor="text1"/>
                <w:sz w:val="24"/>
                <w:szCs w:val="24"/>
              </w:rPr>
            </w:pPr>
          </w:p>
          <w:p w14:paraId="00082731" w14:textId="77777777" w:rsidR="00C75B7B" w:rsidRPr="00C500F3" w:rsidRDefault="00C75B7B" w:rsidP="00CB3869">
            <w:pPr>
              <w:rPr>
                <w:rFonts w:ascii="Times New Roman" w:hAnsi="Times New Roman"/>
                <w:color w:val="000000" w:themeColor="text1"/>
                <w:sz w:val="24"/>
                <w:szCs w:val="24"/>
              </w:rPr>
            </w:pPr>
          </w:p>
          <w:p w14:paraId="53D4287D" w14:textId="77777777" w:rsidR="00C75B7B" w:rsidRPr="00C500F3" w:rsidRDefault="00C75B7B" w:rsidP="00CB3869">
            <w:pPr>
              <w:rPr>
                <w:rFonts w:ascii="Times New Roman" w:hAnsi="Times New Roman"/>
                <w:color w:val="000000" w:themeColor="text1"/>
                <w:sz w:val="24"/>
                <w:szCs w:val="24"/>
              </w:rPr>
            </w:pPr>
          </w:p>
          <w:p w14:paraId="0D222B44" w14:textId="77777777" w:rsidR="00C75B7B" w:rsidRPr="00C500F3" w:rsidRDefault="00C75B7B"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F</w:t>
            </w:r>
          </w:p>
        </w:tc>
        <w:tc>
          <w:tcPr>
            <w:tcW w:w="772" w:type="pct"/>
            <w:gridSpan w:val="3"/>
          </w:tcPr>
          <w:p w14:paraId="72E2875F"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1-3 Years</w:t>
            </w:r>
          </w:p>
        </w:tc>
        <w:tc>
          <w:tcPr>
            <w:tcW w:w="586" w:type="pct"/>
          </w:tcPr>
          <w:p w14:paraId="77704623"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4-6</w:t>
            </w:r>
          </w:p>
          <w:p w14:paraId="293FABDF"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Years</w:t>
            </w:r>
          </w:p>
        </w:tc>
        <w:tc>
          <w:tcPr>
            <w:tcW w:w="621" w:type="pct"/>
          </w:tcPr>
          <w:p w14:paraId="0AB146EF" w14:textId="00B3B800"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7-20</w:t>
            </w:r>
          </w:p>
          <w:p w14:paraId="4DFAE5C9"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Years</w:t>
            </w:r>
          </w:p>
        </w:tc>
        <w:tc>
          <w:tcPr>
            <w:tcW w:w="692" w:type="pct"/>
          </w:tcPr>
          <w:p w14:paraId="2D439097" w14:textId="5E3998B9"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No experiences</w:t>
            </w:r>
          </w:p>
        </w:tc>
        <w:tc>
          <w:tcPr>
            <w:tcW w:w="395" w:type="pct"/>
          </w:tcPr>
          <w:p w14:paraId="140ECD3F"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 xml:space="preserve">Other </w:t>
            </w:r>
          </w:p>
        </w:tc>
        <w:tc>
          <w:tcPr>
            <w:tcW w:w="410" w:type="pct"/>
            <w:vMerge w:val="restart"/>
            <w:shd w:val="clear" w:color="auto" w:fill="B7B7B7" w:themeFill="accent6" w:themeFillTint="66"/>
          </w:tcPr>
          <w:p w14:paraId="16E49BF1" w14:textId="77777777" w:rsidR="00C75B7B" w:rsidRPr="00C500F3" w:rsidRDefault="00C75B7B" w:rsidP="00CB3869">
            <w:pPr>
              <w:spacing w:line="360" w:lineRule="auto"/>
              <w:rPr>
                <w:rFonts w:ascii="Times New Roman" w:hAnsi="Times New Roman"/>
                <w:b/>
                <w:color w:val="000000" w:themeColor="text1"/>
                <w:sz w:val="24"/>
                <w:szCs w:val="24"/>
              </w:rPr>
            </w:pPr>
          </w:p>
          <w:p w14:paraId="21AAE7F9" w14:textId="69CFCBE7" w:rsidR="00C75B7B" w:rsidRPr="00C500F3" w:rsidRDefault="003135D4"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260</w:t>
            </w:r>
          </w:p>
        </w:tc>
      </w:tr>
      <w:tr w:rsidR="00C75B7B" w:rsidRPr="0017191C" w14:paraId="60B62BEE" w14:textId="77777777" w:rsidTr="00120612">
        <w:trPr>
          <w:trHeight w:val="310"/>
        </w:trPr>
        <w:tc>
          <w:tcPr>
            <w:tcW w:w="1311" w:type="pct"/>
            <w:gridSpan w:val="2"/>
            <w:vMerge/>
          </w:tcPr>
          <w:p w14:paraId="6079369C" w14:textId="77777777" w:rsidR="00C75B7B" w:rsidRPr="00C500F3" w:rsidRDefault="00C75B7B" w:rsidP="00CB3869">
            <w:pPr>
              <w:spacing w:line="360" w:lineRule="auto"/>
              <w:rPr>
                <w:rFonts w:ascii="Times New Roman" w:eastAsia="SimSun" w:hAnsi="Times New Roman"/>
                <w:bCs/>
                <w:color w:val="000000" w:themeColor="text1"/>
                <w:sz w:val="24"/>
                <w:szCs w:val="24"/>
              </w:rPr>
            </w:pPr>
          </w:p>
        </w:tc>
        <w:tc>
          <w:tcPr>
            <w:tcW w:w="214" w:type="pct"/>
            <w:vMerge/>
          </w:tcPr>
          <w:p w14:paraId="2530F8E2" w14:textId="77777777" w:rsidR="00C75B7B" w:rsidRPr="00C500F3" w:rsidRDefault="00C75B7B" w:rsidP="00CB3869">
            <w:pPr>
              <w:rPr>
                <w:rFonts w:ascii="Times New Roman" w:hAnsi="Times New Roman"/>
                <w:color w:val="000000" w:themeColor="text1"/>
                <w:sz w:val="24"/>
                <w:szCs w:val="24"/>
              </w:rPr>
            </w:pPr>
          </w:p>
        </w:tc>
        <w:tc>
          <w:tcPr>
            <w:tcW w:w="772" w:type="pct"/>
            <w:gridSpan w:val="3"/>
          </w:tcPr>
          <w:p w14:paraId="62C8B364" w14:textId="2B5804CA"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15</w:t>
            </w:r>
          </w:p>
        </w:tc>
        <w:tc>
          <w:tcPr>
            <w:tcW w:w="586" w:type="pct"/>
          </w:tcPr>
          <w:p w14:paraId="4896F37F" w14:textId="38D3185A"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29</w:t>
            </w:r>
          </w:p>
        </w:tc>
        <w:tc>
          <w:tcPr>
            <w:tcW w:w="621" w:type="pct"/>
          </w:tcPr>
          <w:p w14:paraId="620825C1" w14:textId="215F06CB"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40</w:t>
            </w:r>
          </w:p>
        </w:tc>
        <w:tc>
          <w:tcPr>
            <w:tcW w:w="692" w:type="pct"/>
          </w:tcPr>
          <w:p w14:paraId="6D9D360D" w14:textId="213A27D7"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163</w:t>
            </w:r>
          </w:p>
        </w:tc>
        <w:tc>
          <w:tcPr>
            <w:tcW w:w="395" w:type="pct"/>
          </w:tcPr>
          <w:p w14:paraId="432F81DD" w14:textId="794B6383"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13</w:t>
            </w:r>
          </w:p>
        </w:tc>
        <w:tc>
          <w:tcPr>
            <w:tcW w:w="410" w:type="pct"/>
            <w:vMerge/>
            <w:shd w:val="clear" w:color="auto" w:fill="B7B7B7" w:themeFill="accent6" w:themeFillTint="66"/>
          </w:tcPr>
          <w:p w14:paraId="1095DFC4" w14:textId="77777777" w:rsidR="00C75B7B" w:rsidRPr="00C500F3" w:rsidRDefault="00C75B7B" w:rsidP="00CB3869">
            <w:pPr>
              <w:spacing w:line="360" w:lineRule="auto"/>
              <w:rPr>
                <w:rFonts w:ascii="Times New Roman" w:hAnsi="Times New Roman"/>
                <w:b/>
                <w:color w:val="000000" w:themeColor="text1"/>
                <w:sz w:val="24"/>
                <w:szCs w:val="24"/>
              </w:rPr>
            </w:pPr>
          </w:p>
        </w:tc>
      </w:tr>
      <w:tr w:rsidR="00C75B7B" w:rsidRPr="0017191C" w14:paraId="0CE073D6" w14:textId="77777777" w:rsidTr="00120612">
        <w:trPr>
          <w:trHeight w:val="299"/>
        </w:trPr>
        <w:tc>
          <w:tcPr>
            <w:tcW w:w="1311" w:type="pct"/>
            <w:gridSpan w:val="2"/>
            <w:vMerge/>
          </w:tcPr>
          <w:p w14:paraId="47C03F79" w14:textId="77777777" w:rsidR="00C75B7B" w:rsidRPr="00C500F3" w:rsidRDefault="00C75B7B" w:rsidP="00CB3869">
            <w:pPr>
              <w:spacing w:line="360" w:lineRule="auto"/>
              <w:rPr>
                <w:rFonts w:ascii="Times New Roman" w:eastAsia="SimSun" w:hAnsi="Times New Roman"/>
                <w:bCs/>
                <w:color w:val="000000" w:themeColor="text1"/>
                <w:sz w:val="24"/>
                <w:szCs w:val="24"/>
              </w:rPr>
            </w:pPr>
          </w:p>
        </w:tc>
        <w:tc>
          <w:tcPr>
            <w:tcW w:w="214" w:type="pct"/>
          </w:tcPr>
          <w:p w14:paraId="354FE205" w14:textId="77777777" w:rsidR="00C75B7B" w:rsidRPr="00C500F3" w:rsidRDefault="00C75B7B"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w:t>
            </w:r>
          </w:p>
        </w:tc>
        <w:tc>
          <w:tcPr>
            <w:tcW w:w="772" w:type="pct"/>
            <w:gridSpan w:val="3"/>
          </w:tcPr>
          <w:p w14:paraId="549EA438" w14:textId="6AB88D85"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5.8</w:t>
            </w:r>
          </w:p>
        </w:tc>
        <w:tc>
          <w:tcPr>
            <w:tcW w:w="586" w:type="pct"/>
          </w:tcPr>
          <w:p w14:paraId="650EE058" w14:textId="1559FE47"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11.2</w:t>
            </w:r>
          </w:p>
        </w:tc>
        <w:tc>
          <w:tcPr>
            <w:tcW w:w="621" w:type="pct"/>
          </w:tcPr>
          <w:p w14:paraId="06C16E4F" w14:textId="6B6BD964"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15.4</w:t>
            </w:r>
          </w:p>
        </w:tc>
        <w:tc>
          <w:tcPr>
            <w:tcW w:w="692" w:type="pct"/>
          </w:tcPr>
          <w:p w14:paraId="45B1741D" w14:textId="284F1F2F"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62.7</w:t>
            </w:r>
          </w:p>
        </w:tc>
        <w:tc>
          <w:tcPr>
            <w:tcW w:w="395" w:type="pct"/>
          </w:tcPr>
          <w:p w14:paraId="43C044D7" w14:textId="1C9285B8"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5</w:t>
            </w:r>
          </w:p>
        </w:tc>
        <w:tc>
          <w:tcPr>
            <w:tcW w:w="410" w:type="pct"/>
            <w:shd w:val="clear" w:color="auto" w:fill="B7B7B7" w:themeFill="accent6" w:themeFillTint="66"/>
          </w:tcPr>
          <w:p w14:paraId="421DD0CF" w14:textId="4EB80263" w:rsidR="00C75B7B" w:rsidRPr="00C500F3" w:rsidRDefault="003135D4"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100</w:t>
            </w:r>
          </w:p>
        </w:tc>
      </w:tr>
      <w:tr w:rsidR="00C75B7B" w:rsidRPr="0017191C" w14:paraId="3DA143C6" w14:textId="77777777" w:rsidTr="00120612">
        <w:trPr>
          <w:trHeight w:val="22"/>
        </w:trPr>
        <w:tc>
          <w:tcPr>
            <w:tcW w:w="1311" w:type="pct"/>
            <w:gridSpan w:val="2"/>
            <w:vMerge/>
          </w:tcPr>
          <w:p w14:paraId="19C89C08" w14:textId="77777777" w:rsidR="00C75B7B" w:rsidRPr="00C500F3" w:rsidRDefault="00C75B7B" w:rsidP="00CB3869">
            <w:pPr>
              <w:spacing w:line="360" w:lineRule="auto"/>
              <w:rPr>
                <w:rFonts w:ascii="Times New Roman" w:eastAsia="SimSun" w:hAnsi="Times New Roman"/>
                <w:bCs/>
                <w:color w:val="000000" w:themeColor="text1"/>
                <w:sz w:val="24"/>
                <w:szCs w:val="24"/>
              </w:rPr>
            </w:pPr>
          </w:p>
        </w:tc>
        <w:tc>
          <w:tcPr>
            <w:tcW w:w="3689" w:type="pct"/>
            <w:gridSpan w:val="9"/>
            <w:tcBorders>
              <w:bottom w:val="single" w:sz="4" w:space="0" w:color="auto"/>
            </w:tcBorders>
            <w:shd w:val="clear" w:color="auto" w:fill="B7B7B7" w:themeFill="accent6" w:themeFillTint="66"/>
          </w:tcPr>
          <w:p w14:paraId="401696BA" w14:textId="77777777" w:rsidR="00C75B7B" w:rsidRPr="00C500F3" w:rsidRDefault="00C75B7B" w:rsidP="00CB3869">
            <w:pPr>
              <w:spacing w:line="360" w:lineRule="auto"/>
              <w:rPr>
                <w:rFonts w:ascii="Times New Roman" w:hAnsi="Times New Roman"/>
                <w:b/>
                <w:color w:val="000000" w:themeColor="text1"/>
                <w:sz w:val="24"/>
                <w:szCs w:val="24"/>
              </w:rPr>
            </w:pPr>
          </w:p>
        </w:tc>
      </w:tr>
      <w:tr w:rsidR="00C75B7B" w:rsidRPr="0017191C" w14:paraId="531277CE" w14:textId="77777777" w:rsidTr="00120612">
        <w:trPr>
          <w:trHeight w:val="378"/>
        </w:trPr>
        <w:tc>
          <w:tcPr>
            <w:tcW w:w="1311" w:type="pct"/>
            <w:gridSpan w:val="2"/>
            <w:vMerge w:val="restart"/>
          </w:tcPr>
          <w:p w14:paraId="6EB1D37A"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Organizational position of the respondent</w:t>
            </w:r>
          </w:p>
        </w:tc>
        <w:tc>
          <w:tcPr>
            <w:tcW w:w="214" w:type="pct"/>
            <w:vMerge w:val="restart"/>
          </w:tcPr>
          <w:p w14:paraId="370AD347" w14:textId="77777777" w:rsidR="00C75B7B" w:rsidRPr="00C500F3" w:rsidRDefault="00C75B7B" w:rsidP="00CB3869">
            <w:pPr>
              <w:spacing w:line="360" w:lineRule="auto"/>
              <w:rPr>
                <w:rFonts w:ascii="Times New Roman" w:hAnsi="Times New Roman"/>
                <w:color w:val="000000" w:themeColor="text1"/>
                <w:sz w:val="24"/>
                <w:szCs w:val="24"/>
              </w:rPr>
            </w:pPr>
          </w:p>
          <w:p w14:paraId="35580A1C"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F</w:t>
            </w:r>
          </w:p>
        </w:tc>
        <w:tc>
          <w:tcPr>
            <w:tcW w:w="772" w:type="pct"/>
            <w:gridSpan w:val="3"/>
          </w:tcPr>
          <w:p w14:paraId="0D889A4F" w14:textId="3EDA9136"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directors</w:t>
            </w:r>
          </w:p>
        </w:tc>
        <w:tc>
          <w:tcPr>
            <w:tcW w:w="586" w:type="pct"/>
          </w:tcPr>
          <w:p w14:paraId="4C947CC6" w14:textId="14CB87CD"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teachers</w:t>
            </w:r>
            <w:r w:rsidR="00C75B7B" w:rsidRPr="00C500F3">
              <w:rPr>
                <w:rFonts w:ascii="Times New Roman" w:hAnsi="Times New Roman"/>
                <w:color w:val="000000" w:themeColor="text1"/>
                <w:sz w:val="24"/>
                <w:szCs w:val="24"/>
              </w:rPr>
              <w:t xml:space="preserve"> </w:t>
            </w:r>
          </w:p>
        </w:tc>
        <w:tc>
          <w:tcPr>
            <w:tcW w:w="621" w:type="pct"/>
          </w:tcPr>
          <w:p w14:paraId="77839AFB" w14:textId="5EDEA3B5" w:rsidR="00C75B7B" w:rsidRPr="00C500F3" w:rsidRDefault="000F2B13"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S</w:t>
            </w:r>
            <w:r w:rsidR="003135D4" w:rsidRPr="00C500F3">
              <w:rPr>
                <w:rFonts w:ascii="Times New Roman" w:hAnsi="Times New Roman"/>
                <w:color w:val="000000" w:themeColor="text1"/>
                <w:sz w:val="24"/>
                <w:szCs w:val="24"/>
              </w:rPr>
              <w:t>tudents</w:t>
            </w:r>
          </w:p>
        </w:tc>
        <w:tc>
          <w:tcPr>
            <w:tcW w:w="1087" w:type="pct"/>
            <w:gridSpan w:val="2"/>
            <w:tcBorders>
              <w:bottom w:val="single" w:sz="4" w:space="0" w:color="auto"/>
            </w:tcBorders>
          </w:tcPr>
          <w:p w14:paraId="0EDD9456" w14:textId="668FF158"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others</w:t>
            </w:r>
          </w:p>
        </w:tc>
        <w:tc>
          <w:tcPr>
            <w:tcW w:w="410" w:type="pct"/>
            <w:vMerge w:val="restart"/>
            <w:shd w:val="clear" w:color="auto" w:fill="B7B7B7" w:themeFill="accent6" w:themeFillTint="66"/>
          </w:tcPr>
          <w:p w14:paraId="6590522D" w14:textId="77777777" w:rsidR="00C75B7B" w:rsidRPr="00C500F3" w:rsidRDefault="00C75B7B" w:rsidP="00CB3869">
            <w:pPr>
              <w:spacing w:line="360" w:lineRule="auto"/>
              <w:rPr>
                <w:rFonts w:ascii="Times New Roman" w:hAnsi="Times New Roman"/>
                <w:b/>
                <w:color w:val="000000" w:themeColor="text1"/>
                <w:sz w:val="24"/>
                <w:szCs w:val="24"/>
              </w:rPr>
            </w:pPr>
          </w:p>
          <w:p w14:paraId="6CAD6542" w14:textId="148EDE95" w:rsidR="00C75B7B" w:rsidRPr="00C500F3" w:rsidRDefault="00C500F3"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260</w:t>
            </w:r>
          </w:p>
        </w:tc>
      </w:tr>
      <w:tr w:rsidR="00C500F3" w:rsidRPr="0017191C" w14:paraId="46673287" w14:textId="77777777" w:rsidTr="00120612">
        <w:trPr>
          <w:trHeight w:val="171"/>
        </w:trPr>
        <w:tc>
          <w:tcPr>
            <w:tcW w:w="1311" w:type="pct"/>
            <w:gridSpan w:val="2"/>
            <w:vMerge/>
          </w:tcPr>
          <w:p w14:paraId="068B0A28"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vMerge/>
          </w:tcPr>
          <w:p w14:paraId="1F115EB9" w14:textId="77777777" w:rsidR="00C75B7B" w:rsidRPr="00C500F3" w:rsidRDefault="00C75B7B" w:rsidP="00CB3869">
            <w:pPr>
              <w:spacing w:line="360" w:lineRule="auto"/>
              <w:rPr>
                <w:rFonts w:ascii="Times New Roman" w:hAnsi="Times New Roman"/>
                <w:color w:val="000000" w:themeColor="text1"/>
                <w:sz w:val="24"/>
                <w:szCs w:val="24"/>
              </w:rPr>
            </w:pPr>
          </w:p>
        </w:tc>
        <w:tc>
          <w:tcPr>
            <w:tcW w:w="772" w:type="pct"/>
            <w:gridSpan w:val="3"/>
          </w:tcPr>
          <w:p w14:paraId="786BAFE7" w14:textId="7B16909C"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5</w:t>
            </w:r>
          </w:p>
        </w:tc>
        <w:tc>
          <w:tcPr>
            <w:tcW w:w="586" w:type="pct"/>
          </w:tcPr>
          <w:p w14:paraId="564822CF" w14:textId="30AEDF56"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83</w:t>
            </w:r>
          </w:p>
        </w:tc>
        <w:tc>
          <w:tcPr>
            <w:tcW w:w="621" w:type="pct"/>
          </w:tcPr>
          <w:p w14:paraId="286C3CA3" w14:textId="1DEA3772"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163</w:t>
            </w:r>
          </w:p>
        </w:tc>
        <w:tc>
          <w:tcPr>
            <w:tcW w:w="1087" w:type="pct"/>
            <w:gridSpan w:val="2"/>
            <w:tcBorders>
              <w:top w:val="single" w:sz="4" w:space="0" w:color="auto"/>
              <w:bottom w:val="single" w:sz="4" w:space="0" w:color="auto"/>
            </w:tcBorders>
          </w:tcPr>
          <w:p w14:paraId="5B5F0018" w14:textId="13748BE1"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9</w:t>
            </w:r>
          </w:p>
        </w:tc>
        <w:tc>
          <w:tcPr>
            <w:tcW w:w="410" w:type="pct"/>
            <w:vMerge/>
            <w:shd w:val="clear" w:color="auto" w:fill="B7B7B7" w:themeFill="accent6" w:themeFillTint="66"/>
          </w:tcPr>
          <w:p w14:paraId="6693927A" w14:textId="77777777" w:rsidR="00C75B7B" w:rsidRPr="00C500F3" w:rsidRDefault="00C75B7B" w:rsidP="00CB3869">
            <w:pPr>
              <w:spacing w:line="360" w:lineRule="auto"/>
              <w:rPr>
                <w:rFonts w:ascii="Times New Roman" w:hAnsi="Times New Roman"/>
                <w:b/>
                <w:color w:val="000000" w:themeColor="text1"/>
                <w:sz w:val="24"/>
                <w:szCs w:val="24"/>
              </w:rPr>
            </w:pPr>
          </w:p>
        </w:tc>
      </w:tr>
      <w:tr w:rsidR="00C500F3" w:rsidRPr="0017191C" w14:paraId="60A28C2E" w14:textId="77777777" w:rsidTr="00120612">
        <w:trPr>
          <w:trHeight w:val="189"/>
        </w:trPr>
        <w:tc>
          <w:tcPr>
            <w:tcW w:w="1311" w:type="pct"/>
            <w:gridSpan w:val="2"/>
            <w:vMerge/>
          </w:tcPr>
          <w:p w14:paraId="000A4794"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tcPr>
          <w:p w14:paraId="2568A6C6"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w:t>
            </w:r>
          </w:p>
        </w:tc>
        <w:tc>
          <w:tcPr>
            <w:tcW w:w="772" w:type="pct"/>
            <w:gridSpan w:val="3"/>
          </w:tcPr>
          <w:p w14:paraId="3AD2C1A3" w14:textId="21718B78"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1.9</w:t>
            </w:r>
          </w:p>
        </w:tc>
        <w:tc>
          <w:tcPr>
            <w:tcW w:w="586" w:type="pct"/>
          </w:tcPr>
          <w:p w14:paraId="425B6B2C" w14:textId="38500043"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31.9</w:t>
            </w:r>
          </w:p>
        </w:tc>
        <w:tc>
          <w:tcPr>
            <w:tcW w:w="621" w:type="pct"/>
            <w:tcBorders>
              <w:right w:val="single" w:sz="4" w:space="0" w:color="auto"/>
            </w:tcBorders>
          </w:tcPr>
          <w:p w14:paraId="482B5279" w14:textId="5604DBE4"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62.7</w:t>
            </w:r>
          </w:p>
        </w:tc>
        <w:tc>
          <w:tcPr>
            <w:tcW w:w="1087" w:type="pct"/>
            <w:gridSpan w:val="2"/>
            <w:tcBorders>
              <w:top w:val="single" w:sz="4" w:space="0" w:color="auto"/>
              <w:left w:val="single" w:sz="4" w:space="0" w:color="auto"/>
            </w:tcBorders>
          </w:tcPr>
          <w:p w14:paraId="4107BD7B" w14:textId="645BB881"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3.5</w:t>
            </w:r>
          </w:p>
        </w:tc>
        <w:tc>
          <w:tcPr>
            <w:tcW w:w="410" w:type="pct"/>
            <w:shd w:val="clear" w:color="auto" w:fill="B7B7B7" w:themeFill="accent6" w:themeFillTint="66"/>
          </w:tcPr>
          <w:p w14:paraId="60FCE322" w14:textId="77777777" w:rsidR="00C75B7B" w:rsidRPr="00C500F3" w:rsidRDefault="00C75B7B"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100</w:t>
            </w:r>
          </w:p>
        </w:tc>
      </w:tr>
    </w:tbl>
    <w:p w14:paraId="19A9C652" w14:textId="208DDB03" w:rsidR="00C500F3" w:rsidRPr="00C77BAB" w:rsidRDefault="00C500F3" w:rsidP="00ED371F">
      <w:pPr>
        <w:spacing w:after="0" w:line="360" w:lineRule="auto"/>
        <w:jc w:val="both"/>
        <w:rPr>
          <w:rFonts w:ascii="Times New Roman" w:eastAsia="SimSun" w:hAnsi="Times New Roman" w:cs="Times New Roman"/>
          <w:color w:val="000000" w:themeColor="text1"/>
          <w:sz w:val="24"/>
          <w:lang w:val="en-GB" w:eastAsia="en-GB"/>
        </w:rPr>
      </w:pPr>
      <w:r>
        <w:rPr>
          <w:rFonts w:ascii="Times New Roman" w:eastAsia="SimSun" w:hAnsi="Times New Roman" w:cs="Times New Roman"/>
          <w:color w:val="000000" w:themeColor="text1"/>
          <w:sz w:val="24"/>
          <w:lang w:val="en-GB" w:eastAsia="en-GB"/>
        </w:rPr>
        <w:t xml:space="preserve">                                    </w:t>
      </w:r>
      <w:r w:rsidRPr="00C500F3">
        <w:rPr>
          <w:rFonts w:ascii="Times New Roman" w:eastAsia="SimSun" w:hAnsi="Times New Roman" w:cs="Times New Roman"/>
          <w:color w:val="000000" w:themeColor="text1"/>
          <w:sz w:val="24"/>
          <w:lang w:val="en-GB" w:eastAsia="en-GB"/>
        </w:rPr>
        <w:t>Source: SPSS 26 Statistics Output, April 2024</w:t>
      </w:r>
    </w:p>
    <w:p w14:paraId="24252905" w14:textId="4BE00D3D" w:rsidR="0047284E" w:rsidRPr="00ED371F" w:rsidRDefault="00102554" w:rsidP="00ED371F">
      <w:pPr>
        <w:spacing w:after="0" w:line="360" w:lineRule="auto"/>
        <w:jc w:val="both"/>
        <w:rPr>
          <w:rFonts w:ascii="Times New Roman" w:eastAsia="SimSun" w:hAnsi="Times New Roman" w:cs="Times New Roman"/>
          <w:color w:val="000000" w:themeColor="text1"/>
          <w:sz w:val="24"/>
          <w:szCs w:val="24"/>
          <w:lang w:val="en-GB" w:eastAsia="en-GB"/>
        </w:rPr>
      </w:pPr>
      <w:r w:rsidRPr="00ED371F">
        <w:rPr>
          <w:rFonts w:ascii="Times New Roman" w:eastAsia="SimSun" w:hAnsi="Times New Roman" w:cs="Times New Roman"/>
          <w:color w:val="000000" w:themeColor="text1"/>
          <w:sz w:val="24"/>
          <w:szCs w:val="24"/>
          <w:lang w:val="en-GB" w:eastAsia="en-GB"/>
        </w:rPr>
        <w:t xml:space="preserve">Based on the provided data, there were a total of 260 individuals surveyed, with 165 identified as male and 95 as female. This distribution indicates a notable gender disparity, with males comprising approximately 63.5% of the sample, while females make up around 36.5%. The imbalance suggests a potential gender disparity within the surveyed population, which could have implications for various analyses or decision-making processes reliant on gender diversity and </w:t>
      </w:r>
      <w:r w:rsidRPr="00ED371F">
        <w:rPr>
          <w:rFonts w:ascii="Times New Roman" w:eastAsia="SimSun" w:hAnsi="Times New Roman" w:cs="Times New Roman"/>
          <w:color w:val="000000" w:themeColor="text1"/>
          <w:sz w:val="24"/>
          <w:szCs w:val="24"/>
          <w:lang w:val="en-GB" w:eastAsia="en-GB"/>
        </w:rPr>
        <w:lastRenderedPageBreak/>
        <w:t xml:space="preserve">representation. </w:t>
      </w:r>
      <w:r w:rsidR="00ED371F" w:rsidRPr="00ED371F">
        <w:rPr>
          <w:rFonts w:ascii="Times New Roman" w:hAnsi="Times New Roman" w:cs="Times New Roman"/>
          <w:color w:val="000000" w:themeColor="text1"/>
          <w:sz w:val="24"/>
          <w:szCs w:val="24"/>
        </w:rPr>
        <w:t xml:space="preserve"> The data on</w:t>
      </w:r>
      <w:r w:rsidR="00C500F3" w:rsidRPr="00ED371F">
        <w:rPr>
          <w:rFonts w:ascii="Times New Roman" w:hAnsi="Times New Roman" w:cs="Times New Roman"/>
          <w:color w:val="000000" w:themeColor="text1"/>
          <w:sz w:val="24"/>
          <w:szCs w:val="24"/>
        </w:rPr>
        <w:t xml:space="preserve"> education level </w:t>
      </w:r>
      <w:r w:rsidR="00625FF9" w:rsidRPr="00ED371F">
        <w:rPr>
          <w:rFonts w:ascii="Times New Roman" w:hAnsi="Times New Roman" w:cs="Times New Roman"/>
          <w:color w:val="000000" w:themeColor="text1"/>
          <w:sz w:val="24"/>
          <w:szCs w:val="24"/>
        </w:rPr>
        <w:t xml:space="preserve">majority </w:t>
      </w:r>
      <w:r w:rsidR="00556607" w:rsidRPr="00ED371F">
        <w:rPr>
          <w:rFonts w:ascii="Times New Roman" w:hAnsi="Times New Roman" w:cs="Times New Roman"/>
          <w:color w:val="000000" w:themeColor="text1"/>
          <w:sz w:val="24"/>
          <w:szCs w:val="24"/>
        </w:rPr>
        <w:t>of respondents fall within the 8-12</w:t>
      </w:r>
      <w:r w:rsidR="00625FF9" w:rsidRPr="00ED371F">
        <w:rPr>
          <w:rFonts w:ascii="Times New Roman" w:hAnsi="Times New Roman" w:cs="Times New Roman"/>
          <w:color w:val="000000" w:themeColor="text1"/>
          <w:sz w:val="24"/>
          <w:szCs w:val="24"/>
        </w:rPr>
        <w:t xml:space="preserve"> </w:t>
      </w:r>
      <w:r w:rsidR="00ED371F" w:rsidRPr="00ED371F">
        <w:rPr>
          <w:rFonts w:ascii="Times New Roman" w:hAnsi="Times New Roman" w:cs="Times New Roman"/>
          <w:color w:val="000000" w:themeColor="text1"/>
          <w:sz w:val="24"/>
          <w:szCs w:val="24"/>
        </w:rPr>
        <w:t>grade education level categories Comprising 62.7% of the sample. This</w:t>
      </w:r>
      <w:r w:rsidR="00625FF9" w:rsidRPr="00ED371F">
        <w:rPr>
          <w:rFonts w:ascii="Times New Roman" w:hAnsi="Times New Roman" w:cs="Times New Roman"/>
          <w:color w:val="000000" w:themeColor="text1"/>
          <w:sz w:val="24"/>
          <w:szCs w:val="24"/>
        </w:rPr>
        <w:t xml:space="preserve"> suggests that a significant portion of the population surveyed have completed or are currently in the process of completing secondary education. The next most common category is parents, representing 13.1% of respondents, indicating a sizeable portion of individuals who are likely caregivers or involved in parenting roles. The remaining respondents are distributed among diploma holders, degree holders, and others, with smaller percentages in each category</w:t>
      </w:r>
      <w:r w:rsidR="00ED371F" w:rsidRPr="00ED371F">
        <w:rPr>
          <w:rFonts w:ascii="Times New Roman" w:hAnsi="Times New Roman" w:cs="Times New Roman"/>
          <w:color w:val="000000" w:themeColor="text1"/>
          <w:sz w:val="24"/>
          <w:szCs w:val="24"/>
        </w:rPr>
        <w:t>.</w:t>
      </w:r>
    </w:p>
    <w:p w14:paraId="61B54255" w14:textId="7D17B5DD" w:rsidR="00ED371F" w:rsidRPr="00C77BAB" w:rsidRDefault="00265FE3" w:rsidP="00C77BAB">
      <w:pPr>
        <w:spacing w:line="360" w:lineRule="auto"/>
        <w:jc w:val="both"/>
        <w:rPr>
          <w:rFonts w:ascii="Times New Roman" w:eastAsia="SimSun" w:hAnsi="Times New Roman" w:cs="Times New Roman"/>
          <w:color w:val="000000" w:themeColor="text1"/>
          <w:sz w:val="24"/>
          <w:szCs w:val="24"/>
          <w:lang w:val="en-GB" w:eastAsia="en-GB"/>
        </w:rPr>
      </w:pPr>
      <w:r w:rsidRPr="00ED371F">
        <w:rPr>
          <w:rFonts w:ascii="Times New Roman" w:eastAsia="SimSun" w:hAnsi="Times New Roman" w:cs="Times New Roman"/>
          <w:color w:val="000000" w:themeColor="text1"/>
          <w:sz w:val="24"/>
          <w:szCs w:val="24"/>
          <w:lang w:val="en-GB" w:eastAsia="en-GB"/>
        </w:rPr>
        <w:t xml:space="preserve">Based on respondents' work experience, it's evident that a substantial majority, 62.7%, have no work experience, indicating a significant portion of the sample consists of individuals who may be entering the workforce or are currently unemployed. Among those with work experience, the largest proportion falls within the 4-6 years category at 11.2%, followed closely by the 7-10 years category at 10.8%. The remaining respondents are distributed across other experience brackets, with relatively smaller percentages. </w:t>
      </w:r>
      <w:r w:rsidR="00C500F3" w:rsidRPr="00ED371F">
        <w:rPr>
          <w:rFonts w:ascii="Times New Roman" w:hAnsi="Times New Roman" w:cs="Times New Roman"/>
          <w:color w:val="000000" w:themeColor="text1"/>
          <w:sz w:val="24"/>
          <w:szCs w:val="24"/>
          <w:lang w:val="en-GB" w:eastAsia="en-GB"/>
        </w:rPr>
        <w:t>Regarding</w:t>
      </w:r>
      <w:r w:rsidR="000B6DEB" w:rsidRPr="00ED371F">
        <w:rPr>
          <w:rFonts w:ascii="Times New Roman" w:hAnsi="Times New Roman" w:cs="Times New Roman"/>
          <w:color w:val="000000" w:themeColor="text1"/>
          <w:sz w:val="24"/>
          <w:szCs w:val="24"/>
          <w:lang w:val="en-GB" w:eastAsia="en-GB"/>
        </w:rPr>
        <w:t xml:space="preserve"> respondents' positions in the school, it's evident that the majority, 62.7%, are students. This indicates that the surveyed population primarily consists of students, likely from various educational levels given the earlier breakdown of education levels. Teachers represent the next largest group at 31.9%, followed by directors/principals at 1.9%. The remaining respondents fall into the "other" category, comprising 3.5% of the sample. </w:t>
      </w:r>
    </w:p>
    <w:p w14:paraId="2B42A95C" w14:textId="77777777" w:rsidR="00894748" w:rsidRPr="00ED371F" w:rsidRDefault="00894748" w:rsidP="00894748">
      <w:pPr>
        <w:spacing w:after="240" w:line="360" w:lineRule="auto"/>
        <w:jc w:val="both"/>
        <w:rPr>
          <w:rFonts w:ascii="Times New Roman" w:eastAsia="Calibri" w:hAnsi="Times New Roman" w:cs="Times New Roman"/>
          <w:b/>
          <w:color w:val="000000" w:themeColor="text1"/>
          <w:sz w:val="24"/>
          <w:lang w:val="en-GB"/>
        </w:rPr>
      </w:pPr>
      <w:r w:rsidRPr="00ED371F">
        <w:rPr>
          <w:rFonts w:ascii="Times New Roman" w:eastAsia="Calibri" w:hAnsi="Times New Roman" w:cs="Times New Roman"/>
          <w:b/>
          <w:color w:val="000000" w:themeColor="text1"/>
          <w:sz w:val="24"/>
          <w:lang w:val="en-GB"/>
        </w:rPr>
        <w:t>Range of answer options of the Likert scale</w:t>
      </w:r>
    </w:p>
    <w:p w14:paraId="28DEB462" w14:textId="31F16D49" w:rsidR="00894748" w:rsidRPr="00A778EC" w:rsidRDefault="00894748" w:rsidP="00894748">
      <w:pPr>
        <w:spacing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bCs/>
          <w:color w:val="000000" w:themeColor="text1"/>
          <w:sz w:val="24"/>
          <w:lang w:val="en-GB"/>
        </w:rPr>
        <w:t>The responses in the table were categorized into three groups:</w:t>
      </w:r>
      <w:r w:rsidRPr="00A778EC">
        <w:rPr>
          <w:rFonts w:ascii="Times New Roman" w:eastAsia="Calibri" w:hAnsi="Times New Roman" w:cs="Times New Roman"/>
          <w:color w:val="000000" w:themeColor="text1"/>
          <w:sz w:val="24"/>
          <w:lang w:val="en-GB"/>
        </w:rPr>
        <w:t xml:space="preserve"> positive, neutral, and negative. The scale used ranged from "strongly disagree" to "strongly agree," with the options being </w:t>
      </w:r>
      <w:r w:rsidRPr="00A778EC">
        <w:rPr>
          <w:rFonts w:ascii="Times New Roman" w:eastAsia="Calibri" w:hAnsi="Times New Roman" w:cs="Times New Roman"/>
          <w:bCs/>
          <w:color w:val="000000" w:themeColor="text1"/>
          <w:sz w:val="24"/>
          <w:lang w:val="en-GB"/>
        </w:rPr>
        <w:t xml:space="preserve">1. </w:t>
      </w:r>
      <w:r w:rsidR="00933B95" w:rsidRPr="00A778EC">
        <w:rPr>
          <w:rFonts w:ascii="Times New Roman" w:eastAsia="Calibri" w:hAnsi="Times New Roman" w:cs="Times New Roman"/>
          <w:color w:val="000000" w:themeColor="text1"/>
          <w:sz w:val="24"/>
          <w:lang w:val="en-GB"/>
        </w:rPr>
        <w:t>Strongly</w:t>
      </w:r>
      <w:r w:rsidRPr="00A778EC">
        <w:rPr>
          <w:rFonts w:ascii="Times New Roman" w:eastAsia="Calibri" w:hAnsi="Times New Roman" w:cs="Times New Roman"/>
          <w:color w:val="000000" w:themeColor="text1"/>
          <w:sz w:val="24"/>
          <w:lang w:val="en-GB"/>
        </w:rPr>
        <w:t xml:space="preserve"> disagree, </w:t>
      </w:r>
      <w:r w:rsidRPr="00A778EC">
        <w:rPr>
          <w:rFonts w:ascii="Times New Roman" w:eastAsia="Calibri" w:hAnsi="Times New Roman" w:cs="Times New Roman"/>
          <w:bCs/>
          <w:color w:val="000000" w:themeColor="text1"/>
          <w:sz w:val="24"/>
          <w:lang w:val="en-GB"/>
        </w:rPr>
        <w:t xml:space="preserve">2. </w:t>
      </w:r>
      <w:r w:rsidR="00933B95" w:rsidRPr="00A778EC">
        <w:rPr>
          <w:rFonts w:ascii="Times New Roman" w:eastAsia="Calibri" w:hAnsi="Times New Roman" w:cs="Times New Roman"/>
          <w:color w:val="000000" w:themeColor="text1"/>
          <w:sz w:val="24"/>
          <w:lang w:val="en-GB"/>
        </w:rPr>
        <w:t>Disagree</w:t>
      </w:r>
      <w:r w:rsidRPr="00A778EC">
        <w:rPr>
          <w:rFonts w:ascii="Times New Roman" w:eastAsia="Calibri" w:hAnsi="Times New Roman" w:cs="Times New Roman"/>
          <w:color w:val="000000" w:themeColor="text1"/>
          <w:sz w:val="24"/>
          <w:lang w:val="en-GB"/>
        </w:rPr>
        <w:t xml:space="preserve">, </w:t>
      </w:r>
      <w:r w:rsidRPr="00A778EC">
        <w:rPr>
          <w:rFonts w:ascii="Times New Roman" w:eastAsia="Calibri" w:hAnsi="Times New Roman" w:cs="Times New Roman"/>
          <w:bCs/>
          <w:color w:val="000000" w:themeColor="text1"/>
          <w:sz w:val="24"/>
          <w:lang w:val="en-GB"/>
        </w:rPr>
        <w:t xml:space="preserve">3. </w:t>
      </w:r>
      <w:r w:rsidR="00933B95" w:rsidRPr="00A778EC">
        <w:rPr>
          <w:rFonts w:ascii="Times New Roman" w:eastAsia="Calibri" w:hAnsi="Times New Roman" w:cs="Times New Roman"/>
          <w:color w:val="000000" w:themeColor="text1"/>
          <w:sz w:val="24"/>
          <w:lang w:val="en-GB"/>
        </w:rPr>
        <w:t>Neutral</w:t>
      </w:r>
      <w:r w:rsidRPr="00A778EC">
        <w:rPr>
          <w:rFonts w:ascii="Times New Roman" w:eastAsia="Calibri" w:hAnsi="Times New Roman" w:cs="Times New Roman"/>
          <w:color w:val="000000" w:themeColor="text1"/>
          <w:sz w:val="24"/>
          <w:lang w:val="en-GB"/>
        </w:rPr>
        <w:t xml:space="preserve">, </w:t>
      </w:r>
      <w:r w:rsidRPr="00A778EC">
        <w:rPr>
          <w:rFonts w:ascii="Times New Roman" w:eastAsia="Calibri" w:hAnsi="Times New Roman" w:cs="Times New Roman"/>
          <w:bCs/>
          <w:color w:val="000000" w:themeColor="text1"/>
          <w:sz w:val="24"/>
          <w:lang w:val="en-GB"/>
        </w:rPr>
        <w:t xml:space="preserve">4. </w:t>
      </w:r>
      <w:r w:rsidR="00933B95" w:rsidRPr="00A778EC">
        <w:rPr>
          <w:rFonts w:ascii="Times New Roman" w:eastAsia="Calibri" w:hAnsi="Times New Roman" w:cs="Times New Roman"/>
          <w:color w:val="000000" w:themeColor="text1"/>
          <w:sz w:val="24"/>
          <w:lang w:val="en-GB"/>
        </w:rPr>
        <w:t>Agree</w:t>
      </w:r>
      <w:r w:rsidRPr="00A778EC">
        <w:rPr>
          <w:rFonts w:ascii="Times New Roman" w:eastAsia="Calibri" w:hAnsi="Times New Roman" w:cs="Times New Roman"/>
          <w:color w:val="000000" w:themeColor="text1"/>
          <w:sz w:val="24"/>
          <w:lang w:val="en-GB"/>
        </w:rPr>
        <w:t xml:space="preserve">, and </w:t>
      </w:r>
      <w:r w:rsidRPr="00A778EC">
        <w:rPr>
          <w:rFonts w:ascii="Times New Roman" w:eastAsia="Calibri" w:hAnsi="Times New Roman" w:cs="Times New Roman"/>
          <w:bCs/>
          <w:color w:val="000000" w:themeColor="text1"/>
          <w:sz w:val="24"/>
          <w:lang w:val="en-GB"/>
        </w:rPr>
        <w:t xml:space="preserve">5. </w:t>
      </w:r>
      <w:r w:rsidR="00933B95" w:rsidRPr="00A778EC">
        <w:rPr>
          <w:rFonts w:ascii="Times New Roman" w:eastAsia="Calibri" w:hAnsi="Times New Roman" w:cs="Times New Roman"/>
          <w:color w:val="000000" w:themeColor="text1"/>
          <w:sz w:val="24"/>
          <w:lang w:val="en-GB"/>
        </w:rPr>
        <w:t>Strongly</w:t>
      </w:r>
      <w:r w:rsidRPr="00A778EC">
        <w:rPr>
          <w:rFonts w:ascii="Times New Roman" w:eastAsia="Calibri" w:hAnsi="Times New Roman" w:cs="Times New Roman"/>
          <w:color w:val="000000" w:themeColor="text1"/>
          <w:sz w:val="24"/>
          <w:lang w:val="en-GB"/>
        </w:rPr>
        <w:t xml:space="preserve"> agree</w:t>
      </w:r>
      <w:r w:rsidR="00157AF6">
        <w:rPr>
          <w:rFonts w:ascii="Times New Roman" w:eastAsia="Calibri" w:hAnsi="Times New Roman" w:cs="Times New Roman"/>
          <w:color w:val="000000" w:themeColor="text1"/>
          <w:sz w:val="24"/>
          <w:lang w:val="en-GB"/>
        </w:rPr>
        <w:t>.</w:t>
      </w:r>
    </w:p>
    <w:p w14:paraId="53659113" w14:textId="319D9045" w:rsidR="00894748" w:rsidRPr="00A778EC" w:rsidRDefault="000F2B13" w:rsidP="00776370">
      <w:pPr>
        <w:pStyle w:val="Heading2"/>
        <w:spacing w:line="360" w:lineRule="auto"/>
        <w:rPr>
          <w:rFonts w:ascii="Times New Roman" w:hAnsi="Times New Roman"/>
          <w:color w:val="000000" w:themeColor="text1"/>
          <w:sz w:val="24"/>
        </w:rPr>
      </w:pPr>
      <w:bookmarkStart w:id="328" w:name="_Toc161751657"/>
      <w:bookmarkStart w:id="329" w:name="_Toc90734713"/>
      <w:bookmarkStart w:id="330" w:name="_Toc167065985"/>
      <w:r>
        <w:rPr>
          <w:rFonts w:ascii="Times New Roman" w:hAnsi="Times New Roman"/>
          <w:color w:val="000000" w:themeColor="text1"/>
          <w:sz w:val="24"/>
        </w:rPr>
        <w:t>Table 4.2</w:t>
      </w:r>
      <w:r w:rsidR="001A1D61" w:rsidRPr="00A778EC">
        <w:rPr>
          <w:rFonts w:ascii="Times New Roman" w:hAnsi="Times New Roman"/>
          <w:color w:val="000000" w:themeColor="text1"/>
          <w:sz w:val="24"/>
        </w:rPr>
        <w:t xml:space="preserve"> Range of answer options of the Likert scale</w:t>
      </w:r>
      <w:bookmarkEnd w:id="328"/>
      <w:bookmarkEnd w:id="329"/>
      <w:bookmarkEnd w:id="330"/>
    </w:p>
    <w:tbl>
      <w:tblPr>
        <w:tblStyle w:val="TableGrid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63"/>
        <w:gridCol w:w="3704"/>
        <w:gridCol w:w="4008"/>
      </w:tblGrid>
      <w:tr w:rsidR="00A778EC" w:rsidRPr="00A778EC" w14:paraId="7212C2F6" w14:textId="77777777" w:rsidTr="008D0724">
        <w:tc>
          <w:tcPr>
            <w:tcW w:w="1998" w:type="dxa"/>
            <w:tcBorders>
              <w:bottom w:val="nil"/>
            </w:tcBorders>
          </w:tcPr>
          <w:p w14:paraId="7A7B5E64" w14:textId="77777777" w:rsidR="00894748" w:rsidRPr="00A778EC" w:rsidRDefault="00894748" w:rsidP="00894748">
            <w:pPr>
              <w:spacing w:line="360" w:lineRule="auto"/>
              <w:jc w:val="both"/>
              <w:rPr>
                <w:rFonts w:ascii="Times New Roman" w:hAnsi="Times New Roman"/>
                <w:b/>
                <w:color w:val="000000" w:themeColor="text1"/>
                <w:sz w:val="24"/>
                <w:lang w:val="en-GB"/>
              </w:rPr>
            </w:pPr>
            <w:r w:rsidRPr="00A778EC">
              <w:rPr>
                <w:rFonts w:ascii="Times New Roman" w:hAnsi="Times New Roman"/>
                <w:b/>
                <w:color w:val="000000" w:themeColor="text1"/>
                <w:sz w:val="24"/>
                <w:lang w:val="en-GB"/>
              </w:rPr>
              <w:t>Range</w:t>
            </w:r>
          </w:p>
        </w:tc>
        <w:tc>
          <w:tcPr>
            <w:tcW w:w="3780" w:type="dxa"/>
          </w:tcPr>
          <w:p w14:paraId="69E12706" w14:textId="77777777" w:rsidR="00894748" w:rsidRPr="00A778EC" w:rsidRDefault="00894748" w:rsidP="00894748">
            <w:pPr>
              <w:spacing w:line="360" w:lineRule="auto"/>
              <w:jc w:val="both"/>
              <w:rPr>
                <w:rFonts w:ascii="Times New Roman" w:hAnsi="Times New Roman"/>
                <w:b/>
                <w:color w:val="000000" w:themeColor="text1"/>
                <w:sz w:val="24"/>
                <w:lang w:val="en-GB"/>
              </w:rPr>
            </w:pPr>
            <w:r w:rsidRPr="00A778EC">
              <w:rPr>
                <w:rFonts w:ascii="Times New Roman" w:hAnsi="Times New Roman"/>
                <w:b/>
                <w:color w:val="000000" w:themeColor="text1"/>
                <w:sz w:val="24"/>
                <w:lang w:val="en-GB"/>
              </w:rPr>
              <w:t>Agreement</w:t>
            </w:r>
          </w:p>
        </w:tc>
        <w:tc>
          <w:tcPr>
            <w:tcW w:w="4086" w:type="dxa"/>
          </w:tcPr>
          <w:p w14:paraId="7DA30564" w14:textId="77777777" w:rsidR="00894748" w:rsidRPr="00A778EC" w:rsidRDefault="00894748" w:rsidP="00894748">
            <w:pPr>
              <w:spacing w:line="360" w:lineRule="auto"/>
              <w:jc w:val="both"/>
              <w:rPr>
                <w:rFonts w:ascii="Times New Roman" w:hAnsi="Times New Roman"/>
                <w:b/>
                <w:color w:val="000000" w:themeColor="text1"/>
                <w:sz w:val="24"/>
                <w:lang w:val="en-GB"/>
              </w:rPr>
            </w:pPr>
            <w:r w:rsidRPr="00A778EC">
              <w:rPr>
                <w:rFonts w:ascii="Times New Roman" w:hAnsi="Times New Roman"/>
                <w:b/>
                <w:color w:val="000000" w:themeColor="text1"/>
                <w:sz w:val="24"/>
                <w:lang w:val="en-GB"/>
              </w:rPr>
              <w:t>Classification</w:t>
            </w:r>
          </w:p>
        </w:tc>
      </w:tr>
      <w:tr w:rsidR="00A778EC" w:rsidRPr="00A778EC" w14:paraId="325F410B" w14:textId="77777777" w:rsidTr="008D0724">
        <w:tc>
          <w:tcPr>
            <w:tcW w:w="1998" w:type="dxa"/>
            <w:tcBorders>
              <w:top w:val="nil"/>
              <w:bottom w:val="nil"/>
            </w:tcBorders>
          </w:tcPr>
          <w:p w14:paraId="54CE5E76"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4.21 – 5.00</w:t>
            </w:r>
          </w:p>
        </w:tc>
        <w:tc>
          <w:tcPr>
            <w:tcW w:w="3780" w:type="dxa"/>
          </w:tcPr>
          <w:p w14:paraId="0C0AC1E4"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Strongly Agree</w:t>
            </w:r>
          </w:p>
        </w:tc>
        <w:tc>
          <w:tcPr>
            <w:tcW w:w="4086" w:type="dxa"/>
            <w:vMerge w:val="restart"/>
          </w:tcPr>
          <w:p w14:paraId="13BD0652" w14:textId="77777777" w:rsidR="00894748" w:rsidRPr="00A778EC" w:rsidRDefault="00894748" w:rsidP="00894748">
            <w:pPr>
              <w:spacing w:line="360" w:lineRule="auto"/>
              <w:jc w:val="both"/>
              <w:rPr>
                <w:rFonts w:ascii="Times New Roman" w:hAnsi="Times New Roman"/>
                <w:color w:val="000000" w:themeColor="text1"/>
                <w:sz w:val="24"/>
                <w:lang w:val="en-GB"/>
              </w:rPr>
            </w:pPr>
          </w:p>
          <w:p w14:paraId="55A83DFF"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Positive</w:t>
            </w:r>
          </w:p>
        </w:tc>
      </w:tr>
      <w:tr w:rsidR="00A778EC" w:rsidRPr="00A778EC" w14:paraId="09E749A6" w14:textId="77777777" w:rsidTr="008D0724">
        <w:tc>
          <w:tcPr>
            <w:tcW w:w="1998" w:type="dxa"/>
            <w:tcBorders>
              <w:top w:val="nil"/>
              <w:bottom w:val="nil"/>
            </w:tcBorders>
          </w:tcPr>
          <w:p w14:paraId="0B4F21EF"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3.41</w:t>
            </w:r>
            <w:r w:rsidRPr="00A778EC">
              <w:rPr>
                <w:rFonts w:ascii="Times New Roman" w:hAnsi="Times New Roman"/>
                <w:b/>
                <w:color w:val="000000" w:themeColor="text1"/>
                <w:sz w:val="24"/>
                <w:lang w:val="en-GB"/>
              </w:rPr>
              <w:t>-</w:t>
            </w:r>
            <w:r w:rsidRPr="00A778EC">
              <w:rPr>
                <w:rFonts w:ascii="Times New Roman" w:hAnsi="Times New Roman"/>
                <w:color w:val="000000" w:themeColor="text1"/>
                <w:sz w:val="24"/>
                <w:lang w:val="en-GB"/>
              </w:rPr>
              <w:t xml:space="preserve"> 4.20</w:t>
            </w:r>
          </w:p>
        </w:tc>
        <w:tc>
          <w:tcPr>
            <w:tcW w:w="3780" w:type="dxa"/>
          </w:tcPr>
          <w:p w14:paraId="75D5869E"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Agree</w:t>
            </w:r>
          </w:p>
        </w:tc>
        <w:tc>
          <w:tcPr>
            <w:tcW w:w="4086" w:type="dxa"/>
            <w:vMerge/>
          </w:tcPr>
          <w:p w14:paraId="1B9A4F77" w14:textId="77777777" w:rsidR="00894748" w:rsidRPr="00A778EC" w:rsidRDefault="00894748" w:rsidP="00894748">
            <w:pPr>
              <w:spacing w:line="360" w:lineRule="auto"/>
              <w:jc w:val="both"/>
              <w:rPr>
                <w:rFonts w:ascii="Times New Roman" w:hAnsi="Times New Roman"/>
                <w:color w:val="000000" w:themeColor="text1"/>
                <w:sz w:val="24"/>
                <w:lang w:val="en-GB"/>
              </w:rPr>
            </w:pPr>
          </w:p>
        </w:tc>
      </w:tr>
      <w:tr w:rsidR="00A778EC" w:rsidRPr="00A778EC" w14:paraId="591E5B19" w14:textId="77777777" w:rsidTr="008D0724">
        <w:tc>
          <w:tcPr>
            <w:tcW w:w="1998" w:type="dxa"/>
            <w:tcBorders>
              <w:top w:val="nil"/>
              <w:bottom w:val="nil"/>
            </w:tcBorders>
          </w:tcPr>
          <w:p w14:paraId="09010860"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2.61 – 3.40</w:t>
            </w:r>
          </w:p>
        </w:tc>
        <w:tc>
          <w:tcPr>
            <w:tcW w:w="3780" w:type="dxa"/>
          </w:tcPr>
          <w:p w14:paraId="07AAFEA7"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Neutral</w:t>
            </w:r>
          </w:p>
        </w:tc>
        <w:tc>
          <w:tcPr>
            <w:tcW w:w="4086" w:type="dxa"/>
          </w:tcPr>
          <w:p w14:paraId="45F813DA"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Neutral</w:t>
            </w:r>
          </w:p>
        </w:tc>
      </w:tr>
      <w:tr w:rsidR="00A778EC" w:rsidRPr="00A778EC" w14:paraId="70F9EE5E" w14:textId="77777777" w:rsidTr="008D0724">
        <w:tc>
          <w:tcPr>
            <w:tcW w:w="1998" w:type="dxa"/>
            <w:tcBorders>
              <w:top w:val="nil"/>
              <w:bottom w:val="nil"/>
            </w:tcBorders>
          </w:tcPr>
          <w:p w14:paraId="7C99C42A"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1.81 – 2.60</w:t>
            </w:r>
          </w:p>
        </w:tc>
        <w:tc>
          <w:tcPr>
            <w:tcW w:w="3780" w:type="dxa"/>
          </w:tcPr>
          <w:p w14:paraId="320789A7"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Disagree</w:t>
            </w:r>
          </w:p>
        </w:tc>
        <w:tc>
          <w:tcPr>
            <w:tcW w:w="4086" w:type="dxa"/>
            <w:vMerge w:val="restart"/>
          </w:tcPr>
          <w:p w14:paraId="66389206" w14:textId="77777777" w:rsidR="00894748" w:rsidRPr="00A778EC" w:rsidRDefault="00894748" w:rsidP="00894748">
            <w:pPr>
              <w:spacing w:line="360" w:lineRule="auto"/>
              <w:jc w:val="both"/>
              <w:rPr>
                <w:rFonts w:ascii="Times New Roman" w:hAnsi="Times New Roman"/>
                <w:color w:val="000000" w:themeColor="text1"/>
                <w:sz w:val="24"/>
                <w:lang w:val="en-GB"/>
              </w:rPr>
            </w:pPr>
          </w:p>
          <w:p w14:paraId="2346DF86"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Negative</w:t>
            </w:r>
          </w:p>
        </w:tc>
      </w:tr>
      <w:tr w:rsidR="00A778EC" w:rsidRPr="00A778EC" w14:paraId="414BA9C8" w14:textId="77777777" w:rsidTr="008D0724">
        <w:tc>
          <w:tcPr>
            <w:tcW w:w="1998" w:type="dxa"/>
            <w:tcBorders>
              <w:top w:val="nil"/>
              <w:bottom w:val="nil"/>
            </w:tcBorders>
          </w:tcPr>
          <w:p w14:paraId="3F3A926C"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1.00 – 1.80</w:t>
            </w:r>
          </w:p>
        </w:tc>
        <w:tc>
          <w:tcPr>
            <w:tcW w:w="3780" w:type="dxa"/>
          </w:tcPr>
          <w:p w14:paraId="450FFFE4"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Strongly Disagree</w:t>
            </w:r>
          </w:p>
        </w:tc>
        <w:tc>
          <w:tcPr>
            <w:tcW w:w="4086" w:type="dxa"/>
            <w:vMerge/>
          </w:tcPr>
          <w:p w14:paraId="11D8B2AF" w14:textId="77777777" w:rsidR="00894748" w:rsidRPr="00A778EC" w:rsidRDefault="00894748" w:rsidP="00894748">
            <w:pPr>
              <w:spacing w:line="360" w:lineRule="auto"/>
              <w:jc w:val="both"/>
              <w:rPr>
                <w:rFonts w:ascii="Times New Roman" w:hAnsi="Times New Roman"/>
                <w:b/>
                <w:color w:val="000000" w:themeColor="text1"/>
                <w:sz w:val="24"/>
                <w:lang w:val="en-GB"/>
              </w:rPr>
            </w:pPr>
          </w:p>
        </w:tc>
      </w:tr>
    </w:tbl>
    <w:p w14:paraId="0EBD3F11" w14:textId="47EEF116" w:rsidR="00355181" w:rsidRDefault="00713271" w:rsidP="00197B91">
      <w:pPr>
        <w:spacing w:after="0" w:line="480" w:lineRule="auto"/>
        <w:jc w:val="both"/>
        <w:rPr>
          <w:rFonts w:ascii="Times New Roman" w:eastAsia="Calibri" w:hAnsi="Times New Roman" w:cs="Times New Roman"/>
          <w:i/>
          <w:iCs/>
          <w:color w:val="000000" w:themeColor="text1"/>
          <w:sz w:val="26"/>
          <w:szCs w:val="28"/>
          <w:lang w:val="en-GB"/>
        </w:rPr>
      </w:pPr>
      <w:r>
        <w:rPr>
          <w:rFonts w:ascii="Times New Roman" w:eastAsia="Calibri" w:hAnsi="Times New Roman" w:cs="Times New Roman"/>
          <w:i/>
          <w:color w:val="000000" w:themeColor="text1"/>
          <w:sz w:val="24"/>
          <w:lang w:val="en-GB"/>
        </w:rPr>
        <w:t xml:space="preserve">                          </w:t>
      </w:r>
      <w:r w:rsidR="00197B91" w:rsidRPr="00A778EC">
        <w:rPr>
          <w:rFonts w:ascii="Times New Roman" w:eastAsia="Calibri" w:hAnsi="Times New Roman" w:cs="Times New Roman"/>
          <w:i/>
          <w:color w:val="000000" w:themeColor="text1"/>
          <w:sz w:val="24"/>
          <w:lang w:val="en-GB"/>
        </w:rPr>
        <w:t>Source:</w:t>
      </w:r>
      <w:r w:rsidR="00894748" w:rsidRPr="00A778EC">
        <w:rPr>
          <w:rFonts w:ascii="Times New Roman" w:eastAsia="Calibri" w:hAnsi="Times New Roman" w:cs="Times New Roman"/>
          <w:b/>
          <w:i/>
          <w:color w:val="000000" w:themeColor="text1"/>
          <w:sz w:val="24"/>
          <w:lang w:val="en-GB"/>
        </w:rPr>
        <w:t xml:space="preserve"> </w:t>
      </w:r>
      <w:proofErr w:type="spellStart"/>
      <w:r w:rsidR="00894748" w:rsidRPr="00A778EC">
        <w:rPr>
          <w:rFonts w:ascii="Times New Roman" w:eastAsia="Calibri" w:hAnsi="Times New Roman" w:cs="Times New Roman"/>
          <w:i/>
          <w:color w:val="000000" w:themeColor="text1"/>
          <w:sz w:val="24"/>
          <w:lang w:val="en-GB"/>
        </w:rPr>
        <w:t>Panachanok</w:t>
      </w:r>
      <w:proofErr w:type="spellEnd"/>
      <w:r w:rsidR="00894748" w:rsidRPr="00A778EC">
        <w:rPr>
          <w:rFonts w:ascii="Times New Roman" w:eastAsia="Calibri" w:hAnsi="Times New Roman" w:cs="Times New Roman"/>
          <w:i/>
          <w:color w:val="000000" w:themeColor="text1"/>
          <w:sz w:val="24"/>
          <w:lang w:val="en-GB"/>
        </w:rPr>
        <w:t xml:space="preserve"> </w:t>
      </w:r>
      <w:proofErr w:type="spellStart"/>
      <w:r w:rsidR="00894748" w:rsidRPr="00A778EC">
        <w:rPr>
          <w:rFonts w:ascii="Times New Roman" w:eastAsia="Calibri" w:hAnsi="Times New Roman" w:cs="Times New Roman"/>
          <w:i/>
          <w:color w:val="000000" w:themeColor="text1"/>
          <w:sz w:val="24"/>
          <w:lang w:val="en-GB"/>
        </w:rPr>
        <w:t>Chanwaiwit</w:t>
      </w:r>
      <w:proofErr w:type="spellEnd"/>
      <w:r w:rsidR="00894748" w:rsidRPr="00A778EC">
        <w:rPr>
          <w:rFonts w:ascii="Times New Roman" w:eastAsia="Calibri" w:hAnsi="Times New Roman" w:cs="Times New Roman"/>
          <w:i/>
          <w:iCs/>
          <w:color w:val="000000" w:themeColor="text1"/>
          <w:sz w:val="28"/>
          <w:szCs w:val="28"/>
          <w:lang w:val="en-GB"/>
        </w:rPr>
        <w:t xml:space="preserve">, </w:t>
      </w:r>
      <w:r w:rsidR="00894748" w:rsidRPr="00A778EC">
        <w:rPr>
          <w:rFonts w:ascii="Times New Roman" w:eastAsia="Calibri" w:hAnsi="Times New Roman" w:cs="Times New Roman"/>
          <w:i/>
          <w:iCs/>
          <w:color w:val="000000" w:themeColor="text1"/>
          <w:sz w:val="26"/>
          <w:szCs w:val="28"/>
          <w:lang w:val="en-GB"/>
        </w:rPr>
        <w:t>2019</w:t>
      </w:r>
    </w:p>
    <w:p w14:paraId="697961B2" w14:textId="77777777" w:rsidR="00D05CC6" w:rsidRDefault="00D05CC6" w:rsidP="00197B91">
      <w:pPr>
        <w:spacing w:after="0" w:line="480" w:lineRule="auto"/>
        <w:jc w:val="both"/>
        <w:rPr>
          <w:rFonts w:ascii="Times New Roman" w:eastAsia="Calibri" w:hAnsi="Times New Roman" w:cs="Times New Roman"/>
          <w:b/>
          <w:color w:val="000000" w:themeColor="text1"/>
          <w:sz w:val="24"/>
          <w:lang w:val="en-GB"/>
        </w:rPr>
      </w:pPr>
    </w:p>
    <w:p w14:paraId="11A8CCD5" w14:textId="77777777" w:rsidR="00C77BAB" w:rsidRPr="00A778EC" w:rsidRDefault="00C77BAB" w:rsidP="00197B91">
      <w:pPr>
        <w:spacing w:after="0" w:line="480" w:lineRule="auto"/>
        <w:jc w:val="both"/>
        <w:rPr>
          <w:rFonts w:ascii="Times New Roman" w:eastAsia="Calibri" w:hAnsi="Times New Roman" w:cs="Times New Roman"/>
          <w:b/>
          <w:color w:val="000000" w:themeColor="text1"/>
          <w:sz w:val="24"/>
          <w:lang w:val="en-GB"/>
        </w:rPr>
      </w:pPr>
    </w:p>
    <w:p w14:paraId="53702F6A" w14:textId="1429767F" w:rsidR="00D33337" w:rsidRPr="00E460EB" w:rsidRDefault="00FB0B3B" w:rsidP="00E460EB">
      <w:pPr>
        <w:pStyle w:val="Heading2"/>
        <w:rPr>
          <w:rFonts w:ascii="Times New Roman" w:hAnsi="Times New Roman"/>
        </w:rPr>
      </w:pPr>
      <w:bookmarkStart w:id="331" w:name="_Toc167065987"/>
      <w:r w:rsidRPr="00E460EB">
        <w:rPr>
          <w:rFonts w:ascii="Times New Roman" w:hAnsi="Times New Roman"/>
        </w:rPr>
        <w:t xml:space="preserve">4.4 </w:t>
      </w:r>
      <w:r w:rsidR="00556C03" w:rsidRPr="00E460EB">
        <w:rPr>
          <w:rFonts w:ascii="Times New Roman" w:hAnsi="Times New Roman"/>
        </w:rPr>
        <w:t>Infrastructure</w:t>
      </w:r>
      <w:r w:rsidR="00D33337" w:rsidRPr="00E460EB">
        <w:rPr>
          <w:rFonts w:ascii="Times New Roman" w:hAnsi="Times New Roman"/>
        </w:rPr>
        <w:t xml:space="preserve"> availability</w:t>
      </w:r>
      <w:bookmarkEnd w:id="331"/>
    </w:p>
    <w:p w14:paraId="5193D521" w14:textId="41932763" w:rsidR="002C688E" w:rsidRPr="00A778EC" w:rsidRDefault="000F1282" w:rsidP="00D87B43">
      <w:pPr>
        <w:spacing w:line="360" w:lineRule="auto"/>
        <w:jc w:val="both"/>
        <w:rPr>
          <w:rFonts w:ascii="Times New Roman" w:hAnsi="Times New Roman" w:cs="Times New Roman"/>
          <w:color w:val="000000" w:themeColor="text1"/>
          <w:sz w:val="24"/>
        </w:rPr>
      </w:pPr>
      <w:r w:rsidRPr="00A778EC">
        <w:rPr>
          <w:rFonts w:ascii="Times New Roman" w:hAnsi="Times New Roman" w:cs="Times New Roman"/>
          <w:color w:val="000000" w:themeColor="text1"/>
          <w:sz w:val="24"/>
        </w:rPr>
        <w:t xml:space="preserve">The </w:t>
      </w:r>
      <w:r w:rsidR="005237C0" w:rsidRPr="00A778EC">
        <w:rPr>
          <w:rFonts w:ascii="Times New Roman" w:hAnsi="Times New Roman" w:cs="Times New Roman"/>
          <w:color w:val="000000" w:themeColor="text1"/>
          <w:sz w:val="24"/>
        </w:rPr>
        <w:t xml:space="preserve">first </w:t>
      </w:r>
      <w:r w:rsidRPr="00A778EC">
        <w:rPr>
          <w:rFonts w:ascii="Times New Roman" w:hAnsi="Times New Roman" w:cs="Times New Roman"/>
          <w:color w:val="000000" w:themeColor="text1"/>
          <w:sz w:val="24"/>
        </w:rPr>
        <w:t xml:space="preserve">objective was to investigate the impact of infrastructure availability on the </w:t>
      </w:r>
      <w:r w:rsidR="00EA1597">
        <w:rPr>
          <w:rFonts w:ascii="Times New Roman" w:hAnsi="Times New Roman" w:cs="Times New Roman"/>
          <w:color w:val="000000" w:themeColor="text1"/>
          <w:sz w:val="24"/>
        </w:rPr>
        <w:t>educational effectiveness</w:t>
      </w:r>
      <w:r w:rsidRPr="00A778EC">
        <w:rPr>
          <w:rFonts w:ascii="Times New Roman" w:hAnsi="Times New Roman" w:cs="Times New Roman"/>
          <w:color w:val="000000" w:themeColor="text1"/>
          <w:sz w:val="24"/>
        </w:rPr>
        <w:t xml:space="preserve"> of educational policies. The researcher considered various factors, including the availability and accessibility of modern libraries, adequate provision of laboratories, reliable electricity supply, well-maintained school buildings, accessible transportation networks, integration of renewable energy sources, and provision of facilities for inclusive education.</w:t>
      </w:r>
    </w:p>
    <w:p w14:paraId="4E63538D" w14:textId="2D815A36" w:rsidR="00255A87" w:rsidRPr="00A778EC" w:rsidRDefault="00D907B6" w:rsidP="00F65A45">
      <w:pPr>
        <w:pStyle w:val="Heading2"/>
        <w:spacing w:line="360" w:lineRule="auto"/>
        <w:jc w:val="both"/>
        <w:rPr>
          <w:rFonts w:ascii="Times New Roman" w:hAnsi="Times New Roman"/>
          <w:color w:val="000000" w:themeColor="text1"/>
          <w:sz w:val="24"/>
        </w:rPr>
      </w:pPr>
      <w:bookmarkStart w:id="332" w:name="_Toc161751660"/>
      <w:bookmarkStart w:id="333" w:name="_Toc90734716"/>
      <w:bookmarkStart w:id="334" w:name="_Toc167065988"/>
      <w:r>
        <w:rPr>
          <w:rFonts w:ascii="Times New Roman" w:hAnsi="Times New Roman"/>
          <w:color w:val="000000" w:themeColor="text1"/>
          <w:sz w:val="24"/>
        </w:rPr>
        <w:t>T</w:t>
      </w:r>
      <w:r w:rsidR="000F2B13">
        <w:rPr>
          <w:rFonts w:ascii="Times New Roman" w:hAnsi="Times New Roman"/>
          <w:color w:val="000000" w:themeColor="text1"/>
          <w:sz w:val="24"/>
        </w:rPr>
        <w:t>able 4.3</w:t>
      </w:r>
      <w:r w:rsidR="00255A87" w:rsidRPr="00A778EC">
        <w:rPr>
          <w:rFonts w:ascii="Times New Roman" w:hAnsi="Times New Roman"/>
          <w:color w:val="000000" w:themeColor="text1"/>
          <w:sz w:val="24"/>
        </w:rPr>
        <w:t xml:space="preserve"> Infrastructure availability</w:t>
      </w:r>
      <w:bookmarkEnd w:id="332"/>
      <w:bookmarkEnd w:id="333"/>
      <w:bookmarkEnd w:id="334"/>
    </w:p>
    <w:tbl>
      <w:tblPr>
        <w:tblStyle w:val="TableGrid122"/>
        <w:tblW w:w="5000" w:type="pct"/>
        <w:tblBorders>
          <w:top w:val="none" w:sz="0" w:space="0" w:color="auto"/>
          <w:left w:val="none" w:sz="0" w:space="0" w:color="auto"/>
          <w:bottom w:val="none" w:sz="0" w:space="0" w:color="auto"/>
          <w:right w:val="none" w:sz="0" w:space="0" w:color="auto"/>
          <w:insideH w:val="single" w:sz="24" w:space="0" w:color="A6A6A6" w:themeColor="background1" w:themeShade="A6"/>
          <w:insideV w:val="single" w:sz="24" w:space="0" w:color="A6A6A6" w:themeColor="background1" w:themeShade="A6"/>
        </w:tblBorders>
        <w:tblLook w:val="0000" w:firstRow="0" w:lastRow="0" w:firstColumn="0" w:lastColumn="0" w:noHBand="0" w:noVBand="0"/>
      </w:tblPr>
      <w:tblGrid>
        <w:gridCol w:w="3128"/>
        <w:gridCol w:w="2185"/>
        <w:gridCol w:w="1091"/>
        <w:gridCol w:w="1091"/>
        <w:gridCol w:w="1091"/>
        <w:gridCol w:w="1089"/>
      </w:tblGrid>
      <w:tr w:rsidR="00A778EC" w:rsidRPr="00A778EC" w14:paraId="1E40EA52" w14:textId="77777777" w:rsidTr="00D907B6">
        <w:tc>
          <w:tcPr>
            <w:tcW w:w="2744" w:type="pct"/>
            <w:gridSpan w:val="2"/>
            <w:shd w:val="clear" w:color="auto" w:fill="F8F8F8" w:themeFill="accent1" w:themeFillTint="33"/>
          </w:tcPr>
          <w:p w14:paraId="20906B9E" w14:textId="77777777" w:rsidR="001F02D5" w:rsidRPr="00A778EC" w:rsidRDefault="001F02D5" w:rsidP="00255A87">
            <w:pPr>
              <w:autoSpaceDE w:val="0"/>
              <w:autoSpaceDN w:val="0"/>
              <w:adjustRightInd w:val="0"/>
              <w:spacing w:line="360" w:lineRule="auto"/>
              <w:rPr>
                <w:rFonts w:ascii="Times New Roman" w:hAnsi="Times New Roman"/>
                <w:b/>
                <w:color w:val="000000" w:themeColor="text1"/>
                <w:sz w:val="24"/>
                <w:szCs w:val="24"/>
              </w:rPr>
            </w:pPr>
          </w:p>
        </w:tc>
        <w:tc>
          <w:tcPr>
            <w:tcW w:w="564" w:type="pct"/>
            <w:shd w:val="clear" w:color="auto" w:fill="F8F8F8" w:themeFill="accent1" w:themeFillTint="33"/>
          </w:tcPr>
          <w:p w14:paraId="5F7D47BD" w14:textId="77777777" w:rsidR="001F02D5" w:rsidRPr="00A778EC" w:rsidRDefault="001F02D5" w:rsidP="00255A87">
            <w:pPr>
              <w:autoSpaceDE w:val="0"/>
              <w:autoSpaceDN w:val="0"/>
              <w:adjustRightInd w:val="0"/>
              <w:spacing w:line="360" w:lineRule="auto"/>
              <w:ind w:left="60" w:right="60"/>
              <w:jc w:val="center"/>
              <w:rPr>
                <w:rFonts w:ascii="Times New Roman" w:hAnsi="Times New Roman"/>
                <w:b/>
                <w:color w:val="000000" w:themeColor="text1"/>
                <w:sz w:val="24"/>
                <w:szCs w:val="24"/>
              </w:rPr>
            </w:pPr>
            <w:proofErr w:type="spellStart"/>
            <w:r w:rsidRPr="00A778EC">
              <w:rPr>
                <w:rFonts w:ascii="Times New Roman" w:hAnsi="Times New Roman"/>
                <w:b/>
                <w:color w:val="000000" w:themeColor="text1"/>
                <w:sz w:val="24"/>
                <w:szCs w:val="24"/>
              </w:rPr>
              <w:t>Fre</w:t>
            </w:r>
            <w:proofErr w:type="spellEnd"/>
            <w:r w:rsidRPr="00A778EC">
              <w:rPr>
                <w:rFonts w:ascii="Times New Roman" w:hAnsi="Times New Roman"/>
                <w:b/>
                <w:color w:val="000000" w:themeColor="text1"/>
                <w:sz w:val="24"/>
                <w:szCs w:val="24"/>
              </w:rPr>
              <w:t>.</w:t>
            </w:r>
          </w:p>
        </w:tc>
        <w:tc>
          <w:tcPr>
            <w:tcW w:w="564" w:type="pct"/>
            <w:shd w:val="clear" w:color="auto" w:fill="F8F8F8" w:themeFill="accent1" w:themeFillTint="33"/>
          </w:tcPr>
          <w:p w14:paraId="64361877" w14:textId="77777777" w:rsidR="001F02D5" w:rsidRPr="00A778EC" w:rsidRDefault="001F02D5" w:rsidP="00255A8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Per.</w:t>
            </w:r>
          </w:p>
        </w:tc>
        <w:tc>
          <w:tcPr>
            <w:tcW w:w="564" w:type="pct"/>
            <w:shd w:val="clear" w:color="auto" w:fill="F8F8F8" w:themeFill="accent1" w:themeFillTint="33"/>
          </w:tcPr>
          <w:p w14:paraId="0A558246" w14:textId="77777777" w:rsidR="001F02D5" w:rsidRPr="00A778EC" w:rsidRDefault="001F02D5" w:rsidP="00255A8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Mean</w:t>
            </w:r>
          </w:p>
        </w:tc>
        <w:tc>
          <w:tcPr>
            <w:tcW w:w="564" w:type="pct"/>
            <w:shd w:val="clear" w:color="auto" w:fill="F8F8F8" w:themeFill="accent1" w:themeFillTint="33"/>
          </w:tcPr>
          <w:p w14:paraId="0D736045" w14:textId="77777777" w:rsidR="001F02D5" w:rsidRPr="00A778EC" w:rsidRDefault="001F02D5" w:rsidP="00255A8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Std.</w:t>
            </w:r>
          </w:p>
        </w:tc>
      </w:tr>
      <w:tr w:rsidR="00A778EC" w:rsidRPr="00A778EC" w14:paraId="768AE300" w14:textId="77777777" w:rsidTr="00D907B6">
        <w:tc>
          <w:tcPr>
            <w:tcW w:w="1616" w:type="pct"/>
            <w:vMerge w:val="restart"/>
          </w:tcPr>
          <w:p w14:paraId="3B6A088E" w14:textId="77777777" w:rsidR="001F02D5" w:rsidRPr="00A778EC" w:rsidRDefault="001F02D5" w:rsidP="00255A8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Availability and accessibility of well-equipped classrooms.</w:t>
            </w:r>
          </w:p>
        </w:tc>
        <w:tc>
          <w:tcPr>
            <w:tcW w:w="1129" w:type="pct"/>
          </w:tcPr>
          <w:p w14:paraId="6DD71556" w14:textId="77777777" w:rsidR="001F02D5" w:rsidRPr="00A778EC" w:rsidRDefault="001F02D5" w:rsidP="00255A8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6F5A77B4"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12</w:t>
            </w:r>
          </w:p>
        </w:tc>
        <w:tc>
          <w:tcPr>
            <w:tcW w:w="564" w:type="pct"/>
          </w:tcPr>
          <w:p w14:paraId="7CAF3125"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4.6</w:t>
            </w:r>
          </w:p>
        </w:tc>
        <w:tc>
          <w:tcPr>
            <w:tcW w:w="564" w:type="pct"/>
            <w:vMerge w:val="restart"/>
          </w:tcPr>
          <w:p w14:paraId="67FD42EA"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79FCE931"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B111C14" w14:textId="77777777" w:rsidTr="00D907B6">
        <w:tc>
          <w:tcPr>
            <w:tcW w:w="1616" w:type="pct"/>
            <w:vMerge/>
          </w:tcPr>
          <w:p w14:paraId="49336DE9" w14:textId="77777777" w:rsidR="001F02D5" w:rsidRPr="00A778EC" w:rsidRDefault="001F02D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50C67AC" w14:textId="77777777" w:rsidR="001F02D5" w:rsidRPr="00A778EC" w:rsidRDefault="001F02D5" w:rsidP="00255A8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57F21E21"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38</w:t>
            </w:r>
          </w:p>
        </w:tc>
        <w:tc>
          <w:tcPr>
            <w:tcW w:w="564" w:type="pct"/>
          </w:tcPr>
          <w:p w14:paraId="7E7AC05C"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14.6</w:t>
            </w:r>
          </w:p>
        </w:tc>
        <w:tc>
          <w:tcPr>
            <w:tcW w:w="564" w:type="pct"/>
            <w:vMerge/>
          </w:tcPr>
          <w:p w14:paraId="46328A99"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1BFBEF1E"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A8BE9FC" w14:textId="77777777" w:rsidTr="00D907B6">
        <w:tc>
          <w:tcPr>
            <w:tcW w:w="1616" w:type="pct"/>
            <w:vMerge/>
          </w:tcPr>
          <w:p w14:paraId="4A6EFE5C" w14:textId="77777777" w:rsidR="001F02D5" w:rsidRPr="00A778EC" w:rsidRDefault="001F02D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F20FA1F" w14:textId="382F2652" w:rsidR="001F02D5" w:rsidRPr="00A778EC" w:rsidRDefault="00D714AE" w:rsidP="00255A8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1F02D5" w:rsidRPr="00A778EC">
              <w:rPr>
                <w:rFonts w:ascii="Times New Roman" w:hAnsi="Times New Roman"/>
                <w:color w:val="000000" w:themeColor="text1"/>
                <w:sz w:val="24"/>
                <w:szCs w:val="24"/>
              </w:rPr>
              <w:t>isagree</w:t>
            </w:r>
          </w:p>
        </w:tc>
        <w:tc>
          <w:tcPr>
            <w:tcW w:w="564" w:type="pct"/>
          </w:tcPr>
          <w:p w14:paraId="4F2843EA"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101</w:t>
            </w:r>
          </w:p>
        </w:tc>
        <w:tc>
          <w:tcPr>
            <w:tcW w:w="564" w:type="pct"/>
          </w:tcPr>
          <w:p w14:paraId="56C23AE1"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38.8</w:t>
            </w:r>
          </w:p>
        </w:tc>
        <w:tc>
          <w:tcPr>
            <w:tcW w:w="564" w:type="pct"/>
            <w:vMerge/>
          </w:tcPr>
          <w:p w14:paraId="74599F87"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2D49FD6C"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101F245" w14:textId="77777777" w:rsidTr="00D907B6">
        <w:tc>
          <w:tcPr>
            <w:tcW w:w="1616" w:type="pct"/>
            <w:vMerge/>
          </w:tcPr>
          <w:p w14:paraId="349C228B" w14:textId="77777777" w:rsidR="001F02D5" w:rsidRPr="00A778EC" w:rsidRDefault="001F02D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4E5F899" w14:textId="77777777" w:rsidR="001F02D5" w:rsidRPr="00A778EC" w:rsidRDefault="001F02D5" w:rsidP="00255A8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657EF812"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84</w:t>
            </w:r>
          </w:p>
        </w:tc>
        <w:tc>
          <w:tcPr>
            <w:tcW w:w="564" w:type="pct"/>
          </w:tcPr>
          <w:p w14:paraId="52FFB95B"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32.3</w:t>
            </w:r>
          </w:p>
        </w:tc>
        <w:tc>
          <w:tcPr>
            <w:tcW w:w="564" w:type="pct"/>
            <w:vMerge/>
          </w:tcPr>
          <w:p w14:paraId="3776CAB3"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34B0B6B"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493738B" w14:textId="77777777" w:rsidTr="00D907B6">
        <w:tc>
          <w:tcPr>
            <w:tcW w:w="1616" w:type="pct"/>
            <w:vMerge/>
          </w:tcPr>
          <w:p w14:paraId="52B81835" w14:textId="77777777" w:rsidR="001F02D5" w:rsidRPr="00A778EC" w:rsidRDefault="001F02D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B858C9B" w14:textId="03CA5793" w:rsidR="001F02D5" w:rsidRPr="00A778EC" w:rsidRDefault="00713271" w:rsidP="00255A8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1F02D5" w:rsidRPr="00A778EC">
              <w:rPr>
                <w:rFonts w:ascii="Times New Roman" w:hAnsi="Times New Roman"/>
                <w:color w:val="000000" w:themeColor="text1"/>
                <w:sz w:val="24"/>
                <w:szCs w:val="24"/>
              </w:rPr>
              <w:t>eutral</w:t>
            </w:r>
          </w:p>
        </w:tc>
        <w:tc>
          <w:tcPr>
            <w:tcW w:w="564" w:type="pct"/>
          </w:tcPr>
          <w:p w14:paraId="4D7010F7"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25</w:t>
            </w:r>
          </w:p>
        </w:tc>
        <w:tc>
          <w:tcPr>
            <w:tcW w:w="564" w:type="pct"/>
          </w:tcPr>
          <w:p w14:paraId="5F47BAE8"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9.6</w:t>
            </w:r>
          </w:p>
        </w:tc>
        <w:tc>
          <w:tcPr>
            <w:tcW w:w="564" w:type="pct"/>
            <w:vMerge/>
          </w:tcPr>
          <w:p w14:paraId="5DDA34B0"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17243F0C"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92EF4D0" w14:textId="77777777" w:rsidTr="00D907B6">
        <w:tc>
          <w:tcPr>
            <w:tcW w:w="1616" w:type="pct"/>
            <w:vMerge/>
          </w:tcPr>
          <w:p w14:paraId="07C48094" w14:textId="77777777" w:rsidR="001F02D5" w:rsidRPr="00A778EC" w:rsidRDefault="001F02D5"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18856285" w14:textId="77777777" w:rsidR="001F02D5" w:rsidRPr="00A778EC" w:rsidRDefault="001F02D5" w:rsidP="00255A87">
            <w:pPr>
              <w:autoSpaceDE w:val="0"/>
              <w:autoSpaceDN w:val="0"/>
              <w:adjustRightInd w:val="0"/>
              <w:spacing w:line="360" w:lineRule="auto"/>
              <w:ind w:left="60" w:right="60"/>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502136FF" w14:textId="77777777" w:rsidR="001F02D5" w:rsidRPr="00A778EC" w:rsidRDefault="001F02D5"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2547B4B2" w14:textId="77777777" w:rsidR="001F02D5" w:rsidRPr="00A778EC" w:rsidRDefault="001F02D5"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4AEBE542" w14:textId="011BC3B3" w:rsidR="001F02D5" w:rsidRPr="00A778EC" w:rsidRDefault="00D80928"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2.303</w:t>
            </w:r>
          </w:p>
        </w:tc>
        <w:tc>
          <w:tcPr>
            <w:tcW w:w="564" w:type="pct"/>
            <w:shd w:val="clear" w:color="auto" w:fill="F8F8F8" w:themeFill="accent1" w:themeFillTint="33"/>
          </w:tcPr>
          <w:p w14:paraId="56C6F196" w14:textId="77777777" w:rsidR="001F02D5" w:rsidRPr="00A778EC" w:rsidRDefault="008B2FE6"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.983</w:t>
            </w:r>
          </w:p>
        </w:tc>
      </w:tr>
      <w:tr w:rsidR="00A778EC" w:rsidRPr="00A778EC" w14:paraId="3FE39324" w14:textId="77777777" w:rsidTr="00D907B6">
        <w:tblPrEx>
          <w:tblLook w:val="04A0" w:firstRow="1" w:lastRow="0" w:firstColumn="1" w:lastColumn="0" w:noHBand="0" w:noVBand="1"/>
        </w:tblPrEx>
        <w:tc>
          <w:tcPr>
            <w:tcW w:w="1616" w:type="pct"/>
            <w:vMerge w:val="restart"/>
          </w:tcPr>
          <w:p w14:paraId="78899721" w14:textId="77777777" w:rsidR="000D1345" w:rsidRPr="00A778EC" w:rsidRDefault="000D1345"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The presence of modern libraries with a diverse collection of books and resources.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5177C95E"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7B750911"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w:t>
            </w:r>
          </w:p>
        </w:tc>
        <w:tc>
          <w:tcPr>
            <w:tcW w:w="564" w:type="pct"/>
          </w:tcPr>
          <w:p w14:paraId="53E9BCEC"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564" w:type="pct"/>
            <w:vMerge w:val="restart"/>
          </w:tcPr>
          <w:p w14:paraId="49018B37"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5B46A2E2"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41F53F3" w14:textId="77777777" w:rsidTr="00D907B6">
        <w:tblPrEx>
          <w:tblLook w:val="04A0" w:firstRow="1" w:lastRow="0" w:firstColumn="1" w:lastColumn="0" w:noHBand="0" w:noVBand="1"/>
        </w:tblPrEx>
        <w:tc>
          <w:tcPr>
            <w:tcW w:w="1616" w:type="pct"/>
            <w:vMerge/>
          </w:tcPr>
          <w:p w14:paraId="18909A28" w14:textId="77777777" w:rsidR="000D1345" w:rsidRPr="00A778EC" w:rsidRDefault="000D134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E76AE58"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2A0B608E"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64" w:type="pct"/>
          </w:tcPr>
          <w:p w14:paraId="1183E15C"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564" w:type="pct"/>
            <w:vMerge/>
          </w:tcPr>
          <w:p w14:paraId="0B693BA0"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5F211B40"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30188EB" w14:textId="77777777" w:rsidTr="00D907B6">
        <w:tblPrEx>
          <w:tblLook w:val="04A0" w:firstRow="1" w:lastRow="0" w:firstColumn="1" w:lastColumn="0" w:noHBand="0" w:noVBand="1"/>
        </w:tblPrEx>
        <w:tc>
          <w:tcPr>
            <w:tcW w:w="1616" w:type="pct"/>
            <w:vMerge/>
          </w:tcPr>
          <w:p w14:paraId="10E441C2" w14:textId="77777777" w:rsidR="000D1345" w:rsidRPr="00A778EC" w:rsidRDefault="000D134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FBB76F6" w14:textId="62A4145E" w:rsidR="000D1345"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D1345" w:rsidRPr="00A778EC">
              <w:rPr>
                <w:rFonts w:ascii="Times New Roman" w:hAnsi="Times New Roman"/>
                <w:color w:val="000000" w:themeColor="text1"/>
                <w:sz w:val="24"/>
                <w:szCs w:val="24"/>
              </w:rPr>
              <w:t>isagree</w:t>
            </w:r>
          </w:p>
        </w:tc>
        <w:tc>
          <w:tcPr>
            <w:tcW w:w="564" w:type="pct"/>
          </w:tcPr>
          <w:p w14:paraId="75CF79C8"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64" w:type="pct"/>
          </w:tcPr>
          <w:p w14:paraId="337FD343"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40.0</w:t>
            </w:r>
          </w:p>
        </w:tc>
        <w:tc>
          <w:tcPr>
            <w:tcW w:w="564" w:type="pct"/>
            <w:vMerge/>
          </w:tcPr>
          <w:p w14:paraId="49D87081"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0F60E36D"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D4F40E5" w14:textId="77777777" w:rsidTr="00D907B6">
        <w:tblPrEx>
          <w:tblLook w:val="04A0" w:firstRow="1" w:lastRow="0" w:firstColumn="1" w:lastColumn="0" w:noHBand="0" w:noVBand="1"/>
        </w:tblPrEx>
        <w:tc>
          <w:tcPr>
            <w:tcW w:w="1616" w:type="pct"/>
            <w:vMerge/>
          </w:tcPr>
          <w:p w14:paraId="3CEE5B50" w14:textId="77777777" w:rsidR="000D1345" w:rsidRPr="00A778EC" w:rsidRDefault="000D134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F31F1E4"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5A198BE5"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71</w:t>
            </w:r>
          </w:p>
        </w:tc>
        <w:tc>
          <w:tcPr>
            <w:tcW w:w="564" w:type="pct"/>
          </w:tcPr>
          <w:p w14:paraId="2118C8C1"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27.3</w:t>
            </w:r>
          </w:p>
        </w:tc>
        <w:tc>
          <w:tcPr>
            <w:tcW w:w="564" w:type="pct"/>
            <w:vMerge/>
          </w:tcPr>
          <w:p w14:paraId="4EDA518E"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28778C54"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E232CA3" w14:textId="77777777" w:rsidTr="00D907B6">
        <w:tblPrEx>
          <w:tblLook w:val="04A0" w:firstRow="1" w:lastRow="0" w:firstColumn="1" w:lastColumn="0" w:noHBand="0" w:noVBand="1"/>
        </w:tblPrEx>
        <w:tc>
          <w:tcPr>
            <w:tcW w:w="1616" w:type="pct"/>
            <w:vMerge/>
          </w:tcPr>
          <w:p w14:paraId="34794485" w14:textId="77777777" w:rsidR="000D1345" w:rsidRPr="00A778EC" w:rsidRDefault="000D134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B46660E" w14:textId="768B9161" w:rsidR="000D1345"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D1345" w:rsidRPr="00A778EC">
              <w:rPr>
                <w:rFonts w:ascii="Times New Roman" w:hAnsi="Times New Roman"/>
                <w:color w:val="000000" w:themeColor="text1"/>
                <w:sz w:val="24"/>
                <w:szCs w:val="24"/>
              </w:rPr>
              <w:t>eutral</w:t>
            </w:r>
          </w:p>
        </w:tc>
        <w:tc>
          <w:tcPr>
            <w:tcW w:w="564" w:type="pct"/>
          </w:tcPr>
          <w:p w14:paraId="46C5E25B"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w:t>
            </w:r>
          </w:p>
        </w:tc>
        <w:tc>
          <w:tcPr>
            <w:tcW w:w="564" w:type="pct"/>
          </w:tcPr>
          <w:p w14:paraId="30898A89"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564" w:type="pct"/>
            <w:vMerge/>
          </w:tcPr>
          <w:p w14:paraId="27947C91"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067B9581"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DC62329" w14:textId="77777777" w:rsidTr="00D907B6">
        <w:tblPrEx>
          <w:tblLook w:val="04A0" w:firstRow="1" w:lastRow="0" w:firstColumn="1" w:lastColumn="0" w:noHBand="0" w:noVBand="1"/>
        </w:tblPrEx>
        <w:tc>
          <w:tcPr>
            <w:tcW w:w="1616" w:type="pct"/>
            <w:vMerge/>
          </w:tcPr>
          <w:p w14:paraId="36743A96" w14:textId="77777777" w:rsidR="000D1345" w:rsidRPr="00A778EC" w:rsidRDefault="000D1345"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23F87060" w14:textId="77777777" w:rsidR="000D1345" w:rsidRPr="00A778EC" w:rsidRDefault="000D1345"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0CFBCB39" w14:textId="77777777" w:rsidR="000D1345" w:rsidRPr="00A778EC" w:rsidRDefault="000D1345"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32B013F6" w14:textId="77777777" w:rsidR="000D1345" w:rsidRPr="00A778EC" w:rsidRDefault="000D1345"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27FA9E6F" w14:textId="77777777" w:rsidR="000D1345" w:rsidRPr="00A778EC" w:rsidRDefault="000D1345"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2.453</w:t>
            </w:r>
          </w:p>
        </w:tc>
        <w:tc>
          <w:tcPr>
            <w:tcW w:w="564" w:type="pct"/>
            <w:shd w:val="clear" w:color="auto" w:fill="F8F8F8" w:themeFill="accent1" w:themeFillTint="33"/>
          </w:tcPr>
          <w:p w14:paraId="549CC889" w14:textId="77777777" w:rsidR="000D1345" w:rsidRPr="00A778EC" w:rsidRDefault="000D1345"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1.056</w:t>
            </w:r>
          </w:p>
        </w:tc>
      </w:tr>
      <w:tr w:rsidR="00A778EC" w:rsidRPr="00A778EC" w14:paraId="634220EE" w14:textId="77777777" w:rsidTr="00D907B6">
        <w:tblPrEx>
          <w:tblLook w:val="04A0" w:firstRow="1" w:lastRow="0" w:firstColumn="1" w:lastColumn="0" w:noHBand="0" w:noVBand="1"/>
        </w:tblPrEx>
        <w:tc>
          <w:tcPr>
            <w:tcW w:w="1616" w:type="pct"/>
            <w:vMerge w:val="restart"/>
          </w:tcPr>
          <w:p w14:paraId="620C4518" w14:textId="77777777" w:rsidR="0003352A" w:rsidRPr="00A778EC" w:rsidRDefault="0003352A"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Adequate provision of laboratories and practical spaces.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0BC39325"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68F0BBB8"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14</w:t>
            </w:r>
          </w:p>
        </w:tc>
        <w:tc>
          <w:tcPr>
            <w:tcW w:w="564" w:type="pct"/>
          </w:tcPr>
          <w:p w14:paraId="765E7468"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5.4</w:t>
            </w:r>
          </w:p>
        </w:tc>
        <w:tc>
          <w:tcPr>
            <w:tcW w:w="564" w:type="pct"/>
            <w:vMerge w:val="restart"/>
          </w:tcPr>
          <w:p w14:paraId="20A4AF92"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68F03C31"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B76BEA5" w14:textId="77777777" w:rsidTr="00D907B6">
        <w:tblPrEx>
          <w:tblLook w:val="04A0" w:firstRow="1" w:lastRow="0" w:firstColumn="1" w:lastColumn="0" w:noHBand="0" w:noVBand="1"/>
        </w:tblPrEx>
        <w:tc>
          <w:tcPr>
            <w:tcW w:w="1616" w:type="pct"/>
            <w:vMerge/>
          </w:tcPr>
          <w:p w14:paraId="7AF63156" w14:textId="77777777" w:rsidR="0003352A" w:rsidRPr="00A778EC" w:rsidRDefault="0003352A"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1CF9924"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2432DF4F"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47</w:t>
            </w:r>
          </w:p>
        </w:tc>
        <w:tc>
          <w:tcPr>
            <w:tcW w:w="564" w:type="pct"/>
          </w:tcPr>
          <w:p w14:paraId="4EAD9C63"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18.1</w:t>
            </w:r>
          </w:p>
        </w:tc>
        <w:tc>
          <w:tcPr>
            <w:tcW w:w="564" w:type="pct"/>
            <w:vMerge/>
          </w:tcPr>
          <w:p w14:paraId="75554EC3"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4BB9602"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2437D8A" w14:textId="77777777" w:rsidTr="00D907B6">
        <w:tblPrEx>
          <w:tblLook w:val="04A0" w:firstRow="1" w:lastRow="0" w:firstColumn="1" w:lastColumn="0" w:noHBand="0" w:noVBand="1"/>
        </w:tblPrEx>
        <w:tc>
          <w:tcPr>
            <w:tcW w:w="1616" w:type="pct"/>
            <w:vMerge/>
          </w:tcPr>
          <w:p w14:paraId="657C7357" w14:textId="77777777" w:rsidR="0003352A" w:rsidRPr="00A778EC" w:rsidRDefault="0003352A"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261C1AB" w14:textId="555E9282" w:rsidR="0003352A"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3352A" w:rsidRPr="00A778EC">
              <w:rPr>
                <w:rFonts w:ascii="Times New Roman" w:hAnsi="Times New Roman"/>
                <w:color w:val="000000" w:themeColor="text1"/>
                <w:sz w:val="24"/>
                <w:szCs w:val="24"/>
              </w:rPr>
              <w:t>isagree</w:t>
            </w:r>
          </w:p>
        </w:tc>
        <w:tc>
          <w:tcPr>
            <w:tcW w:w="564" w:type="pct"/>
          </w:tcPr>
          <w:p w14:paraId="2B4FC0FF"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109</w:t>
            </w:r>
          </w:p>
        </w:tc>
        <w:tc>
          <w:tcPr>
            <w:tcW w:w="564" w:type="pct"/>
          </w:tcPr>
          <w:p w14:paraId="2DABC47D"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41.9</w:t>
            </w:r>
          </w:p>
        </w:tc>
        <w:tc>
          <w:tcPr>
            <w:tcW w:w="564" w:type="pct"/>
            <w:vMerge/>
          </w:tcPr>
          <w:p w14:paraId="319DBEAF"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0BA92029"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5BE3CCC" w14:textId="77777777" w:rsidTr="00D907B6">
        <w:tblPrEx>
          <w:tblLook w:val="04A0" w:firstRow="1" w:lastRow="0" w:firstColumn="1" w:lastColumn="0" w:noHBand="0" w:noVBand="1"/>
        </w:tblPrEx>
        <w:tc>
          <w:tcPr>
            <w:tcW w:w="1616" w:type="pct"/>
            <w:vMerge/>
          </w:tcPr>
          <w:p w14:paraId="2233FD43" w14:textId="77777777" w:rsidR="0003352A" w:rsidRPr="00A778EC" w:rsidRDefault="0003352A"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3F87BCFF"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556A4B51"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55</w:t>
            </w:r>
          </w:p>
        </w:tc>
        <w:tc>
          <w:tcPr>
            <w:tcW w:w="564" w:type="pct"/>
          </w:tcPr>
          <w:p w14:paraId="69D8439B"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21.2</w:t>
            </w:r>
          </w:p>
        </w:tc>
        <w:tc>
          <w:tcPr>
            <w:tcW w:w="564" w:type="pct"/>
            <w:vMerge/>
          </w:tcPr>
          <w:p w14:paraId="28A681B4"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16CA9B8D"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5F6E450" w14:textId="77777777" w:rsidTr="00D907B6">
        <w:tblPrEx>
          <w:tblLook w:val="04A0" w:firstRow="1" w:lastRow="0" w:firstColumn="1" w:lastColumn="0" w:noHBand="0" w:noVBand="1"/>
        </w:tblPrEx>
        <w:tc>
          <w:tcPr>
            <w:tcW w:w="1616" w:type="pct"/>
            <w:vMerge/>
          </w:tcPr>
          <w:p w14:paraId="1E2F5061" w14:textId="77777777" w:rsidR="0003352A" w:rsidRPr="00A778EC" w:rsidRDefault="0003352A"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82B4CDE" w14:textId="0BE6A4CA" w:rsidR="0003352A"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3352A" w:rsidRPr="00A778EC">
              <w:rPr>
                <w:rFonts w:ascii="Times New Roman" w:hAnsi="Times New Roman"/>
                <w:color w:val="000000" w:themeColor="text1"/>
                <w:sz w:val="24"/>
                <w:szCs w:val="24"/>
              </w:rPr>
              <w:t>eutral</w:t>
            </w:r>
          </w:p>
        </w:tc>
        <w:tc>
          <w:tcPr>
            <w:tcW w:w="564" w:type="pct"/>
          </w:tcPr>
          <w:p w14:paraId="503099E5"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35</w:t>
            </w:r>
          </w:p>
        </w:tc>
        <w:tc>
          <w:tcPr>
            <w:tcW w:w="564" w:type="pct"/>
          </w:tcPr>
          <w:p w14:paraId="738CB756"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13.5</w:t>
            </w:r>
          </w:p>
        </w:tc>
        <w:tc>
          <w:tcPr>
            <w:tcW w:w="564" w:type="pct"/>
            <w:vMerge/>
          </w:tcPr>
          <w:p w14:paraId="78625394"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F2D3FD6"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B45BE7C" w14:textId="77777777" w:rsidTr="00D907B6">
        <w:tblPrEx>
          <w:tblLook w:val="04A0" w:firstRow="1" w:lastRow="0" w:firstColumn="1" w:lastColumn="0" w:noHBand="0" w:noVBand="1"/>
        </w:tblPrEx>
        <w:tc>
          <w:tcPr>
            <w:tcW w:w="1616" w:type="pct"/>
            <w:vMerge/>
          </w:tcPr>
          <w:p w14:paraId="5BA1965F" w14:textId="77777777" w:rsidR="0003352A" w:rsidRPr="00A778EC" w:rsidRDefault="0003352A"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61129506" w14:textId="77777777" w:rsidR="0003352A" w:rsidRPr="00A778EC" w:rsidRDefault="0003352A"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20EBF135" w14:textId="77777777" w:rsidR="0003352A" w:rsidRPr="00A778EC" w:rsidRDefault="0003352A"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1691328F" w14:textId="77777777" w:rsidR="0003352A" w:rsidRPr="00A778EC" w:rsidRDefault="0003352A"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5B4D432E" w14:textId="77777777" w:rsidR="0003352A" w:rsidRPr="00A778EC" w:rsidRDefault="0003352A"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2.573</w:t>
            </w:r>
          </w:p>
        </w:tc>
        <w:tc>
          <w:tcPr>
            <w:tcW w:w="564" w:type="pct"/>
            <w:shd w:val="clear" w:color="auto" w:fill="F8F8F8" w:themeFill="accent1" w:themeFillTint="33"/>
          </w:tcPr>
          <w:p w14:paraId="3E17347F" w14:textId="77777777" w:rsidR="0003352A" w:rsidRPr="00A778EC" w:rsidRDefault="0003352A"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1.055</w:t>
            </w:r>
          </w:p>
        </w:tc>
      </w:tr>
      <w:tr w:rsidR="00A778EC" w:rsidRPr="00A778EC" w14:paraId="252B9DB5" w14:textId="77777777" w:rsidTr="00D907B6">
        <w:tblPrEx>
          <w:tblLook w:val="04A0" w:firstRow="1" w:lastRow="0" w:firstColumn="1" w:lastColumn="0" w:noHBand="0" w:noVBand="1"/>
        </w:tblPrEx>
        <w:tc>
          <w:tcPr>
            <w:tcW w:w="1616" w:type="pct"/>
            <w:vMerge w:val="restart"/>
          </w:tcPr>
          <w:p w14:paraId="636F5789" w14:textId="77777777" w:rsidR="00A47588" w:rsidRPr="00A778EC" w:rsidRDefault="00A47588"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Availability of reliable electricity and internet </w:t>
            </w:r>
            <w:r w:rsidRPr="00A778EC">
              <w:rPr>
                <w:rFonts w:ascii="Times New Roman" w:hAnsi="Times New Roman"/>
                <w:color w:val="000000" w:themeColor="text1"/>
                <w:sz w:val="24"/>
                <w:szCs w:val="24"/>
              </w:rPr>
              <w:lastRenderedPageBreak/>
              <w:t>connectivity.</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417E139D"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lastRenderedPageBreak/>
              <w:t>Agree</w:t>
            </w:r>
          </w:p>
        </w:tc>
        <w:tc>
          <w:tcPr>
            <w:tcW w:w="564" w:type="pct"/>
          </w:tcPr>
          <w:p w14:paraId="1CC336A5"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13</w:t>
            </w:r>
          </w:p>
        </w:tc>
        <w:tc>
          <w:tcPr>
            <w:tcW w:w="564" w:type="pct"/>
          </w:tcPr>
          <w:p w14:paraId="08140BCC"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5.0</w:t>
            </w:r>
          </w:p>
        </w:tc>
        <w:tc>
          <w:tcPr>
            <w:tcW w:w="564" w:type="pct"/>
            <w:vMerge w:val="restart"/>
          </w:tcPr>
          <w:p w14:paraId="041538E6"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3D349457"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C3B5EC2" w14:textId="77777777" w:rsidTr="00D907B6">
        <w:tblPrEx>
          <w:tblLook w:val="04A0" w:firstRow="1" w:lastRow="0" w:firstColumn="1" w:lastColumn="0" w:noHBand="0" w:noVBand="1"/>
        </w:tblPrEx>
        <w:tc>
          <w:tcPr>
            <w:tcW w:w="1616" w:type="pct"/>
            <w:vMerge/>
          </w:tcPr>
          <w:p w14:paraId="154DE2E7" w14:textId="77777777" w:rsidR="00A47588" w:rsidRPr="00A778EC" w:rsidRDefault="00A47588"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8066998"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590DD677"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64" w:type="pct"/>
          </w:tcPr>
          <w:p w14:paraId="02E982CE"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564" w:type="pct"/>
            <w:vMerge/>
          </w:tcPr>
          <w:p w14:paraId="534BB7B5"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1AD36E4E"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F498C95" w14:textId="77777777" w:rsidTr="00D907B6">
        <w:tblPrEx>
          <w:tblLook w:val="04A0" w:firstRow="1" w:lastRow="0" w:firstColumn="1" w:lastColumn="0" w:noHBand="0" w:noVBand="1"/>
        </w:tblPrEx>
        <w:tc>
          <w:tcPr>
            <w:tcW w:w="1616" w:type="pct"/>
            <w:vMerge/>
          </w:tcPr>
          <w:p w14:paraId="4CAF09B3" w14:textId="77777777" w:rsidR="00A47588" w:rsidRPr="00A778EC" w:rsidRDefault="00A47588"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213EDF8" w14:textId="53EA5AEE" w:rsidR="00A47588"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A47588" w:rsidRPr="00A778EC">
              <w:rPr>
                <w:rFonts w:ascii="Times New Roman" w:hAnsi="Times New Roman"/>
                <w:color w:val="000000" w:themeColor="text1"/>
                <w:sz w:val="24"/>
                <w:szCs w:val="24"/>
              </w:rPr>
              <w:t>isagree</w:t>
            </w:r>
          </w:p>
        </w:tc>
        <w:tc>
          <w:tcPr>
            <w:tcW w:w="564" w:type="pct"/>
          </w:tcPr>
          <w:p w14:paraId="019D2A0D"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w:t>
            </w:r>
          </w:p>
        </w:tc>
        <w:tc>
          <w:tcPr>
            <w:tcW w:w="564" w:type="pct"/>
          </w:tcPr>
          <w:p w14:paraId="0562D7DE"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38.5</w:t>
            </w:r>
          </w:p>
        </w:tc>
        <w:tc>
          <w:tcPr>
            <w:tcW w:w="564" w:type="pct"/>
            <w:vMerge/>
          </w:tcPr>
          <w:p w14:paraId="3C001A65"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B016340"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766C5D8" w14:textId="77777777" w:rsidTr="00D907B6">
        <w:tblPrEx>
          <w:tblLook w:val="04A0" w:firstRow="1" w:lastRow="0" w:firstColumn="1" w:lastColumn="0" w:noHBand="0" w:noVBand="1"/>
        </w:tblPrEx>
        <w:tc>
          <w:tcPr>
            <w:tcW w:w="1616" w:type="pct"/>
            <w:vMerge/>
          </w:tcPr>
          <w:p w14:paraId="33A2ED0C" w14:textId="77777777" w:rsidR="00A47588" w:rsidRPr="00A778EC" w:rsidRDefault="00A47588"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0C6CB2B0"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410FCECC"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82</w:t>
            </w:r>
          </w:p>
        </w:tc>
        <w:tc>
          <w:tcPr>
            <w:tcW w:w="564" w:type="pct"/>
          </w:tcPr>
          <w:p w14:paraId="167D3F2E"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31.5</w:t>
            </w:r>
          </w:p>
        </w:tc>
        <w:tc>
          <w:tcPr>
            <w:tcW w:w="564" w:type="pct"/>
            <w:vMerge/>
          </w:tcPr>
          <w:p w14:paraId="5DED7DBC"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7AFD6DB6"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98DE36F" w14:textId="77777777" w:rsidTr="00D907B6">
        <w:tblPrEx>
          <w:tblLook w:val="04A0" w:firstRow="1" w:lastRow="0" w:firstColumn="1" w:lastColumn="0" w:noHBand="0" w:noVBand="1"/>
        </w:tblPrEx>
        <w:tc>
          <w:tcPr>
            <w:tcW w:w="1616" w:type="pct"/>
            <w:vMerge/>
          </w:tcPr>
          <w:p w14:paraId="6CC0CA81" w14:textId="77777777" w:rsidR="00A47588" w:rsidRPr="00A778EC" w:rsidRDefault="00A47588"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3B25AB4D" w14:textId="40DC2A71" w:rsidR="00A47588"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A47588" w:rsidRPr="00A778EC">
              <w:rPr>
                <w:rFonts w:ascii="Times New Roman" w:hAnsi="Times New Roman"/>
                <w:color w:val="000000" w:themeColor="text1"/>
                <w:sz w:val="24"/>
                <w:szCs w:val="24"/>
              </w:rPr>
              <w:t>eutral</w:t>
            </w:r>
          </w:p>
        </w:tc>
        <w:tc>
          <w:tcPr>
            <w:tcW w:w="564" w:type="pct"/>
          </w:tcPr>
          <w:p w14:paraId="2F298D27"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25</w:t>
            </w:r>
          </w:p>
        </w:tc>
        <w:tc>
          <w:tcPr>
            <w:tcW w:w="564" w:type="pct"/>
          </w:tcPr>
          <w:p w14:paraId="6818E563"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9.6</w:t>
            </w:r>
          </w:p>
        </w:tc>
        <w:tc>
          <w:tcPr>
            <w:tcW w:w="564" w:type="pct"/>
            <w:vMerge/>
          </w:tcPr>
          <w:p w14:paraId="1E24E71A"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08C285A6"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1138133" w14:textId="77777777" w:rsidTr="00D907B6">
        <w:tblPrEx>
          <w:tblLook w:val="04A0" w:firstRow="1" w:lastRow="0" w:firstColumn="1" w:lastColumn="0" w:noHBand="0" w:noVBand="1"/>
        </w:tblPrEx>
        <w:tc>
          <w:tcPr>
            <w:tcW w:w="1616" w:type="pct"/>
            <w:vMerge/>
          </w:tcPr>
          <w:p w14:paraId="435AE0A8" w14:textId="77777777" w:rsidR="00A47588" w:rsidRPr="00A778EC" w:rsidRDefault="00A47588"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106963E0" w14:textId="77777777" w:rsidR="00A47588" w:rsidRPr="00A778EC" w:rsidRDefault="00A47588"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36294FDC" w14:textId="77777777" w:rsidR="00A47588" w:rsidRPr="00A778EC" w:rsidRDefault="00A47588"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69E96956" w14:textId="77777777" w:rsidR="00A47588" w:rsidRPr="00A778EC" w:rsidRDefault="00A47588"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3A7AEDD8" w14:textId="77777777" w:rsidR="00A47588" w:rsidRPr="00A778EC" w:rsidRDefault="00A47588"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2.342</w:t>
            </w:r>
          </w:p>
        </w:tc>
        <w:tc>
          <w:tcPr>
            <w:tcW w:w="564" w:type="pct"/>
            <w:shd w:val="clear" w:color="auto" w:fill="F8F8F8" w:themeFill="accent1" w:themeFillTint="33"/>
          </w:tcPr>
          <w:p w14:paraId="19035D00" w14:textId="77777777" w:rsidR="00A47588" w:rsidRPr="00A778EC" w:rsidRDefault="00A47588"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.997</w:t>
            </w:r>
          </w:p>
        </w:tc>
      </w:tr>
      <w:tr w:rsidR="00A778EC" w:rsidRPr="00A778EC" w14:paraId="77FD9075" w14:textId="77777777" w:rsidTr="00D907B6">
        <w:tblPrEx>
          <w:tblLook w:val="04A0" w:firstRow="1" w:lastRow="0" w:firstColumn="1" w:lastColumn="0" w:noHBand="0" w:noVBand="1"/>
        </w:tblPrEx>
        <w:tc>
          <w:tcPr>
            <w:tcW w:w="1616" w:type="pct"/>
            <w:vMerge w:val="restart"/>
          </w:tcPr>
          <w:p w14:paraId="7C139E59" w14:textId="77777777" w:rsidR="00FA5991" w:rsidRPr="00A778EC" w:rsidRDefault="00FA5991"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Well-maintained school buildings, with safe and secure premises.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17AEB186"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23DD1874"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13</w:t>
            </w:r>
          </w:p>
        </w:tc>
        <w:tc>
          <w:tcPr>
            <w:tcW w:w="564" w:type="pct"/>
          </w:tcPr>
          <w:p w14:paraId="73FFEB83"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5.0</w:t>
            </w:r>
          </w:p>
        </w:tc>
        <w:tc>
          <w:tcPr>
            <w:tcW w:w="564" w:type="pct"/>
            <w:vMerge w:val="restart"/>
          </w:tcPr>
          <w:p w14:paraId="3BFAE478"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231BAE61"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09CE6B0" w14:textId="77777777" w:rsidTr="00D907B6">
        <w:tblPrEx>
          <w:tblLook w:val="04A0" w:firstRow="1" w:lastRow="0" w:firstColumn="1" w:lastColumn="0" w:noHBand="0" w:noVBand="1"/>
        </w:tblPrEx>
        <w:tc>
          <w:tcPr>
            <w:tcW w:w="1616" w:type="pct"/>
            <w:vMerge/>
          </w:tcPr>
          <w:p w14:paraId="559BD4CF" w14:textId="77777777" w:rsidR="00FA5991" w:rsidRPr="00A778EC" w:rsidRDefault="00FA5991"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63FF039"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6DEFB18A"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49</w:t>
            </w:r>
          </w:p>
        </w:tc>
        <w:tc>
          <w:tcPr>
            <w:tcW w:w="564" w:type="pct"/>
          </w:tcPr>
          <w:p w14:paraId="1F7AFE7C"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18.8</w:t>
            </w:r>
          </w:p>
        </w:tc>
        <w:tc>
          <w:tcPr>
            <w:tcW w:w="564" w:type="pct"/>
            <w:vMerge/>
          </w:tcPr>
          <w:p w14:paraId="4C819E8F"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23ACA0AE"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9FF69D8" w14:textId="77777777" w:rsidTr="00D907B6">
        <w:tblPrEx>
          <w:tblLook w:val="04A0" w:firstRow="1" w:lastRow="0" w:firstColumn="1" w:lastColumn="0" w:noHBand="0" w:noVBand="1"/>
        </w:tblPrEx>
        <w:tc>
          <w:tcPr>
            <w:tcW w:w="1616" w:type="pct"/>
            <w:vMerge/>
          </w:tcPr>
          <w:p w14:paraId="0E4ABF9D" w14:textId="77777777" w:rsidR="00FA5991" w:rsidRPr="00A778EC" w:rsidRDefault="00FA5991"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4A59D0F" w14:textId="2D4ACD1E" w:rsidR="00FA5991"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FA5991" w:rsidRPr="00A778EC">
              <w:rPr>
                <w:rFonts w:ascii="Times New Roman" w:hAnsi="Times New Roman"/>
                <w:color w:val="000000" w:themeColor="text1"/>
                <w:sz w:val="24"/>
                <w:szCs w:val="24"/>
              </w:rPr>
              <w:t>isagree</w:t>
            </w:r>
          </w:p>
        </w:tc>
        <w:tc>
          <w:tcPr>
            <w:tcW w:w="564" w:type="pct"/>
          </w:tcPr>
          <w:p w14:paraId="40873D0A"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111</w:t>
            </w:r>
          </w:p>
        </w:tc>
        <w:tc>
          <w:tcPr>
            <w:tcW w:w="564" w:type="pct"/>
          </w:tcPr>
          <w:p w14:paraId="1F3D7463"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42.7</w:t>
            </w:r>
          </w:p>
        </w:tc>
        <w:tc>
          <w:tcPr>
            <w:tcW w:w="564" w:type="pct"/>
            <w:vMerge/>
          </w:tcPr>
          <w:p w14:paraId="13A6C5F2"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00048F70"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EBFA615" w14:textId="77777777" w:rsidTr="00D907B6">
        <w:tblPrEx>
          <w:tblLook w:val="04A0" w:firstRow="1" w:lastRow="0" w:firstColumn="1" w:lastColumn="0" w:noHBand="0" w:noVBand="1"/>
        </w:tblPrEx>
        <w:tc>
          <w:tcPr>
            <w:tcW w:w="1616" w:type="pct"/>
            <w:vMerge/>
          </w:tcPr>
          <w:p w14:paraId="668C591C" w14:textId="77777777" w:rsidR="00FA5991" w:rsidRPr="00A778EC" w:rsidRDefault="00FA5991"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3143867A"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068AC11A"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53</w:t>
            </w:r>
          </w:p>
        </w:tc>
        <w:tc>
          <w:tcPr>
            <w:tcW w:w="564" w:type="pct"/>
          </w:tcPr>
          <w:p w14:paraId="141EC090"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20.4</w:t>
            </w:r>
          </w:p>
        </w:tc>
        <w:tc>
          <w:tcPr>
            <w:tcW w:w="564" w:type="pct"/>
            <w:vMerge/>
          </w:tcPr>
          <w:p w14:paraId="7ACE1E0A"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50635BA5"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3DC6251" w14:textId="77777777" w:rsidTr="00D907B6">
        <w:tblPrEx>
          <w:tblLook w:val="04A0" w:firstRow="1" w:lastRow="0" w:firstColumn="1" w:lastColumn="0" w:noHBand="0" w:noVBand="1"/>
        </w:tblPrEx>
        <w:tc>
          <w:tcPr>
            <w:tcW w:w="1616" w:type="pct"/>
            <w:vMerge/>
          </w:tcPr>
          <w:p w14:paraId="69531EA3" w14:textId="77777777" w:rsidR="00FA5991" w:rsidRPr="00A778EC" w:rsidRDefault="00FA5991"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34CB3718" w14:textId="3A952B24" w:rsidR="00FA5991"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FA5991" w:rsidRPr="00A778EC">
              <w:rPr>
                <w:rFonts w:ascii="Times New Roman" w:hAnsi="Times New Roman"/>
                <w:color w:val="000000" w:themeColor="text1"/>
                <w:sz w:val="24"/>
                <w:szCs w:val="24"/>
              </w:rPr>
              <w:t>eutral</w:t>
            </w:r>
          </w:p>
        </w:tc>
        <w:tc>
          <w:tcPr>
            <w:tcW w:w="564" w:type="pct"/>
          </w:tcPr>
          <w:p w14:paraId="730D726D"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34</w:t>
            </w:r>
          </w:p>
        </w:tc>
        <w:tc>
          <w:tcPr>
            <w:tcW w:w="564" w:type="pct"/>
          </w:tcPr>
          <w:p w14:paraId="65EBB037"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13.1</w:t>
            </w:r>
          </w:p>
        </w:tc>
        <w:tc>
          <w:tcPr>
            <w:tcW w:w="564" w:type="pct"/>
            <w:vMerge/>
          </w:tcPr>
          <w:p w14:paraId="1DD4081F"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A485471"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6867203" w14:textId="77777777" w:rsidTr="00D907B6">
        <w:tblPrEx>
          <w:tblLook w:val="04A0" w:firstRow="1" w:lastRow="0" w:firstColumn="1" w:lastColumn="0" w:noHBand="0" w:noVBand="1"/>
        </w:tblPrEx>
        <w:tc>
          <w:tcPr>
            <w:tcW w:w="1616" w:type="pct"/>
            <w:vMerge/>
          </w:tcPr>
          <w:p w14:paraId="68B4B383" w14:textId="77777777" w:rsidR="00FA5991" w:rsidRPr="00A778EC" w:rsidRDefault="00FA5991"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77578C9E" w14:textId="77777777" w:rsidR="00FA5991" w:rsidRPr="00A778EC" w:rsidRDefault="00FA5991"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74BA760B" w14:textId="77777777" w:rsidR="00FA5991" w:rsidRPr="00A778EC" w:rsidRDefault="00FA5991"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304F6C5F" w14:textId="77777777" w:rsidR="00FA5991" w:rsidRPr="00A778EC" w:rsidRDefault="00FA5991"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71FD5366" w14:textId="77777777" w:rsidR="00FA5991" w:rsidRPr="00A778EC" w:rsidRDefault="00FA5991"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2.592</w:t>
            </w:r>
          </w:p>
        </w:tc>
        <w:tc>
          <w:tcPr>
            <w:tcW w:w="564" w:type="pct"/>
            <w:shd w:val="clear" w:color="auto" w:fill="F8F8F8" w:themeFill="accent1" w:themeFillTint="33"/>
          </w:tcPr>
          <w:p w14:paraId="1E75568F" w14:textId="77777777" w:rsidR="00FA5991" w:rsidRPr="00A778EC" w:rsidRDefault="00FA5991"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1.043</w:t>
            </w:r>
          </w:p>
        </w:tc>
      </w:tr>
      <w:tr w:rsidR="00A778EC" w:rsidRPr="00A778EC" w14:paraId="23544429" w14:textId="77777777" w:rsidTr="00D907B6">
        <w:tblPrEx>
          <w:tblLook w:val="04A0" w:firstRow="1" w:lastRow="0" w:firstColumn="1" w:lastColumn="0" w:noHBand="0" w:noVBand="1"/>
        </w:tblPrEx>
        <w:tc>
          <w:tcPr>
            <w:tcW w:w="1616" w:type="pct"/>
            <w:vMerge w:val="restart"/>
          </w:tcPr>
          <w:p w14:paraId="6C704D13" w14:textId="77777777" w:rsidR="00043D0E" w:rsidRPr="00A778EC" w:rsidRDefault="00043D0E"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Accessible transportation networks for students and teachers.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2B49B928"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4650F28C"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11</w:t>
            </w:r>
          </w:p>
        </w:tc>
        <w:tc>
          <w:tcPr>
            <w:tcW w:w="564" w:type="pct"/>
          </w:tcPr>
          <w:p w14:paraId="2A75B57C"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4.2</w:t>
            </w:r>
          </w:p>
        </w:tc>
        <w:tc>
          <w:tcPr>
            <w:tcW w:w="564" w:type="pct"/>
            <w:vMerge w:val="restart"/>
          </w:tcPr>
          <w:p w14:paraId="00C01A9C"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64C98DDD"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5883939" w14:textId="77777777" w:rsidTr="00D907B6">
        <w:tblPrEx>
          <w:tblLook w:val="04A0" w:firstRow="1" w:lastRow="0" w:firstColumn="1" w:lastColumn="0" w:noHBand="0" w:noVBand="1"/>
        </w:tblPrEx>
        <w:tc>
          <w:tcPr>
            <w:tcW w:w="1616" w:type="pct"/>
            <w:vMerge/>
          </w:tcPr>
          <w:p w14:paraId="72C794E9" w14:textId="77777777" w:rsidR="00043D0E" w:rsidRPr="00A778EC" w:rsidRDefault="00043D0E"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DA89B70"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78600DFF"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41</w:t>
            </w:r>
          </w:p>
        </w:tc>
        <w:tc>
          <w:tcPr>
            <w:tcW w:w="564" w:type="pct"/>
          </w:tcPr>
          <w:p w14:paraId="1805E8A6"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15.8</w:t>
            </w:r>
          </w:p>
        </w:tc>
        <w:tc>
          <w:tcPr>
            <w:tcW w:w="564" w:type="pct"/>
            <w:vMerge/>
          </w:tcPr>
          <w:p w14:paraId="35BAE945"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5E93C20C"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2FE2AE7" w14:textId="77777777" w:rsidTr="00D907B6">
        <w:tblPrEx>
          <w:tblLook w:val="04A0" w:firstRow="1" w:lastRow="0" w:firstColumn="1" w:lastColumn="0" w:noHBand="0" w:noVBand="1"/>
        </w:tblPrEx>
        <w:tc>
          <w:tcPr>
            <w:tcW w:w="1616" w:type="pct"/>
            <w:vMerge/>
          </w:tcPr>
          <w:p w14:paraId="36082B01" w14:textId="77777777" w:rsidR="00043D0E" w:rsidRPr="00A778EC" w:rsidRDefault="00043D0E"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266A365" w14:textId="5AEAF1A7" w:rsidR="00043D0E"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43D0E" w:rsidRPr="00A778EC">
              <w:rPr>
                <w:rFonts w:ascii="Times New Roman" w:hAnsi="Times New Roman"/>
                <w:color w:val="000000" w:themeColor="text1"/>
                <w:sz w:val="24"/>
                <w:szCs w:val="24"/>
              </w:rPr>
              <w:t>isagree</w:t>
            </w:r>
          </w:p>
        </w:tc>
        <w:tc>
          <w:tcPr>
            <w:tcW w:w="564" w:type="pct"/>
          </w:tcPr>
          <w:p w14:paraId="66975851"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w:t>
            </w:r>
          </w:p>
        </w:tc>
        <w:tc>
          <w:tcPr>
            <w:tcW w:w="564" w:type="pct"/>
          </w:tcPr>
          <w:p w14:paraId="57241A94"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38.5</w:t>
            </w:r>
          </w:p>
        </w:tc>
        <w:tc>
          <w:tcPr>
            <w:tcW w:w="564" w:type="pct"/>
            <w:vMerge/>
          </w:tcPr>
          <w:p w14:paraId="1F1C82F9"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23D950D1"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A7594C9" w14:textId="77777777" w:rsidTr="00D907B6">
        <w:tblPrEx>
          <w:tblLook w:val="04A0" w:firstRow="1" w:lastRow="0" w:firstColumn="1" w:lastColumn="0" w:noHBand="0" w:noVBand="1"/>
        </w:tblPrEx>
        <w:tc>
          <w:tcPr>
            <w:tcW w:w="1616" w:type="pct"/>
            <w:vMerge/>
          </w:tcPr>
          <w:p w14:paraId="4BC0DCF9" w14:textId="77777777" w:rsidR="00043D0E" w:rsidRPr="00A778EC" w:rsidRDefault="00043D0E"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40EA1C5E"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704F08CE"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564" w:type="pct"/>
          </w:tcPr>
          <w:p w14:paraId="2311ABB1"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31.2</w:t>
            </w:r>
          </w:p>
        </w:tc>
        <w:tc>
          <w:tcPr>
            <w:tcW w:w="564" w:type="pct"/>
            <w:vMerge/>
          </w:tcPr>
          <w:p w14:paraId="77F46B81"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76CD3BA1"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CF7950F" w14:textId="77777777" w:rsidTr="00D907B6">
        <w:tblPrEx>
          <w:tblLook w:val="04A0" w:firstRow="1" w:lastRow="0" w:firstColumn="1" w:lastColumn="0" w:noHBand="0" w:noVBand="1"/>
        </w:tblPrEx>
        <w:tc>
          <w:tcPr>
            <w:tcW w:w="1616" w:type="pct"/>
            <w:vMerge/>
          </w:tcPr>
          <w:p w14:paraId="4BD9C241" w14:textId="77777777" w:rsidR="00043D0E" w:rsidRPr="00A778EC" w:rsidRDefault="00043D0E"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BFE0C47" w14:textId="405B19CC" w:rsidR="00043D0E"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43D0E" w:rsidRPr="00A778EC">
              <w:rPr>
                <w:rFonts w:ascii="Times New Roman" w:hAnsi="Times New Roman"/>
                <w:color w:val="000000" w:themeColor="text1"/>
                <w:sz w:val="24"/>
                <w:szCs w:val="24"/>
              </w:rPr>
              <w:t>eutral</w:t>
            </w:r>
          </w:p>
        </w:tc>
        <w:tc>
          <w:tcPr>
            <w:tcW w:w="564" w:type="pct"/>
          </w:tcPr>
          <w:p w14:paraId="5C2A09BC"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64" w:type="pct"/>
          </w:tcPr>
          <w:p w14:paraId="53C45A92"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64" w:type="pct"/>
            <w:vMerge/>
          </w:tcPr>
          <w:p w14:paraId="2ED374BF"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013297D6"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38C1AA4" w14:textId="77777777" w:rsidTr="00D907B6">
        <w:tblPrEx>
          <w:tblLook w:val="04A0" w:firstRow="1" w:lastRow="0" w:firstColumn="1" w:lastColumn="0" w:noHBand="0" w:noVBand="1"/>
        </w:tblPrEx>
        <w:tc>
          <w:tcPr>
            <w:tcW w:w="1616" w:type="pct"/>
            <w:vMerge/>
          </w:tcPr>
          <w:p w14:paraId="111E094A" w14:textId="77777777" w:rsidR="00043D0E" w:rsidRPr="00A778EC" w:rsidRDefault="00043D0E"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48571AA3" w14:textId="77777777" w:rsidR="00043D0E" w:rsidRPr="00A778EC" w:rsidRDefault="00043D0E"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50A5AAA1" w14:textId="77777777" w:rsidR="00043D0E" w:rsidRPr="00A778EC" w:rsidRDefault="00043D0E"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7E8FC8B0" w14:textId="77777777" w:rsidR="00043D0E" w:rsidRPr="00A778EC" w:rsidRDefault="00043D0E"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6D12FED9" w14:textId="77777777" w:rsidR="00043D0E" w:rsidRPr="00A778EC" w:rsidRDefault="00043D0E"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2.35</w:t>
            </w:r>
          </w:p>
        </w:tc>
        <w:tc>
          <w:tcPr>
            <w:tcW w:w="564" w:type="pct"/>
            <w:shd w:val="clear" w:color="auto" w:fill="F8F8F8" w:themeFill="accent1" w:themeFillTint="33"/>
          </w:tcPr>
          <w:p w14:paraId="0CC7AEDD" w14:textId="77777777" w:rsidR="00043D0E" w:rsidRPr="00A778EC" w:rsidRDefault="00043D0E"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.990</w:t>
            </w:r>
          </w:p>
        </w:tc>
      </w:tr>
      <w:tr w:rsidR="00A778EC" w:rsidRPr="00A778EC" w14:paraId="59DA758E" w14:textId="77777777" w:rsidTr="00D907B6">
        <w:tblPrEx>
          <w:tblLook w:val="04A0" w:firstRow="1" w:lastRow="0" w:firstColumn="1" w:lastColumn="0" w:noHBand="0" w:noVBand="1"/>
        </w:tblPrEx>
        <w:tc>
          <w:tcPr>
            <w:tcW w:w="1616" w:type="pct"/>
            <w:vMerge w:val="restart"/>
          </w:tcPr>
          <w:p w14:paraId="5F42B4FB" w14:textId="77777777" w:rsidR="00255A87" w:rsidRPr="00A778EC" w:rsidRDefault="00255A87"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Integration of renewable energy sources (such as solar power) in schools.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1D25E571"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51DFD4E0"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w:t>
            </w:r>
          </w:p>
        </w:tc>
        <w:tc>
          <w:tcPr>
            <w:tcW w:w="564" w:type="pct"/>
          </w:tcPr>
          <w:p w14:paraId="12F67164"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564" w:type="pct"/>
            <w:vMerge w:val="restart"/>
          </w:tcPr>
          <w:p w14:paraId="1368BEE8"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347078E3"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9C13292" w14:textId="77777777" w:rsidTr="00D907B6">
        <w:tblPrEx>
          <w:tblLook w:val="04A0" w:firstRow="1" w:lastRow="0" w:firstColumn="1" w:lastColumn="0" w:noHBand="0" w:noVBand="1"/>
        </w:tblPrEx>
        <w:tc>
          <w:tcPr>
            <w:tcW w:w="1616" w:type="pct"/>
            <w:vMerge/>
          </w:tcPr>
          <w:p w14:paraId="2CDCA14D"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724E336"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4D2D5918"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64" w:type="pct"/>
          </w:tcPr>
          <w:p w14:paraId="5FBFDCB0"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564" w:type="pct"/>
            <w:vMerge/>
          </w:tcPr>
          <w:p w14:paraId="5E822626"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41FE7452"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130ED39" w14:textId="77777777" w:rsidTr="00D907B6">
        <w:tblPrEx>
          <w:tblLook w:val="04A0" w:firstRow="1" w:lastRow="0" w:firstColumn="1" w:lastColumn="0" w:noHBand="0" w:noVBand="1"/>
        </w:tblPrEx>
        <w:tc>
          <w:tcPr>
            <w:tcW w:w="1616" w:type="pct"/>
            <w:vMerge/>
          </w:tcPr>
          <w:p w14:paraId="63BE0180"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0B4C6C03" w14:textId="5DE2DB49" w:rsidR="00255A87"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255A87" w:rsidRPr="00A778EC">
              <w:rPr>
                <w:rFonts w:ascii="Times New Roman" w:hAnsi="Times New Roman"/>
                <w:color w:val="000000" w:themeColor="text1"/>
                <w:sz w:val="24"/>
                <w:szCs w:val="24"/>
              </w:rPr>
              <w:t>isagree</w:t>
            </w:r>
          </w:p>
        </w:tc>
        <w:tc>
          <w:tcPr>
            <w:tcW w:w="564" w:type="pct"/>
          </w:tcPr>
          <w:p w14:paraId="0DD860C5"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64" w:type="pct"/>
          </w:tcPr>
          <w:p w14:paraId="41052974"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40.0</w:t>
            </w:r>
          </w:p>
        </w:tc>
        <w:tc>
          <w:tcPr>
            <w:tcW w:w="564" w:type="pct"/>
            <w:vMerge/>
          </w:tcPr>
          <w:p w14:paraId="7E141058"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2C3EB90"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2F525B2" w14:textId="77777777" w:rsidTr="00D907B6">
        <w:tblPrEx>
          <w:tblLook w:val="04A0" w:firstRow="1" w:lastRow="0" w:firstColumn="1" w:lastColumn="0" w:noHBand="0" w:noVBand="1"/>
        </w:tblPrEx>
        <w:tc>
          <w:tcPr>
            <w:tcW w:w="1616" w:type="pct"/>
            <w:vMerge/>
          </w:tcPr>
          <w:p w14:paraId="1D096B7E"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0D6D74B4"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3B22CC26"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70</w:t>
            </w:r>
          </w:p>
        </w:tc>
        <w:tc>
          <w:tcPr>
            <w:tcW w:w="564" w:type="pct"/>
          </w:tcPr>
          <w:p w14:paraId="40FE8E78"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26.9</w:t>
            </w:r>
          </w:p>
        </w:tc>
        <w:tc>
          <w:tcPr>
            <w:tcW w:w="564" w:type="pct"/>
            <w:vMerge/>
          </w:tcPr>
          <w:p w14:paraId="00AC6212"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703B0329"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249522E" w14:textId="77777777" w:rsidTr="00D907B6">
        <w:tblPrEx>
          <w:tblLook w:val="04A0" w:firstRow="1" w:lastRow="0" w:firstColumn="1" w:lastColumn="0" w:noHBand="0" w:noVBand="1"/>
        </w:tblPrEx>
        <w:tc>
          <w:tcPr>
            <w:tcW w:w="1616" w:type="pct"/>
            <w:vMerge/>
          </w:tcPr>
          <w:p w14:paraId="31B3EEF6"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EE33047" w14:textId="131200E4" w:rsidR="00255A87"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255A87" w:rsidRPr="00A778EC">
              <w:rPr>
                <w:rFonts w:ascii="Times New Roman" w:hAnsi="Times New Roman"/>
                <w:color w:val="000000" w:themeColor="text1"/>
                <w:sz w:val="24"/>
                <w:szCs w:val="24"/>
              </w:rPr>
              <w:t>eutral</w:t>
            </w:r>
          </w:p>
        </w:tc>
        <w:tc>
          <w:tcPr>
            <w:tcW w:w="564" w:type="pct"/>
          </w:tcPr>
          <w:p w14:paraId="4CBFF69F"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22</w:t>
            </w:r>
          </w:p>
        </w:tc>
        <w:tc>
          <w:tcPr>
            <w:tcW w:w="564" w:type="pct"/>
          </w:tcPr>
          <w:p w14:paraId="7B652200"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8.5</w:t>
            </w:r>
          </w:p>
        </w:tc>
        <w:tc>
          <w:tcPr>
            <w:tcW w:w="564" w:type="pct"/>
            <w:vMerge/>
          </w:tcPr>
          <w:p w14:paraId="71D65DF2"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47DF082C"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8EDC290" w14:textId="77777777" w:rsidTr="00D907B6">
        <w:tblPrEx>
          <w:tblLook w:val="04A0" w:firstRow="1" w:lastRow="0" w:firstColumn="1" w:lastColumn="0" w:noHBand="0" w:noVBand="1"/>
        </w:tblPrEx>
        <w:tc>
          <w:tcPr>
            <w:tcW w:w="1616" w:type="pct"/>
            <w:vMerge/>
          </w:tcPr>
          <w:p w14:paraId="61E29284"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4C1BA9B2" w14:textId="77777777" w:rsidR="00255A87" w:rsidRPr="00A778EC" w:rsidRDefault="00255A87"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5C49E00A" w14:textId="77777777" w:rsidR="00255A87" w:rsidRPr="00A778EC" w:rsidRDefault="00255A87"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1924B953" w14:textId="77777777" w:rsidR="00255A87" w:rsidRPr="00A778EC" w:rsidRDefault="00255A87"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30E668E4" w14:textId="77777777" w:rsidR="00255A87" w:rsidRPr="00A778EC" w:rsidRDefault="00255A87"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2.461</w:t>
            </w:r>
          </w:p>
        </w:tc>
        <w:tc>
          <w:tcPr>
            <w:tcW w:w="564" w:type="pct"/>
            <w:shd w:val="clear" w:color="auto" w:fill="F8F8F8" w:themeFill="accent1" w:themeFillTint="33"/>
          </w:tcPr>
          <w:p w14:paraId="1252AE19" w14:textId="77777777" w:rsidR="00255A87" w:rsidRPr="00A778EC" w:rsidRDefault="00255A87"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1.061</w:t>
            </w:r>
          </w:p>
        </w:tc>
      </w:tr>
      <w:tr w:rsidR="00A778EC" w:rsidRPr="00A778EC" w14:paraId="7BE1F5B2" w14:textId="77777777" w:rsidTr="00D907B6">
        <w:tblPrEx>
          <w:tblLook w:val="04A0" w:firstRow="1" w:lastRow="0" w:firstColumn="1" w:lastColumn="0" w:noHBand="0" w:noVBand="1"/>
        </w:tblPrEx>
        <w:tc>
          <w:tcPr>
            <w:tcW w:w="1616" w:type="pct"/>
            <w:vMerge w:val="restart"/>
          </w:tcPr>
          <w:p w14:paraId="5D915DF2" w14:textId="77777777" w:rsidR="00255A87" w:rsidRPr="00A778EC" w:rsidRDefault="00255A87"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Availability of facilities for inclusive education, such as ramps and support systems for students with disabilities.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2CCDE841"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7253C932"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28</w:t>
            </w:r>
          </w:p>
        </w:tc>
        <w:tc>
          <w:tcPr>
            <w:tcW w:w="564" w:type="pct"/>
          </w:tcPr>
          <w:p w14:paraId="135A7D3A"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10.8</w:t>
            </w:r>
          </w:p>
        </w:tc>
        <w:tc>
          <w:tcPr>
            <w:tcW w:w="564" w:type="pct"/>
            <w:vMerge w:val="restart"/>
          </w:tcPr>
          <w:p w14:paraId="1182C981"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61790C83"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EAEB05C" w14:textId="77777777" w:rsidTr="00D907B6">
        <w:tblPrEx>
          <w:tblLook w:val="04A0" w:firstRow="1" w:lastRow="0" w:firstColumn="1" w:lastColumn="0" w:noHBand="0" w:noVBand="1"/>
        </w:tblPrEx>
        <w:tc>
          <w:tcPr>
            <w:tcW w:w="1616" w:type="pct"/>
            <w:vMerge/>
          </w:tcPr>
          <w:p w14:paraId="269BB463"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3E640412"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1DFCF2AB"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64" w:type="pct"/>
          </w:tcPr>
          <w:p w14:paraId="0BF65295"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564" w:type="pct"/>
            <w:vMerge/>
          </w:tcPr>
          <w:p w14:paraId="03CAC40C"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14CFB064"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9C8D01C" w14:textId="77777777" w:rsidTr="00D907B6">
        <w:tblPrEx>
          <w:tblLook w:val="04A0" w:firstRow="1" w:lastRow="0" w:firstColumn="1" w:lastColumn="0" w:noHBand="0" w:noVBand="1"/>
        </w:tblPrEx>
        <w:tc>
          <w:tcPr>
            <w:tcW w:w="1616" w:type="pct"/>
            <w:vMerge/>
          </w:tcPr>
          <w:p w14:paraId="0EB0B6EE"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C668587" w14:textId="36A1E090" w:rsidR="00255A87"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255A87" w:rsidRPr="00A778EC">
              <w:rPr>
                <w:rFonts w:ascii="Times New Roman" w:hAnsi="Times New Roman"/>
                <w:color w:val="000000" w:themeColor="text1"/>
                <w:sz w:val="24"/>
                <w:szCs w:val="24"/>
              </w:rPr>
              <w:t>isagree</w:t>
            </w:r>
          </w:p>
        </w:tc>
        <w:tc>
          <w:tcPr>
            <w:tcW w:w="564" w:type="pct"/>
          </w:tcPr>
          <w:p w14:paraId="741D674E"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64" w:type="pct"/>
          </w:tcPr>
          <w:p w14:paraId="2710FE51"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564" w:type="pct"/>
            <w:vMerge/>
          </w:tcPr>
          <w:p w14:paraId="51F94151"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24B9CBC"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1FE9FE4" w14:textId="77777777" w:rsidTr="00D907B6">
        <w:tblPrEx>
          <w:tblLook w:val="04A0" w:firstRow="1" w:lastRow="0" w:firstColumn="1" w:lastColumn="0" w:noHBand="0" w:noVBand="1"/>
        </w:tblPrEx>
        <w:tc>
          <w:tcPr>
            <w:tcW w:w="1616" w:type="pct"/>
            <w:vMerge/>
          </w:tcPr>
          <w:p w14:paraId="77E486A7"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50EB59F"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705A5F76"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68</w:t>
            </w:r>
          </w:p>
        </w:tc>
        <w:tc>
          <w:tcPr>
            <w:tcW w:w="564" w:type="pct"/>
          </w:tcPr>
          <w:p w14:paraId="560D35BD"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26.2</w:t>
            </w:r>
          </w:p>
        </w:tc>
        <w:tc>
          <w:tcPr>
            <w:tcW w:w="564" w:type="pct"/>
            <w:vMerge/>
          </w:tcPr>
          <w:p w14:paraId="53D387E0"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75106BA5"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32CB3AD" w14:textId="77777777" w:rsidTr="00D907B6">
        <w:tblPrEx>
          <w:tblLook w:val="04A0" w:firstRow="1" w:lastRow="0" w:firstColumn="1" w:lastColumn="0" w:noHBand="0" w:noVBand="1"/>
        </w:tblPrEx>
        <w:tc>
          <w:tcPr>
            <w:tcW w:w="1616" w:type="pct"/>
            <w:vMerge/>
          </w:tcPr>
          <w:p w14:paraId="7048A68C"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E2A35F5" w14:textId="1BAC10F8" w:rsidR="00255A87"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255A87" w:rsidRPr="00A778EC">
              <w:rPr>
                <w:rFonts w:ascii="Times New Roman" w:hAnsi="Times New Roman"/>
                <w:color w:val="000000" w:themeColor="text1"/>
                <w:sz w:val="24"/>
                <w:szCs w:val="24"/>
              </w:rPr>
              <w:t>eutral</w:t>
            </w:r>
          </w:p>
        </w:tc>
        <w:tc>
          <w:tcPr>
            <w:tcW w:w="564" w:type="pct"/>
          </w:tcPr>
          <w:p w14:paraId="2464BD77"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20</w:t>
            </w:r>
          </w:p>
        </w:tc>
        <w:tc>
          <w:tcPr>
            <w:tcW w:w="564" w:type="pct"/>
          </w:tcPr>
          <w:p w14:paraId="47C54051"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7.7</w:t>
            </w:r>
          </w:p>
        </w:tc>
        <w:tc>
          <w:tcPr>
            <w:tcW w:w="564" w:type="pct"/>
            <w:vMerge/>
          </w:tcPr>
          <w:p w14:paraId="75414534"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408DDAA"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D484946" w14:textId="77777777" w:rsidTr="00D907B6">
        <w:tblPrEx>
          <w:tblLook w:val="04A0" w:firstRow="1" w:lastRow="0" w:firstColumn="1" w:lastColumn="0" w:noHBand="0" w:noVBand="1"/>
        </w:tblPrEx>
        <w:tc>
          <w:tcPr>
            <w:tcW w:w="1616" w:type="pct"/>
            <w:vMerge/>
          </w:tcPr>
          <w:p w14:paraId="24F5C36C"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0356DC55" w14:textId="77777777" w:rsidR="00255A87" w:rsidRPr="00A778EC" w:rsidRDefault="00255A87"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364F510B" w14:textId="77777777" w:rsidR="00255A87" w:rsidRPr="00A778EC" w:rsidRDefault="00255A87"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1BE4D443" w14:textId="77777777" w:rsidR="00255A87" w:rsidRPr="00A778EC" w:rsidRDefault="00255A87"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34AFC9D5" w14:textId="77777777" w:rsidR="00255A87" w:rsidRPr="00A778EC" w:rsidRDefault="00255A87"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2.480</w:t>
            </w:r>
          </w:p>
        </w:tc>
        <w:tc>
          <w:tcPr>
            <w:tcW w:w="564" w:type="pct"/>
            <w:shd w:val="clear" w:color="auto" w:fill="F8F8F8" w:themeFill="accent1" w:themeFillTint="33"/>
          </w:tcPr>
          <w:p w14:paraId="56DED2C2" w14:textId="77777777" w:rsidR="00255A87" w:rsidRPr="00A778EC" w:rsidRDefault="00255A87"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1.073</w:t>
            </w:r>
          </w:p>
        </w:tc>
      </w:tr>
    </w:tbl>
    <w:p w14:paraId="2F373FE1" w14:textId="0CD7B9AD" w:rsidR="00C51A9A" w:rsidRPr="00A778EC" w:rsidRDefault="00713271" w:rsidP="00713271">
      <w:pPr>
        <w:tabs>
          <w:tab w:val="left" w:pos="3585"/>
        </w:tabs>
        <w:autoSpaceDE w:val="0"/>
        <w:autoSpaceDN w:val="0"/>
        <w:adjustRightInd w:val="0"/>
        <w:spacing w:line="400" w:lineRule="atLeast"/>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 </w:t>
      </w:r>
      <w:r w:rsidR="00D64CEB" w:rsidRPr="00A778EC">
        <w:rPr>
          <w:rFonts w:ascii="Times New Roman" w:hAnsi="Times New Roman" w:cs="Times New Roman"/>
          <w:i/>
          <w:color w:val="000000" w:themeColor="text1"/>
          <w:sz w:val="24"/>
          <w:szCs w:val="24"/>
        </w:rPr>
        <w:t>Source: SPSS 26 Statistics Output, April 2024</w:t>
      </w:r>
    </w:p>
    <w:p w14:paraId="0EEDC530" w14:textId="16722702" w:rsidR="00355181" w:rsidRPr="00A778EC" w:rsidRDefault="00333F17" w:rsidP="00D64CEB">
      <w:pPr>
        <w:spacing w:line="360" w:lineRule="auto"/>
        <w:jc w:val="both"/>
        <w:rPr>
          <w:rFonts w:ascii="Times New Roman" w:eastAsia="SimSun" w:hAnsi="Times New Roman" w:cs="Times New Roman"/>
          <w:color w:val="000000" w:themeColor="text1"/>
          <w:lang w:val="en-GB" w:eastAsia="en-GB"/>
        </w:rPr>
      </w:pPr>
      <w:r w:rsidRPr="00A778EC">
        <w:rPr>
          <w:rFonts w:ascii="Times New Roman" w:hAnsi="Times New Roman" w:cs="Times New Roman"/>
          <w:color w:val="000000" w:themeColor="text1"/>
          <w:sz w:val="24"/>
          <w:szCs w:val="24"/>
        </w:rPr>
        <w:lastRenderedPageBreak/>
        <w:t>The provided data presents responses to a survey question regarding the availability and accessibility of well-equipped classrooms. From the total responses of 260, it's evident that there's a significant proportion of disagreement, with 38.8% disagreeing and 32.3% strongly disagreeing. This indicates a prevailing sentiment of dissatisfaction or inadequacy regarding the state of classroom facilities. Conversely, there are also noteworthy levels of agreement, with 17.2% strongly agreeing and 14.6% agreeing, suggesting that a portion of respondents perceive classrooms as adequately equipped. The mean value of 2.303 indicates a tendency towards disagreement, as it falls closer to the 'disagree' end of the scale. The standard deviation of 0.983 reflects the dispersion of responses around the mean, implying some variability in opinions among respondents. Overall, while there is some acknowledgment of well-equipped classrooms, a substantial portion of respondents express dissatisfaction or perceive a lack of accessibility to such facilities, warranting attention to address concerns and potentially i</w:t>
      </w:r>
      <w:r w:rsidR="00D64CEB" w:rsidRPr="00A778EC">
        <w:rPr>
          <w:rFonts w:ascii="Times New Roman" w:hAnsi="Times New Roman" w:cs="Times New Roman"/>
          <w:color w:val="000000" w:themeColor="text1"/>
          <w:sz w:val="24"/>
          <w:szCs w:val="24"/>
        </w:rPr>
        <w:t>mprove educational environments</w:t>
      </w:r>
      <w:r w:rsidR="00C51A9A" w:rsidRPr="00A778EC">
        <w:rPr>
          <w:rFonts w:ascii="Times New Roman" w:hAnsi="Times New Roman" w:cs="Times New Roman"/>
          <w:color w:val="000000" w:themeColor="text1"/>
          <w:sz w:val="24"/>
          <w:szCs w:val="24"/>
        </w:rPr>
        <w:t>.</w:t>
      </w:r>
    </w:p>
    <w:p w14:paraId="31D2F837" w14:textId="07DFE341" w:rsidR="00A73F98" w:rsidRPr="00A778EC" w:rsidRDefault="00A73F98" w:rsidP="00D64CEB">
      <w:pPr>
        <w:spacing w:line="360" w:lineRule="auto"/>
        <w:jc w:val="both"/>
        <w:rPr>
          <w:rFonts w:ascii="Times New Roman" w:eastAsia="SimSun" w:hAnsi="Times New Roman" w:cs="Times New Roman"/>
          <w:color w:val="000000" w:themeColor="text1"/>
          <w:lang w:val="en-GB" w:eastAsia="en-GB"/>
        </w:rPr>
      </w:pPr>
      <w:r w:rsidRPr="00A778EC">
        <w:rPr>
          <w:rFonts w:ascii="Times New Roman" w:eastAsia="SimSun" w:hAnsi="Times New Roman" w:cs="Times New Roman"/>
          <w:color w:val="000000" w:themeColor="text1"/>
          <w:lang w:val="en-GB" w:eastAsia="en-GB"/>
        </w:rPr>
        <w:t xml:space="preserve">The data provided presents responses from a survey regarding the presence of modern libraries with a diverse collection of books and resources. Out of 260 total responses, a significant portion (67.3%) expressed disagreement, with 40% disagreeing and 27.3% strongly disagreeing. This indicates a prevalent sentiment of dissatisfaction or inadequacy regarding the availability and diversity of library resources. Conversely, 24.6% of respondents agreed, with 15.4% strongly agreeing, suggesting that some individuals perceive the libraries as adequately equipped. The mean value of 2.453 indicates a tendency towards disagreement, similar to the previous analysis, but slightly stronger in this case. The standard deviation of 1.056 reflects variability in opinions among respondents, indicating differing levels of concern or satisfaction regarding library resources. Overall, the data underscores a notable concern among respondents regarding the presence of modern libraries with a diverse range of books and resources, </w:t>
      </w:r>
      <w:r w:rsidR="00F93F7F" w:rsidRPr="00A778EC">
        <w:rPr>
          <w:rFonts w:ascii="Times New Roman" w:eastAsia="SimSun" w:hAnsi="Times New Roman" w:cs="Times New Roman"/>
          <w:color w:val="000000" w:themeColor="text1"/>
          <w:lang w:val="en-GB" w:eastAsia="en-GB"/>
        </w:rPr>
        <w:t>signalling</w:t>
      </w:r>
      <w:r w:rsidRPr="00A778EC">
        <w:rPr>
          <w:rFonts w:ascii="Times New Roman" w:eastAsia="SimSun" w:hAnsi="Times New Roman" w:cs="Times New Roman"/>
          <w:color w:val="000000" w:themeColor="text1"/>
          <w:lang w:val="en-GB" w:eastAsia="en-GB"/>
        </w:rPr>
        <w:t xml:space="preserve"> a potential area for improvement in educational settings.</w:t>
      </w:r>
    </w:p>
    <w:p w14:paraId="2D3C36A1" w14:textId="05B7DAD3" w:rsidR="002A11B7" w:rsidRPr="00A778EC" w:rsidRDefault="00C034BE" w:rsidP="00D56AEB">
      <w:pPr>
        <w:spacing w:line="360" w:lineRule="auto"/>
        <w:jc w:val="both"/>
        <w:rPr>
          <w:rFonts w:ascii="Times New Roman" w:eastAsia="SimSun" w:hAnsi="Times New Roman" w:cs="Times New Roman"/>
          <w:color w:val="000000" w:themeColor="text1"/>
          <w:sz w:val="24"/>
          <w:lang w:val="en-GB" w:eastAsia="en-GB"/>
        </w:rPr>
      </w:pPr>
      <w:r w:rsidRPr="00A778EC">
        <w:rPr>
          <w:rFonts w:ascii="Times New Roman" w:eastAsia="SimSun" w:hAnsi="Times New Roman" w:cs="Times New Roman"/>
          <w:color w:val="000000" w:themeColor="text1"/>
          <w:sz w:val="24"/>
          <w:lang w:val="en-GB" w:eastAsia="en-GB"/>
        </w:rPr>
        <w:t xml:space="preserve">The data provided illustrates responses from a survey concerning the adequate provision of laboratories and practical spaces. Among the total 260 responses, a substantial majority (63.1%) expressed disagreement, with 41.9% disagreeing and 21.2% strongly disagreeing. This reflects a prevailing sentiment of dissatisfaction or inadequacy regarding the availability and provision of laboratories and practical spaces. Conversely, 23.5% of respondents agreed, with 18.1% strongly agreeing, indicating that some perceive the provision of such facilities as adequate. The mean value of 2.573 suggests a tendency towards disagreement, aligning with the overall sentiment of dissatisfaction. Additionally, the standard deviation of 1.055 implies variability in opinions among respondents, indicating differing levels of concern or satisfaction regarding laboratory provision. Overall, the data highlights a significant concern among respondents regarding the </w:t>
      </w:r>
      <w:r w:rsidRPr="00A778EC">
        <w:rPr>
          <w:rFonts w:ascii="Times New Roman" w:eastAsia="SimSun" w:hAnsi="Times New Roman" w:cs="Times New Roman"/>
          <w:color w:val="000000" w:themeColor="text1"/>
          <w:sz w:val="24"/>
          <w:lang w:val="en-GB" w:eastAsia="en-GB"/>
        </w:rPr>
        <w:lastRenderedPageBreak/>
        <w:t xml:space="preserve">adequacy of laboratories and practical spaces, </w:t>
      </w:r>
      <w:r w:rsidR="00EB3B09" w:rsidRPr="00A778EC">
        <w:rPr>
          <w:rFonts w:ascii="Times New Roman" w:eastAsia="SimSun" w:hAnsi="Times New Roman" w:cs="Times New Roman"/>
          <w:color w:val="000000" w:themeColor="text1"/>
          <w:sz w:val="24"/>
          <w:lang w:val="en-GB" w:eastAsia="en-GB"/>
        </w:rPr>
        <w:t>signalling</w:t>
      </w:r>
      <w:r w:rsidRPr="00A778EC">
        <w:rPr>
          <w:rFonts w:ascii="Times New Roman" w:eastAsia="SimSun" w:hAnsi="Times New Roman" w:cs="Times New Roman"/>
          <w:color w:val="000000" w:themeColor="text1"/>
          <w:sz w:val="24"/>
          <w:lang w:val="en-GB" w:eastAsia="en-GB"/>
        </w:rPr>
        <w:t xml:space="preserve"> a potential area for improvement in educational institutions to enhance hands-on learning experiences.</w:t>
      </w:r>
    </w:p>
    <w:p w14:paraId="3C01630E" w14:textId="4A3B1A7D" w:rsidR="00937743" w:rsidRPr="00A778EC" w:rsidRDefault="00545968" w:rsidP="00D56AEB">
      <w:pPr>
        <w:spacing w:line="360" w:lineRule="auto"/>
        <w:jc w:val="both"/>
        <w:rPr>
          <w:rFonts w:ascii="Times New Roman" w:eastAsia="SimSun" w:hAnsi="Times New Roman" w:cs="Times New Roman"/>
          <w:color w:val="000000" w:themeColor="text1"/>
          <w:sz w:val="24"/>
          <w:lang w:val="en-GB" w:eastAsia="en-GB"/>
        </w:rPr>
      </w:pPr>
      <w:r w:rsidRPr="00A778EC">
        <w:rPr>
          <w:rFonts w:ascii="Times New Roman" w:eastAsia="SimSun" w:hAnsi="Times New Roman" w:cs="Times New Roman"/>
          <w:color w:val="000000" w:themeColor="text1"/>
          <w:sz w:val="24"/>
          <w:lang w:val="en-GB" w:eastAsia="en-GB"/>
        </w:rPr>
        <w:t>The provided data presents responses from a survey regarding the availability of reliable electricity and internet connectivity. Out of the total 260 responses, a significant proportion (69.9%) expressed disagreement, with 38.5% disagreeing and 31.5% strongly disagreeing. This indicates a prevailing sentiment of dissatisfaction or concern regarding the availability of reliable infrastructure for electricity and internet access. Conversely, 20.4% of respondents agreed, with 15.4% strongly agreeing, suggesting that some individuals perceive the availability of these services as adequate. The mean value of 2.342 leans towards disagreement, aligning with the overall sentiment of dissatisfaction. The standard deviation of 0.997 indicates some variability in opinions among respondents, reflecting differing levels of concern or satisfaction regarding infrastructure reliability. Overall, the data highlights a significant concern among respondents regarding the availability of reliable electricity and internet connectivity, suggesting a need for improvements in infrastructure to support educational activities effectively.</w:t>
      </w:r>
      <w:r w:rsidR="00D83B25" w:rsidRPr="00A778EC">
        <w:rPr>
          <w:rFonts w:ascii="Times New Roman" w:eastAsia="Times New Roman" w:hAnsi="Times New Roman" w:cs="Times New Roman"/>
          <w:color w:val="000000" w:themeColor="text1"/>
          <w:sz w:val="24"/>
        </w:rPr>
        <w:t xml:space="preserve"> In FGD001, participants highlighted the challenges faced due to the lack of adequate infrastructure in Dubti town, which hinders the effective </w:t>
      </w:r>
      <w:r w:rsidR="00EA1597">
        <w:rPr>
          <w:rFonts w:ascii="Times New Roman" w:eastAsia="Times New Roman" w:hAnsi="Times New Roman" w:cs="Times New Roman"/>
          <w:color w:val="000000" w:themeColor="text1"/>
          <w:sz w:val="24"/>
        </w:rPr>
        <w:t>educational effectiveness</w:t>
      </w:r>
      <w:r w:rsidR="00D83B25" w:rsidRPr="00A778EC">
        <w:rPr>
          <w:rFonts w:ascii="Times New Roman" w:eastAsia="Times New Roman" w:hAnsi="Times New Roman" w:cs="Times New Roman"/>
          <w:color w:val="000000" w:themeColor="text1"/>
          <w:sz w:val="24"/>
        </w:rPr>
        <w:t xml:space="preserve"> of educational policies. Insufficient infrastructure, such as classrooms, libraries, and technology resources, limits the capacity to deliver quality education and impacts the overall learning environment. Without proper facilities, students may not have access to essential resources for their education, leading to a subpar learning experience and hindering the successful execution of educational policies in Dubti town.</w:t>
      </w:r>
    </w:p>
    <w:p w14:paraId="36491DF8" w14:textId="7829DE31" w:rsidR="00877B36" w:rsidRPr="00A778EC" w:rsidRDefault="00B60CAF" w:rsidP="00D56AEB">
      <w:pPr>
        <w:spacing w:line="360" w:lineRule="auto"/>
        <w:jc w:val="both"/>
        <w:rPr>
          <w:rFonts w:ascii="Times New Roman" w:eastAsia="SimSun" w:hAnsi="Times New Roman" w:cs="Times New Roman"/>
          <w:color w:val="000000" w:themeColor="text1"/>
          <w:lang w:val="en-GB" w:eastAsia="en-GB"/>
        </w:rPr>
      </w:pPr>
      <w:r w:rsidRPr="00A778EC">
        <w:rPr>
          <w:rFonts w:ascii="Times New Roman" w:eastAsia="SimSun" w:hAnsi="Times New Roman" w:cs="Times New Roman"/>
          <w:color w:val="000000" w:themeColor="text1"/>
          <w:sz w:val="24"/>
          <w:lang w:val="en-GB" w:eastAsia="en-GB"/>
        </w:rPr>
        <w:t>The data provided presents responses from a survey regarding the presence of well-maintained school buildings with safe and secure premises. Out of the total 260 responses, a significant majority (63.1%) expressed disagreement, with 42.7% disagreeing and 20.4% strongly disagreeing. This reflects a prevalent sentiment of dissatisfaction or concern regarding the condition and safety of school buildings. Conversely, 23.8% of respondents agreed, with 18.8% strongly agreeing, suggesting that some individuals perceive the school premises as adequately maintained and secure. The mean value of 2.592 leans towards disagreement, indicating a prevailing sentiment of dissatisfaction among respondents. The standard deviation of 1.043 suggests variability in opinions among respondents, reflecting differing levels of concern or satisfaction regarding school building conditions. Overall, the data highlights a significant concern among respondents regarding the maintenance and safety of school buildings, underscoring the need for improvements to ensure conducive learning environments.</w:t>
      </w:r>
      <w:r w:rsidR="00163355" w:rsidRPr="00A778EC">
        <w:rPr>
          <w:rFonts w:ascii="Times New Roman" w:eastAsia="Times New Roman" w:hAnsi="Times New Roman" w:cs="Times New Roman"/>
          <w:color w:val="000000" w:themeColor="text1"/>
          <w:sz w:val="24"/>
        </w:rPr>
        <w:t xml:space="preserve"> According to an interviewee in Dubti town, the availability and quality of infrastructure significantly impact </w:t>
      </w:r>
      <w:r w:rsidR="00163355" w:rsidRPr="00A778EC">
        <w:rPr>
          <w:rFonts w:ascii="Times New Roman" w:eastAsia="Times New Roman" w:hAnsi="Times New Roman" w:cs="Times New Roman"/>
          <w:color w:val="000000" w:themeColor="text1"/>
          <w:sz w:val="24"/>
        </w:rPr>
        <w:lastRenderedPageBreak/>
        <w:t xml:space="preserve">the </w:t>
      </w:r>
      <w:r w:rsidR="00EA1597">
        <w:rPr>
          <w:rFonts w:ascii="Times New Roman" w:eastAsia="Times New Roman" w:hAnsi="Times New Roman" w:cs="Times New Roman"/>
          <w:color w:val="000000" w:themeColor="text1"/>
          <w:sz w:val="24"/>
        </w:rPr>
        <w:t>educational effectiveness</w:t>
      </w:r>
      <w:r w:rsidR="00163355" w:rsidRPr="00A778EC">
        <w:rPr>
          <w:rFonts w:ascii="Times New Roman" w:eastAsia="Times New Roman" w:hAnsi="Times New Roman" w:cs="Times New Roman"/>
          <w:color w:val="000000" w:themeColor="text1"/>
          <w:sz w:val="24"/>
        </w:rPr>
        <w:t xml:space="preserve"> of educational policies. The lack of adequate school buildings and classrooms in remote areas hinders students' access to education, leading to overcrowded classrooms and substandard learning environments. Additionally, the absence of proper transportation infrastructure makes it difficult for students to commute to schools, particularly in nomadic communities. These challenges not only affect students' ability to attend school regularly but also impact the quality of education they receive. </w:t>
      </w:r>
      <w:r w:rsidR="00163355" w:rsidRPr="00A778EC">
        <w:rPr>
          <w:rFonts w:ascii="Times New Roman" w:eastAsia="Times New Roman" w:hAnsi="Times New Roman" w:cs="Times New Roman"/>
          <w:color w:val="000000" w:themeColor="text1"/>
          <w:sz w:val="24"/>
          <w:szCs w:val="24"/>
        </w:rPr>
        <w:t xml:space="preserve">Without sufficient infrastructure, the effective </w:t>
      </w:r>
      <w:r w:rsidR="00EA1597">
        <w:rPr>
          <w:rFonts w:ascii="Times New Roman" w:eastAsia="Times New Roman" w:hAnsi="Times New Roman" w:cs="Times New Roman"/>
          <w:color w:val="000000" w:themeColor="text1"/>
          <w:sz w:val="24"/>
          <w:szCs w:val="24"/>
        </w:rPr>
        <w:t>educational effectiveness</w:t>
      </w:r>
      <w:r w:rsidR="00163355" w:rsidRPr="00A778EC">
        <w:rPr>
          <w:rFonts w:ascii="Times New Roman" w:eastAsia="Times New Roman" w:hAnsi="Times New Roman" w:cs="Times New Roman"/>
          <w:color w:val="000000" w:themeColor="text1"/>
          <w:sz w:val="24"/>
          <w:szCs w:val="24"/>
        </w:rPr>
        <w:t xml:space="preserve"> of educational policies becomes compromised, limiting students' opportunities for academic success and overall development.</w:t>
      </w:r>
    </w:p>
    <w:p w14:paraId="157FF10A" w14:textId="793DFBC1" w:rsidR="00FB77AE" w:rsidRPr="002409EA" w:rsidRDefault="001D6425" w:rsidP="004D54EC">
      <w:pPr>
        <w:spacing w:line="360" w:lineRule="auto"/>
        <w:jc w:val="both"/>
        <w:rPr>
          <w:rFonts w:ascii="Times New Roman" w:eastAsia="SimSun" w:hAnsi="Times New Roman" w:cs="Times New Roman"/>
          <w:b/>
          <w:bCs/>
          <w:i/>
          <w:iCs/>
          <w:color w:val="000000" w:themeColor="text1"/>
          <w:sz w:val="24"/>
          <w:lang w:val="en-GB" w:eastAsia="en-GB"/>
        </w:rPr>
      </w:pPr>
      <w:r w:rsidRPr="002409EA">
        <w:rPr>
          <w:rFonts w:ascii="Times New Roman" w:eastAsia="Times New Roman" w:hAnsi="Times New Roman" w:cs="Times New Roman"/>
          <w:color w:val="000000" w:themeColor="text1"/>
          <w:sz w:val="24"/>
        </w:rPr>
        <w:t>The analysis of the data shows that the majority of the respondents (38.5%) disagree with the statement that there are accessible transportation networks for students and teachers. A significant number of respondents (31.2%) strongly disagree with the statement. On the other hand, a smaller percentage of respondents (15.8%) strongly agree with the statement, while only 4.2% agree with it. A small percentage of respondents (10.4%) are neutral on the issue. The mean score for the statement is 2.35, with a standard deviation of 0.990. Overall, the data suggests that there is a significant level of dissatisfaction with the accessibility of transportation networks for students and teachers</w:t>
      </w:r>
      <w:r w:rsidR="00F87120" w:rsidRPr="002409EA">
        <w:rPr>
          <w:rFonts w:ascii="Times New Roman" w:eastAsia="Times New Roman" w:hAnsi="Times New Roman" w:cs="Times New Roman"/>
          <w:color w:val="000000" w:themeColor="text1"/>
          <w:sz w:val="24"/>
        </w:rPr>
        <w:t xml:space="preserve">. </w:t>
      </w:r>
      <w:r w:rsidR="009143F3" w:rsidRPr="002409EA">
        <w:rPr>
          <w:rFonts w:ascii="Times New Roman" w:eastAsia="Times New Roman" w:hAnsi="Times New Roman" w:cs="Times New Roman"/>
          <w:bCs/>
          <w:iCs/>
          <w:color w:val="000000" w:themeColor="text1"/>
          <w:sz w:val="24"/>
        </w:rPr>
        <w:t xml:space="preserve">According to </w:t>
      </w:r>
      <w:r w:rsidR="004D54EC" w:rsidRPr="002409EA">
        <w:rPr>
          <w:rFonts w:ascii="Times New Roman" w:eastAsia="Times New Roman" w:hAnsi="Times New Roman" w:cs="Times New Roman"/>
          <w:bCs/>
          <w:iCs/>
          <w:color w:val="000000" w:themeColor="text1"/>
          <w:sz w:val="24"/>
        </w:rPr>
        <w:t>interviewee</w:t>
      </w:r>
      <w:r w:rsidR="009143F3" w:rsidRPr="002409EA">
        <w:rPr>
          <w:rFonts w:ascii="Times New Roman" w:eastAsia="Times New Roman" w:hAnsi="Times New Roman" w:cs="Times New Roman"/>
          <w:b/>
          <w:bCs/>
          <w:iCs/>
          <w:color w:val="000000" w:themeColor="text1"/>
          <w:sz w:val="24"/>
        </w:rPr>
        <w:t xml:space="preserve"> </w:t>
      </w:r>
      <w:r w:rsidR="006F2731" w:rsidRPr="002409EA">
        <w:rPr>
          <w:rFonts w:ascii="Times New Roman" w:eastAsia="Times New Roman" w:hAnsi="Times New Roman" w:cs="Times New Roman"/>
          <w:color w:val="000000" w:themeColor="text1"/>
          <w:sz w:val="24"/>
        </w:rPr>
        <w:t>one</w:t>
      </w:r>
      <w:r w:rsidR="008E6C61" w:rsidRPr="002409EA">
        <w:rPr>
          <w:rFonts w:ascii="Times New Roman" w:eastAsia="Times New Roman" w:hAnsi="Times New Roman" w:cs="Times New Roman"/>
          <w:color w:val="000000" w:themeColor="text1"/>
          <w:sz w:val="24"/>
        </w:rPr>
        <w:t xml:space="preserve"> specific example of ineffective </w:t>
      </w:r>
      <w:r w:rsidR="00EA1597">
        <w:rPr>
          <w:rFonts w:ascii="Times New Roman" w:eastAsia="Times New Roman" w:hAnsi="Times New Roman" w:cs="Times New Roman"/>
          <w:color w:val="000000" w:themeColor="text1"/>
          <w:sz w:val="24"/>
        </w:rPr>
        <w:t>educational effectiveness</w:t>
      </w:r>
      <w:r w:rsidR="008E6C61" w:rsidRPr="002409EA">
        <w:rPr>
          <w:rFonts w:ascii="Times New Roman" w:eastAsia="Times New Roman" w:hAnsi="Times New Roman" w:cs="Times New Roman"/>
          <w:color w:val="000000" w:themeColor="text1"/>
          <w:sz w:val="24"/>
        </w:rPr>
        <w:t xml:space="preserve"> in Dubti town is the lack of access to quality education for children in remote areas. Despite government policies aimed at improving education access for all children, many students in rural and nomadic communities in Dubti town still face challenges in accessing schools and receiving quality education. Factors contributing to this issue include limited infrastructure, shortage of qualified teachers, lack of resources and educational materials, and cultural barriers that hinder girls' education</w:t>
      </w:r>
      <w:r w:rsidR="008E6C61" w:rsidRPr="002409EA">
        <w:rPr>
          <w:rFonts w:ascii="Times New Roman" w:eastAsia="Times New Roman" w:hAnsi="Times New Roman" w:cs="Times New Roman"/>
          <w:i/>
          <w:color w:val="000000" w:themeColor="text1"/>
          <w:sz w:val="24"/>
        </w:rPr>
        <w:t>.</w:t>
      </w:r>
      <w:r w:rsidR="008E6C61" w:rsidRPr="002409EA">
        <w:rPr>
          <w:rFonts w:ascii="Times New Roman" w:eastAsia="Times New Roman" w:hAnsi="Times New Roman" w:cs="Times New Roman"/>
          <w:color w:val="000000" w:themeColor="text1"/>
          <w:sz w:val="24"/>
        </w:rPr>
        <w:t xml:space="preserve"> Addressing these factors through increased investment and community engagement </w:t>
      </w:r>
      <w:r w:rsidR="002409EA">
        <w:rPr>
          <w:rFonts w:ascii="Times New Roman" w:eastAsia="Times New Roman" w:hAnsi="Times New Roman" w:cs="Times New Roman"/>
          <w:color w:val="000000" w:themeColor="text1"/>
          <w:sz w:val="24"/>
        </w:rPr>
        <w:t xml:space="preserve">will </w:t>
      </w:r>
      <w:r w:rsidR="008E6C61" w:rsidRPr="002409EA">
        <w:rPr>
          <w:rFonts w:ascii="Times New Roman" w:eastAsia="Times New Roman" w:hAnsi="Times New Roman" w:cs="Times New Roman"/>
          <w:color w:val="000000" w:themeColor="text1"/>
          <w:sz w:val="24"/>
        </w:rPr>
        <w:t xml:space="preserve">be essential to improve the </w:t>
      </w:r>
      <w:r w:rsidR="00EA1597">
        <w:rPr>
          <w:rFonts w:ascii="Times New Roman" w:eastAsia="Times New Roman" w:hAnsi="Times New Roman" w:cs="Times New Roman"/>
          <w:color w:val="000000" w:themeColor="text1"/>
          <w:sz w:val="24"/>
        </w:rPr>
        <w:t>educational effectiveness</w:t>
      </w:r>
      <w:r w:rsidR="008E6C61" w:rsidRPr="002409EA">
        <w:rPr>
          <w:rFonts w:ascii="Times New Roman" w:eastAsia="Times New Roman" w:hAnsi="Times New Roman" w:cs="Times New Roman"/>
          <w:color w:val="000000" w:themeColor="text1"/>
          <w:sz w:val="24"/>
        </w:rPr>
        <w:t xml:space="preserve"> of educational policies in Dubti town.</w:t>
      </w:r>
    </w:p>
    <w:p w14:paraId="26C8CB80" w14:textId="3C58E65E" w:rsidR="000828E9" w:rsidRPr="002409EA" w:rsidRDefault="00625084" w:rsidP="00B537B9">
      <w:pPr>
        <w:spacing w:line="360" w:lineRule="auto"/>
        <w:jc w:val="both"/>
        <w:rPr>
          <w:rFonts w:ascii="Times New Roman" w:eastAsia="SimSun" w:hAnsi="Times New Roman" w:cs="Times New Roman"/>
          <w:color w:val="000000" w:themeColor="text1"/>
          <w:sz w:val="24"/>
          <w:lang w:val="en-GB" w:eastAsia="en-GB"/>
        </w:rPr>
      </w:pPr>
      <w:r w:rsidRPr="002409EA">
        <w:rPr>
          <w:rFonts w:ascii="Times New Roman" w:eastAsia="SimSun" w:hAnsi="Times New Roman" w:cs="Times New Roman"/>
          <w:color w:val="000000" w:themeColor="text1"/>
          <w:sz w:val="24"/>
          <w:lang w:val="en-GB" w:eastAsia="en-GB"/>
        </w:rPr>
        <w:t>The percentages show that the majority of respondents either disagree (40%) or strongly disagree (26.9%) with the integration of renewable energy sources in schools, while only 24% agree and 15.4% strongly agree. This indicates a significant level of opposition to the idea among the survey participants. The mean score of 2.461 suggests that, on average, respondents are more inclined towards disagreement than agreement when it comes to implementing solar power in educational institutions. The standard deviation of 1.061 indicates that there is a moderate amount of variability in the responses, with some respondents having stronger opinions on the issue than others.</w:t>
      </w:r>
    </w:p>
    <w:p w14:paraId="2200CDC0" w14:textId="732818BE" w:rsidR="00992A68" w:rsidRPr="002409EA" w:rsidRDefault="00F65FD7" w:rsidP="00F65FD7">
      <w:pPr>
        <w:spacing w:line="360" w:lineRule="auto"/>
        <w:jc w:val="both"/>
        <w:rPr>
          <w:rFonts w:ascii="Times New Roman" w:hAnsi="Times New Roman" w:cs="Times New Roman"/>
          <w:color w:val="000000" w:themeColor="text1"/>
          <w:sz w:val="24"/>
        </w:rPr>
      </w:pPr>
      <w:r w:rsidRPr="002409EA">
        <w:rPr>
          <w:rFonts w:ascii="Times New Roman" w:eastAsia="Times New Roman" w:hAnsi="Times New Roman" w:cs="Times New Roman"/>
          <w:color w:val="000000" w:themeColor="text1"/>
          <w:sz w:val="24"/>
        </w:rPr>
        <w:lastRenderedPageBreak/>
        <w:t>Data</w:t>
      </w:r>
      <w:r w:rsidR="009752BF" w:rsidRPr="002409EA">
        <w:rPr>
          <w:rFonts w:ascii="Times New Roman" w:eastAsia="Times New Roman" w:hAnsi="Times New Roman" w:cs="Times New Roman"/>
          <w:color w:val="000000" w:themeColor="text1"/>
          <w:sz w:val="24"/>
        </w:rPr>
        <w:t xml:space="preserve"> provided indicates responses regarding the availability of facilities for inclusive education, including ramps and support systems for students with disabilities. The percentages show that 10.8% of respondents agree, 15.0% strongly agree, 40.4% disagree, 26.2% strongly disagree, and 7.7% are neutral. These percentages offer insights into the varying opinions on the current state of inclusive education facilities. The mean value of 2.480 suggests a tendency towards disagreement overall, as it falls below the midpoint of the scale used for measurement. The standard deviation of 1.073 indicates the dispersion of responses around the mean, highlighting the diversity in opinions among the participants. This analysis underscores the need for further examination and potential improvements in providing inclusive facilities for students with disabilities to address the differing perspectives expressed in the survey data.</w:t>
      </w:r>
    </w:p>
    <w:p w14:paraId="13E1FF44" w14:textId="6A5D375D" w:rsidR="00992A68" w:rsidRPr="00E460EB" w:rsidRDefault="00732519" w:rsidP="00E460EB">
      <w:pPr>
        <w:pStyle w:val="Heading2"/>
        <w:rPr>
          <w:rFonts w:ascii="Times New Roman" w:hAnsi="Times New Roman"/>
        </w:rPr>
      </w:pPr>
      <w:bookmarkStart w:id="335" w:name="_Toc167065989"/>
      <w:r w:rsidRPr="00E460EB">
        <w:rPr>
          <w:rFonts w:ascii="Times New Roman" w:hAnsi="Times New Roman"/>
        </w:rPr>
        <w:t xml:space="preserve">4.5 </w:t>
      </w:r>
      <w:r w:rsidR="00992A68" w:rsidRPr="00E460EB">
        <w:rPr>
          <w:rFonts w:ascii="Times New Roman" w:hAnsi="Times New Roman"/>
        </w:rPr>
        <w:t>Stakeholders’ involvement</w:t>
      </w:r>
      <w:bookmarkEnd w:id="335"/>
    </w:p>
    <w:p w14:paraId="69C8C5BA" w14:textId="11C84397" w:rsidR="00FF6C78" w:rsidRPr="00713271" w:rsidRDefault="00EB25EB" w:rsidP="00FB2B34">
      <w:pPr>
        <w:spacing w:line="360" w:lineRule="auto"/>
        <w:jc w:val="both"/>
        <w:rPr>
          <w:rFonts w:ascii="Times New Roman" w:hAnsi="Times New Roman" w:cs="Times New Roman"/>
          <w:color w:val="000000" w:themeColor="text1"/>
          <w:sz w:val="24"/>
        </w:rPr>
      </w:pPr>
      <w:r w:rsidRPr="00A778EC">
        <w:rPr>
          <w:rFonts w:ascii="Times New Roman" w:hAnsi="Times New Roman" w:cs="Times New Roman"/>
          <w:color w:val="000000" w:themeColor="text1"/>
          <w:sz w:val="24"/>
        </w:rPr>
        <w:t xml:space="preserve">The second objective aimed to examine the impact of stakeholders' engagement in the </w:t>
      </w:r>
      <w:r w:rsidR="00EA1597">
        <w:rPr>
          <w:rFonts w:ascii="Times New Roman" w:hAnsi="Times New Roman" w:cs="Times New Roman"/>
          <w:color w:val="000000" w:themeColor="text1"/>
          <w:sz w:val="24"/>
        </w:rPr>
        <w:t>educational effectiveness</w:t>
      </w:r>
      <w:r w:rsidRPr="00A778EC">
        <w:rPr>
          <w:rFonts w:ascii="Times New Roman" w:hAnsi="Times New Roman" w:cs="Times New Roman"/>
          <w:color w:val="000000" w:themeColor="text1"/>
          <w:sz w:val="24"/>
        </w:rPr>
        <w:t xml:space="preserve"> of educational policies. The researcher assessed factors such as active participation, effective communication and collaboration, solicitation of input and feedback from stakeholders, provision of opportunities for stakeholders to engage, transparency and inclusivity in the process, availability of suitable platforms for engagement, and involvement of the local community.</w:t>
      </w:r>
    </w:p>
    <w:p w14:paraId="50D6625E" w14:textId="753DFA45" w:rsidR="00732519" w:rsidRPr="00A778EC" w:rsidRDefault="00B35F50" w:rsidP="00316539">
      <w:pPr>
        <w:pStyle w:val="Heading2"/>
        <w:spacing w:line="360" w:lineRule="auto"/>
        <w:jc w:val="both"/>
        <w:rPr>
          <w:rFonts w:ascii="Times New Roman" w:hAnsi="Times New Roman"/>
          <w:color w:val="000000" w:themeColor="text1"/>
          <w:sz w:val="36"/>
          <w:lang w:val="en-GB" w:eastAsia="en-GB"/>
        </w:rPr>
      </w:pPr>
      <w:bookmarkStart w:id="336" w:name="_Toc90734718"/>
      <w:bookmarkStart w:id="337" w:name="_Toc167065990"/>
      <w:r>
        <w:rPr>
          <w:rFonts w:ascii="Times New Roman" w:hAnsi="Times New Roman"/>
          <w:color w:val="000000" w:themeColor="text1"/>
        </w:rPr>
        <w:t>Table4</w:t>
      </w:r>
      <w:r w:rsidR="00732519" w:rsidRPr="00A778EC">
        <w:rPr>
          <w:rFonts w:ascii="Times New Roman" w:hAnsi="Times New Roman"/>
          <w:color w:val="000000" w:themeColor="text1"/>
        </w:rPr>
        <w:t xml:space="preserve">. </w:t>
      </w:r>
      <w:r>
        <w:rPr>
          <w:rFonts w:ascii="Times New Roman" w:hAnsi="Times New Roman"/>
          <w:color w:val="000000" w:themeColor="text1"/>
        </w:rPr>
        <w:t>4</w:t>
      </w:r>
      <w:r w:rsidR="00732519" w:rsidRPr="00A778EC">
        <w:rPr>
          <w:rFonts w:ascii="Times New Roman" w:hAnsi="Times New Roman"/>
          <w:color w:val="000000" w:themeColor="text1"/>
        </w:rPr>
        <w:t>Stakeholders’ involvement</w:t>
      </w:r>
      <w:bookmarkEnd w:id="336"/>
      <w:bookmarkEnd w:id="337"/>
    </w:p>
    <w:tbl>
      <w:tblPr>
        <w:tblStyle w:val="TableGrid122"/>
        <w:tblW w:w="5000" w:type="pct"/>
        <w:tblBorders>
          <w:top w:val="none" w:sz="0" w:space="0" w:color="auto"/>
          <w:left w:val="none" w:sz="0" w:space="0" w:color="auto"/>
          <w:bottom w:val="none" w:sz="0" w:space="0" w:color="auto"/>
          <w:right w:val="none" w:sz="0" w:space="0" w:color="auto"/>
          <w:insideH w:val="single" w:sz="24" w:space="0" w:color="A6A6A6" w:themeColor="background1" w:themeShade="A6"/>
          <w:insideV w:val="none" w:sz="0" w:space="0" w:color="auto"/>
        </w:tblBorders>
        <w:tblLook w:val="0000" w:firstRow="0" w:lastRow="0" w:firstColumn="0" w:lastColumn="0" w:noHBand="0" w:noVBand="0"/>
      </w:tblPr>
      <w:tblGrid>
        <w:gridCol w:w="3130"/>
        <w:gridCol w:w="2185"/>
        <w:gridCol w:w="1091"/>
        <w:gridCol w:w="1091"/>
        <w:gridCol w:w="1091"/>
        <w:gridCol w:w="1087"/>
      </w:tblGrid>
      <w:tr w:rsidR="00A778EC" w:rsidRPr="00A778EC" w14:paraId="20E07AC9" w14:textId="77777777" w:rsidTr="00D907B6">
        <w:tc>
          <w:tcPr>
            <w:tcW w:w="2746" w:type="pct"/>
            <w:gridSpan w:val="2"/>
            <w:shd w:val="clear" w:color="auto" w:fill="E0E0E0" w:themeFill="accent2" w:themeFillTint="66"/>
          </w:tcPr>
          <w:p w14:paraId="11328764" w14:textId="77777777" w:rsidR="003A1D9F" w:rsidRPr="00A778EC" w:rsidRDefault="003A1D9F" w:rsidP="007637A6">
            <w:pPr>
              <w:autoSpaceDE w:val="0"/>
              <w:autoSpaceDN w:val="0"/>
              <w:adjustRightInd w:val="0"/>
              <w:spacing w:line="360" w:lineRule="auto"/>
              <w:rPr>
                <w:rFonts w:ascii="Times New Roman" w:hAnsi="Times New Roman"/>
                <w:b/>
                <w:color w:val="000000" w:themeColor="text1"/>
                <w:sz w:val="24"/>
                <w:szCs w:val="24"/>
              </w:rPr>
            </w:pPr>
          </w:p>
        </w:tc>
        <w:tc>
          <w:tcPr>
            <w:tcW w:w="564" w:type="pct"/>
            <w:shd w:val="clear" w:color="auto" w:fill="E0E0E0" w:themeFill="accent2" w:themeFillTint="66"/>
          </w:tcPr>
          <w:p w14:paraId="5A80CA03" w14:textId="77777777" w:rsidR="003A1D9F" w:rsidRPr="00A778EC" w:rsidRDefault="003A1D9F" w:rsidP="007637A6">
            <w:pPr>
              <w:autoSpaceDE w:val="0"/>
              <w:autoSpaceDN w:val="0"/>
              <w:adjustRightInd w:val="0"/>
              <w:spacing w:line="360" w:lineRule="auto"/>
              <w:ind w:left="60" w:right="60"/>
              <w:jc w:val="center"/>
              <w:rPr>
                <w:rFonts w:ascii="Times New Roman" w:hAnsi="Times New Roman"/>
                <w:b/>
                <w:color w:val="000000" w:themeColor="text1"/>
                <w:sz w:val="24"/>
                <w:szCs w:val="24"/>
              </w:rPr>
            </w:pPr>
            <w:proofErr w:type="spellStart"/>
            <w:r w:rsidRPr="00A778EC">
              <w:rPr>
                <w:rFonts w:ascii="Times New Roman" w:hAnsi="Times New Roman"/>
                <w:b/>
                <w:color w:val="000000" w:themeColor="text1"/>
                <w:sz w:val="24"/>
                <w:szCs w:val="24"/>
              </w:rPr>
              <w:t>Fre</w:t>
            </w:r>
            <w:proofErr w:type="spellEnd"/>
            <w:r w:rsidRPr="00A778EC">
              <w:rPr>
                <w:rFonts w:ascii="Times New Roman" w:hAnsi="Times New Roman"/>
                <w:b/>
                <w:color w:val="000000" w:themeColor="text1"/>
                <w:sz w:val="24"/>
                <w:szCs w:val="24"/>
              </w:rPr>
              <w:t>.</w:t>
            </w:r>
          </w:p>
        </w:tc>
        <w:tc>
          <w:tcPr>
            <w:tcW w:w="564" w:type="pct"/>
            <w:shd w:val="clear" w:color="auto" w:fill="E0E0E0" w:themeFill="accent2" w:themeFillTint="66"/>
          </w:tcPr>
          <w:p w14:paraId="19D2C842" w14:textId="77777777" w:rsidR="003A1D9F" w:rsidRPr="00A778EC" w:rsidRDefault="003A1D9F" w:rsidP="007637A6">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Per.</w:t>
            </w:r>
          </w:p>
        </w:tc>
        <w:tc>
          <w:tcPr>
            <w:tcW w:w="564" w:type="pct"/>
            <w:shd w:val="clear" w:color="auto" w:fill="E0E0E0" w:themeFill="accent2" w:themeFillTint="66"/>
          </w:tcPr>
          <w:p w14:paraId="4659466C" w14:textId="77777777" w:rsidR="003A1D9F" w:rsidRPr="00A778EC" w:rsidRDefault="003A1D9F" w:rsidP="007637A6">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Mean</w:t>
            </w:r>
          </w:p>
        </w:tc>
        <w:tc>
          <w:tcPr>
            <w:tcW w:w="563" w:type="pct"/>
            <w:shd w:val="clear" w:color="auto" w:fill="E0E0E0" w:themeFill="accent2" w:themeFillTint="66"/>
          </w:tcPr>
          <w:p w14:paraId="69EF6AC8" w14:textId="77777777" w:rsidR="003A1D9F" w:rsidRPr="00A778EC" w:rsidRDefault="003A1D9F" w:rsidP="007637A6">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Std.</w:t>
            </w:r>
          </w:p>
        </w:tc>
      </w:tr>
      <w:tr w:rsidR="00A778EC" w:rsidRPr="00A778EC" w14:paraId="31347888" w14:textId="77777777" w:rsidTr="00D907B6">
        <w:tc>
          <w:tcPr>
            <w:tcW w:w="1617" w:type="pct"/>
            <w:vMerge w:val="restart"/>
          </w:tcPr>
          <w:p w14:paraId="5ED33BB9" w14:textId="04063771" w:rsidR="00FE6E18" w:rsidRPr="00A778EC" w:rsidRDefault="00FE6E18" w:rsidP="007637A6">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Stakeholder involvement and active participation in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educational policies.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68A705B7"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6A9331B1"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14</w:t>
            </w:r>
          </w:p>
        </w:tc>
        <w:tc>
          <w:tcPr>
            <w:tcW w:w="564" w:type="pct"/>
          </w:tcPr>
          <w:p w14:paraId="2BE648F1"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5.4</w:t>
            </w:r>
          </w:p>
        </w:tc>
        <w:tc>
          <w:tcPr>
            <w:tcW w:w="564" w:type="pct"/>
            <w:vMerge w:val="restart"/>
          </w:tcPr>
          <w:p w14:paraId="3C88FFC5"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6EC90793"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EC3B809" w14:textId="77777777" w:rsidTr="00D907B6">
        <w:tc>
          <w:tcPr>
            <w:tcW w:w="1617" w:type="pct"/>
            <w:vMerge/>
          </w:tcPr>
          <w:p w14:paraId="4500C310" w14:textId="77777777" w:rsidR="00FE6E18" w:rsidRPr="00A778EC" w:rsidRDefault="00FE6E18"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4948057E"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6B0793F4"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64</w:t>
            </w:r>
          </w:p>
        </w:tc>
        <w:tc>
          <w:tcPr>
            <w:tcW w:w="564" w:type="pct"/>
          </w:tcPr>
          <w:p w14:paraId="1CC3E809"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24.6</w:t>
            </w:r>
          </w:p>
        </w:tc>
        <w:tc>
          <w:tcPr>
            <w:tcW w:w="564" w:type="pct"/>
            <w:vMerge/>
          </w:tcPr>
          <w:p w14:paraId="22A9666E"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7CB5689"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E339E22" w14:textId="77777777" w:rsidTr="00D907B6">
        <w:tc>
          <w:tcPr>
            <w:tcW w:w="1617" w:type="pct"/>
            <w:vMerge/>
          </w:tcPr>
          <w:p w14:paraId="25780B2F" w14:textId="77777777" w:rsidR="00FE6E18" w:rsidRPr="00A778EC" w:rsidRDefault="00FE6E18"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0951E2B8" w14:textId="063BB0A0" w:rsidR="00FE6E18" w:rsidRPr="00A778EC" w:rsidRDefault="00713271"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FE6E18" w:rsidRPr="00A778EC">
              <w:rPr>
                <w:rFonts w:ascii="Times New Roman" w:hAnsi="Times New Roman"/>
                <w:color w:val="000000" w:themeColor="text1"/>
                <w:sz w:val="24"/>
                <w:szCs w:val="24"/>
              </w:rPr>
              <w:t>isagree</w:t>
            </w:r>
          </w:p>
        </w:tc>
        <w:tc>
          <w:tcPr>
            <w:tcW w:w="564" w:type="pct"/>
          </w:tcPr>
          <w:p w14:paraId="25735BC0"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122</w:t>
            </w:r>
          </w:p>
        </w:tc>
        <w:tc>
          <w:tcPr>
            <w:tcW w:w="564" w:type="pct"/>
          </w:tcPr>
          <w:p w14:paraId="5593A359"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46.9</w:t>
            </w:r>
          </w:p>
        </w:tc>
        <w:tc>
          <w:tcPr>
            <w:tcW w:w="564" w:type="pct"/>
            <w:vMerge/>
          </w:tcPr>
          <w:p w14:paraId="1BEE7BEE"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271510D6"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E2DC1A4" w14:textId="77777777" w:rsidTr="00D907B6">
        <w:tc>
          <w:tcPr>
            <w:tcW w:w="1617" w:type="pct"/>
            <w:vMerge/>
          </w:tcPr>
          <w:p w14:paraId="4D4667A0" w14:textId="77777777" w:rsidR="00FE6E18" w:rsidRPr="00A778EC" w:rsidRDefault="00FE6E18"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10246E9"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6F670DB1"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56</w:t>
            </w:r>
          </w:p>
        </w:tc>
        <w:tc>
          <w:tcPr>
            <w:tcW w:w="564" w:type="pct"/>
          </w:tcPr>
          <w:p w14:paraId="5F853037"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21.5</w:t>
            </w:r>
          </w:p>
        </w:tc>
        <w:tc>
          <w:tcPr>
            <w:tcW w:w="564" w:type="pct"/>
            <w:vMerge/>
          </w:tcPr>
          <w:p w14:paraId="1397A3FF"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3B7B2456"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81AA8F8" w14:textId="77777777" w:rsidTr="00D907B6">
        <w:tc>
          <w:tcPr>
            <w:tcW w:w="1617" w:type="pct"/>
            <w:vMerge/>
          </w:tcPr>
          <w:p w14:paraId="3C6ABEF1" w14:textId="77777777" w:rsidR="00FE6E18" w:rsidRPr="00A778EC" w:rsidRDefault="00FE6E18"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62C01E2" w14:textId="2E95F2C2" w:rsidR="00FE6E18" w:rsidRPr="00A778EC" w:rsidRDefault="00713271"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FE6E18" w:rsidRPr="00A778EC">
              <w:rPr>
                <w:rFonts w:ascii="Times New Roman" w:hAnsi="Times New Roman"/>
                <w:color w:val="000000" w:themeColor="text1"/>
                <w:sz w:val="24"/>
                <w:szCs w:val="24"/>
              </w:rPr>
              <w:t>eutral</w:t>
            </w:r>
          </w:p>
        </w:tc>
        <w:tc>
          <w:tcPr>
            <w:tcW w:w="564" w:type="pct"/>
          </w:tcPr>
          <w:p w14:paraId="41512F3E"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w:t>
            </w:r>
          </w:p>
        </w:tc>
        <w:tc>
          <w:tcPr>
            <w:tcW w:w="564" w:type="pct"/>
          </w:tcPr>
          <w:p w14:paraId="628E25D4"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w:t>
            </w:r>
          </w:p>
        </w:tc>
        <w:tc>
          <w:tcPr>
            <w:tcW w:w="564" w:type="pct"/>
            <w:vMerge/>
          </w:tcPr>
          <w:p w14:paraId="024E1AB9"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0963E37B"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C2769DB" w14:textId="77777777" w:rsidTr="00D907B6">
        <w:tc>
          <w:tcPr>
            <w:tcW w:w="1617" w:type="pct"/>
            <w:vMerge/>
          </w:tcPr>
          <w:p w14:paraId="11D12746" w14:textId="77777777" w:rsidR="00FE6E18" w:rsidRPr="00A778EC" w:rsidRDefault="00FE6E18" w:rsidP="007637A6">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E0E0E0" w:themeFill="accent2" w:themeFillTint="66"/>
          </w:tcPr>
          <w:p w14:paraId="1FDC7648" w14:textId="77777777" w:rsidR="00FE6E18" w:rsidRPr="00A778EC" w:rsidRDefault="00FE6E18"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E0E0E0" w:themeFill="accent2" w:themeFillTint="66"/>
          </w:tcPr>
          <w:p w14:paraId="67B2776E" w14:textId="77777777" w:rsidR="00FE6E18" w:rsidRPr="00A778EC" w:rsidRDefault="00FE6E18"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E0E0E0" w:themeFill="accent2" w:themeFillTint="66"/>
          </w:tcPr>
          <w:p w14:paraId="449C978B" w14:textId="77777777" w:rsidR="00FE6E18" w:rsidRPr="00A778EC" w:rsidRDefault="00FE6E18"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E0E0E0" w:themeFill="accent2" w:themeFillTint="66"/>
          </w:tcPr>
          <w:p w14:paraId="466E8E81" w14:textId="00727AE0" w:rsidR="00FE6E18" w:rsidRPr="00A778EC" w:rsidRDefault="00DF5863"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w:t>
            </w:r>
            <w:r w:rsidR="00F60980" w:rsidRPr="00A778EC">
              <w:rPr>
                <w:rFonts w:ascii="Times New Roman" w:hAnsi="Times New Roman"/>
                <w:b/>
                <w:color w:val="000000" w:themeColor="text1"/>
                <w:sz w:val="24"/>
                <w:szCs w:val="24"/>
              </w:rPr>
              <w:t>646</w:t>
            </w:r>
          </w:p>
        </w:tc>
        <w:tc>
          <w:tcPr>
            <w:tcW w:w="563" w:type="pct"/>
            <w:shd w:val="clear" w:color="auto" w:fill="E0E0E0" w:themeFill="accent2" w:themeFillTint="66"/>
          </w:tcPr>
          <w:p w14:paraId="1A5DD0FE" w14:textId="77777777" w:rsidR="00FE6E18" w:rsidRPr="00A778EC" w:rsidRDefault="0006370B"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.854</w:t>
            </w:r>
          </w:p>
        </w:tc>
      </w:tr>
      <w:tr w:rsidR="00A778EC" w:rsidRPr="00A778EC" w14:paraId="06C1E9BE" w14:textId="77777777" w:rsidTr="00D907B6">
        <w:tblPrEx>
          <w:tblLook w:val="04A0" w:firstRow="1" w:lastRow="0" w:firstColumn="1" w:lastColumn="0" w:noHBand="0" w:noVBand="1"/>
        </w:tblPrEx>
        <w:tc>
          <w:tcPr>
            <w:tcW w:w="1617" w:type="pct"/>
            <w:vMerge w:val="restart"/>
          </w:tcPr>
          <w:p w14:paraId="54FBEE5B" w14:textId="77777777" w:rsidR="007637A6" w:rsidRPr="00A778EC" w:rsidRDefault="007637A6" w:rsidP="007637A6">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Regular communication and collaboration among education departments, schools, parents, and the local community.</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5FF407E0"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2FDF0F04"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11</w:t>
            </w:r>
          </w:p>
        </w:tc>
        <w:tc>
          <w:tcPr>
            <w:tcW w:w="564" w:type="pct"/>
          </w:tcPr>
          <w:p w14:paraId="1B4FE2D9"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4.2</w:t>
            </w:r>
          </w:p>
        </w:tc>
        <w:tc>
          <w:tcPr>
            <w:tcW w:w="564" w:type="pct"/>
            <w:vMerge w:val="restart"/>
          </w:tcPr>
          <w:p w14:paraId="62BE62DD"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3CE3B5C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652D230" w14:textId="77777777" w:rsidTr="00D907B6">
        <w:tblPrEx>
          <w:tblLook w:val="04A0" w:firstRow="1" w:lastRow="0" w:firstColumn="1" w:lastColumn="0" w:noHBand="0" w:noVBand="1"/>
        </w:tblPrEx>
        <w:tc>
          <w:tcPr>
            <w:tcW w:w="1617" w:type="pct"/>
            <w:vMerge/>
          </w:tcPr>
          <w:p w14:paraId="5830CBF4"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30D36B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0CF9EE78"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64" w:type="pct"/>
          </w:tcPr>
          <w:p w14:paraId="6B3E2418"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564" w:type="pct"/>
            <w:vMerge/>
          </w:tcPr>
          <w:p w14:paraId="49FB96E4"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3D89181"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1C1F5F0" w14:textId="77777777" w:rsidTr="00D907B6">
        <w:tblPrEx>
          <w:tblLook w:val="04A0" w:firstRow="1" w:lastRow="0" w:firstColumn="1" w:lastColumn="0" w:noHBand="0" w:noVBand="1"/>
        </w:tblPrEx>
        <w:tc>
          <w:tcPr>
            <w:tcW w:w="1617" w:type="pct"/>
            <w:vMerge/>
          </w:tcPr>
          <w:p w14:paraId="22564A7D"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3746916" w14:textId="04739920" w:rsidR="007637A6" w:rsidRPr="00A778EC" w:rsidRDefault="00713271"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637A6" w:rsidRPr="00A778EC">
              <w:rPr>
                <w:rFonts w:ascii="Times New Roman" w:hAnsi="Times New Roman"/>
                <w:color w:val="000000" w:themeColor="text1"/>
                <w:sz w:val="24"/>
                <w:szCs w:val="24"/>
              </w:rPr>
              <w:t>isagree</w:t>
            </w:r>
          </w:p>
        </w:tc>
        <w:tc>
          <w:tcPr>
            <w:tcW w:w="564" w:type="pct"/>
          </w:tcPr>
          <w:p w14:paraId="03F05C5E"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102</w:t>
            </w:r>
          </w:p>
        </w:tc>
        <w:tc>
          <w:tcPr>
            <w:tcW w:w="564" w:type="pct"/>
          </w:tcPr>
          <w:p w14:paraId="371440C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39.2</w:t>
            </w:r>
          </w:p>
        </w:tc>
        <w:tc>
          <w:tcPr>
            <w:tcW w:w="564" w:type="pct"/>
            <w:vMerge/>
          </w:tcPr>
          <w:p w14:paraId="1F065988"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1A56935"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8FD6145" w14:textId="77777777" w:rsidTr="00D907B6">
        <w:tblPrEx>
          <w:tblLook w:val="04A0" w:firstRow="1" w:lastRow="0" w:firstColumn="1" w:lastColumn="0" w:noHBand="0" w:noVBand="1"/>
        </w:tblPrEx>
        <w:tc>
          <w:tcPr>
            <w:tcW w:w="1617" w:type="pct"/>
            <w:vMerge/>
          </w:tcPr>
          <w:p w14:paraId="1904D04E"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8B80B30"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77921BE2"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80</w:t>
            </w:r>
          </w:p>
        </w:tc>
        <w:tc>
          <w:tcPr>
            <w:tcW w:w="564" w:type="pct"/>
          </w:tcPr>
          <w:p w14:paraId="3B449913"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30.8</w:t>
            </w:r>
          </w:p>
        </w:tc>
        <w:tc>
          <w:tcPr>
            <w:tcW w:w="564" w:type="pct"/>
            <w:vMerge/>
          </w:tcPr>
          <w:p w14:paraId="51B13E00"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17A46683"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E99C089" w14:textId="77777777" w:rsidTr="00D907B6">
        <w:tblPrEx>
          <w:tblLook w:val="04A0" w:firstRow="1" w:lastRow="0" w:firstColumn="1" w:lastColumn="0" w:noHBand="0" w:noVBand="1"/>
        </w:tblPrEx>
        <w:tc>
          <w:tcPr>
            <w:tcW w:w="1617" w:type="pct"/>
            <w:vMerge/>
          </w:tcPr>
          <w:p w14:paraId="4B8957F3"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EFFF4D8" w14:textId="4B6E71C0" w:rsidR="007637A6" w:rsidRPr="00A778EC" w:rsidRDefault="009D4E9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637A6" w:rsidRPr="00A778EC">
              <w:rPr>
                <w:rFonts w:ascii="Times New Roman" w:hAnsi="Times New Roman"/>
                <w:color w:val="000000" w:themeColor="text1"/>
                <w:sz w:val="24"/>
                <w:szCs w:val="24"/>
              </w:rPr>
              <w:t>eutral</w:t>
            </w:r>
          </w:p>
        </w:tc>
        <w:tc>
          <w:tcPr>
            <w:tcW w:w="564" w:type="pct"/>
          </w:tcPr>
          <w:p w14:paraId="6C60EE10"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64" w:type="pct"/>
          </w:tcPr>
          <w:p w14:paraId="5D99D5B8"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64" w:type="pct"/>
            <w:vMerge/>
          </w:tcPr>
          <w:p w14:paraId="71A8E210"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76F56111"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D0DAC98" w14:textId="77777777" w:rsidTr="00D907B6">
        <w:tblPrEx>
          <w:tblLook w:val="04A0" w:firstRow="1" w:lastRow="0" w:firstColumn="1" w:lastColumn="0" w:noHBand="0" w:noVBand="1"/>
        </w:tblPrEx>
        <w:tc>
          <w:tcPr>
            <w:tcW w:w="1617" w:type="pct"/>
            <w:vMerge/>
          </w:tcPr>
          <w:p w14:paraId="2B7C2F3F"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E0E0E0" w:themeFill="accent2" w:themeFillTint="66"/>
          </w:tcPr>
          <w:p w14:paraId="562D57CE"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E0E0E0" w:themeFill="accent2" w:themeFillTint="66"/>
          </w:tcPr>
          <w:p w14:paraId="248E6476"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E0E0E0" w:themeFill="accent2" w:themeFillTint="66"/>
          </w:tcPr>
          <w:p w14:paraId="05B0C88E"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E0E0E0" w:themeFill="accent2" w:themeFillTint="66"/>
          </w:tcPr>
          <w:p w14:paraId="6A0AA036"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2.342</w:t>
            </w:r>
          </w:p>
        </w:tc>
        <w:tc>
          <w:tcPr>
            <w:tcW w:w="563" w:type="pct"/>
            <w:shd w:val="clear" w:color="auto" w:fill="E0E0E0" w:themeFill="accent2" w:themeFillTint="66"/>
          </w:tcPr>
          <w:p w14:paraId="34B13366"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.987</w:t>
            </w:r>
          </w:p>
        </w:tc>
      </w:tr>
      <w:tr w:rsidR="00A778EC" w:rsidRPr="00A778EC" w14:paraId="3A5DB014" w14:textId="77777777" w:rsidTr="00D907B6">
        <w:tblPrEx>
          <w:tblLook w:val="04A0" w:firstRow="1" w:lastRow="0" w:firstColumn="1" w:lastColumn="0" w:noHBand="0" w:noVBand="1"/>
        </w:tblPrEx>
        <w:tc>
          <w:tcPr>
            <w:tcW w:w="1617" w:type="pct"/>
            <w:vMerge w:val="restart"/>
          </w:tcPr>
          <w:p w14:paraId="065EA6D9" w14:textId="77777777" w:rsidR="007637A6" w:rsidRPr="00A778EC" w:rsidRDefault="007637A6" w:rsidP="007637A6">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input and feedback from </w:t>
            </w:r>
            <w:r w:rsidRPr="00A778EC">
              <w:rPr>
                <w:rFonts w:ascii="Times New Roman" w:hAnsi="Times New Roman"/>
                <w:color w:val="000000" w:themeColor="text1"/>
                <w:sz w:val="24"/>
                <w:szCs w:val="24"/>
              </w:rPr>
              <w:lastRenderedPageBreak/>
              <w:t>stakeholders, such as teachers, parents, and students, are valued.</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783385A1"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lastRenderedPageBreak/>
              <w:t>Agree</w:t>
            </w:r>
          </w:p>
        </w:tc>
        <w:tc>
          <w:tcPr>
            <w:tcW w:w="564" w:type="pct"/>
          </w:tcPr>
          <w:p w14:paraId="6B9A7788"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64" w:type="pct"/>
          </w:tcPr>
          <w:p w14:paraId="1FE89AF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64" w:type="pct"/>
            <w:vMerge w:val="restart"/>
          </w:tcPr>
          <w:p w14:paraId="398DA144"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097075A3"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5C5C12A" w14:textId="77777777" w:rsidTr="00D907B6">
        <w:tblPrEx>
          <w:tblLook w:val="04A0" w:firstRow="1" w:lastRow="0" w:firstColumn="1" w:lastColumn="0" w:noHBand="0" w:noVBand="1"/>
        </w:tblPrEx>
        <w:tc>
          <w:tcPr>
            <w:tcW w:w="1617" w:type="pct"/>
            <w:vMerge/>
          </w:tcPr>
          <w:p w14:paraId="3738BC25"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69698DB"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2A72D2F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55</w:t>
            </w:r>
          </w:p>
        </w:tc>
        <w:tc>
          <w:tcPr>
            <w:tcW w:w="564" w:type="pct"/>
          </w:tcPr>
          <w:p w14:paraId="12150E0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21.5</w:t>
            </w:r>
          </w:p>
        </w:tc>
        <w:tc>
          <w:tcPr>
            <w:tcW w:w="564" w:type="pct"/>
            <w:vMerge/>
          </w:tcPr>
          <w:p w14:paraId="4CC8CFE7"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4EDCC030"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A20929C" w14:textId="77777777" w:rsidTr="00D907B6">
        <w:tblPrEx>
          <w:tblLook w:val="04A0" w:firstRow="1" w:lastRow="0" w:firstColumn="1" w:lastColumn="0" w:noHBand="0" w:noVBand="1"/>
        </w:tblPrEx>
        <w:tc>
          <w:tcPr>
            <w:tcW w:w="1617" w:type="pct"/>
            <w:vMerge/>
          </w:tcPr>
          <w:p w14:paraId="0E9025ED"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4B0BBB61" w14:textId="3B4A5425" w:rsidR="007637A6" w:rsidRPr="00A778EC" w:rsidRDefault="009D4E9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637A6" w:rsidRPr="00A778EC">
              <w:rPr>
                <w:rFonts w:ascii="Times New Roman" w:hAnsi="Times New Roman"/>
                <w:color w:val="000000" w:themeColor="text1"/>
                <w:sz w:val="24"/>
                <w:szCs w:val="24"/>
              </w:rPr>
              <w:t>isagree</w:t>
            </w:r>
          </w:p>
        </w:tc>
        <w:tc>
          <w:tcPr>
            <w:tcW w:w="564" w:type="pct"/>
          </w:tcPr>
          <w:p w14:paraId="1C20609E"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90</w:t>
            </w:r>
          </w:p>
        </w:tc>
        <w:tc>
          <w:tcPr>
            <w:tcW w:w="564" w:type="pct"/>
          </w:tcPr>
          <w:p w14:paraId="212741D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34.6 </w:t>
            </w:r>
          </w:p>
        </w:tc>
        <w:tc>
          <w:tcPr>
            <w:tcW w:w="564" w:type="pct"/>
            <w:vMerge/>
          </w:tcPr>
          <w:p w14:paraId="7A16015D"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393F3D54"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AED0BCA" w14:textId="77777777" w:rsidTr="00D907B6">
        <w:tblPrEx>
          <w:tblLook w:val="04A0" w:firstRow="1" w:lastRow="0" w:firstColumn="1" w:lastColumn="0" w:noHBand="0" w:noVBand="1"/>
        </w:tblPrEx>
        <w:tc>
          <w:tcPr>
            <w:tcW w:w="1617" w:type="pct"/>
            <w:vMerge/>
          </w:tcPr>
          <w:p w14:paraId="5EA5555E"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07C8EA2B"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41CC2021"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69</w:t>
            </w:r>
          </w:p>
        </w:tc>
        <w:tc>
          <w:tcPr>
            <w:tcW w:w="564" w:type="pct"/>
          </w:tcPr>
          <w:p w14:paraId="4EF967C8"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26.5</w:t>
            </w:r>
          </w:p>
        </w:tc>
        <w:tc>
          <w:tcPr>
            <w:tcW w:w="564" w:type="pct"/>
            <w:vMerge/>
          </w:tcPr>
          <w:p w14:paraId="510F3CAC"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097643B"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2A24AA9" w14:textId="77777777" w:rsidTr="00D907B6">
        <w:tblPrEx>
          <w:tblLook w:val="04A0" w:firstRow="1" w:lastRow="0" w:firstColumn="1" w:lastColumn="0" w:noHBand="0" w:noVBand="1"/>
        </w:tblPrEx>
        <w:tc>
          <w:tcPr>
            <w:tcW w:w="1617" w:type="pct"/>
            <w:vMerge/>
          </w:tcPr>
          <w:p w14:paraId="52EA34D9"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DFA5B52" w14:textId="30E5F811" w:rsidR="007637A6" w:rsidRPr="00A778EC" w:rsidRDefault="00017F5D"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637A6" w:rsidRPr="00A778EC">
              <w:rPr>
                <w:rFonts w:ascii="Times New Roman" w:hAnsi="Times New Roman"/>
                <w:color w:val="000000" w:themeColor="text1"/>
                <w:sz w:val="24"/>
                <w:szCs w:val="24"/>
              </w:rPr>
              <w:t>eutral</w:t>
            </w:r>
          </w:p>
        </w:tc>
        <w:tc>
          <w:tcPr>
            <w:tcW w:w="564" w:type="pct"/>
          </w:tcPr>
          <w:p w14:paraId="088E479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19</w:t>
            </w:r>
          </w:p>
        </w:tc>
        <w:tc>
          <w:tcPr>
            <w:tcW w:w="564" w:type="pct"/>
          </w:tcPr>
          <w:p w14:paraId="555DF80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7.3</w:t>
            </w:r>
          </w:p>
        </w:tc>
        <w:tc>
          <w:tcPr>
            <w:tcW w:w="564" w:type="pct"/>
            <w:vMerge/>
          </w:tcPr>
          <w:p w14:paraId="1100DB8B"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68F32368"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A1C5175" w14:textId="77777777" w:rsidTr="00D907B6">
        <w:tblPrEx>
          <w:tblLook w:val="04A0" w:firstRow="1" w:lastRow="0" w:firstColumn="1" w:lastColumn="0" w:noHBand="0" w:noVBand="1"/>
        </w:tblPrEx>
        <w:tc>
          <w:tcPr>
            <w:tcW w:w="1617" w:type="pct"/>
            <w:vMerge/>
          </w:tcPr>
          <w:p w14:paraId="3717153B"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E0E0E0" w:themeFill="accent2" w:themeFillTint="66"/>
          </w:tcPr>
          <w:p w14:paraId="0B963820"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E0E0E0" w:themeFill="accent2" w:themeFillTint="66"/>
          </w:tcPr>
          <w:p w14:paraId="1CF3E63D"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E0E0E0" w:themeFill="accent2" w:themeFillTint="66"/>
          </w:tcPr>
          <w:p w14:paraId="53D477FE"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E0E0E0" w:themeFill="accent2" w:themeFillTint="66"/>
          </w:tcPr>
          <w:p w14:paraId="190C3034"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2.65</w:t>
            </w:r>
          </w:p>
        </w:tc>
        <w:tc>
          <w:tcPr>
            <w:tcW w:w="563" w:type="pct"/>
            <w:shd w:val="clear" w:color="auto" w:fill="E0E0E0" w:themeFill="accent2" w:themeFillTint="66"/>
          </w:tcPr>
          <w:p w14:paraId="03A20812"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1.064</w:t>
            </w:r>
          </w:p>
        </w:tc>
      </w:tr>
      <w:tr w:rsidR="00A778EC" w:rsidRPr="00A778EC" w14:paraId="2663E000" w14:textId="77777777" w:rsidTr="00D907B6">
        <w:tblPrEx>
          <w:tblLook w:val="04A0" w:firstRow="1" w:lastRow="0" w:firstColumn="1" w:lastColumn="0" w:noHBand="0" w:noVBand="1"/>
        </w:tblPrEx>
        <w:tc>
          <w:tcPr>
            <w:tcW w:w="1617" w:type="pct"/>
            <w:vMerge w:val="restart"/>
          </w:tcPr>
          <w:p w14:paraId="26C02778" w14:textId="6569FF97" w:rsidR="007637A6" w:rsidRPr="00A778EC" w:rsidRDefault="008604AB" w:rsidP="008604AB">
            <w:pPr>
              <w:autoSpaceDE w:val="0"/>
              <w:autoSpaceDN w:val="0"/>
              <w:adjustRightInd w:val="0"/>
              <w:spacing w:line="360" w:lineRule="auto"/>
              <w:ind w:left="60" w:right="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Opportunities </w:t>
            </w:r>
            <w:r w:rsidR="007637A6" w:rsidRPr="00A778EC">
              <w:rPr>
                <w:rFonts w:ascii="Times New Roman" w:hAnsi="Times New Roman"/>
                <w:color w:val="000000" w:themeColor="text1"/>
                <w:sz w:val="24"/>
                <w:szCs w:val="24"/>
              </w:rPr>
              <w:t>for stakeho</w:t>
            </w:r>
            <w:r w:rsidR="00CC35B9">
              <w:rPr>
                <w:rFonts w:ascii="Times New Roman" w:hAnsi="Times New Roman"/>
                <w:color w:val="000000" w:themeColor="text1"/>
                <w:sz w:val="24"/>
                <w:szCs w:val="24"/>
              </w:rPr>
              <w:t xml:space="preserve">lders to participate in shaping </w:t>
            </w:r>
            <w:r w:rsidR="007637A6" w:rsidRPr="00A778EC">
              <w:rPr>
                <w:rFonts w:ascii="Times New Roman" w:hAnsi="Times New Roman"/>
                <w:color w:val="000000" w:themeColor="text1"/>
                <w:sz w:val="24"/>
                <w:szCs w:val="24"/>
              </w:rPr>
              <w:t>educational</w:t>
            </w:r>
            <w:r w:rsidR="00CC35B9">
              <w:rPr>
                <w:rFonts w:ascii="Times New Roman" w:hAnsi="Times New Roman"/>
                <w:color w:val="000000" w:themeColor="text1"/>
                <w:sz w:val="24"/>
                <w:szCs w:val="24"/>
              </w:rPr>
              <w:t xml:space="preserve"> </w:t>
            </w:r>
            <w:r>
              <w:rPr>
                <w:rFonts w:ascii="Times New Roman" w:hAnsi="Times New Roman"/>
                <w:color w:val="000000" w:themeColor="text1"/>
                <w:sz w:val="24"/>
                <w:szCs w:val="24"/>
              </w:rPr>
              <w:t>effectiveness</w:t>
            </w:r>
            <w:r w:rsidR="007637A6" w:rsidRPr="00A778EC">
              <w:rPr>
                <w:rFonts w:ascii="Times New Roman" w:hAnsi="Times New Roman"/>
                <w:color w:val="000000" w:themeColor="text1"/>
                <w:sz w:val="24"/>
                <w:szCs w:val="24"/>
              </w:rPr>
              <w:t>.</w:t>
            </w:r>
            <w:r w:rsidR="007637A6" w:rsidRPr="00A778EC">
              <w:rPr>
                <w:rFonts w:ascii="Times New Roman" w:hAnsi="Times New Roman"/>
                <w:color w:val="000000" w:themeColor="text1"/>
                <w:sz w:val="24"/>
                <w:szCs w:val="24"/>
              </w:rPr>
              <w:tab/>
            </w:r>
            <w:r w:rsidR="007637A6" w:rsidRPr="00A778EC">
              <w:rPr>
                <w:rFonts w:ascii="Times New Roman" w:hAnsi="Times New Roman"/>
                <w:color w:val="000000" w:themeColor="text1"/>
                <w:sz w:val="24"/>
                <w:szCs w:val="24"/>
              </w:rPr>
              <w:tab/>
            </w:r>
            <w:r w:rsidR="007637A6" w:rsidRPr="00A778EC">
              <w:rPr>
                <w:rFonts w:ascii="Times New Roman" w:hAnsi="Times New Roman"/>
                <w:color w:val="000000" w:themeColor="text1"/>
                <w:sz w:val="24"/>
                <w:szCs w:val="24"/>
              </w:rPr>
              <w:tab/>
            </w:r>
            <w:r w:rsidR="007637A6" w:rsidRPr="00A778EC">
              <w:rPr>
                <w:rFonts w:ascii="Times New Roman" w:hAnsi="Times New Roman"/>
                <w:color w:val="000000" w:themeColor="text1"/>
                <w:sz w:val="24"/>
                <w:szCs w:val="24"/>
              </w:rPr>
              <w:tab/>
            </w:r>
            <w:r w:rsidR="007637A6" w:rsidRPr="00A778EC">
              <w:rPr>
                <w:rFonts w:ascii="Times New Roman" w:hAnsi="Times New Roman"/>
                <w:color w:val="000000" w:themeColor="text1"/>
                <w:sz w:val="24"/>
                <w:szCs w:val="24"/>
              </w:rPr>
              <w:tab/>
            </w:r>
          </w:p>
        </w:tc>
        <w:tc>
          <w:tcPr>
            <w:tcW w:w="1129" w:type="pct"/>
          </w:tcPr>
          <w:p w14:paraId="34B6F9D7"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6A9B7F60"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12</w:t>
            </w:r>
          </w:p>
        </w:tc>
        <w:tc>
          <w:tcPr>
            <w:tcW w:w="564" w:type="pct"/>
          </w:tcPr>
          <w:p w14:paraId="6A7270A5"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4.6</w:t>
            </w:r>
          </w:p>
        </w:tc>
        <w:tc>
          <w:tcPr>
            <w:tcW w:w="564" w:type="pct"/>
            <w:vMerge w:val="restart"/>
          </w:tcPr>
          <w:p w14:paraId="435863ED"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30FE49D9"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763D548" w14:textId="77777777" w:rsidTr="00D907B6">
        <w:tblPrEx>
          <w:tblLook w:val="04A0" w:firstRow="1" w:lastRow="0" w:firstColumn="1" w:lastColumn="0" w:noHBand="0" w:noVBand="1"/>
        </w:tblPrEx>
        <w:tc>
          <w:tcPr>
            <w:tcW w:w="1617" w:type="pct"/>
            <w:vMerge/>
          </w:tcPr>
          <w:p w14:paraId="6095357E"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7320647"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3527B40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64" w:type="pct"/>
          </w:tcPr>
          <w:p w14:paraId="4F32290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564" w:type="pct"/>
            <w:vMerge/>
          </w:tcPr>
          <w:p w14:paraId="525D3CD3"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DF33C79"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8CD1B4D" w14:textId="77777777" w:rsidTr="00D907B6">
        <w:tblPrEx>
          <w:tblLook w:val="04A0" w:firstRow="1" w:lastRow="0" w:firstColumn="1" w:lastColumn="0" w:noHBand="0" w:noVBand="1"/>
        </w:tblPrEx>
        <w:tc>
          <w:tcPr>
            <w:tcW w:w="1617" w:type="pct"/>
            <w:vMerge/>
          </w:tcPr>
          <w:p w14:paraId="2BFA1781"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34647C5E" w14:textId="45917BEA" w:rsidR="007637A6" w:rsidRPr="00A778EC" w:rsidRDefault="009D4E9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637A6" w:rsidRPr="00A778EC">
              <w:rPr>
                <w:rFonts w:ascii="Times New Roman" w:hAnsi="Times New Roman"/>
                <w:color w:val="000000" w:themeColor="text1"/>
                <w:sz w:val="24"/>
                <w:szCs w:val="24"/>
              </w:rPr>
              <w:t>isagree</w:t>
            </w:r>
          </w:p>
        </w:tc>
        <w:tc>
          <w:tcPr>
            <w:tcW w:w="564" w:type="pct"/>
          </w:tcPr>
          <w:p w14:paraId="0E03E71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w:t>
            </w:r>
          </w:p>
        </w:tc>
        <w:tc>
          <w:tcPr>
            <w:tcW w:w="564" w:type="pct"/>
          </w:tcPr>
          <w:p w14:paraId="46C4EEA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38.5</w:t>
            </w:r>
          </w:p>
        </w:tc>
        <w:tc>
          <w:tcPr>
            <w:tcW w:w="564" w:type="pct"/>
            <w:vMerge/>
          </w:tcPr>
          <w:p w14:paraId="0C04C807"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2E7A66F9"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072D666" w14:textId="77777777" w:rsidTr="00D907B6">
        <w:tblPrEx>
          <w:tblLook w:val="04A0" w:firstRow="1" w:lastRow="0" w:firstColumn="1" w:lastColumn="0" w:noHBand="0" w:noVBand="1"/>
        </w:tblPrEx>
        <w:tc>
          <w:tcPr>
            <w:tcW w:w="1617" w:type="pct"/>
            <w:vMerge/>
          </w:tcPr>
          <w:p w14:paraId="5F9D1F54"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9C7C8DC"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7071769C"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564" w:type="pct"/>
          </w:tcPr>
          <w:p w14:paraId="4BE044F1"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31.2</w:t>
            </w:r>
          </w:p>
        </w:tc>
        <w:tc>
          <w:tcPr>
            <w:tcW w:w="564" w:type="pct"/>
            <w:vMerge/>
          </w:tcPr>
          <w:p w14:paraId="75C1BE92"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24B8CBE5"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38ADE36" w14:textId="77777777" w:rsidTr="00D907B6">
        <w:tblPrEx>
          <w:tblLook w:val="04A0" w:firstRow="1" w:lastRow="0" w:firstColumn="1" w:lastColumn="0" w:noHBand="0" w:noVBand="1"/>
        </w:tblPrEx>
        <w:tc>
          <w:tcPr>
            <w:tcW w:w="1617" w:type="pct"/>
            <w:vMerge/>
          </w:tcPr>
          <w:p w14:paraId="3097E876"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4EBDD5CD" w14:textId="50953511" w:rsidR="007637A6" w:rsidRPr="00A778EC" w:rsidRDefault="00017F5D"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637A6" w:rsidRPr="00A778EC">
              <w:rPr>
                <w:rFonts w:ascii="Times New Roman" w:hAnsi="Times New Roman"/>
                <w:color w:val="000000" w:themeColor="text1"/>
                <w:sz w:val="24"/>
                <w:szCs w:val="24"/>
              </w:rPr>
              <w:t>eutral</w:t>
            </w:r>
          </w:p>
        </w:tc>
        <w:tc>
          <w:tcPr>
            <w:tcW w:w="564" w:type="pct"/>
          </w:tcPr>
          <w:p w14:paraId="63BFF8A1"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28</w:t>
            </w:r>
          </w:p>
        </w:tc>
        <w:tc>
          <w:tcPr>
            <w:tcW w:w="564" w:type="pct"/>
          </w:tcPr>
          <w:p w14:paraId="56B22C8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10.8</w:t>
            </w:r>
          </w:p>
        </w:tc>
        <w:tc>
          <w:tcPr>
            <w:tcW w:w="564" w:type="pct"/>
            <w:vMerge/>
          </w:tcPr>
          <w:p w14:paraId="0C6404ED"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741DBA8E"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9263B70" w14:textId="77777777" w:rsidTr="00D907B6">
        <w:tblPrEx>
          <w:tblLook w:val="04A0" w:firstRow="1" w:lastRow="0" w:firstColumn="1" w:lastColumn="0" w:noHBand="0" w:noVBand="1"/>
        </w:tblPrEx>
        <w:tc>
          <w:tcPr>
            <w:tcW w:w="1617" w:type="pct"/>
            <w:vMerge/>
          </w:tcPr>
          <w:p w14:paraId="717B846C"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E0E0E0" w:themeFill="accent2" w:themeFillTint="66"/>
          </w:tcPr>
          <w:p w14:paraId="2A941607"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E0E0E0" w:themeFill="accent2" w:themeFillTint="66"/>
          </w:tcPr>
          <w:p w14:paraId="0E1DC883"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E0E0E0" w:themeFill="accent2" w:themeFillTint="66"/>
          </w:tcPr>
          <w:p w14:paraId="27A20562"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E0E0E0" w:themeFill="accent2" w:themeFillTint="66"/>
          </w:tcPr>
          <w:p w14:paraId="0DB5587F"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2.338</w:t>
            </w:r>
          </w:p>
        </w:tc>
        <w:tc>
          <w:tcPr>
            <w:tcW w:w="563" w:type="pct"/>
            <w:shd w:val="clear" w:color="auto" w:fill="E0E0E0" w:themeFill="accent2" w:themeFillTint="66"/>
          </w:tcPr>
          <w:p w14:paraId="0110B617"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r>
      <w:tr w:rsidR="00A778EC" w:rsidRPr="00A778EC" w14:paraId="73FF5B49" w14:textId="77777777" w:rsidTr="00D907B6">
        <w:tblPrEx>
          <w:tblLook w:val="04A0" w:firstRow="1" w:lastRow="0" w:firstColumn="1" w:lastColumn="0" w:noHBand="0" w:noVBand="1"/>
        </w:tblPrEx>
        <w:tc>
          <w:tcPr>
            <w:tcW w:w="1617" w:type="pct"/>
            <w:vMerge w:val="restart"/>
          </w:tcPr>
          <w:p w14:paraId="6560516E" w14:textId="77777777" w:rsidR="007637A6" w:rsidRPr="00A778EC" w:rsidRDefault="007637A6" w:rsidP="007637A6">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Transparent and inclusive processes for stakeholder engagement.</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3B20CE6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749B9019"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64" w:type="pct"/>
          </w:tcPr>
          <w:p w14:paraId="0EF3F5E3"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64" w:type="pct"/>
            <w:vMerge w:val="restart"/>
          </w:tcPr>
          <w:p w14:paraId="402CC108"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0FF63942"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298FDB3" w14:textId="77777777" w:rsidTr="00D907B6">
        <w:tblPrEx>
          <w:tblLook w:val="04A0" w:firstRow="1" w:lastRow="0" w:firstColumn="1" w:lastColumn="0" w:noHBand="0" w:noVBand="1"/>
        </w:tblPrEx>
        <w:tc>
          <w:tcPr>
            <w:tcW w:w="1617" w:type="pct"/>
            <w:vMerge/>
          </w:tcPr>
          <w:p w14:paraId="265DF635"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DBB1E4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0E866204"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64" w:type="pct"/>
          </w:tcPr>
          <w:p w14:paraId="546AF87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564" w:type="pct"/>
            <w:vMerge/>
          </w:tcPr>
          <w:p w14:paraId="26CAABDF"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48305E28"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CD18E2B" w14:textId="77777777" w:rsidTr="00D907B6">
        <w:tblPrEx>
          <w:tblLook w:val="04A0" w:firstRow="1" w:lastRow="0" w:firstColumn="1" w:lastColumn="0" w:noHBand="0" w:noVBand="1"/>
        </w:tblPrEx>
        <w:tc>
          <w:tcPr>
            <w:tcW w:w="1617" w:type="pct"/>
            <w:vMerge/>
          </w:tcPr>
          <w:p w14:paraId="42497559"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727AF74" w14:textId="37363867" w:rsidR="007637A6" w:rsidRPr="00A778EC" w:rsidRDefault="006E38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637A6" w:rsidRPr="00A778EC">
              <w:rPr>
                <w:rFonts w:ascii="Times New Roman" w:hAnsi="Times New Roman"/>
                <w:color w:val="000000" w:themeColor="text1"/>
                <w:sz w:val="24"/>
                <w:szCs w:val="24"/>
              </w:rPr>
              <w:t>isagree</w:t>
            </w:r>
          </w:p>
        </w:tc>
        <w:tc>
          <w:tcPr>
            <w:tcW w:w="564" w:type="pct"/>
          </w:tcPr>
          <w:p w14:paraId="6882B0A2"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64" w:type="pct"/>
          </w:tcPr>
          <w:p w14:paraId="78BF193B"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564" w:type="pct"/>
            <w:vMerge/>
          </w:tcPr>
          <w:p w14:paraId="5637D93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37957C62"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D350C0A" w14:textId="77777777" w:rsidTr="00D907B6">
        <w:tblPrEx>
          <w:tblLook w:val="04A0" w:firstRow="1" w:lastRow="0" w:firstColumn="1" w:lastColumn="0" w:noHBand="0" w:noVBand="1"/>
        </w:tblPrEx>
        <w:tc>
          <w:tcPr>
            <w:tcW w:w="1617" w:type="pct"/>
            <w:vMerge/>
          </w:tcPr>
          <w:p w14:paraId="0E480E45"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D58304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3B40EB03"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69</w:t>
            </w:r>
          </w:p>
        </w:tc>
        <w:tc>
          <w:tcPr>
            <w:tcW w:w="564" w:type="pct"/>
          </w:tcPr>
          <w:p w14:paraId="4484960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26.5</w:t>
            </w:r>
          </w:p>
        </w:tc>
        <w:tc>
          <w:tcPr>
            <w:tcW w:w="564" w:type="pct"/>
            <w:vMerge/>
          </w:tcPr>
          <w:p w14:paraId="2D7D40E6"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392F78AB"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F657691" w14:textId="77777777" w:rsidTr="00D907B6">
        <w:tblPrEx>
          <w:tblLook w:val="04A0" w:firstRow="1" w:lastRow="0" w:firstColumn="1" w:lastColumn="0" w:noHBand="0" w:noVBand="1"/>
        </w:tblPrEx>
        <w:tc>
          <w:tcPr>
            <w:tcW w:w="1617" w:type="pct"/>
            <w:vMerge/>
          </w:tcPr>
          <w:p w14:paraId="271BC642"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F9197BB" w14:textId="238108D5" w:rsidR="007637A6" w:rsidRPr="00A778EC" w:rsidRDefault="006E38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637A6" w:rsidRPr="00A778EC">
              <w:rPr>
                <w:rFonts w:ascii="Times New Roman" w:hAnsi="Times New Roman"/>
                <w:color w:val="000000" w:themeColor="text1"/>
                <w:sz w:val="24"/>
                <w:szCs w:val="24"/>
              </w:rPr>
              <w:t>eutral</w:t>
            </w:r>
          </w:p>
        </w:tc>
        <w:tc>
          <w:tcPr>
            <w:tcW w:w="564" w:type="pct"/>
          </w:tcPr>
          <w:p w14:paraId="3F76E542"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20</w:t>
            </w:r>
          </w:p>
        </w:tc>
        <w:tc>
          <w:tcPr>
            <w:tcW w:w="564" w:type="pct"/>
          </w:tcPr>
          <w:p w14:paraId="4F45E64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7.7</w:t>
            </w:r>
          </w:p>
        </w:tc>
        <w:tc>
          <w:tcPr>
            <w:tcW w:w="564" w:type="pct"/>
            <w:vMerge/>
          </w:tcPr>
          <w:p w14:paraId="479FE857"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CA1346F"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03CFEDD" w14:textId="77777777" w:rsidTr="00D907B6">
        <w:tblPrEx>
          <w:tblLook w:val="04A0" w:firstRow="1" w:lastRow="0" w:firstColumn="1" w:lastColumn="0" w:noHBand="0" w:noVBand="1"/>
        </w:tblPrEx>
        <w:tc>
          <w:tcPr>
            <w:tcW w:w="1617" w:type="pct"/>
            <w:vMerge/>
          </w:tcPr>
          <w:p w14:paraId="62827642"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E0E0E0" w:themeFill="accent2" w:themeFillTint="66"/>
          </w:tcPr>
          <w:p w14:paraId="41FFBD29"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E0E0E0" w:themeFill="accent2" w:themeFillTint="66"/>
          </w:tcPr>
          <w:p w14:paraId="0B08990D"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E0E0E0" w:themeFill="accent2" w:themeFillTint="66"/>
          </w:tcPr>
          <w:p w14:paraId="63E44251"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E0E0E0" w:themeFill="accent2" w:themeFillTint="66"/>
          </w:tcPr>
          <w:p w14:paraId="46D0F8E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2.469</w:t>
            </w:r>
          </w:p>
        </w:tc>
        <w:tc>
          <w:tcPr>
            <w:tcW w:w="563" w:type="pct"/>
            <w:shd w:val="clear" w:color="auto" w:fill="E0E0E0" w:themeFill="accent2" w:themeFillTint="66"/>
          </w:tcPr>
          <w:p w14:paraId="59E9FA87"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1.067</w:t>
            </w:r>
          </w:p>
        </w:tc>
      </w:tr>
      <w:tr w:rsidR="00A778EC" w:rsidRPr="00A778EC" w14:paraId="1871113B" w14:textId="77777777" w:rsidTr="00D907B6">
        <w:tblPrEx>
          <w:tblLook w:val="04A0" w:firstRow="1" w:lastRow="0" w:firstColumn="1" w:lastColumn="0" w:noHBand="0" w:noVBand="1"/>
        </w:tblPrEx>
        <w:tc>
          <w:tcPr>
            <w:tcW w:w="1617" w:type="pct"/>
            <w:vMerge w:val="restart"/>
          </w:tcPr>
          <w:p w14:paraId="5151E12C" w14:textId="77777777" w:rsidR="007637A6" w:rsidRPr="00A778EC" w:rsidRDefault="007637A6" w:rsidP="007637A6">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Availability of platforms or forums for stakeholders to express their concerns, suggestions, and ideas.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4D38254F"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7DFC16BF"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w:t>
            </w:r>
          </w:p>
        </w:tc>
        <w:tc>
          <w:tcPr>
            <w:tcW w:w="564" w:type="pct"/>
          </w:tcPr>
          <w:p w14:paraId="4B018F6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5.8</w:t>
            </w:r>
          </w:p>
        </w:tc>
        <w:tc>
          <w:tcPr>
            <w:tcW w:w="564" w:type="pct"/>
            <w:vMerge w:val="restart"/>
          </w:tcPr>
          <w:p w14:paraId="15E833F9"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081E961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AA28C9C" w14:textId="77777777" w:rsidTr="00D907B6">
        <w:tblPrEx>
          <w:tblLook w:val="04A0" w:firstRow="1" w:lastRow="0" w:firstColumn="1" w:lastColumn="0" w:noHBand="0" w:noVBand="1"/>
        </w:tblPrEx>
        <w:tc>
          <w:tcPr>
            <w:tcW w:w="1617" w:type="pct"/>
            <w:vMerge/>
          </w:tcPr>
          <w:p w14:paraId="44AEB73C"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DB8587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24273EC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61</w:t>
            </w:r>
          </w:p>
        </w:tc>
        <w:tc>
          <w:tcPr>
            <w:tcW w:w="564" w:type="pct"/>
          </w:tcPr>
          <w:p w14:paraId="10A10954"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23.5</w:t>
            </w:r>
          </w:p>
        </w:tc>
        <w:tc>
          <w:tcPr>
            <w:tcW w:w="564" w:type="pct"/>
            <w:vMerge/>
          </w:tcPr>
          <w:p w14:paraId="0CEFA09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FF0F98D"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82CAA6C" w14:textId="77777777" w:rsidTr="00D907B6">
        <w:tblPrEx>
          <w:tblLook w:val="04A0" w:firstRow="1" w:lastRow="0" w:firstColumn="1" w:lastColumn="0" w:noHBand="0" w:noVBand="1"/>
        </w:tblPrEx>
        <w:tc>
          <w:tcPr>
            <w:tcW w:w="1617" w:type="pct"/>
            <w:vMerge/>
          </w:tcPr>
          <w:p w14:paraId="08F91637"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6D5F1C7" w14:textId="7220B821" w:rsidR="007637A6" w:rsidRPr="00A778EC" w:rsidRDefault="006E38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637A6" w:rsidRPr="00A778EC">
              <w:rPr>
                <w:rFonts w:ascii="Times New Roman" w:hAnsi="Times New Roman"/>
                <w:color w:val="000000" w:themeColor="text1"/>
                <w:sz w:val="24"/>
                <w:szCs w:val="24"/>
              </w:rPr>
              <w:t>isagree</w:t>
            </w:r>
          </w:p>
        </w:tc>
        <w:tc>
          <w:tcPr>
            <w:tcW w:w="564" w:type="pct"/>
          </w:tcPr>
          <w:p w14:paraId="68A9492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123</w:t>
            </w:r>
          </w:p>
        </w:tc>
        <w:tc>
          <w:tcPr>
            <w:tcW w:w="564" w:type="pct"/>
          </w:tcPr>
          <w:p w14:paraId="4168C359"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47.3</w:t>
            </w:r>
          </w:p>
        </w:tc>
        <w:tc>
          <w:tcPr>
            <w:tcW w:w="564" w:type="pct"/>
            <w:vMerge/>
          </w:tcPr>
          <w:p w14:paraId="6B1B072B"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06EEF4A9"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276F52A" w14:textId="77777777" w:rsidTr="00D907B6">
        <w:tblPrEx>
          <w:tblLook w:val="04A0" w:firstRow="1" w:lastRow="0" w:firstColumn="1" w:lastColumn="0" w:noHBand="0" w:noVBand="1"/>
        </w:tblPrEx>
        <w:tc>
          <w:tcPr>
            <w:tcW w:w="1617" w:type="pct"/>
            <w:vMerge/>
          </w:tcPr>
          <w:p w14:paraId="0492BF77"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0CC7DDA0"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6A8DE8B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56</w:t>
            </w:r>
          </w:p>
        </w:tc>
        <w:tc>
          <w:tcPr>
            <w:tcW w:w="564" w:type="pct"/>
          </w:tcPr>
          <w:p w14:paraId="61267B8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21.5</w:t>
            </w:r>
          </w:p>
        </w:tc>
        <w:tc>
          <w:tcPr>
            <w:tcW w:w="564" w:type="pct"/>
            <w:vMerge/>
          </w:tcPr>
          <w:p w14:paraId="1C5E5805"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6A636718"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9BB9F33" w14:textId="77777777" w:rsidTr="00D907B6">
        <w:tblPrEx>
          <w:tblLook w:val="04A0" w:firstRow="1" w:lastRow="0" w:firstColumn="1" w:lastColumn="0" w:noHBand="0" w:noVBand="1"/>
        </w:tblPrEx>
        <w:tc>
          <w:tcPr>
            <w:tcW w:w="1617" w:type="pct"/>
            <w:vMerge/>
          </w:tcPr>
          <w:p w14:paraId="28A7FFE3"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01060B6" w14:textId="2263BA36" w:rsidR="007637A6" w:rsidRPr="00A778EC" w:rsidRDefault="006E38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637A6" w:rsidRPr="00A778EC">
              <w:rPr>
                <w:rFonts w:ascii="Times New Roman" w:hAnsi="Times New Roman"/>
                <w:color w:val="000000" w:themeColor="text1"/>
                <w:sz w:val="24"/>
                <w:szCs w:val="24"/>
              </w:rPr>
              <w:t>eutral</w:t>
            </w:r>
          </w:p>
        </w:tc>
        <w:tc>
          <w:tcPr>
            <w:tcW w:w="564" w:type="pct"/>
          </w:tcPr>
          <w:p w14:paraId="1F5B0E45"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w:t>
            </w:r>
          </w:p>
        </w:tc>
        <w:tc>
          <w:tcPr>
            <w:tcW w:w="564" w:type="pct"/>
          </w:tcPr>
          <w:p w14:paraId="033F32FB"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1.9</w:t>
            </w:r>
          </w:p>
        </w:tc>
        <w:tc>
          <w:tcPr>
            <w:tcW w:w="564" w:type="pct"/>
            <w:vMerge/>
          </w:tcPr>
          <w:p w14:paraId="2A93665B"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73CA7A1D"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A788C1B" w14:textId="77777777" w:rsidTr="00D907B6">
        <w:tblPrEx>
          <w:tblLook w:val="04A0" w:firstRow="1" w:lastRow="0" w:firstColumn="1" w:lastColumn="0" w:noHBand="0" w:noVBand="1"/>
        </w:tblPrEx>
        <w:tc>
          <w:tcPr>
            <w:tcW w:w="1617" w:type="pct"/>
            <w:vMerge/>
          </w:tcPr>
          <w:p w14:paraId="6DD73A52"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E0E0E0" w:themeFill="accent2" w:themeFillTint="66"/>
          </w:tcPr>
          <w:p w14:paraId="74E550F9"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E0E0E0" w:themeFill="accent2" w:themeFillTint="66"/>
          </w:tcPr>
          <w:p w14:paraId="1C6063F5"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E0E0E0" w:themeFill="accent2" w:themeFillTint="66"/>
          </w:tcPr>
          <w:p w14:paraId="38E77F74"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E0E0E0" w:themeFill="accent2" w:themeFillTint="66"/>
          </w:tcPr>
          <w:p w14:paraId="241149A1"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2.623</w:t>
            </w:r>
          </w:p>
        </w:tc>
        <w:tc>
          <w:tcPr>
            <w:tcW w:w="563" w:type="pct"/>
            <w:shd w:val="clear" w:color="auto" w:fill="E0E0E0" w:themeFill="accent2" w:themeFillTint="66"/>
          </w:tcPr>
          <w:p w14:paraId="464259B7"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.867</w:t>
            </w:r>
          </w:p>
        </w:tc>
      </w:tr>
      <w:tr w:rsidR="00A778EC" w:rsidRPr="00A778EC" w14:paraId="625543FB" w14:textId="77777777" w:rsidTr="00D907B6">
        <w:tblPrEx>
          <w:tblLook w:val="04A0" w:firstRow="1" w:lastRow="0" w:firstColumn="1" w:lastColumn="0" w:noHBand="0" w:noVBand="1"/>
        </w:tblPrEx>
        <w:tc>
          <w:tcPr>
            <w:tcW w:w="1617" w:type="pct"/>
            <w:vMerge w:val="restart"/>
          </w:tcPr>
          <w:p w14:paraId="4E1B06F4" w14:textId="77777777" w:rsidR="007637A6" w:rsidRPr="00A778EC" w:rsidRDefault="007637A6" w:rsidP="007637A6">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Involvement of the local community, including cultural and traditional leaders, in educational initiatives.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7DE6A477"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144063AB"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25</w:t>
            </w:r>
          </w:p>
        </w:tc>
        <w:tc>
          <w:tcPr>
            <w:tcW w:w="564" w:type="pct"/>
          </w:tcPr>
          <w:p w14:paraId="053C42F5"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9.6</w:t>
            </w:r>
          </w:p>
        </w:tc>
        <w:tc>
          <w:tcPr>
            <w:tcW w:w="564" w:type="pct"/>
            <w:vMerge w:val="restart"/>
          </w:tcPr>
          <w:p w14:paraId="73E16E71"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2A56E328"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A402C42" w14:textId="77777777" w:rsidTr="00D907B6">
        <w:tblPrEx>
          <w:tblLook w:val="04A0" w:firstRow="1" w:lastRow="0" w:firstColumn="1" w:lastColumn="0" w:noHBand="0" w:noVBand="1"/>
        </w:tblPrEx>
        <w:tc>
          <w:tcPr>
            <w:tcW w:w="1617" w:type="pct"/>
            <w:vMerge/>
          </w:tcPr>
          <w:p w14:paraId="7C1DD4D6"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F7B221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51D761B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64" w:type="pct"/>
          </w:tcPr>
          <w:p w14:paraId="4ECC540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564" w:type="pct"/>
            <w:vMerge/>
          </w:tcPr>
          <w:p w14:paraId="0FC0E412"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75FA313F"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1605AC0" w14:textId="77777777" w:rsidTr="00D907B6">
        <w:tblPrEx>
          <w:tblLook w:val="04A0" w:firstRow="1" w:lastRow="0" w:firstColumn="1" w:lastColumn="0" w:noHBand="0" w:noVBand="1"/>
        </w:tblPrEx>
        <w:tc>
          <w:tcPr>
            <w:tcW w:w="1617" w:type="pct"/>
            <w:vMerge/>
          </w:tcPr>
          <w:p w14:paraId="2AEEA8E2"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0D1B5D4" w14:textId="27CDCF77" w:rsidR="007637A6" w:rsidRPr="00A778EC" w:rsidRDefault="006E38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637A6" w:rsidRPr="00A778EC">
              <w:rPr>
                <w:rFonts w:ascii="Times New Roman" w:hAnsi="Times New Roman"/>
                <w:color w:val="000000" w:themeColor="text1"/>
                <w:sz w:val="24"/>
                <w:szCs w:val="24"/>
              </w:rPr>
              <w:t>isagree</w:t>
            </w:r>
          </w:p>
        </w:tc>
        <w:tc>
          <w:tcPr>
            <w:tcW w:w="564" w:type="pct"/>
          </w:tcPr>
          <w:p w14:paraId="283943AF"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64" w:type="pct"/>
          </w:tcPr>
          <w:p w14:paraId="37E656DC"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564" w:type="pct"/>
            <w:vMerge/>
          </w:tcPr>
          <w:p w14:paraId="1A9EF7F0"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F9A66A3"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EBDCFC8" w14:textId="77777777" w:rsidTr="00D907B6">
        <w:tblPrEx>
          <w:tblLook w:val="04A0" w:firstRow="1" w:lastRow="0" w:firstColumn="1" w:lastColumn="0" w:noHBand="0" w:noVBand="1"/>
        </w:tblPrEx>
        <w:tc>
          <w:tcPr>
            <w:tcW w:w="1617" w:type="pct"/>
            <w:vMerge/>
          </w:tcPr>
          <w:p w14:paraId="288641EE"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419C1A8F"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1CB3A449"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67</w:t>
            </w:r>
          </w:p>
        </w:tc>
        <w:tc>
          <w:tcPr>
            <w:tcW w:w="564" w:type="pct"/>
          </w:tcPr>
          <w:p w14:paraId="32B2512C"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25.8</w:t>
            </w:r>
          </w:p>
        </w:tc>
        <w:tc>
          <w:tcPr>
            <w:tcW w:w="564" w:type="pct"/>
            <w:vMerge/>
          </w:tcPr>
          <w:p w14:paraId="7DE0D7D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35C5C25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9BFCE6A" w14:textId="77777777" w:rsidTr="00D907B6">
        <w:tblPrEx>
          <w:tblLook w:val="04A0" w:firstRow="1" w:lastRow="0" w:firstColumn="1" w:lastColumn="0" w:noHBand="0" w:noVBand="1"/>
        </w:tblPrEx>
        <w:tc>
          <w:tcPr>
            <w:tcW w:w="1617" w:type="pct"/>
            <w:vMerge/>
          </w:tcPr>
          <w:p w14:paraId="52D92ABC"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Borders>
              <w:bottom w:val="nil"/>
            </w:tcBorders>
          </w:tcPr>
          <w:p w14:paraId="70494A88" w14:textId="36FC1BC3" w:rsidR="007637A6" w:rsidRPr="00A778EC" w:rsidRDefault="006E38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637A6" w:rsidRPr="00A778EC">
              <w:rPr>
                <w:rFonts w:ascii="Times New Roman" w:hAnsi="Times New Roman"/>
                <w:color w:val="000000" w:themeColor="text1"/>
                <w:sz w:val="24"/>
                <w:szCs w:val="24"/>
              </w:rPr>
              <w:t>eutral</w:t>
            </w:r>
          </w:p>
        </w:tc>
        <w:tc>
          <w:tcPr>
            <w:tcW w:w="564" w:type="pct"/>
            <w:tcBorders>
              <w:bottom w:val="nil"/>
            </w:tcBorders>
          </w:tcPr>
          <w:p w14:paraId="46BD3440"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23</w:t>
            </w:r>
          </w:p>
        </w:tc>
        <w:tc>
          <w:tcPr>
            <w:tcW w:w="564" w:type="pct"/>
            <w:tcBorders>
              <w:bottom w:val="nil"/>
            </w:tcBorders>
          </w:tcPr>
          <w:p w14:paraId="638A43DB"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8.8</w:t>
            </w:r>
          </w:p>
        </w:tc>
        <w:tc>
          <w:tcPr>
            <w:tcW w:w="564" w:type="pct"/>
            <w:vMerge/>
            <w:tcBorders>
              <w:bottom w:val="nil"/>
            </w:tcBorders>
          </w:tcPr>
          <w:p w14:paraId="4A5A02C6"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Borders>
              <w:bottom w:val="nil"/>
            </w:tcBorders>
          </w:tcPr>
          <w:p w14:paraId="7A293414"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DADEEBB" w14:textId="77777777" w:rsidTr="00D907B6">
        <w:tblPrEx>
          <w:tblLook w:val="04A0" w:firstRow="1" w:lastRow="0" w:firstColumn="1" w:lastColumn="0" w:noHBand="0" w:noVBand="1"/>
        </w:tblPrEx>
        <w:tc>
          <w:tcPr>
            <w:tcW w:w="1617" w:type="pct"/>
            <w:vMerge/>
          </w:tcPr>
          <w:p w14:paraId="6E5E889B"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Borders>
              <w:top w:val="nil"/>
              <w:bottom w:val="single" w:sz="24" w:space="0" w:color="A6A6A6" w:themeColor="background1" w:themeShade="A6"/>
            </w:tcBorders>
          </w:tcPr>
          <w:p w14:paraId="3BAB82D1"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Total</w:t>
            </w:r>
          </w:p>
        </w:tc>
        <w:tc>
          <w:tcPr>
            <w:tcW w:w="564" w:type="pct"/>
            <w:tcBorders>
              <w:top w:val="nil"/>
              <w:bottom w:val="single" w:sz="24" w:space="0" w:color="A6A6A6" w:themeColor="background1" w:themeShade="A6"/>
            </w:tcBorders>
          </w:tcPr>
          <w:p w14:paraId="3DC663F8"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260</w:t>
            </w:r>
          </w:p>
        </w:tc>
        <w:tc>
          <w:tcPr>
            <w:tcW w:w="564" w:type="pct"/>
            <w:tcBorders>
              <w:top w:val="nil"/>
              <w:bottom w:val="single" w:sz="24" w:space="0" w:color="A6A6A6" w:themeColor="background1" w:themeShade="A6"/>
            </w:tcBorders>
          </w:tcPr>
          <w:p w14:paraId="7EF5E4F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100.0</w:t>
            </w:r>
          </w:p>
        </w:tc>
        <w:tc>
          <w:tcPr>
            <w:tcW w:w="564" w:type="pct"/>
            <w:tcBorders>
              <w:top w:val="nil"/>
              <w:bottom w:val="single" w:sz="24" w:space="0" w:color="A6A6A6" w:themeColor="background1" w:themeShade="A6"/>
            </w:tcBorders>
          </w:tcPr>
          <w:p w14:paraId="3A5E3A64"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2.484</w:t>
            </w:r>
          </w:p>
        </w:tc>
        <w:tc>
          <w:tcPr>
            <w:tcW w:w="563" w:type="pct"/>
            <w:tcBorders>
              <w:top w:val="nil"/>
              <w:bottom w:val="single" w:sz="24" w:space="0" w:color="A6A6A6" w:themeColor="background1" w:themeShade="A6"/>
            </w:tcBorders>
          </w:tcPr>
          <w:p w14:paraId="4BF2D3A3"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1.071</w:t>
            </w:r>
          </w:p>
        </w:tc>
      </w:tr>
    </w:tbl>
    <w:p w14:paraId="2F14B846" w14:textId="61C6039D" w:rsidR="008B2FE6" w:rsidRPr="00A778EC" w:rsidRDefault="00713271" w:rsidP="006448A0">
      <w:pPr>
        <w:spacing w:before="240"/>
        <w:rPr>
          <w:rFonts w:ascii="Times New Roman" w:eastAsia="SimSun" w:hAnsi="Times New Roman" w:cs="Times New Roman"/>
          <w:i/>
          <w:color w:val="000000" w:themeColor="text1"/>
          <w:lang w:val="en-GB" w:eastAsia="en-GB"/>
        </w:rPr>
      </w:pPr>
      <w:r>
        <w:rPr>
          <w:rFonts w:ascii="Times New Roman" w:eastAsia="SimSun" w:hAnsi="Times New Roman" w:cs="Times New Roman"/>
          <w:i/>
          <w:color w:val="000000" w:themeColor="text1"/>
          <w:lang w:val="en-GB" w:eastAsia="en-GB"/>
        </w:rPr>
        <w:lastRenderedPageBreak/>
        <w:t xml:space="preserve">                                                                   </w:t>
      </w:r>
      <w:r w:rsidR="006448A0" w:rsidRPr="00A778EC">
        <w:rPr>
          <w:rFonts w:ascii="Times New Roman" w:eastAsia="SimSun" w:hAnsi="Times New Roman" w:cs="Times New Roman"/>
          <w:i/>
          <w:color w:val="000000" w:themeColor="text1"/>
          <w:lang w:val="en-GB" w:eastAsia="en-GB"/>
        </w:rPr>
        <w:t>Source: SPSS 26 Statistics Output, April 2024</w:t>
      </w:r>
    </w:p>
    <w:p w14:paraId="414B4317" w14:textId="0B7B40D4" w:rsidR="00D54AEE" w:rsidRPr="00A778EC" w:rsidRDefault="00D54AEE" w:rsidP="009D4E98">
      <w:pPr>
        <w:tabs>
          <w:tab w:val="left" w:pos="3312"/>
        </w:tabs>
        <w:spacing w:line="360" w:lineRule="auto"/>
        <w:jc w:val="both"/>
        <w:rPr>
          <w:rFonts w:ascii="Times New Roman" w:eastAsia="SimSun" w:hAnsi="Times New Roman" w:cs="Times New Roman"/>
          <w:color w:val="000000" w:themeColor="text1"/>
          <w:sz w:val="24"/>
          <w:lang w:val="en-GB" w:eastAsia="en-GB"/>
        </w:rPr>
      </w:pPr>
      <w:r w:rsidRPr="00A778EC">
        <w:rPr>
          <w:rFonts w:ascii="Times New Roman" w:eastAsia="Times New Roman" w:hAnsi="Times New Roman" w:cs="Times New Roman"/>
          <w:color w:val="000000" w:themeColor="text1"/>
          <w:sz w:val="24"/>
        </w:rPr>
        <w:t xml:space="preserve">When analyzing the data on stakeholder involvement and active participation in the </w:t>
      </w:r>
      <w:r w:rsidR="00EA1597">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of educational policies, the percentages provide a clear picture of the participants' views. The highest percentage was seen in the disagree category, with 46.9% of respondents expressing their disagreement with the current level of stakeholder involvement. This indicates a significant portion of participants have reservations or concerns about the </w:t>
      </w:r>
      <w:r w:rsidR="00EA1597">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of educational policies. In contrast, the strongly agree category accounted for 24.6% of responses, signifying substantial support for increased stakeholder </w:t>
      </w:r>
      <w:r w:rsidR="00B44F54">
        <w:rPr>
          <w:rFonts w:ascii="Times New Roman" w:eastAsia="Times New Roman" w:hAnsi="Times New Roman" w:cs="Times New Roman"/>
          <w:color w:val="000000" w:themeColor="text1"/>
          <w:sz w:val="24"/>
        </w:rPr>
        <w:t>involvement. The mean value of 2.6</w:t>
      </w:r>
      <w:r w:rsidRPr="00A778EC">
        <w:rPr>
          <w:rFonts w:ascii="Times New Roman" w:eastAsia="Times New Roman" w:hAnsi="Times New Roman" w:cs="Times New Roman"/>
          <w:color w:val="000000" w:themeColor="text1"/>
          <w:sz w:val="24"/>
        </w:rPr>
        <w:t xml:space="preserve"> suggests that, on average, participants leaned towards agreement with the idea of active stakeholder participation. The standard deviation of 0.854 indicates a relatively low variability in responses, showing a more consistent viewpoint among participants. This data implies a need for enhancing stakeholder engagement in</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to address the concerns raised and foster a more collaborative approach towards </w:t>
      </w:r>
      <w:r w:rsidR="00AE5A2D">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development.</w:t>
      </w:r>
      <w:r w:rsidR="005D0A96" w:rsidRPr="00A778EC">
        <w:rPr>
          <w:rFonts w:ascii="Times New Roman" w:eastAsia="Times New Roman" w:hAnsi="Times New Roman" w:cs="Times New Roman"/>
          <w:color w:val="000000" w:themeColor="text1"/>
          <w:sz w:val="24"/>
        </w:rPr>
        <w:t xml:space="preserve"> Participants in both FGD001 and FGD002 highlighted the detrimental effects of limited stakeholder engagement in decision-making processes regarding educational policies in Dubti town. </w:t>
      </w:r>
      <w:r w:rsidR="00713271" w:rsidRPr="00A778EC">
        <w:rPr>
          <w:rFonts w:ascii="Times New Roman" w:eastAsia="Times New Roman" w:hAnsi="Times New Roman" w:cs="Times New Roman"/>
          <w:color w:val="000000" w:themeColor="text1"/>
          <w:sz w:val="24"/>
        </w:rPr>
        <w:t>The</w:t>
      </w:r>
      <w:r w:rsidR="00AE5A2D">
        <w:rPr>
          <w:rFonts w:ascii="Times New Roman" w:eastAsia="Times New Roman" w:hAnsi="Times New Roman" w:cs="Times New Roman"/>
          <w:color w:val="000000" w:themeColor="text1"/>
          <w:sz w:val="24"/>
        </w:rPr>
        <w:t xml:space="preserve"> </w:t>
      </w:r>
      <w:r w:rsidR="00713271" w:rsidRPr="00A778EC">
        <w:rPr>
          <w:rFonts w:ascii="Times New Roman" w:eastAsia="Times New Roman" w:hAnsi="Times New Roman" w:cs="Times New Roman"/>
          <w:color w:val="000000" w:themeColor="text1"/>
          <w:sz w:val="24"/>
        </w:rPr>
        <w:t xml:space="preserve"> </w:t>
      </w:r>
      <w:r w:rsidR="00713271">
        <w:rPr>
          <w:rFonts w:ascii="Times New Roman" w:eastAsia="Times New Roman" w:hAnsi="Times New Roman" w:cs="Times New Roman"/>
          <w:color w:val="000000" w:themeColor="text1"/>
          <w:sz w:val="24"/>
        </w:rPr>
        <w:t>disconnect</w:t>
      </w:r>
      <w:r w:rsidR="005D0A96" w:rsidRPr="00A778EC">
        <w:rPr>
          <w:rFonts w:ascii="Times New Roman" w:eastAsia="Times New Roman" w:hAnsi="Times New Roman" w:cs="Times New Roman"/>
          <w:color w:val="000000" w:themeColor="text1"/>
          <w:sz w:val="24"/>
        </w:rPr>
        <w:t xml:space="preserve"> between the community and the education system due to this lack of involvement has led to resistance, miscommunication, and a lack of understanding and support for implemented policies. Without active participation from local stakeholders like parents, teachers, and community leaders, there is a significant barrier to the successful </w:t>
      </w:r>
      <w:r w:rsidR="00EA1597">
        <w:rPr>
          <w:rFonts w:ascii="Times New Roman" w:eastAsia="Times New Roman" w:hAnsi="Times New Roman" w:cs="Times New Roman"/>
          <w:color w:val="000000" w:themeColor="text1"/>
          <w:sz w:val="24"/>
        </w:rPr>
        <w:t>educational effectiveness</w:t>
      </w:r>
      <w:r w:rsidR="005D0A96" w:rsidRPr="00A778EC">
        <w:rPr>
          <w:rFonts w:ascii="Times New Roman" w:eastAsia="Times New Roman" w:hAnsi="Times New Roman" w:cs="Times New Roman"/>
          <w:color w:val="000000" w:themeColor="text1"/>
          <w:sz w:val="24"/>
        </w:rPr>
        <w:t xml:space="preserve"> of educational initiatives, ultimately creat</w:t>
      </w:r>
      <w:r w:rsidR="00CC35B9">
        <w:rPr>
          <w:rFonts w:ascii="Times New Roman" w:eastAsia="Times New Roman" w:hAnsi="Times New Roman" w:cs="Times New Roman"/>
          <w:color w:val="000000" w:themeColor="text1"/>
          <w:sz w:val="24"/>
        </w:rPr>
        <w:t>ing a gap that hinders effectiv</w:t>
      </w:r>
      <w:r w:rsidR="00CB3869">
        <w:rPr>
          <w:rFonts w:ascii="Times New Roman" w:eastAsia="Times New Roman" w:hAnsi="Times New Roman" w:cs="Times New Roman"/>
          <w:color w:val="000000" w:themeColor="text1"/>
          <w:sz w:val="24"/>
        </w:rPr>
        <w:t>e</w:t>
      </w:r>
      <w:r w:rsidR="00CC35B9">
        <w:rPr>
          <w:rFonts w:ascii="Times New Roman" w:eastAsia="Times New Roman" w:hAnsi="Times New Roman" w:cs="Times New Roman"/>
          <w:color w:val="000000" w:themeColor="text1"/>
          <w:sz w:val="24"/>
        </w:rPr>
        <w:t xml:space="preserve"> e</w:t>
      </w:r>
      <w:r w:rsidR="00CB3869">
        <w:rPr>
          <w:rFonts w:ascii="Times New Roman" w:eastAsia="Times New Roman" w:hAnsi="Times New Roman" w:cs="Times New Roman"/>
          <w:color w:val="000000" w:themeColor="text1"/>
          <w:sz w:val="24"/>
        </w:rPr>
        <w:t>ducational effectiveness</w:t>
      </w:r>
      <w:r w:rsidR="005D0A96" w:rsidRPr="00A778EC">
        <w:rPr>
          <w:rFonts w:ascii="Times New Roman" w:eastAsia="Times New Roman" w:hAnsi="Times New Roman" w:cs="Times New Roman"/>
          <w:color w:val="000000" w:themeColor="text1"/>
          <w:sz w:val="24"/>
        </w:rPr>
        <w:t xml:space="preserve"> and leads to negative outcomes.</w:t>
      </w:r>
    </w:p>
    <w:p w14:paraId="14749839" w14:textId="3806CD71" w:rsidR="00FF6C78" w:rsidRPr="00705912" w:rsidRDefault="00D76EFE" w:rsidP="009D4E98">
      <w:pPr>
        <w:tabs>
          <w:tab w:val="left" w:pos="3312"/>
        </w:tabs>
        <w:spacing w:line="360" w:lineRule="auto"/>
        <w:jc w:val="both"/>
        <w:rPr>
          <w:rFonts w:ascii="Times New Roman" w:eastAsia="Times New Roman" w:hAnsi="Times New Roman" w:cs="Times New Roman"/>
          <w:color w:val="000000" w:themeColor="text1"/>
          <w:sz w:val="24"/>
        </w:rPr>
      </w:pPr>
      <w:r w:rsidRPr="00A778EC">
        <w:rPr>
          <w:rFonts w:ascii="Times New Roman" w:eastAsia="SimSun" w:hAnsi="Times New Roman" w:cs="Times New Roman"/>
          <w:color w:val="000000" w:themeColor="text1"/>
          <w:sz w:val="24"/>
          <w:lang w:val="en-GB" w:eastAsia="en-GB"/>
        </w:rPr>
        <w:t xml:space="preserve">The analysis of the percentages provided reveals insights into the attitudes of various stakeholders towards the importance of regular communication and collaboration among education departments, schools, parents, and the local community. First, the 4.2% who strongly agree suggests a small but notable proportion of respondents who firmly support the notion of cooperation in education. This indicates </w:t>
      </w:r>
      <w:r w:rsidR="00FF6C78" w:rsidRPr="00A778EC">
        <w:rPr>
          <w:rFonts w:ascii="Times New Roman" w:eastAsia="SimSun" w:hAnsi="Times New Roman" w:cs="Times New Roman"/>
          <w:color w:val="000000" w:themeColor="text1"/>
          <w:sz w:val="24"/>
          <w:lang w:val="en-GB" w:eastAsia="en-GB"/>
        </w:rPr>
        <w:t>recognition</w:t>
      </w:r>
      <w:r w:rsidRPr="00A778EC">
        <w:rPr>
          <w:rFonts w:ascii="Times New Roman" w:eastAsia="SimSun" w:hAnsi="Times New Roman" w:cs="Times New Roman"/>
          <w:color w:val="000000" w:themeColor="text1"/>
          <w:sz w:val="24"/>
          <w:lang w:val="en-GB" w:eastAsia="en-GB"/>
        </w:rPr>
        <w:t xml:space="preserve"> of the benefits derived from such collaboration. Additionally, the 15.4% who agree also signifies a significant portion aligned with the idea, albeit with less conviction. However, the substantial 69.2% who either disagree or strongly disagree underscores a prevalent </w:t>
      </w:r>
      <w:r w:rsidR="004106AB" w:rsidRPr="00A778EC">
        <w:rPr>
          <w:rFonts w:ascii="Times New Roman" w:eastAsia="SimSun" w:hAnsi="Times New Roman" w:cs="Times New Roman"/>
          <w:color w:val="000000" w:themeColor="text1"/>
          <w:sz w:val="24"/>
          <w:lang w:val="en-GB" w:eastAsia="en-GB"/>
        </w:rPr>
        <w:t>scepticism</w:t>
      </w:r>
      <w:r w:rsidRPr="00A778EC">
        <w:rPr>
          <w:rFonts w:ascii="Times New Roman" w:eastAsia="SimSun" w:hAnsi="Times New Roman" w:cs="Times New Roman"/>
          <w:color w:val="000000" w:themeColor="text1"/>
          <w:sz w:val="24"/>
          <w:lang w:val="en-GB" w:eastAsia="en-GB"/>
        </w:rPr>
        <w:t xml:space="preserve"> or resistance towards fostering close ties between these entities. </w:t>
      </w:r>
      <w:r w:rsidR="002D1361">
        <w:rPr>
          <w:rFonts w:ascii="Times New Roman" w:eastAsia="SimSun" w:hAnsi="Times New Roman" w:cs="Times New Roman"/>
          <w:color w:val="000000" w:themeColor="text1"/>
          <w:sz w:val="24"/>
          <w:lang w:val="en-GB" w:eastAsia="en-GB"/>
        </w:rPr>
        <w:t xml:space="preserve">The mean value of 2.3 </w:t>
      </w:r>
      <w:r w:rsidR="002D1361" w:rsidRPr="00A778EC">
        <w:rPr>
          <w:rFonts w:ascii="Times New Roman" w:eastAsia="SimSun" w:hAnsi="Times New Roman" w:cs="Times New Roman"/>
          <w:color w:val="000000" w:themeColor="text1"/>
          <w:sz w:val="24"/>
          <w:lang w:val="en-GB" w:eastAsia="en-GB"/>
        </w:rPr>
        <w:t>these</w:t>
      </w:r>
      <w:r w:rsidR="00B44F54" w:rsidRPr="00A778EC">
        <w:rPr>
          <w:rFonts w:ascii="Times New Roman" w:eastAsia="SimSun" w:hAnsi="Times New Roman" w:cs="Times New Roman"/>
          <w:color w:val="000000" w:themeColor="text1"/>
          <w:sz w:val="24"/>
          <w:lang w:val="en-GB" w:eastAsia="en-GB"/>
        </w:rPr>
        <w:t xml:space="preserve"> </w:t>
      </w:r>
      <w:r w:rsidR="002D1361" w:rsidRPr="002D1361">
        <w:rPr>
          <w:rFonts w:ascii="Times New Roman" w:eastAsia="SimSun" w:hAnsi="Times New Roman" w:cs="Times New Roman"/>
          <w:color w:val="000000" w:themeColor="text1"/>
          <w:sz w:val="24"/>
          <w:lang w:val="en-GB" w:eastAsia="en-GB"/>
        </w:rPr>
        <w:t xml:space="preserve">respondents are more inclined towards disagreement than agreement </w:t>
      </w:r>
      <w:r w:rsidR="002D1361">
        <w:rPr>
          <w:rFonts w:ascii="Times New Roman" w:eastAsia="SimSun" w:hAnsi="Times New Roman" w:cs="Times New Roman"/>
          <w:color w:val="000000" w:themeColor="text1"/>
          <w:sz w:val="24"/>
          <w:lang w:val="en-GB" w:eastAsia="en-GB"/>
        </w:rPr>
        <w:t xml:space="preserve">and also the standard deviation of 0.9 suggest a low </w:t>
      </w:r>
      <w:r w:rsidR="00505E9F">
        <w:rPr>
          <w:rFonts w:ascii="Times New Roman" w:eastAsia="SimSun" w:hAnsi="Times New Roman" w:cs="Times New Roman"/>
          <w:color w:val="000000" w:themeColor="text1"/>
          <w:sz w:val="24"/>
          <w:lang w:val="en-GB" w:eastAsia="en-GB"/>
        </w:rPr>
        <w:t>level variability in responses.</w:t>
      </w:r>
      <w:r w:rsidR="00505E9F" w:rsidRPr="00A778EC">
        <w:rPr>
          <w:rFonts w:ascii="Times New Roman" w:eastAsia="SimSun" w:hAnsi="Times New Roman" w:cs="Times New Roman"/>
          <w:color w:val="000000" w:themeColor="text1"/>
          <w:sz w:val="24"/>
          <w:lang w:val="en-GB" w:eastAsia="en-GB"/>
        </w:rPr>
        <w:t xml:space="preserve"> Scepticisms</w:t>
      </w:r>
      <w:r w:rsidRPr="00A778EC">
        <w:rPr>
          <w:rFonts w:ascii="Times New Roman" w:eastAsia="SimSun" w:hAnsi="Times New Roman" w:cs="Times New Roman"/>
          <w:color w:val="000000" w:themeColor="text1"/>
          <w:sz w:val="24"/>
          <w:lang w:val="en-GB" w:eastAsia="en-GB"/>
        </w:rPr>
        <w:t xml:space="preserve"> could arise from various factors such as perceived inefficiencies, conflicting interests, or a lack of awareness of the potential benefits. Furthermore, the neutral </w:t>
      </w:r>
      <w:r w:rsidRPr="00A778EC">
        <w:rPr>
          <w:rFonts w:ascii="Times New Roman" w:eastAsia="SimSun" w:hAnsi="Times New Roman" w:cs="Times New Roman"/>
          <w:color w:val="000000" w:themeColor="text1"/>
          <w:sz w:val="24"/>
          <w:lang w:val="en-GB" w:eastAsia="en-GB"/>
        </w:rPr>
        <w:lastRenderedPageBreak/>
        <w:t>stance of 10.4% reflects a segment of respondents who may be undecided or indifferent, possibly indicating a need for further education or clarification on the subject. Overall, the analysis highlights a varied landscape of attitudes towards collaboration in education, indicating both support and resistance, which warrants further exploration and potentially targeted interventions to address underlying concerns and promote cooperation for enhanced educational outcomes.</w:t>
      </w:r>
      <w:r w:rsidR="003C4EE6" w:rsidRPr="00A778EC">
        <w:rPr>
          <w:rFonts w:ascii="Times New Roman" w:eastAsia="Times New Roman" w:hAnsi="Times New Roman" w:cs="Times New Roman"/>
          <w:color w:val="000000" w:themeColor="text1"/>
          <w:sz w:val="24"/>
        </w:rPr>
        <w:t xml:space="preserve"> According to an interviewee in Dubti town, stakeholder engagement and participation are crucial for the successful </w:t>
      </w:r>
      <w:r w:rsidR="00EA1597">
        <w:rPr>
          <w:rFonts w:ascii="Times New Roman" w:eastAsia="Times New Roman" w:hAnsi="Times New Roman" w:cs="Times New Roman"/>
          <w:color w:val="000000" w:themeColor="text1"/>
          <w:sz w:val="24"/>
        </w:rPr>
        <w:t>educational effectiveness</w:t>
      </w:r>
      <w:r w:rsidR="003C4EE6" w:rsidRPr="00A778EC">
        <w:rPr>
          <w:rFonts w:ascii="Times New Roman" w:eastAsia="Times New Roman" w:hAnsi="Times New Roman" w:cs="Times New Roman"/>
          <w:color w:val="000000" w:themeColor="text1"/>
          <w:sz w:val="24"/>
        </w:rPr>
        <w:t xml:space="preserve"> of educational policies. Engaging with various stakeholders, including parents, teachers, community leaders, and local authorities, allows for a more comprehensive understanding of the specific needs and challenges faced by the education system in Dubti. By involving these stakeholders in decision-making processes and </w:t>
      </w:r>
      <w:r w:rsidR="00763607">
        <w:rPr>
          <w:rFonts w:ascii="Times New Roman" w:eastAsia="Times New Roman" w:hAnsi="Times New Roman" w:cs="Times New Roman"/>
          <w:color w:val="000000" w:themeColor="text1"/>
          <w:sz w:val="24"/>
        </w:rPr>
        <w:t>effectiveness</w:t>
      </w:r>
      <w:r w:rsidR="003C4EE6" w:rsidRPr="00A778EC">
        <w:rPr>
          <w:rFonts w:ascii="Times New Roman" w:eastAsia="Times New Roman" w:hAnsi="Times New Roman" w:cs="Times New Roman"/>
          <w:color w:val="000000" w:themeColor="text1"/>
          <w:sz w:val="24"/>
        </w:rPr>
        <w:t xml:space="preserve"> development, there is a greater likelihood of creating solutions that are relevant and effective in addressing the issues at hand. Additionally, active participation from stakeholders fosters a sense of ownership and accountability, leading to increased support and commitment towards achieving educational goals in the town. However, limited communication and coordination among stakeholders can hinder the </w:t>
      </w:r>
      <w:r w:rsidR="00EA1597">
        <w:rPr>
          <w:rFonts w:ascii="Times New Roman" w:eastAsia="Times New Roman" w:hAnsi="Times New Roman" w:cs="Times New Roman"/>
          <w:color w:val="000000" w:themeColor="text1"/>
          <w:sz w:val="24"/>
        </w:rPr>
        <w:t>educational effectiveness</w:t>
      </w:r>
      <w:r w:rsidR="003C4EE6" w:rsidRPr="00A778EC">
        <w:rPr>
          <w:rFonts w:ascii="Times New Roman" w:eastAsia="Times New Roman" w:hAnsi="Times New Roman" w:cs="Times New Roman"/>
          <w:color w:val="000000" w:themeColor="text1"/>
          <w:sz w:val="24"/>
        </w:rPr>
        <w:t xml:space="preserve"> of policies and result in disjointed efforts that fail to address the root causes of educational challenges in Dubti.</w:t>
      </w:r>
    </w:p>
    <w:p w14:paraId="4FE7D1BC" w14:textId="3B0B274C" w:rsidR="000828E9" w:rsidRPr="00A778EC" w:rsidRDefault="009F105A" w:rsidP="009D4E98">
      <w:pPr>
        <w:tabs>
          <w:tab w:val="left" w:pos="3312"/>
        </w:tabs>
        <w:spacing w:line="360" w:lineRule="auto"/>
        <w:jc w:val="both"/>
        <w:rPr>
          <w:rFonts w:ascii="Times New Roman" w:eastAsia="SimSun" w:hAnsi="Times New Roman" w:cs="Times New Roman"/>
          <w:color w:val="000000" w:themeColor="text1"/>
          <w:sz w:val="24"/>
          <w:lang w:val="en-GB" w:eastAsia="en-GB"/>
        </w:rPr>
      </w:pPr>
      <w:r w:rsidRPr="00A778EC">
        <w:rPr>
          <w:rFonts w:ascii="Times New Roman" w:eastAsia="SimSun" w:hAnsi="Times New Roman" w:cs="Times New Roman"/>
          <w:color w:val="000000" w:themeColor="text1"/>
          <w:sz w:val="24"/>
          <w:lang w:val="en-GB" w:eastAsia="en-GB"/>
        </w:rPr>
        <w:t xml:space="preserve">The analysis of the provided data indicates that a significant portion of respondents either disagree or strongly disagree with the statement that input and feedback from stakeholders, including teachers, parents, and students, are valued. Specifically, 34.6% disagree and 26.5% strongly disagree, </w:t>
      </w:r>
      <w:r w:rsidR="00160E59"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61.1% of respondents expressing negative sentiments towards the perceived value of stakeholder input. Conversely, only 10.4% agree and 21.5% strongly agree, </w:t>
      </w:r>
      <w:r w:rsidR="00160E59"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31.9% of respondents expressing positive sentiments. This suggests a notable disparity in perceptions regarding the significance of stakeholder feedback. The mean value of 2.65 further reinforces this trend towards disagreement, indicating that, on average, respondents lean towards disagreeing with the statement. Additionally, the standard deviation of 1.064 suggests a moderate level of variability in responses, indicating that opinions on the matter vary among the surveyed population. The finding shows that </w:t>
      </w:r>
      <w:r w:rsidR="0016626A" w:rsidRPr="00A778EC">
        <w:rPr>
          <w:rFonts w:ascii="Times New Roman" w:eastAsia="Times New Roman" w:hAnsi="Times New Roman" w:cs="Times New Roman"/>
          <w:color w:val="000000" w:themeColor="text1"/>
          <w:sz w:val="24"/>
        </w:rPr>
        <w:t xml:space="preserve">a concerning lack of perceived value placed on stakeholder feedback within </w:t>
      </w:r>
      <w:r w:rsidR="007D7D39">
        <w:rPr>
          <w:rFonts w:ascii="Times New Roman" w:eastAsia="Times New Roman" w:hAnsi="Times New Roman" w:cs="Times New Roman"/>
          <w:color w:val="000000" w:themeColor="text1"/>
          <w:sz w:val="24"/>
        </w:rPr>
        <w:t>educational</w:t>
      </w:r>
      <w:r w:rsidR="00CB3869">
        <w:rPr>
          <w:rFonts w:ascii="Times New Roman" w:eastAsia="Times New Roman" w:hAnsi="Times New Roman" w:cs="Times New Roman"/>
          <w:color w:val="000000" w:themeColor="text1"/>
          <w:sz w:val="24"/>
        </w:rPr>
        <w:t xml:space="preserve"> effectiveness</w:t>
      </w:r>
      <w:r w:rsidR="0016626A" w:rsidRPr="00A778EC">
        <w:rPr>
          <w:rFonts w:ascii="Times New Roman" w:eastAsia="Times New Roman" w:hAnsi="Times New Roman" w:cs="Times New Roman"/>
          <w:color w:val="000000" w:themeColor="text1"/>
          <w:sz w:val="24"/>
        </w:rPr>
        <w:t>, with a majority of respondents disagreeing with its significance</w:t>
      </w:r>
    </w:p>
    <w:p w14:paraId="443A5699" w14:textId="409501CC" w:rsidR="000828E9" w:rsidRPr="00A778EC" w:rsidRDefault="00B52228" w:rsidP="009D4E98">
      <w:pPr>
        <w:tabs>
          <w:tab w:val="left" w:pos="3312"/>
        </w:tabs>
        <w:spacing w:line="360" w:lineRule="auto"/>
        <w:jc w:val="both"/>
        <w:rPr>
          <w:rFonts w:ascii="Times New Roman" w:eastAsia="Times New Roman" w:hAnsi="Times New Roman" w:cs="Times New Roman"/>
          <w:color w:val="000000" w:themeColor="text1"/>
          <w:sz w:val="24"/>
        </w:rPr>
      </w:pPr>
      <w:r w:rsidRPr="00A778EC">
        <w:rPr>
          <w:rFonts w:ascii="Times New Roman" w:eastAsia="SimSun" w:hAnsi="Times New Roman" w:cs="Times New Roman"/>
          <w:color w:val="000000" w:themeColor="text1"/>
          <w:sz w:val="24"/>
          <w:lang w:val="en-GB" w:eastAsia="en-GB"/>
        </w:rPr>
        <w:t xml:space="preserve">The analysis of the provided data on opportunities for stakeholders to participate in shaping educational policies reveals a similar trend to the previous question, with a significant portion of respondents expressing negative sentiments. Specifically, 38.5% disagree and 31.2% strongly disagree, </w:t>
      </w:r>
      <w:r w:rsidR="00A02F62"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69.7% of respondents expressing negative views towards stakeholder </w:t>
      </w:r>
      <w:r w:rsidRPr="00A778EC">
        <w:rPr>
          <w:rFonts w:ascii="Times New Roman" w:eastAsia="SimSun" w:hAnsi="Times New Roman" w:cs="Times New Roman"/>
          <w:color w:val="000000" w:themeColor="text1"/>
          <w:sz w:val="24"/>
          <w:lang w:val="en-GB" w:eastAsia="en-GB"/>
        </w:rPr>
        <w:lastRenderedPageBreak/>
        <w:t xml:space="preserve">participation in </w:t>
      </w:r>
      <w:r w:rsidR="00AE5A2D">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shaping. Conversely, only 4.6% agree and 15.0% strongly agree, </w:t>
      </w:r>
      <w:r w:rsidR="00A02F62"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19.6% of respondents expressing positive sentiments. This highlights a considerable gap in perceptions regarding the level of stakeholder involvement in </w:t>
      </w:r>
      <w:r w:rsidR="00AE5A2D">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-making processes. The mean value of 2.338 reinforces the trend towards disagreement, indicating an overall leaning towards the negative end of the spectrum. Additionally, the standard deviation of 1.000 suggests a moderate level of variability in responses, indicating differing opinions among the surveyed population regarding stakeholder participation in </w:t>
      </w:r>
      <w:r w:rsidR="00AE5A2D">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formulation.</w:t>
      </w:r>
      <w:r w:rsidR="000B4CBA" w:rsidRPr="00A778EC">
        <w:rPr>
          <w:rFonts w:ascii="Times New Roman" w:eastAsia="Times New Roman" w:hAnsi="Times New Roman" w:cs="Times New Roman"/>
          <w:color w:val="000000" w:themeColor="text1"/>
          <w:sz w:val="24"/>
        </w:rPr>
        <w:t xml:space="preserve"> The data analysis underscores a significant discrepancy in the perceived level of stakeholder involvement in shaping educational policies, with a majority of respondents expressing dissatisfaction or skepticism towards current practices</w:t>
      </w:r>
      <w:r w:rsidR="000B7EEA" w:rsidRPr="00A778EC">
        <w:rPr>
          <w:rFonts w:ascii="Times New Roman" w:eastAsia="Times New Roman" w:hAnsi="Times New Roman" w:cs="Times New Roman"/>
          <w:color w:val="000000" w:themeColor="text1"/>
          <w:sz w:val="24"/>
        </w:rPr>
        <w:t>.</w:t>
      </w:r>
    </w:p>
    <w:p w14:paraId="195B2A07" w14:textId="03CF0531" w:rsidR="00641162" w:rsidRPr="00A778EC" w:rsidRDefault="00F73965" w:rsidP="009D4E98">
      <w:pPr>
        <w:tabs>
          <w:tab w:val="left" w:pos="3312"/>
        </w:tabs>
        <w:spacing w:line="360" w:lineRule="auto"/>
        <w:jc w:val="both"/>
        <w:rPr>
          <w:rFonts w:ascii="Times New Roman" w:eastAsia="SimSun" w:hAnsi="Times New Roman" w:cs="Times New Roman"/>
          <w:color w:val="000000" w:themeColor="text1"/>
          <w:lang w:val="en-GB" w:eastAsia="en-GB"/>
        </w:rPr>
      </w:pPr>
      <w:r w:rsidRPr="00A778EC">
        <w:rPr>
          <w:rFonts w:ascii="Times New Roman" w:eastAsia="SimSun" w:hAnsi="Times New Roman" w:cs="Times New Roman"/>
          <w:color w:val="000000" w:themeColor="text1"/>
          <w:sz w:val="24"/>
          <w:lang w:val="en-GB" w:eastAsia="en-GB"/>
        </w:rPr>
        <w:t xml:space="preserve">The analysis of the data pertaining to transparent and inclusive processes for stakeholder engagement highlights a consistent trend of negative sentiments among respondents. Specifically, 40.4% disagree and 26.5% strongly disagree, </w:t>
      </w:r>
      <w:r w:rsidR="00983F9C"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66.9% expressing </w:t>
      </w:r>
      <w:r w:rsidR="00983F9C" w:rsidRPr="00A778EC">
        <w:rPr>
          <w:rFonts w:ascii="Times New Roman" w:eastAsia="SimSun" w:hAnsi="Times New Roman" w:cs="Times New Roman"/>
          <w:color w:val="000000" w:themeColor="text1"/>
          <w:sz w:val="24"/>
          <w:lang w:val="en-GB" w:eastAsia="en-GB"/>
        </w:rPr>
        <w:t>unfavourable</w:t>
      </w:r>
      <w:r w:rsidRPr="00A778EC">
        <w:rPr>
          <w:rFonts w:ascii="Times New Roman" w:eastAsia="SimSun" w:hAnsi="Times New Roman" w:cs="Times New Roman"/>
          <w:color w:val="000000" w:themeColor="text1"/>
          <w:sz w:val="24"/>
          <w:lang w:val="en-GB" w:eastAsia="en-GB"/>
        </w:rPr>
        <w:t xml:space="preserve"> views towards the transparency and inclusivity of stakeholder engagement processes. In contrast, only 10.4% agree and 15.0% strongly agree, making up 25.4% of respondents with positive perceptions. This underscores a significant disparity in opinions regarding the transparency and inclusivity of stakeholder engagement. The mean value of 2.469 reinforces the prevailing trend towards disagreement, indicating an overall leaning towards negative perceptions. Moreover, the standard deviation of 1.067 suggests a moderate level of variability in responses, reflecting differing viewpoints among the surveyed population regarding the transparency and inclusivity of stakeholder engagement processes.</w:t>
      </w:r>
      <w:r w:rsidR="006B222F" w:rsidRPr="00A778EC">
        <w:rPr>
          <w:rFonts w:ascii="Times New Roman" w:eastAsia="Times New Roman" w:hAnsi="Times New Roman" w:cs="Times New Roman"/>
          <w:color w:val="000000" w:themeColor="text1"/>
          <w:sz w:val="24"/>
        </w:rPr>
        <w:t xml:space="preserve"> Based on the data analysis, it is evident that there is a substantial lack of confidence and positivity among respondents regarding the transparency and inclusivity of stakeholder engagement processes within the education sector. This emphasizes the critical need for educational institutions and </w:t>
      </w:r>
      <w:r w:rsidR="00CC35B9">
        <w:rPr>
          <w:rFonts w:ascii="Times New Roman" w:eastAsia="Times New Roman" w:hAnsi="Times New Roman" w:cs="Times New Roman"/>
          <w:color w:val="000000" w:themeColor="text1"/>
          <w:sz w:val="24"/>
        </w:rPr>
        <w:t xml:space="preserve">effective </w:t>
      </w:r>
      <w:r w:rsidR="006B222F" w:rsidRPr="00A778EC">
        <w:rPr>
          <w:rFonts w:ascii="Times New Roman" w:eastAsia="Times New Roman" w:hAnsi="Times New Roman" w:cs="Times New Roman"/>
          <w:color w:val="000000" w:themeColor="text1"/>
          <w:sz w:val="24"/>
        </w:rPr>
        <w:t>makers to prioritize the establishment of more transparent, participatory, and inclusive mechanisms for engaging stakeholders in decision-making processes</w:t>
      </w:r>
      <w:r w:rsidR="006B222F" w:rsidRPr="00A778EC">
        <w:rPr>
          <w:rFonts w:ascii="Times New Roman" w:eastAsia="Times New Roman" w:hAnsi="Times New Roman" w:cs="Times New Roman"/>
          <w:color w:val="000000" w:themeColor="text1"/>
        </w:rPr>
        <w:t>.</w:t>
      </w:r>
    </w:p>
    <w:p w14:paraId="7DE98538" w14:textId="1E66CE5F" w:rsidR="009916CF" w:rsidRPr="00A778EC" w:rsidRDefault="000023F5" w:rsidP="009D4E98">
      <w:pPr>
        <w:tabs>
          <w:tab w:val="left" w:pos="3312"/>
        </w:tabs>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analysis of the data concerning the availability of platforms or forums for stakeholders to express their concerns, suggestions, and ideas underscores a prevailing trend of negative perceptions among respondents. Notably, 47.3% disagree and 21.5% strongly disagree, collectively representing 68.8% expressing negative views towards the accessibility of such platforms. Conversely, only 5.8% agree and 23.5% strongly agree, accounting for 29.3% with positive perceptions. This indicates a significant gap in opinions regarding the availability of platforms for stakeholder expression. The mean value of 2.623 reinforces the overall trend </w:t>
      </w:r>
      <w:r w:rsidRPr="00A778EC">
        <w:rPr>
          <w:rFonts w:ascii="Times New Roman" w:eastAsia="SimSun" w:hAnsi="Times New Roman" w:cs="Times New Roman"/>
          <w:color w:val="000000" w:themeColor="text1"/>
          <w:sz w:val="24"/>
          <w:szCs w:val="24"/>
          <w:lang w:val="en-GB" w:eastAsia="en-GB"/>
        </w:rPr>
        <w:lastRenderedPageBreak/>
        <w:t>towards disagreement, suggesting a prevailing sentiment of insufficiency in platforms for stakeholder engagement. Furthermore, the standard deviation of 0.867 implies a moderate level of variability in responses, reflecting differing perspectives among the surveyed population concerning the accessibility of platforms for stakeholder expression.</w:t>
      </w:r>
      <w:r w:rsidR="00EB0CDB" w:rsidRPr="00A778EC">
        <w:rPr>
          <w:rFonts w:ascii="Times New Roman" w:eastAsia="SimSun" w:hAnsi="Times New Roman" w:cs="Times New Roman"/>
          <w:color w:val="000000" w:themeColor="text1"/>
          <w:sz w:val="24"/>
          <w:szCs w:val="24"/>
          <w:lang w:val="en-GB" w:eastAsia="en-GB"/>
        </w:rPr>
        <w:t xml:space="preserve"> </w:t>
      </w:r>
      <w:r w:rsidR="00961767" w:rsidRPr="00A778EC">
        <w:rPr>
          <w:rFonts w:ascii="Times New Roman" w:eastAsia="Times New Roman" w:hAnsi="Times New Roman" w:cs="Times New Roman"/>
          <w:color w:val="000000" w:themeColor="text1"/>
          <w:sz w:val="24"/>
          <w:szCs w:val="24"/>
        </w:rPr>
        <w:t xml:space="preserve">The data analysis reveals a concerning consensus among respondents regarding the inadequacy of platforms or forums for stakeholders to express their concerns, suggestions, and ideas within the educational context, with a predominant majority expressing negative perceptions. This highlights the urgent need for educational institutions to establish more robust and accessible channels for stakeholder engagement, enabling meaningful participation and dialogue to improve </w:t>
      </w:r>
      <w:r w:rsidR="00763607">
        <w:rPr>
          <w:rFonts w:ascii="Times New Roman" w:eastAsia="Times New Roman" w:hAnsi="Times New Roman" w:cs="Times New Roman"/>
          <w:color w:val="000000" w:themeColor="text1"/>
          <w:sz w:val="24"/>
          <w:szCs w:val="24"/>
        </w:rPr>
        <w:t>effectiveness</w:t>
      </w:r>
      <w:r w:rsidR="00961767" w:rsidRPr="00A778EC">
        <w:rPr>
          <w:rFonts w:ascii="Times New Roman" w:eastAsia="Times New Roman" w:hAnsi="Times New Roman" w:cs="Times New Roman"/>
          <w:color w:val="000000" w:themeColor="text1"/>
          <w:sz w:val="24"/>
          <w:szCs w:val="24"/>
        </w:rPr>
        <w:t xml:space="preserve"> development and </w:t>
      </w:r>
      <w:r w:rsidR="00EA1597">
        <w:rPr>
          <w:rFonts w:ascii="Times New Roman" w:eastAsia="Times New Roman" w:hAnsi="Times New Roman" w:cs="Times New Roman"/>
          <w:color w:val="000000" w:themeColor="text1"/>
          <w:sz w:val="24"/>
          <w:szCs w:val="24"/>
        </w:rPr>
        <w:t>educational effectiveness</w:t>
      </w:r>
      <w:r w:rsidR="00961767" w:rsidRPr="00A778EC">
        <w:rPr>
          <w:rFonts w:ascii="Times New Roman" w:eastAsia="Times New Roman" w:hAnsi="Times New Roman" w:cs="Times New Roman"/>
          <w:color w:val="000000" w:themeColor="text1"/>
          <w:sz w:val="24"/>
          <w:szCs w:val="24"/>
        </w:rPr>
        <w:t xml:space="preserve"> processes</w:t>
      </w:r>
    </w:p>
    <w:p w14:paraId="6DA232A0" w14:textId="1A3FC60E" w:rsidR="00772834" w:rsidRPr="00A778EC" w:rsidRDefault="00313814" w:rsidP="009D4E98">
      <w:pPr>
        <w:tabs>
          <w:tab w:val="left" w:pos="3312"/>
        </w:tabs>
        <w:spacing w:line="360" w:lineRule="auto"/>
        <w:jc w:val="both"/>
        <w:rPr>
          <w:rFonts w:ascii="Times New Roman" w:eastAsia="Times New Roman" w:hAnsi="Times New Roman" w:cs="Times New Roman"/>
          <w:color w:val="000000" w:themeColor="text1"/>
          <w:sz w:val="24"/>
        </w:rPr>
      </w:pPr>
      <w:r w:rsidRPr="00A778EC">
        <w:rPr>
          <w:rFonts w:ascii="Times New Roman" w:eastAsia="SimSun" w:hAnsi="Times New Roman" w:cs="Times New Roman"/>
          <w:color w:val="000000" w:themeColor="text1"/>
          <w:sz w:val="24"/>
          <w:lang w:val="en-GB" w:eastAsia="en-GB"/>
        </w:rPr>
        <w:t xml:space="preserve">The analysis of the data regarding the involvement of the local community, including cultural and traditional leaders, in educational initiatives, demonstrates a prevailing trend of negative perceptions among respondents. Notably, 40.4% disagree and 25.8% strongly disagree, collectively representing 66.2% expressing negative views towards the engagement of the local community in educational </w:t>
      </w:r>
      <w:r w:rsidR="0069693D" w:rsidRPr="00A778EC">
        <w:rPr>
          <w:rFonts w:ascii="Times New Roman" w:eastAsia="SimSun" w:hAnsi="Times New Roman" w:cs="Times New Roman"/>
          <w:color w:val="000000" w:themeColor="text1"/>
          <w:sz w:val="24"/>
          <w:lang w:val="en-GB" w:eastAsia="en-GB"/>
        </w:rPr>
        <w:t>endeavours</w:t>
      </w:r>
      <w:r w:rsidRPr="00A778EC">
        <w:rPr>
          <w:rFonts w:ascii="Times New Roman" w:eastAsia="SimSun" w:hAnsi="Times New Roman" w:cs="Times New Roman"/>
          <w:color w:val="000000" w:themeColor="text1"/>
          <w:sz w:val="24"/>
          <w:lang w:val="en-GB" w:eastAsia="en-GB"/>
        </w:rPr>
        <w:t>. Conversely, only 9.6% agree and 15.4% strongly agree, accounting for 24.9% with positive perceptions. This indicates a notable disparity in opinions regarding the involvement of the local community in educational initiatives. The mean value of 2.484 reinforces the overall trend towards disagreement, suggesting a prevailing sentiment of inadequacy in engaging the local community. Furthermore, the standard deviation of 1.071 implies a moderate level of variability in responses, reflecting differing perspectives among the surveyed population concerning the involvement of the local community in educational efforts.</w:t>
      </w:r>
      <w:r w:rsidR="00F63D96" w:rsidRPr="00A778EC">
        <w:rPr>
          <w:rFonts w:ascii="Times New Roman" w:eastAsia="SimSun" w:hAnsi="Times New Roman" w:cs="Times New Roman"/>
          <w:color w:val="000000" w:themeColor="text1"/>
          <w:sz w:val="24"/>
          <w:lang w:val="en-GB" w:eastAsia="en-GB"/>
        </w:rPr>
        <w:t xml:space="preserve"> </w:t>
      </w:r>
      <w:r w:rsidR="00D36DF9" w:rsidRPr="00A778EC">
        <w:rPr>
          <w:rFonts w:ascii="Times New Roman" w:eastAsia="Times New Roman" w:hAnsi="Times New Roman" w:cs="Times New Roman"/>
          <w:color w:val="000000" w:themeColor="text1"/>
          <w:sz w:val="24"/>
        </w:rPr>
        <w:t>Based on the data analysis, it is evident that there is a predominant negative sentiment among respondents regarding the involvement of the local community, including cultural and traditional leaders, in educational initiatives. This highlights the critical need for educational stakeholders to prioritize and enhance collaboration with the local community to foster more inclusive and culturally sensitive educational practices.</w:t>
      </w:r>
    </w:p>
    <w:p w14:paraId="3E228984" w14:textId="0CA0DB70" w:rsidR="00CC77BC" w:rsidRPr="00E460EB" w:rsidRDefault="00FB5E0B" w:rsidP="00E460EB">
      <w:pPr>
        <w:pStyle w:val="Heading2"/>
        <w:rPr>
          <w:rFonts w:ascii="Times New Roman" w:hAnsi="Times New Roman"/>
        </w:rPr>
      </w:pPr>
      <w:bookmarkStart w:id="338" w:name="_Toc167065991"/>
      <w:bookmarkStart w:id="339" w:name="_Toc157591264"/>
      <w:r w:rsidRPr="00E460EB">
        <w:rPr>
          <w:rFonts w:ascii="Times New Roman" w:hAnsi="Times New Roman"/>
        </w:rPr>
        <w:t xml:space="preserve">4.6 </w:t>
      </w:r>
      <w:r w:rsidR="00CC77BC" w:rsidRPr="00E460EB">
        <w:rPr>
          <w:rFonts w:ascii="Times New Roman" w:hAnsi="Times New Roman"/>
        </w:rPr>
        <w:t>Monitoring and evaluation</w:t>
      </w:r>
      <w:bookmarkEnd w:id="338"/>
    </w:p>
    <w:p w14:paraId="4E025CFA" w14:textId="0C6869AD" w:rsidR="003A1D9F" w:rsidRPr="00A778EC" w:rsidRDefault="00CC77BC" w:rsidP="009D4E98">
      <w:pPr>
        <w:tabs>
          <w:tab w:val="left" w:pos="3312"/>
        </w:tabs>
        <w:spacing w:before="200" w:after="0" w:line="360" w:lineRule="auto"/>
        <w:jc w:val="both"/>
        <w:outlineLvl w:val="1"/>
        <w:rPr>
          <w:rFonts w:ascii="Times New Roman" w:eastAsia="Times New Roman" w:hAnsi="Times New Roman" w:cs="Times New Roman"/>
          <w:color w:val="000000" w:themeColor="text1"/>
          <w:sz w:val="24"/>
          <w:szCs w:val="24"/>
        </w:rPr>
      </w:pPr>
      <w:bookmarkStart w:id="340" w:name="_Toc161751664"/>
      <w:bookmarkStart w:id="341" w:name="_Toc90734720"/>
      <w:bookmarkStart w:id="342" w:name="_Toc167065992"/>
      <w:r w:rsidRPr="00A778EC">
        <w:rPr>
          <w:rFonts w:ascii="Times New Roman" w:hAnsi="Times New Roman" w:cs="Times New Roman"/>
          <w:color w:val="000000" w:themeColor="text1"/>
          <w:sz w:val="24"/>
          <w:szCs w:val="24"/>
        </w:rPr>
        <w:t xml:space="preserve">The </w:t>
      </w:r>
      <w:r w:rsidR="00EA5DCA" w:rsidRPr="00A778EC">
        <w:rPr>
          <w:rFonts w:ascii="Times New Roman" w:hAnsi="Times New Roman" w:cs="Times New Roman"/>
          <w:color w:val="000000" w:themeColor="text1"/>
          <w:sz w:val="24"/>
          <w:szCs w:val="24"/>
        </w:rPr>
        <w:t>third</w:t>
      </w:r>
      <w:r w:rsidRPr="00A778EC">
        <w:rPr>
          <w:rFonts w:ascii="Times New Roman" w:hAnsi="Times New Roman" w:cs="Times New Roman"/>
          <w:color w:val="000000" w:themeColor="text1"/>
          <w:sz w:val="24"/>
          <w:szCs w:val="24"/>
        </w:rPr>
        <w:t xml:space="preserve"> objective was to assess the effect of monitoring and evaluation process implementing </w:t>
      </w:r>
      <w:r w:rsidR="00AE5A2D">
        <w:rPr>
          <w:rFonts w:ascii="Times New Roman" w:hAnsi="Times New Roman" w:cs="Times New Roman"/>
          <w:color w:val="000000" w:themeColor="text1"/>
          <w:sz w:val="24"/>
          <w:szCs w:val="24"/>
        </w:rPr>
        <w:t>educational effectiveness</w:t>
      </w:r>
      <w:r w:rsidRPr="00A778EC">
        <w:rPr>
          <w:rFonts w:ascii="Times New Roman" w:hAnsi="Times New Roman" w:cs="Times New Roman"/>
          <w:color w:val="000000" w:themeColor="text1"/>
          <w:sz w:val="24"/>
          <w:szCs w:val="24"/>
        </w:rPr>
        <w:t>.</w:t>
      </w:r>
      <w:r w:rsidR="00A83B66" w:rsidRPr="00A778EC">
        <w:rPr>
          <w:rFonts w:ascii="Times New Roman" w:hAnsi="Times New Roman" w:cs="Times New Roman"/>
          <w:color w:val="000000" w:themeColor="text1"/>
          <w:sz w:val="24"/>
          <w:szCs w:val="24"/>
        </w:rPr>
        <w:t xml:space="preserve"> </w:t>
      </w:r>
      <w:r w:rsidR="00333F9F" w:rsidRPr="00A778EC">
        <w:rPr>
          <w:rFonts w:ascii="Times New Roman" w:eastAsia="Times New Roman" w:hAnsi="Times New Roman" w:cs="Times New Roman"/>
          <w:color w:val="000000" w:themeColor="text1"/>
          <w:sz w:val="24"/>
          <w:szCs w:val="24"/>
        </w:rPr>
        <w:t xml:space="preserve">In examining the </w:t>
      </w:r>
      <w:r w:rsidR="00696087" w:rsidRPr="00A778EC">
        <w:rPr>
          <w:rFonts w:ascii="Times New Roman" w:eastAsia="Times New Roman" w:hAnsi="Times New Roman" w:cs="Times New Roman"/>
          <w:color w:val="000000" w:themeColor="text1"/>
          <w:sz w:val="24"/>
          <w:szCs w:val="24"/>
        </w:rPr>
        <w:t>effect</w:t>
      </w:r>
      <w:r w:rsidR="00333F9F" w:rsidRPr="00A778EC">
        <w:rPr>
          <w:rFonts w:ascii="Times New Roman" w:eastAsia="Times New Roman" w:hAnsi="Times New Roman" w:cs="Times New Roman"/>
          <w:color w:val="000000" w:themeColor="text1"/>
          <w:sz w:val="24"/>
          <w:szCs w:val="24"/>
        </w:rPr>
        <w:t xml:space="preserve"> of monitoring and evaluation on the </w:t>
      </w:r>
      <w:r w:rsidR="00EA1597">
        <w:rPr>
          <w:rFonts w:ascii="Times New Roman" w:eastAsia="Times New Roman" w:hAnsi="Times New Roman" w:cs="Times New Roman"/>
          <w:color w:val="000000" w:themeColor="text1"/>
          <w:sz w:val="24"/>
          <w:szCs w:val="24"/>
        </w:rPr>
        <w:t>educational effectiveness</w:t>
      </w:r>
      <w:r w:rsidR="00333F9F" w:rsidRPr="00A778EC">
        <w:rPr>
          <w:rFonts w:ascii="Times New Roman" w:eastAsia="Times New Roman" w:hAnsi="Times New Roman" w:cs="Times New Roman"/>
          <w:color w:val="000000" w:themeColor="text1"/>
          <w:sz w:val="24"/>
          <w:szCs w:val="24"/>
        </w:rPr>
        <w:t xml:space="preserve"> of </w:t>
      </w:r>
      <w:r w:rsidR="00AE5A2D">
        <w:rPr>
          <w:rFonts w:ascii="Times New Roman" w:eastAsia="Times New Roman" w:hAnsi="Times New Roman" w:cs="Times New Roman"/>
          <w:color w:val="000000" w:themeColor="text1"/>
          <w:sz w:val="24"/>
          <w:szCs w:val="24"/>
        </w:rPr>
        <w:t>educational effectiveness</w:t>
      </w:r>
      <w:r w:rsidR="00333F9F" w:rsidRPr="00A778EC">
        <w:rPr>
          <w:rFonts w:ascii="Times New Roman" w:eastAsia="Times New Roman" w:hAnsi="Times New Roman" w:cs="Times New Roman"/>
          <w:color w:val="000000" w:themeColor="text1"/>
          <w:sz w:val="24"/>
          <w:szCs w:val="24"/>
        </w:rPr>
        <w:t xml:space="preserve">, the study focused on several key factors. These included the importance of comprehensive monitoring and evaluation practices, active engagement of stakeholders in these processes, the establishment of clear indicators and benchmarks for effective monitoring and evaluation, the necessity of consistent and periodic </w:t>
      </w:r>
      <w:r w:rsidR="00333F9F" w:rsidRPr="00A778EC">
        <w:rPr>
          <w:rFonts w:ascii="Times New Roman" w:eastAsia="Times New Roman" w:hAnsi="Times New Roman" w:cs="Times New Roman"/>
          <w:color w:val="000000" w:themeColor="text1"/>
          <w:sz w:val="24"/>
          <w:szCs w:val="24"/>
        </w:rPr>
        <w:lastRenderedPageBreak/>
        <w:t>assessments, and the allocation of sufficient resources to support monitoring and evaluation efforts. By addressing these aspects in the research framework, the study aimed to shed light on how monitoring and evaluation practices influence the successful execution of educational policies and initiatives.</w:t>
      </w:r>
      <w:bookmarkEnd w:id="340"/>
      <w:bookmarkEnd w:id="341"/>
      <w:bookmarkEnd w:id="342"/>
    </w:p>
    <w:p w14:paraId="67B8CA15" w14:textId="4F22C751" w:rsidR="00FB5E0B" w:rsidRPr="00A778EC" w:rsidRDefault="00B35F50" w:rsidP="009D4E98">
      <w:pPr>
        <w:pStyle w:val="Heading2"/>
        <w:tabs>
          <w:tab w:val="left" w:pos="3312"/>
        </w:tabs>
        <w:spacing w:line="360" w:lineRule="auto"/>
        <w:jc w:val="both"/>
        <w:rPr>
          <w:rFonts w:ascii="Times New Roman" w:hAnsi="Times New Roman"/>
          <w:color w:val="000000" w:themeColor="text1"/>
          <w:sz w:val="24"/>
        </w:rPr>
      </w:pPr>
      <w:bookmarkStart w:id="343" w:name="_Toc161751665"/>
      <w:bookmarkStart w:id="344" w:name="_Toc90734721"/>
      <w:bookmarkStart w:id="345" w:name="_Toc167065993"/>
      <w:r>
        <w:rPr>
          <w:rFonts w:ascii="Times New Roman" w:eastAsia="Times New Roman" w:hAnsi="Times New Roman"/>
          <w:color w:val="000000" w:themeColor="text1"/>
          <w:sz w:val="24"/>
        </w:rPr>
        <w:t>Table 4.5</w:t>
      </w:r>
      <w:r w:rsidR="00FB5E0B" w:rsidRPr="00A778EC">
        <w:rPr>
          <w:rFonts w:ascii="Times New Roman" w:eastAsia="Times New Roman" w:hAnsi="Times New Roman"/>
          <w:color w:val="000000" w:themeColor="text1"/>
          <w:sz w:val="24"/>
        </w:rPr>
        <w:t xml:space="preserve"> </w:t>
      </w:r>
      <w:r w:rsidR="00FB5E0B" w:rsidRPr="00A778EC">
        <w:rPr>
          <w:rFonts w:ascii="Times New Roman" w:hAnsi="Times New Roman"/>
          <w:color w:val="000000" w:themeColor="text1"/>
          <w:sz w:val="24"/>
        </w:rPr>
        <w:t>Monitoring and evaluation</w:t>
      </w:r>
      <w:bookmarkEnd w:id="343"/>
      <w:bookmarkEnd w:id="344"/>
      <w:bookmarkEnd w:id="345"/>
    </w:p>
    <w:tbl>
      <w:tblPr>
        <w:tblStyle w:val="TableGrid122"/>
        <w:tblW w:w="5000" w:type="pct"/>
        <w:tblBorders>
          <w:top w:val="none" w:sz="0" w:space="0" w:color="auto"/>
          <w:left w:val="none" w:sz="0" w:space="0" w:color="auto"/>
          <w:bottom w:val="none" w:sz="0" w:space="0" w:color="auto"/>
          <w:right w:val="none" w:sz="0" w:space="0" w:color="auto"/>
          <w:insideH w:val="single" w:sz="12" w:space="0" w:color="002060"/>
          <w:insideV w:val="single" w:sz="12" w:space="0" w:color="002060"/>
        </w:tblBorders>
        <w:tblLook w:val="0000" w:firstRow="0" w:lastRow="0" w:firstColumn="0" w:lastColumn="0" w:noHBand="0" w:noVBand="0"/>
      </w:tblPr>
      <w:tblGrid>
        <w:gridCol w:w="3349"/>
        <w:gridCol w:w="2159"/>
        <w:gridCol w:w="757"/>
        <w:gridCol w:w="1078"/>
        <w:gridCol w:w="1258"/>
        <w:gridCol w:w="1074"/>
      </w:tblGrid>
      <w:tr w:rsidR="00A778EC" w:rsidRPr="00A778EC" w14:paraId="6D6CADD5" w14:textId="77777777" w:rsidTr="00D907B6">
        <w:tc>
          <w:tcPr>
            <w:tcW w:w="2847" w:type="pct"/>
            <w:gridSpan w:val="2"/>
            <w:shd w:val="clear" w:color="auto" w:fill="EAEAEA" w:themeFill="accent3" w:themeFillTint="33"/>
          </w:tcPr>
          <w:p w14:paraId="4BB5BC5C" w14:textId="77777777" w:rsidR="00643928" w:rsidRPr="00A778EC" w:rsidRDefault="00643928" w:rsidP="009D4E98">
            <w:pPr>
              <w:tabs>
                <w:tab w:val="left" w:pos="3312"/>
              </w:tabs>
              <w:autoSpaceDE w:val="0"/>
              <w:autoSpaceDN w:val="0"/>
              <w:adjustRightInd w:val="0"/>
              <w:spacing w:line="276" w:lineRule="auto"/>
              <w:rPr>
                <w:rFonts w:ascii="Times New Roman" w:hAnsi="Times New Roman"/>
                <w:b/>
                <w:color w:val="000000" w:themeColor="text1"/>
                <w:sz w:val="24"/>
                <w:szCs w:val="24"/>
              </w:rPr>
            </w:pPr>
          </w:p>
        </w:tc>
        <w:tc>
          <w:tcPr>
            <w:tcW w:w="391" w:type="pct"/>
            <w:shd w:val="clear" w:color="auto" w:fill="EAEAEA" w:themeFill="accent3" w:themeFillTint="33"/>
          </w:tcPr>
          <w:p w14:paraId="1607F196" w14:textId="77777777" w:rsidR="00643928" w:rsidRPr="00A778EC" w:rsidRDefault="00643928" w:rsidP="009D4E98">
            <w:pPr>
              <w:tabs>
                <w:tab w:val="left" w:pos="3312"/>
              </w:tabs>
              <w:autoSpaceDE w:val="0"/>
              <w:autoSpaceDN w:val="0"/>
              <w:adjustRightInd w:val="0"/>
              <w:spacing w:line="276" w:lineRule="auto"/>
              <w:ind w:left="60" w:right="60"/>
              <w:jc w:val="center"/>
              <w:rPr>
                <w:rFonts w:ascii="Times New Roman" w:hAnsi="Times New Roman"/>
                <w:b/>
                <w:color w:val="000000" w:themeColor="text1"/>
                <w:sz w:val="24"/>
                <w:szCs w:val="24"/>
              </w:rPr>
            </w:pPr>
            <w:proofErr w:type="spellStart"/>
            <w:r w:rsidRPr="00A778EC">
              <w:rPr>
                <w:rFonts w:ascii="Times New Roman" w:hAnsi="Times New Roman"/>
                <w:b/>
                <w:color w:val="000000" w:themeColor="text1"/>
                <w:sz w:val="24"/>
                <w:szCs w:val="24"/>
              </w:rPr>
              <w:t>Fre</w:t>
            </w:r>
            <w:proofErr w:type="spellEnd"/>
            <w:r w:rsidRPr="00A778EC">
              <w:rPr>
                <w:rFonts w:ascii="Times New Roman" w:hAnsi="Times New Roman"/>
                <w:b/>
                <w:color w:val="000000" w:themeColor="text1"/>
                <w:sz w:val="24"/>
                <w:szCs w:val="24"/>
              </w:rPr>
              <w:t>.</w:t>
            </w:r>
          </w:p>
        </w:tc>
        <w:tc>
          <w:tcPr>
            <w:tcW w:w="557" w:type="pct"/>
            <w:shd w:val="clear" w:color="auto" w:fill="EAEAEA" w:themeFill="accent3" w:themeFillTint="33"/>
          </w:tcPr>
          <w:p w14:paraId="49CBCB01" w14:textId="77777777" w:rsidR="00643928" w:rsidRPr="00A778EC" w:rsidRDefault="00643928" w:rsidP="009D4E98">
            <w:pPr>
              <w:tabs>
                <w:tab w:val="left" w:pos="3312"/>
              </w:tabs>
              <w:autoSpaceDE w:val="0"/>
              <w:autoSpaceDN w:val="0"/>
              <w:adjustRightInd w:val="0"/>
              <w:spacing w:line="276"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Per.</w:t>
            </w:r>
          </w:p>
        </w:tc>
        <w:tc>
          <w:tcPr>
            <w:tcW w:w="650" w:type="pct"/>
            <w:shd w:val="clear" w:color="auto" w:fill="EAEAEA" w:themeFill="accent3" w:themeFillTint="33"/>
          </w:tcPr>
          <w:p w14:paraId="2A37B217" w14:textId="77777777" w:rsidR="00643928" w:rsidRPr="00A778EC" w:rsidRDefault="00643928" w:rsidP="009D4E98">
            <w:pPr>
              <w:tabs>
                <w:tab w:val="left" w:pos="3312"/>
              </w:tabs>
              <w:autoSpaceDE w:val="0"/>
              <w:autoSpaceDN w:val="0"/>
              <w:adjustRightInd w:val="0"/>
              <w:spacing w:line="276"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Mean</w:t>
            </w:r>
          </w:p>
        </w:tc>
        <w:tc>
          <w:tcPr>
            <w:tcW w:w="557" w:type="pct"/>
            <w:shd w:val="clear" w:color="auto" w:fill="EAEAEA" w:themeFill="accent3" w:themeFillTint="33"/>
          </w:tcPr>
          <w:p w14:paraId="35B7F632" w14:textId="77777777" w:rsidR="00643928" w:rsidRPr="00A778EC" w:rsidRDefault="00643928" w:rsidP="009D4E98">
            <w:pPr>
              <w:tabs>
                <w:tab w:val="left" w:pos="3312"/>
              </w:tabs>
              <w:autoSpaceDE w:val="0"/>
              <w:autoSpaceDN w:val="0"/>
              <w:adjustRightInd w:val="0"/>
              <w:spacing w:line="276"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Std.</w:t>
            </w:r>
          </w:p>
        </w:tc>
      </w:tr>
      <w:tr w:rsidR="00A778EC" w:rsidRPr="00A778EC" w14:paraId="62DFE425" w14:textId="77777777" w:rsidTr="00D907B6">
        <w:tc>
          <w:tcPr>
            <w:tcW w:w="1731" w:type="pct"/>
            <w:vMerge w:val="restart"/>
          </w:tcPr>
          <w:p w14:paraId="7D55C421" w14:textId="25A8B067" w:rsidR="005042A5" w:rsidRPr="00A778EC" w:rsidRDefault="005042A5" w:rsidP="00C95A2C">
            <w:pPr>
              <w:autoSpaceDE w:val="0"/>
              <w:autoSpaceDN w:val="0"/>
              <w:adjustRightInd w:val="0"/>
              <w:spacing w:line="276"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Adequate monitoring and evaluation practices enhance </w:t>
            </w:r>
            <w:r w:rsidR="00FF6C78">
              <w:rPr>
                <w:rFonts w:ascii="Times New Roman" w:hAnsi="Times New Roman"/>
                <w:color w:val="000000" w:themeColor="text1"/>
                <w:sz w:val="24"/>
                <w:szCs w:val="24"/>
              </w:rPr>
              <w:t>accountability and transparency</w:t>
            </w:r>
            <w:r w:rsidRPr="00A778EC">
              <w:rPr>
                <w:rFonts w:ascii="Times New Roman" w:hAnsi="Times New Roman"/>
                <w:color w:val="000000" w:themeColor="text1"/>
                <w:sz w:val="24"/>
                <w:szCs w:val="24"/>
              </w:rPr>
              <w:t>.</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15" w:type="pct"/>
          </w:tcPr>
          <w:p w14:paraId="5E521AA6"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391" w:type="pct"/>
          </w:tcPr>
          <w:p w14:paraId="0ED54B78"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w:t>
            </w:r>
          </w:p>
        </w:tc>
        <w:tc>
          <w:tcPr>
            <w:tcW w:w="557" w:type="pct"/>
          </w:tcPr>
          <w:p w14:paraId="27BCE30F"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650" w:type="pct"/>
            <w:vMerge w:val="restart"/>
          </w:tcPr>
          <w:p w14:paraId="145F6D3A"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val="restart"/>
          </w:tcPr>
          <w:p w14:paraId="2BEDF515"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354FEA51" w14:textId="77777777" w:rsidTr="00D907B6">
        <w:tc>
          <w:tcPr>
            <w:tcW w:w="1731" w:type="pct"/>
            <w:vMerge/>
          </w:tcPr>
          <w:p w14:paraId="42403E27" w14:textId="77777777" w:rsidR="005042A5" w:rsidRPr="00A778EC" w:rsidRDefault="005042A5"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359D286C"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391" w:type="pct"/>
          </w:tcPr>
          <w:p w14:paraId="6924914C"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41</w:t>
            </w:r>
          </w:p>
        </w:tc>
        <w:tc>
          <w:tcPr>
            <w:tcW w:w="557" w:type="pct"/>
          </w:tcPr>
          <w:p w14:paraId="3AE6F730"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15.8</w:t>
            </w:r>
          </w:p>
        </w:tc>
        <w:tc>
          <w:tcPr>
            <w:tcW w:w="650" w:type="pct"/>
            <w:vMerge/>
          </w:tcPr>
          <w:p w14:paraId="49A5B977"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75C8D994"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1D72184E" w14:textId="77777777" w:rsidTr="00D907B6">
        <w:tc>
          <w:tcPr>
            <w:tcW w:w="1731" w:type="pct"/>
            <w:vMerge/>
          </w:tcPr>
          <w:p w14:paraId="55DD0076" w14:textId="77777777" w:rsidR="005042A5" w:rsidRPr="00A778EC" w:rsidRDefault="005042A5"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1A67A34F" w14:textId="7BC17D73" w:rsidR="005042A5"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5042A5" w:rsidRPr="00A778EC">
              <w:rPr>
                <w:rFonts w:ascii="Times New Roman" w:hAnsi="Times New Roman"/>
                <w:color w:val="000000" w:themeColor="text1"/>
                <w:sz w:val="24"/>
                <w:szCs w:val="24"/>
              </w:rPr>
              <w:t>isagree</w:t>
            </w:r>
          </w:p>
        </w:tc>
        <w:tc>
          <w:tcPr>
            <w:tcW w:w="391" w:type="pct"/>
          </w:tcPr>
          <w:p w14:paraId="14F0CB85" w14:textId="65F09715" w:rsidR="005042A5" w:rsidRPr="00A778EC" w:rsidRDefault="001E5C14"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83</w:t>
            </w:r>
          </w:p>
        </w:tc>
        <w:tc>
          <w:tcPr>
            <w:tcW w:w="557" w:type="pct"/>
          </w:tcPr>
          <w:p w14:paraId="74BC5B2B" w14:textId="700B8AB6"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w:t>
            </w:r>
            <w:r w:rsidR="00E95E0B" w:rsidRPr="00A778EC">
              <w:rPr>
                <w:rFonts w:ascii="Times New Roman" w:hAnsi="Times New Roman"/>
                <w:color w:val="000000" w:themeColor="text1"/>
                <w:sz w:val="24"/>
                <w:szCs w:val="24"/>
              </w:rPr>
              <w:t>1</w:t>
            </w:r>
            <w:r w:rsidRPr="00A778EC">
              <w:rPr>
                <w:rFonts w:ascii="Times New Roman" w:hAnsi="Times New Roman"/>
                <w:color w:val="000000" w:themeColor="text1"/>
                <w:sz w:val="24"/>
                <w:szCs w:val="24"/>
              </w:rPr>
              <w:t>.</w:t>
            </w:r>
            <w:r w:rsidR="00E95E0B" w:rsidRPr="00A778EC">
              <w:rPr>
                <w:rFonts w:ascii="Times New Roman" w:hAnsi="Times New Roman"/>
                <w:color w:val="000000" w:themeColor="text1"/>
                <w:sz w:val="24"/>
                <w:szCs w:val="24"/>
              </w:rPr>
              <w:t>92</w:t>
            </w:r>
          </w:p>
        </w:tc>
        <w:tc>
          <w:tcPr>
            <w:tcW w:w="650" w:type="pct"/>
            <w:vMerge/>
          </w:tcPr>
          <w:p w14:paraId="7902871D"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71066588"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05C5EE84" w14:textId="77777777" w:rsidTr="00D907B6">
        <w:tc>
          <w:tcPr>
            <w:tcW w:w="1731" w:type="pct"/>
            <w:vMerge/>
          </w:tcPr>
          <w:p w14:paraId="3D1B3297" w14:textId="77777777" w:rsidR="005042A5" w:rsidRPr="00A778EC" w:rsidRDefault="005042A5"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5770A4EB"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391" w:type="pct"/>
          </w:tcPr>
          <w:p w14:paraId="1773B1F3" w14:textId="0FDF688A" w:rsidR="005042A5" w:rsidRPr="00A778EC" w:rsidRDefault="001E5C14"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557" w:type="pct"/>
          </w:tcPr>
          <w:p w14:paraId="4C7E844E" w14:textId="7E9FF6D3" w:rsidR="005042A5" w:rsidRPr="00A778EC" w:rsidRDefault="009B5103"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35</w:t>
            </w:r>
            <w:r w:rsidR="005042A5" w:rsidRPr="00A778EC">
              <w:rPr>
                <w:rFonts w:ascii="Times New Roman" w:hAnsi="Times New Roman"/>
                <w:color w:val="000000" w:themeColor="text1"/>
                <w:sz w:val="24"/>
                <w:szCs w:val="24"/>
              </w:rPr>
              <w:t>.</w:t>
            </w:r>
            <w:r w:rsidRPr="00A778EC">
              <w:rPr>
                <w:rFonts w:ascii="Times New Roman" w:hAnsi="Times New Roman"/>
                <w:color w:val="000000" w:themeColor="text1"/>
                <w:sz w:val="24"/>
                <w:szCs w:val="24"/>
              </w:rPr>
              <w:t>38</w:t>
            </w:r>
          </w:p>
        </w:tc>
        <w:tc>
          <w:tcPr>
            <w:tcW w:w="650" w:type="pct"/>
            <w:vMerge/>
          </w:tcPr>
          <w:p w14:paraId="2CA673B0"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08B0E821"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4CCFD617" w14:textId="77777777" w:rsidTr="00D907B6">
        <w:tc>
          <w:tcPr>
            <w:tcW w:w="1731" w:type="pct"/>
            <w:vMerge/>
          </w:tcPr>
          <w:p w14:paraId="155BFE18" w14:textId="77777777" w:rsidR="005042A5" w:rsidRPr="00A778EC" w:rsidRDefault="005042A5"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052FA4C8" w14:textId="4F6AB3DD" w:rsidR="005042A5"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5042A5" w:rsidRPr="00A778EC">
              <w:rPr>
                <w:rFonts w:ascii="Times New Roman" w:hAnsi="Times New Roman"/>
                <w:color w:val="000000" w:themeColor="text1"/>
                <w:sz w:val="24"/>
                <w:szCs w:val="24"/>
              </w:rPr>
              <w:t>eutral</w:t>
            </w:r>
          </w:p>
        </w:tc>
        <w:tc>
          <w:tcPr>
            <w:tcW w:w="391" w:type="pct"/>
          </w:tcPr>
          <w:p w14:paraId="0FD139C4"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20</w:t>
            </w:r>
          </w:p>
        </w:tc>
        <w:tc>
          <w:tcPr>
            <w:tcW w:w="557" w:type="pct"/>
          </w:tcPr>
          <w:p w14:paraId="68A1D504"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7.7</w:t>
            </w:r>
          </w:p>
        </w:tc>
        <w:tc>
          <w:tcPr>
            <w:tcW w:w="650" w:type="pct"/>
            <w:vMerge/>
          </w:tcPr>
          <w:p w14:paraId="2375D8DD"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7B0D6B07"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00B5BE9C" w14:textId="77777777" w:rsidTr="00D907B6">
        <w:tc>
          <w:tcPr>
            <w:tcW w:w="1731" w:type="pct"/>
            <w:vMerge/>
          </w:tcPr>
          <w:p w14:paraId="5C551595" w14:textId="77777777" w:rsidR="005042A5" w:rsidRPr="00A778EC" w:rsidRDefault="005042A5" w:rsidP="00C95A2C">
            <w:pPr>
              <w:autoSpaceDE w:val="0"/>
              <w:autoSpaceDN w:val="0"/>
              <w:adjustRightInd w:val="0"/>
              <w:spacing w:line="276" w:lineRule="auto"/>
              <w:rPr>
                <w:rFonts w:ascii="Times New Roman" w:hAnsi="Times New Roman"/>
                <w:color w:val="000000" w:themeColor="text1"/>
                <w:sz w:val="24"/>
                <w:szCs w:val="24"/>
              </w:rPr>
            </w:pPr>
          </w:p>
        </w:tc>
        <w:tc>
          <w:tcPr>
            <w:tcW w:w="1115" w:type="pct"/>
            <w:shd w:val="clear" w:color="auto" w:fill="EAEAEA" w:themeFill="accent3" w:themeFillTint="33"/>
          </w:tcPr>
          <w:p w14:paraId="4729DE2E" w14:textId="77777777" w:rsidR="005042A5" w:rsidRPr="00A778EC" w:rsidRDefault="005042A5"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391" w:type="pct"/>
            <w:shd w:val="clear" w:color="auto" w:fill="EAEAEA" w:themeFill="accent3" w:themeFillTint="33"/>
          </w:tcPr>
          <w:p w14:paraId="2C3D5784" w14:textId="77777777" w:rsidR="005042A5" w:rsidRPr="00A778EC" w:rsidRDefault="005042A5"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57" w:type="pct"/>
            <w:shd w:val="clear" w:color="auto" w:fill="EAEAEA" w:themeFill="accent3" w:themeFillTint="33"/>
          </w:tcPr>
          <w:p w14:paraId="48531D66" w14:textId="77777777" w:rsidR="005042A5" w:rsidRPr="00A778EC" w:rsidRDefault="005042A5"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50" w:type="pct"/>
            <w:shd w:val="clear" w:color="auto" w:fill="EAEAEA" w:themeFill="accent3" w:themeFillTint="33"/>
          </w:tcPr>
          <w:p w14:paraId="379B9F9B" w14:textId="678113E1" w:rsidR="005042A5" w:rsidRPr="00A778EC" w:rsidRDefault="007E3CBB"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2.380</w:t>
            </w:r>
          </w:p>
        </w:tc>
        <w:tc>
          <w:tcPr>
            <w:tcW w:w="557" w:type="pct"/>
            <w:shd w:val="clear" w:color="auto" w:fill="EAEAEA" w:themeFill="accent3" w:themeFillTint="33"/>
          </w:tcPr>
          <w:p w14:paraId="6846D712" w14:textId="77777777" w:rsidR="005042A5" w:rsidRPr="00A778EC" w:rsidRDefault="00926709"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1.053</w:t>
            </w:r>
          </w:p>
        </w:tc>
      </w:tr>
      <w:tr w:rsidR="00A778EC" w:rsidRPr="00A778EC" w14:paraId="27C3283F" w14:textId="77777777" w:rsidTr="00D907B6">
        <w:tblPrEx>
          <w:tblLook w:val="04A0" w:firstRow="1" w:lastRow="0" w:firstColumn="1" w:lastColumn="0" w:noHBand="0" w:noVBand="1"/>
        </w:tblPrEx>
        <w:tc>
          <w:tcPr>
            <w:tcW w:w="1731" w:type="pct"/>
            <w:vMerge w:val="restart"/>
          </w:tcPr>
          <w:p w14:paraId="19BF6BAB" w14:textId="3AF4678E" w:rsidR="000C1EA8" w:rsidRPr="00A778EC" w:rsidRDefault="000C1EA8" w:rsidP="00C95A2C">
            <w:pPr>
              <w:autoSpaceDE w:val="0"/>
              <w:autoSpaceDN w:val="0"/>
              <w:adjustRightInd w:val="0"/>
              <w:spacing w:line="276"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Lack of Stakeholder involvement in monitoring and evaluation processes for </w:t>
            </w:r>
            <w:r w:rsidR="007D7D39">
              <w:rPr>
                <w:rFonts w:ascii="Times New Roman" w:hAnsi="Times New Roman"/>
                <w:color w:val="000000" w:themeColor="text1"/>
                <w:sz w:val="24"/>
                <w:szCs w:val="24"/>
              </w:rPr>
              <w:t>educational</w:t>
            </w:r>
            <w:r w:rsidR="00CB3869">
              <w:rPr>
                <w:rFonts w:ascii="Times New Roman" w:hAnsi="Times New Roman"/>
                <w:color w:val="000000" w:themeColor="text1"/>
                <w:sz w:val="24"/>
                <w:szCs w:val="24"/>
              </w:rPr>
              <w:t xml:space="preserve"> effectiveness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15" w:type="pct"/>
          </w:tcPr>
          <w:p w14:paraId="5F924B2D"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391" w:type="pct"/>
          </w:tcPr>
          <w:p w14:paraId="0A5AD5D7"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80</w:t>
            </w:r>
          </w:p>
        </w:tc>
        <w:tc>
          <w:tcPr>
            <w:tcW w:w="557" w:type="pct"/>
          </w:tcPr>
          <w:p w14:paraId="59CA6070"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30.8</w:t>
            </w:r>
          </w:p>
        </w:tc>
        <w:tc>
          <w:tcPr>
            <w:tcW w:w="650" w:type="pct"/>
            <w:vMerge w:val="restart"/>
          </w:tcPr>
          <w:p w14:paraId="43E27F88"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val="restart"/>
          </w:tcPr>
          <w:p w14:paraId="63434BE3"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46ED45A7" w14:textId="77777777" w:rsidTr="00D907B6">
        <w:tblPrEx>
          <w:tblLook w:val="04A0" w:firstRow="1" w:lastRow="0" w:firstColumn="1" w:lastColumn="0" w:noHBand="0" w:noVBand="1"/>
        </w:tblPrEx>
        <w:tc>
          <w:tcPr>
            <w:tcW w:w="1731" w:type="pct"/>
            <w:vMerge/>
          </w:tcPr>
          <w:p w14:paraId="04EBB821"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62038927"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391" w:type="pct"/>
          </w:tcPr>
          <w:p w14:paraId="3CB17BBA"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57" w:type="pct"/>
          </w:tcPr>
          <w:p w14:paraId="7FE4713F"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40.0</w:t>
            </w:r>
          </w:p>
        </w:tc>
        <w:tc>
          <w:tcPr>
            <w:tcW w:w="650" w:type="pct"/>
            <w:vMerge/>
          </w:tcPr>
          <w:p w14:paraId="79D9868D"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290BDB6A"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0A807C8E" w14:textId="77777777" w:rsidTr="00D907B6">
        <w:tblPrEx>
          <w:tblLook w:val="04A0" w:firstRow="1" w:lastRow="0" w:firstColumn="1" w:lastColumn="0" w:noHBand="0" w:noVBand="1"/>
        </w:tblPrEx>
        <w:tc>
          <w:tcPr>
            <w:tcW w:w="1731" w:type="pct"/>
            <w:vMerge/>
          </w:tcPr>
          <w:p w14:paraId="1795F0D6"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6E44FB0F" w14:textId="61707854"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C1EA8" w:rsidRPr="00A778EC">
              <w:rPr>
                <w:rFonts w:ascii="Times New Roman" w:hAnsi="Times New Roman"/>
                <w:color w:val="000000" w:themeColor="text1"/>
                <w:sz w:val="24"/>
                <w:szCs w:val="24"/>
              </w:rPr>
              <w:t>isagree</w:t>
            </w:r>
          </w:p>
        </w:tc>
        <w:tc>
          <w:tcPr>
            <w:tcW w:w="391" w:type="pct"/>
          </w:tcPr>
          <w:p w14:paraId="67606CED"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57" w:type="pct"/>
          </w:tcPr>
          <w:p w14:paraId="793FB150"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650" w:type="pct"/>
            <w:vMerge/>
          </w:tcPr>
          <w:p w14:paraId="1B823583"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6D4BA832"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33ECB831" w14:textId="77777777" w:rsidTr="00D907B6">
        <w:tblPrEx>
          <w:tblLook w:val="04A0" w:firstRow="1" w:lastRow="0" w:firstColumn="1" w:lastColumn="0" w:noHBand="0" w:noVBand="1"/>
        </w:tblPrEx>
        <w:tc>
          <w:tcPr>
            <w:tcW w:w="1731" w:type="pct"/>
            <w:vMerge/>
          </w:tcPr>
          <w:p w14:paraId="7E3706C2"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200B4301"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391" w:type="pct"/>
          </w:tcPr>
          <w:p w14:paraId="6B1640DF"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11</w:t>
            </w:r>
          </w:p>
        </w:tc>
        <w:tc>
          <w:tcPr>
            <w:tcW w:w="557" w:type="pct"/>
          </w:tcPr>
          <w:p w14:paraId="4FC39E1A"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4.2</w:t>
            </w:r>
          </w:p>
        </w:tc>
        <w:tc>
          <w:tcPr>
            <w:tcW w:w="650" w:type="pct"/>
            <w:vMerge/>
          </w:tcPr>
          <w:p w14:paraId="1E952549"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5AC43331"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7CF7E151" w14:textId="77777777" w:rsidTr="00D907B6">
        <w:tblPrEx>
          <w:tblLook w:val="04A0" w:firstRow="1" w:lastRow="0" w:firstColumn="1" w:lastColumn="0" w:noHBand="0" w:noVBand="1"/>
        </w:tblPrEx>
        <w:tc>
          <w:tcPr>
            <w:tcW w:w="1731" w:type="pct"/>
            <w:vMerge/>
          </w:tcPr>
          <w:p w14:paraId="1B62FE07"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3FB81E4C" w14:textId="2EB27E5D"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C1EA8" w:rsidRPr="00A778EC">
              <w:rPr>
                <w:rFonts w:ascii="Times New Roman" w:hAnsi="Times New Roman"/>
                <w:color w:val="000000" w:themeColor="text1"/>
                <w:sz w:val="24"/>
                <w:szCs w:val="24"/>
              </w:rPr>
              <w:t>eutral</w:t>
            </w:r>
          </w:p>
        </w:tc>
        <w:tc>
          <w:tcPr>
            <w:tcW w:w="391" w:type="pct"/>
          </w:tcPr>
          <w:p w14:paraId="156F1597"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w:t>
            </w:r>
          </w:p>
        </w:tc>
        <w:tc>
          <w:tcPr>
            <w:tcW w:w="557" w:type="pct"/>
          </w:tcPr>
          <w:p w14:paraId="619BFC5F"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w:t>
            </w:r>
          </w:p>
        </w:tc>
        <w:tc>
          <w:tcPr>
            <w:tcW w:w="650" w:type="pct"/>
            <w:vMerge/>
          </w:tcPr>
          <w:p w14:paraId="382DC365"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4EADCF55"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0A338B43" w14:textId="77777777" w:rsidTr="00D907B6">
        <w:tblPrEx>
          <w:tblLook w:val="04A0" w:firstRow="1" w:lastRow="0" w:firstColumn="1" w:lastColumn="0" w:noHBand="0" w:noVBand="1"/>
        </w:tblPrEx>
        <w:tc>
          <w:tcPr>
            <w:tcW w:w="1731" w:type="pct"/>
            <w:vMerge/>
          </w:tcPr>
          <w:p w14:paraId="4C8BE0C7"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shd w:val="clear" w:color="auto" w:fill="EAEAEA" w:themeFill="accent3" w:themeFillTint="33"/>
          </w:tcPr>
          <w:p w14:paraId="2D3B11FA"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391" w:type="pct"/>
            <w:shd w:val="clear" w:color="auto" w:fill="EAEAEA" w:themeFill="accent3" w:themeFillTint="33"/>
          </w:tcPr>
          <w:p w14:paraId="4E2D7BEF"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57" w:type="pct"/>
            <w:shd w:val="clear" w:color="auto" w:fill="EAEAEA" w:themeFill="accent3" w:themeFillTint="33"/>
          </w:tcPr>
          <w:p w14:paraId="41F8710B"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50" w:type="pct"/>
            <w:shd w:val="clear" w:color="auto" w:fill="EAEAEA" w:themeFill="accent3" w:themeFillTint="33"/>
          </w:tcPr>
          <w:p w14:paraId="73157814"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3.873</w:t>
            </w:r>
          </w:p>
        </w:tc>
        <w:tc>
          <w:tcPr>
            <w:tcW w:w="557" w:type="pct"/>
            <w:shd w:val="clear" w:color="auto" w:fill="EAEAEA" w:themeFill="accent3" w:themeFillTint="33"/>
          </w:tcPr>
          <w:p w14:paraId="19AC833D"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.978</w:t>
            </w:r>
          </w:p>
        </w:tc>
      </w:tr>
      <w:tr w:rsidR="00A778EC" w:rsidRPr="00A778EC" w14:paraId="1DCE4118" w14:textId="77777777" w:rsidTr="00D907B6">
        <w:tblPrEx>
          <w:tblLook w:val="04A0" w:firstRow="1" w:lastRow="0" w:firstColumn="1" w:lastColumn="0" w:noHBand="0" w:noVBand="1"/>
        </w:tblPrEx>
        <w:tc>
          <w:tcPr>
            <w:tcW w:w="1731" w:type="pct"/>
            <w:vMerge w:val="restart"/>
          </w:tcPr>
          <w:p w14:paraId="03E141A4" w14:textId="77777777" w:rsidR="000C1EA8" w:rsidRPr="00A778EC" w:rsidRDefault="000C1EA8" w:rsidP="00C95A2C">
            <w:pPr>
              <w:autoSpaceDE w:val="0"/>
              <w:autoSpaceDN w:val="0"/>
              <w:adjustRightInd w:val="0"/>
              <w:spacing w:line="276"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Lack Clear indicators and benchmarks for monitoring and evaluation.</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15" w:type="pct"/>
          </w:tcPr>
          <w:p w14:paraId="739FE001"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391" w:type="pct"/>
          </w:tcPr>
          <w:p w14:paraId="576185BE"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70</w:t>
            </w:r>
          </w:p>
        </w:tc>
        <w:tc>
          <w:tcPr>
            <w:tcW w:w="557" w:type="pct"/>
          </w:tcPr>
          <w:p w14:paraId="53549BC5"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26.9</w:t>
            </w:r>
          </w:p>
        </w:tc>
        <w:tc>
          <w:tcPr>
            <w:tcW w:w="650" w:type="pct"/>
            <w:vMerge w:val="restart"/>
          </w:tcPr>
          <w:p w14:paraId="6FE8B4EC"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val="restart"/>
          </w:tcPr>
          <w:p w14:paraId="4D71B234"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698367D0" w14:textId="77777777" w:rsidTr="00D907B6">
        <w:tblPrEx>
          <w:tblLook w:val="04A0" w:firstRow="1" w:lastRow="0" w:firstColumn="1" w:lastColumn="0" w:noHBand="0" w:noVBand="1"/>
        </w:tblPrEx>
        <w:tc>
          <w:tcPr>
            <w:tcW w:w="1731" w:type="pct"/>
            <w:vMerge/>
          </w:tcPr>
          <w:p w14:paraId="0CA40525"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0B66249A"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391" w:type="pct"/>
          </w:tcPr>
          <w:p w14:paraId="6896D859"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106</w:t>
            </w:r>
          </w:p>
        </w:tc>
        <w:tc>
          <w:tcPr>
            <w:tcW w:w="557" w:type="pct"/>
          </w:tcPr>
          <w:p w14:paraId="7DF6B535"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40.8</w:t>
            </w:r>
          </w:p>
        </w:tc>
        <w:tc>
          <w:tcPr>
            <w:tcW w:w="650" w:type="pct"/>
            <w:vMerge/>
          </w:tcPr>
          <w:p w14:paraId="7C929B26"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1F570C66"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6D29EC1D" w14:textId="77777777" w:rsidTr="00D907B6">
        <w:tblPrEx>
          <w:tblLook w:val="04A0" w:firstRow="1" w:lastRow="0" w:firstColumn="1" w:lastColumn="0" w:noHBand="0" w:noVBand="1"/>
        </w:tblPrEx>
        <w:tc>
          <w:tcPr>
            <w:tcW w:w="1731" w:type="pct"/>
            <w:vMerge/>
          </w:tcPr>
          <w:p w14:paraId="713290B1"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3BE5D95A" w14:textId="435BAF4C"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C1EA8" w:rsidRPr="00A778EC">
              <w:rPr>
                <w:rFonts w:ascii="Times New Roman" w:hAnsi="Times New Roman"/>
                <w:color w:val="000000" w:themeColor="text1"/>
                <w:sz w:val="24"/>
                <w:szCs w:val="24"/>
              </w:rPr>
              <w:t>isagree</w:t>
            </w:r>
          </w:p>
        </w:tc>
        <w:tc>
          <w:tcPr>
            <w:tcW w:w="391" w:type="pct"/>
          </w:tcPr>
          <w:p w14:paraId="7BD01FB1"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57" w:type="pct"/>
          </w:tcPr>
          <w:p w14:paraId="7A5CCCDF"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650" w:type="pct"/>
            <w:vMerge/>
          </w:tcPr>
          <w:p w14:paraId="552C85B7"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28129D51"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46FA0919" w14:textId="77777777" w:rsidTr="00D907B6">
        <w:tblPrEx>
          <w:tblLook w:val="04A0" w:firstRow="1" w:lastRow="0" w:firstColumn="1" w:lastColumn="0" w:noHBand="0" w:noVBand="1"/>
        </w:tblPrEx>
        <w:tc>
          <w:tcPr>
            <w:tcW w:w="1731" w:type="pct"/>
            <w:vMerge/>
          </w:tcPr>
          <w:p w14:paraId="7C53FD82"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3D315080"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391" w:type="pct"/>
          </w:tcPr>
          <w:p w14:paraId="27EA041C"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23</w:t>
            </w:r>
          </w:p>
        </w:tc>
        <w:tc>
          <w:tcPr>
            <w:tcW w:w="557" w:type="pct"/>
          </w:tcPr>
          <w:p w14:paraId="57AC7632"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8.8</w:t>
            </w:r>
          </w:p>
        </w:tc>
        <w:tc>
          <w:tcPr>
            <w:tcW w:w="650" w:type="pct"/>
            <w:vMerge/>
          </w:tcPr>
          <w:p w14:paraId="0E3F35B5"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29FC168E"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2350587E" w14:textId="77777777" w:rsidTr="00D907B6">
        <w:tblPrEx>
          <w:tblLook w:val="04A0" w:firstRow="1" w:lastRow="0" w:firstColumn="1" w:lastColumn="0" w:noHBand="0" w:noVBand="1"/>
        </w:tblPrEx>
        <w:tc>
          <w:tcPr>
            <w:tcW w:w="1731" w:type="pct"/>
            <w:vMerge/>
          </w:tcPr>
          <w:p w14:paraId="013BD0D0"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6EC66F09" w14:textId="01688C78"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C1EA8" w:rsidRPr="00A778EC">
              <w:rPr>
                <w:rFonts w:ascii="Times New Roman" w:hAnsi="Times New Roman"/>
                <w:color w:val="000000" w:themeColor="text1"/>
                <w:sz w:val="24"/>
                <w:szCs w:val="24"/>
              </w:rPr>
              <w:t>eutral</w:t>
            </w:r>
          </w:p>
        </w:tc>
        <w:tc>
          <w:tcPr>
            <w:tcW w:w="391" w:type="pct"/>
          </w:tcPr>
          <w:p w14:paraId="4D9EA44E"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w:t>
            </w:r>
          </w:p>
        </w:tc>
        <w:tc>
          <w:tcPr>
            <w:tcW w:w="557" w:type="pct"/>
          </w:tcPr>
          <w:p w14:paraId="5A122943"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650" w:type="pct"/>
            <w:vMerge/>
          </w:tcPr>
          <w:p w14:paraId="05C5E2E2"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139DAF07"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401DD734" w14:textId="77777777" w:rsidTr="00D907B6">
        <w:tblPrEx>
          <w:tblLook w:val="04A0" w:firstRow="1" w:lastRow="0" w:firstColumn="1" w:lastColumn="0" w:noHBand="0" w:noVBand="1"/>
        </w:tblPrEx>
        <w:tc>
          <w:tcPr>
            <w:tcW w:w="1731" w:type="pct"/>
            <w:vMerge/>
          </w:tcPr>
          <w:p w14:paraId="5C5F8F0C"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shd w:val="clear" w:color="auto" w:fill="EAEAEA" w:themeFill="accent3" w:themeFillTint="33"/>
          </w:tcPr>
          <w:p w14:paraId="58FF9ED1"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391" w:type="pct"/>
            <w:shd w:val="clear" w:color="auto" w:fill="EAEAEA" w:themeFill="accent3" w:themeFillTint="33"/>
          </w:tcPr>
          <w:p w14:paraId="617CA17F"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57" w:type="pct"/>
            <w:shd w:val="clear" w:color="auto" w:fill="EAEAEA" w:themeFill="accent3" w:themeFillTint="33"/>
          </w:tcPr>
          <w:p w14:paraId="054C82B8"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50" w:type="pct"/>
            <w:shd w:val="clear" w:color="auto" w:fill="EAEAEA" w:themeFill="accent3" w:themeFillTint="33"/>
          </w:tcPr>
          <w:p w14:paraId="633F90CD"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3.753</w:t>
            </w:r>
          </w:p>
        </w:tc>
        <w:tc>
          <w:tcPr>
            <w:tcW w:w="557" w:type="pct"/>
            <w:shd w:val="clear" w:color="auto" w:fill="EAEAEA" w:themeFill="accent3" w:themeFillTint="33"/>
          </w:tcPr>
          <w:p w14:paraId="18A2FF03"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1.046</w:t>
            </w:r>
          </w:p>
        </w:tc>
      </w:tr>
      <w:tr w:rsidR="00A778EC" w:rsidRPr="00A778EC" w14:paraId="5C7E3EA9" w14:textId="77777777" w:rsidTr="00D907B6">
        <w:tblPrEx>
          <w:tblLook w:val="04A0" w:firstRow="1" w:lastRow="0" w:firstColumn="1" w:lastColumn="0" w:noHBand="0" w:noVBand="1"/>
        </w:tblPrEx>
        <w:tc>
          <w:tcPr>
            <w:tcW w:w="1731" w:type="pct"/>
            <w:vMerge w:val="restart"/>
          </w:tcPr>
          <w:p w14:paraId="5B018D8D" w14:textId="77777777" w:rsidR="000C1EA8" w:rsidRPr="00A778EC" w:rsidRDefault="000C1EA8" w:rsidP="00C95A2C">
            <w:pPr>
              <w:autoSpaceDE w:val="0"/>
              <w:autoSpaceDN w:val="0"/>
              <w:adjustRightInd w:val="0"/>
              <w:spacing w:line="276"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Regular monitoring and evaluation</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15" w:type="pct"/>
          </w:tcPr>
          <w:p w14:paraId="65A04033"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391" w:type="pct"/>
          </w:tcPr>
          <w:p w14:paraId="4FCBC688"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w:t>
            </w:r>
          </w:p>
        </w:tc>
        <w:tc>
          <w:tcPr>
            <w:tcW w:w="557" w:type="pct"/>
          </w:tcPr>
          <w:p w14:paraId="578C3FB9"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w:t>
            </w:r>
          </w:p>
        </w:tc>
        <w:tc>
          <w:tcPr>
            <w:tcW w:w="650" w:type="pct"/>
            <w:vMerge w:val="restart"/>
          </w:tcPr>
          <w:p w14:paraId="3A7580C3"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val="restart"/>
          </w:tcPr>
          <w:p w14:paraId="48D9898A"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46DE3064" w14:textId="77777777" w:rsidTr="00D907B6">
        <w:tblPrEx>
          <w:tblLook w:val="04A0" w:firstRow="1" w:lastRow="0" w:firstColumn="1" w:lastColumn="0" w:noHBand="0" w:noVBand="1"/>
        </w:tblPrEx>
        <w:tc>
          <w:tcPr>
            <w:tcW w:w="1731" w:type="pct"/>
            <w:vMerge/>
          </w:tcPr>
          <w:p w14:paraId="7236B6D4"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3810D043"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391" w:type="pct"/>
          </w:tcPr>
          <w:p w14:paraId="78126DBB"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57" w:type="pct"/>
          </w:tcPr>
          <w:p w14:paraId="7608A580"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650" w:type="pct"/>
            <w:vMerge/>
          </w:tcPr>
          <w:p w14:paraId="44C22865"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67947F22"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136C3C84" w14:textId="77777777" w:rsidTr="00D907B6">
        <w:tblPrEx>
          <w:tblLook w:val="04A0" w:firstRow="1" w:lastRow="0" w:firstColumn="1" w:lastColumn="0" w:noHBand="0" w:noVBand="1"/>
        </w:tblPrEx>
        <w:tc>
          <w:tcPr>
            <w:tcW w:w="1731" w:type="pct"/>
            <w:vMerge/>
          </w:tcPr>
          <w:p w14:paraId="54F33B87"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123F83A9" w14:textId="36AF34A0"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C1EA8" w:rsidRPr="00A778EC">
              <w:rPr>
                <w:rFonts w:ascii="Times New Roman" w:hAnsi="Times New Roman"/>
                <w:color w:val="000000" w:themeColor="text1"/>
                <w:sz w:val="24"/>
                <w:szCs w:val="24"/>
              </w:rPr>
              <w:t>isagree</w:t>
            </w:r>
          </w:p>
        </w:tc>
        <w:tc>
          <w:tcPr>
            <w:tcW w:w="391" w:type="pct"/>
          </w:tcPr>
          <w:p w14:paraId="29AAA72A"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106</w:t>
            </w:r>
          </w:p>
        </w:tc>
        <w:tc>
          <w:tcPr>
            <w:tcW w:w="557" w:type="pct"/>
          </w:tcPr>
          <w:p w14:paraId="12DBB5A6"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40.8</w:t>
            </w:r>
          </w:p>
        </w:tc>
        <w:tc>
          <w:tcPr>
            <w:tcW w:w="650" w:type="pct"/>
            <w:vMerge/>
          </w:tcPr>
          <w:p w14:paraId="11D46E69"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1D9C621A"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0DA40ED1" w14:textId="77777777" w:rsidTr="00D907B6">
        <w:tblPrEx>
          <w:tblLook w:val="04A0" w:firstRow="1" w:lastRow="0" w:firstColumn="1" w:lastColumn="0" w:noHBand="0" w:noVBand="1"/>
        </w:tblPrEx>
        <w:tc>
          <w:tcPr>
            <w:tcW w:w="1731" w:type="pct"/>
            <w:vMerge/>
          </w:tcPr>
          <w:p w14:paraId="3A5A48DA"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34A9B62D"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391" w:type="pct"/>
          </w:tcPr>
          <w:p w14:paraId="6DBEB429"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68</w:t>
            </w:r>
          </w:p>
        </w:tc>
        <w:tc>
          <w:tcPr>
            <w:tcW w:w="557" w:type="pct"/>
          </w:tcPr>
          <w:p w14:paraId="4812849A"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26.2</w:t>
            </w:r>
          </w:p>
        </w:tc>
        <w:tc>
          <w:tcPr>
            <w:tcW w:w="650" w:type="pct"/>
            <w:vMerge/>
          </w:tcPr>
          <w:p w14:paraId="0975DD98"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09C2B4F0"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3E0B3133" w14:textId="77777777" w:rsidTr="00D907B6">
        <w:tblPrEx>
          <w:tblLook w:val="04A0" w:firstRow="1" w:lastRow="0" w:firstColumn="1" w:lastColumn="0" w:noHBand="0" w:noVBand="1"/>
        </w:tblPrEx>
        <w:tc>
          <w:tcPr>
            <w:tcW w:w="1731" w:type="pct"/>
            <w:vMerge/>
          </w:tcPr>
          <w:p w14:paraId="69D9212B"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49DA6622" w14:textId="3B62071D"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C1EA8" w:rsidRPr="00A778EC">
              <w:rPr>
                <w:rFonts w:ascii="Times New Roman" w:hAnsi="Times New Roman"/>
                <w:color w:val="000000" w:themeColor="text1"/>
                <w:sz w:val="24"/>
                <w:szCs w:val="24"/>
              </w:rPr>
              <w:t>eutral</w:t>
            </w:r>
          </w:p>
        </w:tc>
        <w:tc>
          <w:tcPr>
            <w:tcW w:w="391" w:type="pct"/>
          </w:tcPr>
          <w:p w14:paraId="5A8CF553"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20</w:t>
            </w:r>
          </w:p>
        </w:tc>
        <w:tc>
          <w:tcPr>
            <w:tcW w:w="557" w:type="pct"/>
          </w:tcPr>
          <w:p w14:paraId="6CAC5C39"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7.7</w:t>
            </w:r>
          </w:p>
        </w:tc>
        <w:tc>
          <w:tcPr>
            <w:tcW w:w="650" w:type="pct"/>
            <w:vMerge/>
          </w:tcPr>
          <w:p w14:paraId="2B5AE634"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593E1728"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09E01ADE" w14:textId="77777777" w:rsidTr="00D907B6">
        <w:tblPrEx>
          <w:tblLook w:val="04A0" w:firstRow="1" w:lastRow="0" w:firstColumn="1" w:lastColumn="0" w:noHBand="0" w:noVBand="1"/>
        </w:tblPrEx>
        <w:tc>
          <w:tcPr>
            <w:tcW w:w="1731" w:type="pct"/>
            <w:vMerge/>
            <w:tcBorders>
              <w:bottom w:val="single" w:sz="12" w:space="0" w:color="002060"/>
            </w:tcBorders>
          </w:tcPr>
          <w:p w14:paraId="4E6B38EF"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shd w:val="clear" w:color="auto" w:fill="EAEAEA" w:themeFill="accent3" w:themeFillTint="33"/>
          </w:tcPr>
          <w:p w14:paraId="027406A3"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391" w:type="pct"/>
            <w:shd w:val="clear" w:color="auto" w:fill="EAEAEA" w:themeFill="accent3" w:themeFillTint="33"/>
          </w:tcPr>
          <w:p w14:paraId="382F5E94"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57" w:type="pct"/>
            <w:shd w:val="clear" w:color="auto" w:fill="EAEAEA" w:themeFill="accent3" w:themeFillTint="33"/>
          </w:tcPr>
          <w:p w14:paraId="0C4C1290"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50" w:type="pct"/>
            <w:shd w:val="clear" w:color="auto" w:fill="EAEAEA" w:themeFill="accent3" w:themeFillTint="33"/>
          </w:tcPr>
          <w:p w14:paraId="5D70CAAB"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2.476</w:t>
            </w:r>
          </w:p>
        </w:tc>
        <w:tc>
          <w:tcPr>
            <w:tcW w:w="557" w:type="pct"/>
            <w:shd w:val="clear" w:color="auto" w:fill="EAEAEA" w:themeFill="accent3" w:themeFillTint="33"/>
          </w:tcPr>
          <w:p w14:paraId="4B1BF057"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1.060</w:t>
            </w:r>
          </w:p>
        </w:tc>
      </w:tr>
      <w:tr w:rsidR="00A778EC" w:rsidRPr="00A778EC" w14:paraId="35A98286" w14:textId="77777777" w:rsidTr="00D907B6">
        <w:tblPrEx>
          <w:tblLook w:val="04A0" w:firstRow="1" w:lastRow="0" w:firstColumn="1" w:lastColumn="0" w:noHBand="0" w:noVBand="1"/>
        </w:tblPrEx>
        <w:tc>
          <w:tcPr>
            <w:tcW w:w="1731" w:type="pct"/>
            <w:vMerge w:val="restart"/>
            <w:tcBorders>
              <w:top w:val="single" w:sz="12" w:space="0" w:color="002060"/>
              <w:bottom w:val="single" w:sz="12" w:space="0" w:color="002060"/>
            </w:tcBorders>
          </w:tcPr>
          <w:p w14:paraId="2D9296C7" w14:textId="77777777" w:rsidR="000C1EA8" w:rsidRPr="00A778EC" w:rsidRDefault="000C1EA8" w:rsidP="00C95A2C">
            <w:pPr>
              <w:autoSpaceDE w:val="0"/>
              <w:autoSpaceDN w:val="0"/>
              <w:adjustRightInd w:val="0"/>
              <w:spacing w:line="276"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Adequate resources allocated to monitoring and evaluation activities.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15" w:type="pct"/>
          </w:tcPr>
          <w:p w14:paraId="6BAF0FD4"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391" w:type="pct"/>
          </w:tcPr>
          <w:p w14:paraId="35FF396B"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w:t>
            </w:r>
          </w:p>
        </w:tc>
        <w:tc>
          <w:tcPr>
            <w:tcW w:w="557" w:type="pct"/>
          </w:tcPr>
          <w:p w14:paraId="1B4A8C06"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w:t>
            </w:r>
          </w:p>
        </w:tc>
        <w:tc>
          <w:tcPr>
            <w:tcW w:w="650" w:type="pct"/>
            <w:vMerge w:val="restart"/>
          </w:tcPr>
          <w:p w14:paraId="15EA86F7"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val="restart"/>
          </w:tcPr>
          <w:p w14:paraId="614881D4"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27030987" w14:textId="77777777" w:rsidTr="00D907B6">
        <w:tblPrEx>
          <w:tblLook w:val="04A0" w:firstRow="1" w:lastRow="0" w:firstColumn="1" w:lastColumn="0" w:noHBand="0" w:noVBand="1"/>
        </w:tblPrEx>
        <w:tc>
          <w:tcPr>
            <w:tcW w:w="1731" w:type="pct"/>
            <w:vMerge/>
            <w:tcBorders>
              <w:top w:val="single" w:sz="12" w:space="0" w:color="002060"/>
              <w:bottom w:val="single" w:sz="12" w:space="0" w:color="002060"/>
            </w:tcBorders>
          </w:tcPr>
          <w:p w14:paraId="430126B8"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1E374B18"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391" w:type="pct"/>
          </w:tcPr>
          <w:p w14:paraId="4A48A0EC"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w:t>
            </w:r>
          </w:p>
        </w:tc>
        <w:tc>
          <w:tcPr>
            <w:tcW w:w="557" w:type="pct"/>
          </w:tcPr>
          <w:p w14:paraId="5F526954"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14.6</w:t>
            </w:r>
          </w:p>
        </w:tc>
        <w:tc>
          <w:tcPr>
            <w:tcW w:w="650" w:type="pct"/>
            <w:vMerge/>
          </w:tcPr>
          <w:p w14:paraId="779FB56C"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44FFDE61"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6BA18F79" w14:textId="77777777" w:rsidTr="00D907B6">
        <w:tblPrEx>
          <w:tblLook w:val="04A0" w:firstRow="1" w:lastRow="0" w:firstColumn="1" w:lastColumn="0" w:noHBand="0" w:noVBand="1"/>
        </w:tblPrEx>
        <w:tc>
          <w:tcPr>
            <w:tcW w:w="1731" w:type="pct"/>
            <w:vMerge/>
            <w:tcBorders>
              <w:top w:val="single" w:sz="12" w:space="0" w:color="002060"/>
              <w:bottom w:val="single" w:sz="12" w:space="0" w:color="002060"/>
            </w:tcBorders>
          </w:tcPr>
          <w:p w14:paraId="3A91552A"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747CECEB" w14:textId="18DCCA4A"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C1EA8" w:rsidRPr="00A778EC">
              <w:rPr>
                <w:rFonts w:ascii="Times New Roman" w:hAnsi="Times New Roman"/>
                <w:color w:val="000000" w:themeColor="text1"/>
                <w:sz w:val="24"/>
                <w:szCs w:val="24"/>
              </w:rPr>
              <w:t>isagree</w:t>
            </w:r>
          </w:p>
        </w:tc>
        <w:tc>
          <w:tcPr>
            <w:tcW w:w="391" w:type="pct"/>
          </w:tcPr>
          <w:p w14:paraId="7799EA34"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57" w:type="pct"/>
          </w:tcPr>
          <w:p w14:paraId="66BAD03D"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650" w:type="pct"/>
            <w:vMerge/>
          </w:tcPr>
          <w:p w14:paraId="27D39E09"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7C628BFE"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13F29B7A" w14:textId="77777777" w:rsidTr="00D907B6">
        <w:tblPrEx>
          <w:tblLook w:val="04A0" w:firstRow="1" w:lastRow="0" w:firstColumn="1" w:lastColumn="0" w:noHBand="0" w:noVBand="1"/>
        </w:tblPrEx>
        <w:tc>
          <w:tcPr>
            <w:tcW w:w="1731" w:type="pct"/>
            <w:vMerge/>
            <w:tcBorders>
              <w:top w:val="single" w:sz="12" w:space="0" w:color="002060"/>
              <w:bottom w:val="single" w:sz="12" w:space="0" w:color="002060"/>
            </w:tcBorders>
          </w:tcPr>
          <w:p w14:paraId="300A0D12"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0CA4259D"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391" w:type="pct"/>
          </w:tcPr>
          <w:p w14:paraId="1043A2BF"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80</w:t>
            </w:r>
          </w:p>
        </w:tc>
        <w:tc>
          <w:tcPr>
            <w:tcW w:w="557" w:type="pct"/>
          </w:tcPr>
          <w:p w14:paraId="0DC74165"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30.8</w:t>
            </w:r>
          </w:p>
        </w:tc>
        <w:tc>
          <w:tcPr>
            <w:tcW w:w="650" w:type="pct"/>
            <w:vMerge/>
          </w:tcPr>
          <w:p w14:paraId="30248886"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04964570"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17AA7643" w14:textId="77777777" w:rsidTr="00D907B6">
        <w:tblPrEx>
          <w:tblLook w:val="04A0" w:firstRow="1" w:lastRow="0" w:firstColumn="1" w:lastColumn="0" w:noHBand="0" w:noVBand="1"/>
        </w:tblPrEx>
        <w:tc>
          <w:tcPr>
            <w:tcW w:w="1731" w:type="pct"/>
            <w:vMerge/>
            <w:tcBorders>
              <w:top w:val="single" w:sz="12" w:space="0" w:color="002060"/>
              <w:bottom w:val="single" w:sz="12" w:space="0" w:color="002060"/>
            </w:tcBorders>
          </w:tcPr>
          <w:p w14:paraId="5D435D3A"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Borders>
              <w:bottom w:val="single" w:sz="12" w:space="0" w:color="002060"/>
            </w:tcBorders>
          </w:tcPr>
          <w:p w14:paraId="7C5C65F7" w14:textId="3FB87B91"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C1EA8" w:rsidRPr="00A778EC">
              <w:rPr>
                <w:rFonts w:ascii="Times New Roman" w:hAnsi="Times New Roman"/>
                <w:color w:val="000000" w:themeColor="text1"/>
                <w:sz w:val="24"/>
                <w:szCs w:val="24"/>
              </w:rPr>
              <w:t>eutral</w:t>
            </w:r>
          </w:p>
        </w:tc>
        <w:tc>
          <w:tcPr>
            <w:tcW w:w="391" w:type="pct"/>
            <w:tcBorders>
              <w:bottom w:val="single" w:sz="12" w:space="0" w:color="002060"/>
            </w:tcBorders>
          </w:tcPr>
          <w:p w14:paraId="7FC0A425"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57" w:type="pct"/>
            <w:tcBorders>
              <w:bottom w:val="single" w:sz="12" w:space="0" w:color="002060"/>
            </w:tcBorders>
          </w:tcPr>
          <w:p w14:paraId="1C66238B"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650" w:type="pct"/>
            <w:vMerge/>
            <w:tcBorders>
              <w:bottom w:val="single" w:sz="12" w:space="0" w:color="002060"/>
            </w:tcBorders>
          </w:tcPr>
          <w:p w14:paraId="156E47F7"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Borders>
              <w:bottom w:val="single" w:sz="12" w:space="0" w:color="002060"/>
            </w:tcBorders>
          </w:tcPr>
          <w:p w14:paraId="42CB989C"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426DB455" w14:textId="77777777" w:rsidTr="00D907B6">
        <w:tblPrEx>
          <w:tblLook w:val="04A0" w:firstRow="1" w:lastRow="0" w:firstColumn="1" w:lastColumn="0" w:noHBand="0" w:noVBand="1"/>
        </w:tblPrEx>
        <w:tc>
          <w:tcPr>
            <w:tcW w:w="1731" w:type="pct"/>
            <w:vMerge/>
            <w:tcBorders>
              <w:top w:val="single" w:sz="12" w:space="0" w:color="002060"/>
              <w:bottom w:val="single" w:sz="12" w:space="0" w:color="002060"/>
            </w:tcBorders>
          </w:tcPr>
          <w:p w14:paraId="018796CD"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Borders>
              <w:top w:val="single" w:sz="12" w:space="0" w:color="002060"/>
              <w:bottom w:val="single" w:sz="12" w:space="0" w:color="002060"/>
            </w:tcBorders>
            <w:shd w:val="clear" w:color="auto" w:fill="EAEAEA" w:themeFill="accent3" w:themeFillTint="33"/>
          </w:tcPr>
          <w:p w14:paraId="49B0DB43"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391" w:type="pct"/>
            <w:tcBorders>
              <w:top w:val="single" w:sz="12" w:space="0" w:color="002060"/>
              <w:bottom w:val="single" w:sz="12" w:space="0" w:color="002060"/>
            </w:tcBorders>
            <w:shd w:val="clear" w:color="auto" w:fill="EAEAEA" w:themeFill="accent3" w:themeFillTint="33"/>
          </w:tcPr>
          <w:p w14:paraId="20D87A4D"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57" w:type="pct"/>
            <w:tcBorders>
              <w:top w:val="single" w:sz="12" w:space="0" w:color="002060"/>
              <w:bottom w:val="single" w:sz="12" w:space="0" w:color="002060"/>
            </w:tcBorders>
            <w:shd w:val="clear" w:color="auto" w:fill="EAEAEA" w:themeFill="accent3" w:themeFillTint="33"/>
          </w:tcPr>
          <w:p w14:paraId="2BD89C90"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50" w:type="pct"/>
            <w:tcBorders>
              <w:top w:val="single" w:sz="12" w:space="0" w:color="002060"/>
              <w:bottom w:val="single" w:sz="12" w:space="0" w:color="002060"/>
            </w:tcBorders>
            <w:shd w:val="clear" w:color="auto" w:fill="EAEAEA" w:themeFill="accent3" w:themeFillTint="33"/>
          </w:tcPr>
          <w:p w14:paraId="2FFB09D2"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2.311</w:t>
            </w:r>
          </w:p>
        </w:tc>
        <w:tc>
          <w:tcPr>
            <w:tcW w:w="557" w:type="pct"/>
            <w:tcBorders>
              <w:top w:val="single" w:sz="12" w:space="0" w:color="002060"/>
              <w:bottom w:val="single" w:sz="12" w:space="0" w:color="002060"/>
            </w:tcBorders>
            <w:shd w:val="clear" w:color="auto" w:fill="EAEAEA" w:themeFill="accent3" w:themeFillTint="33"/>
          </w:tcPr>
          <w:p w14:paraId="4CB47808"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.970</w:t>
            </w:r>
          </w:p>
        </w:tc>
      </w:tr>
    </w:tbl>
    <w:p w14:paraId="575E1DD1" w14:textId="765D9811" w:rsidR="003A1D9F" w:rsidRPr="00A778EC" w:rsidRDefault="00713271" w:rsidP="00A76B79">
      <w:pPr>
        <w:spacing w:before="200" w:after="0"/>
        <w:jc w:val="both"/>
        <w:outlineLvl w:val="1"/>
        <w:rPr>
          <w:rFonts w:ascii="Times New Roman" w:eastAsia="SimSun" w:hAnsi="Times New Roman" w:cs="Times New Roman"/>
          <w:bCs/>
          <w:i/>
          <w:color w:val="000000" w:themeColor="text1"/>
          <w:lang w:val="en-GB" w:eastAsia="en-GB"/>
        </w:rPr>
      </w:pPr>
      <w:bookmarkStart w:id="346" w:name="_Toc161751666"/>
      <w:bookmarkStart w:id="347" w:name="_Toc90734722"/>
      <w:bookmarkStart w:id="348" w:name="_Toc167065994"/>
      <w:r>
        <w:rPr>
          <w:rFonts w:ascii="Times New Roman" w:eastAsia="SimSun" w:hAnsi="Times New Roman" w:cs="Times New Roman"/>
          <w:bCs/>
          <w:i/>
          <w:color w:val="000000" w:themeColor="text1"/>
          <w:lang w:val="en-GB" w:eastAsia="en-GB"/>
        </w:rPr>
        <w:t xml:space="preserve">                                        </w:t>
      </w:r>
      <w:r w:rsidR="00A76B79" w:rsidRPr="00A778EC">
        <w:rPr>
          <w:rFonts w:ascii="Times New Roman" w:eastAsia="SimSun" w:hAnsi="Times New Roman" w:cs="Times New Roman"/>
          <w:bCs/>
          <w:i/>
          <w:color w:val="000000" w:themeColor="text1"/>
          <w:lang w:val="en-GB" w:eastAsia="en-GB"/>
        </w:rPr>
        <w:t>Source: SPSS 26 Statistics Output, April 2024</w:t>
      </w:r>
      <w:bookmarkEnd w:id="346"/>
      <w:bookmarkEnd w:id="347"/>
      <w:bookmarkEnd w:id="348"/>
    </w:p>
    <w:p w14:paraId="76084DA1" w14:textId="46254221" w:rsidR="003E0B6B" w:rsidRPr="00A778EC" w:rsidRDefault="00ED14F5" w:rsidP="00141D59">
      <w:pPr>
        <w:spacing w:before="200" w:after="0" w:line="360" w:lineRule="auto"/>
        <w:jc w:val="both"/>
        <w:outlineLvl w:val="1"/>
        <w:rPr>
          <w:rFonts w:ascii="Times New Roman" w:eastAsia="Times New Roman" w:hAnsi="Times New Roman" w:cs="Times New Roman"/>
          <w:color w:val="000000" w:themeColor="text1"/>
          <w:sz w:val="24"/>
          <w:szCs w:val="24"/>
        </w:rPr>
      </w:pPr>
      <w:bookmarkStart w:id="349" w:name="_Toc161751667"/>
      <w:bookmarkStart w:id="350" w:name="_Toc90734723"/>
      <w:bookmarkStart w:id="351" w:name="_Toc167065995"/>
      <w:r w:rsidRPr="00A778EC">
        <w:rPr>
          <w:rFonts w:ascii="Times New Roman" w:eastAsia="SimSun" w:hAnsi="Times New Roman" w:cs="Times New Roman"/>
          <w:color w:val="000000" w:themeColor="text1"/>
          <w:sz w:val="24"/>
          <w:szCs w:val="24"/>
          <w:lang w:val="en-GB" w:eastAsia="en-GB"/>
        </w:rPr>
        <w:lastRenderedPageBreak/>
        <w:t xml:space="preserve">The examination of the data regarding the perception of whether adequate monitoring and evaluation practices enhance accountability and transparency reveals a consistent trend of negative sentiments among respondents. Notably, 31.92% disagree and 35.38% strongly disagree, collectively representing 67.3% expressing negative views towards the effectiveness of monitoring and evaluation practices in fostering accountability and transparency. Conversely, only 9.2% agree and 15.8% strongly agree, accounting for 25% with positive perceptions. This indicates a significant gap in opinions regarding the efficacy of monitoring and evaluation practices. The mean value of 2.380 reinforces the prevailing trend towards disagreement, suggesting a prevailing sentiment of </w:t>
      </w:r>
      <w:r w:rsidR="00A02F62" w:rsidRPr="00A778EC">
        <w:rPr>
          <w:rFonts w:ascii="Times New Roman" w:eastAsia="SimSun" w:hAnsi="Times New Roman" w:cs="Times New Roman"/>
          <w:color w:val="000000" w:themeColor="text1"/>
          <w:sz w:val="24"/>
          <w:szCs w:val="24"/>
          <w:lang w:val="en-GB" w:eastAsia="en-GB"/>
        </w:rPr>
        <w:t>scepticism</w:t>
      </w:r>
      <w:r w:rsidRPr="00A778EC">
        <w:rPr>
          <w:rFonts w:ascii="Times New Roman" w:eastAsia="SimSun" w:hAnsi="Times New Roman" w:cs="Times New Roman"/>
          <w:color w:val="000000" w:themeColor="text1"/>
          <w:sz w:val="24"/>
          <w:szCs w:val="24"/>
          <w:lang w:val="en-GB" w:eastAsia="en-GB"/>
        </w:rPr>
        <w:t xml:space="preserve"> towards the effectiveness of such practices. Additionally, the standard deviation of 1.053 implies a moderate level of variability in responses, reflecting differing perspectives among the surveyed population concerning the impact of monitoring and evaluation practices on accountability and transparency.</w:t>
      </w:r>
      <w:r w:rsidR="00C86908" w:rsidRPr="00A778EC">
        <w:rPr>
          <w:rFonts w:ascii="Times New Roman" w:eastAsia="Times New Roman" w:hAnsi="Times New Roman" w:cs="Times New Roman"/>
          <w:color w:val="000000" w:themeColor="text1"/>
          <w:sz w:val="24"/>
          <w:szCs w:val="24"/>
        </w:rPr>
        <w:t xml:space="preserve"> The analysis of the data highlights a widespread skepticism among respondents regarding the effectiveness of monitoring and evaluation practices in promoting accountability and transparency within educational initiatives.</w:t>
      </w:r>
      <w:r w:rsidR="00C76920" w:rsidRPr="00A778EC">
        <w:rPr>
          <w:rFonts w:ascii="Times New Roman" w:eastAsia="Times New Roman" w:hAnsi="Times New Roman" w:cs="Times New Roman"/>
          <w:color w:val="000000" w:themeColor="text1"/>
          <w:sz w:val="24"/>
          <w:szCs w:val="24"/>
        </w:rPr>
        <w:t xml:space="preserve"> Participants in both FGD001 and FGD002 expressed significant concerns about the monitoring and evaluation processes in </w:t>
      </w:r>
      <w:proofErr w:type="spellStart"/>
      <w:r w:rsidR="00C76920" w:rsidRPr="00A778EC">
        <w:rPr>
          <w:rFonts w:ascii="Times New Roman" w:eastAsia="Times New Roman" w:hAnsi="Times New Roman" w:cs="Times New Roman"/>
          <w:color w:val="000000" w:themeColor="text1"/>
          <w:sz w:val="24"/>
          <w:szCs w:val="24"/>
        </w:rPr>
        <w:t>Dubti</w:t>
      </w:r>
      <w:proofErr w:type="spellEnd"/>
      <w:r w:rsidR="00C76920" w:rsidRPr="00A778EC">
        <w:rPr>
          <w:rFonts w:ascii="Times New Roman" w:eastAsia="Times New Roman" w:hAnsi="Times New Roman" w:cs="Times New Roman"/>
          <w:color w:val="000000" w:themeColor="text1"/>
          <w:sz w:val="24"/>
          <w:szCs w:val="24"/>
        </w:rPr>
        <w:t xml:space="preserve"> town administration </w:t>
      </w:r>
      <w:proofErr w:type="spellStart"/>
      <w:r w:rsidR="00C76920" w:rsidRPr="00A778EC">
        <w:rPr>
          <w:rFonts w:ascii="Times New Roman" w:eastAsia="Times New Roman" w:hAnsi="Times New Roman" w:cs="Times New Roman"/>
          <w:color w:val="000000" w:themeColor="text1"/>
          <w:sz w:val="24"/>
          <w:szCs w:val="24"/>
        </w:rPr>
        <w:t>regarding</w:t>
      </w:r>
      <w:r w:rsidR="00CB3869">
        <w:rPr>
          <w:rFonts w:ascii="Times New Roman" w:eastAsia="Times New Roman" w:hAnsi="Times New Roman" w:cs="Times New Roman"/>
          <w:color w:val="000000" w:themeColor="text1"/>
          <w:sz w:val="24"/>
          <w:szCs w:val="24"/>
        </w:rPr>
        <w:t>educational</w:t>
      </w:r>
      <w:proofErr w:type="spellEnd"/>
      <w:r w:rsidR="00CB3869">
        <w:rPr>
          <w:rFonts w:ascii="Times New Roman" w:eastAsia="Times New Roman" w:hAnsi="Times New Roman" w:cs="Times New Roman"/>
          <w:color w:val="000000" w:themeColor="text1"/>
          <w:sz w:val="24"/>
          <w:szCs w:val="24"/>
        </w:rPr>
        <w:t xml:space="preserve"> effectiveness</w:t>
      </w:r>
      <w:r w:rsidR="00C76920" w:rsidRPr="00A778EC">
        <w:rPr>
          <w:rFonts w:ascii="Times New Roman" w:eastAsia="Times New Roman" w:hAnsi="Times New Roman" w:cs="Times New Roman"/>
          <w:color w:val="000000" w:themeColor="text1"/>
          <w:sz w:val="24"/>
          <w:szCs w:val="24"/>
        </w:rPr>
        <w:t xml:space="preserve">. They identified issues such as inadequate data collection, lack of transparency in reporting, and insufficient feedback mechanisms, which hinder the accurate assessment of </w:t>
      </w:r>
      <w:r w:rsidR="00763607">
        <w:rPr>
          <w:rFonts w:ascii="Times New Roman" w:eastAsia="Times New Roman" w:hAnsi="Times New Roman" w:cs="Times New Roman"/>
          <w:color w:val="000000" w:themeColor="text1"/>
          <w:sz w:val="24"/>
          <w:szCs w:val="24"/>
        </w:rPr>
        <w:t>effectiveness</w:t>
      </w:r>
      <w:r w:rsidR="00C76920" w:rsidRPr="00A778EC">
        <w:rPr>
          <w:rFonts w:ascii="Times New Roman" w:eastAsia="Times New Roman" w:hAnsi="Times New Roman" w:cs="Times New Roman"/>
          <w:color w:val="000000" w:themeColor="text1"/>
          <w:sz w:val="24"/>
          <w:szCs w:val="24"/>
        </w:rPr>
        <w:t xml:space="preserve"> and the ability to make necessary adjustments. The lack of clear indicators and benchmarks to evaluate </w:t>
      </w:r>
      <w:r w:rsidR="00763607">
        <w:rPr>
          <w:rFonts w:ascii="Times New Roman" w:eastAsia="Times New Roman" w:hAnsi="Times New Roman" w:cs="Times New Roman"/>
          <w:color w:val="000000" w:themeColor="text1"/>
          <w:sz w:val="24"/>
          <w:szCs w:val="24"/>
        </w:rPr>
        <w:t>effectiveness</w:t>
      </w:r>
      <w:r w:rsidR="00C76920" w:rsidRPr="00A778EC">
        <w:rPr>
          <w:rFonts w:ascii="Times New Roman" w:eastAsia="Times New Roman" w:hAnsi="Times New Roman" w:cs="Times New Roman"/>
          <w:color w:val="000000" w:themeColor="text1"/>
          <w:sz w:val="24"/>
          <w:szCs w:val="24"/>
        </w:rPr>
        <w:t xml:space="preserve"> success led to ambiguity in mea</w:t>
      </w:r>
      <w:r w:rsidR="00CC35B9">
        <w:rPr>
          <w:rFonts w:ascii="Times New Roman" w:eastAsia="Times New Roman" w:hAnsi="Times New Roman" w:cs="Times New Roman"/>
          <w:color w:val="000000" w:themeColor="text1"/>
          <w:sz w:val="24"/>
          <w:szCs w:val="24"/>
        </w:rPr>
        <w:t xml:space="preserve">suring progress, highlighting </w:t>
      </w:r>
      <w:proofErr w:type="spellStart"/>
      <w:r w:rsidR="00CC35B9">
        <w:rPr>
          <w:rFonts w:ascii="Times New Roman" w:eastAsia="Times New Roman" w:hAnsi="Times New Roman" w:cs="Times New Roman"/>
          <w:color w:val="000000" w:themeColor="text1"/>
          <w:sz w:val="24"/>
          <w:szCs w:val="24"/>
        </w:rPr>
        <w:t>a</w:t>
      </w:r>
      <w:r w:rsidR="00C76920" w:rsidRPr="00A778EC">
        <w:rPr>
          <w:rFonts w:ascii="Times New Roman" w:eastAsia="Times New Roman" w:hAnsi="Times New Roman" w:cs="Times New Roman"/>
          <w:color w:val="000000" w:themeColor="text1"/>
          <w:sz w:val="24"/>
          <w:szCs w:val="24"/>
        </w:rPr>
        <w:t>disconnect</w:t>
      </w:r>
      <w:proofErr w:type="spellEnd"/>
      <w:r w:rsidR="00C76920" w:rsidRPr="00A778EC">
        <w:rPr>
          <w:rFonts w:ascii="Times New Roman" w:eastAsia="Times New Roman" w:hAnsi="Times New Roman" w:cs="Times New Roman"/>
          <w:color w:val="000000" w:themeColor="text1"/>
          <w:sz w:val="24"/>
          <w:szCs w:val="24"/>
        </w:rPr>
        <w:t xml:space="preserve"> between </w:t>
      </w:r>
      <w:r w:rsidR="00763607">
        <w:rPr>
          <w:rFonts w:ascii="Times New Roman" w:eastAsia="Times New Roman" w:hAnsi="Times New Roman" w:cs="Times New Roman"/>
          <w:color w:val="000000" w:themeColor="text1"/>
          <w:sz w:val="24"/>
          <w:szCs w:val="24"/>
        </w:rPr>
        <w:t>effectiveness</w:t>
      </w:r>
      <w:r w:rsidR="00C76920" w:rsidRPr="00A778EC">
        <w:rPr>
          <w:rFonts w:ascii="Times New Roman" w:eastAsia="Times New Roman" w:hAnsi="Times New Roman" w:cs="Times New Roman"/>
          <w:color w:val="000000" w:themeColor="text1"/>
          <w:sz w:val="24"/>
          <w:szCs w:val="24"/>
        </w:rPr>
        <w:t xml:space="preserve"> goals and on-the-ground outcomes. Participants emphasized the need for more robust monitoring and evaluation frameworks to ensure accountability, improve decision-making processes, and address shortcomings effectively in</w:t>
      </w:r>
      <w:r w:rsidR="00CC35B9">
        <w:rPr>
          <w:rFonts w:ascii="Times New Roman" w:eastAsia="Times New Roman" w:hAnsi="Times New Roman" w:cs="Times New Roman"/>
          <w:color w:val="000000" w:themeColor="text1"/>
          <w:sz w:val="24"/>
          <w:szCs w:val="24"/>
        </w:rPr>
        <w:t xml:space="preserve"> </w:t>
      </w:r>
      <w:r w:rsidR="00CB3869">
        <w:rPr>
          <w:rFonts w:ascii="Times New Roman" w:eastAsia="Times New Roman" w:hAnsi="Times New Roman" w:cs="Times New Roman"/>
          <w:color w:val="000000" w:themeColor="text1"/>
          <w:sz w:val="24"/>
          <w:szCs w:val="24"/>
        </w:rPr>
        <w:t>educational effectiveness</w:t>
      </w:r>
      <w:r w:rsidR="00C76920" w:rsidRPr="00A778EC">
        <w:rPr>
          <w:rFonts w:ascii="Times New Roman" w:eastAsia="Times New Roman" w:hAnsi="Times New Roman" w:cs="Times New Roman"/>
          <w:color w:val="000000" w:themeColor="text1"/>
          <w:sz w:val="24"/>
          <w:szCs w:val="24"/>
        </w:rPr>
        <w:t xml:space="preserve"> in Dubti town administration.</w:t>
      </w:r>
      <w:bookmarkEnd w:id="349"/>
      <w:bookmarkEnd w:id="350"/>
      <w:bookmarkEnd w:id="351"/>
    </w:p>
    <w:p w14:paraId="689813A5" w14:textId="6B4E32A1" w:rsidR="00F730A9" w:rsidRPr="00A778EC" w:rsidRDefault="00253B24" w:rsidP="00C8781A">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352" w:name="_Toc161751668"/>
      <w:bookmarkStart w:id="353" w:name="_Toc90734724"/>
      <w:bookmarkStart w:id="354" w:name="_Toc167065996"/>
      <w:r w:rsidRPr="00A778EC">
        <w:rPr>
          <w:rFonts w:ascii="Times New Roman" w:eastAsia="SimSun" w:hAnsi="Times New Roman" w:cs="Times New Roman"/>
          <w:bCs/>
          <w:color w:val="000000" w:themeColor="text1"/>
          <w:sz w:val="24"/>
          <w:lang w:val="en-GB" w:eastAsia="en-GB"/>
        </w:rPr>
        <w:t xml:space="preserve">The analysis of the data regarding the lack of stakeholder involvement in monitoring and evaluation processes for </w:t>
      </w:r>
      <w:r w:rsidR="007D7D39">
        <w:rPr>
          <w:rFonts w:ascii="Times New Roman" w:eastAsia="SimSun" w:hAnsi="Times New Roman" w:cs="Times New Roman"/>
          <w:bCs/>
          <w:color w:val="000000" w:themeColor="text1"/>
          <w:sz w:val="24"/>
          <w:lang w:val="en-GB" w:eastAsia="en-GB"/>
        </w:rPr>
        <w:t>educational</w:t>
      </w:r>
      <w:r w:rsidR="00CB3869">
        <w:rPr>
          <w:rFonts w:ascii="Times New Roman" w:eastAsia="SimSun" w:hAnsi="Times New Roman" w:cs="Times New Roman"/>
          <w:bCs/>
          <w:color w:val="000000" w:themeColor="text1"/>
          <w:sz w:val="24"/>
          <w:lang w:val="en-GB" w:eastAsia="en-GB"/>
        </w:rPr>
        <w:t xml:space="preserve"> effectiveness</w:t>
      </w:r>
      <w:r w:rsidRPr="00A778EC">
        <w:rPr>
          <w:rFonts w:ascii="Times New Roman" w:eastAsia="SimSun" w:hAnsi="Times New Roman" w:cs="Times New Roman"/>
          <w:bCs/>
          <w:color w:val="000000" w:themeColor="text1"/>
          <w:sz w:val="24"/>
          <w:lang w:val="en-GB" w:eastAsia="en-GB"/>
        </w:rPr>
        <w:t xml:space="preserve"> indicates a significant concern among respondents. Notably, 30.8% agree and 40.0% strongly agree, </w:t>
      </w:r>
      <w:r w:rsidR="00713271" w:rsidRPr="00A778EC">
        <w:rPr>
          <w:rFonts w:ascii="Times New Roman" w:eastAsia="SimSun" w:hAnsi="Times New Roman" w:cs="Times New Roman"/>
          <w:bCs/>
          <w:color w:val="000000" w:themeColor="text1"/>
          <w:sz w:val="24"/>
          <w:lang w:val="en-GB" w:eastAsia="en-GB"/>
        </w:rPr>
        <w:t>totalling</w:t>
      </w:r>
      <w:r w:rsidRPr="00A778EC">
        <w:rPr>
          <w:rFonts w:ascii="Times New Roman" w:eastAsia="SimSun" w:hAnsi="Times New Roman" w:cs="Times New Roman"/>
          <w:bCs/>
          <w:color w:val="000000" w:themeColor="text1"/>
          <w:sz w:val="24"/>
          <w:lang w:val="en-GB" w:eastAsia="en-GB"/>
        </w:rPr>
        <w:t xml:space="preserve"> to 70.8% expressing the view that stakeholders are inadequately involved in these processes. Conversely, only 15.0% disagree and 4.2% strongly disagree, making up 19.2% with opposing perceptions. This highlights a substantial consensus among respondents regarding the insufficiency of stakeholder engagement in monitoring and evaluation activities related to </w:t>
      </w:r>
      <w:r w:rsidR="007D7D39">
        <w:rPr>
          <w:rFonts w:ascii="Times New Roman" w:eastAsia="SimSun" w:hAnsi="Times New Roman" w:cs="Times New Roman"/>
          <w:bCs/>
          <w:color w:val="000000" w:themeColor="text1"/>
          <w:sz w:val="24"/>
          <w:lang w:val="en-GB" w:eastAsia="en-GB"/>
        </w:rPr>
        <w:t>educational</w:t>
      </w:r>
      <w:r w:rsidR="00CB3869">
        <w:rPr>
          <w:rFonts w:ascii="Times New Roman" w:eastAsia="SimSun" w:hAnsi="Times New Roman" w:cs="Times New Roman"/>
          <w:bCs/>
          <w:color w:val="000000" w:themeColor="text1"/>
          <w:sz w:val="24"/>
          <w:lang w:val="en-GB" w:eastAsia="en-GB"/>
        </w:rPr>
        <w:t xml:space="preserve"> effectiveness</w:t>
      </w:r>
      <w:r w:rsidRPr="00A778EC">
        <w:rPr>
          <w:rFonts w:ascii="Times New Roman" w:eastAsia="SimSun" w:hAnsi="Times New Roman" w:cs="Times New Roman"/>
          <w:bCs/>
          <w:color w:val="000000" w:themeColor="text1"/>
          <w:sz w:val="24"/>
          <w:lang w:val="en-GB" w:eastAsia="en-GB"/>
        </w:rPr>
        <w:t xml:space="preserve">. The mean value of 3.873 reinforces this prevailing sentiment of dissatisfaction, indicating a strong leaning towards agreement with the statement. Furthermore, the standard deviation of 0.978 implies a moderate </w:t>
      </w:r>
      <w:r w:rsidRPr="00A778EC">
        <w:rPr>
          <w:rFonts w:ascii="Times New Roman" w:eastAsia="SimSun" w:hAnsi="Times New Roman" w:cs="Times New Roman"/>
          <w:bCs/>
          <w:color w:val="000000" w:themeColor="text1"/>
          <w:sz w:val="24"/>
          <w:lang w:val="en-GB" w:eastAsia="en-GB"/>
        </w:rPr>
        <w:lastRenderedPageBreak/>
        <w:t xml:space="preserve">level of variability in responses, reflecting some diversity in viewpoints among the surveyed population concerning stakeholder involvement in monitoring and evaluation processes for </w:t>
      </w:r>
      <w:r w:rsidR="007D7D39">
        <w:rPr>
          <w:rFonts w:ascii="Times New Roman" w:eastAsia="SimSun" w:hAnsi="Times New Roman" w:cs="Times New Roman"/>
          <w:bCs/>
          <w:color w:val="000000" w:themeColor="text1"/>
          <w:sz w:val="24"/>
          <w:lang w:val="en-GB" w:eastAsia="en-GB"/>
        </w:rPr>
        <w:t>educational</w:t>
      </w:r>
      <w:r w:rsidR="00CB3869">
        <w:rPr>
          <w:rFonts w:ascii="Times New Roman" w:eastAsia="SimSun" w:hAnsi="Times New Roman" w:cs="Times New Roman"/>
          <w:bCs/>
          <w:color w:val="000000" w:themeColor="text1"/>
          <w:sz w:val="24"/>
          <w:lang w:val="en-GB" w:eastAsia="en-GB"/>
        </w:rPr>
        <w:t xml:space="preserve"> effectiveness</w:t>
      </w:r>
      <w:r w:rsidRPr="00A778EC">
        <w:rPr>
          <w:rFonts w:ascii="Times New Roman" w:eastAsia="SimSun" w:hAnsi="Times New Roman" w:cs="Times New Roman"/>
          <w:bCs/>
          <w:color w:val="000000" w:themeColor="text1"/>
          <w:sz w:val="24"/>
          <w:lang w:val="en-GB" w:eastAsia="en-GB"/>
        </w:rPr>
        <w:t>.</w:t>
      </w:r>
      <w:r w:rsidR="000E7790" w:rsidRPr="00A778EC">
        <w:rPr>
          <w:rFonts w:ascii="Times New Roman" w:eastAsia="Times New Roman" w:hAnsi="Times New Roman" w:cs="Times New Roman"/>
          <w:color w:val="000000" w:themeColor="text1"/>
          <w:sz w:val="24"/>
        </w:rPr>
        <w:t xml:space="preserve"> The data analysis suggests a widespread consensus among respondents regarding the inadequate involvement of stakeholders in monitoring and evaluation processes for </w:t>
      </w:r>
      <w:r w:rsidR="007D7D39">
        <w:rPr>
          <w:rFonts w:ascii="Times New Roman" w:eastAsia="Times New Roman" w:hAnsi="Times New Roman" w:cs="Times New Roman"/>
          <w:color w:val="000000" w:themeColor="text1"/>
          <w:sz w:val="24"/>
        </w:rPr>
        <w:t>educational</w:t>
      </w:r>
      <w:r w:rsidR="00CB3869">
        <w:rPr>
          <w:rFonts w:ascii="Times New Roman" w:eastAsia="Times New Roman" w:hAnsi="Times New Roman" w:cs="Times New Roman"/>
          <w:color w:val="000000" w:themeColor="text1"/>
          <w:sz w:val="24"/>
        </w:rPr>
        <w:t xml:space="preserve"> effectiveness</w:t>
      </w:r>
      <w:r w:rsidR="000E7790" w:rsidRPr="00A778EC">
        <w:rPr>
          <w:rFonts w:ascii="Times New Roman" w:eastAsia="Times New Roman" w:hAnsi="Times New Roman" w:cs="Times New Roman"/>
          <w:color w:val="000000" w:themeColor="text1"/>
          <w:sz w:val="24"/>
        </w:rPr>
        <w:t xml:space="preserve">. This emphasizes the critical need for </w:t>
      </w:r>
      <w:r w:rsidR="00CC35B9">
        <w:rPr>
          <w:rFonts w:ascii="Times New Roman" w:eastAsia="Times New Roman" w:hAnsi="Times New Roman" w:cs="Times New Roman"/>
          <w:color w:val="000000" w:themeColor="text1"/>
          <w:sz w:val="24"/>
        </w:rPr>
        <w:t xml:space="preserve">educational effective </w:t>
      </w:r>
      <w:r w:rsidR="000E7790" w:rsidRPr="00A778EC">
        <w:rPr>
          <w:rFonts w:ascii="Times New Roman" w:eastAsia="Times New Roman" w:hAnsi="Times New Roman" w:cs="Times New Roman"/>
          <w:color w:val="000000" w:themeColor="text1"/>
          <w:sz w:val="24"/>
        </w:rPr>
        <w:t>makers to prioritize and enhance stakeholder engagement in monitoring and evaluation activities to ensure transparency, accountability, and effectiveness in</w:t>
      </w:r>
      <w:r w:rsidR="00CC35B9">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bookmarkEnd w:id="352"/>
      <w:bookmarkEnd w:id="353"/>
      <w:bookmarkEnd w:id="354"/>
    </w:p>
    <w:p w14:paraId="24519D5B" w14:textId="69F6319A" w:rsidR="003A1D9F" w:rsidRPr="00A778EC" w:rsidRDefault="00D26429" w:rsidP="00C8781A">
      <w:pPr>
        <w:spacing w:before="200" w:after="0" w:line="360" w:lineRule="auto"/>
        <w:jc w:val="both"/>
        <w:outlineLvl w:val="1"/>
        <w:rPr>
          <w:rFonts w:ascii="Times New Roman" w:eastAsia="Times New Roman" w:hAnsi="Times New Roman" w:cs="Times New Roman"/>
          <w:color w:val="000000" w:themeColor="text1"/>
          <w:sz w:val="24"/>
        </w:rPr>
      </w:pPr>
      <w:bookmarkStart w:id="355" w:name="_Toc161751669"/>
      <w:bookmarkStart w:id="356" w:name="_Toc90734725"/>
      <w:bookmarkStart w:id="357" w:name="_Toc167065997"/>
      <w:r w:rsidRPr="00A778EC">
        <w:rPr>
          <w:rFonts w:ascii="Times New Roman" w:eastAsia="SimSun" w:hAnsi="Times New Roman" w:cs="Times New Roman"/>
          <w:color w:val="000000" w:themeColor="text1"/>
          <w:sz w:val="24"/>
          <w:lang w:val="en-GB" w:eastAsia="en-GB"/>
        </w:rPr>
        <w:t xml:space="preserve">The examination of the data regarding the lack of clear indicators and benchmarks for monitoring and evaluation reveals a significant concern among respondents. Notably, 26.9% agree and 40.8% strongly agree, </w:t>
      </w:r>
      <w:r w:rsidR="00FF6C78"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67.7% expressing the view that there is a deficiency in clear indicators and benchmarks for monitoring and evaluation. Conversely, only 15.4% disagree and 8.8% strongly disagree, making up 24.2% with opposing perceptions. This underscores a substantial consensus among respondents regarding the absence of clear indicators and benchmarks for monitoring and evaluation purposes. The mean value of 3.753 reinforces this prevailing sentiment of dissatisfaction, indicating a strong leaning towards agreement with the statement. Furthermore, the standard deviation of 1.046 implies a moderate level of variability in responses, reflecting some diversity in viewpoints among the surveyed population concerning the clarity of indicators and benchmarks for monitoring and evaluation. </w:t>
      </w:r>
      <w:r w:rsidR="001A42F9" w:rsidRPr="00A778EC">
        <w:rPr>
          <w:rFonts w:ascii="Times New Roman" w:eastAsia="Times New Roman" w:hAnsi="Times New Roman" w:cs="Times New Roman"/>
          <w:color w:val="000000" w:themeColor="text1"/>
          <w:sz w:val="24"/>
        </w:rPr>
        <w:t>The data analysis indicates a prevalent concern among respondents regarding the inadequacy of clear indicators and benchmarks for monitoring and evaluation within the education sector. This underscores the importance of defining and implementing comprehensive and measurable indicators to assess progress, measure performance, and ensure accountability in education policies and practices</w:t>
      </w:r>
      <w:bookmarkEnd w:id="355"/>
      <w:bookmarkEnd w:id="356"/>
      <w:bookmarkEnd w:id="357"/>
    </w:p>
    <w:p w14:paraId="7E1044CF" w14:textId="49D86A1C" w:rsidR="00B61DC4" w:rsidRPr="00A778EC" w:rsidRDefault="00322D7F" w:rsidP="00C8781A">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358" w:name="_Toc161751670"/>
      <w:bookmarkStart w:id="359" w:name="_Toc90734726"/>
      <w:bookmarkStart w:id="360" w:name="_Toc167065998"/>
      <w:r w:rsidRPr="00A778EC">
        <w:rPr>
          <w:rFonts w:ascii="Times New Roman" w:eastAsia="SimSun" w:hAnsi="Times New Roman" w:cs="Times New Roman"/>
          <w:color w:val="000000" w:themeColor="text1"/>
          <w:sz w:val="24"/>
          <w:lang w:val="en-GB" w:eastAsia="en-GB"/>
        </w:rPr>
        <w:t xml:space="preserve">The analysis of the data pertaining to regular monitoring and evaluation practices reveals a prevailing trend of negative sentiments among respondents. Specifically, 40.8% disagree and 26.2% strongly disagree, </w:t>
      </w:r>
      <w:r w:rsidR="00FF6C78"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67% expressing </w:t>
      </w:r>
      <w:r w:rsidR="00FF6C78" w:rsidRPr="00A778EC">
        <w:rPr>
          <w:rFonts w:ascii="Times New Roman" w:eastAsia="SimSun" w:hAnsi="Times New Roman" w:cs="Times New Roman"/>
          <w:color w:val="000000" w:themeColor="text1"/>
          <w:sz w:val="24"/>
          <w:lang w:val="en-GB" w:eastAsia="en-GB"/>
        </w:rPr>
        <w:t>unfavourable</w:t>
      </w:r>
      <w:r w:rsidRPr="00A778EC">
        <w:rPr>
          <w:rFonts w:ascii="Times New Roman" w:eastAsia="SimSun" w:hAnsi="Times New Roman" w:cs="Times New Roman"/>
          <w:color w:val="000000" w:themeColor="text1"/>
          <w:sz w:val="24"/>
          <w:lang w:val="en-GB" w:eastAsia="en-GB"/>
        </w:rPr>
        <w:t xml:space="preserve"> views towards the regularity of monitoring and evaluation efforts. In contrast, only 10% agree and 15.4% strongly agree, making up 25.4% of respondents with positive perceptions. This indicates a significant gap in opinions regarding the frequency of monitoring and evaluation activities. The mean value of 2.476 reinforces the prevailing trend towards disagreement, indicating an overall leaning towards negative perceptions. Moreover, the standard deviation of 1.060 suggests a moderate level of variability in responses, reflecting differing viewpoints among the surveyed population concerning the regularity of monitoring and evaluation practices.</w:t>
      </w:r>
      <w:r w:rsidR="00127EFD" w:rsidRPr="00A778EC">
        <w:rPr>
          <w:rFonts w:ascii="Times New Roman" w:eastAsia="Times New Roman" w:hAnsi="Times New Roman" w:cs="Times New Roman"/>
          <w:color w:val="000000" w:themeColor="text1"/>
          <w:sz w:val="24"/>
        </w:rPr>
        <w:t xml:space="preserve"> Based on the data analysis, there is a notable consensus among respondents expressing dissatisfaction with the regularity of </w:t>
      </w:r>
      <w:r w:rsidR="00127EFD" w:rsidRPr="00A778EC">
        <w:rPr>
          <w:rFonts w:ascii="Times New Roman" w:eastAsia="Times New Roman" w:hAnsi="Times New Roman" w:cs="Times New Roman"/>
          <w:color w:val="000000" w:themeColor="text1"/>
          <w:sz w:val="24"/>
        </w:rPr>
        <w:lastRenderedPageBreak/>
        <w:t>monitoring and evaluation practices within the education sector. This highlights the importance of prioritizing consistent and systematic monitoring and evaluation efforts to assess the effectiveness of education policies and programs.</w:t>
      </w:r>
      <w:bookmarkEnd w:id="358"/>
      <w:bookmarkEnd w:id="359"/>
      <w:bookmarkEnd w:id="360"/>
    </w:p>
    <w:p w14:paraId="786F65EE" w14:textId="3785C84E" w:rsidR="004F0990" w:rsidRPr="00A778EC" w:rsidRDefault="00D4359B" w:rsidP="00672386">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361" w:name="_Toc161751671"/>
      <w:bookmarkStart w:id="362" w:name="_Toc90734727"/>
      <w:bookmarkStart w:id="363" w:name="_Toc167065999"/>
      <w:r w:rsidRPr="00A778EC">
        <w:rPr>
          <w:rFonts w:ascii="Times New Roman" w:eastAsia="SimSun" w:hAnsi="Times New Roman" w:cs="Times New Roman"/>
          <w:color w:val="000000" w:themeColor="text1"/>
          <w:sz w:val="24"/>
          <w:lang w:val="en-GB" w:eastAsia="en-GB"/>
        </w:rPr>
        <w:t xml:space="preserve">The survey results indicate a diverse range of opinions regarding the allocation of resources to monitoring and evaluation activities. Notably, a significant portion of respondents, comprising 48.6% (105) who either disagreed or strongly disagreed, express </w:t>
      </w:r>
      <w:r w:rsidR="0012203D" w:rsidRPr="00A778EC">
        <w:rPr>
          <w:rFonts w:ascii="Times New Roman" w:eastAsia="SimSun" w:hAnsi="Times New Roman" w:cs="Times New Roman"/>
          <w:color w:val="000000" w:themeColor="text1"/>
          <w:sz w:val="24"/>
          <w:lang w:val="en-GB" w:eastAsia="en-GB"/>
        </w:rPr>
        <w:t>scepticism</w:t>
      </w:r>
      <w:r w:rsidRPr="00A778EC">
        <w:rPr>
          <w:rFonts w:ascii="Times New Roman" w:eastAsia="SimSun" w:hAnsi="Times New Roman" w:cs="Times New Roman"/>
          <w:color w:val="000000" w:themeColor="text1"/>
          <w:sz w:val="24"/>
          <w:lang w:val="en-GB" w:eastAsia="en-GB"/>
        </w:rPr>
        <w:t xml:space="preserve"> or dissatisfaction with the current allocation. Conversely, 24.6% (48) either agree or strongly agree, suggesting a positive stance on the allocation. However, it's essential to consider the relatively large number of neutral responses, constituting 10.4% (27), indicating a lack of clear consensus among respondents. This suggests a need for further investigation into the specific concerns and priorities regarding resource allocation for monitoring and evaluation activities within the context of the surveyed population. Additionally, the standard deviation of 0.970 indicates a considerable dispersion of responses around the mean, highlighting the variability in perspectives within the sample. Overall, these findings underscore the importance of carefully assessing and potentially revising resource allocation strategies to better meet the needs and expectations of stakeholders involved in monitoring and evaluation efforts.</w:t>
      </w:r>
      <w:bookmarkEnd w:id="361"/>
      <w:bookmarkEnd w:id="362"/>
      <w:bookmarkEnd w:id="363"/>
    </w:p>
    <w:p w14:paraId="23A3BCCB" w14:textId="63ABD4ED" w:rsidR="003A1D9F" w:rsidRPr="00E460EB" w:rsidRDefault="00FD0A72" w:rsidP="00E460EB">
      <w:pPr>
        <w:pStyle w:val="Heading2"/>
        <w:rPr>
          <w:rFonts w:ascii="Times New Roman" w:hAnsi="Times New Roman"/>
        </w:rPr>
      </w:pPr>
      <w:bookmarkStart w:id="364" w:name="_Toc167066000"/>
      <w:r w:rsidRPr="00E460EB">
        <w:rPr>
          <w:rFonts w:ascii="Times New Roman" w:hAnsi="Times New Roman"/>
        </w:rPr>
        <w:t xml:space="preserve">4.7 </w:t>
      </w:r>
      <w:r w:rsidR="00EA5DCA" w:rsidRPr="00E460EB">
        <w:rPr>
          <w:rFonts w:ascii="Times New Roman" w:hAnsi="Times New Roman"/>
        </w:rPr>
        <w:t>Resources allocation</w:t>
      </w:r>
      <w:bookmarkEnd w:id="364"/>
    </w:p>
    <w:p w14:paraId="78398997" w14:textId="4B9310B0" w:rsidR="00FD0A72" w:rsidRPr="00A778EC" w:rsidRDefault="00D803BA" w:rsidP="00EA5DCA">
      <w:pPr>
        <w:spacing w:before="200" w:after="0" w:line="360" w:lineRule="auto"/>
        <w:jc w:val="both"/>
        <w:outlineLvl w:val="1"/>
        <w:rPr>
          <w:rFonts w:ascii="Times New Roman" w:hAnsi="Times New Roman" w:cs="Times New Roman"/>
          <w:color w:val="000000" w:themeColor="text1"/>
          <w:sz w:val="24"/>
        </w:rPr>
      </w:pPr>
      <w:bookmarkStart w:id="365" w:name="_Toc161751673"/>
      <w:bookmarkStart w:id="366" w:name="_Toc90734729"/>
      <w:bookmarkStart w:id="367" w:name="_Toc167066001"/>
      <w:r w:rsidRPr="00A778EC">
        <w:rPr>
          <w:rFonts w:ascii="Times New Roman" w:hAnsi="Times New Roman" w:cs="Times New Roman"/>
          <w:color w:val="000000" w:themeColor="text1"/>
          <w:sz w:val="24"/>
        </w:rPr>
        <w:t xml:space="preserve">The fourth objective was to examine the impact of resource allocation supporting the </w:t>
      </w:r>
      <w:r w:rsidR="00EA1597">
        <w:rPr>
          <w:rFonts w:ascii="Times New Roman" w:hAnsi="Times New Roman" w:cs="Times New Roman"/>
          <w:color w:val="000000" w:themeColor="text1"/>
          <w:sz w:val="24"/>
        </w:rPr>
        <w:t>educational effectiveness</w:t>
      </w:r>
      <w:r w:rsidRPr="00A778EC">
        <w:rPr>
          <w:rFonts w:ascii="Times New Roman" w:hAnsi="Times New Roman" w:cs="Times New Roman"/>
          <w:color w:val="000000" w:themeColor="text1"/>
          <w:sz w:val="24"/>
        </w:rPr>
        <w:t xml:space="preserve"> of educational policies in the study area. The researcher considered factors such as adequate resource allocation, sufficient financial resources allocated, allocation of human resources, and investments in infrastructure.</w:t>
      </w:r>
      <w:bookmarkEnd w:id="365"/>
      <w:bookmarkEnd w:id="366"/>
      <w:bookmarkEnd w:id="367"/>
      <w:r w:rsidR="00F301EF" w:rsidRPr="00A778EC">
        <w:rPr>
          <w:rFonts w:ascii="Times New Roman" w:hAnsi="Times New Roman" w:cs="Times New Roman"/>
          <w:color w:val="000000" w:themeColor="text1"/>
          <w:sz w:val="24"/>
        </w:rPr>
        <w:tab/>
      </w:r>
    </w:p>
    <w:p w14:paraId="5B8E8DFD" w14:textId="703A32A6" w:rsidR="003A1D9F" w:rsidRPr="00A778EC" w:rsidRDefault="00FD0A72" w:rsidP="00EA5DCA">
      <w:pPr>
        <w:spacing w:before="200" w:after="0" w:line="360" w:lineRule="auto"/>
        <w:jc w:val="both"/>
        <w:outlineLvl w:val="1"/>
        <w:rPr>
          <w:rFonts w:ascii="Times New Roman" w:hAnsi="Times New Roman" w:cs="Times New Roman"/>
          <w:b/>
          <w:color w:val="000000" w:themeColor="text1"/>
          <w:sz w:val="24"/>
        </w:rPr>
      </w:pPr>
      <w:bookmarkStart w:id="368" w:name="_Toc161751674"/>
      <w:bookmarkStart w:id="369" w:name="_Toc90734730"/>
      <w:bookmarkStart w:id="370" w:name="_Toc167066002"/>
      <w:r w:rsidRPr="00A778EC">
        <w:rPr>
          <w:rFonts w:ascii="Times New Roman" w:hAnsi="Times New Roman" w:cs="Times New Roman"/>
          <w:b/>
          <w:color w:val="000000" w:themeColor="text1"/>
          <w:sz w:val="24"/>
        </w:rPr>
        <w:t>Table 4.</w:t>
      </w:r>
      <w:r w:rsidR="00B35F50">
        <w:rPr>
          <w:rFonts w:ascii="Times New Roman" w:hAnsi="Times New Roman" w:cs="Times New Roman"/>
          <w:b/>
          <w:color w:val="000000" w:themeColor="text1"/>
          <w:sz w:val="24"/>
        </w:rPr>
        <w:t>6</w:t>
      </w:r>
      <w:r w:rsidRPr="00A778EC">
        <w:rPr>
          <w:rFonts w:ascii="Times New Roman" w:hAnsi="Times New Roman" w:cs="Times New Roman"/>
          <w:b/>
          <w:color w:val="000000" w:themeColor="text1"/>
          <w:sz w:val="24"/>
        </w:rPr>
        <w:t xml:space="preserve"> Resources allocation</w:t>
      </w:r>
      <w:bookmarkEnd w:id="368"/>
      <w:bookmarkEnd w:id="369"/>
      <w:bookmarkEnd w:id="370"/>
      <w:r w:rsidR="00F301EF" w:rsidRPr="00A778EC">
        <w:rPr>
          <w:rFonts w:ascii="Times New Roman" w:hAnsi="Times New Roman" w:cs="Times New Roman"/>
          <w:b/>
          <w:color w:val="000000" w:themeColor="text1"/>
          <w:sz w:val="24"/>
        </w:rPr>
        <w:tab/>
      </w:r>
      <w:r w:rsidR="00F301EF" w:rsidRPr="00A778EC">
        <w:rPr>
          <w:rFonts w:ascii="Times New Roman" w:hAnsi="Times New Roman" w:cs="Times New Roman"/>
          <w:b/>
          <w:color w:val="000000" w:themeColor="text1"/>
          <w:sz w:val="24"/>
        </w:rPr>
        <w:tab/>
      </w:r>
    </w:p>
    <w:tbl>
      <w:tblPr>
        <w:tblStyle w:val="TableGrid122"/>
        <w:tblW w:w="5000" w:type="pct"/>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000" w:firstRow="0" w:lastRow="0" w:firstColumn="0" w:lastColumn="0" w:noHBand="0" w:noVBand="0"/>
      </w:tblPr>
      <w:tblGrid>
        <w:gridCol w:w="3389"/>
        <w:gridCol w:w="2096"/>
        <w:gridCol w:w="820"/>
        <w:gridCol w:w="1002"/>
        <w:gridCol w:w="1184"/>
        <w:gridCol w:w="1184"/>
      </w:tblGrid>
      <w:tr w:rsidR="00A778EC" w:rsidRPr="00A778EC" w14:paraId="0A13187C" w14:textId="77777777" w:rsidTr="00D907B6">
        <w:tc>
          <w:tcPr>
            <w:tcW w:w="2834" w:type="pct"/>
            <w:gridSpan w:val="2"/>
            <w:shd w:val="clear" w:color="auto" w:fill="F8F8F8" w:themeFill="accent1" w:themeFillTint="33"/>
          </w:tcPr>
          <w:p w14:paraId="06E9FF60" w14:textId="77777777" w:rsidR="00927A8F" w:rsidRPr="00A778EC" w:rsidRDefault="00927A8F" w:rsidP="00DB66F8">
            <w:pPr>
              <w:autoSpaceDE w:val="0"/>
              <w:autoSpaceDN w:val="0"/>
              <w:adjustRightInd w:val="0"/>
              <w:spacing w:line="360" w:lineRule="auto"/>
              <w:rPr>
                <w:rFonts w:ascii="Times New Roman" w:hAnsi="Times New Roman"/>
                <w:b/>
                <w:color w:val="000000" w:themeColor="text1"/>
                <w:sz w:val="24"/>
                <w:szCs w:val="24"/>
              </w:rPr>
            </w:pPr>
          </w:p>
        </w:tc>
        <w:tc>
          <w:tcPr>
            <w:tcW w:w="424" w:type="pct"/>
            <w:shd w:val="clear" w:color="auto" w:fill="F8F8F8" w:themeFill="accent1" w:themeFillTint="33"/>
          </w:tcPr>
          <w:p w14:paraId="59F6BEE5" w14:textId="77777777" w:rsidR="00927A8F" w:rsidRPr="00A778EC" w:rsidRDefault="00927A8F" w:rsidP="00DB66F8">
            <w:pPr>
              <w:autoSpaceDE w:val="0"/>
              <w:autoSpaceDN w:val="0"/>
              <w:adjustRightInd w:val="0"/>
              <w:spacing w:line="360" w:lineRule="auto"/>
              <w:ind w:left="60" w:right="60"/>
              <w:jc w:val="center"/>
              <w:rPr>
                <w:rFonts w:ascii="Times New Roman" w:hAnsi="Times New Roman"/>
                <w:b/>
                <w:color w:val="000000" w:themeColor="text1"/>
                <w:sz w:val="24"/>
                <w:szCs w:val="24"/>
              </w:rPr>
            </w:pPr>
            <w:proofErr w:type="spellStart"/>
            <w:r w:rsidRPr="00A778EC">
              <w:rPr>
                <w:rFonts w:ascii="Times New Roman" w:hAnsi="Times New Roman"/>
                <w:b/>
                <w:color w:val="000000" w:themeColor="text1"/>
                <w:sz w:val="24"/>
                <w:szCs w:val="24"/>
              </w:rPr>
              <w:t>Fre</w:t>
            </w:r>
            <w:proofErr w:type="spellEnd"/>
            <w:r w:rsidRPr="00A778EC">
              <w:rPr>
                <w:rFonts w:ascii="Times New Roman" w:hAnsi="Times New Roman"/>
                <w:b/>
                <w:color w:val="000000" w:themeColor="text1"/>
                <w:sz w:val="24"/>
                <w:szCs w:val="24"/>
              </w:rPr>
              <w:t>.</w:t>
            </w:r>
          </w:p>
        </w:tc>
        <w:tc>
          <w:tcPr>
            <w:tcW w:w="518" w:type="pct"/>
            <w:shd w:val="clear" w:color="auto" w:fill="F8F8F8" w:themeFill="accent1" w:themeFillTint="33"/>
          </w:tcPr>
          <w:p w14:paraId="6A0639CB" w14:textId="77777777" w:rsidR="00927A8F" w:rsidRPr="00A778EC" w:rsidRDefault="00927A8F" w:rsidP="00DB66F8">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Per.</w:t>
            </w:r>
          </w:p>
        </w:tc>
        <w:tc>
          <w:tcPr>
            <w:tcW w:w="612" w:type="pct"/>
            <w:shd w:val="clear" w:color="auto" w:fill="F8F8F8" w:themeFill="accent1" w:themeFillTint="33"/>
          </w:tcPr>
          <w:p w14:paraId="0BE42273" w14:textId="77777777" w:rsidR="00927A8F" w:rsidRPr="00A778EC" w:rsidRDefault="00927A8F" w:rsidP="00DB66F8">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Mean</w:t>
            </w:r>
          </w:p>
        </w:tc>
        <w:tc>
          <w:tcPr>
            <w:tcW w:w="612" w:type="pct"/>
            <w:shd w:val="clear" w:color="auto" w:fill="F8F8F8" w:themeFill="accent1" w:themeFillTint="33"/>
          </w:tcPr>
          <w:p w14:paraId="4A0A595D" w14:textId="77777777" w:rsidR="00927A8F" w:rsidRPr="00A778EC" w:rsidRDefault="00927A8F" w:rsidP="00DB66F8">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Std.</w:t>
            </w:r>
          </w:p>
        </w:tc>
      </w:tr>
      <w:tr w:rsidR="00A778EC" w:rsidRPr="00A778EC" w14:paraId="3760A96C" w14:textId="77777777" w:rsidTr="00D907B6">
        <w:tc>
          <w:tcPr>
            <w:tcW w:w="1751" w:type="pct"/>
            <w:vMerge w:val="restart"/>
          </w:tcPr>
          <w:p w14:paraId="199EFC67" w14:textId="77777777" w:rsidR="00777BB0" w:rsidRPr="00A778EC" w:rsidRDefault="00777BB0" w:rsidP="00DB66F8">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Adequate resource allocation.</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083" w:type="pct"/>
          </w:tcPr>
          <w:p w14:paraId="0345CD78"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24" w:type="pct"/>
          </w:tcPr>
          <w:p w14:paraId="27E8241A"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w:t>
            </w:r>
          </w:p>
        </w:tc>
        <w:tc>
          <w:tcPr>
            <w:tcW w:w="518" w:type="pct"/>
          </w:tcPr>
          <w:p w14:paraId="0FBDB312"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612" w:type="pct"/>
            <w:vMerge w:val="restart"/>
          </w:tcPr>
          <w:p w14:paraId="7B8B77CD"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val="restart"/>
          </w:tcPr>
          <w:p w14:paraId="307FF181"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021B7F9" w14:textId="77777777" w:rsidTr="00D907B6">
        <w:tc>
          <w:tcPr>
            <w:tcW w:w="1751" w:type="pct"/>
            <w:vMerge/>
          </w:tcPr>
          <w:p w14:paraId="1250599F" w14:textId="77777777" w:rsidR="00777BB0" w:rsidRPr="00A778EC" w:rsidRDefault="00777BB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2F8AE3E2"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24" w:type="pct"/>
          </w:tcPr>
          <w:p w14:paraId="7E5514A3"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42</w:t>
            </w:r>
          </w:p>
        </w:tc>
        <w:tc>
          <w:tcPr>
            <w:tcW w:w="518" w:type="pct"/>
          </w:tcPr>
          <w:p w14:paraId="2105B29E"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16.2</w:t>
            </w:r>
          </w:p>
        </w:tc>
        <w:tc>
          <w:tcPr>
            <w:tcW w:w="612" w:type="pct"/>
            <w:vMerge/>
          </w:tcPr>
          <w:p w14:paraId="72A2258C"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51875702"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F60C109" w14:textId="77777777" w:rsidTr="00D907B6">
        <w:tc>
          <w:tcPr>
            <w:tcW w:w="1751" w:type="pct"/>
            <w:vMerge/>
          </w:tcPr>
          <w:p w14:paraId="389BB9E7" w14:textId="77777777" w:rsidR="00777BB0" w:rsidRPr="00A778EC" w:rsidRDefault="00777BB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4937A2B7" w14:textId="24CAADEE" w:rsidR="00777BB0"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77BB0" w:rsidRPr="00A778EC">
              <w:rPr>
                <w:rFonts w:ascii="Times New Roman" w:hAnsi="Times New Roman"/>
                <w:color w:val="000000" w:themeColor="text1"/>
                <w:sz w:val="24"/>
                <w:szCs w:val="24"/>
              </w:rPr>
              <w:t>isagree</w:t>
            </w:r>
          </w:p>
        </w:tc>
        <w:tc>
          <w:tcPr>
            <w:tcW w:w="424" w:type="pct"/>
          </w:tcPr>
          <w:p w14:paraId="766A317A"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18" w:type="pct"/>
          </w:tcPr>
          <w:p w14:paraId="62F8FDD8"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40.0</w:t>
            </w:r>
          </w:p>
        </w:tc>
        <w:tc>
          <w:tcPr>
            <w:tcW w:w="612" w:type="pct"/>
            <w:vMerge/>
          </w:tcPr>
          <w:p w14:paraId="052F304C"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7E5C8B81"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DE6D345" w14:textId="77777777" w:rsidTr="00D907B6">
        <w:tc>
          <w:tcPr>
            <w:tcW w:w="1751" w:type="pct"/>
            <w:vMerge/>
          </w:tcPr>
          <w:p w14:paraId="7DDA42C5" w14:textId="77777777" w:rsidR="00777BB0" w:rsidRPr="00A778EC" w:rsidRDefault="00777BB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39406ADD"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24" w:type="pct"/>
          </w:tcPr>
          <w:p w14:paraId="77507E51"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69</w:t>
            </w:r>
          </w:p>
        </w:tc>
        <w:tc>
          <w:tcPr>
            <w:tcW w:w="518" w:type="pct"/>
          </w:tcPr>
          <w:p w14:paraId="660AE80D"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26.5</w:t>
            </w:r>
          </w:p>
        </w:tc>
        <w:tc>
          <w:tcPr>
            <w:tcW w:w="612" w:type="pct"/>
            <w:vMerge/>
          </w:tcPr>
          <w:p w14:paraId="4B753A07"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6B3FE952"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D0F0859" w14:textId="77777777" w:rsidTr="00D907B6">
        <w:tc>
          <w:tcPr>
            <w:tcW w:w="1751" w:type="pct"/>
            <w:vMerge/>
          </w:tcPr>
          <w:p w14:paraId="6B43C7DE" w14:textId="77777777" w:rsidR="00777BB0" w:rsidRPr="00A778EC" w:rsidRDefault="00777BB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22578CA2" w14:textId="4200E022" w:rsidR="00777BB0"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77BB0" w:rsidRPr="00A778EC">
              <w:rPr>
                <w:rFonts w:ascii="Times New Roman" w:hAnsi="Times New Roman"/>
                <w:color w:val="000000" w:themeColor="text1"/>
                <w:sz w:val="24"/>
                <w:szCs w:val="24"/>
              </w:rPr>
              <w:t>eutral</w:t>
            </w:r>
          </w:p>
        </w:tc>
        <w:tc>
          <w:tcPr>
            <w:tcW w:w="424" w:type="pct"/>
          </w:tcPr>
          <w:p w14:paraId="13BAD56E"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w:t>
            </w:r>
          </w:p>
        </w:tc>
        <w:tc>
          <w:tcPr>
            <w:tcW w:w="518" w:type="pct"/>
          </w:tcPr>
          <w:p w14:paraId="019AA7BE"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612" w:type="pct"/>
            <w:vMerge/>
          </w:tcPr>
          <w:p w14:paraId="2521E224"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1FED48D0"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74AF5FB" w14:textId="77777777" w:rsidTr="00D907B6">
        <w:tc>
          <w:tcPr>
            <w:tcW w:w="1751" w:type="pct"/>
            <w:vMerge/>
          </w:tcPr>
          <w:p w14:paraId="74C02A0A" w14:textId="77777777" w:rsidR="00777BB0" w:rsidRPr="00A778EC" w:rsidRDefault="00777BB0" w:rsidP="00DB66F8">
            <w:pPr>
              <w:autoSpaceDE w:val="0"/>
              <w:autoSpaceDN w:val="0"/>
              <w:adjustRightInd w:val="0"/>
              <w:spacing w:line="360" w:lineRule="auto"/>
              <w:rPr>
                <w:rFonts w:ascii="Times New Roman" w:hAnsi="Times New Roman"/>
                <w:color w:val="000000" w:themeColor="text1"/>
                <w:sz w:val="24"/>
                <w:szCs w:val="24"/>
              </w:rPr>
            </w:pPr>
          </w:p>
        </w:tc>
        <w:tc>
          <w:tcPr>
            <w:tcW w:w="1083" w:type="pct"/>
            <w:shd w:val="clear" w:color="auto" w:fill="F8F8F8" w:themeFill="accent1" w:themeFillTint="33"/>
          </w:tcPr>
          <w:p w14:paraId="0B19B2DA" w14:textId="77777777" w:rsidR="00777BB0" w:rsidRPr="00A778EC" w:rsidRDefault="00777BB0"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24" w:type="pct"/>
            <w:shd w:val="clear" w:color="auto" w:fill="F8F8F8" w:themeFill="accent1" w:themeFillTint="33"/>
          </w:tcPr>
          <w:p w14:paraId="73EF1A5A" w14:textId="77777777" w:rsidR="00777BB0" w:rsidRPr="00A778EC" w:rsidRDefault="00777BB0"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F8F8F8" w:themeFill="accent1" w:themeFillTint="33"/>
          </w:tcPr>
          <w:p w14:paraId="36D2E1A3" w14:textId="77777777" w:rsidR="00777BB0" w:rsidRPr="00A778EC" w:rsidRDefault="00777BB0"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12" w:type="pct"/>
            <w:shd w:val="clear" w:color="auto" w:fill="F8F8F8" w:themeFill="accent1" w:themeFillTint="33"/>
          </w:tcPr>
          <w:p w14:paraId="5326F644" w14:textId="101E0F1D" w:rsidR="00777BB0" w:rsidRPr="00A778EC" w:rsidRDefault="00C7572C"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2.484</w:t>
            </w:r>
          </w:p>
        </w:tc>
        <w:tc>
          <w:tcPr>
            <w:tcW w:w="612" w:type="pct"/>
            <w:shd w:val="clear" w:color="auto" w:fill="F8F8F8" w:themeFill="accent1" w:themeFillTint="33"/>
          </w:tcPr>
          <w:p w14:paraId="18C2768E" w14:textId="77777777" w:rsidR="00777BB0" w:rsidRPr="00A778EC" w:rsidRDefault="00DE5C73"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1.057</w:t>
            </w:r>
          </w:p>
        </w:tc>
      </w:tr>
      <w:tr w:rsidR="00A778EC" w:rsidRPr="00A778EC" w14:paraId="4F7FCBE0" w14:textId="77777777" w:rsidTr="00D907B6">
        <w:tblPrEx>
          <w:tblLook w:val="04A0" w:firstRow="1" w:lastRow="0" w:firstColumn="1" w:lastColumn="0" w:noHBand="0" w:noVBand="1"/>
        </w:tblPrEx>
        <w:tc>
          <w:tcPr>
            <w:tcW w:w="1751" w:type="pct"/>
            <w:vMerge w:val="restart"/>
          </w:tcPr>
          <w:p w14:paraId="5836ECAF" w14:textId="77777777" w:rsidR="00A5119F" w:rsidRPr="00A778EC" w:rsidRDefault="00A5119F" w:rsidP="00DB66F8">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Sufficient financial resources allocated to education in the </w:t>
            </w:r>
            <w:r w:rsidRPr="00A778EC">
              <w:rPr>
                <w:rFonts w:ascii="Times New Roman" w:hAnsi="Times New Roman"/>
                <w:color w:val="000000" w:themeColor="text1"/>
                <w:sz w:val="24"/>
                <w:szCs w:val="24"/>
              </w:rPr>
              <w:lastRenderedPageBreak/>
              <w:t>Afar Region.</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083" w:type="pct"/>
          </w:tcPr>
          <w:p w14:paraId="4E22D854"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lastRenderedPageBreak/>
              <w:t>Agree</w:t>
            </w:r>
          </w:p>
        </w:tc>
        <w:tc>
          <w:tcPr>
            <w:tcW w:w="424" w:type="pct"/>
          </w:tcPr>
          <w:p w14:paraId="29D1F7CB"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w:t>
            </w:r>
          </w:p>
        </w:tc>
        <w:tc>
          <w:tcPr>
            <w:tcW w:w="518" w:type="pct"/>
          </w:tcPr>
          <w:p w14:paraId="771BE216"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w:t>
            </w:r>
          </w:p>
        </w:tc>
        <w:tc>
          <w:tcPr>
            <w:tcW w:w="612" w:type="pct"/>
            <w:vMerge w:val="restart"/>
          </w:tcPr>
          <w:p w14:paraId="03BD60CE"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val="restart"/>
          </w:tcPr>
          <w:p w14:paraId="1337673A"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4784EA9" w14:textId="77777777" w:rsidTr="00D907B6">
        <w:tblPrEx>
          <w:tblLook w:val="04A0" w:firstRow="1" w:lastRow="0" w:firstColumn="1" w:lastColumn="0" w:noHBand="0" w:noVBand="1"/>
        </w:tblPrEx>
        <w:tc>
          <w:tcPr>
            <w:tcW w:w="1751" w:type="pct"/>
            <w:vMerge/>
          </w:tcPr>
          <w:p w14:paraId="74BD25DE"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17629928"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24" w:type="pct"/>
          </w:tcPr>
          <w:p w14:paraId="3C9A4F66"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18" w:type="pct"/>
          </w:tcPr>
          <w:p w14:paraId="06E4DAEB"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612" w:type="pct"/>
            <w:vMerge/>
          </w:tcPr>
          <w:p w14:paraId="14AF1B34"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1CB3455A"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CEFB02C" w14:textId="77777777" w:rsidTr="00D907B6">
        <w:tblPrEx>
          <w:tblLook w:val="04A0" w:firstRow="1" w:lastRow="0" w:firstColumn="1" w:lastColumn="0" w:noHBand="0" w:noVBand="1"/>
        </w:tblPrEx>
        <w:tc>
          <w:tcPr>
            <w:tcW w:w="1751" w:type="pct"/>
            <w:vMerge/>
          </w:tcPr>
          <w:p w14:paraId="366E6F61"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45B3A8BD" w14:textId="34E518D5" w:rsidR="00A5119F"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A5119F" w:rsidRPr="00A778EC">
              <w:rPr>
                <w:rFonts w:ascii="Times New Roman" w:hAnsi="Times New Roman"/>
                <w:color w:val="000000" w:themeColor="text1"/>
                <w:sz w:val="24"/>
                <w:szCs w:val="24"/>
              </w:rPr>
              <w:t>isagree</w:t>
            </w:r>
          </w:p>
        </w:tc>
        <w:tc>
          <w:tcPr>
            <w:tcW w:w="424" w:type="pct"/>
          </w:tcPr>
          <w:p w14:paraId="185D45F6"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106</w:t>
            </w:r>
          </w:p>
        </w:tc>
        <w:tc>
          <w:tcPr>
            <w:tcW w:w="518" w:type="pct"/>
          </w:tcPr>
          <w:p w14:paraId="4D51A60A"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40.8</w:t>
            </w:r>
          </w:p>
        </w:tc>
        <w:tc>
          <w:tcPr>
            <w:tcW w:w="612" w:type="pct"/>
            <w:vMerge/>
          </w:tcPr>
          <w:p w14:paraId="505BA5E6"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66F84158"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33A2CC7" w14:textId="77777777" w:rsidTr="00D907B6">
        <w:tblPrEx>
          <w:tblLook w:val="04A0" w:firstRow="1" w:lastRow="0" w:firstColumn="1" w:lastColumn="0" w:noHBand="0" w:noVBand="1"/>
        </w:tblPrEx>
        <w:tc>
          <w:tcPr>
            <w:tcW w:w="1751" w:type="pct"/>
            <w:vMerge/>
          </w:tcPr>
          <w:p w14:paraId="724674B4"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13F80CBD"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24" w:type="pct"/>
          </w:tcPr>
          <w:p w14:paraId="2E0D5EFE"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70</w:t>
            </w:r>
          </w:p>
        </w:tc>
        <w:tc>
          <w:tcPr>
            <w:tcW w:w="518" w:type="pct"/>
          </w:tcPr>
          <w:p w14:paraId="5201EFD1"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26.9</w:t>
            </w:r>
          </w:p>
        </w:tc>
        <w:tc>
          <w:tcPr>
            <w:tcW w:w="612" w:type="pct"/>
            <w:vMerge/>
          </w:tcPr>
          <w:p w14:paraId="2F5A11F3"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2D6F55C5"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18C9416" w14:textId="77777777" w:rsidTr="00D907B6">
        <w:tblPrEx>
          <w:tblLook w:val="04A0" w:firstRow="1" w:lastRow="0" w:firstColumn="1" w:lastColumn="0" w:noHBand="0" w:noVBand="1"/>
        </w:tblPrEx>
        <w:tc>
          <w:tcPr>
            <w:tcW w:w="1751" w:type="pct"/>
            <w:vMerge/>
          </w:tcPr>
          <w:p w14:paraId="09D48957"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39A5872D" w14:textId="315FA854" w:rsidR="00A5119F"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A5119F" w:rsidRPr="00A778EC">
              <w:rPr>
                <w:rFonts w:ascii="Times New Roman" w:hAnsi="Times New Roman"/>
                <w:color w:val="000000" w:themeColor="text1"/>
                <w:sz w:val="24"/>
                <w:szCs w:val="24"/>
              </w:rPr>
              <w:t>eutral</w:t>
            </w:r>
          </w:p>
        </w:tc>
        <w:tc>
          <w:tcPr>
            <w:tcW w:w="424" w:type="pct"/>
          </w:tcPr>
          <w:p w14:paraId="1E3FA882"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19</w:t>
            </w:r>
          </w:p>
        </w:tc>
        <w:tc>
          <w:tcPr>
            <w:tcW w:w="518" w:type="pct"/>
          </w:tcPr>
          <w:p w14:paraId="0B3050EE"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7.3</w:t>
            </w:r>
          </w:p>
        </w:tc>
        <w:tc>
          <w:tcPr>
            <w:tcW w:w="612" w:type="pct"/>
            <w:vMerge/>
          </w:tcPr>
          <w:p w14:paraId="579D7BCC"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4FA329EF"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9B69704" w14:textId="77777777" w:rsidTr="00D907B6">
        <w:tblPrEx>
          <w:tblLook w:val="04A0" w:firstRow="1" w:lastRow="0" w:firstColumn="1" w:lastColumn="0" w:noHBand="0" w:noVBand="1"/>
        </w:tblPrEx>
        <w:tc>
          <w:tcPr>
            <w:tcW w:w="1751" w:type="pct"/>
            <w:vMerge/>
          </w:tcPr>
          <w:p w14:paraId="4919D6CD"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shd w:val="clear" w:color="auto" w:fill="F8F8F8" w:themeFill="accent1" w:themeFillTint="33"/>
          </w:tcPr>
          <w:p w14:paraId="7F5242E5" w14:textId="77777777" w:rsidR="00A5119F" w:rsidRPr="00A778EC" w:rsidRDefault="00A5119F"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24" w:type="pct"/>
            <w:shd w:val="clear" w:color="auto" w:fill="F8F8F8" w:themeFill="accent1" w:themeFillTint="33"/>
          </w:tcPr>
          <w:p w14:paraId="11DD55E3" w14:textId="77777777" w:rsidR="00A5119F" w:rsidRPr="00A778EC" w:rsidRDefault="00A5119F"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F8F8F8" w:themeFill="accent1" w:themeFillTint="33"/>
          </w:tcPr>
          <w:p w14:paraId="7334A154" w14:textId="77777777" w:rsidR="00A5119F" w:rsidRPr="00A778EC" w:rsidRDefault="00A5119F"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12" w:type="pct"/>
            <w:shd w:val="clear" w:color="auto" w:fill="F8F8F8" w:themeFill="accent1" w:themeFillTint="33"/>
          </w:tcPr>
          <w:p w14:paraId="451E18BD" w14:textId="77777777" w:rsidR="00A5119F" w:rsidRPr="00A778EC" w:rsidRDefault="00A5119F"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2.453</w:t>
            </w:r>
          </w:p>
        </w:tc>
        <w:tc>
          <w:tcPr>
            <w:tcW w:w="612" w:type="pct"/>
            <w:shd w:val="clear" w:color="auto" w:fill="F8F8F8" w:themeFill="accent1" w:themeFillTint="33"/>
          </w:tcPr>
          <w:p w14:paraId="2EA7E2DA" w14:textId="77777777" w:rsidR="00A5119F" w:rsidRPr="00A778EC" w:rsidRDefault="00A5119F"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1.054</w:t>
            </w:r>
          </w:p>
        </w:tc>
      </w:tr>
      <w:tr w:rsidR="00A778EC" w:rsidRPr="00A778EC" w14:paraId="298F6D5D" w14:textId="77777777" w:rsidTr="00D907B6">
        <w:tblPrEx>
          <w:tblLook w:val="04A0" w:firstRow="1" w:lastRow="0" w:firstColumn="1" w:lastColumn="0" w:noHBand="0" w:noVBand="1"/>
        </w:tblPrEx>
        <w:tc>
          <w:tcPr>
            <w:tcW w:w="1751" w:type="pct"/>
            <w:vMerge w:val="restart"/>
          </w:tcPr>
          <w:p w14:paraId="32EA324D" w14:textId="77777777" w:rsidR="00A5119F" w:rsidRPr="00A778EC" w:rsidRDefault="00A5119F" w:rsidP="00DB66F8">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Proper allocation of human resources.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083" w:type="pct"/>
          </w:tcPr>
          <w:p w14:paraId="5D9886C4"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24" w:type="pct"/>
          </w:tcPr>
          <w:p w14:paraId="3F770264"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w:t>
            </w:r>
          </w:p>
        </w:tc>
        <w:tc>
          <w:tcPr>
            <w:tcW w:w="518" w:type="pct"/>
          </w:tcPr>
          <w:p w14:paraId="53A39377"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612" w:type="pct"/>
            <w:vMerge w:val="restart"/>
          </w:tcPr>
          <w:p w14:paraId="455D0D9A"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val="restart"/>
          </w:tcPr>
          <w:p w14:paraId="1DDFB0D4"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FED89BD" w14:textId="77777777" w:rsidTr="00D907B6">
        <w:tblPrEx>
          <w:tblLook w:val="04A0" w:firstRow="1" w:lastRow="0" w:firstColumn="1" w:lastColumn="0" w:noHBand="0" w:noVBand="1"/>
        </w:tblPrEx>
        <w:tc>
          <w:tcPr>
            <w:tcW w:w="1751" w:type="pct"/>
            <w:vMerge/>
          </w:tcPr>
          <w:p w14:paraId="7E635309"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437580B2"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24" w:type="pct"/>
          </w:tcPr>
          <w:p w14:paraId="0DD7133F"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18" w:type="pct"/>
          </w:tcPr>
          <w:p w14:paraId="0F09FE8E"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612" w:type="pct"/>
            <w:vMerge/>
          </w:tcPr>
          <w:p w14:paraId="0D773693"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31756697"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B76C6EF" w14:textId="77777777" w:rsidTr="00D907B6">
        <w:tblPrEx>
          <w:tblLook w:val="04A0" w:firstRow="1" w:lastRow="0" w:firstColumn="1" w:lastColumn="0" w:noHBand="0" w:noVBand="1"/>
        </w:tblPrEx>
        <w:tc>
          <w:tcPr>
            <w:tcW w:w="1751" w:type="pct"/>
            <w:vMerge/>
          </w:tcPr>
          <w:p w14:paraId="56CA2486"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23E8151A" w14:textId="7382DF18" w:rsidR="00A5119F"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A5119F" w:rsidRPr="00A778EC">
              <w:rPr>
                <w:rFonts w:ascii="Times New Roman" w:hAnsi="Times New Roman"/>
                <w:color w:val="000000" w:themeColor="text1"/>
                <w:sz w:val="24"/>
                <w:szCs w:val="24"/>
              </w:rPr>
              <w:t>isagree</w:t>
            </w:r>
          </w:p>
        </w:tc>
        <w:tc>
          <w:tcPr>
            <w:tcW w:w="424" w:type="pct"/>
          </w:tcPr>
          <w:p w14:paraId="197E59EB"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107</w:t>
            </w:r>
          </w:p>
        </w:tc>
        <w:tc>
          <w:tcPr>
            <w:tcW w:w="518" w:type="pct"/>
          </w:tcPr>
          <w:p w14:paraId="1F4C4D30"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41.2</w:t>
            </w:r>
          </w:p>
        </w:tc>
        <w:tc>
          <w:tcPr>
            <w:tcW w:w="612" w:type="pct"/>
            <w:vMerge/>
          </w:tcPr>
          <w:p w14:paraId="4D39E27C"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40B283CB"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D1058EF" w14:textId="77777777" w:rsidTr="00D907B6">
        <w:tblPrEx>
          <w:tblLook w:val="04A0" w:firstRow="1" w:lastRow="0" w:firstColumn="1" w:lastColumn="0" w:noHBand="0" w:noVBand="1"/>
        </w:tblPrEx>
        <w:tc>
          <w:tcPr>
            <w:tcW w:w="1751" w:type="pct"/>
            <w:vMerge/>
          </w:tcPr>
          <w:p w14:paraId="36BA7D8A"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2B6EF23F"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24" w:type="pct"/>
          </w:tcPr>
          <w:p w14:paraId="5A502FEE"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68</w:t>
            </w:r>
          </w:p>
        </w:tc>
        <w:tc>
          <w:tcPr>
            <w:tcW w:w="518" w:type="pct"/>
          </w:tcPr>
          <w:p w14:paraId="514B9D85"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26.2</w:t>
            </w:r>
          </w:p>
        </w:tc>
        <w:tc>
          <w:tcPr>
            <w:tcW w:w="612" w:type="pct"/>
            <w:vMerge/>
          </w:tcPr>
          <w:p w14:paraId="5CE6CBE9"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1D298642"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BA04BEF" w14:textId="77777777" w:rsidTr="00D907B6">
        <w:tblPrEx>
          <w:tblLook w:val="04A0" w:firstRow="1" w:lastRow="0" w:firstColumn="1" w:lastColumn="0" w:noHBand="0" w:noVBand="1"/>
        </w:tblPrEx>
        <w:tc>
          <w:tcPr>
            <w:tcW w:w="1751" w:type="pct"/>
            <w:vMerge/>
          </w:tcPr>
          <w:p w14:paraId="5730A330"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7FF14485" w14:textId="13D030AA" w:rsidR="00A5119F"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A5119F" w:rsidRPr="00A778EC">
              <w:rPr>
                <w:rFonts w:ascii="Times New Roman" w:hAnsi="Times New Roman"/>
                <w:color w:val="000000" w:themeColor="text1"/>
                <w:sz w:val="24"/>
                <w:szCs w:val="24"/>
              </w:rPr>
              <w:t>eutral</w:t>
            </w:r>
          </w:p>
        </w:tc>
        <w:tc>
          <w:tcPr>
            <w:tcW w:w="424" w:type="pct"/>
          </w:tcPr>
          <w:p w14:paraId="65DEAB95"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22</w:t>
            </w:r>
          </w:p>
        </w:tc>
        <w:tc>
          <w:tcPr>
            <w:tcW w:w="518" w:type="pct"/>
          </w:tcPr>
          <w:p w14:paraId="2A696A57"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8.5</w:t>
            </w:r>
          </w:p>
        </w:tc>
        <w:tc>
          <w:tcPr>
            <w:tcW w:w="612" w:type="pct"/>
            <w:vMerge/>
          </w:tcPr>
          <w:p w14:paraId="29216512"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012F38BD"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837E20C" w14:textId="77777777" w:rsidTr="00D907B6">
        <w:tblPrEx>
          <w:tblLook w:val="04A0" w:firstRow="1" w:lastRow="0" w:firstColumn="1" w:lastColumn="0" w:noHBand="0" w:noVBand="1"/>
        </w:tblPrEx>
        <w:tc>
          <w:tcPr>
            <w:tcW w:w="1751" w:type="pct"/>
            <w:vMerge/>
          </w:tcPr>
          <w:p w14:paraId="1F8DB5D1"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shd w:val="clear" w:color="auto" w:fill="F8F8F8" w:themeFill="accent1" w:themeFillTint="33"/>
          </w:tcPr>
          <w:p w14:paraId="1A84D56D" w14:textId="77777777" w:rsidR="00A5119F" w:rsidRPr="00A778EC" w:rsidRDefault="00A5119F"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24" w:type="pct"/>
            <w:shd w:val="clear" w:color="auto" w:fill="F8F8F8" w:themeFill="accent1" w:themeFillTint="33"/>
          </w:tcPr>
          <w:p w14:paraId="74FC8528" w14:textId="77777777" w:rsidR="00A5119F" w:rsidRPr="00A778EC" w:rsidRDefault="00A5119F"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F8F8F8" w:themeFill="accent1" w:themeFillTint="33"/>
          </w:tcPr>
          <w:p w14:paraId="168D4DD3" w14:textId="77777777" w:rsidR="00A5119F" w:rsidRPr="00A778EC" w:rsidRDefault="00A5119F"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12" w:type="pct"/>
            <w:shd w:val="clear" w:color="auto" w:fill="F8F8F8" w:themeFill="accent1" w:themeFillTint="33"/>
          </w:tcPr>
          <w:p w14:paraId="45EF644E" w14:textId="77777777" w:rsidR="00A5119F" w:rsidRPr="00A778EC" w:rsidRDefault="00A5119F"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2.457</w:t>
            </w:r>
          </w:p>
        </w:tc>
        <w:tc>
          <w:tcPr>
            <w:tcW w:w="612" w:type="pct"/>
            <w:shd w:val="clear" w:color="auto" w:fill="F8F8F8" w:themeFill="accent1" w:themeFillTint="33"/>
          </w:tcPr>
          <w:p w14:paraId="0BE7D736" w14:textId="77777777" w:rsidR="00A5119F" w:rsidRPr="00A778EC" w:rsidRDefault="00A5119F"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1.055</w:t>
            </w:r>
          </w:p>
        </w:tc>
      </w:tr>
      <w:tr w:rsidR="00A778EC" w:rsidRPr="00A778EC" w14:paraId="0305D73E" w14:textId="77777777" w:rsidTr="00D907B6">
        <w:tblPrEx>
          <w:tblLook w:val="04A0" w:firstRow="1" w:lastRow="0" w:firstColumn="1" w:lastColumn="0" w:noHBand="0" w:noVBand="1"/>
        </w:tblPrEx>
        <w:tc>
          <w:tcPr>
            <w:tcW w:w="1751" w:type="pct"/>
            <w:vMerge w:val="restart"/>
          </w:tcPr>
          <w:p w14:paraId="3DC26D97" w14:textId="77777777" w:rsidR="008924F0" w:rsidRPr="00A778EC" w:rsidRDefault="008924F0" w:rsidP="00DB66F8">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Investments in infrastructure through resource allocation.</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083" w:type="pct"/>
          </w:tcPr>
          <w:p w14:paraId="66F3168A"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24" w:type="pct"/>
          </w:tcPr>
          <w:p w14:paraId="16B4A06D"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w:t>
            </w:r>
          </w:p>
        </w:tc>
        <w:tc>
          <w:tcPr>
            <w:tcW w:w="518" w:type="pct"/>
          </w:tcPr>
          <w:p w14:paraId="2A7B257A"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612" w:type="pct"/>
            <w:vMerge w:val="restart"/>
          </w:tcPr>
          <w:p w14:paraId="515995C8"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val="restart"/>
          </w:tcPr>
          <w:p w14:paraId="74D3F909"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2ADC29E" w14:textId="77777777" w:rsidTr="00D907B6">
        <w:tblPrEx>
          <w:tblLook w:val="04A0" w:firstRow="1" w:lastRow="0" w:firstColumn="1" w:lastColumn="0" w:noHBand="0" w:noVBand="1"/>
        </w:tblPrEx>
        <w:tc>
          <w:tcPr>
            <w:tcW w:w="1751" w:type="pct"/>
            <w:vMerge/>
          </w:tcPr>
          <w:p w14:paraId="121F1A80" w14:textId="77777777" w:rsidR="008924F0" w:rsidRPr="00A778EC" w:rsidRDefault="008924F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4E486416"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24" w:type="pct"/>
          </w:tcPr>
          <w:p w14:paraId="4A348AB1"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41</w:t>
            </w:r>
          </w:p>
        </w:tc>
        <w:tc>
          <w:tcPr>
            <w:tcW w:w="518" w:type="pct"/>
          </w:tcPr>
          <w:p w14:paraId="5CB974F3"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15.8</w:t>
            </w:r>
          </w:p>
        </w:tc>
        <w:tc>
          <w:tcPr>
            <w:tcW w:w="612" w:type="pct"/>
            <w:vMerge/>
          </w:tcPr>
          <w:p w14:paraId="51C88783"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15038263"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9578665" w14:textId="77777777" w:rsidTr="00D907B6">
        <w:tblPrEx>
          <w:tblLook w:val="04A0" w:firstRow="1" w:lastRow="0" w:firstColumn="1" w:lastColumn="0" w:noHBand="0" w:noVBand="1"/>
        </w:tblPrEx>
        <w:tc>
          <w:tcPr>
            <w:tcW w:w="1751" w:type="pct"/>
            <w:vMerge/>
          </w:tcPr>
          <w:p w14:paraId="1F0FF926" w14:textId="77777777" w:rsidR="008924F0" w:rsidRPr="00A778EC" w:rsidRDefault="008924F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42D5E0CD" w14:textId="33AD624C" w:rsidR="008924F0"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8924F0" w:rsidRPr="00A778EC">
              <w:rPr>
                <w:rFonts w:ascii="Times New Roman" w:hAnsi="Times New Roman"/>
                <w:color w:val="000000" w:themeColor="text1"/>
                <w:sz w:val="24"/>
                <w:szCs w:val="24"/>
              </w:rPr>
              <w:t>isagree</w:t>
            </w:r>
          </w:p>
        </w:tc>
        <w:tc>
          <w:tcPr>
            <w:tcW w:w="424" w:type="pct"/>
          </w:tcPr>
          <w:p w14:paraId="221DE294"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103</w:t>
            </w:r>
          </w:p>
        </w:tc>
        <w:tc>
          <w:tcPr>
            <w:tcW w:w="518" w:type="pct"/>
          </w:tcPr>
          <w:p w14:paraId="6F8A13E4"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39.6</w:t>
            </w:r>
          </w:p>
        </w:tc>
        <w:tc>
          <w:tcPr>
            <w:tcW w:w="612" w:type="pct"/>
            <w:vMerge/>
          </w:tcPr>
          <w:p w14:paraId="1F2A00A6"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2967ACA9"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DE17A17" w14:textId="77777777" w:rsidTr="00D907B6">
        <w:tblPrEx>
          <w:tblLook w:val="04A0" w:firstRow="1" w:lastRow="0" w:firstColumn="1" w:lastColumn="0" w:noHBand="0" w:noVBand="1"/>
        </w:tblPrEx>
        <w:tc>
          <w:tcPr>
            <w:tcW w:w="1751" w:type="pct"/>
            <w:vMerge/>
          </w:tcPr>
          <w:p w14:paraId="7DCB909A" w14:textId="77777777" w:rsidR="008924F0" w:rsidRPr="00A778EC" w:rsidRDefault="008924F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057761D4"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24" w:type="pct"/>
          </w:tcPr>
          <w:p w14:paraId="4FF0BB7C"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70</w:t>
            </w:r>
          </w:p>
        </w:tc>
        <w:tc>
          <w:tcPr>
            <w:tcW w:w="518" w:type="pct"/>
          </w:tcPr>
          <w:p w14:paraId="61556A19"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26.9</w:t>
            </w:r>
          </w:p>
        </w:tc>
        <w:tc>
          <w:tcPr>
            <w:tcW w:w="612" w:type="pct"/>
            <w:vMerge/>
          </w:tcPr>
          <w:p w14:paraId="24D42A0F"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7A5E4747"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70B7E50" w14:textId="77777777" w:rsidTr="00D907B6">
        <w:tblPrEx>
          <w:tblLook w:val="04A0" w:firstRow="1" w:lastRow="0" w:firstColumn="1" w:lastColumn="0" w:noHBand="0" w:noVBand="1"/>
        </w:tblPrEx>
        <w:tc>
          <w:tcPr>
            <w:tcW w:w="1751" w:type="pct"/>
            <w:vMerge/>
          </w:tcPr>
          <w:p w14:paraId="1E156B3F" w14:textId="77777777" w:rsidR="008924F0" w:rsidRPr="00A778EC" w:rsidRDefault="008924F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36C00DC7" w14:textId="3F565E5D" w:rsidR="008924F0"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8924F0" w:rsidRPr="00A778EC">
              <w:rPr>
                <w:rFonts w:ascii="Times New Roman" w:hAnsi="Times New Roman"/>
                <w:color w:val="000000" w:themeColor="text1"/>
                <w:sz w:val="24"/>
                <w:szCs w:val="24"/>
              </w:rPr>
              <w:t>eutral</w:t>
            </w:r>
          </w:p>
        </w:tc>
        <w:tc>
          <w:tcPr>
            <w:tcW w:w="424" w:type="pct"/>
          </w:tcPr>
          <w:p w14:paraId="00DD667C"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22</w:t>
            </w:r>
          </w:p>
        </w:tc>
        <w:tc>
          <w:tcPr>
            <w:tcW w:w="518" w:type="pct"/>
          </w:tcPr>
          <w:p w14:paraId="48B158B2"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8.5</w:t>
            </w:r>
          </w:p>
        </w:tc>
        <w:tc>
          <w:tcPr>
            <w:tcW w:w="612" w:type="pct"/>
            <w:vMerge/>
          </w:tcPr>
          <w:p w14:paraId="56A4809A"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7FE67460"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C67660B" w14:textId="77777777" w:rsidTr="00D907B6">
        <w:tblPrEx>
          <w:tblLook w:val="04A0" w:firstRow="1" w:lastRow="0" w:firstColumn="1" w:lastColumn="0" w:noHBand="0" w:noVBand="1"/>
        </w:tblPrEx>
        <w:tc>
          <w:tcPr>
            <w:tcW w:w="1751" w:type="pct"/>
            <w:vMerge/>
            <w:tcBorders>
              <w:bottom w:val="single" w:sz="12" w:space="0" w:color="auto"/>
            </w:tcBorders>
          </w:tcPr>
          <w:p w14:paraId="1EF98B12" w14:textId="77777777" w:rsidR="008924F0" w:rsidRPr="00A778EC" w:rsidRDefault="008924F0" w:rsidP="00DB66F8">
            <w:pPr>
              <w:autoSpaceDE w:val="0"/>
              <w:autoSpaceDN w:val="0"/>
              <w:adjustRightInd w:val="0"/>
              <w:spacing w:line="360" w:lineRule="auto"/>
              <w:rPr>
                <w:rFonts w:ascii="Times New Roman" w:hAnsi="Times New Roman"/>
                <w:color w:val="000000" w:themeColor="text1"/>
                <w:sz w:val="24"/>
                <w:szCs w:val="24"/>
              </w:rPr>
            </w:pPr>
          </w:p>
        </w:tc>
        <w:tc>
          <w:tcPr>
            <w:tcW w:w="1083" w:type="pct"/>
            <w:shd w:val="clear" w:color="auto" w:fill="F8F8F8" w:themeFill="accent1" w:themeFillTint="33"/>
          </w:tcPr>
          <w:p w14:paraId="6658FA5E" w14:textId="77777777" w:rsidR="008924F0" w:rsidRPr="00A778EC" w:rsidRDefault="008924F0"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24" w:type="pct"/>
            <w:shd w:val="clear" w:color="auto" w:fill="F8F8F8" w:themeFill="accent1" w:themeFillTint="33"/>
          </w:tcPr>
          <w:p w14:paraId="7E89D743" w14:textId="77777777" w:rsidR="008924F0" w:rsidRPr="00A778EC" w:rsidRDefault="008924F0"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F8F8F8" w:themeFill="accent1" w:themeFillTint="33"/>
          </w:tcPr>
          <w:p w14:paraId="091433DB" w14:textId="77777777" w:rsidR="008924F0" w:rsidRPr="00A778EC" w:rsidRDefault="008924F0"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12" w:type="pct"/>
            <w:shd w:val="clear" w:color="auto" w:fill="F8F8F8" w:themeFill="accent1" w:themeFillTint="33"/>
          </w:tcPr>
          <w:p w14:paraId="67161E77" w14:textId="77777777" w:rsidR="008924F0" w:rsidRPr="00A778EC" w:rsidRDefault="008924F0"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2.473</w:t>
            </w:r>
          </w:p>
        </w:tc>
        <w:tc>
          <w:tcPr>
            <w:tcW w:w="612" w:type="pct"/>
            <w:shd w:val="clear" w:color="auto" w:fill="F8F8F8" w:themeFill="accent1" w:themeFillTint="33"/>
          </w:tcPr>
          <w:p w14:paraId="569BA720" w14:textId="77777777" w:rsidR="008924F0" w:rsidRPr="00A778EC" w:rsidRDefault="008924F0"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1.062</w:t>
            </w:r>
          </w:p>
        </w:tc>
      </w:tr>
      <w:tr w:rsidR="00A778EC" w:rsidRPr="00A778EC" w14:paraId="7A278538" w14:textId="77777777" w:rsidTr="00D907B6">
        <w:tblPrEx>
          <w:tblLook w:val="04A0" w:firstRow="1" w:lastRow="0" w:firstColumn="1" w:lastColumn="0" w:noHBand="0" w:noVBand="1"/>
        </w:tblPrEx>
        <w:tc>
          <w:tcPr>
            <w:tcW w:w="1751" w:type="pct"/>
            <w:vMerge w:val="restart"/>
            <w:tcBorders>
              <w:top w:val="single" w:sz="12" w:space="0" w:color="auto"/>
              <w:bottom w:val="single" w:sz="12" w:space="0" w:color="auto"/>
            </w:tcBorders>
          </w:tcPr>
          <w:p w14:paraId="1720A82D" w14:textId="77777777" w:rsidR="00FC531A" w:rsidRPr="00A778EC" w:rsidRDefault="00FC531A" w:rsidP="00DB66F8">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Financial support allocated for educational initiatives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083" w:type="pct"/>
          </w:tcPr>
          <w:p w14:paraId="5AE08789"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24" w:type="pct"/>
          </w:tcPr>
          <w:p w14:paraId="72BC6DA8"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w:t>
            </w:r>
          </w:p>
        </w:tc>
        <w:tc>
          <w:tcPr>
            <w:tcW w:w="518" w:type="pct"/>
          </w:tcPr>
          <w:p w14:paraId="41C7AC89"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w:t>
            </w:r>
          </w:p>
        </w:tc>
        <w:tc>
          <w:tcPr>
            <w:tcW w:w="612" w:type="pct"/>
            <w:vMerge w:val="restart"/>
          </w:tcPr>
          <w:p w14:paraId="2432C9D4"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val="restart"/>
          </w:tcPr>
          <w:p w14:paraId="4B759D7C"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A924C58" w14:textId="77777777" w:rsidTr="00D907B6">
        <w:tblPrEx>
          <w:tblLook w:val="04A0" w:firstRow="1" w:lastRow="0" w:firstColumn="1" w:lastColumn="0" w:noHBand="0" w:noVBand="1"/>
        </w:tblPrEx>
        <w:tc>
          <w:tcPr>
            <w:tcW w:w="1751" w:type="pct"/>
            <w:vMerge/>
            <w:tcBorders>
              <w:top w:val="single" w:sz="12" w:space="0" w:color="auto"/>
              <w:bottom w:val="single" w:sz="12" w:space="0" w:color="auto"/>
            </w:tcBorders>
          </w:tcPr>
          <w:p w14:paraId="592EBA1E" w14:textId="77777777" w:rsidR="00FC531A" w:rsidRPr="00A778EC" w:rsidRDefault="00FC531A"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70A6E5A4"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24" w:type="pct"/>
          </w:tcPr>
          <w:p w14:paraId="4DC4AF20"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18" w:type="pct"/>
          </w:tcPr>
          <w:p w14:paraId="0D7F43B5"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612" w:type="pct"/>
            <w:vMerge/>
          </w:tcPr>
          <w:p w14:paraId="66552B80"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6C72C8E8"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82B6F70" w14:textId="77777777" w:rsidTr="00D907B6">
        <w:tblPrEx>
          <w:tblLook w:val="04A0" w:firstRow="1" w:lastRow="0" w:firstColumn="1" w:lastColumn="0" w:noHBand="0" w:noVBand="1"/>
        </w:tblPrEx>
        <w:tc>
          <w:tcPr>
            <w:tcW w:w="1751" w:type="pct"/>
            <w:vMerge/>
            <w:tcBorders>
              <w:top w:val="single" w:sz="12" w:space="0" w:color="auto"/>
              <w:bottom w:val="single" w:sz="12" w:space="0" w:color="auto"/>
            </w:tcBorders>
          </w:tcPr>
          <w:p w14:paraId="29877A34" w14:textId="77777777" w:rsidR="00FC531A" w:rsidRPr="00A778EC" w:rsidRDefault="00FC531A"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4D67D323" w14:textId="0BACB8AA" w:rsidR="00FC531A"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FC531A" w:rsidRPr="00A778EC">
              <w:rPr>
                <w:rFonts w:ascii="Times New Roman" w:hAnsi="Times New Roman"/>
                <w:color w:val="000000" w:themeColor="text1"/>
                <w:sz w:val="24"/>
                <w:szCs w:val="24"/>
              </w:rPr>
              <w:t>isagree</w:t>
            </w:r>
          </w:p>
        </w:tc>
        <w:tc>
          <w:tcPr>
            <w:tcW w:w="424" w:type="pct"/>
          </w:tcPr>
          <w:p w14:paraId="231BD30A"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18" w:type="pct"/>
          </w:tcPr>
          <w:p w14:paraId="7D7BDAA1"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612" w:type="pct"/>
            <w:vMerge/>
          </w:tcPr>
          <w:p w14:paraId="137F54F1"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16EA5E2C"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3DCA92A" w14:textId="77777777" w:rsidTr="00D907B6">
        <w:tblPrEx>
          <w:tblLook w:val="04A0" w:firstRow="1" w:lastRow="0" w:firstColumn="1" w:lastColumn="0" w:noHBand="0" w:noVBand="1"/>
        </w:tblPrEx>
        <w:tc>
          <w:tcPr>
            <w:tcW w:w="1751" w:type="pct"/>
            <w:vMerge/>
            <w:tcBorders>
              <w:top w:val="single" w:sz="12" w:space="0" w:color="auto"/>
              <w:bottom w:val="single" w:sz="12" w:space="0" w:color="auto"/>
            </w:tcBorders>
          </w:tcPr>
          <w:p w14:paraId="755EF107" w14:textId="77777777" w:rsidR="00FC531A" w:rsidRPr="00A778EC" w:rsidRDefault="00FC531A"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56519579"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24" w:type="pct"/>
          </w:tcPr>
          <w:p w14:paraId="12E02D6F"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78</w:t>
            </w:r>
          </w:p>
        </w:tc>
        <w:tc>
          <w:tcPr>
            <w:tcW w:w="518" w:type="pct"/>
          </w:tcPr>
          <w:p w14:paraId="3D3BB312"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30.0</w:t>
            </w:r>
          </w:p>
        </w:tc>
        <w:tc>
          <w:tcPr>
            <w:tcW w:w="612" w:type="pct"/>
            <w:vMerge/>
          </w:tcPr>
          <w:p w14:paraId="365198C6"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735EB899"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B46256D" w14:textId="77777777" w:rsidTr="00D907B6">
        <w:tblPrEx>
          <w:tblLook w:val="04A0" w:firstRow="1" w:lastRow="0" w:firstColumn="1" w:lastColumn="0" w:noHBand="0" w:noVBand="1"/>
        </w:tblPrEx>
        <w:tc>
          <w:tcPr>
            <w:tcW w:w="1751" w:type="pct"/>
            <w:vMerge/>
            <w:tcBorders>
              <w:top w:val="single" w:sz="12" w:space="0" w:color="auto"/>
              <w:bottom w:val="single" w:sz="12" w:space="0" w:color="auto"/>
            </w:tcBorders>
          </w:tcPr>
          <w:p w14:paraId="1352732C" w14:textId="77777777" w:rsidR="00FC531A" w:rsidRPr="00A778EC" w:rsidRDefault="00FC531A"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Borders>
              <w:bottom w:val="single" w:sz="12" w:space="0" w:color="auto"/>
            </w:tcBorders>
          </w:tcPr>
          <w:p w14:paraId="5D191A53" w14:textId="1BCE412D" w:rsidR="00FC531A"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FC531A" w:rsidRPr="00A778EC">
              <w:rPr>
                <w:rFonts w:ascii="Times New Roman" w:hAnsi="Times New Roman"/>
                <w:color w:val="000000" w:themeColor="text1"/>
                <w:sz w:val="24"/>
                <w:szCs w:val="24"/>
              </w:rPr>
              <w:t>eutral</w:t>
            </w:r>
          </w:p>
        </w:tc>
        <w:tc>
          <w:tcPr>
            <w:tcW w:w="424" w:type="pct"/>
            <w:tcBorders>
              <w:bottom w:val="single" w:sz="12" w:space="0" w:color="auto"/>
            </w:tcBorders>
          </w:tcPr>
          <w:p w14:paraId="2713DCF6"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18" w:type="pct"/>
            <w:tcBorders>
              <w:bottom w:val="single" w:sz="12" w:space="0" w:color="auto"/>
            </w:tcBorders>
          </w:tcPr>
          <w:p w14:paraId="4010980B"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612" w:type="pct"/>
            <w:vMerge/>
            <w:tcBorders>
              <w:bottom w:val="single" w:sz="12" w:space="0" w:color="auto"/>
            </w:tcBorders>
          </w:tcPr>
          <w:p w14:paraId="57A5AD32"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Borders>
              <w:bottom w:val="single" w:sz="12" w:space="0" w:color="auto"/>
            </w:tcBorders>
          </w:tcPr>
          <w:p w14:paraId="09F230C8"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7F6BCA8" w14:textId="77777777" w:rsidTr="00D907B6">
        <w:tblPrEx>
          <w:tblLook w:val="04A0" w:firstRow="1" w:lastRow="0" w:firstColumn="1" w:lastColumn="0" w:noHBand="0" w:noVBand="1"/>
        </w:tblPrEx>
        <w:tc>
          <w:tcPr>
            <w:tcW w:w="1751" w:type="pct"/>
            <w:vMerge/>
            <w:tcBorders>
              <w:top w:val="single" w:sz="12" w:space="0" w:color="auto"/>
              <w:bottom w:val="single" w:sz="12" w:space="0" w:color="auto"/>
            </w:tcBorders>
          </w:tcPr>
          <w:p w14:paraId="3D1685FD" w14:textId="77777777" w:rsidR="00FC531A" w:rsidRPr="00A778EC" w:rsidRDefault="00FC531A"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Borders>
              <w:top w:val="single" w:sz="12" w:space="0" w:color="auto"/>
              <w:bottom w:val="single" w:sz="12" w:space="0" w:color="auto"/>
            </w:tcBorders>
            <w:shd w:val="clear" w:color="auto" w:fill="F8F8F8" w:themeFill="accent1" w:themeFillTint="33"/>
          </w:tcPr>
          <w:p w14:paraId="241F0803" w14:textId="77777777" w:rsidR="00FC531A" w:rsidRPr="00A778EC" w:rsidRDefault="00FC531A"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24" w:type="pct"/>
            <w:tcBorders>
              <w:top w:val="single" w:sz="12" w:space="0" w:color="auto"/>
              <w:bottom w:val="single" w:sz="12" w:space="0" w:color="auto"/>
            </w:tcBorders>
            <w:shd w:val="clear" w:color="auto" w:fill="F8F8F8" w:themeFill="accent1" w:themeFillTint="33"/>
          </w:tcPr>
          <w:p w14:paraId="55833168" w14:textId="77777777" w:rsidR="00FC531A" w:rsidRPr="00A778EC" w:rsidRDefault="00FC531A"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tcBorders>
              <w:top w:val="single" w:sz="12" w:space="0" w:color="auto"/>
              <w:bottom w:val="single" w:sz="12" w:space="0" w:color="auto"/>
            </w:tcBorders>
            <w:shd w:val="clear" w:color="auto" w:fill="F8F8F8" w:themeFill="accent1" w:themeFillTint="33"/>
          </w:tcPr>
          <w:p w14:paraId="250B4637" w14:textId="77777777" w:rsidR="00FC531A" w:rsidRPr="00A778EC" w:rsidRDefault="00FC531A"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12" w:type="pct"/>
            <w:tcBorders>
              <w:top w:val="single" w:sz="12" w:space="0" w:color="auto"/>
              <w:bottom w:val="single" w:sz="12" w:space="0" w:color="auto"/>
            </w:tcBorders>
            <w:shd w:val="clear" w:color="auto" w:fill="F8F8F8" w:themeFill="accent1" w:themeFillTint="33"/>
          </w:tcPr>
          <w:p w14:paraId="3C9160E1" w14:textId="77777777" w:rsidR="00FC531A" w:rsidRPr="00A778EC" w:rsidRDefault="00FC531A"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2.342</w:t>
            </w:r>
          </w:p>
        </w:tc>
        <w:tc>
          <w:tcPr>
            <w:tcW w:w="612" w:type="pct"/>
            <w:tcBorders>
              <w:top w:val="single" w:sz="12" w:space="0" w:color="auto"/>
              <w:bottom w:val="single" w:sz="12" w:space="0" w:color="auto"/>
            </w:tcBorders>
            <w:shd w:val="clear" w:color="auto" w:fill="F8F8F8" w:themeFill="accent1" w:themeFillTint="33"/>
          </w:tcPr>
          <w:p w14:paraId="303E7AB8" w14:textId="77777777" w:rsidR="00FC531A" w:rsidRPr="00A778EC" w:rsidRDefault="00FC531A"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.974</w:t>
            </w:r>
          </w:p>
        </w:tc>
      </w:tr>
    </w:tbl>
    <w:p w14:paraId="4307A428" w14:textId="13AA8C96" w:rsidR="00A5119F" w:rsidRPr="00A778EC" w:rsidRDefault="00713271" w:rsidP="00EA5DCA">
      <w:pPr>
        <w:spacing w:before="200" w:after="0" w:line="360" w:lineRule="auto"/>
        <w:jc w:val="both"/>
        <w:outlineLvl w:val="1"/>
        <w:rPr>
          <w:rFonts w:ascii="Times New Roman" w:eastAsia="SimSun" w:hAnsi="Times New Roman" w:cs="Times New Roman"/>
          <w:bCs/>
          <w:i/>
          <w:color w:val="000000" w:themeColor="text1"/>
          <w:sz w:val="24"/>
          <w:lang w:val="en-GB" w:eastAsia="en-GB"/>
        </w:rPr>
      </w:pPr>
      <w:bookmarkStart w:id="371" w:name="_Toc161751675"/>
      <w:bookmarkStart w:id="372" w:name="_Toc90734731"/>
      <w:bookmarkStart w:id="373" w:name="_Toc167066003"/>
      <w:r>
        <w:rPr>
          <w:rFonts w:ascii="Times New Roman" w:eastAsia="SimSun" w:hAnsi="Times New Roman" w:cs="Times New Roman"/>
          <w:bCs/>
          <w:i/>
          <w:color w:val="000000" w:themeColor="text1"/>
          <w:sz w:val="24"/>
          <w:lang w:val="en-GB" w:eastAsia="en-GB"/>
        </w:rPr>
        <w:t xml:space="preserve">                                </w:t>
      </w:r>
      <w:r w:rsidR="003F4731" w:rsidRPr="00A778EC">
        <w:rPr>
          <w:rFonts w:ascii="Times New Roman" w:eastAsia="SimSun" w:hAnsi="Times New Roman" w:cs="Times New Roman"/>
          <w:bCs/>
          <w:i/>
          <w:color w:val="000000" w:themeColor="text1"/>
          <w:sz w:val="24"/>
          <w:lang w:val="en-GB" w:eastAsia="en-GB"/>
        </w:rPr>
        <w:t>Source: SPSS 26 Statistics Output, April 2024</w:t>
      </w:r>
      <w:bookmarkEnd w:id="371"/>
      <w:bookmarkEnd w:id="372"/>
      <w:bookmarkEnd w:id="373"/>
    </w:p>
    <w:p w14:paraId="4FB28BE2" w14:textId="6D88E4B0" w:rsidR="00DF507A" w:rsidRPr="00A778EC" w:rsidRDefault="00DF507A" w:rsidP="003F4731">
      <w:pPr>
        <w:spacing w:before="200" w:after="0" w:line="360" w:lineRule="auto"/>
        <w:jc w:val="both"/>
        <w:outlineLvl w:val="1"/>
        <w:rPr>
          <w:rFonts w:ascii="Times New Roman" w:eastAsia="SimSun" w:hAnsi="Times New Roman" w:cs="Times New Roman"/>
          <w:color w:val="000000" w:themeColor="text1"/>
          <w:sz w:val="24"/>
          <w:szCs w:val="24"/>
          <w:lang w:val="en-GB" w:eastAsia="en-GB"/>
        </w:rPr>
      </w:pPr>
      <w:bookmarkStart w:id="374" w:name="_Toc161751676"/>
      <w:bookmarkStart w:id="375" w:name="_Toc90734732"/>
      <w:bookmarkStart w:id="376" w:name="_Toc167066004"/>
      <w:r w:rsidRPr="00A778EC">
        <w:rPr>
          <w:rFonts w:ascii="Times New Roman" w:eastAsia="SimSun" w:hAnsi="Times New Roman" w:cs="Times New Roman"/>
          <w:color w:val="000000" w:themeColor="text1"/>
          <w:sz w:val="24"/>
          <w:szCs w:val="24"/>
          <w:lang w:val="en-GB" w:eastAsia="en-GB"/>
        </w:rPr>
        <w:t xml:space="preserve">The percentages show the distribution of responses among different categories regarding adequate resource allocation. Among respondents, 24 (9.2%) agreed, indicating a modest level of agreement, while a higher proportion of 42 (16.2%) strongly agreed, suggesting a more pronounced level of agreement. On the contrary, a considerable number of 104 (40.0%) disagreed, indicating a notable divergence of opinions. Additionally, 69 (26.5%) strongly disagreed, indicating a substantial level of disagreement. Only a small proportion of 21 (8.1%) respondents remained neutral on the topic. The mean value of 2.484 suggests a tendency towards disagreement, as it is closer to the 'disagree' category. The standard deviation of 1.057 indicates a </w:t>
      </w:r>
      <w:r w:rsidRPr="00A778EC">
        <w:rPr>
          <w:rFonts w:ascii="Times New Roman" w:eastAsia="SimSun" w:hAnsi="Times New Roman" w:cs="Times New Roman"/>
          <w:color w:val="000000" w:themeColor="text1"/>
          <w:sz w:val="24"/>
          <w:szCs w:val="24"/>
          <w:lang w:val="en-GB" w:eastAsia="en-GB"/>
        </w:rPr>
        <w:lastRenderedPageBreak/>
        <w:t>moderate amount of variability or dispersion in the responses, implying that opinions on adequate resource allocation are not uniformly aligned among respondents.</w:t>
      </w:r>
      <w:bookmarkEnd w:id="374"/>
      <w:bookmarkEnd w:id="375"/>
      <w:bookmarkEnd w:id="376"/>
    </w:p>
    <w:p w14:paraId="2EB83E20" w14:textId="7D772663" w:rsidR="007D06C2" w:rsidRPr="00A778EC" w:rsidRDefault="007D06C2" w:rsidP="003F4731">
      <w:pPr>
        <w:spacing w:before="200" w:after="0" w:line="360" w:lineRule="auto"/>
        <w:jc w:val="both"/>
        <w:outlineLvl w:val="1"/>
        <w:rPr>
          <w:rFonts w:ascii="Times New Roman" w:eastAsia="SimSun" w:hAnsi="Times New Roman" w:cs="Times New Roman"/>
          <w:color w:val="000000" w:themeColor="text1"/>
          <w:sz w:val="24"/>
          <w:szCs w:val="24"/>
          <w:lang w:val="en-GB" w:eastAsia="en-GB"/>
        </w:rPr>
      </w:pPr>
      <w:bookmarkStart w:id="377" w:name="_Toc161751677"/>
      <w:bookmarkStart w:id="378" w:name="_Toc90734733"/>
      <w:bookmarkStart w:id="379" w:name="_Toc167066005"/>
      <w:r w:rsidRPr="00A778EC">
        <w:rPr>
          <w:rFonts w:ascii="Times New Roman" w:eastAsia="SimSun" w:hAnsi="Times New Roman" w:cs="Times New Roman"/>
          <w:color w:val="000000" w:themeColor="text1"/>
          <w:sz w:val="24"/>
          <w:szCs w:val="24"/>
          <w:lang w:val="en-GB" w:eastAsia="en-GB"/>
        </w:rPr>
        <w:t>The distribution of responses regarding sufficient financial resources allocated to education in the Afar Region shows that 26 (10.0%) respondents agreed, indicating a modest level of agreement, while a slightly higher proportion of 39 (15.0%) strongly agreed, suggesting a somewhat stronger level of agreement. On the contrary, a significant number of 106 (40.8%) disagreed, indicating a notable divergence of opinions, with an additional 70 (26.9%) strongly disagreeing, further accentuating the level of disagreement. Only a small proportion of 19 (7.3%) respondents remained neutral on the issue. The mean value of 2.453 suggests a tendency towards disagreement, as it aligns closer to the 'disagree' category. The standard deviation of 1.054 indicates a moderate amount of variability in the responses, implying that opinions on sufficient financial resources allocated to education in the Afar Region are not uniformly aligned among respondents.</w:t>
      </w:r>
      <w:bookmarkEnd w:id="377"/>
      <w:bookmarkEnd w:id="378"/>
      <w:bookmarkEnd w:id="379"/>
    </w:p>
    <w:p w14:paraId="26DD7F14" w14:textId="6E59F3DF" w:rsidR="003A1D9F" w:rsidRPr="00A778EC" w:rsidRDefault="008C0110" w:rsidP="003F4731">
      <w:pPr>
        <w:spacing w:before="200" w:after="0" w:line="360" w:lineRule="auto"/>
        <w:jc w:val="both"/>
        <w:outlineLvl w:val="1"/>
        <w:rPr>
          <w:rFonts w:ascii="Times New Roman" w:eastAsia="Times New Roman" w:hAnsi="Times New Roman" w:cs="Times New Roman"/>
          <w:color w:val="000000" w:themeColor="text1"/>
          <w:sz w:val="24"/>
          <w:szCs w:val="24"/>
        </w:rPr>
      </w:pPr>
      <w:bookmarkStart w:id="380" w:name="_Toc161751678"/>
      <w:bookmarkStart w:id="381" w:name="_Toc90734734"/>
      <w:bookmarkStart w:id="382" w:name="_Toc167066006"/>
      <w:r w:rsidRPr="00A778EC">
        <w:rPr>
          <w:rFonts w:ascii="Times New Roman" w:eastAsia="Times New Roman" w:hAnsi="Times New Roman" w:cs="Times New Roman"/>
          <w:color w:val="000000" w:themeColor="text1"/>
          <w:sz w:val="24"/>
          <w:szCs w:val="24"/>
        </w:rPr>
        <w:br/>
        <w:t>The analysis of the distribution of responses regarding the proper allocation of human resources indicates that 24 (9.2%) respondents agreed, reflecting a modest level of agreement, while a slightly higher proportion of 39 (15.0%) strongly agreed, suggesting a somewhat stronger level of agreement. Conversely, a notable number of 107 (41.2%) disagreed, indicating a significant divergence of opinions, with an additional 68 (26.2%) strongly disagreeing, further accentuating the level of disagreement. Only a small proportion of 22 (8.5%) respondents remained neutral on the issue. The mean value of 2.457 suggests a tendency towards disagreement, as it aligns closer to the 'disagree' category. The standard deviation of 1.055 indicates a moderate amount of variability in the responses, implying that opinions on the proper allocation of human resources are not uniformly aligned among respondents.</w:t>
      </w:r>
      <w:bookmarkEnd w:id="380"/>
      <w:bookmarkEnd w:id="381"/>
      <w:bookmarkEnd w:id="382"/>
    </w:p>
    <w:p w14:paraId="5645E107" w14:textId="3E7A1AFB" w:rsidR="003A1D9F" w:rsidRPr="00A778EC" w:rsidRDefault="006129EF" w:rsidP="003F4731">
      <w:pPr>
        <w:spacing w:before="200" w:after="0" w:line="360" w:lineRule="auto"/>
        <w:jc w:val="both"/>
        <w:outlineLvl w:val="1"/>
        <w:rPr>
          <w:rFonts w:ascii="Times New Roman" w:eastAsia="SimSun" w:hAnsi="Times New Roman" w:cs="Times New Roman"/>
          <w:color w:val="000000" w:themeColor="text1"/>
          <w:sz w:val="24"/>
          <w:szCs w:val="24"/>
          <w:lang w:val="en-GB" w:eastAsia="en-GB"/>
        </w:rPr>
      </w:pPr>
      <w:bookmarkStart w:id="383" w:name="_Toc161751679"/>
      <w:bookmarkStart w:id="384" w:name="_Toc90734735"/>
      <w:bookmarkStart w:id="385" w:name="_Toc167066007"/>
      <w:r w:rsidRPr="00A778EC">
        <w:rPr>
          <w:rFonts w:ascii="Times New Roman" w:eastAsia="SimSun" w:hAnsi="Times New Roman" w:cs="Times New Roman"/>
          <w:color w:val="000000" w:themeColor="text1"/>
          <w:sz w:val="24"/>
          <w:szCs w:val="24"/>
          <w:lang w:val="en-GB" w:eastAsia="en-GB"/>
        </w:rPr>
        <w:t xml:space="preserve">The breakdown of responses regarding investments in infrastructure through resource allocation reveals that 24 (9.2%) respondents agreed, indicating a modest level of agreement, while a slightly higher proportion of 41 (15.8%) strongly agreed, suggesting a somewhat stronger level of agreement. Conversely, a notable number of 103 (39.6%) disagreed, indicating a significant divergence of opinions, with an additional 70 (26.9%) strongly disagreeing, further accentuating the level of disagreement. Only a small proportion of 22 (8.5%) respondents remained neutral on the issue. The mean value of 2.473 suggests a tendency towards disagreement, as it aligns closer to the 'disagree' category. The standard deviation of 1.062 indicates a moderate amount of variability in the responses, implying that opinions on investments in infrastructure through </w:t>
      </w:r>
      <w:r w:rsidRPr="00A778EC">
        <w:rPr>
          <w:rFonts w:ascii="Times New Roman" w:eastAsia="SimSun" w:hAnsi="Times New Roman" w:cs="Times New Roman"/>
          <w:color w:val="000000" w:themeColor="text1"/>
          <w:sz w:val="24"/>
          <w:szCs w:val="24"/>
          <w:lang w:val="en-GB" w:eastAsia="en-GB"/>
        </w:rPr>
        <w:lastRenderedPageBreak/>
        <w:t>resource allocation are not uniformly aligned among respondents.</w:t>
      </w:r>
      <w:r w:rsidR="00C82E7D" w:rsidRPr="00A778EC">
        <w:rPr>
          <w:rFonts w:ascii="Times New Roman" w:eastAsia="Times New Roman" w:hAnsi="Times New Roman" w:cs="Times New Roman"/>
          <w:color w:val="000000" w:themeColor="text1"/>
          <w:sz w:val="24"/>
          <w:szCs w:val="24"/>
        </w:rPr>
        <w:t xml:space="preserve"> In light of the responses regarding investments in infrastructure, it is evident that opinions are divided, with a substantial number expressing disagreement and a minority showing agreement. This diversity of perspectives underscores the challenges in reaching consensus on resource allocation for infrastructure projects. .</w:t>
      </w:r>
      <w:bookmarkEnd w:id="383"/>
      <w:bookmarkEnd w:id="384"/>
      <w:bookmarkEnd w:id="385"/>
    </w:p>
    <w:p w14:paraId="23431D83" w14:textId="3F617513" w:rsidR="00BD4391" w:rsidRPr="00A778EC" w:rsidRDefault="006A63D2" w:rsidP="003F4731">
      <w:pPr>
        <w:spacing w:before="200" w:after="0" w:line="360" w:lineRule="auto"/>
        <w:jc w:val="both"/>
        <w:outlineLvl w:val="1"/>
        <w:rPr>
          <w:rFonts w:ascii="Times New Roman" w:eastAsia="Times New Roman" w:hAnsi="Times New Roman" w:cs="Times New Roman"/>
          <w:color w:val="000000" w:themeColor="text1"/>
          <w:sz w:val="24"/>
          <w:szCs w:val="24"/>
        </w:rPr>
      </w:pPr>
      <w:bookmarkStart w:id="386" w:name="_Toc161751680"/>
      <w:bookmarkStart w:id="387" w:name="_Toc90734736"/>
      <w:bookmarkStart w:id="388" w:name="_Toc167066008"/>
      <w:r w:rsidRPr="00A778EC">
        <w:rPr>
          <w:rFonts w:ascii="Times New Roman" w:eastAsia="Times New Roman" w:hAnsi="Times New Roman" w:cs="Times New Roman"/>
          <w:color w:val="000000" w:themeColor="text1"/>
          <w:sz w:val="24"/>
          <w:szCs w:val="24"/>
        </w:rPr>
        <w:t>The analysis of the distribution of responses regarding financial support allocated for educational initiatives reveals that only 10 (3.8%) respondents agreed, indicating a minimal level of agreement, while a slightly higher proportion of 40 (15.4%) strongly agreed, suggesting a somewhat stronger level of agreement. However, a significant number of 105 (40.4%) disagreed, indicating a notable divergence of opinions, with an additional 78 (30.0%) strongly disagreeing, further accentuating the level of disagreement. A considerable proportion of 27 (10.4%) respondents remained neutral on the issue. The mean value of 2.342 suggests a tendency towards disagreement, as it aligns closer to the 'disagree' category. The standard deviation of 0.974 indicates a moderate amount of variability in the responses, implying that opinions on financial support allocated for educational initiatives are not uniformly aligned among respondents.</w:t>
      </w:r>
      <w:r w:rsidR="003F4731" w:rsidRPr="00A778EC">
        <w:rPr>
          <w:rFonts w:ascii="Times New Roman" w:eastAsia="SimSun" w:hAnsi="Times New Roman" w:cs="Times New Roman"/>
          <w:b/>
          <w:bCs/>
          <w:color w:val="000000" w:themeColor="text1"/>
          <w:sz w:val="24"/>
          <w:szCs w:val="24"/>
          <w:lang w:val="en-GB" w:eastAsia="en-GB"/>
        </w:rPr>
        <w:t xml:space="preserve"> </w:t>
      </w:r>
      <w:r w:rsidR="00BD4391" w:rsidRPr="00A778EC">
        <w:rPr>
          <w:rFonts w:ascii="Times New Roman" w:eastAsia="Times New Roman" w:hAnsi="Times New Roman" w:cs="Times New Roman"/>
          <w:color w:val="000000" w:themeColor="text1"/>
          <w:sz w:val="24"/>
          <w:szCs w:val="24"/>
        </w:rPr>
        <w:t>In consideration of the feedback on financial support for educational initiatives, it is evident that opinions vary significantly among respondents, with a notable disparity between agreement and disagreement. The data highlights the need for further evaluation and dialogue to address differing views and enhance the effectiveness of financial allocation strategies in supporting educational programs. Stakeholder engagement and collaborative decision-making processes are essential to bridge these diverse perspectives and ensure the optimal utilization of resources for educational development.</w:t>
      </w:r>
      <w:bookmarkEnd w:id="386"/>
      <w:bookmarkEnd w:id="387"/>
      <w:bookmarkEnd w:id="388"/>
    </w:p>
    <w:p w14:paraId="595F92BE" w14:textId="5D0BC270" w:rsidR="003A1D9F" w:rsidRPr="00E460EB" w:rsidRDefault="00CF6628" w:rsidP="00E460EB">
      <w:pPr>
        <w:pStyle w:val="Heading2"/>
        <w:rPr>
          <w:rFonts w:ascii="Times New Roman" w:hAnsi="Times New Roman"/>
        </w:rPr>
      </w:pPr>
      <w:bookmarkStart w:id="389" w:name="_Toc167066009"/>
      <w:r w:rsidRPr="00E460EB">
        <w:rPr>
          <w:rFonts w:ascii="Times New Roman" w:hAnsi="Times New Roman"/>
        </w:rPr>
        <w:t xml:space="preserve">4.8 </w:t>
      </w:r>
      <w:r w:rsidR="007D7D39">
        <w:rPr>
          <w:rFonts w:ascii="Times New Roman" w:hAnsi="Times New Roman"/>
        </w:rPr>
        <w:t>Educational</w:t>
      </w:r>
      <w:r w:rsidR="00CB3869">
        <w:rPr>
          <w:rFonts w:ascii="Times New Roman" w:hAnsi="Times New Roman"/>
        </w:rPr>
        <w:t xml:space="preserve"> effectiveness</w:t>
      </w:r>
      <w:bookmarkEnd w:id="389"/>
    </w:p>
    <w:p w14:paraId="438103D9" w14:textId="2347B30E" w:rsidR="003A1D9F" w:rsidRPr="00A778EC" w:rsidRDefault="007015AB" w:rsidP="00CF6628">
      <w:pPr>
        <w:spacing w:before="200" w:after="0" w:line="360" w:lineRule="auto"/>
        <w:jc w:val="both"/>
        <w:outlineLvl w:val="1"/>
        <w:rPr>
          <w:rFonts w:ascii="Times New Roman" w:eastAsia="Times New Roman" w:hAnsi="Times New Roman" w:cs="Times New Roman"/>
          <w:color w:val="000000" w:themeColor="text1"/>
          <w:sz w:val="24"/>
        </w:rPr>
      </w:pPr>
      <w:bookmarkStart w:id="390" w:name="_Toc161751682"/>
      <w:bookmarkStart w:id="391" w:name="_Toc90734738"/>
      <w:bookmarkStart w:id="392" w:name="_Toc167066010"/>
      <w:r w:rsidRPr="00A778EC">
        <w:rPr>
          <w:rFonts w:ascii="Times New Roman" w:eastAsia="Times New Roman" w:hAnsi="Times New Roman" w:cs="Times New Roman"/>
          <w:color w:val="000000" w:themeColor="text1"/>
          <w:sz w:val="24"/>
        </w:rPr>
        <w:t xml:space="preserve">The general objective is to investigate the factors that influence the </w:t>
      </w:r>
      <w:r w:rsidR="00EA1597">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of educational policies in the Afar Region Dubti town administration. Specifically, we </w:t>
      </w:r>
      <w:r w:rsidR="003238A8">
        <w:rPr>
          <w:rFonts w:ascii="Times New Roman" w:eastAsia="Times New Roman" w:hAnsi="Times New Roman" w:cs="Times New Roman"/>
          <w:color w:val="000000" w:themeColor="text1"/>
          <w:sz w:val="24"/>
        </w:rPr>
        <w:t>was</w:t>
      </w:r>
      <w:r w:rsidRPr="00A778EC">
        <w:rPr>
          <w:rFonts w:ascii="Times New Roman" w:eastAsia="Times New Roman" w:hAnsi="Times New Roman" w:cs="Times New Roman"/>
          <w:color w:val="000000" w:themeColor="text1"/>
          <w:sz w:val="24"/>
        </w:rPr>
        <w:t xml:space="preserve"> examine the effectiveness of policies, training and professional development opportunities, how well policies address the needs of students, levels of involvement and community engagement, as well as performance evaluation and accountability measures.</w:t>
      </w:r>
      <w:bookmarkEnd w:id="390"/>
      <w:bookmarkEnd w:id="391"/>
      <w:bookmarkEnd w:id="392"/>
    </w:p>
    <w:p w14:paraId="11803D41" w14:textId="5F44B278" w:rsidR="006D71D2" w:rsidRPr="00A778EC" w:rsidRDefault="00B35F50" w:rsidP="00FB0B93">
      <w:pPr>
        <w:pStyle w:val="Heading2"/>
        <w:spacing w:line="360" w:lineRule="auto"/>
        <w:jc w:val="both"/>
        <w:rPr>
          <w:rFonts w:ascii="Times New Roman" w:hAnsi="Times New Roman"/>
          <w:color w:val="000000" w:themeColor="text1"/>
          <w:sz w:val="24"/>
          <w:lang w:val="en-GB" w:eastAsia="en-GB"/>
        </w:rPr>
      </w:pPr>
      <w:bookmarkStart w:id="393" w:name="_Toc161751683"/>
      <w:bookmarkStart w:id="394" w:name="_Toc90734739"/>
      <w:bookmarkStart w:id="395" w:name="_Toc167066011"/>
      <w:r>
        <w:rPr>
          <w:rFonts w:ascii="Times New Roman" w:hAnsi="Times New Roman"/>
          <w:color w:val="000000" w:themeColor="text1"/>
          <w:sz w:val="24"/>
          <w:lang w:val="en-GB" w:eastAsia="en-GB"/>
        </w:rPr>
        <w:t>Table 4.7</w:t>
      </w:r>
      <w:r w:rsidR="00CF6628" w:rsidRPr="00A778EC">
        <w:rPr>
          <w:rFonts w:ascii="Times New Roman" w:hAnsi="Times New Roman"/>
          <w:color w:val="000000" w:themeColor="text1"/>
          <w:sz w:val="24"/>
          <w:lang w:val="en-GB" w:eastAsia="en-GB"/>
        </w:rPr>
        <w:t xml:space="preserve"> </w:t>
      </w:r>
      <w:r w:rsidR="007D7D39">
        <w:rPr>
          <w:rFonts w:ascii="Times New Roman" w:hAnsi="Times New Roman"/>
          <w:color w:val="000000" w:themeColor="text1"/>
          <w:sz w:val="24"/>
          <w:lang w:val="en-GB" w:eastAsia="en-GB"/>
        </w:rPr>
        <w:t>Educational</w:t>
      </w:r>
      <w:r w:rsidR="00CB3869">
        <w:rPr>
          <w:rFonts w:ascii="Times New Roman" w:hAnsi="Times New Roman"/>
          <w:color w:val="000000" w:themeColor="text1"/>
          <w:sz w:val="24"/>
          <w:lang w:val="en-GB" w:eastAsia="en-GB"/>
        </w:rPr>
        <w:t xml:space="preserve"> effectiveness</w:t>
      </w:r>
      <w:bookmarkEnd w:id="393"/>
      <w:bookmarkEnd w:id="394"/>
      <w:bookmarkEnd w:id="395"/>
    </w:p>
    <w:tbl>
      <w:tblPr>
        <w:tblStyle w:val="TableGrid122"/>
        <w:tblW w:w="5000" w:type="pct"/>
        <w:tblBorders>
          <w:top w:val="none" w:sz="0" w:space="0" w:color="auto"/>
          <w:left w:val="none" w:sz="0" w:space="0" w:color="auto"/>
          <w:bottom w:val="none" w:sz="0" w:space="0" w:color="auto"/>
          <w:right w:val="none" w:sz="0" w:space="0" w:color="auto"/>
          <w:insideH w:val="single" w:sz="12" w:space="0" w:color="858585" w:themeColor="accent2" w:themeShade="BF"/>
          <w:insideV w:val="single" w:sz="12" w:space="0" w:color="858585" w:themeColor="accent2" w:themeShade="BF"/>
        </w:tblBorders>
        <w:tblLook w:val="0000" w:firstRow="0" w:lastRow="0" w:firstColumn="0" w:lastColumn="0" w:noHBand="0" w:noVBand="0"/>
      </w:tblPr>
      <w:tblGrid>
        <w:gridCol w:w="3389"/>
        <w:gridCol w:w="1914"/>
        <w:gridCol w:w="911"/>
        <w:gridCol w:w="1002"/>
        <w:gridCol w:w="1002"/>
        <w:gridCol w:w="1457"/>
      </w:tblGrid>
      <w:tr w:rsidR="00A778EC" w:rsidRPr="00A778EC" w14:paraId="5FF4CA39" w14:textId="77777777" w:rsidTr="00D907B6">
        <w:tc>
          <w:tcPr>
            <w:tcW w:w="2740" w:type="pct"/>
            <w:gridSpan w:val="2"/>
            <w:shd w:val="clear" w:color="auto" w:fill="DFDFDF" w:themeFill="accent5" w:themeFillTint="33"/>
          </w:tcPr>
          <w:p w14:paraId="477D6410" w14:textId="77777777" w:rsidR="007A7358" w:rsidRPr="00A778EC" w:rsidRDefault="007A7358" w:rsidP="005C2427">
            <w:pPr>
              <w:autoSpaceDE w:val="0"/>
              <w:autoSpaceDN w:val="0"/>
              <w:adjustRightInd w:val="0"/>
              <w:spacing w:line="360" w:lineRule="auto"/>
              <w:rPr>
                <w:rFonts w:ascii="Times New Roman" w:hAnsi="Times New Roman"/>
                <w:b/>
                <w:color w:val="000000" w:themeColor="text1"/>
                <w:sz w:val="24"/>
                <w:szCs w:val="24"/>
              </w:rPr>
            </w:pPr>
          </w:p>
        </w:tc>
        <w:tc>
          <w:tcPr>
            <w:tcW w:w="471" w:type="pct"/>
            <w:shd w:val="clear" w:color="auto" w:fill="DFDFDF" w:themeFill="accent5" w:themeFillTint="33"/>
          </w:tcPr>
          <w:p w14:paraId="3074978D" w14:textId="77777777" w:rsidR="007A7358" w:rsidRPr="00A778EC" w:rsidRDefault="007A7358" w:rsidP="005C2427">
            <w:pPr>
              <w:autoSpaceDE w:val="0"/>
              <w:autoSpaceDN w:val="0"/>
              <w:adjustRightInd w:val="0"/>
              <w:spacing w:line="360" w:lineRule="auto"/>
              <w:ind w:left="60" w:right="60"/>
              <w:jc w:val="center"/>
              <w:rPr>
                <w:rFonts w:ascii="Times New Roman" w:hAnsi="Times New Roman"/>
                <w:b/>
                <w:color w:val="000000" w:themeColor="text1"/>
                <w:sz w:val="24"/>
                <w:szCs w:val="24"/>
              </w:rPr>
            </w:pPr>
            <w:proofErr w:type="spellStart"/>
            <w:r w:rsidRPr="00A778EC">
              <w:rPr>
                <w:rFonts w:ascii="Times New Roman" w:hAnsi="Times New Roman"/>
                <w:b/>
                <w:color w:val="000000" w:themeColor="text1"/>
                <w:sz w:val="24"/>
                <w:szCs w:val="24"/>
              </w:rPr>
              <w:t>Fre</w:t>
            </w:r>
            <w:proofErr w:type="spellEnd"/>
            <w:r w:rsidRPr="00A778EC">
              <w:rPr>
                <w:rFonts w:ascii="Times New Roman" w:hAnsi="Times New Roman"/>
                <w:b/>
                <w:color w:val="000000" w:themeColor="text1"/>
                <w:sz w:val="24"/>
                <w:szCs w:val="24"/>
              </w:rPr>
              <w:t>.</w:t>
            </w:r>
          </w:p>
        </w:tc>
        <w:tc>
          <w:tcPr>
            <w:tcW w:w="518" w:type="pct"/>
            <w:shd w:val="clear" w:color="auto" w:fill="DFDFDF" w:themeFill="accent5" w:themeFillTint="33"/>
          </w:tcPr>
          <w:p w14:paraId="03E6B89E" w14:textId="77777777" w:rsidR="007A7358" w:rsidRPr="00A778EC" w:rsidRDefault="007A7358" w:rsidP="005C242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Per.</w:t>
            </w:r>
          </w:p>
        </w:tc>
        <w:tc>
          <w:tcPr>
            <w:tcW w:w="518" w:type="pct"/>
            <w:shd w:val="clear" w:color="auto" w:fill="DFDFDF" w:themeFill="accent5" w:themeFillTint="33"/>
          </w:tcPr>
          <w:p w14:paraId="4545484F" w14:textId="77777777" w:rsidR="007A7358" w:rsidRPr="00A778EC" w:rsidRDefault="007A7358" w:rsidP="005C242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Mean</w:t>
            </w:r>
          </w:p>
        </w:tc>
        <w:tc>
          <w:tcPr>
            <w:tcW w:w="753" w:type="pct"/>
            <w:shd w:val="clear" w:color="auto" w:fill="DFDFDF" w:themeFill="accent5" w:themeFillTint="33"/>
          </w:tcPr>
          <w:p w14:paraId="0DF3E069" w14:textId="77777777" w:rsidR="007A7358" w:rsidRPr="00A778EC" w:rsidRDefault="007A7358" w:rsidP="005C242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Std.</w:t>
            </w:r>
          </w:p>
        </w:tc>
      </w:tr>
      <w:tr w:rsidR="00A778EC" w:rsidRPr="00A778EC" w14:paraId="6F2EA3FC" w14:textId="77777777" w:rsidTr="00D907B6">
        <w:tc>
          <w:tcPr>
            <w:tcW w:w="1751" w:type="pct"/>
            <w:vMerge w:val="restart"/>
          </w:tcPr>
          <w:p w14:paraId="4CFEE1BF" w14:textId="535974AC" w:rsidR="005D0432" w:rsidRPr="00A778EC" w:rsidRDefault="005D0432" w:rsidP="005C242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access to education policies </w:t>
            </w:r>
            <w:r w:rsidRPr="00A778EC">
              <w:rPr>
                <w:rFonts w:ascii="Times New Roman" w:hAnsi="Times New Roman"/>
                <w:color w:val="000000" w:themeColor="text1"/>
                <w:sz w:val="24"/>
                <w:szCs w:val="24"/>
              </w:rPr>
              <w:lastRenderedPageBreak/>
              <w:t>is effective</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989" w:type="pct"/>
          </w:tcPr>
          <w:p w14:paraId="69272B95"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lastRenderedPageBreak/>
              <w:t>Agree</w:t>
            </w:r>
          </w:p>
        </w:tc>
        <w:tc>
          <w:tcPr>
            <w:tcW w:w="471" w:type="pct"/>
          </w:tcPr>
          <w:p w14:paraId="1EBFF31C"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23</w:t>
            </w:r>
          </w:p>
        </w:tc>
        <w:tc>
          <w:tcPr>
            <w:tcW w:w="518" w:type="pct"/>
          </w:tcPr>
          <w:p w14:paraId="44DE35F0"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8.8</w:t>
            </w:r>
          </w:p>
        </w:tc>
        <w:tc>
          <w:tcPr>
            <w:tcW w:w="518" w:type="pct"/>
            <w:vMerge w:val="restart"/>
          </w:tcPr>
          <w:p w14:paraId="1BC81DF1"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val="restart"/>
          </w:tcPr>
          <w:p w14:paraId="673173A6"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C0DDC41" w14:textId="77777777" w:rsidTr="00D907B6">
        <w:tc>
          <w:tcPr>
            <w:tcW w:w="1751" w:type="pct"/>
            <w:vMerge/>
          </w:tcPr>
          <w:p w14:paraId="6B55DDF9" w14:textId="77777777" w:rsidR="005D0432" w:rsidRPr="00A778EC" w:rsidRDefault="005D04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58319B28"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71" w:type="pct"/>
          </w:tcPr>
          <w:p w14:paraId="021A378F"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w:t>
            </w:r>
          </w:p>
        </w:tc>
        <w:tc>
          <w:tcPr>
            <w:tcW w:w="518" w:type="pct"/>
          </w:tcPr>
          <w:p w14:paraId="42D21D40"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14.6</w:t>
            </w:r>
          </w:p>
        </w:tc>
        <w:tc>
          <w:tcPr>
            <w:tcW w:w="518" w:type="pct"/>
            <w:vMerge/>
          </w:tcPr>
          <w:p w14:paraId="11B8F1DA"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7F22FB41"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6B094C3" w14:textId="77777777" w:rsidTr="00D907B6">
        <w:tc>
          <w:tcPr>
            <w:tcW w:w="1751" w:type="pct"/>
            <w:vMerge/>
          </w:tcPr>
          <w:p w14:paraId="3AC79C54" w14:textId="77777777" w:rsidR="005D0432" w:rsidRPr="00A778EC" w:rsidRDefault="005D04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16C51FF4" w14:textId="6DE506D7" w:rsidR="005D04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5D0432" w:rsidRPr="00A778EC">
              <w:rPr>
                <w:rFonts w:ascii="Times New Roman" w:hAnsi="Times New Roman"/>
                <w:color w:val="000000" w:themeColor="text1"/>
                <w:sz w:val="24"/>
                <w:szCs w:val="24"/>
              </w:rPr>
              <w:t>isagree</w:t>
            </w:r>
          </w:p>
        </w:tc>
        <w:tc>
          <w:tcPr>
            <w:tcW w:w="471" w:type="pct"/>
          </w:tcPr>
          <w:p w14:paraId="23679A86"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106</w:t>
            </w:r>
          </w:p>
        </w:tc>
        <w:tc>
          <w:tcPr>
            <w:tcW w:w="518" w:type="pct"/>
          </w:tcPr>
          <w:p w14:paraId="589FDA13"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40.8</w:t>
            </w:r>
          </w:p>
        </w:tc>
        <w:tc>
          <w:tcPr>
            <w:tcW w:w="518" w:type="pct"/>
            <w:vMerge/>
          </w:tcPr>
          <w:p w14:paraId="077DEB1D"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04B173B5"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27F3228" w14:textId="77777777" w:rsidTr="00D907B6">
        <w:tc>
          <w:tcPr>
            <w:tcW w:w="1751" w:type="pct"/>
            <w:vMerge/>
          </w:tcPr>
          <w:p w14:paraId="5F47C48B" w14:textId="77777777" w:rsidR="005D0432" w:rsidRPr="00A778EC" w:rsidRDefault="005D04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5F4C022E"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71" w:type="pct"/>
          </w:tcPr>
          <w:p w14:paraId="01FC77F4"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70</w:t>
            </w:r>
          </w:p>
        </w:tc>
        <w:tc>
          <w:tcPr>
            <w:tcW w:w="518" w:type="pct"/>
          </w:tcPr>
          <w:p w14:paraId="4D928BEE"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26.9</w:t>
            </w:r>
          </w:p>
        </w:tc>
        <w:tc>
          <w:tcPr>
            <w:tcW w:w="518" w:type="pct"/>
            <w:vMerge/>
          </w:tcPr>
          <w:p w14:paraId="0A0EFD76"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7C1E53BB"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5107070" w14:textId="77777777" w:rsidTr="00D907B6">
        <w:tc>
          <w:tcPr>
            <w:tcW w:w="1751" w:type="pct"/>
            <w:vMerge/>
          </w:tcPr>
          <w:p w14:paraId="54B400DF" w14:textId="77777777" w:rsidR="005D0432" w:rsidRPr="00A778EC" w:rsidRDefault="005D04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18924AC6" w14:textId="1979C4DA" w:rsidR="005D0432" w:rsidRPr="00A778EC" w:rsidRDefault="006D71D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Neutral</w:t>
            </w:r>
          </w:p>
        </w:tc>
        <w:tc>
          <w:tcPr>
            <w:tcW w:w="471" w:type="pct"/>
          </w:tcPr>
          <w:p w14:paraId="3F4B46A7"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23</w:t>
            </w:r>
          </w:p>
        </w:tc>
        <w:tc>
          <w:tcPr>
            <w:tcW w:w="518" w:type="pct"/>
          </w:tcPr>
          <w:p w14:paraId="45E23B66"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8.8</w:t>
            </w:r>
          </w:p>
        </w:tc>
        <w:tc>
          <w:tcPr>
            <w:tcW w:w="518" w:type="pct"/>
            <w:vMerge/>
          </w:tcPr>
          <w:p w14:paraId="130DA3E1"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0D54B0D4"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4763807" w14:textId="77777777" w:rsidTr="00D907B6">
        <w:tc>
          <w:tcPr>
            <w:tcW w:w="1751" w:type="pct"/>
            <w:vMerge/>
          </w:tcPr>
          <w:p w14:paraId="62B62DBC" w14:textId="77777777" w:rsidR="005D0432" w:rsidRPr="00A778EC" w:rsidRDefault="005D0432" w:rsidP="005C2427">
            <w:pPr>
              <w:autoSpaceDE w:val="0"/>
              <w:autoSpaceDN w:val="0"/>
              <w:adjustRightInd w:val="0"/>
              <w:spacing w:line="360" w:lineRule="auto"/>
              <w:rPr>
                <w:rFonts w:ascii="Times New Roman" w:hAnsi="Times New Roman"/>
                <w:color w:val="000000" w:themeColor="text1"/>
                <w:sz w:val="24"/>
                <w:szCs w:val="24"/>
              </w:rPr>
            </w:pPr>
          </w:p>
        </w:tc>
        <w:tc>
          <w:tcPr>
            <w:tcW w:w="989" w:type="pct"/>
            <w:shd w:val="clear" w:color="auto" w:fill="DFDFDF" w:themeFill="accent5" w:themeFillTint="33"/>
          </w:tcPr>
          <w:p w14:paraId="02057638" w14:textId="77777777" w:rsidR="005D0432" w:rsidRPr="00A778EC" w:rsidRDefault="005D04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71" w:type="pct"/>
            <w:shd w:val="clear" w:color="auto" w:fill="DFDFDF" w:themeFill="accent5" w:themeFillTint="33"/>
          </w:tcPr>
          <w:p w14:paraId="2694EB8E" w14:textId="77777777" w:rsidR="005D0432" w:rsidRPr="00A778EC" w:rsidRDefault="005D04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DFDFDF" w:themeFill="accent5" w:themeFillTint="33"/>
          </w:tcPr>
          <w:p w14:paraId="3A1D7CAE" w14:textId="77777777" w:rsidR="005D0432" w:rsidRPr="00A778EC" w:rsidRDefault="005D04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18" w:type="pct"/>
            <w:shd w:val="clear" w:color="auto" w:fill="DFDFDF" w:themeFill="accent5" w:themeFillTint="33"/>
          </w:tcPr>
          <w:p w14:paraId="184504BE" w14:textId="4FA02FF9" w:rsidR="005D0432" w:rsidRPr="00A778EC" w:rsidRDefault="00AF061A"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w:t>
            </w:r>
            <w:r w:rsidR="000F2290" w:rsidRPr="00A778EC">
              <w:rPr>
                <w:rFonts w:ascii="Times New Roman" w:hAnsi="Times New Roman"/>
                <w:b/>
                <w:color w:val="000000" w:themeColor="text1"/>
                <w:sz w:val="24"/>
                <w:szCs w:val="24"/>
              </w:rPr>
              <w:t>434</w:t>
            </w:r>
          </w:p>
        </w:tc>
        <w:tc>
          <w:tcPr>
            <w:tcW w:w="753" w:type="pct"/>
            <w:shd w:val="clear" w:color="auto" w:fill="DFDFDF" w:themeFill="accent5" w:themeFillTint="33"/>
          </w:tcPr>
          <w:p w14:paraId="2AD3A539" w14:textId="77777777" w:rsidR="005D0432" w:rsidRPr="00A778EC" w:rsidRDefault="006C143C"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1.054</w:t>
            </w:r>
          </w:p>
        </w:tc>
      </w:tr>
      <w:tr w:rsidR="00A778EC" w:rsidRPr="00A778EC" w14:paraId="1E954498" w14:textId="77777777" w:rsidTr="00D907B6">
        <w:tblPrEx>
          <w:tblLook w:val="04A0" w:firstRow="1" w:lastRow="0" w:firstColumn="1" w:lastColumn="0" w:noHBand="0" w:noVBand="1"/>
        </w:tblPrEx>
        <w:tc>
          <w:tcPr>
            <w:tcW w:w="1751" w:type="pct"/>
            <w:vMerge w:val="restart"/>
          </w:tcPr>
          <w:p w14:paraId="7E05B84C" w14:textId="3A90C389" w:rsidR="00730C32" w:rsidRPr="00A778EC" w:rsidRDefault="00730C32" w:rsidP="005C242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teacher training and professional development policies is effective</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989" w:type="pct"/>
          </w:tcPr>
          <w:p w14:paraId="3C7C2509"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71" w:type="pct"/>
          </w:tcPr>
          <w:p w14:paraId="01A593A1"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25</w:t>
            </w:r>
          </w:p>
        </w:tc>
        <w:tc>
          <w:tcPr>
            <w:tcW w:w="518" w:type="pct"/>
          </w:tcPr>
          <w:p w14:paraId="481D344C"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9.6</w:t>
            </w:r>
          </w:p>
        </w:tc>
        <w:tc>
          <w:tcPr>
            <w:tcW w:w="518" w:type="pct"/>
            <w:vMerge w:val="restart"/>
          </w:tcPr>
          <w:p w14:paraId="236C12EA"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val="restart"/>
          </w:tcPr>
          <w:p w14:paraId="041E6F02"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1EC6035" w14:textId="77777777" w:rsidTr="00D907B6">
        <w:tblPrEx>
          <w:tblLook w:val="04A0" w:firstRow="1" w:lastRow="0" w:firstColumn="1" w:lastColumn="0" w:noHBand="0" w:noVBand="1"/>
        </w:tblPrEx>
        <w:tc>
          <w:tcPr>
            <w:tcW w:w="1751" w:type="pct"/>
            <w:vMerge/>
          </w:tcPr>
          <w:p w14:paraId="5F753CC8"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2FA99C06"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71" w:type="pct"/>
          </w:tcPr>
          <w:p w14:paraId="18D36414"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18" w:type="pct"/>
          </w:tcPr>
          <w:p w14:paraId="00B31B33"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518" w:type="pct"/>
            <w:vMerge/>
          </w:tcPr>
          <w:p w14:paraId="72273563"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65380A34"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D775999" w14:textId="77777777" w:rsidTr="00D907B6">
        <w:tblPrEx>
          <w:tblLook w:val="04A0" w:firstRow="1" w:lastRow="0" w:firstColumn="1" w:lastColumn="0" w:noHBand="0" w:noVBand="1"/>
        </w:tblPrEx>
        <w:tc>
          <w:tcPr>
            <w:tcW w:w="1751" w:type="pct"/>
            <w:vMerge/>
          </w:tcPr>
          <w:p w14:paraId="543399A2"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5A99C786" w14:textId="05BD1CFD" w:rsidR="00730C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30C32" w:rsidRPr="00A778EC">
              <w:rPr>
                <w:rFonts w:ascii="Times New Roman" w:hAnsi="Times New Roman"/>
                <w:color w:val="000000" w:themeColor="text1"/>
                <w:sz w:val="24"/>
                <w:szCs w:val="24"/>
              </w:rPr>
              <w:t>isagree</w:t>
            </w:r>
          </w:p>
        </w:tc>
        <w:tc>
          <w:tcPr>
            <w:tcW w:w="471" w:type="pct"/>
          </w:tcPr>
          <w:p w14:paraId="58883A31"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18" w:type="pct"/>
          </w:tcPr>
          <w:p w14:paraId="7D2D53D2"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40.0</w:t>
            </w:r>
          </w:p>
        </w:tc>
        <w:tc>
          <w:tcPr>
            <w:tcW w:w="518" w:type="pct"/>
            <w:vMerge/>
          </w:tcPr>
          <w:p w14:paraId="4EF5A051"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40141506"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41BE56F" w14:textId="77777777" w:rsidTr="00D907B6">
        <w:tblPrEx>
          <w:tblLook w:val="04A0" w:firstRow="1" w:lastRow="0" w:firstColumn="1" w:lastColumn="0" w:noHBand="0" w:noVBand="1"/>
        </w:tblPrEx>
        <w:tc>
          <w:tcPr>
            <w:tcW w:w="1751" w:type="pct"/>
            <w:vMerge/>
          </w:tcPr>
          <w:p w14:paraId="46B53B4B"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31B077A0"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71" w:type="pct"/>
          </w:tcPr>
          <w:p w14:paraId="59EA049F"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71</w:t>
            </w:r>
          </w:p>
        </w:tc>
        <w:tc>
          <w:tcPr>
            <w:tcW w:w="518" w:type="pct"/>
          </w:tcPr>
          <w:p w14:paraId="01C03D41"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27.3</w:t>
            </w:r>
          </w:p>
        </w:tc>
        <w:tc>
          <w:tcPr>
            <w:tcW w:w="518" w:type="pct"/>
            <w:vMerge/>
          </w:tcPr>
          <w:p w14:paraId="46FA92E5"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15E24273"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295EBAA" w14:textId="77777777" w:rsidTr="00D907B6">
        <w:tblPrEx>
          <w:tblLook w:val="04A0" w:firstRow="1" w:lastRow="0" w:firstColumn="1" w:lastColumn="0" w:noHBand="0" w:noVBand="1"/>
        </w:tblPrEx>
        <w:tc>
          <w:tcPr>
            <w:tcW w:w="1751" w:type="pct"/>
            <w:vMerge/>
          </w:tcPr>
          <w:p w14:paraId="5D3D9AE1"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1F6B957D" w14:textId="03FF009D" w:rsidR="00730C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30C32" w:rsidRPr="00A778EC">
              <w:rPr>
                <w:rFonts w:ascii="Times New Roman" w:hAnsi="Times New Roman"/>
                <w:color w:val="000000" w:themeColor="text1"/>
                <w:sz w:val="24"/>
                <w:szCs w:val="24"/>
              </w:rPr>
              <w:t>eutral</w:t>
            </w:r>
          </w:p>
        </w:tc>
        <w:tc>
          <w:tcPr>
            <w:tcW w:w="471" w:type="pct"/>
          </w:tcPr>
          <w:p w14:paraId="7D529786"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20</w:t>
            </w:r>
          </w:p>
        </w:tc>
        <w:tc>
          <w:tcPr>
            <w:tcW w:w="518" w:type="pct"/>
          </w:tcPr>
          <w:p w14:paraId="648BFBF2"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7.7</w:t>
            </w:r>
          </w:p>
        </w:tc>
        <w:tc>
          <w:tcPr>
            <w:tcW w:w="518" w:type="pct"/>
            <w:vMerge/>
          </w:tcPr>
          <w:p w14:paraId="694D4DF3"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55B457B7"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51974CE" w14:textId="77777777" w:rsidTr="00D907B6">
        <w:tblPrEx>
          <w:tblLook w:val="04A0" w:firstRow="1" w:lastRow="0" w:firstColumn="1" w:lastColumn="0" w:noHBand="0" w:noVBand="1"/>
        </w:tblPrEx>
        <w:tc>
          <w:tcPr>
            <w:tcW w:w="1751" w:type="pct"/>
            <w:vMerge/>
          </w:tcPr>
          <w:p w14:paraId="4C7E869D"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shd w:val="clear" w:color="auto" w:fill="DFDFDF" w:themeFill="accent5" w:themeFillTint="33"/>
          </w:tcPr>
          <w:p w14:paraId="2CFF152C"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71" w:type="pct"/>
            <w:shd w:val="clear" w:color="auto" w:fill="DFDFDF" w:themeFill="accent5" w:themeFillTint="33"/>
          </w:tcPr>
          <w:p w14:paraId="50DC0530"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DFDFDF" w:themeFill="accent5" w:themeFillTint="33"/>
          </w:tcPr>
          <w:p w14:paraId="23BFD1DD"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18" w:type="pct"/>
            <w:shd w:val="clear" w:color="auto" w:fill="DFDFDF" w:themeFill="accent5" w:themeFillTint="33"/>
          </w:tcPr>
          <w:p w14:paraId="10E2D372" w14:textId="77777777" w:rsidR="00730C32" w:rsidRPr="00A778EC" w:rsidRDefault="00730C32"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2.457</w:t>
            </w:r>
          </w:p>
        </w:tc>
        <w:tc>
          <w:tcPr>
            <w:tcW w:w="753" w:type="pct"/>
            <w:shd w:val="clear" w:color="auto" w:fill="DFDFDF" w:themeFill="accent5" w:themeFillTint="33"/>
          </w:tcPr>
          <w:p w14:paraId="68D66CD1" w14:textId="77777777" w:rsidR="00730C32" w:rsidRPr="00A778EC" w:rsidRDefault="00730C32"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1.056</w:t>
            </w:r>
          </w:p>
        </w:tc>
      </w:tr>
      <w:tr w:rsidR="00A778EC" w:rsidRPr="00A778EC" w14:paraId="0F6E5693" w14:textId="77777777" w:rsidTr="00D907B6">
        <w:tblPrEx>
          <w:tblLook w:val="04A0" w:firstRow="1" w:lastRow="0" w:firstColumn="1" w:lastColumn="0" w:noHBand="0" w:noVBand="1"/>
        </w:tblPrEx>
        <w:tc>
          <w:tcPr>
            <w:tcW w:w="1751" w:type="pct"/>
            <w:vMerge w:val="restart"/>
          </w:tcPr>
          <w:p w14:paraId="18C639B0" w14:textId="1C6874EA" w:rsidR="00730C32" w:rsidRPr="00A778EC" w:rsidRDefault="00730C32" w:rsidP="005C242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The</w:t>
            </w:r>
            <w:r w:rsidR="00CC35B9">
              <w:rPr>
                <w:rFonts w:ascii="Times New Roman" w:hAnsi="Times New Roman"/>
                <w:color w:val="000000" w:themeColor="text1"/>
                <w:sz w:val="24"/>
                <w:szCs w:val="24"/>
              </w:rPr>
              <w:t xml:space="preserve"> educational</w:t>
            </w:r>
            <w:r w:rsidR="00CB3869">
              <w:rPr>
                <w:rFonts w:ascii="Times New Roman" w:hAnsi="Times New Roman"/>
                <w:color w:val="000000" w:themeColor="text1"/>
                <w:sz w:val="24"/>
                <w:szCs w:val="24"/>
              </w:rPr>
              <w:t xml:space="preserve"> effectiveness</w:t>
            </w:r>
            <w:r w:rsidRPr="00A778EC">
              <w:rPr>
                <w:rFonts w:ascii="Times New Roman" w:hAnsi="Times New Roman"/>
                <w:color w:val="000000" w:themeColor="text1"/>
                <w:sz w:val="24"/>
                <w:szCs w:val="24"/>
              </w:rPr>
              <w:t xml:space="preserve"> adequately addresses the needs of students with disabilities.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989" w:type="pct"/>
          </w:tcPr>
          <w:p w14:paraId="079FD4C8"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71" w:type="pct"/>
          </w:tcPr>
          <w:p w14:paraId="19B2A6D8"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22</w:t>
            </w:r>
          </w:p>
        </w:tc>
        <w:tc>
          <w:tcPr>
            <w:tcW w:w="518" w:type="pct"/>
          </w:tcPr>
          <w:p w14:paraId="75B76A0F"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8.5</w:t>
            </w:r>
          </w:p>
        </w:tc>
        <w:tc>
          <w:tcPr>
            <w:tcW w:w="518" w:type="pct"/>
            <w:vMerge w:val="restart"/>
          </w:tcPr>
          <w:p w14:paraId="186CA721"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val="restart"/>
          </w:tcPr>
          <w:p w14:paraId="1B546333"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F0D30B8" w14:textId="77777777" w:rsidTr="00D907B6">
        <w:tblPrEx>
          <w:tblLook w:val="04A0" w:firstRow="1" w:lastRow="0" w:firstColumn="1" w:lastColumn="0" w:noHBand="0" w:noVBand="1"/>
        </w:tblPrEx>
        <w:tc>
          <w:tcPr>
            <w:tcW w:w="1751" w:type="pct"/>
            <w:vMerge/>
          </w:tcPr>
          <w:p w14:paraId="16FBFDFA"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5C4B189D"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71" w:type="pct"/>
          </w:tcPr>
          <w:p w14:paraId="47FC3319"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18" w:type="pct"/>
          </w:tcPr>
          <w:p w14:paraId="31412DC9"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518" w:type="pct"/>
            <w:vMerge/>
          </w:tcPr>
          <w:p w14:paraId="2C863A7C"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347E5EF2"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C2B0288" w14:textId="77777777" w:rsidTr="00D907B6">
        <w:tblPrEx>
          <w:tblLook w:val="04A0" w:firstRow="1" w:lastRow="0" w:firstColumn="1" w:lastColumn="0" w:noHBand="0" w:noVBand="1"/>
        </w:tblPrEx>
        <w:tc>
          <w:tcPr>
            <w:tcW w:w="1751" w:type="pct"/>
            <w:vMerge/>
          </w:tcPr>
          <w:p w14:paraId="6812F5A2"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3A662C2E" w14:textId="3E19A564" w:rsidR="00730C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30C32" w:rsidRPr="00A778EC">
              <w:rPr>
                <w:rFonts w:ascii="Times New Roman" w:hAnsi="Times New Roman"/>
                <w:color w:val="000000" w:themeColor="text1"/>
                <w:sz w:val="24"/>
                <w:szCs w:val="24"/>
              </w:rPr>
              <w:t>isagree</w:t>
            </w:r>
          </w:p>
        </w:tc>
        <w:tc>
          <w:tcPr>
            <w:tcW w:w="471" w:type="pct"/>
          </w:tcPr>
          <w:p w14:paraId="7CB9C2DD"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18" w:type="pct"/>
          </w:tcPr>
          <w:p w14:paraId="7D759689"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518" w:type="pct"/>
            <w:vMerge/>
          </w:tcPr>
          <w:p w14:paraId="231D0886"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2BDCAECF"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B23756D" w14:textId="77777777" w:rsidTr="00D907B6">
        <w:tblPrEx>
          <w:tblLook w:val="04A0" w:firstRow="1" w:lastRow="0" w:firstColumn="1" w:lastColumn="0" w:noHBand="0" w:noVBand="1"/>
        </w:tblPrEx>
        <w:tc>
          <w:tcPr>
            <w:tcW w:w="1751" w:type="pct"/>
            <w:vMerge/>
          </w:tcPr>
          <w:p w14:paraId="290CF240"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70B648BB"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71" w:type="pct"/>
          </w:tcPr>
          <w:p w14:paraId="1C1112B7"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73</w:t>
            </w:r>
          </w:p>
        </w:tc>
        <w:tc>
          <w:tcPr>
            <w:tcW w:w="518" w:type="pct"/>
          </w:tcPr>
          <w:p w14:paraId="5607B5CB"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28.1</w:t>
            </w:r>
          </w:p>
        </w:tc>
        <w:tc>
          <w:tcPr>
            <w:tcW w:w="518" w:type="pct"/>
            <w:vMerge/>
          </w:tcPr>
          <w:p w14:paraId="00D6193F"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309339F7"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A8621B0" w14:textId="77777777" w:rsidTr="00D907B6">
        <w:tblPrEx>
          <w:tblLook w:val="04A0" w:firstRow="1" w:lastRow="0" w:firstColumn="1" w:lastColumn="0" w:noHBand="0" w:noVBand="1"/>
        </w:tblPrEx>
        <w:tc>
          <w:tcPr>
            <w:tcW w:w="1751" w:type="pct"/>
            <w:vMerge/>
          </w:tcPr>
          <w:p w14:paraId="3A5C9A85"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0DA0C031" w14:textId="627467F4" w:rsidR="00730C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30C32" w:rsidRPr="00A778EC">
              <w:rPr>
                <w:rFonts w:ascii="Times New Roman" w:hAnsi="Times New Roman"/>
                <w:color w:val="000000" w:themeColor="text1"/>
                <w:sz w:val="24"/>
                <w:szCs w:val="24"/>
              </w:rPr>
              <w:t>eutral</w:t>
            </w:r>
          </w:p>
        </w:tc>
        <w:tc>
          <w:tcPr>
            <w:tcW w:w="471" w:type="pct"/>
          </w:tcPr>
          <w:p w14:paraId="6AF9C7D4"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w:t>
            </w:r>
          </w:p>
        </w:tc>
        <w:tc>
          <w:tcPr>
            <w:tcW w:w="518" w:type="pct"/>
          </w:tcPr>
          <w:p w14:paraId="0B73FA6B"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518" w:type="pct"/>
            <w:vMerge/>
          </w:tcPr>
          <w:p w14:paraId="7B5A8BA5"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5BAC42A9"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484ED04" w14:textId="77777777" w:rsidTr="00D907B6">
        <w:tblPrEx>
          <w:tblLook w:val="04A0" w:firstRow="1" w:lastRow="0" w:firstColumn="1" w:lastColumn="0" w:noHBand="0" w:noVBand="1"/>
        </w:tblPrEx>
        <w:tc>
          <w:tcPr>
            <w:tcW w:w="1751" w:type="pct"/>
            <w:vMerge/>
          </w:tcPr>
          <w:p w14:paraId="06C7440B"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shd w:val="clear" w:color="auto" w:fill="DFDFDF" w:themeFill="accent5" w:themeFillTint="33"/>
          </w:tcPr>
          <w:p w14:paraId="258A0B13"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71" w:type="pct"/>
            <w:shd w:val="clear" w:color="auto" w:fill="DFDFDF" w:themeFill="accent5" w:themeFillTint="33"/>
          </w:tcPr>
          <w:p w14:paraId="3BD7B0C5"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DFDFDF" w:themeFill="accent5" w:themeFillTint="33"/>
          </w:tcPr>
          <w:p w14:paraId="5CA53960"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18" w:type="pct"/>
            <w:shd w:val="clear" w:color="auto" w:fill="DFDFDF" w:themeFill="accent5" w:themeFillTint="33"/>
          </w:tcPr>
          <w:p w14:paraId="4997007A" w14:textId="77777777" w:rsidR="00730C32" w:rsidRPr="00A778EC" w:rsidRDefault="00730C32"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2.411</w:t>
            </w:r>
          </w:p>
        </w:tc>
        <w:tc>
          <w:tcPr>
            <w:tcW w:w="753" w:type="pct"/>
            <w:shd w:val="clear" w:color="auto" w:fill="DFDFDF" w:themeFill="accent5" w:themeFillTint="33"/>
          </w:tcPr>
          <w:p w14:paraId="40FA11AD" w14:textId="77777777" w:rsidR="00730C32" w:rsidRPr="00A778EC" w:rsidRDefault="00730C32"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1.039</w:t>
            </w:r>
          </w:p>
        </w:tc>
      </w:tr>
      <w:tr w:rsidR="00A778EC" w:rsidRPr="00A778EC" w14:paraId="1DC3245F" w14:textId="77777777" w:rsidTr="00D907B6">
        <w:tblPrEx>
          <w:tblLook w:val="04A0" w:firstRow="1" w:lastRow="0" w:firstColumn="1" w:lastColumn="0" w:noHBand="0" w:noVBand="1"/>
        </w:tblPrEx>
        <w:tc>
          <w:tcPr>
            <w:tcW w:w="1751" w:type="pct"/>
            <w:vMerge w:val="restart"/>
          </w:tcPr>
          <w:p w14:paraId="3C0C23E3" w14:textId="0D840BA3" w:rsidR="00730C32" w:rsidRPr="00A778EC" w:rsidRDefault="00730C32" w:rsidP="005C242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The policies regarding parental involvement and community engagement in educa</w:t>
            </w:r>
            <w:r w:rsidR="00CC35B9">
              <w:rPr>
                <w:rFonts w:ascii="Times New Roman" w:hAnsi="Times New Roman"/>
                <w:color w:val="000000" w:themeColor="text1"/>
                <w:sz w:val="24"/>
                <w:szCs w:val="24"/>
              </w:rPr>
              <w:t>tion are effective</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989" w:type="pct"/>
          </w:tcPr>
          <w:p w14:paraId="38C9A065"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71" w:type="pct"/>
          </w:tcPr>
          <w:p w14:paraId="2A1B0FDF"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w:t>
            </w:r>
          </w:p>
        </w:tc>
        <w:tc>
          <w:tcPr>
            <w:tcW w:w="518" w:type="pct"/>
          </w:tcPr>
          <w:p w14:paraId="6B3C94EF"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w:t>
            </w:r>
          </w:p>
        </w:tc>
        <w:tc>
          <w:tcPr>
            <w:tcW w:w="518" w:type="pct"/>
            <w:vMerge w:val="restart"/>
          </w:tcPr>
          <w:p w14:paraId="0E2A7423"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val="restart"/>
          </w:tcPr>
          <w:p w14:paraId="0DB617FE"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F069C64" w14:textId="77777777" w:rsidTr="00D907B6">
        <w:tblPrEx>
          <w:tblLook w:val="04A0" w:firstRow="1" w:lastRow="0" w:firstColumn="1" w:lastColumn="0" w:noHBand="0" w:noVBand="1"/>
        </w:tblPrEx>
        <w:tc>
          <w:tcPr>
            <w:tcW w:w="1751" w:type="pct"/>
            <w:vMerge/>
          </w:tcPr>
          <w:p w14:paraId="625713B8"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419C776C"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71" w:type="pct"/>
          </w:tcPr>
          <w:p w14:paraId="2A9E548F"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w:t>
            </w:r>
          </w:p>
        </w:tc>
        <w:tc>
          <w:tcPr>
            <w:tcW w:w="518" w:type="pct"/>
          </w:tcPr>
          <w:p w14:paraId="171EC220"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518" w:type="pct"/>
            <w:vMerge/>
          </w:tcPr>
          <w:p w14:paraId="120A06BE"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25B15495"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8C5C4F9" w14:textId="77777777" w:rsidTr="00D907B6">
        <w:tblPrEx>
          <w:tblLook w:val="04A0" w:firstRow="1" w:lastRow="0" w:firstColumn="1" w:lastColumn="0" w:noHBand="0" w:noVBand="1"/>
        </w:tblPrEx>
        <w:tc>
          <w:tcPr>
            <w:tcW w:w="1751" w:type="pct"/>
            <w:vMerge/>
          </w:tcPr>
          <w:p w14:paraId="5BAA6E03"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344B4015" w14:textId="6C6BF13E" w:rsidR="00730C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30C32" w:rsidRPr="00A778EC">
              <w:rPr>
                <w:rFonts w:ascii="Times New Roman" w:hAnsi="Times New Roman"/>
                <w:color w:val="000000" w:themeColor="text1"/>
                <w:sz w:val="24"/>
                <w:szCs w:val="24"/>
              </w:rPr>
              <w:t>isagree</w:t>
            </w:r>
          </w:p>
        </w:tc>
        <w:tc>
          <w:tcPr>
            <w:tcW w:w="471" w:type="pct"/>
          </w:tcPr>
          <w:p w14:paraId="45E63B0C"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18" w:type="pct"/>
          </w:tcPr>
          <w:p w14:paraId="2C7417E6"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518" w:type="pct"/>
            <w:vMerge/>
          </w:tcPr>
          <w:p w14:paraId="7CC5928A"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4293BCFB"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1EF96E7" w14:textId="77777777" w:rsidTr="00D907B6">
        <w:tblPrEx>
          <w:tblLook w:val="04A0" w:firstRow="1" w:lastRow="0" w:firstColumn="1" w:lastColumn="0" w:noHBand="0" w:noVBand="1"/>
        </w:tblPrEx>
        <w:tc>
          <w:tcPr>
            <w:tcW w:w="1751" w:type="pct"/>
            <w:vMerge/>
          </w:tcPr>
          <w:p w14:paraId="16224B7E"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3CB6DBBE"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71" w:type="pct"/>
          </w:tcPr>
          <w:p w14:paraId="4E18DFFD"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110</w:t>
            </w:r>
          </w:p>
        </w:tc>
        <w:tc>
          <w:tcPr>
            <w:tcW w:w="518" w:type="pct"/>
          </w:tcPr>
          <w:p w14:paraId="2B55D031"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42.3</w:t>
            </w:r>
          </w:p>
        </w:tc>
        <w:tc>
          <w:tcPr>
            <w:tcW w:w="518" w:type="pct"/>
            <w:vMerge/>
          </w:tcPr>
          <w:p w14:paraId="1620B521"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7FD177D8"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D557854" w14:textId="77777777" w:rsidTr="00D907B6">
        <w:tblPrEx>
          <w:tblLook w:val="04A0" w:firstRow="1" w:lastRow="0" w:firstColumn="1" w:lastColumn="0" w:noHBand="0" w:noVBand="1"/>
        </w:tblPrEx>
        <w:tc>
          <w:tcPr>
            <w:tcW w:w="1751" w:type="pct"/>
            <w:vMerge/>
          </w:tcPr>
          <w:p w14:paraId="7F7CD1F0"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728EE2F7" w14:textId="62130A81" w:rsidR="00730C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30C32" w:rsidRPr="00A778EC">
              <w:rPr>
                <w:rFonts w:ascii="Times New Roman" w:hAnsi="Times New Roman"/>
                <w:color w:val="000000" w:themeColor="text1"/>
                <w:sz w:val="24"/>
                <w:szCs w:val="24"/>
              </w:rPr>
              <w:t>eutral</w:t>
            </w:r>
          </w:p>
        </w:tc>
        <w:tc>
          <w:tcPr>
            <w:tcW w:w="471" w:type="pct"/>
          </w:tcPr>
          <w:p w14:paraId="6EA60474"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22</w:t>
            </w:r>
          </w:p>
        </w:tc>
        <w:tc>
          <w:tcPr>
            <w:tcW w:w="518" w:type="pct"/>
          </w:tcPr>
          <w:p w14:paraId="7205D78A"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8.5</w:t>
            </w:r>
          </w:p>
        </w:tc>
        <w:tc>
          <w:tcPr>
            <w:tcW w:w="518" w:type="pct"/>
            <w:vMerge/>
          </w:tcPr>
          <w:p w14:paraId="652ABDA5"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33BA4E2A"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72BFF4E" w14:textId="77777777" w:rsidTr="00D907B6">
        <w:tblPrEx>
          <w:tblLook w:val="04A0" w:firstRow="1" w:lastRow="0" w:firstColumn="1" w:lastColumn="0" w:noHBand="0" w:noVBand="1"/>
        </w:tblPrEx>
        <w:tc>
          <w:tcPr>
            <w:tcW w:w="1751" w:type="pct"/>
            <w:vMerge/>
            <w:tcBorders>
              <w:bottom w:val="single" w:sz="12" w:space="0" w:color="858585" w:themeColor="accent2" w:themeShade="BF"/>
            </w:tcBorders>
          </w:tcPr>
          <w:p w14:paraId="22F5E48B"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shd w:val="clear" w:color="auto" w:fill="DFDFDF" w:themeFill="accent5" w:themeFillTint="33"/>
          </w:tcPr>
          <w:p w14:paraId="4E4D5A8C"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71" w:type="pct"/>
            <w:shd w:val="clear" w:color="auto" w:fill="DFDFDF" w:themeFill="accent5" w:themeFillTint="33"/>
          </w:tcPr>
          <w:p w14:paraId="08979397"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DFDFDF" w:themeFill="accent5" w:themeFillTint="33"/>
          </w:tcPr>
          <w:p w14:paraId="3A05BC75"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18" w:type="pct"/>
            <w:shd w:val="clear" w:color="auto" w:fill="DFDFDF" w:themeFill="accent5" w:themeFillTint="33"/>
          </w:tcPr>
          <w:p w14:paraId="091B9B9D" w14:textId="77777777" w:rsidR="00730C32" w:rsidRPr="00A778EC" w:rsidRDefault="00730C32"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1.919</w:t>
            </w:r>
          </w:p>
        </w:tc>
        <w:tc>
          <w:tcPr>
            <w:tcW w:w="753" w:type="pct"/>
            <w:shd w:val="clear" w:color="auto" w:fill="DFDFDF" w:themeFill="accent5" w:themeFillTint="33"/>
          </w:tcPr>
          <w:p w14:paraId="032D97FA" w14:textId="77777777" w:rsidR="00730C32" w:rsidRPr="00A778EC" w:rsidRDefault="00730C32"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.793</w:t>
            </w:r>
          </w:p>
        </w:tc>
      </w:tr>
      <w:tr w:rsidR="00A778EC" w:rsidRPr="00A778EC" w14:paraId="4AB25043" w14:textId="77777777" w:rsidTr="00D907B6">
        <w:tblPrEx>
          <w:tblLook w:val="04A0" w:firstRow="1" w:lastRow="0" w:firstColumn="1" w:lastColumn="0" w:noHBand="0" w:noVBand="1"/>
        </w:tblPrEx>
        <w:tc>
          <w:tcPr>
            <w:tcW w:w="1751" w:type="pct"/>
            <w:vMerge w:val="restart"/>
            <w:tcBorders>
              <w:top w:val="single" w:sz="12" w:space="0" w:color="858585" w:themeColor="accent2" w:themeShade="BF"/>
              <w:bottom w:val="single" w:sz="12" w:space="0" w:color="858585" w:themeColor="accent2" w:themeShade="BF"/>
            </w:tcBorders>
          </w:tcPr>
          <w:p w14:paraId="2771C6DF" w14:textId="618F841B" w:rsidR="00E47BF9" w:rsidRPr="00A778EC" w:rsidRDefault="00E47BF9" w:rsidP="005C242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teacher performance evalua</w:t>
            </w:r>
            <w:r w:rsidR="00CC35B9">
              <w:rPr>
                <w:rFonts w:ascii="Times New Roman" w:hAnsi="Times New Roman"/>
                <w:color w:val="000000" w:themeColor="text1"/>
                <w:sz w:val="24"/>
                <w:szCs w:val="24"/>
              </w:rPr>
              <w:t>tion and accountability</w:t>
            </w:r>
            <w:r w:rsidRPr="00A778EC">
              <w:rPr>
                <w:rFonts w:ascii="Times New Roman" w:hAnsi="Times New Roman"/>
                <w:color w:val="000000" w:themeColor="text1"/>
                <w:sz w:val="24"/>
                <w:szCs w:val="24"/>
              </w:rPr>
              <w:t xml:space="preserve"> is effective</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989" w:type="pct"/>
          </w:tcPr>
          <w:p w14:paraId="52E719AD"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71" w:type="pct"/>
          </w:tcPr>
          <w:p w14:paraId="06D0D253"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w:t>
            </w:r>
          </w:p>
        </w:tc>
        <w:tc>
          <w:tcPr>
            <w:tcW w:w="518" w:type="pct"/>
          </w:tcPr>
          <w:p w14:paraId="142170C7"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w:t>
            </w:r>
          </w:p>
        </w:tc>
        <w:tc>
          <w:tcPr>
            <w:tcW w:w="518" w:type="pct"/>
            <w:vMerge w:val="restart"/>
          </w:tcPr>
          <w:p w14:paraId="61F045BA"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val="restart"/>
          </w:tcPr>
          <w:p w14:paraId="59AFDCB1"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66DAF20" w14:textId="77777777" w:rsidTr="00D907B6">
        <w:tblPrEx>
          <w:tblLook w:val="04A0" w:firstRow="1" w:lastRow="0" w:firstColumn="1" w:lastColumn="0" w:noHBand="0" w:noVBand="1"/>
        </w:tblPrEx>
        <w:tc>
          <w:tcPr>
            <w:tcW w:w="1751" w:type="pct"/>
            <w:vMerge/>
            <w:tcBorders>
              <w:top w:val="single" w:sz="12" w:space="0" w:color="858585" w:themeColor="accent2" w:themeShade="BF"/>
              <w:bottom w:val="single" w:sz="12" w:space="0" w:color="858585" w:themeColor="accent2" w:themeShade="BF"/>
            </w:tcBorders>
          </w:tcPr>
          <w:p w14:paraId="35BDEBA3" w14:textId="77777777" w:rsidR="00E47BF9" w:rsidRPr="00A778EC" w:rsidRDefault="00E47BF9"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5205A920"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71" w:type="pct"/>
          </w:tcPr>
          <w:p w14:paraId="3E361375"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18" w:type="pct"/>
          </w:tcPr>
          <w:p w14:paraId="3B953962"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18" w:type="pct"/>
            <w:vMerge/>
          </w:tcPr>
          <w:p w14:paraId="66C7422F"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05430043"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803D99F" w14:textId="77777777" w:rsidTr="00D907B6">
        <w:tblPrEx>
          <w:tblLook w:val="04A0" w:firstRow="1" w:lastRow="0" w:firstColumn="1" w:lastColumn="0" w:noHBand="0" w:noVBand="1"/>
        </w:tblPrEx>
        <w:tc>
          <w:tcPr>
            <w:tcW w:w="1751" w:type="pct"/>
            <w:vMerge/>
            <w:tcBorders>
              <w:top w:val="single" w:sz="12" w:space="0" w:color="858585" w:themeColor="accent2" w:themeShade="BF"/>
              <w:bottom w:val="single" w:sz="12" w:space="0" w:color="858585" w:themeColor="accent2" w:themeShade="BF"/>
            </w:tcBorders>
          </w:tcPr>
          <w:p w14:paraId="68E465F1" w14:textId="77777777" w:rsidR="00E47BF9" w:rsidRPr="00A778EC" w:rsidRDefault="00E47BF9"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1D27D067" w14:textId="45D58EF6" w:rsidR="00E47BF9"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E47BF9" w:rsidRPr="00A778EC">
              <w:rPr>
                <w:rFonts w:ascii="Times New Roman" w:hAnsi="Times New Roman"/>
                <w:color w:val="000000" w:themeColor="text1"/>
                <w:sz w:val="24"/>
                <w:szCs w:val="24"/>
              </w:rPr>
              <w:t>isagree</w:t>
            </w:r>
          </w:p>
        </w:tc>
        <w:tc>
          <w:tcPr>
            <w:tcW w:w="471" w:type="pct"/>
          </w:tcPr>
          <w:p w14:paraId="1B72D0F1"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98</w:t>
            </w:r>
          </w:p>
        </w:tc>
        <w:tc>
          <w:tcPr>
            <w:tcW w:w="518" w:type="pct"/>
          </w:tcPr>
          <w:p w14:paraId="1EC67902"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37.7</w:t>
            </w:r>
          </w:p>
        </w:tc>
        <w:tc>
          <w:tcPr>
            <w:tcW w:w="518" w:type="pct"/>
            <w:vMerge/>
          </w:tcPr>
          <w:p w14:paraId="3F1CF1D5"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54764362"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771FDAC" w14:textId="77777777" w:rsidTr="00D907B6">
        <w:tblPrEx>
          <w:tblLook w:val="04A0" w:firstRow="1" w:lastRow="0" w:firstColumn="1" w:lastColumn="0" w:noHBand="0" w:noVBand="1"/>
        </w:tblPrEx>
        <w:tc>
          <w:tcPr>
            <w:tcW w:w="1751" w:type="pct"/>
            <w:vMerge/>
            <w:tcBorders>
              <w:top w:val="single" w:sz="12" w:space="0" w:color="858585" w:themeColor="accent2" w:themeShade="BF"/>
              <w:bottom w:val="single" w:sz="12" w:space="0" w:color="858585" w:themeColor="accent2" w:themeShade="BF"/>
            </w:tcBorders>
          </w:tcPr>
          <w:p w14:paraId="26C08C7E" w14:textId="77777777" w:rsidR="00E47BF9" w:rsidRPr="00A778EC" w:rsidRDefault="00E47BF9"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43DA8E8C"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71" w:type="pct"/>
          </w:tcPr>
          <w:p w14:paraId="329B635B"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18" w:type="pct"/>
          </w:tcPr>
          <w:p w14:paraId="0E3F7360"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40.0</w:t>
            </w:r>
          </w:p>
        </w:tc>
        <w:tc>
          <w:tcPr>
            <w:tcW w:w="518" w:type="pct"/>
            <w:vMerge/>
          </w:tcPr>
          <w:p w14:paraId="3339F122"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50E47539"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7D5B722" w14:textId="77777777" w:rsidTr="00D907B6">
        <w:tblPrEx>
          <w:tblLook w:val="04A0" w:firstRow="1" w:lastRow="0" w:firstColumn="1" w:lastColumn="0" w:noHBand="0" w:noVBand="1"/>
        </w:tblPrEx>
        <w:tc>
          <w:tcPr>
            <w:tcW w:w="1751" w:type="pct"/>
            <w:vMerge/>
            <w:tcBorders>
              <w:top w:val="single" w:sz="12" w:space="0" w:color="858585" w:themeColor="accent2" w:themeShade="BF"/>
              <w:bottom w:val="single" w:sz="12" w:space="0" w:color="858585" w:themeColor="accent2" w:themeShade="BF"/>
            </w:tcBorders>
          </w:tcPr>
          <w:p w14:paraId="1B1D93E4" w14:textId="77777777" w:rsidR="00E47BF9" w:rsidRPr="00A778EC" w:rsidRDefault="00E47BF9" w:rsidP="005C2427">
            <w:pPr>
              <w:autoSpaceDE w:val="0"/>
              <w:autoSpaceDN w:val="0"/>
              <w:adjustRightInd w:val="0"/>
              <w:spacing w:line="360" w:lineRule="auto"/>
              <w:rPr>
                <w:rFonts w:ascii="Times New Roman" w:hAnsi="Times New Roman"/>
                <w:color w:val="000000" w:themeColor="text1"/>
                <w:sz w:val="24"/>
                <w:szCs w:val="24"/>
              </w:rPr>
            </w:pPr>
          </w:p>
        </w:tc>
        <w:tc>
          <w:tcPr>
            <w:tcW w:w="989" w:type="pct"/>
            <w:tcBorders>
              <w:bottom w:val="single" w:sz="12" w:space="0" w:color="858585" w:themeColor="accent2" w:themeShade="BF"/>
            </w:tcBorders>
          </w:tcPr>
          <w:p w14:paraId="58BF5497" w14:textId="4FDEC442" w:rsidR="00E47BF9"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E47BF9" w:rsidRPr="00A778EC">
              <w:rPr>
                <w:rFonts w:ascii="Times New Roman" w:hAnsi="Times New Roman"/>
                <w:color w:val="000000" w:themeColor="text1"/>
                <w:sz w:val="24"/>
                <w:szCs w:val="24"/>
              </w:rPr>
              <w:t>eutral</w:t>
            </w:r>
          </w:p>
        </w:tc>
        <w:tc>
          <w:tcPr>
            <w:tcW w:w="471" w:type="pct"/>
            <w:tcBorders>
              <w:bottom w:val="single" w:sz="12" w:space="0" w:color="858585" w:themeColor="accent2" w:themeShade="BF"/>
            </w:tcBorders>
          </w:tcPr>
          <w:p w14:paraId="3F1CF8A0"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18" w:type="pct"/>
            <w:tcBorders>
              <w:bottom w:val="single" w:sz="12" w:space="0" w:color="858585" w:themeColor="accent2" w:themeShade="BF"/>
            </w:tcBorders>
          </w:tcPr>
          <w:p w14:paraId="557AEECF"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18" w:type="pct"/>
            <w:vMerge/>
            <w:tcBorders>
              <w:bottom w:val="single" w:sz="12" w:space="0" w:color="858585" w:themeColor="accent2" w:themeShade="BF"/>
            </w:tcBorders>
          </w:tcPr>
          <w:p w14:paraId="68286F7C"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Borders>
              <w:bottom w:val="single" w:sz="12" w:space="0" w:color="858585" w:themeColor="accent2" w:themeShade="BF"/>
            </w:tcBorders>
          </w:tcPr>
          <w:p w14:paraId="7249E4A6"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7539E54" w14:textId="77777777" w:rsidTr="00D907B6">
        <w:tblPrEx>
          <w:tblLook w:val="04A0" w:firstRow="1" w:lastRow="0" w:firstColumn="1" w:lastColumn="0" w:noHBand="0" w:noVBand="1"/>
        </w:tblPrEx>
        <w:tc>
          <w:tcPr>
            <w:tcW w:w="1751" w:type="pct"/>
            <w:vMerge/>
            <w:tcBorders>
              <w:top w:val="single" w:sz="12" w:space="0" w:color="858585" w:themeColor="accent2" w:themeShade="BF"/>
              <w:bottom w:val="single" w:sz="12" w:space="0" w:color="858585" w:themeColor="accent2" w:themeShade="BF"/>
            </w:tcBorders>
          </w:tcPr>
          <w:p w14:paraId="7CDF4C5E" w14:textId="77777777" w:rsidR="00E47BF9" w:rsidRPr="00A778EC" w:rsidRDefault="00E47BF9" w:rsidP="005C2427">
            <w:pPr>
              <w:autoSpaceDE w:val="0"/>
              <w:autoSpaceDN w:val="0"/>
              <w:adjustRightInd w:val="0"/>
              <w:spacing w:line="360" w:lineRule="auto"/>
              <w:rPr>
                <w:rFonts w:ascii="Times New Roman" w:hAnsi="Times New Roman"/>
                <w:color w:val="000000" w:themeColor="text1"/>
                <w:sz w:val="24"/>
                <w:szCs w:val="24"/>
              </w:rPr>
            </w:pPr>
          </w:p>
        </w:tc>
        <w:tc>
          <w:tcPr>
            <w:tcW w:w="989" w:type="pct"/>
            <w:tcBorders>
              <w:top w:val="single" w:sz="12" w:space="0" w:color="858585" w:themeColor="accent2" w:themeShade="BF"/>
              <w:bottom w:val="single" w:sz="12" w:space="0" w:color="858585" w:themeColor="accent2" w:themeShade="BF"/>
            </w:tcBorders>
            <w:shd w:val="clear" w:color="auto" w:fill="DFDFDF" w:themeFill="accent5" w:themeFillTint="33"/>
          </w:tcPr>
          <w:p w14:paraId="1D81BB1F" w14:textId="77777777" w:rsidR="00E47BF9" w:rsidRPr="00A778EC" w:rsidRDefault="00E47BF9"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71" w:type="pct"/>
            <w:tcBorders>
              <w:top w:val="single" w:sz="12" w:space="0" w:color="858585" w:themeColor="accent2" w:themeShade="BF"/>
              <w:bottom w:val="single" w:sz="12" w:space="0" w:color="858585" w:themeColor="accent2" w:themeShade="BF"/>
            </w:tcBorders>
            <w:shd w:val="clear" w:color="auto" w:fill="DFDFDF" w:themeFill="accent5" w:themeFillTint="33"/>
          </w:tcPr>
          <w:p w14:paraId="14F4493D" w14:textId="77777777" w:rsidR="00E47BF9" w:rsidRPr="00A778EC" w:rsidRDefault="00E47BF9"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tcBorders>
              <w:top w:val="single" w:sz="12" w:space="0" w:color="858585" w:themeColor="accent2" w:themeShade="BF"/>
              <w:bottom w:val="single" w:sz="12" w:space="0" w:color="858585" w:themeColor="accent2" w:themeShade="BF"/>
            </w:tcBorders>
            <w:shd w:val="clear" w:color="auto" w:fill="DFDFDF" w:themeFill="accent5" w:themeFillTint="33"/>
          </w:tcPr>
          <w:p w14:paraId="7AAA6CBE" w14:textId="77777777" w:rsidR="00E47BF9" w:rsidRPr="00A778EC" w:rsidRDefault="00E47BF9"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18" w:type="pct"/>
            <w:tcBorders>
              <w:top w:val="single" w:sz="12" w:space="0" w:color="858585" w:themeColor="accent2" w:themeShade="BF"/>
              <w:bottom w:val="single" w:sz="12" w:space="0" w:color="858585" w:themeColor="accent2" w:themeShade="BF"/>
            </w:tcBorders>
            <w:shd w:val="clear" w:color="auto" w:fill="DFDFDF" w:themeFill="accent5" w:themeFillTint="33"/>
          </w:tcPr>
          <w:p w14:paraId="771AAF14" w14:textId="77777777" w:rsidR="00E47BF9" w:rsidRPr="00A778EC" w:rsidRDefault="00E47BF9"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2.046</w:t>
            </w:r>
          </w:p>
        </w:tc>
        <w:tc>
          <w:tcPr>
            <w:tcW w:w="753" w:type="pct"/>
            <w:tcBorders>
              <w:top w:val="single" w:sz="12" w:space="0" w:color="858585" w:themeColor="accent2" w:themeShade="BF"/>
              <w:bottom w:val="single" w:sz="12" w:space="0" w:color="858585" w:themeColor="accent2" w:themeShade="BF"/>
            </w:tcBorders>
            <w:shd w:val="clear" w:color="auto" w:fill="DFDFDF" w:themeFill="accent5" w:themeFillTint="33"/>
          </w:tcPr>
          <w:p w14:paraId="55BB8E6C" w14:textId="77777777" w:rsidR="00E47BF9" w:rsidRPr="00A778EC" w:rsidRDefault="00E47BF9"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.871</w:t>
            </w:r>
          </w:p>
        </w:tc>
      </w:tr>
    </w:tbl>
    <w:p w14:paraId="61C36933" w14:textId="10E015F6" w:rsidR="00F23161" w:rsidRPr="00A778EC" w:rsidRDefault="00713271" w:rsidP="00F23161">
      <w:pPr>
        <w:spacing w:before="200" w:after="0"/>
        <w:outlineLvl w:val="1"/>
        <w:rPr>
          <w:rFonts w:ascii="Times New Roman" w:eastAsia="SimSun" w:hAnsi="Times New Roman" w:cs="Times New Roman"/>
          <w:bCs/>
          <w:i/>
          <w:color w:val="000000" w:themeColor="text1"/>
          <w:sz w:val="24"/>
          <w:lang w:val="en-GB" w:eastAsia="en-GB"/>
        </w:rPr>
      </w:pPr>
      <w:bookmarkStart w:id="396" w:name="_Toc161751684"/>
      <w:bookmarkStart w:id="397" w:name="_Toc90734740"/>
      <w:bookmarkStart w:id="398" w:name="_Toc167066012"/>
      <w:r>
        <w:rPr>
          <w:rFonts w:ascii="Times New Roman" w:eastAsia="SimSun" w:hAnsi="Times New Roman" w:cs="Times New Roman"/>
          <w:bCs/>
          <w:i/>
          <w:color w:val="000000" w:themeColor="text1"/>
          <w:sz w:val="24"/>
          <w:lang w:val="en-GB" w:eastAsia="en-GB"/>
        </w:rPr>
        <w:t xml:space="preserve">                                          </w:t>
      </w:r>
      <w:r w:rsidR="007D1A75" w:rsidRPr="00A778EC">
        <w:rPr>
          <w:rFonts w:ascii="Times New Roman" w:eastAsia="SimSun" w:hAnsi="Times New Roman" w:cs="Times New Roman"/>
          <w:bCs/>
          <w:i/>
          <w:color w:val="000000" w:themeColor="text1"/>
          <w:sz w:val="24"/>
          <w:lang w:val="en-GB" w:eastAsia="en-GB"/>
        </w:rPr>
        <w:t>Source: SPSS 26 Statistics Output, April 2024</w:t>
      </w:r>
      <w:bookmarkEnd w:id="396"/>
      <w:bookmarkEnd w:id="397"/>
      <w:bookmarkEnd w:id="398"/>
    </w:p>
    <w:p w14:paraId="1AFB1AE1" w14:textId="1BC6CED0" w:rsidR="003A1D9F" w:rsidRPr="00A778EC" w:rsidRDefault="00F23161" w:rsidP="00D358F3">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399" w:name="_Toc161751685"/>
      <w:bookmarkStart w:id="400" w:name="_Toc90734741"/>
      <w:bookmarkStart w:id="401" w:name="_Toc167066013"/>
      <w:r w:rsidRPr="00A778EC">
        <w:rPr>
          <w:rFonts w:ascii="Times New Roman" w:eastAsia="SimSun" w:hAnsi="Times New Roman" w:cs="Times New Roman"/>
          <w:bCs/>
          <w:color w:val="000000" w:themeColor="text1"/>
          <w:sz w:val="24"/>
          <w:lang w:val="en-GB" w:eastAsia="en-GB"/>
        </w:rPr>
        <w:t xml:space="preserve">The data collected on the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access to education policies in Dubti town administration shows varying levels of agreement. Strongly agree responses accounted for 14.6%, </w:t>
      </w:r>
      <w:r w:rsidRPr="00A778EC">
        <w:rPr>
          <w:rFonts w:ascii="Times New Roman" w:eastAsia="SimSun" w:hAnsi="Times New Roman" w:cs="Times New Roman"/>
          <w:bCs/>
          <w:color w:val="000000" w:themeColor="text1"/>
          <w:sz w:val="24"/>
          <w:lang w:val="en-GB" w:eastAsia="en-GB"/>
        </w:rPr>
        <w:lastRenderedPageBreak/>
        <w:t xml:space="preserve">while agree responses were at 8.8%. Conversely, disagreement was the most prevalent at 40.8%, with strongly disagree following at 26.9%. A smaller portion, 8.8%, remained neutral. The mean value of 2.434 indicates a tendency towards disagreement, with a standard deviation of 1.054 reflecting a moderate level of variability in responses. This data suggests a significant level of disagreement and some polarization in perceptions regarding the effectiveness of access to education policies in Dubti town administration. </w:t>
      </w:r>
      <w:r w:rsidR="007D1A75" w:rsidRPr="00A778EC">
        <w:rPr>
          <w:rFonts w:ascii="Times New Roman" w:eastAsia="SimSun" w:hAnsi="Times New Roman" w:cs="Times New Roman"/>
          <w:bCs/>
          <w:color w:val="000000" w:themeColor="text1"/>
          <w:sz w:val="24"/>
          <w:lang w:val="en-GB" w:eastAsia="en-GB"/>
        </w:rPr>
        <w:t xml:space="preserve"> </w:t>
      </w:r>
      <w:r w:rsidR="008D69F9" w:rsidRPr="00A778EC">
        <w:rPr>
          <w:rFonts w:ascii="Times New Roman" w:eastAsia="SimSun" w:hAnsi="Times New Roman" w:cs="Times New Roman"/>
          <w:bCs/>
          <w:i/>
          <w:iCs/>
          <w:color w:val="000000" w:themeColor="text1"/>
          <w:sz w:val="24"/>
          <w:lang w:val="en-GB" w:eastAsia="en-GB"/>
        </w:rPr>
        <w:t xml:space="preserve">According to interviewee </w:t>
      </w:r>
      <w:r w:rsidR="0037378C" w:rsidRPr="00A778EC">
        <w:rPr>
          <w:rFonts w:ascii="Times New Roman" w:eastAsia="SimSun" w:hAnsi="Times New Roman" w:cs="Times New Roman"/>
          <w:bCs/>
          <w:i/>
          <w:iCs/>
          <w:color w:val="000000" w:themeColor="text1"/>
          <w:sz w:val="24"/>
          <w:lang w:val="en-GB" w:eastAsia="en-GB"/>
        </w:rPr>
        <w:t xml:space="preserve">: </w:t>
      </w:r>
      <w:r w:rsidR="0037378C" w:rsidRPr="00A778EC">
        <w:rPr>
          <w:rFonts w:ascii="Times New Roman" w:eastAsia="Times New Roman" w:hAnsi="Times New Roman" w:cs="Times New Roman"/>
          <w:color w:val="000000" w:themeColor="text1"/>
          <w:sz w:val="24"/>
        </w:rPr>
        <w:t xml:space="preserve">Some key obstacles that hinder the successful </w:t>
      </w:r>
      <w:r w:rsidR="00EA1597">
        <w:rPr>
          <w:rFonts w:ascii="Times New Roman" w:eastAsia="Times New Roman" w:hAnsi="Times New Roman" w:cs="Times New Roman"/>
          <w:color w:val="000000" w:themeColor="text1"/>
          <w:sz w:val="24"/>
        </w:rPr>
        <w:t>educational effectiveness</w:t>
      </w:r>
      <w:r w:rsidR="0037378C" w:rsidRPr="00A778EC">
        <w:rPr>
          <w:rFonts w:ascii="Times New Roman" w:eastAsia="Times New Roman" w:hAnsi="Times New Roman" w:cs="Times New Roman"/>
          <w:color w:val="000000" w:themeColor="text1"/>
          <w:sz w:val="24"/>
        </w:rPr>
        <w:t xml:space="preserve"> of educational policies in Dubti town include lack of adequate funding, limited access to resources and technology, inadequate infrastructure such as classrooms and educational materials, a shortage of qualified teachers, and a lack of community engagement and support. Additionally, cultural barriers and language differences may also pose challenges in effectively implementing educational policies in Dubti town. Addressing these obstacles </w:t>
      </w:r>
      <w:r w:rsidR="003238A8">
        <w:rPr>
          <w:rFonts w:ascii="Times New Roman" w:eastAsia="Times New Roman" w:hAnsi="Times New Roman" w:cs="Times New Roman"/>
          <w:color w:val="000000" w:themeColor="text1"/>
          <w:sz w:val="24"/>
        </w:rPr>
        <w:t>was</w:t>
      </w:r>
      <w:r w:rsidR="0037378C" w:rsidRPr="00A778EC">
        <w:rPr>
          <w:rFonts w:ascii="Times New Roman" w:eastAsia="Times New Roman" w:hAnsi="Times New Roman" w:cs="Times New Roman"/>
          <w:color w:val="000000" w:themeColor="text1"/>
          <w:sz w:val="24"/>
        </w:rPr>
        <w:t xml:space="preserve"> crucial in improving the quality of education and ensuring successful </w:t>
      </w:r>
      <w:r w:rsidR="00EA1597">
        <w:rPr>
          <w:rFonts w:ascii="Times New Roman" w:eastAsia="Times New Roman" w:hAnsi="Times New Roman" w:cs="Times New Roman"/>
          <w:color w:val="000000" w:themeColor="text1"/>
          <w:sz w:val="24"/>
        </w:rPr>
        <w:t>educational effectiveness</w:t>
      </w:r>
      <w:r w:rsidR="0037378C" w:rsidRPr="00A778EC">
        <w:rPr>
          <w:rFonts w:ascii="Times New Roman" w:eastAsia="Times New Roman" w:hAnsi="Times New Roman" w:cs="Times New Roman"/>
          <w:color w:val="000000" w:themeColor="text1"/>
          <w:sz w:val="24"/>
        </w:rPr>
        <w:t xml:space="preserve"> of educational policies in the town.</w:t>
      </w:r>
      <w:bookmarkEnd w:id="399"/>
      <w:bookmarkEnd w:id="400"/>
      <w:bookmarkEnd w:id="401"/>
    </w:p>
    <w:p w14:paraId="7F076A0A" w14:textId="2B158976" w:rsidR="006B7A51" w:rsidRPr="00A778EC" w:rsidRDefault="006B7A51" w:rsidP="00D358F3">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402" w:name="_Toc161751686"/>
      <w:bookmarkStart w:id="403" w:name="_Toc90734742"/>
      <w:bookmarkStart w:id="404" w:name="_Toc167066014"/>
      <w:r w:rsidRPr="00A778EC">
        <w:rPr>
          <w:rFonts w:ascii="Times New Roman" w:eastAsia="SimSun" w:hAnsi="Times New Roman" w:cs="Times New Roman"/>
          <w:bCs/>
          <w:color w:val="000000" w:themeColor="text1"/>
          <w:sz w:val="24"/>
          <w:lang w:val="en-GB" w:eastAsia="en-GB"/>
        </w:rPr>
        <w:t xml:space="preserve">The data regarding the effectiveness of teacher training and professional development policies in Dubti Town Administration reveals a diverse range of opinions among respondents. A total of 25 (9.6%) agreed, while 40 (15.4%) strongly agreed with the effectiveness of these policies, indicating a moderate level of satisfaction or positive perception. Conversely, 104 (40.0%) disagreed, and 71 (27.3%) strongly disagreed, suggesting a substantial portion of respondents </w:t>
      </w:r>
      <w:r w:rsidR="00A02F62" w:rsidRPr="00A778EC">
        <w:rPr>
          <w:rFonts w:ascii="Times New Roman" w:eastAsia="SimSun" w:hAnsi="Times New Roman" w:cs="Times New Roman"/>
          <w:bCs/>
          <w:color w:val="000000" w:themeColor="text1"/>
          <w:sz w:val="24"/>
          <w:lang w:val="en-GB" w:eastAsia="en-GB"/>
        </w:rPr>
        <w:t>harbour</w:t>
      </w:r>
      <w:r w:rsidRPr="00A778EC">
        <w:rPr>
          <w:rFonts w:ascii="Times New Roman" w:eastAsia="SimSun" w:hAnsi="Times New Roman" w:cs="Times New Roman"/>
          <w:bCs/>
          <w:color w:val="000000" w:themeColor="text1"/>
          <w:sz w:val="24"/>
          <w:lang w:val="en-GB" w:eastAsia="en-GB"/>
        </w:rPr>
        <w:t xml:space="preserve"> doubts or dissatisfaction with the policies' efficacy. Additionally, 20 (7.7%) respondents remained neutral, possibly reflecting uncertainty or ambivalence towards the matter. With a mean value of 2.457 and a standard deviation of 1.056, the data indicates a leaning towards disagreement on average, with some variability in responses. Overall, these findings suggest a mixed perception of the effectiveness of teacher training and professional development policies in Dubti Town Administration, highlighting the need for further examination and potential adjustments to enhance the quality of education in the region.</w:t>
      </w:r>
      <w:r w:rsidR="000835B8" w:rsidRPr="00A778EC">
        <w:rPr>
          <w:rFonts w:ascii="Times New Roman" w:eastAsia="SimSun" w:hAnsi="Times New Roman" w:cs="Times New Roman"/>
          <w:bCs/>
          <w:color w:val="000000" w:themeColor="text1"/>
          <w:sz w:val="24"/>
          <w:lang w:val="en-GB" w:eastAsia="en-GB"/>
        </w:rPr>
        <w:t xml:space="preserve"> </w:t>
      </w:r>
      <w:r w:rsidR="000835B8" w:rsidRPr="00A778EC">
        <w:rPr>
          <w:rFonts w:ascii="Times New Roman" w:eastAsia="Times New Roman" w:hAnsi="Times New Roman" w:cs="Times New Roman"/>
          <w:color w:val="000000" w:themeColor="text1"/>
          <w:sz w:val="24"/>
        </w:rPr>
        <w:t xml:space="preserve">In Dubti, the effective </w:t>
      </w:r>
      <w:r w:rsidR="00EA1597">
        <w:rPr>
          <w:rFonts w:ascii="Times New Roman" w:eastAsia="Times New Roman" w:hAnsi="Times New Roman" w:cs="Times New Roman"/>
          <w:color w:val="000000" w:themeColor="text1"/>
          <w:sz w:val="24"/>
        </w:rPr>
        <w:t>educational effectiveness</w:t>
      </w:r>
      <w:r w:rsidR="000835B8" w:rsidRPr="00A778EC">
        <w:rPr>
          <w:rFonts w:ascii="Times New Roman" w:eastAsia="Times New Roman" w:hAnsi="Times New Roman" w:cs="Times New Roman"/>
          <w:color w:val="000000" w:themeColor="text1"/>
          <w:sz w:val="24"/>
        </w:rPr>
        <w:t xml:space="preserve"> of educational policies is hindered by a lack of adequate resources, including funding, infrastructure, and teaching materials, as highlighted in FGD001. Insufficient financial support and limited access to essential resources negatively impact the quality of education and overall </w:t>
      </w:r>
      <w:r w:rsidR="00763607">
        <w:rPr>
          <w:rFonts w:ascii="Times New Roman" w:eastAsia="Times New Roman" w:hAnsi="Times New Roman" w:cs="Times New Roman"/>
          <w:color w:val="000000" w:themeColor="text1"/>
          <w:sz w:val="24"/>
        </w:rPr>
        <w:t xml:space="preserve"> effectiveness</w:t>
      </w:r>
      <w:r w:rsidR="000835B8" w:rsidRPr="00A778EC">
        <w:rPr>
          <w:rFonts w:ascii="Times New Roman" w:eastAsia="Times New Roman" w:hAnsi="Times New Roman" w:cs="Times New Roman"/>
          <w:color w:val="000000" w:themeColor="text1"/>
          <w:sz w:val="24"/>
        </w:rPr>
        <w:t>. Additionally, FGD002 emphasized the importance of teacher training and professional development opportunities in ensuring successful</w:t>
      </w:r>
      <w:r w:rsidR="00C31155">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000835B8" w:rsidRPr="00A778EC">
        <w:rPr>
          <w:rFonts w:ascii="Times New Roman" w:eastAsia="Times New Roman" w:hAnsi="Times New Roman" w:cs="Times New Roman"/>
          <w:color w:val="000000" w:themeColor="text1"/>
          <w:sz w:val="24"/>
        </w:rPr>
        <w:t xml:space="preserve">. Without ongoing training programs to enhance teachers' skills and knowledge, there is a risk of inconsistent instructional quality and low motivation among educators, further </w:t>
      </w:r>
      <w:r w:rsidR="00C31155" w:rsidRPr="00A778EC">
        <w:rPr>
          <w:rFonts w:ascii="Times New Roman" w:eastAsia="Times New Roman" w:hAnsi="Times New Roman" w:cs="Times New Roman"/>
          <w:color w:val="000000" w:themeColor="text1"/>
          <w:sz w:val="24"/>
        </w:rPr>
        <w:t xml:space="preserve">impeding </w:t>
      </w:r>
      <w:r w:rsidR="00C31155">
        <w:rPr>
          <w:rFonts w:ascii="Times New Roman" w:eastAsia="Times New Roman" w:hAnsi="Times New Roman" w:cs="Times New Roman"/>
          <w:color w:val="000000" w:themeColor="text1"/>
          <w:sz w:val="24"/>
        </w:rPr>
        <w:t>effective</w:t>
      </w:r>
      <w:r w:rsidR="000835B8" w:rsidRPr="00A778EC">
        <w:rPr>
          <w:rFonts w:ascii="Times New Roman" w:eastAsia="Times New Roman" w:hAnsi="Times New Roman" w:cs="Times New Roman"/>
          <w:color w:val="000000" w:themeColor="text1"/>
          <w:sz w:val="24"/>
        </w:rPr>
        <w:t xml:space="preserve"> execution.</w:t>
      </w:r>
      <w:bookmarkEnd w:id="402"/>
      <w:bookmarkEnd w:id="403"/>
      <w:bookmarkEnd w:id="404"/>
    </w:p>
    <w:p w14:paraId="68DB1398" w14:textId="2A9F97B5" w:rsidR="00B33EC9" w:rsidRPr="00A778EC" w:rsidRDefault="00D358F3" w:rsidP="00D358F3">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405" w:name="_Toc161751687"/>
      <w:bookmarkStart w:id="406" w:name="_Toc90734743"/>
      <w:bookmarkStart w:id="407" w:name="_Toc167066015"/>
      <w:r w:rsidRPr="00A778EC">
        <w:rPr>
          <w:rFonts w:ascii="Times New Roman" w:eastAsia="SimSun" w:hAnsi="Times New Roman" w:cs="Times New Roman"/>
          <w:bCs/>
          <w:color w:val="000000" w:themeColor="text1"/>
          <w:sz w:val="24"/>
          <w:lang w:val="en-GB" w:eastAsia="en-GB"/>
        </w:rPr>
        <w:lastRenderedPageBreak/>
        <w:t>Concerning</w:t>
      </w:r>
      <w:r w:rsidR="00B24F9E" w:rsidRPr="00A778EC">
        <w:rPr>
          <w:rFonts w:ascii="Times New Roman" w:eastAsia="SimSun" w:hAnsi="Times New Roman" w:cs="Times New Roman"/>
          <w:bCs/>
          <w:color w:val="000000" w:themeColor="text1"/>
          <w:sz w:val="24"/>
          <w:lang w:val="en-GB" w:eastAsia="en-GB"/>
        </w:rPr>
        <w:t xml:space="preserve"> the adequacy of</w:t>
      </w:r>
      <w:r w:rsidR="00C31155">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00B24F9E" w:rsidRPr="00A778EC">
        <w:rPr>
          <w:rFonts w:ascii="Times New Roman" w:eastAsia="SimSun" w:hAnsi="Times New Roman" w:cs="Times New Roman"/>
          <w:bCs/>
          <w:color w:val="000000" w:themeColor="text1"/>
          <w:sz w:val="24"/>
          <w:lang w:val="en-GB" w:eastAsia="en-GB"/>
        </w:rPr>
        <w:t xml:space="preserve"> for students with disabilities in Dubti </w:t>
      </w:r>
      <w:r w:rsidR="00B33EC9" w:rsidRPr="00A778EC">
        <w:rPr>
          <w:rFonts w:ascii="Times New Roman" w:eastAsia="SimSun" w:hAnsi="Times New Roman" w:cs="Times New Roman"/>
          <w:bCs/>
          <w:color w:val="000000" w:themeColor="text1"/>
          <w:sz w:val="24"/>
          <w:lang w:val="en-GB" w:eastAsia="en-GB"/>
        </w:rPr>
        <w:t xml:space="preserve">town </w:t>
      </w:r>
      <w:r w:rsidRPr="00A778EC">
        <w:rPr>
          <w:rFonts w:ascii="Times New Roman" w:eastAsia="SimSun" w:hAnsi="Times New Roman" w:cs="Times New Roman"/>
          <w:bCs/>
          <w:color w:val="000000" w:themeColor="text1"/>
          <w:sz w:val="24"/>
          <w:lang w:val="en-GB" w:eastAsia="en-GB"/>
        </w:rPr>
        <w:t>administration,</w:t>
      </w:r>
      <w:r w:rsidR="00B24F9E" w:rsidRPr="00A778EC">
        <w:rPr>
          <w:rFonts w:ascii="Times New Roman" w:eastAsia="SimSun" w:hAnsi="Times New Roman" w:cs="Times New Roman"/>
          <w:bCs/>
          <w:color w:val="000000" w:themeColor="text1"/>
          <w:sz w:val="24"/>
          <w:lang w:val="en-GB" w:eastAsia="en-GB"/>
        </w:rPr>
        <w:t xml:space="preserve"> the data once again demonstrates a diverse range of opinions. While 23.5% of respondents agreed or strongly agreed that the policies adequately address the needs of these students, a larger proportion of 68.5% disagreed or strongly disagreed. The mean value of 2.411 and standard deviation of 1.039 highlight the lack of consensus among respondents, emphasizing the necessity for tailored strategies to ensure inclusivity and support for students with disabilities within the educational framework of Dubti </w:t>
      </w:r>
      <w:r w:rsidR="00B33EC9" w:rsidRPr="00A778EC">
        <w:rPr>
          <w:rFonts w:ascii="Times New Roman" w:eastAsia="SimSun" w:hAnsi="Times New Roman" w:cs="Times New Roman"/>
          <w:bCs/>
          <w:color w:val="000000" w:themeColor="text1"/>
          <w:sz w:val="24"/>
          <w:lang w:val="en-GB" w:eastAsia="en-GB"/>
        </w:rPr>
        <w:t>town administration</w:t>
      </w:r>
      <w:bookmarkEnd w:id="405"/>
      <w:bookmarkEnd w:id="406"/>
      <w:bookmarkEnd w:id="407"/>
      <w:r w:rsidR="00B33EC9" w:rsidRPr="00A778EC">
        <w:rPr>
          <w:rFonts w:ascii="Times New Roman" w:eastAsia="SimSun" w:hAnsi="Times New Roman" w:cs="Times New Roman"/>
          <w:bCs/>
          <w:color w:val="000000" w:themeColor="text1"/>
          <w:sz w:val="24"/>
          <w:lang w:val="en-GB" w:eastAsia="en-GB"/>
        </w:rPr>
        <w:t xml:space="preserve"> </w:t>
      </w:r>
    </w:p>
    <w:p w14:paraId="6D651ECE" w14:textId="69C44BDF" w:rsidR="00402CFB" w:rsidRPr="00A778EC" w:rsidRDefault="00402CFB" w:rsidP="00D358F3">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08" w:name="_Toc161751688"/>
      <w:bookmarkStart w:id="409" w:name="_Toc90734744"/>
      <w:bookmarkStart w:id="410" w:name="_Toc167066016"/>
      <w:r w:rsidRPr="00A778EC">
        <w:rPr>
          <w:rFonts w:ascii="Times New Roman" w:eastAsia="SimSun" w:hAnsi="Times New Roman" w:cs="Times New Roman"/>
          <w:color w:val="000000" w:themeColor="text1"/>
          <w:sz w:val="24"/>
          <w:lang w:val="en-GB" w:eastAsia="en-GB"/>
        </w:rPr>
        <w:t xml:space="preserve">The data provided on the </w:t>
      </w:r>
      <w:r w:rsidR="00EA1597">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of policies concerning parental involvement and community engage</w:t>
      </w:r>
      <w:r w:rsidR="0012203D">
        <w:rPr>
          <w:rFonts w:ascii="Times New Roman" w:eastAsia="SimSun" w:hAnsi="Times New Roman" w:cs="Times New Roman"/>
          <w:color w:val="000000" w:themeColor="text1"/>
          <w:sz w:val="24"/>
          <w:lang w:val="en-GB" w:eastAsia="en-GB"/>
        </w:rPr>
        <w:t>ment in education in Dubti town</w:t>
      </w:r>
      <w:r w:rsidRPr="00A778EC">
        <w:rPr>
          <w:rFonts w:ascii="Times New Roman" w:eastAsia="SimSun" w:hAnsi="Times New Roman" w:cs="Times New Roman"/>
          <w:color w:val="000000" w:themeColor="text1"/>
          <w:sz w:val="24"/>
          <w:lang w:val="en-GB" w:eastAsia="en-GB"/>
        </w:rPr>
        <w:t xml:space="preserve"> suggests a lack of consensus among respondents. Only 0.8% agreed, and 8.1% strongly agreed that these policies are effectively implemented, indicating minimal satisfaction or positive perception. Conversely, a significant majority of 82.7% either disagreed or strongly disagreed with the effectiveness of these policies, reflecting widespread dissatisfaction or </w:t>
      </w:r>
      <w:r w:rsidR="00D358F3" w:rsidRPr="00A778EC">
        <w:rPr>
          <w:rFonts w:ascii="Times New Roman" w:eastAsia="SimSun" w:hAnsi="Times New Roman" w:cs="Times New Roman"/>
          <w:color w:val="000000" w:themeColor="text1"/>
          <w:sz w:val="24"/>
          <w:lang w:val="en-GB" w:eastAsia="en-GB"/>
        </w:rPr>
        <w:t>scepticism</w:t>
      </w:r>
      <w:r w:rsidRPr="00A778EC">
        <w:rPr>
          <w:rFonts w:ascii="Times New Roman" w:eastAsia="SimSun" w:hAnsi="Times New Roman" w:cs="Times New Roman"/>
          <w:color w:val="000000" w:themeColor="text1"/>
          <w:sz w:val="24"/>
          <w:lang w:val="en-GB" w:eastAsia="en-GB"/>
        </w:rPr>
        <w:t>. The mean value of 1.919, coupled with a low standard deviation of 0.793, suggests a relatively uniform tendency towards disagreement among respondents. These results underscore the pressing need for comprehensive reassessment and potential revisions to enhance parental involvement and community engagement in education within the Dubti</w:t>
      </w:r>
      <w:r w:rsidR="0012203D">
        <w:rPr>
          <w:rFonts w:ascii="Times New Roman" w:eastAsia="SimSun" w:hAnsi="Times New Roman" w:cs="Times New Roman"/>
          <w:color w:val="000000" w:themeColor="text1"/>
          <w:sz w:val="24"/>
          <w:lang w:val="en-GB" w:eastAsia="en-GB"/>
        </w:rPr>
        <w:t xml:space="preserve"> town</w:t>
      </w:r>
      <w:r w:rsidRPr="00A778EC">
        <w:rPr>
          <w:rFonts w:ascii="Times New Roman" w:eastAsia="SimSun" w:hAnsi="Times New Roman" w:cs="Times New Roman"/>
          <w:color w:val="000000" w:themeColor="text1"/>
          <w:sz w:val="24"/>
          <w:lang w:val="en-GB" w:eastAsia="en-GB"/>
        </w:rPr>
        <w:t>, addressing concerns and fostering collaboration between schools, families, and communities for improved educational outcomes.</w:t>
      </w:r>
      <w:r w:rsidR="00F81451" w:rsidRPr="00A778EC">
        <w:rPr>
          <w:rFonts w:ascii="Times New Roman" w:eastAsia="SimSun" w:hAnsi="Times New Roman" w:cs="Times New Roman"/>
          <w:color w:val="000000" w:themeColor="text1"/>
          <w:sz w:val="24"/>
          <w:lang w:val="en-GB" w:eastAsia="en-GB"/>
        </w:rPr>
        <w:t xml:space="preserve"> According to interviewee To ensure </w:t>
      </w:r>
      <w:r w:rsidR="00763607">
        <w:rPr>
          <w:rFonts w:ascii="Times New Roman" w:eastAsia="SimSun" w:hAnsi="Times New Roman" w:cs="Times New Roman"/>
          <w:color w:val="000000" w:themeColor="text1"/>
          <w:sz w:val="24"/>
          <w:lang w:val="en-GB" w:eastAsia="en-GB"/>
        </w:rPr>
        <w:t>effectiveness</w:t>
      </w:r>
      <w:r w:rsidR="00F81451" w:rsidRPr="00A778EC">
        <w:rPr>
          <w:rFonts w:ascii="Times New Roman" w:eastAsia="SimSun" w:hAnsi="Times New Roman" w:cs="Times New Roman"/>
          <w:color w:val="000000" w:themeColor="text1"/>
          <w:sz w:val="24"/>
          <w:lang w:val="en-GB" w:eastAsia="en-GB"/>
        </w:rPr>
        <w:t xml:space="preserve"> compliance within Dubti Town Administration, several strategies can be implemented. Firstly, clear communication and dissemination of policies to all stakeholders is crucial. This includes regular training sessions, workshops, and written documentation to ensure everyone understands their responsibilities. Secondly, establishing robust monitoring and evaluation mechanisms helps track compliance levels and identify any areas of non-compliance promptly. This could involve regular audits, inspections, and performance reviews. Additionally, fostering a culture of accountability and transparency within the organization encourages individuals to adhere to policies </w:t>
      </w:r>
      <w:r w:rsidR="0012203D">
        <w:rPr>
          <w:rFonts w:ascii="Times New Roman" w:eastAsia="SimSun" w:hAnsi="Times New Roman" w:cs="Times New Roman"/>
          <w:color w:val="000000" w:themeColor="text1"/>
          <w:sz w:val="24"/>
          <w:lang w:val="en-GB" w:eastAsia="en-GB"/>
        </w:rPr>
        <w:t>pas</w:t>
      </w:r>
      <w:r w:rsidR="0012203D" w:rsidRPr="00A778EC">
        <w:rPr>
          <w:rFonts w:ascii="Times New Roman" w:eastAsia="SimSun" w:hAnsi="Times New Roman" w:cs="Times New Roman"/>
          <w:color w:val="000000" w:themeColor="text1"/>
          <w:sz w:val="24"/>
          <w:lang w:val="en-GB" w:eastAsia="en-GB"/>
        </w:rPr>
        <w:t>singly</w:t>
      </w:r>
      <w:r w:rsidR="00F81451" w:rsidRPr="00A778EC">
        <w:rPr>
          <w:rFonts w:ascii="Times New Roman" w:eastAsia="SimSun" w:hAnsi="Times New Roman" w:cs="Times New Roman"/>
          <w:color w:val="000000" w:themeColor="text1"/>
          <w:sz w:val="24"/>
          <w:lang w:val="en-GB" w:eastAsia="en-GB"/>
        </w:rPr>
        <w:t xml:space="preserve">. Lastly, implementing appropriate sanctions or incentives can further incentivize compliance and deter violations. By employing these strategies, Dubti Town Administration can effectively ensure </w:t>
      </w:r>
      <w:r w:rsidR="00763607">
        <w:rPr>
          <w:rFonts w:ascii="Times New Roman" w:eastAsia="SimSun" w:hAnsi="Times New Roman" w:cs="Times New Roman"/>
          <w:color w:val="000000" w:themeColor="text1"/>
          <w:sz w:val="24"/>
          <w:lang w:val="en-GB" w:eastAsia="en-GB"/>
        </w:rPr>
        <w:t>effectiveness</w:t>
      </w:r>
      <w:r w:rsidR="00F81451" w:rsidRPr="00A778EC">
        <w:rPr>
          <w:rFonts w:ascii="Times New Roman" w:eastAsia="SimSun" w:hAnsi="Times New Roman" w:cs="Times New Roman"/>
          <w:color w:val="000000" w:themeColor="text1"/>
          <w:sz w:val="24"/>
          <w:lang w:val="en-GB" w:eastAsia="en-GB"/>
        </w:rPr>
        <w:t xml:space="preserve"> compliance and maintain efficient governance.</w:t>
      </w:r>
      <w:bookmarkEnd w:id="408"/>
      <w:bookmarkEnd w:id="409"/>
      <w:bookmarkEnd w:id="410"/>
    </w:p>
    <w:p w14:paraId="2D982560" w14:textId="19AE728B" w:rsidR="00FB0B93" w:rsidRPr="00A778EC" w:rsidRDefault="000339A0" w:rsidP="00D358F3">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11" w:name="_Toc161751689"/>
      <w:bookmarkStart w:id="412" w:name="_Toc90734745"/>
      <w:bookmarkStart w:id="413" w:name="_Toc167066017"/>
      <w:r w:rsidRPr="00A778EC">
        <w:rPr>
          <w:rFonts w:ascii="Times New Roman" w:eastAsia="SimSun" w:hAnsi="Times New Roman" w:cs="Times New Roman"/>
          <w:color w:val="000000" w:themeColor="text1"/>
          <w:sz w:val="24"/>
          <w:lang w:val="en-GB" w:eastAsia="en-GB"/>
        </w:rPr>
        <w:t xml:space="preserve">The data regarding the </w:t>
      </w:r>
      <w:r w:rsidR="00EA1597">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of teacher performance evaluation and accoun</w:t>
      </w:r>
      <w:r w:rsidR="0012203D">
        <w:rPr>
          <w:rFonts w:ascii="Times New Roman" w:eastAsia="SimSun" w:hAnsi="Times New Roman" w:cs="Times New Roman"/>
          <w:color w:val="000000" w:themeColor="text1"/>
          <w:sz w:val="24"/>
          <w:lang w:val="en-GB" w:eastAsia="en-GB"/>
        </w:rPr>
        <w:t>tability policies in Dubti town</w:t>
      </w:r>
      <w:r w:rsidRPr="00A778EC">
        <w:rPr>
          <w:rFonts w:ascii="Times New Roman" w:eastAsia="SimSun" w:hAnsi="Times New Roman" w:cs="Times New Roman"/>
          <w:color w:val="000000" w:themeColor="text1"/>
          <w:sz w:val="24"/>
          <w:lang w:val="en-GB" w:eastAsia="en-GB"/>
        </w:rPr>
        <w:t xml:space="preserve"> indicates a lack of consensus among respondents. A minimal percentage of 1.5% agreed, and 10.4% strongly agreed with the effectiveness of these policies, suggesting limited satisfaction or positive perception. Conversely, a substantial majority </w:t>
      </w:r>
      <w:r w:rsidRPr="00A778EC">
        <w:rPr>
          <w:rFonts w:ascii="Times New Roman" w:eastAsia="SimSun" w:hAnsi="Times New Roman" w:cs="Times New Roman"/>
          <w:color w:val="000000" w:themeColor="text1"/>
          <w:sz w:val="24"/>
          <w:lang w:val="en-GB" w:eastAsia="en-GB"/>
        </w:rPr>
        <w:lastRenderedPageBreak/>
        <w:t xml:space="preserve">of 77.7% either disagreed or strongly disagreed with the efficacy of these policies, indicating widespread dissatisfaction or </w:t>
      </w:r>
      <w:r w:rsidR="00722404" w:rsidRPr="00A778EC">
        <w:rPr>
          <w:rFonts w:ascii="Times New Roman" w:eastAsia="SimSun" w:hAnsi="Times New Roman" w:cs="Times New Roman"/>
          <w:color w:val="000000" w:themeColor="text1"/>
          <w:sz w:val="24"/>
          <w:lang w:val="en-GB" w:eastAsia="en-GB"/>
        </w:rPr>
        <w:t>scepticism</w:t>
      </w:r>
      <w:r w:rsidRPr="00A778EC">
        <w:rPr>
          <w:rFonts w:ascii="Times New Roman" w:eastAsia="SimSun" w:hAnsi="Times New Roman" w:cs="Times New Roman"/>
          <w:color w:val="000000" w:themeColor="text1"/>
          <w:sz w:val="24"/>
          <w:lang w:val="en-GB" w:eastAsia="en-GB"/>
        </w:rPr>
        <w:t>. Additionally, 10.4% of respondents remained neutral, possibly reflecting uncertainty or ambivalence towards the matter. With a mean value of 2.046 and a low standard deviation of 0.871, the data suggests a consistent tendency towards disagreement among respondents, emphasizing the need for thorough reassessment and potential adjustments to enhance teacher performance evaluation and accountability mechanisms in Dubti</w:t>
      </w:r>
      <w:r w:rsidR="0012203D">
        <w:rPr>
          <w:rFonts w:ascii="Times New Roman" w:eastAsia="SimSun" w:hAnsi="Times New Roman" w:cs="Times New Roman"/>
          <w:color w:val="000000" w:themeColor="text1"/>
          <w:sz w:val="24"/>
          <w:lang w:val="en-GB" w:eastAsia="en-GB"/>
        </w:rPr>
        <w:t xml:space="preserve"> town</w:t>
      </w:r>
      <w:r w:rsidRPr="00A778EC">
        <w:rPr>
          <w:rFonts w:ascii="Times New Roman" w:eastAsia="SimSun" w:hAnsi="Times New Roman" w:cs="Times New Roman"/>
          <w:color w:val="000000" w:themeColor="text1"/>
          <w:sz w:val="24"/>
          <w:lang w:val="en-GB" w:eastAsia="en-GB"/>
        </w:rPr>
        <w:t>, thereby promoting quality education and professional development within the teaching community.</w:t>
      </w:r>
      <w:bookmarkEnd w:id="411"/>
      <w:bookmarkEnd w:id="412"/>
      <w:bookmarkEnd w:id="413"/>
    </w:p>
    <w:p w14:paraId="53000FE5" w14:textId="7AF0D1A3" w:rsidR="003A1D9F" w:rsidRPr="00E460EB" w:rsidRDefault="000B432E" w:rsidP="00E460EB">
      <w:pPr>
        <w:pStyle w:val="Heading2"/>
        <w:rPr>
          <w:rFonts w:ascii="Times New Roman" w:hAnsi="Times New Roman"/>
        </w:rPr>
      </w:pPr>
      <w:bookmarkStart w:id="414" w:name="_Toc167066018"/>
      <w:r w:rsidRPr="00E460EB">
        <w:rPr>
          <w:rFonts w:ascii="Times New Roman" w:hAnsi="Times New Roman"/>
        </w:rPr>
        <w:t xml:space="preserve">4.9 </w:t>
      </w:r>
      <w:r w:rsidR="00E12299" w:rsidRPr="00E460EB">
        <w:rPr>
          <w:rFonts w:ascii="Times New Roman" w:hAnsi="Times New Roman"/>
        </w:rPr>
        <w:t>Inferential analysis</w:t>
      </w:r>
      <w:bookmarkEnd w:id="414"/>
    </w:p>
    <w:p w14:paraId="2C71EA62" w14:textId="6D1E0F80" w:rsidR="00997392" w:rsidRDefault="000767FF" w:rsidP="000767FF">
      <w:pPr>
        <w:spacing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To formulate a suitable model to evaluate the association independent variables (</w:t>
      </w:r>
      <w:r w:rsidR="005E0836" w:rsidRPr="00A778EC">
        <w:rPr>
          <w:rFonts w:ascii="Times New Roman" w:eastAsia="Calibri" w:hAnsi="Times New Roman" w:cs="Times New Roman"/>
          <w:color w:val="000000" w:themeColor="text1"/>
          <w:sz w:val="24"/>
          <w:lang w:val="en-GB"/>
        </w:rPr>
        <w:t>infrastructures a</w:t>
      </w:r>
      <w:r w:rsidR="00370725" w:rsidRPr="00A778EC">
        <w:rPr>
          <w:rFonts w:ascii="Times New Roman" w:eastAsia="Calibri" w:hAnsi="Times New Roman" w:cs="Times New Roman"/>
          <w:color w:val="000000" w:themeColor="text1"/>
          <w:sz w:val="24"/>
          <w:lang w:val="en-GB"/>
        </w:rPr>
        <w:t>vailability</w:t>
      </w:r>
      <w:r w:rsidRPr="00A778EC">
        <w:rPr>
          <w:rFonts w:ascii="Times New Roman" w:eastAsia="Calibri" w:hAnsi="Times New Roman" w:cs="Times New Roman"/>
          <w:color w:val="000000" w:themeColor="text1"/>
          <w:sz w:val="24"/>
          <w:lang w:val="en-GB"/>
        </w:rPr>
        <w:t xml:space="preserve">, </w:t>
      </w:r>
      <w:r w:rsidR="004F68C8" w:rsidRPr="00A778EC">
        <w:rPr>
          <w:rFonts w:ascii="Times New Roman" w:eastAsia="Calibri" w:hAnsi="Times New Roman" w:cs="Times New Roman"/>
          <w:color w:val="000000" w:themeColor="text1"/>
          <w:sz w:val="24"/>
          <w:lang w:val="en-GB"/>
        </w:rPr>
        <w:t>stockholders engagement</w:t>
      </w:r>
      <w:r w:rsidRPr="00A778EC">
        <w:rPr>
          <w:rFonts w:ascii="Times New Roman" w:eastAsia="Calibri" w:hAnsi="Times New Roman" w:cs="Times New Roman"/>
          <w:color w:val="000000" w:themeColor="text1"/>
          <w:sz w:val="24"/>
          <w:lang w:val="en-GB"/>
        </w:rPr>
        <w:t xml:space="preserve">, </w:t>
      </w:r>
      <w:r w:rsidR="0067030A" w:rsidRPr="00A778EC">
        <w:rPr>
          <w:rFonts w:ascii="Times New Roman" w:eastAsia="Calibri" w:hAnsi="Times New Roman" w:cs="Times New Roman"/>
          <w:color w:val="000000" w:themeColor="text1"/>
          <w:sz w:val="24"/>
          <w:lang w:val="en-GB"/>
        </w:rPr>
        <w:t>m</w:t>
      </w:r>
      <w:r w:rsidR="00470F35" w:rsidRPr="00A778EC">
        <w:rPr>
          <w:rFonts w:ascii="Times New Roman" w:eastAsia="Calibri" w:hAnsi="Times New Roman" w:cs="Times New Roman"/>
          <w:color w:val="000000" w:themeColor="text1"/>
          <w:sz w:val="24"/>
          <w:lang w:val="en-GB"/>
        </w:rPr>
        <w:t>onitoring evaluation</w:t>
      </w:r>
      <w:r w:rsidRPr="00A778EC">
        <w:rPr>
          <w:rFonts w:ascii="Times New Roman" w:eastAsia="Calibri" w:hAnsi="Times New Roman" w:cs="Times New Roman"/>
          <w:color w:val="000000" w:themeColor="text1"/>
          <w:sz w:val="24"/>
          <w:lang w:val="en-GB"/>
        </w:rPr>
        <w:t xml:space="preserve">, and </w:t>
      </w:r>
      <w:r w:rsidR="0067030A" w:rsidRPr="00A778EC">
        <w:rPr>
          <w:rFonts w:ascii="Times New Roman" w:eastAsia="Calibri" w:hAnsi="Times New Roman" w:cs="Times New Roman"/>
          <w:color w:val="000000" w:themeColor="text1"/>
          <w:sz w:val="24"/>
          <w:lang w:val="en-GB"/>
        </w:rPr>
        <w:t>resource allocation</w:t>
      </w:r>
      <w:r w:rsidRPr="00A778EC">
        <w:rPr>
          <w:rFonts w:ascii="Times New Roman" w:eastAsia="Calibri" w:hAnsi="Times New Roman" w:cs="Times New Roman"/>
          <w:color w:val="000000" w:themeColor="text1"/>
          <w:sz w:val="24"/>
          <w:lang w:val="en-GB"/>
        </w:rPr>
        <w:t xml:space="preserve">) and </w:t>
      </w:r>
      <w:r w:rsidR="007D1582">
        <w:rPr>
          <w:rFonts w:ascii="Times New Roman" w:eastAsia="Calibri" w:hAnsi="Times New Roman" w:cs="Times New Roman"/>
          <w:color w:val="000000" w:themeColor="text1"/>
          <w:sz w:val="24"/>
          <w:lang w:val="en-GB"/>
        </w:rPr>
        <w:t>educational effectiveness</w:t>
      </w:r>
      <w:r w:rsidRPr="00A778EC">
        <w:rPr>
          <w:rFonts w:ascii="Times New Roman" w:eastAsia="Calibri" w:hAnsi="Times New Roman" w:cs="Times New Roman"/>
          <w:color w:val="000000" w:themeColor="text1"/>
          <w:sz w:val="24"/>
          <w:lang w:val="en-GB"/>
        </w:rPr>
        <w:t xml:space="preserve">, the study carried out an inferential analysis that involved the </w:t>
      </w:r>
      <w:r w:rsidR="008E5BAA" w:rsidRPr="00A778EC">
        <w:rPr>
          <w:rFonts w:ascii="Times New Roman" w:eastAsia="Calibri" w:hAnsi="Times New Roman" w:cs="Times New Roman"/>
          <w:color w:val="000000" w:themeColor="text1"/>
          <w:sz w:val="24"/>
          <w:lang w:val="en-GB"/>
        </w:rPr>
        <w:t>Pearson</w:t>
      </w:r>
      <w:r w:rsidRPr="00A778EC">
        <w:rPr>
          <w:rFonts w:ascii="Times New Roman" w:eastAsia="Calibri" w:hAnsi="Times New Roman" w:cs="Times New Roman"/>
          <w:color w:val="000000" w:themeColor="text1"/>
          <w:sz w:val="24"/>
          <w:lang w:val="en-GB"/>
        </w:rPr>
        <w:t xml:space="preserve"> correlation coefficient and </w:t>
      </w:r>
      <w:r w:rsidR="008E5BAA" w:rsidRPr="00A778EC">
        <w:rPr>
          <w:rFonts w:ascii="Times New Roman" w:eastAsia="Calibri" w:hAnsi="Times New Roman" w:cs="Times New Roman"/>
          <w:color w:val="000000" w:themeColor="text1"/>
          <w:sz w:val="24"/>
          <w:lang w:val="en-GB"/>
        </w:rPr>
        <w:t>multiple</w:t>
      </w:r>
      <w:r w:rsidRPr="00A778EC">
        <w:rPr>
          <w:rFonts w:ascii="Times New Roman" w:eastAsia="Calibri" w:hAnsi="Times New Roman" w:cs="Times New Roman"/>
          <w:color w:val="000000" w:themeColor="text1"/>
          <w:sz w:val="24"/>
          <w:lang w:val="en-GB"/>
        </w:rPr>
        <w:t xml:space="preserve"> regression analysis, </w:t>
      </w:r>
      <w:r w:rsidR="008E5BAA" w:rsidRPr="00A778EC">
        <w:rPr>
          <w:rFonts w:ascii="Times New Roman" w:eastAsia="Calibri" w:hAnsi="Times New Roman" w:cs="Times New Roman"/>
          <w:color w:val="000000" w:themeColor="text1"/>
          <w:sz w:val="24"/>
          <w:lang w:val="en-GB"/>
        </w:rPr>
        <w:t>and then</w:t>
      </w:r>
      <w:r w:rsidRPr="00A778EC">
        <w:rPr>
          <w:rFonts w:ascii="Times New Roman" w:eastAsia="Calibri" w:hAnsi="Times New Roman" w:cs="Times New Roman"/>
          <w:color w:val="000000" w:themeColor="text1"/>
          <w:sz w:val="24"/>
          <w:lang w:val="en-GB"/>
        </w:rPr>
        <w:t xml:space="preserve"> fitted the data into the regression model to determine whether it was valid. The inferential analysis aims to conclude the data between the independent and dependent variables. Assumptions of </w:t>
      </w:r>
      <w:r w:rsidR="008E5BAA" w:rsidRPr="00A778EC">
        <w:rPr>
          <w:rFonts w:ascii="Times New Roman" w:eastAsia="Calibri" w:hAnsi="Times New Roman" w:cs="Times New Roman"/>
          <w:color w:val="000000" w:themeColor="text1"/>
          <w:sz w:val="24"/>
          <w:lang w:val="en-GB"/>
        </w:rPr>
        <w:t>multiple</w:t>
      </w:r>
      <w:r w:rsidRPr="00A778EC">
        <w:rPr>
          <w:rFonts w:ascii="Times New Roman" w:eastAsia="Calibri" w:hAnsi="Times New Roman" w:cs="Times New Roman"/>
          <w:color w:val="000000" w:themeColor="text1"/>
          <w:sz w:val="24"/>
          <w:lang w:val="en-GB"/>
        </w:rPr>
        <w:t xml:space="preserve"> regression and analyses of the data are presented below.</w:t>
      </w:r>
    </w:p>
    <w:p w14:paraId="44DA765F" w14:textId="1A6D5834" w:rsidR="00E411EA" w:rsidRPr="00E411EA" w:rsidRDefault="00E03576" w:rsidP="00E411EA">
      <w:pPr>
        <w:pStyle w:val="Heading2"/>
        <w:numPr>
          <w:ilvl w:val="1"/>
          <w:numId w:val="19"/>
        </w:numPr>
        <w:spacing w:line="360" w:lineRule="auto"/>
        <w:rPr>
          <w:rFonts w:ascii="Times New Roman" w:hAnsi="Times New Roman"/>
        </w:rPr>
      </w:pPr>
      <w:r w:rsidRPr="00E460EB">
        <w:rPr>
          <w:rFonts w:ascii="Times New Roman" w:hAnsi="Times New Roman"/>
        </w:rPr>
        <w:t>Pearson Correlation Coefficient</w:t>
      </w:r>
    </w:p>
    <w:p w14:paraId="3F38F2BB" w14:textId="6F747F92" w:rsidR="00377B0D" w:rsidRDefault="00E411EA" w:rsidP="00E411EA">
      <w:pPr>
        <w:spacing w:line="360" w:lineRule="auto"/>
        <w:jc w:val="both"/>
        <w:rPr>
          <w:rFonts w:ascii="Times New Roman" w:hAnsi="Times New Roman" w:cs="Times New Roman"/>
          <w:sz w:val="24"/>
        </w:rPr>
      </w:pPr>
      <w:r w:rsidRPr="00E411EA">
        <w:rPr>
          <w:rFonts w:ascii="Times New Roman" w:hAnsi="Times New Roman" w:cs="Times New Roman"/>
          <w:sz w:val="24"/>
        </w:rPr>
        <w:t xml:space="preserve">In this part of the analysis bivariate Pearson correlation coefficient </w:t>
      </w:r>
      <w:r w:rsidR="007758AA" w:rsidRPr="007758AA">
        <w:rPr>
          <w:rFonts w:ascii="Times New Roman" w:hAnsi="Times New Roman" w:cs="Times New Roman"/>
          <w:sz w:val="24"/>
        </w:rPr>
        <w:t>has been used to investigate the correlation between the dependent and independent variables.</w:t>
      </w:r>
      <w:r w:rsidR="000E1F75">
        <w:rPr>
          <w:rFonts w:ascii="Times New Roman" w:hAnsi="Times New Roman" w:cs="Times New Roman"/>
          <w:sz w:val="24"/>
        </w:rPr>
        <w:t xml:space="preserve"> According to (Robert, 2008), </w:t>
      </w:r>
      <w:r w:rsidRPr="00E411EA">
        <w:rPr>
          <w:rFonts w:ascii="Times New Roman" w:hAnsi="Times New Roman" w:cs="Times New Roman"/>
          <w:sz w:val="24"/>
        </w:rPr>
        <w:t xml:space="preserve">Pearson correlation coefficients ranges between -1 and +.1, when 0 indicates no relationship between, -1.00 indicates a perfect negative relationship and +1.00 indicates a perfect positive relationship. For intermediary values the study uses </w:t>
      </w:r>
      <w:proofErr w:type="spellStart"/>
      <w:r w:rsidRPr="00E411EA">
        <w:rPr>
          <w:rFonts w:ascii="Times New Roman" w:hAnsi="Times New Roman" w:cs="Times New Roman"/>
          <w:sz w:val="24"/>
        </w:rPr>
        <w:t>Pallant</w:t>
      </w:r>
      <w:proofErr w:type="spellEnd"/>
      <w:r w:rsidRPr="00E411EA">
        <w:rPr>
          <w:rFonts w:ascii="Times New Roman" w:hAnsi="Times New Roman" w:cs="Times New Roman"/>
          <w:sz w:val="24"/>
        </w:rPr>
        <w:t xml:space="preserve"> (2010) guideline to determine the strength of the correlation, less than 0.1 indicate weak correlation, small correlation for value 0.1 to 0.29; medium/moderate for 0.3 to 0.49; and </w:t>
      </w:r>
      <w:r>
        <w:rPr>
          <w:rFonts w:ascii="Times New Roman" w:hAnsi="Times New Roman" w:cs="Times New Roman"/>
          <w:sz w:val="24"/>
        </w:rPr>
        <w:t>strong</w:t>
      </w:r>
      <w:r w:rsidR="00C31155">
        <w:rPr>
          <w:rFonts w:ascii="Times New Roman" w:hAnsi="Times New Roman" w:cs="Times New Roman"/>
          <w:sz w:val="24"/>
        </w:rPr>
        <w:t xml:space="preserve"> for 0.50 to 1.00).</w:t>
      </w:r>
    </w:p>
    <w:p w14:paraId="2FAD5DD3"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28F535A8"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621824E1"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534BA414"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17E27307"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65638C43"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3708D370"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68A43525"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7E97B4E3"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1D03709D"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2803EC29"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3987B26B"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5434E6C1" w14:textId="5DA1B346" w:rsidR="00377B0D" w:rsidRPr="00BB6DB0" w:rsidRDefault="00B35F50" w:rsidP="00377B0D">
      <w:pPr>
        <w:spacing w:after="0" w:line="360" w:lineRule="auto"/>
        <w:jc w:val="both"/>
        <w:rPr>
          <w:rFonts w:ascii="Times New Roman" w:eastAsia="SimSun" w:hAnsi="Times New Roman" w:cs="Times New Roman"/>
          <w:b/>
          <w:bCs/>
          <w:color w:val="000000" w:themeColor="text1"/>
          <w:sz w:val="24"/>
          <w:lang w:val="en-GB" w:eastAsia="en-GB"/>
        </w:rPr>
      </w:pPr>
      <w:r>
        <w:rPr>
          <w:rFonts w:ascii="Times New Roman" w:eastAsia="SimSun" w:hAnsi="Times New Roman" w:cs="Times New Roman"/>
          <w:b/>
          <w:bCs/>
          <w:color w:val="000000" w:themeColor="text1"/>
          <w:sz w:val="24"/>
          <w:lang w:val="en-GB" w:eastAsia="en-GB"/>
        </w:rPr>
        <w:t>Table 4.8</w:t>
      </w:r>
      <w:r w:rsidR="00377B0D">
        <w:rPr>
          <w:rFonts w:ascii="Times New Roman" w:eastAsia="SimSun" w:hAnsi="Times New Roman" w:cs="Times New Roman"/>
          <w:b/>
          <w:bCs/>
          <w:color w:val="000000" w:themeColor="text1"/>
          <w:sz w:val="24"/>
          <w:lang w:val="en-GB" w:eastAsia="en-GB"/>
        </w:rPr>
        <w:t xml:space="preserve"> </w:t>
      </w:r>
      <w:r w:rsidR="00377B0D" w:rsidRPr="00BB6DB0">
        <w:rPr>
          <w:rFonts w:ascii="Times New Roman" w:eastAsia="SimSun" w:hAnsi="Times New Roman" w:cs="Times New Roman"/>
          <w:b/>
          <w:bCs/>
          <w:color w:val="000000" w:themeColor="text1"/>
          <w:sz w:val="24"/>
          <w:lang w:val="en-GB" w:eastAsia="en-GB"/>
        </w:rPr>
        <w:t xml:space="preserve">Correlation coefficient </w:t>
      </w:r>
    </w:p>
    <w:tbl>
      <w:tblPr>
        <w:tblStyle w:val="TableGrid121"/>
        <w:tblW w:w="8658" w:type="dxa"/>
        <w:tblLayout w:type="fixed"/>
        <w:tblLook w:val="0000" w:firstRow="0" w:lastRow="0" w:firstColumn="0" w:lastColumn="0" w:noHBand="0" w:noVBand="0"/>
      </w:tblPr>
      <w:tblGrid>
        <w:gridCol w:w="1548"/>
        <w:gridCol w:w="1890"/>
        <w:gridCol w:w="1350"/>
        <w:gridCol w:w="990"/>
        <w:gridCol w:w="1080"/>
        <w:gridCol w:w="900"/>
        <w:gridCol w:w="900"/>
      </w:tblGrid>
      <w:tr w:rsidR="00377B0D" w:rsidRPr="00BB6DB0" w14:paraId="0BCF9153" w14:textId="77777777" w:rsidTr="00111D5B">
        <w:trPr>
          <w:gridAfter w:val="4"/>
          <w:wAfter w:w="3870" w:type="dxa"/>
        </w:trPr>
        <w:tc>
          <w:tcPr>
            <w:tcW w:w="1548" w:type="dxa"/>
            <w:vMerge w:val="restart"/>
          </w:tcPr>
          <w:p w14:paraId="0C856663"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Infrastructures Availability</w:t>
            </w:r>
          </w:p>
        </w:tc>
        <w:tc>
          <w:tcPr>
            <w:tcW w:w="1890" w:type="dxa"/>
          </w:tcPr>
          <w:p w14:paraId="74B5A97F"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Pearson Correlation</w:t>
            </w:r>
          </w:p>
        </w:tc>
        <w:tc>
          <w:tcPr>
            <w:tcW w:w="1350" w:type="dxa"/>
          </w:tcPr>
          <w:p w14:paraId="78345C8D"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1</w:t>
            </w:r>
          </w:p>
        </w:tc>
      </w:tr>
      <w:tr w:rsidR="00377B0D" w:rsidRPr="00BB6DB0" w14:paraId="3EC5AF14" w14:textId="77777777" w:rsidTr="00111D5B">
        <w:trPr>
          <w:gridAfter w:val="4"/>
          <w:wAfter w:w="3870" w:type="dxa"/>
        </w:trPr>
        <w:tc>
          <w:tcPr>
            <w:tcW w:w="1548" w:type="dxa"/>
            <w:vMerge/>
          </w:tcPr>
          <w:p w14:paraId="3506D99F"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62D772A4"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Sig. (2-tailed)</w:t>
            </w:r>
          </w:p>
        </w:tc>
        <w:tc>
          <w:tcPr>
            <w:tcW w:w="1350" w:type="dxa"/>
          </w:tcPr>
          <w:p w14:paraId="7E55DB29"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r>
      <w:tr w:rsidR="00377B0D" w:rsidRPr="00BB6DB0" w14:paraId="16BA0863" w14:textId="77777777" w:rsidTr="00111D5B">
        <w:trPr>
          <w:gridAfter w:val="4"/>
          <w:wAfter w:w="3870" w:type="dxa"/>
        </w:trPr>
        <w:tc>
          <w:tcPr>
            <w:tcW w:w="1548" w:type="dxa"/>
            <w:vMerge/>
          </w:tcPr>
          <w:p w14:paraId="40DA5D6B"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143EB2D5" w14:textId="77777777" w:rsidR="00377B0D" w:rsidRPr="00BB6DB0" w:rsidRDefault="00377B0D" w:rsidP="00111D5B">
            <w:pPr>
              <w:autoSpaceDE w:val="0"/>
              <w:autoSpaceDN w:val="0"/>
              <w:adjustRightInd w:val="0"/>
              <w:spacing w:after="200"/>
              <w:ind w:left="60" w:right="60"/>
              <w:rPr>
                <w:rFonts w:ascii="Times New Roman" w:hAnsi="Times New Roman"/>
                <w:b/>
                <w:color w:val="000000"/>
                <w:sz w:val="24"/>
                <w:szCs w:val="24"/>
              </w:rPr>
            </w:pPr>
            <w:r w:rsidRPr="00BB6DB0">
              <w:rPr>
                <w:rFonts w:ascii="Times New Roman" w:hAnsi="Times New Roman"/>
                <w:b/>
                <w:color w:val="000000"/>
                <w:sz w:val="24"/>
                <w:szCs w:val="24"/>
              </w:rPr>
              <w:t>N</w:t>
            </w:r>
          </w:p>
        </w:tc>
        <w:tc>
          <w:tcPr>
            <w:tcW w:w="1350" w:type="dxa"/>
          </w:tcPr>
          <w:p w14:paraId="445F4A81"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r>
      <w:tr w:rsidR="00377B0D" w:rsidRPr="00BB6DB0" w14:paraId="35E29908" w14:textId="77777777" w:rsidTr="00111D5B">
        <w:trPr>
          <w:gridAfter w:val="3"/>
          <w:wAfter w:w="2880" w:type="dxa"/>
        </w:trPr>
        <w:tc>
          <w:tcPr>
            <w:tcW w:w="1548" w:type="dxa"/>
            <w:vMerge w:val="restart"/>
          </w:tcPr>
          <w:p w14:paraId="79E0896A" w14:textId="490D5652" w:rsidR="00377B0D" w:rsidRPr="00BB6DB0" w:rsidRDefault="00C31155" w:rsidP="00111D5B">
            <w:pPr>
              <w:autoSpaceDE w:val="0"/>
              <w:autoSpaceDN w:val="0"/>
              <w:adjustRightInd w:val="0"/>
              <w:spacing w:after="200"/>
              <w:ind w:left="60" w:right="60"/>
              <w:rPr>
                <w:rFonts w:ascii="Times New Roman" w:hAnsi="Times New Roman"/>
                <w:color w:val="000000"/>
                <w:sz w:val="24"/>
                <w:szCs w:val="24"/>
              </w:rPr>
            </w:pPr>
            <w:proofErr w:type="spellStart"/>
            <w:r>
              <w:rPr>
                <w:rFonts w:ascii="Times New Roman" w:hAnsi="Times New Roman"/>
                <w:color w:val="000000"/>
                <w:sz w:val="24"/>
                <w:szCs w:val="24"/>
              </w:rPr>
              <w:t>Stackholderengagem</w:t>
            </w:r>
            <w:r w:rsidR="00377B0D" w:rsidRPr="00BB6DB0">
              <w:rPr>
                <w:rFonts w:ascii="Times New Roman" w:hAnsi="Times New Roman"/>
                <w:color w:val="000000"/>
                <w:sz w:val="24"/>
                <w:szCs w:val="24"/>
              </w:rPr>
              <w:t>nt</w:t>
            </w:r>
            <w:proofErr w:type="spellEnd"/>
          </w:p>
        </w:tc>
        <w:tc>
          <w:tcPr>
            <w:tcW w:w="1890" w:type="dxa"/>
          </w:tcPr>
          <w:p w14:paraId="3604A457"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Pearson Correlation</w:t>
            </w:r>
          </w:p>
        </w:tc>
        <w:tc>
          <w:tcPr>
            <w:tcW w:w="1350" w:type="dxa"/>
          </w:tcPr>
          <w:p w14:paraId="6B21689B"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.837</w:t>
            </w:r>
            <w:r w:rsidRPr="00BB6DB0">
              <w:rPr>
                <w:rFonts w:ascii="Times New Roman" w:hAnsi="Times New Roman"/>
                <w:color w:val="000000"/>
                <w:sz w:val="24"/>
                <w:szCs w:val="24"/>
                <w:vertAlign w:val="superscript"/>
              </w:rPr>
              <w:t>**</w:t>
            </w:r>
          </w:p>
        </w:tc>
        <w:tc>
          <w:tcPr>
            <w:tcW w:w="990" w:type="dxa"/>
          </w:tcPr>
          <w:p w14:paraId="7BB6FBB0"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1</w:t>
            </w:r>
          </w:p>
        </w:tc>
      </w:tr>
      <w:tr w:rsidR="00377B0D" w:rsidRPr="00BB6DB0" w14:paraId="6B0C405A" w14:textId="77777777" w:rsidTr="00111D5B">
        <w:trPr>
          <w:gridAfter w:val="3"/>
          <w:wAfter w:w="2880" w:type="dxa"/>
        </w:trPr>
        <w:tc>
          <w:tcPr>
            <w:tcW w:w="1548" w:type="dxa"/>
            <w:vMerge/>
          </w:tcPr>
          <w:p w14:paraId="511598C1"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4491FD94"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Sig. (2-tailed)</w:t>
            </w:r>
          </w:p>
        </w:tc>
        <w:tc>
          <w:tcPr>
            <w:tcW w:w="1350" w:type="dxa"/>
          </w:tcPr>
          <w:p w14:paraId="2FB9EBF6"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90" w:type="dxa"/>
          </w:tcPr>
          <w:p w14:paraId="0A9E0401"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r>
      <w:tr w:rsidR="00377B0D" w:rsidRPr="00BB6DB0" w14:paraId="1824DDF7" w14:textId="77777777" w:rsidTr="00111D5B">
        <w:trPr>
          <w:gridAfter w:val="3"/>
          <w:wAfter w:w="2880" w:type="dxa"/>
        </w:trPr>
        <w:tc>
          <w:tcPr>
            <w:tcW w:w="1548" w:type="dxa"/>
            <w:vMerge/>
          </w:tcPr>
          <w:p w14:paraId="500D9A0E"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34DBF15D" w14:textId="77777777" w:rsidR="00377B0D" w:rsidRPr="00BB6DB0" w:rsidRDefault="00377B0D" w:rsidP="00111D5B">
            <w:pPr>
              <w:autoSpaceDE w:val="0"/>
              <w:autoSpaceDN w:val="0"/>
              <w:adjustRightInd w:val="0"/>
              <w:spacing w:after="200"/>
              <w:ind w:left="60" w:right="60"/>
              <w:rPr>
                <w:rFonts w:ascii="Times New Roman" w:hAnsi="Times New Roman"/>
                <w:b/>
                <w:color w:val="000000"/>
                <w:sz w:val="24"/>
                <w:szCs w:val="24"/>
              </w:rPr>
            </w:pPr>
            <w:r w:rsidRPr="00BB6DB0">
              <w:rPr>
                <w:rFonts w:ascii="Times New Roman" w:hAnsi="Times New Roman"/>
                <w:b/>
                <w:color w:val="000000"/>
                <w:sz w:val="24"/>
                <w:szCs w:val="24"/>
              </w:rPr>
              <w:t>N</w:t>
            </w:r>
          </w:p>
        </w:tc>
        <w:tc>
          <w:tcPr>
            <w:tcW w:w="1350" w:type="dxa"/>
          </w:tcPr>
          <w:p w14:paraId="74C7544C"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90" w:type="dxa"/>
          </w:tcPr>
          <w:p w14:paraId="1DF9EDCF"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r>
      <w:tr w:rsidR="00377B0D" w:rsidRPr="00BB6DB0" w14:paraId="15F42B79" w14:textId="77777777" w:rsidTr="00111D5B">
        <w:trPr>
          <w:gridAfter w:val="2"/>
          <w:wAfter w:w="1800" w:type="dxa"/>
        </w:trPr>
        <w:tc>
          <w:tcPr>
            <w:tcW w:w="1548" w:type="dxa"/>
            <w:vMerge w:val="restart"/>
          </w:tcPr>
          <w:p w14:paraId="5964164F"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Monitoring evaluation</w:t>
            </w:r>
          </w:p>
        </w:tc>
        <w:tc>
          <w:tcPr>
            <w:tcW w:w="1890" w:type="dxa"/>
          </w:tcPr>
          <w:p w14:paraId="6FB8BCC6"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Pearson Correlation</w:t>
            </w:r>
          </w:p>
        </w:tc>
        <w:tc>
          <w:tcPr>
            <w:tcW w:w="1350" w:type="dxa"/>
          </w:tcPr>
          <w:p w14:paraId="1D2EDD3C"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.847</w:t>
            </w:r>
            <w:r w:rsidRPr="00BB6DB0">
              <w:rPr>
                <w:rFonts w:ascii="Times New Roman" w:hAnsi="Times New Roman"/>
                <w:color w:val="000000"/>
                <w:sz w:val="24"/>
                <w:szCs w:val="24"/>
                <w:vertAlign w:val="superscript"/>
              </w:rPr>
              <w:t>**</w:t>
            </w:r>
          </w:p>
        </w:tc>
        <w:tc>
          <w:tcPr>
            <w:tcW w:w="990" w:type="dxa"/>
          </w:tcPr>
          <w:p w14:paraId="29EA1074"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.903</w:t>
            </w:r>
            <w:r w:rsidRPr="00BB6DB0">
              <w:rPr>
                <w:rFonts w:ascii="Times New Roman" w:hAnsi="Times New Roman"/>
                <w:color w:val="000000"/>
                <w:sz w:val="24"/>
                <w:szCs w:val="24"/>
                <w:vertAlign w:val="superscript"/>
              </w:rPr>
              <w:t>**</w:t>
            </w:r>
          </w:p>
        </w:tc>
        <w:tc>
          <w:tcPr>
            <w:tcW w:w="1080" w:type="dxa"/>
          </w:tcPr>
          <w:p w14:paraId="1385FAD3"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1</w:t>
            </w:r>
          </w:p>
        </w:tc>
      </w:tr>
      <w:tr w:rsidR="00377B0D" w:rsidRPr="00BB6DB0" w14:paraId="5D1BEE9B" w14:textId="77777777" w:rsidTr="00111D5B">
        <w:trPr>
          <w:gridAfter w:val="2"/>
          <w:wAfter w:w="1800" w:type="dxa"/>
          <w:trHeight w:val="495"/>
        </w:trPr>
        <w:tc>
          <w:tcPr>
            <w:tcW w:w="1548" w:type="dxa"/>
            <w:vMerge/>
          </w:tcPr>
          <w:p w14:paraId="53348AFC"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21C4D112"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Sig. (2-tailed)</w:t>
            </w:r>
          </w:p>
        </w:tc>
        <w:tc>
          <w:tcPr>
            <w:tcW w:w="1350" w:type="dxa"/>
          </w:tcPr>
          <w:p w14:paraId="16956C1E"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90" w:type="dxa"/>
          </w:tcPr>
          <w:p w14:paraId="7D6186CC"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1080" w:type="dxa"/>
          </w:tcPr>
          <w:p w14:paraId="217D4064"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r>
      <w:tr w:rsidR="00377B0D" w:rsidRPr="00BB6DB0" w14:paraId="031ED0E5" w14:textId="77777777" w:rsidTr="00111D5B">
        <w:trPr>
          <w:gridAfter w:val="2"/>
          <w:wAfter w:w="1800" w:type="dxa"/>
        </w:trPr>
        <w:tc>
          <w:tcPr>
            <w:tcW w:w="1548" w:type="dxa"/>
            <w:vMerge/>
          </w:tcPr>
          <w:p w14:paraId="139D8594"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1D1A4D5E" w14:textId="77777777" w:rsidR="00377B0D" w:rsidRPr="00BB6DB0" w:rsidRDefault="00377B0D" w:rsidP="00111D5B">
            <w:pPr>
              <w:autoSpaceDE w:val="0"/>
              <w:autoSpaceDN w:val="0"/>
              <w:adjustRightInd w:val="0"/>
              <w:spacing w:after="200"/>
              <w:ind w:left="60" w:right="60"/>
              <w:rPr>
                <w:rFonts w:ascii="Times New Roman" w:hAnsi="Times New Roman"/>
                <w:b/>
                <w:color w:val="000000"/>
                <w:sz w:val="24"/>
                <w:szCs w:val="24"/>
              </w:rPr>
            </w:pPr>
            <w:r w:rsidRPr="00BB6DB0">
              <w:rPr>
                <w:rFonts w:ascii="Times New Roman" w:hAnsi="Times New Roman"/>
                <w:b/>
                <w:color w:val="000000"/>
                <w:sz w:val="24"/>
                <w:szCs w:val="24"/>
              </w:rPr>
              <w:t>N</w:t>
            </w:r>
          </w:p>
        </w:tc>
        <w:tc>
          <w:tcPr>
            <w:tcW w:w="1350" w:type="dxa"/>
          </w:tcPr>
          <w:p w14:paraId="1516D762"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90" w:type="dxa"/>
          </w:tcPr>
          <w:p w14:paraId="285181FA"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1080" w:type="dxa"/>
          </w:tcPr>
          <w:p w14:paraId="59F41036"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r>
      <w:tr w:rsidR="00377B0D" w:rsidRPr="00BB6DB0" w14:paraId="6A289371" w14:textId="77777777" w:rsidTr="00111D5B">
        <w:trPr>
          <w:gridAfter w:val="1"/>
          <w:wAfter w:w="900" w:type="dxa"/>
        </w:trPr>
        <w:tc>
          <w:tcPr>
            <w:tcW w:w="1548" w:type="dxa"/>
            <w:vMerge w:val="restart"/>
          </w:tcPr>
          <w:p w14:paraId="50409C89"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resource allocation</w:t>
            </w:r>
          </w:p>
        </w:tc>
        <w:tc>
          <w:tcPr>
            <w:tcW w:w="1890" w:type="dxa"/>
          </w:tcPr>
          <w:p w14:paraId="59C20837"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Pearson Correlation</w:t>
            </w:r>
          </w:p>
        </w:tc>
        <w:tc>
          <w:tcPr>
            <w:tcW w:w="1350" w:type="dxa"/>
          </w:tcPr>
          <w:p w14:paraId="03C20BAA"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.786</w:t>
            </w:r>
            <w:r w:rsidRPr="00BB6DB0">
              <w:rPr>
                <w:rFonts w:ascii="Times New Roman" w:hAnsi="Times New Roman"/>
                <w:color w:val="000000"/>
                <w:sz w:val="24"/>
                <w:szCs w:val="24"/>
                <w:vertAlign w:val="superscript"/>
              </w:rPr>
              <w:t>**</w:t>
            </w:r>
          </w:p>
        </w:tc>
        <w:tc>
          <w:tcPr>
            <w:tcW w:w="990" w:type="dxa"/>
          </w:tcPr>
          <w:p w14:paraId="46461887"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.849</w:t>
            </w:r>
            <w:r w:rsidRPr="00BB6DB0">
              <w:rPr>
                <w:rFonts w:ascii="Times New Roman" w:hAnsi="Times New Roman"/>
                <w:color w:val="000000"/>
                <w:sz w:val="24"/>
                <w:szCs w:val="24"/>
                <w:vertAlign w:val="superscript"/>
              </w:rPr>
              <w:t>**</w:t>
            </w:r>
          </w:p>
        </w:tc>
        <w:tc>
          <w:tcPr>
            <w:tcW w:w="1080" w:type="dxa"/>
          </w:tcPr>
          <w:p w14:paraId="0A27CD7C"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.942</w:t>
            </w:r>
            <w:r w:rsidRPr="00BB6DB0">
              <w:rPr>
                <w:rFonts w:ascii="Times New Roman" w:hAnsi="Times New Roman"/>
                <w:color w:val="000000"/>
                <w:sz w:val="24"/>
                <w:szCs w:val="24"/>
                <w:vertAlign w:val="superscript"/>
              </w:rPr>
              <w:t>**</w:t>
            </w:r>
          </w:p>
        </w:tc>
        <w:tc>
          <w:tcPr>
            <w:tcW w:w="900" w:type="dxa"/>
          </w:tcPr>
          <w:p w14:paraId="3402CABD"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1</w:t>
            </w:r>
          </w:p>
        </w:tc>
      </w:tr>
      <w:tr w:rsidR="00377B0D" w:rsidRPr="00BB6DB0" w14:paraId="2D47F2E8" w14:textId="77777777" w:rsidTr="00111D5B">
        <w:trPr>
          <w:gridAfter w:val="1"/>
          <w:wAfter w:w="900" w:type="dxa"/>
        </w:trPr>
        <w:tc>
          <w:tcPr>
            <w:tcW w:w="1548" w:type="dxa"/>
            <w:vMerge/>
          </w:tcPr>
          <w:p w14:paraId="31AD4DA3"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60883C28"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Sig. (2-tailed)</w:t>
            </w:r>
          </w:p>
        </w:tc>
        <w:tc>
          <w:tcPr>
            <w:tcW w:w="1350" w:type="dxa"/>
          </w:tcPr>
          <w:p w14:paraId="6578B17B"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90" w:type="dxa"/>
          </w:tcPr>
          <w:p w14:paraId="623DAB8D"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1080" w:type="dxa"/>
          </w:tcPr>
          <w:p w14:paraId="72EB2154"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00" w:type="dxa"/>
          </w:tcPr>
          <w:p w14:paraId="416A7CF1"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r>
      <w:tr w:rsidR="00377B0D" w:rsidRPr="00BB6DB0" w14:paraId="7E6BB586" w14:textId="77777777" w:rsidTr="00111D5B">
        <w:trPr>
          <w:gridAfter w:val="1"/>
          <w:wAfter w:w="900" w:type="dxa"/>
        </w:trPr>
        <w:tc>
          <w:tcPr>
            <w:tcW w:w="1548" w:type="dxa"/>
            <w:vMerge/>
          </w:tcPr>
          <w:p w14:paraId="3C3E8174"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44F90A72" w14:textId="77777777" w:rsidR="00377B0D" w:rsidRPr="00BB6DB0" w:rsidRDefault="00377B0D" w:rsidP="00111D5B">
            <w:pPr>
              <w:autoSpaceDE w:val="0"/>
              <w:autoSpaceDN w:val="0"/>
              <w:adjustRightInd w:val="0"/>
              <w:spacing w:after="200"/>
              <w:ind w:left="60" w:right="60"/>
              <w:rPr>
                <w:rFonts w:ascii="Times New Roman" w:hAnsi="Times New Roman"/>
                <w:b/>
                <w:color w:val="000000"/>
                <w:sz w:val="24"/>
                <w:szCs w:val="24"/>
              </w:rPr>
            </w:pPr>
            <w:r w:rsidRPr="00BB6DB0">
              <w:rPr>
                <w:rFonts w:ascii="Times New Roman" w:hAnsi="Times New Roman"/>
                <w:b/>
                <w:color w:val="000000"/>
                <w:sz w:val="24"/>
                <w:szCs w:val="24"/>
              </w:rPr>
              <w:t>N</w:t>
            </w:r>
          </w:p>
        </w:tc>
        <w:tc>
          <w:tcPr>
            <w:tcW w:w="1350" w:type="dxa"/>
          </w:tcPr>
          <w:p w14:paraId="21127FF2"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90" w:type="dxa"/>
          </w:tcPr>
          <w:p w14:paraId="5DC33A28"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1080" w:type="dxa"/>
          </w:tcPr>
          <w:p w14:paraId="259B092B"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00" w:type="dxa"/>
          </w:tcPr>
          <w:p w14:paraId="47BB7B08"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r>
      <w:tr w:rsidR="00377B0D" w:rsidRPr="00BB6DB0" w14:paraId="51923E7B" w14:textId="77777777" w:rsidTr="00111D5B">
        <w:tc>
          <w:tcPr>
            <w:tcW w:w="1548" w:type="dxa"/>
            <w:vMerge w:val="restart"/>
          </w:tcPr>
          <w:p w14:paraId="051FCACC" w14:textId="2F664E18" w:rsidR="00377B0D" w:rsidRPr="00BB6DB0" w:rsidRDefault="00EA1597" w:rsidP="00111D5B">
            <w:pPr>
              <w:autoSpaceDE w:val="0"/>
              <w:autoSpaceDN w:val="0"/>
              <w:adjustRightInd w:val="0"/>
              <w:spacing w:after="200"/>
              <w:ind w:left="60" w:right="60"/>
              <w:rPr>
                <w:rFonts w:ascii="Times New Roman" w:hAnsi="Times New Roman"/>
                <w:color w:val="000000"/>
                <w:sz w:val="24"/>
                <w:szCs w:val="24"/>
              </w:rPr>
            </w:pPr>
            <w:r>
              <w:rPr>
                <w:rFonts w:ascii="Times New Roman" w:hAnsi="Times New Roman"/>
                <w:color w:val="000000"/>
                <w:sz w:val="24"/>
                <w:szCs w:val="24"/>
              </w:rPr>
              <w:t>educational effectiveness</w:t>
            </w:r>
          </w:p>
        </w:tc>
        <w:tc>
          <w:tcPr>
            <w:tcW w:w="1890" w:type="dxa"/>
          </w:tcPr>
          <w:p w14:paraId="2FB3A3FD"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Pearson Correlation</w:t>
            </w:r>
          </w:p>
        </w:tc>
        <w:tc>
          <w:tcPr>
            <w:tcW w:w="1350" w:type="dxa"/>
          </w:tcPr>
          <w:p w14:paraId="19A6FD60"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.777</w:t>
            </w:r>
            <w:r w:rsidRPr="00BB6DB0">
              <w:rPr>
                <w:rFonts w:ascii="Times New Roman" w:hAnsi="Times New Roman"/>
                <w:color w:val="000000"/>
                <w:sz w:val="24"/>
                <w:szCs w:val="24"/>
                <w:vertAlign w:val="superscript"/>
              </w:rPr>
              <w:t>**</w:t>
            </w:r>
          </w:p>
        </w:tc>
        <w:tc>
          <w:tcPr>
            <w:tcW w:w="990" w:type="dxa"/>
          </w:tcPr>
          <w:p w14:paraId="365304E5"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.844</w:t>
            </w:r>
            <w:r w:rsidRPr="00BB6DB0">
              <w:rPr>
                <w:rFonts w:ascii="Times New Roman" w:hAnsi="Times New Roman"/>
                <w:color w:val="000000"/>
                <w:sz w:val="24"/>
                <w:szCs w:val="24"/>
                <w:vertAlign w:val="superscript"/>
              </w:rPr>
              <w:t>**</w:t>
            </w:r>
          </w:p>
        </w:tc>
        <w:tc>
          <w:tcPr>
            <w:tcW w:w="1080" w:type="dxa"/>
          </w:tcPr>
          <w:p w14:paraId="29EFA7CC"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.928</w:t>
            </w:r>
            <w:r w:rsidRPr="00BB6DB0">
              <w:rPr>
                <w:rFonts w:ascii="Times New Roman" w:hAnsi="Times New Roman"/>
                <w:color w:val="000000"/>
                <w:sz w:val="24"/>
                <w:szCs w:val="24"/>
                <w:vertAlign w:val="superscript"/>
              </w:rPr>
              <w:t>**</w:t>
            </w:r>
          </w:p>
        </w:tc>
        <w:tc>
          <w:tcPr>
            <w:tcW w:w="900" w:type="dxa"/>
          </w:tcPr>
          <w:p w14:paraId="6A051872"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.890</w:t>
            </w:r>
            <w:r w:rsidRPr="00BB6DB0">
              <w:rPr>
                <w:rFonts w:ascii="Times New Roman" w:hAnsi="Times New Roman"/>
                <w:color w:val="000000"/>
                <w:sz w:val="24"/>
                <w:szCs w:val="24"/>
                <w:vertAlign w:val="superscript"/>
              </w:rPr>
              <w:t>**</w:t>
            </w:r>
          </w:p>
        </w:tc>
        <w:tc>
          <w:tcPr>
            <w:tcW w:w="900" w:type="dxa"/>
          </w:tcPr>
          <w:p w14:paraId="6087B75C"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1</w:t>
            </w:r>
          </w:p>
        </w:tc>
      </w:tr>
      <w:tr w:rsidR="00377B0D" w:rsidRPr="00BB6DB0" w14:paraId="5B339488" w14:textId="77777777" w:rsidTr="00111D5B">
        <w:tc>
          <w:tcPr>
            <w:tcW w:w="1548" w:type="dxa"/>
            <w:vMerge/>
          </w:tcPr>
          <w:p w14:paraId="7273CA66"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5F28A376"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Sig. (2-tailed)</w:t>
            </w:r>
          </w:p>
        </w:tc>
        <w:tc>
          <w:tcPr>
            <w:tcW w:w="1350" w:type="dxa"/>
          </w:tcPr>
          <w:p w14:paraId="3513E22D"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90" w:type="dxa"/>
          </w:tcPr>
          <w:p w14:paraId="56D898EF"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1080" w:type="dxa"/>
          </w:tcPr>
          <w:p w14:paraId="4E6FF8B1"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00" w:type="dxa"/>
          </w:tcPr>
          <w:p w14:paraId="38A47F69"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00" w:type="dxa"/>
          </w:tcPr>
          <w:p w14:paraId="19B8A235"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r>
      <w:tr w:rsidR="00377B0D" w:rsidRPr="00BB6DB0" w14:paraId="21F77733" w14:textId="77777777" w:rsidTr="00111D5B">
        <w:tc>
          <w:tcPr>
            <w:tcW w:w="1548" w:type="dxa"/>
            <w:vMerge/>
          </w:tcPr>
          <w:p w14:paraId="64D617F8"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04627AE3" w14:textId="77777777" w:rsidR="00377B0D" w:rsidRPr="00BB6DB0" w:rsidRDefault="00377B0D" w:rsidP="00111D5B">
            <w:pPr>
              <w:autoSpaceDE w:val="0"/>
              <w:autoSpaceDN w:val="0"/>
              <w:adjustRightInd w:val="0"/>
              <w:spacing w:after="200"/>
              <w:ind w:left="60" w:right="60"/>
              <w:rPr>
                <w:rFonts w:ascii="Times New Roman" w:hAnsi="Times New Roman"/>
                <w:b/>
                <w:color w:val="000000"/>
                <w:sz w:val="24"/>
                <w:szCs w:val="24"/>
              </w:rPr>
            </w:pPr>
            <w:r w:rsidRPr="00BB6DB0">
              <w:rPr>
                <w:rFonts w:ascii="Times New Roman" w:hAnsi="Times New Roman"/>
                <w:b/>
                <w:color w:val="000000"/>
                <w:sz w:val="24"/>
                <w:szCs w:val="24"/>
              </w:rPr>
              <w:t>N</w:t>
            </w:r>
          </w:p>
        </w:tc>
        <w:tc>
          <w:tcPr>
            <w:tcW w:w="1350" w:type="dxa"/>
          </w:tcPr>
          <w:p w14:paraId="5110F842"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90" w:type="dxa"/>
          </w:tcPr>
          <w:p w14:paraId="1310D2BF"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1080" w:type="dxa"/>
          </w:tcPr>
          <w:p w14:paraId="0771A9E7"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00" w:type="dxa"/>
          </w:tcPr>
          <w:p w14:paraId="2E8FC575"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00" w:type="dxa"/>
          </w:tcPr>
          <w:p w14:paraId="5C96D85E"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r>
      <w:tr w:rsidR="00377B0D" w:rsidRPr="00BB6DB0" w14:paraId="2173F353" w14:textId="77777777" w:rsidTr="00111D5B">
        <w:tc>
          <w:tcPr>
            <w:tcW w:w="8658" w:type="dxa"/>
            <w:gridSpan w:val="7"/>
          </w:tcPr>
          <w:p w14:paraId="2DA4AC55"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 Correlation is significant at the 0.01 level (2-tailed).</w:t>
            </w:r>
          </w:p>
        </w:tc>
      </w:tr>
    </w:tbl>
    <w:p w14:paraId="2207312A" w14:textId="06C4D803" w:rsidR="00377B0D" w:rsidRPr="00377B0D" w:rsidRDefault="00377B0D" w:rsidP="00377B0D">
      <w:pPr>
        <w:autoSpaceDE w:val="0"/>
        <w:autoSpaceDN w:val="0"/>
        <w:adjustRightInd w:val="0"/>
        <w:spacing w:after="0" w:line="400" w:lineRule="atLeast"/>
        <w:rPr>
          <w:rFonts w:ascii="Times New Roman" w:hAnsi="Times New Roman" w:cs="Times New Roman"/>
          <w:bCs/>
          <w:i/>
          <w:color w:val="000000" w:themeColor="text1"/>
          <w:sz w:val="24"/>
          <w:szCs w:val="24"/>
          <w:lang w:val="en-GB"/>
        </w:rPr>
      </w:pPr>
      <w:r w:rsidRPr="00A778EC">
        <w:rPr>
          <w:rFonts w:ascii="Times New Roman" w:hAnsi="Times New Roman" w:cs="Times New Roman"/>
          <w:bCs/>
          <w:i/>
          <w:color w:val="000000" w:themeColor="text1"/>
          <w:sz w:val="24"/>
          <w:szCs w:val="24"/>
          <w:lang w:val="en-GB"/>
        </w:rPr>
        <w:t>Source: SPSS 26 Statistics Output, Apr</w:t>
      </w:r>
      <w:r>
        <w:rPr>
          <w:rFonts w:ascii="Times New Roman" w:hAnsi="Times New Roman" w:cs="Times New Roman"/>
          <w:bCs/>
          <w:i/>
          <w:color w:val="000000" w:themeColor="text1"/>
          <w:sz w:val="24"/>
          <w:szCs w:val="24"/>
          <w:lang w:val="en-GB"/>
        </w:rPr>
        <w:t>il 2024</w:t>
      </w:r>
    </w:p>
    <w:p w14:paraId="08F5CFC9" w14:textId="77777777" w:rsidR="00377B0D" w:rsidRPr="00E411EA" w:rsidRDefault="00377B0D" w:rsidP="00E411EA">
      <w:pPr>
        <w:spacing w:line="360" w:lineRule="auto"/>
        <w:jc w:val="both"/>
        <w:rPr>
          <w:rFonts w:ascii="Times New Roman" w:hAnsi="Times New Roman" w:cs="Times New Roman"/>
          <w:sz w:val="24"/>
        </w:rPr>
      </w:pPr>
    </w:p>
    <w:p w14:paraId="40DD3027" w14:textId="4828ECDE" w:rsidR="00E03576" w:rsidRPr="00E460EB" w:rsidRDefault="001062DC" w:rsidP="00E460EB">
      <w:pPr>
        <w:pStyle w:val="Heading2"/>
        <w:rPr>
          <w:rFonts w:ascii="Times New Roman" w:hAnsi="Times New Roman"/>
        </w:rPr>
      </w:pPr>
      <w:bookmarkStart w:id="415" w:name="_Toc167066040"/>
      <w:r w:rsidRPr="00E460EB">
        <w:rPr>
          <w:rFonts w:ascii="Times New Roman" w:hAnsi="Times New Roman"/>
        </w:rPr>
        <w:t>4.10</w:t>
      </w:r>
      <w:r w:rsidR="00E03576" w:rsidRPr="00E460EB">
        <w:rPr>
          <w:rFonts w:ascii="Times New Roman" w:hAnsi="Times New Roman"/>
        </w:rPr>
        <w:t xml:space="preserve">.1 Correlation between Infrastructures Availability and </w:t>
      </w:r>
      <w:r w:rsidR="007D1582">
        <w:rPr>
          <w:rFonts w:ascii="Times New Roman" w:hAnsi="Times New Roman"/>
        </w:rPr>
        <w:t>Educational effectiveness</w:t>
      </w:r>
      <w:bookmarkEnd w:id="415"/>
    </w:p>
    <w:p w14:paraId="008D16FF" w14:textId="04F9C813" w:rsidR="00E03576" w:rsidRPr="00A778EC" w:rsidRDefault="00E03576" w:rsidP="00E03576">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416" w:name="_Toc161751720"/>
      <w:bookmarkStart w:id="417" w:name="_Toc90734776"/>
      <w:bookmarkStart w:id="418" w:name="_Toc167066041"/>
      <w:r w:rsidRPr="00A778EC">
        <w:rPr>
          <w:rFonts w:ascii="Times New Roman" w:eastAsia="SimSun" w:hAnsi="Times New Roman" w:cs="Times New Roman"/>
          <w:bCs/>
          <w:color w:val="000000" w:themeColor="text1"/>
          <w:sz w:val="24"/>
          <w:lang w:val="en-GB" w:eastAsia="en-GB"/>
        </w:rPr>
        <w:t xml:space="preserve">The Pearson correlation coefficient (r) of 0.777 with a significance level (p) of less than 0.05 indicates a strong positive correlation between the availability of infrastructures and the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This suggests that as the availability of infrastructures increases, the </w:t>
      </w:r>
      <w:r w:rsidR="007D1582">
        <w:rPr>
          <w:rFonts w:ascii="Times New Roman" w:eastAsia="SimSun" w:hAnsi="Times New Roman" w:cs="Times New Roman"/>
          <w:bCs/>
          <w:color w:val="000000" w:themeColor="text1"/>
          <w:sz w:val="24"/>
          <w:lang w:val="en-GB" w:eastAsia="en-GB"/>
        </w:rPr>
        <w:lastRenderedPageBreak/>
        <w:t>educational effectiveness</w:t>
      </w:r>
      <w:r w:rsidRPr="00A778EC">
        <w:rPr>
          <w:rFonts w:ascii="Times New Roman" w:eastAsia="SimSun" w:hAnsi="Times New Roman" w:cs="Times New Roman"/>
          <w:bCs/>
          <w:color w:val="000000" w:themeColor="text1"/>
          <w:sz w:val="24"/>
          <w:lang w:val="en-GB" w:eastAsia="en-GB"/>
        </w:rPr>
        <w:t xml:space="preserve"> also tends to improve. The strong positive correlation implies that having adequate infrastructures, such as schools, classrooms, libraries, and technology, plays a crucial role in effectively implementing education policies. This finding highlights the importance of investing in and maintaining quality infrastructures to support the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 Overall, the analysis suggests that there is a significant relationship between infrastructures availability and the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emphasizing the need for </w:t>
      </w:r>
      <w:r w:rsidR="00C31155">
        <w:rPr>
          <w:rFonts w:ascii="Times New Roman" w:eastAsia="SimSun" w:hAnsi="Times New Roman" w:cs="Times New Roman"/>
          <w:bCs/>
          <w:color w:val="000000" w:themeColor="text1"/>
          <w:sz w:val="24"/>
          <w:lang w:val="en-GB" w:eastAsia="en-GB"/>
        </w:rPr>
        <w:t xml:space="preserve">effective </w:t>
      </w:r>
      <w:r w:rsidRPr="00A778EC">
        <w:rPr>
          <w:rFonts w:ascii="Times New Roman" w:eastAsia="SimSun" w:hAnsi="Times New Roman" w:cs="Times New Roman"/>
          <w:bCs/>
          <w:color w:val="000000" w:themeColor="text1"/>
          <w:sz w:val="24"/>
          <w:lang w:val="en-GB" w:eastAsia="en-GB"/>
        </w:rPr>
        <w:t>makers to prioritize infrastructure development to enhance educational outcomes.</w:t>
      </w:r>
      <w:bookmarkEnd w:id="416"/>
      <w:bookmarkEnd w:id="417"/>
      <w:bookmarkEnd w:id="418"/>
    </w:p>
    <w:p w14:paraId="3FB7EB69" w14:textId="27633859" w:rsidR="00E03576" w:rsidRPr="00E460EB" w:rsidRDefault="00E03576" w:rsidP="00E460EB">
      <w:pPr>
        <w:pStyle w:val="Heading2"/>
        <w:rPr>
          <w:rFonts w:ascii="Times New Roman" w:hAnsi="Times New Roman"/>
        </w:rPr>
      </w:pPr>
      <w:bookmarkStart w:id="419" w:name="_Toc167066042"/>
      <w:r w:rsidRPr="00E460EB">
        <w:rPr>
          <w:rFonts w:ascii="Times New Roman" w:hAnsi="Times New Roman"/>
        </w:rPr>
        <w:t>4.</w:t>
      </w:r>
      <w:r w:rsidR="001062DC" w:rsidRPr="00E460EB">
        <w:rPr>
          <w:rFonts w:ascii="Times New Roman" w:hAnsi="Times New Roman"/>
        </w:rPr>
        <w:t>10.2</w:t>
      </w:r>
      <w:r w:rsidRPr="00E460EB">
        <w:rPr>
          <w:rFonts w:ascii="Times New Roman" w:hAnsi="Times New Roman"/>
        </w:rPr>
        <w:t xml:space="preserve"> Correlation between stockholders engagement and </w:t>
      </w:r>
      <w:r w:rsidR="007D1582">
        <w:rPr>
          <w:rFonts w:ascii="Times New Roman" w:hAnsi="Times New Roman"/>
        </w:rPr>
        <w:t>Educational effectiveness</w:t>
      </w:r>
      <w:bookmarkEnd w:id="419"/>
    </w:p>
    <w:p w14:paraId="0DCEEC85" w14:textId="230236AB" w:rsidR="00E03576" w:rsidRPr="00A778EC" w:rsidRDefault="00E03576" w:rsidP="00E03576">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420" w:name="_Toc161751722"/>
      <w:bookmarkStart w:id="421" w:name="_Toc90734778"/>
      <w:bookmarkStart w:id="422" w:name="_Toc167066043"/>
      <w:r w:rsidRPr="00A778EC">
        <w:rPr>
          <w:rFonts w:ascii="Times New Roman" w:eastAsia="SimSun" w:hAnsi="Times New Roman" w:cs="Times New Roman"/>
          <w:bCs/>
          <w:color w:val="000000" w:themeColor="text1"/>
          <w:sz w:val="24"/>
          <w:lang w:val="en-GB" w:eastAsia="en-GB"/>
        </w:rPr>
        <w:t xml:space="preserve">The Pearson correlation coefficient (r = 0.844, p &lt; 0.05) indicates a strong positive correlation between stakeholder engagement and the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This suggests that as stakeholder engagement increases, the likelihood of successful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also increases. The high correlation coefficient of 0.844 indicates a strong linear relationship between these two variables. The p-value of less than 0.05 indicates that this correlation is statistically significant, meaning that it is unlikely to have occurred by chance. Therefore, we can conclude that stakeholder engagement plays a crucial role in the successful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It is important for </w:t>
      </w:r>
      <w:r w:rsidR="00C31155">
        <w:rPr>
          <w:rFonts w:ascii="Times New Roman" w:eastAsia="SimSun" w:hAnsi="Times New Roman" w:cs="Times New Roman"/>
          <w:bCs/>
          <w:color w:val="000000" w:themeColor="text1"/>
          <w:sz w:val="24"/>
          <w:lang w:val="en-GB" w:eastAsia="en-GB"/>
        </w:rPr>
        <w:t xml:space="preserve">effective </w:t>
      </w:r>
      <w:r w:rsidRPr="00A778EC">
        <w:rPr>
          <w:rFonts w:ascii="Times New Roman" w:eastAsia="SimSun" w:hAnsi="Times New Roman" w:cs="Times New Roman"/>
          <w:bCs/>
          <w:color w:val="000000" w:themeColor="text1"/>
          <w:sz w:val="24"/>
          <w:lang w:val="en-GB" w:eastAsia="en-GB"/>
        </w:rPr>
        <w:t xml:space="preserve">makers and education authorities to actively involve stakeholders such as teachers, parents, students, and community members in the </w:t>
      </w:r>
      <w:r w:rsidR="00A81C62">
        <w:rPr>
          <w:rFonts w:ascii="Times New Roman" w:eastAsia="SimSun" w:hAnsi="Times New Roman" w:cs="Times New Roman"/>
          <w:bCs/>
          <w:color w:val="000000" w:themeColor="text1"/>
          <w:sz w:val="24"/>
          <w:lang w:val="en-GB" w:eastAsia="en-GB"/>
        </w:rPr>
        <w:t xml:space="preserve">policy </w:t>
      </w:r>
      <w:r w:rsidRPr="00A778EC">
        <w:rPr>
          <w:rFonts w:ascii="Times New Roman" w:eastAsia="SimSun" w:hAnsi="Times New Roman" w:cs="Times New Roman"/>
          <w:bCs/>
          <w:color w:val="000000" w:themeColor="text1"/>
          <w:sz w:val="24"/>
          <w:lang w:val="en-GB" w:eastAsia="en-GB"/>
        </w:rPr>
        <w:t xml:space="preserve">-making process to ensure effective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and positive outcomes in the education sector.</w:t>
      </w:r>
      <w:bookmarkEnd w:id="420"/>
      <w:bookmarkEnd w:id="421"/>
      <w:bookmarkEnd w:id="422"/>
    </w:p>
    <w:p w14:paraId="5654734C" w14:textId="6AD8A0B5" w:rsidR="00E03576" w:rsidRPr="00E460EB" w:rsidRDefault="001062DC" w:rsidP="00E460EB">
      <w:pPr>
        <w:pStyle w:val="Heading2"/>
        <w:rPr>
          <w:rFonts w:ascii="Times New Roman" w:hAnsi="Times New Roman"/>
        </w:rPr>
      </w:pPr>
      <w:bookmarkStart w:id="423" w:name="_Toc167066044"/>
      <w:r w:rsidRPr="00E460EB">
        <w:rPr>
          <w:rFonts w:ascii="Times New Roman" w:hAnsi="Times New Roman"/>
        </w:rPr>
        <w:t>4.10</w:t>
      </w:r>
      <w:r w:rsidR="00E03576" w:rsidRPr="00E460EB">
        <w:rPr>
          <w:rFonts w:ascii="Times New Roman" w:hAnsi="Times New Roman"/>
        </w:rPr>
        <w:t xml:space="preserve">.3 Correlation between Monitoring evaluation and </w:t>
      </w:r>
      <w:r w:rsidR="007D1582">
        <w:rPr>
          <w:rFonts w:ascii="Times New Roman" w:hAnsi="Times New Roman"/>
        </w:rPr>
        <w:t>Educational effectiveness</w:t>
      </w:r>
      <w:bookmarkEnd w:id="423"/>
    </w:p>
    <w:p w14:paraId="00D8014E" w14:textId="1A43C64D" w:rsidR="00E03576" w:rsidRDefault="00E03576" w:rsidP="00E03576">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424" w:name="_Toc161751724"/>
      <w:bookmarkStart w:id="425" w:name="_Toc90734780"/>
      <w:bookmarkStart w:id="426" w:name="_Toc167066045"/>
      <w:r w:rsidRPr="00A778EC">
        <w:rPr>
          <w:rFonts w:ascii="Times New Roman" w:eastAsia="SimSun" w:hAnsi="Times New Roman" w:cs="Times New Roman"/>
          <w:bCs/>
          <w:color w:val="000000" w:themeColor="text1"/>
          <w:sz w:val="24"/>
          <w:lang w:val="en-GB" w:eastAsia="en-GB"/>
        </w:rPr>
        <w:t xml:space="preserve">The Pearson correlation coefficient of 0.928 with a p-value less than 0.05 indicates a strong positive correlation between monitoring and evaluation and the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This suggests that as the level of monitoring and evaluation activities increases, the effectiveness and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 also tend to increase. The high correlation coefficient implies that there is a robust relationship between these two variables, </w:t>
      </w:r>
      <w:proofErr w:type="spellStart"/>
      <w:r w:rsidRPr="00A778EC">
        <w:rPr>
          <w:rFonts w:ascii="Times New Roman" w:eastAsia="SimSun" w:hAnsi="Times New Roman" w:cs="Times New Roman"/>
          <w:bCs/>
          <w:color w:val="000000" w:themeColor="text1"/>
          <w:sz w:val="24"/>
          <w:lang w:val="en-GB" w:eastAsia="en-GB"/>
        </w:rPr>
        <w:t>ind</w:t>
      </w:r>
      <w:proofErr w:type="spellEnd"/>
      <w:r w:rsidR="006A27A2">
        <w:rPr>
          <w:rFonts w:ascii="Times New Roman" w:eastAsia="SimSun" w:hAnsi="Times New Roman" w:cs="Times New Roman"/>
          <w:bCs/>
          <w:color w:val="000000" w:themeColor="text1"/>
          <w:sz w:val="24"/>
          <w:lang w:val="en-GB" w:eastAsia="en-GB"/>
        </w:rPr>
        <w:t xml:space="preserve"> </w:t>
      </w:r>
      <w:proofErr w:type="spellStart"/>
      <w:r w:rsidRPr="00A778EC">
        <w:rPr>
          <w:rFonts w:ascii="Times New Roman" w:eastAsia="SimSun" w:hAnsi="Times New Roman" w:cs="Times New Roman"/>
          <w:bCs/>
          <w:color w:val="000000" w:themeColor="text1"/>
          <w:sz w:val="24"/>
          <w:lang w:val="en-GB" w:eastAsia="en-GB"/>
        </w:rPr>
        <w:t>icating</w:t>
      </w:r>
      <w:proofErr w:type="spellEnd"/>
      <w:r w:rsidRPr="00A778EC">
        <w:rPr>
          <w:rFonts w:ascii="Times New Roman" w:eastAsia="SimSun" w:hAnsi="Times New Roman" w:cs="Times New Roman"/>
          <w:bCs/>
          <w:color w:val="000000" w:themeColor="text1"/>
          <w:sz w:val="24"/>
          <w:lang w:val="en-GB" w:eastAsia="en-GB"/>
        </w:rPr>
        <w:t xml:space="preserve"> that thorough monitoring and evaluation processes are likely to lead to more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 Therefore, it is crucial for </w:t>
      </w:r>
      <w:r w:rsidR="00C31155">
        <w:rPr>
          <w:rFonts w:ascii="Times New Roman" w:eastAsia="SimSun" w:hAnsi="Times New Roman" w:cs="Times New Roman"/>
          <w:bCs/>
          <w:color w:val="000000" w:themeColor="text1"/>
          <w:sz w:val="24"/>
          <w:lang w:val="en-GB" w:eastAsia="en-GB"/>
        </w:rPr>
        <w:t xml:space="preserve">effective </w:t>
      </w:r>
      <w:r w:rsidRPr="00A778EC">
        <w:rPr>
          <w:rFonts w:ascii="Times New Roman" w:eastAsia="SimSun" w:hAnsi="Times New Roman" w:cs="Times New Roman"/>
          <w:bCs/>
          <w:color w:val="000000" w:themeColor="text1"/>
          <w:sz w:val="24"/>
          <w:lang w:val="en-GB" w:eastAsia="en-GB"/>
        </w:rPr>
        <w:t xml:space="preserve">makers and educational authorities to prioritize and invest in comprehensive monitoring and evaluation mechanisms to ensure the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w:t>
      </w:r>
      <w:bookmarkEnd w:id="424"/>
      <w:bookmarkEnd w:id="425"/>
      <w:bookmarkEnd w:id="426"/>
    </w:p>
    <w:p w14:paraId="79B6C6E1" w14:textId="3D64B4DF" w:rsidR="00E03576" w:rsidRPr="00E460EB" w:rsidRDefault="001062DC" w:rsidP="00E460EB">
      <w:pPr>
        <w:pStyle w:val="Heading2"/>
        <w:rPr>
          <w:rFonts w:ascii="Times New Roman" w:hAnsi="Times New Roman"/>
        </w:rPr>
      </w:pPr>
      <w:bookmarkStart w:id="427" w:name="_Toc167066046"/>
      <w:r w:rsidRPr="00E460EB">
        <w:rPr>
          <w:rFonts w:ascii="Times New Roman" w:hAnsi="Times New Roman"/>
        </w:rPr>
        <w:t>4.10</w:t>
      </w:r>
      <w:r w:rsidR="00E03576" w:rsidRPr="00E460EB">
        <w:rPr>
          <w:rFonts w:ascii="Times New Roman" w:hAnsi="Times New Roman"/>
        </w:rPr>
        <w:t xml:space="preserve">.4 Correlation between Resource allocation and </w:t>
      </w:r>
      <w:r w:rsidR="007D1582">
        <w:rPr>
          <w:rFonts w:ascii="Times New Roman" w:hAnsi="Times New Roman"/>
        </w:rPr>
        <w:t>Educational effectiveness</w:t>
      </w:r>
      <w:bookmarkEnd w:id="427"/>
    </w:p>
    <w:p w14:paraId="73F892C2" w14:textId="22401B41" w:rsidR="00E03576" w:rsidRDefault="00E03576" w:rsidP="00E03576">
      <w:pPr>
        <w:spacing w:after="0" w:line="360" w:lineRule="auto"/>
        <w:jc w:val="both"/>
        <w:rPr>
          <w:rFonts w:ascii="Times New Roman" w:eastAsia="SimSun" w:hAnsi="Times New Roman" w:cs="Times New Roman"/>
          <w:bCs/>
          <w:color w:val="000000" w:themeColor="text1"/>
          <w:sz w:val="24"/>
          <w:lang w:val="en-GB" w:eastAsia="en-GB"/>
        </w:rPr>
      </w:pPr>
      <w:r w:rsidRPr="00A778EC">
        <w:rPr>
          <w:rFonts w:ascii="Times New Roman" w:eastAsia="SimSun" w:hAnsi="Times New Roman" w:cs="Times New Roman"/>
          <w:bCs/>
          <w:color w:val="000000" w:themeColor="text1"/>
          <w:sz w:val="24"/>
          <w:lang w:val="en-GB" w:eastAsia="en-GB"/>
        </w:rPr>
        <w:t xml:space="preserve">The Pearson correlation coefficient of 0.890 with a p-value of less than 0.05 indicates a strong positive correlation between resource allocation and the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This suggests </w:t>
      </w:r>
      <w:r w:rsidRPr="00A778EC">
        <w:rPr>
          <w:rFonts w:ascii="Times New Roman" w:eastAsia="SimSun" w:hAnsi="Times New Roman" w:cs="Times New Roman"/>
          <w:bCs/>
          <w:color w:val="000000" w:themeColor="text1"/>
          <w:sz w:val="24"/>
          <w:lang w:val="en-GB" w:eastAsia="en-GB"/>
        </w:rPr>
        <w:lastRenderedPageBreak/>
        <w:t xml:space="preserve">that when more resources are allocated towards education, there is a higher likelihood of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 This correlation is important as it highlights the significance of resource allocation in achieving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w:t>
      </w:r>
      <w:r w:rsidR="00120612">
        <w:rPr>
          <w:rFonts w:ascii="Times New Roman" w:eastAsia="SimSun" w:hAnsi="Times New Roman" w:cs="Times New Roman"/>
          <w:bCs/>
          <w:color w:val="000000" w:themeColor="text1"/>
          <w:sz w:val="24"/>
          <w:lang w:val="en-GB" w:eastAsia="en-GB"/>
        </w:rPr>
        <w:t>n policies. It is essential for</w:t>
      </w:r>
      <w:r w:rsidR="00763607">
        <w:rPr>
          <w:rFonts w:ascii="Times New Roman" w:eastAsia="SimSun" w:hAnsi="Times New Roman" w:cs="Times New Roman"/>
          <w:bCs/>
          <w:color w:val="000000" w:themeColor="text1"/>
          <w:sz w:val="24"/>
          <w:lang w:val="en-GB" w:eastAsia="en-GB"/>
        </w:rPr>
        <w:t xml:space="preserve"> </w:t>
      </w:r>
      <w:r w:rsidR="00B35F50">
        <w:rPr>
          <w:rFonts w:ascii="Times New Roman" w:eastAsia="SimSun" w:hAnsi="Times New Roman" w:cs="Times New Roman"/>
          <w:bCs/>
          <w:color w:val="000000" w:themeColor="text1"/>
          <w:sz w:val="24"/>
          <w:lang w:val="en-GB" w:eastAsia="en-GB"/>
        </w:rPr>
        <w:t xml:space="preserve">policy </w:t>
      </w:r>
      <w:r w:rsidRPr="00A778EC">
        <w:rPr>
          <w:rFonts w:ascii="Times New Roman" w:eastAsia="SimSun" w:hAnsi="Times New Roman" w:cs="Times New Roman"/>
          <w:bCs/>
          <w:color w:val="000000" w:themeColor="text1"/>
          <w:sz w:val="24"/>
          <w:lang w:val="en-GB" w:eastAsia="en-GB"/>
        </w:rPr>
        <w:t xml:space="preserve">makers to consider the availability of resources when designing and implementing education policies. The findings of this analysis suggest that investing in education resources can lead to more effective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 which can ultimately lead to improved educational outcomes. Therefore, it is recommended that </w:t>
      </w:r>
      <w:r w:rsidR="00B35F50">
        <w:rPr>
          <w:rFonts w:ascii="Times New Roman" w:eastAsia="SimSun" w:hAnsi="Times New Roman" w:cs="Times New Roman"/>
          <w:bCs/>
          <w:color w:val="000000" w:themeColor="text1"/>
          <w:sz w:val="24"/>
          <w:lang w:val="en-GB" w:eastAsia="en-GB"/>
        </w:rPr>
        <w:t xml:space="preserve">policy </w:t>
      </w:r>
      <w:r w:rsidRPr="00A778EC">
        <w:rPr>
          <w:rFonts w:ascii="Times New Roman" w:eastAsia="SimSun" w:hAnsi="Times New Roman" w:cs="Times New Roman"/>
          <w:bCs/>
          <w:color w:val="000000" w:themeColor="text1"/>
          <w:sz w:val="24"/>
          <w:lang w:val="en-GB" w:eastAsia="en-GB"/>
        </w:rPr>
        <w:t xml:space="preserve">makers prioritize resource allocation towards education to ensure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w:t>
      </w:r>
      <w:r>
        <w:rPr>
          <w:rFonts w:ascii="Times New Roman" w:eastAsia="SimSun" w:hAnsi="Times New Roman" w:cs="Times New Roman"/>
          <w:bCs/>
          <w:color w:val="000000" w:themeColor="text1"/>
          <w:sz w:val="24"/>
          <w:lang w:val="en-GB" w:eastAsia="en-GB"/>
        </w:rPr>
        <w:t>.</w:t>
      </w:r>
    </w:p>
    <w:p w14:paraId="6C9BCBBE" w14:textId="5D496382" w:rsidR="00997392" w:rsidRPr="00845585" w:rsidRDefault="003B541E" w:rsidP="00845585">
      <w:pPr>
        <w:pStyle w:val="Heading2"/>
        <w:rPr>
          <w:rFonts w:ascii="Times New Roman" w:hAnsi="Times New Roman"/>
        </w:rPr>
      </w:pPr>
      <w:r w:rsidRPr="00845585">
        <w:rPr>
          <w:rFonts w:ascii="Times New Roman" w:hAnsi="Times New Roman"/>
        </w:rPr>
        <w:t>4</w:t>
      </w:r>
      <w:r w:rsidR="001062DC" w:rsidRPr="00845585">
        <w:rPr>
          <w:rFonts w:ascii="Times New Roman" w:hAnsi="Times New Roman"/>
        </w:rPr>
        <w:t>.11</w:t>
      </w:r>
      <w:r w:rsidRPr="00845585">
        <w:rPr>
          <w:rFonts w:ascii="Times New Roman" w:hAnsi="Times New Roman"/>
        </w:rPr>
        <w:t xml:space="preserve"> </w:t>
      </w:r>
      <w:r w:rsidR="00E86CCD" w:rsidRPr="00845585">
        <w:rPr>
          <w:rFonts w:ascii="Times New Roman" w:hAnsi="Times New Roman"/>
        </w:rPr>
        <w:t xml:space="preserve">Assumption for multiple regressions </w:t>
      </w:r>
    </w:p>
    <w:p w14:paraId="0C517DA6" w14:textId="0E2D2250" w:rsidR="00467295" w:rsidRPr="00845585" w:rsidRDefault="003B541E" w:rsidP="003C74DC">
      <w:pPr>
        <w:pStyle w:val="Heading2"/>
        <w:rPr>
          <w:rFonts w:ascii="Times New Roman" w:hAnsi="Times New Roman"/>
        </w:rPr>
      </w:pPr>
      <w:bookmarkStart w:id="428" w:name="_Toc167066019"/>
      <w:r w:rsidRPr="003C74DC">
        <w:rPr>
          <w:rFonts w:ascii="Times New Roman" w:hAnsi="Times New Roman"/>
        </w:rPr>
        <w:t>4</w:t>
      </w:r>
      <w:r w:rsidRPr="00845585">
        <w:rPr>
          <w:rFonts w:ascii="Times New Roman" w:hAnsi="Times New Roman"/>
        </w:rPr>
        <w:t>.1</w:t>
      </w:r>
      <w:r w:rsidR="001062DC" w:rsidRPr="00845585">
        <w:rPr>
          <w:rFonts w:ascii="Times New Roman" w:hAnsi="Times New Roman"/>
        </w:rPr>
        <w:t>1</w:t>
      </w:r>
      <w:r w:rsidRPr="00845585">
        <w:rPr>
          <w:rFonts w:ascii="Times New Roman" w:hAnsi="Times New Roman"/>
        </w:rPr>
        <w:t>.1</w:t>
      </w:r>
      <w:r w:rsidR="003260E1" w:rsidRPr="00845585">
        <w:rPr>
          <w:rFonts w:ascii="Times New Roman" w:hAnsi="Times New Roman"/>
        </w:rPr>
        <w:t>Normality test</w:t>
      </w:r>
      <w:bookmarkEnd w:id="428"/>
    </w:p>
    <w:p w14:paraId="255FE563" w14:textId="0B7D39BB" w:rsidR="00467295" w:rsidRPr="00A778EC" w:rsidRDefault="00142A2D" w:rsidP="009523D3">
      <w:pPr>
        <w:spacing w:before="200" w:after="0" w:line="360" w:lineRule="auto"/>
        <w:jc w:val="both"/>
        <w:outlineLvl w:val="1"/>
        <w:rPr>
          <w:rFonts w:ascii="Times New Roman" w:eastAsia="Times New Roman" w:hAnsi="Times New Roman" w:cs="Times New Roman"/>
          <w:color w:val="000000" w:themeColor="text1"/>
          <w:sz w:val="24"/>
        </w:rPr>
      </w:pPr>
      <w:bookmarkStart w:id="429" w:name="_Toc161751692"/>
      <w:bookmarkStart w:id="430" w:name="_Toc90734748"/>
      <w:bookmarkStart w:id="431" w:name="_Toc167066020"/>
      <w:r w:rsidRPr="00A778EC">
        <w:rPr>
          <w:rFonts w:ascii="Times New Roman" w:eastAsia="Times New Roman" w:hAnsi="Times New Roman" w:cs="Times New Roman"/>
          <w:color w:val="000000" w:themeColor="text1"/>
          <w:sz w:val="24"/>
        </w:rPr>
        <w:t xml:space="preserve">A normality test is a statistical procedure utilized to determine if a given dataset is well-modeled by a normal </w:t>
      </w:r>
      <w:r w:rsidR="00002297" w:rsidRPr="00A778EC">
        <w:rPr>
          <w:rFonts w:ascii="Times New Roman" w:eastAsia="Times New Roman" w:hAnsi="Times New Roman" w:cs="Times New Roman"/>
          <w:color w:val="000000" w:themeColor="text1"/>
          <w:sz w:val="24"/>
        </w:rPr>
        <w:t>distribution</w:t>
      </w:r>
      <w:r w:rsidR="00655305" w:rsidRPr="00A778EC">
        <w:rPr>
          <w:rFonts w:ascii="Times New Roman" w:eastAsia="Times New Roman" w:hAnsi="Times New Roman" w:cs="Times New Roman"/>
          <w:color w:val="000000" w:themeColor="text1"/>
          <w:sz w:val="24"/>
        </w:rPr>
        <w:t xml:space="preserve"> (Smith, J</w:t>
      </w:r>
      <w:r w:rsidR="00002297" w:rsidRPr="00A778EC">
        <w:rPr>
          <w:rFonts w:ascii="Times New Roman" w:eastAsia="Times New Roman" w:hAnsi="Times New Roman" w:cs="Times New Roman"/>
          <w:color w:val="000000" w:themeColor="text1"/>
          <w:sz w:val="24"/>
        </w:rPr>
        <w:t>.</w:t>
      </w:r>
      <w:r w:rsidR="009523D3" w:rsidRPr="00A778EC">
        <w:rPr>
          <w:rFonts w:ascii="Times New Roman" w:eastAsia="Times New Roman" w:hAnsi="Times New Roman" w:cs="Times New Roman"/>
          <w:color w:val="000000" w:themeColor="text1"/>
          <w:sz w:val="24"/>
        </w:rPr>
        <w:t>, 2018</w:t>
      </w:r>
      <w:r w:rsidR="00655305" w:rsidRPr="00A778EC">
        <w:rPr>
          <w:rFonts w:ascii="Times New Roman" w:eastAsia="Times New Roman" w:hAnsi="Times New Roman" w:cs="Times New Roman"/>
          <w:color w:val="000000" w:themeColor="text1"/>
          <w:sz w:val="24"/>
        </w:rPr>
        <w:t>)</w:t>
      </w:r>
      <w:r w:rsidR="009523D3" w:rsidRPr="00A778EC">
        <w:rPr>
          <w:rFonts w:ascii="Times New Roman" w:eastAsia="Times New Roman" w:hAnsi="Times New Roman" w:cs="Times New Roman"/>
          <w:color w:val="000000" w:themeColor="text1"/>
          <w:sz w:val="24"/>
        </w:rPr>
        <w:t>.</w:t>
      </w:r>
      <w:r w:rsidR="00002297" w:rsidRPr="00A778EC">
        <w:rPr>
          <w:rFonts w:ascii="Times New Roman" w:eastAsia="Times New Roman" w:hAnsi="Times New Roman" w:cs="Times New Roman"/>
          <w:color w:val="000000" w:themeColor="text1"/>
          <w:sz w:val="24"/>
        </w:rPr>
        <w:t xml:space="preserve"> </w:t>
      </w:r>
      <w:r w:rsidR="0026653E" w:rsidRPr="00A778EC">
        <w:rPr>
          <w:rFonts w:ascii="Times New Roman" w:eastAsia="Times New Roman" w:hAnsi="Times New Roman" w:cs="Times New Roman"/>
          <w:color w:val="000000" w:themeColor="text1"/>
          <w:sz w:val="24"/>
        </w:rPr>
        <w:t xml:space="preserve">The researchers employed a normality test to assess the distributional properties of the data gathered for their study on the factors influencing the </w:t>
      </w:r>
      <w:r w:rsidR="00EA1597">
        <w:rPr>
          <w:rFonts w:ascii="Times New Roman" w:eastAsia="Times New Roman" w:hAnsi="Times New Roman" w:cs="Times New Roman"/>
          <w:color w:val="000000" w:themeColor="text1"/>
          <w:sz w:val="24"/>
        </w:rPr>
        <w:t>educational effectiveness</w:t>
      </w:r>
      <w:r w:rsidR="0026653E" w:rsidRPr="00A778EC">
        <w:rPr>
          <w:rFonts w:ascii="Times New Roman" w:eastAsia="Times New Roman" w:hAnsi="Times New Roman" w:cs="Times New Roman"/>
          <w:color w:val="000000" w:themeColor="text1"/>
          <w:sz w:val="24"/>
        </w:rPr>
        <w:t xml:space="preserve"> of educational policies in the Afar Region, specifically within Dubti town administration. This statistical test aids in understanding if the data follows a normal distribution, which is crucial for subsequent analyses. The focus on normality ensures the validity of statistical techniques used in analyzing the factors affecting</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0026653E" w:rsidRPr="00A778EC">
        <w:rPr>
          <w:rFonts w:ascii="Times New Roman" w:eastAsia="Times New Roman" w:hAnsi="Times New Roman" w:cs="Times New Roman"/>
          <w:color w:val="000000" w:themeColor="text1"/>
          <w:sz w:val="24"/>
        </w:rPr>
        <w:t>. The study's specific objectives include investigating stakeholders' involvement, assessing resource allocation's impact, examining infrastructure availability, and evaluating monitoring and evaluation processes, all crucial aspects for effective</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0026653E" w:rsidRPr="00A778EC">
        <w:rPr>
          <w:rFonts w:ascii="Times New Roman" w:eastAsia="Times New Roman" w:hAnsi="Times New Roman" w:cs="Times New Roman"/>
          <w:color w:val="000000" w:themeColor="text1"/>
          <w:sz w:val="24"/>
        </w:rPr>
        <w:t xml:space="preserve"> within Dubti town administration. By employing a normality test, the researchers ensure the robustness and reliability of their findings, thereby contributing valuable insights to the field of</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0026653E" w:rsidRPr="00A778EC">
        <w:rPr>
          <w:rFonts w:ascii="Times New Roman" w:eastAsia="Times New Roman" w:hAnsi="Times New Roman" w:cs="Times New Roman"/>
          <w:color w:val="000000" w:themeColor="text1"/>
          <w:sz w:val="24"/>
        </w:rPr>
        <w:t>.</w:t>
      </w:r>
      <w:bookmarkEnd w:id="429"/>
      <w:bookmarkEnd w:id="430"/>
      <w:bookmarkEnd w:id="431"/>
    </w:p>
    <w:p w14:paraId="7482AE82" w14:textId="0286DECD" w:rsidR="00DF1190" w:rsidRPr="00A778EC" w:rsidRDefault="00DF1190" w:rsidP="00DF1190">
      <w:pPr>
        <w:autoSpaceDE w:val="0"/>
        <w:autoSpaceDN w:val="0"/>
        <w:adjustRightInd w:val="0"/>
        <w:spacing w:after="0" w:line="240" w:lineRule="auto"/>
        <w:rPr>
          <w:rFonts w:ascii="Times New Roman" w:hAnsi="Times New Roman" w:cs="Times New Roman"/>
          <w:color w:val="000000" w:themeColor="text1"/>
          <w:sz w:val="24"/>
          <w:szCs w:val="24"/>
        </w:rPr>
      </w:pPr>
      <w:r w:rsidRPr="00A778EC">
        <w:rPr>
          <w:rFonts w:ascii="Times New Roman" w:hAnsi="Times New Roman" w:cs="Times New Roman"/>
          <w:noProof/>
          <w:color w:val="000000" w:themeColor="text1"/>
          <w:sz w:val="24"/>
          <w:szCs w:val="24"/>
        </w:rPr>
        <w:lastRenderedPageBreak/>
        <w:drawing>
          <wp:inline distT="0" distB="0" distL="0" distR="0" wp14:anchorId="086DB9EF" wp14:editId="40A6F3BA">
            <wp:extent cx="5940659" cy="2752928"/>
            <wp:effectExtent l="0" t="0" r="317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8680" cy="2756645"/>
                    </a:xfrm>
                    <a:prstGeom prst="rect">
                      <a:avLst/>
                    </a:prstGeom>
                    <a:noFill/>
                    <a:ln>
                      <a:noFill/>
                    </a:ln>
                  </pic:spPr>
                </pic:pic>
              </a:graphicData>
            </a:graphic>
          </wp:inline>
        </w:drawing>
      </w:r>
    </w:p>
    <w:p w14:paraId="0CD7AD1A" w14:textId="77777777" w:rsidR="00632498" w:rsidRPr="00A778EC" w:rsidRDefault="00632498" w:rsidP="00632498">
      <w:pPr>
        <w:spacing w:before="200" w:after="0"/>
        <w:outlineLvl w:val="1"/>
        <w:rPr>
          <w:rFonts w:ascii="Times New Roman" w:eastAsia="SimSun" w:hAnsi="Times New Roman" w:cs="Times New Roman"/>
          <w:bCs/>
          <w:i/>
          <w:color w:val="000000" w:themeColor="text1"/>
          <w:sz w:val="24"/>
          <w:lang w:val="en-GB" w:eastAsia="en-GB"/>
        </w:rPr>
      </w:pPr>
      <w:bookmarkStart w:id="432" w:name="_Toc161751693"/>
      <w:bookmarkStart w:id="433" w:name="_Toc90734749"/>
      <w:bookmarkStart w:id="434" w:name="_Toc167066021"/>
      <w:r w:rsidRPr="00A778EC">
        <w:rPr>
          <w:rFonts w:ascii="Times New Roman" w:eastAsia="SimSun" w:hAnsi="Times New Roman" w:cs="Times New Roman"/>
          <w:bCs/>
          <w:i/>
          <w:color w:val="000000" w:themeColor="text1"/>
          <w:sz w:val="24"/>
          <w:lang w:val="en-GB" w:eastAsia="en-GB"/>
        </w:rPr>
        <w:t>Source: SPSS 26 Statistics Output, April 2024</w:t>
      </w:r>
      <w:bookmarkEnd w:id="432"/>
      <w:bookmarkEnd w:id="433"/>
      <w:bookmarkEnd w:id="434"/>
    </w:p>
    <w:p w14:paraId="270D4668" w14:textId="714704D5" w:rsidR="00903302" w:rsidRPr="00845585" w:rsidRDefault="00A70A70" w:rsidP="00845585">
      <w:pPr>
        <w:pStyle w:val="Heading2"/>
        <w:rPr>
          <w:rFonts w:ascii="Times New Roman" w:hAnsi="Times New Roman"/>
        </w:rPr>
      </w:pPr>
      <w:bookmarkStart w:id="435" w:name="_Toc167066022"/>
      <w:r w:rsidRPr="00845585">
        <w:rPr>
          <w:rFonts w:ascii="Times New Roman" w:hAnsi="Times New Roman"/>
        </w:rPr>
        <w:t>4.1</w:t>
      </w:r>
      <w:r w:rsidR="001062DC" w:rsidRPr="00845585">
        <w:rPr>
          <w:rFonts w:ascii="Times New Roman" w:hAnsi="Times New Roman"/>
        </w:rPr>
        <w:t>1</w:t>
      </w:r>
      <w:r w:rsidR="00017F5D" w:rsidRPr="00845585">
        <w:rPr>
          <w:rFonts w:ascii="Times New Roman" w:hAnsi="Times New Roman"/>
        </w:rPr>
        <w:t>.2</w:t>
      </w:r>
      <w:r w:rsidRPr="00845585">
        <w:rPr>
          <w:rFonts w:ascii="Times New Roman" w:hAnsi="Times New Roman"/>
        </w:rPr>
        <w:t xml:space="preserve"> </w:t>
      </w:r>
      <w:r w:rsidR="00903302" w:rsidRPr="00845585">
        <w:rPr>
          <w:rFonts w:ascii="Times New Roman" w:hAnsi="Times New Roman"/>
        </w:rPr>
        <w:t>Homoscedasticity</w:t>
      </w:r>
      <w:bookmarkEnd w:id="435"/>
      <w:r w:rsidR="00903302" w:rsidRPr="00845585">
        <w:rPr>
          <w:rFonts w:ascii="Times New Roman" w:hAnsi="Times New Roman"/>
        </w:rPr>
        <w:t xml:space="preserve"> </w:t>
      </w:r>
    </w:p>
    <w:p w14:paraId="446E9D5B" w14:textId="5E1C62A5" w:rsidR="003A1D9F" w:rsidRPr="00A778EC" w:rsidRDefault="00872AA3" w:rsidP="00A70A70">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36" w:name="_Toc161751695"/>
      <w:bookmarkStart w:id="437" w:name="_Toc90734751"/>
      <w:bookmarkStart w:id="438" w:name="_Toc167066023"/>
      <w:r w:rsidRPr="00A778EC">
        <w:rPr>
          <w:rFonts w:ascii="Times New Roman" w:eastAsia="SimSun" w:hAnsi="Times New Roman" w:cs="Times New Roman"/>
          <w:color w:val="000000" w:themeColor="text1"/>
          <w:sz w:val="24"/>
          <w:lang w:val="en-GB" w:eastAsia="en-GB"/>
        </w:rPr>
        <w:t xml:space="preserve">Homoscedasticity refers to the assumption in statistics that the variability of a variable's distribution is consistent across different levels of another variable. In simpler terms, it means that the spread of data points around the regression line is uniform </w:t>
      </w:r>
      <w:r w:rsidR="00E6351E" w:rsidRPr="00A778EC">
        <w:rPr>
          <w:rFonts w:ascii="Times New Roman" w:eastAsia="SimSun" w:hAnsi="Times New Roman" w:cs="Times New Roman"/>
          <w:color w:val="000000" w:themeColor="text1"/>
          <w:sz w:val="24"/>
          <w:lang w:val="en-GB" w:eastAsia="en-GB"/>
        </w:rPr>
        <w:t>(</w:t>
      </w:r>
      <w:r w:rsidR="00473CC3" w:rsidRPr="00A778EC">
        <w:rPr>
          <w:rFonts w:ascii="Times New Roman" w:eastAsia="SimSun" w:hAnsi="Times New Roman" w:cs="Times New Roman"/>
          <w:color w:val="000000" w:themeColor="text1"/>
          <w:sz w:val="24"/>
          <w:lang w:val="en-GB" w:eastAsia="en-GB"/>
        </w:rPr>
        <w:t xml:space="preserve">Montgomery, Peck, and Vining, </w:t>
      </w:r>
      <w:r w:rsidRPr="00A778EC">
        <w:rPr>
          <w:rFonts w:ascii="Times New Roman" w:eastAsia="SimSun" w:hAnsi="Times New Roman" w:cs="Times New Roman"/>
          <w:color w:val="000000" w:themeColor="text1"/>
          <w:sz w:val="24"/>
          <w:lang w:val="en-GB" w:eastAsia="en-GB"/>
        </w:rPr>
        <w:t xml:space="preserve">2012), who stated that homoscedasticity means "constant variability." In the research on the factors influencing the </w:t>
      </w:r>
      <w:r w:rsidR="00EA1597">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of educational policies in the Afar Region Dubti town administration, homoscedasticity could be relevant as it ensures that the relationship between factors such as </w:t>
      </w:r>
      <w:r w:rsidR="00473CC3" w:rsidRPr="00A778EC">
        <w:rPr>
          <w:rFonts w:ascii="Times New Roman" w:eastAsia="SimSun" w:hAnsi="Times New Roman" w:cs="Times New Roman"/>
          <w:color w:val="000000" w:themeColor="text1"/>
          <w:sz w:val="24"/>
          <w:lang w:val="en-GB" w:eastAsia="en-GB"/>
        </w:rPr>
        <w:t>stakeholders’</w:t>
      </w:r>
      <w:r w:rsidRPr="00A778EC">
        <w:rPr>
          <w:rFonts w:ascii="Times New Roman" w:eastAsia="SimSun" w:hAnsi="Times New Roman" w:cs="Times New Roman"/>
          <w:color w:val="000000" w:themeColor="text1"/>
          <w:sz w:val="24"/>
          <w:lang w:val="en-GB" w:eastAsia="en-GB"/>
        </w:rPr>
        <w:t xml:space="preserve"> involvement, resource allocation, infrastructure availability, and monitoring and evaluation processes and their impact on</w:t>
      </w:r>
      <w:r w:rsidR="00AE5A2D">
        <w:rPr>
          <w:rFonts w:ascii="Times New Roman" w:eastAsia="SimSun" w:hAnsi="Times New Roman" w:cs="Times New Roman"/>
          <w:color w:val="000000" w:themeColor="text1"/>
          <w:sz w:val="24"/>
          <w:lang w:val="en-GB" w:eastAsia="en-GB"/>
        </w:rPr>
        <w:t xml:space="preserve"> </w:t>
      </w:r>
      <w:r w:rsidR="00CB3869">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is consistent across different levels of these factors. This ensures the reliability and validity of the study's findings, allowing for accurate interpretation and generalization of results.</w:t>
      </w:r>
      <w:bookmarkEnd w:id="436"/>
      <w:bookmarkEnd w:id="437"/>
      <w:bookmarkEnd w:id="438"/>
    </w:p>
    <w:p w14:paraId="0F0A622D" w14:textId="353F1C6B" w:rsidR="00A775EB" w:rsidRPr="00845585" w:rsidRDefault="00963B42" w:rsidP="00845585">
      <w:pPr>
        <w:pStyle w:val="Heading2"/>
        <w:rPr>
          <w:rFonts w:ascii="Times New Roman" w:hAnsi="Times New Roman"/>
        </w:rPr>
      </w:pPr>
      <w:bookmarkStart w:id="439" w:name="_Toc167066024"/>
      <w:r>
        <w:rPr>
          <w:rFonts w:ascii="Times New Roman" w:hAnsi="Times New Roman"/>
        </w:rPr>
        <w:t>4.11.3</w:t>
      </w:r>
      <w:r w:rsidR="00A273D9" w:rsidRPr="00845585">
        <w:rPr>
          <w:rFonts w:ascii="Times New Roman" w:hAnsi="Times New Roman"/>
        </w:rPr>
        <w:t xml:space="preserve"> </w:t>
      </w:r>
      <w:r w:rsidR="00A775EB" w:rsidRPr="00845585">
        <w:rPr>
          <w:rFonts w:ascii="Times New Roman" w:hAnsi="Times New Roman"/>
        </w:rPr>
        <w:t>Linearity</w:t>
      </w:r>
      <w:r w:rsidR="002A5096" w:rsidRPr="00845585">
        <w:rPr>
          <w:rFonts w:ascii="Times New Roman" w:hAnsi="Times New Roman"/>
        </w:rPr>
        <w:t xml:space="preserve"> analysis</w:t>
      </w:r>
      <w:bookmarkEnd w:id="439"/>
      <w:r w:rsidR="002A5096" w:rsidRPr="00845585">
        <w:rPr>
          <w:rFonts w:ascii="Times New Roman" w:hAnsi="Times New Roman"/>
        </w:rPr>
        <w:t xml:space="preserve"> </w:t>
      </w:r>
    </w:p>
    <w:p w14:paraId="37D14C0A" w14:textId="144E0102" w:rsidR="00DB3790" w:rsidRPr="00A778EC" w:rsidRDefault="009B04D4" w:rsidP="005660C9">
      <w:pPr>
        <w:spacing w:before="200" w:after="0" w:line="360" w:lineRule="auto"/>
        <w:jc w:val="both"/>
        <w:outlineLvl w:val="1"/>
        <w:rPr>
          <w:rFonts w:ascii="Times New Roman" w:eastAsia="Times New Roman" w:hAnsi="Times New Roman" w:cs="Times New Roman"/>
          <w:color w:val="000000" w:themeColor="text1"/>
          <w:sz w:val="24"/>
        </w:rPr>
      </w:pPr>
      <w:bookmarkStart w:id="440" w:name="_Toc161751697"/>
      <w:bookmarkStart w:id="441" w:name="_Toc90734753"/>
      <w:bookmarkStart w:id="442" w:name="_Toc167066025"/>
      <w:r w:rsidRPr="00A778EC">
        <w:rPr>
          <w:rFonts w:ascii="Times New Roman" w:eastAsia="SimSun" w:hAnsi="Times New Roman" w:cs="Times New Roman"/>
          <w:color w:val="000000" w:themeColor="text1"/>
          <w:sz w:val="24"/>
          <w:lang w:val="en-GB" w:eastAsia="en-GB"/>
        </w:rPr>
        <w:t xml:space="preserve">Linearity refers to the relationship between the independent variables and the dependent variable being linear. In the context of statistical analysis, linearity implies that the change in the dependent variable is proportional to the change in the independent variables, allowing for a straightforward interpretation of the coefficients. As stated by Gujarati and Porter (2009), "Linearity is a fundamental assumption of the multiple regression </w:t>
      </w:r>
      <w:r w:rsidR="00D72095" w:rsidRPr="00A778EC">
        <w:rPr>
          <w:rFonts w:ascii="Times New Roman" w:eastAsia="SimSun" w:hAnsi="Times New Roman" w:cs="Times New Roman"/>
          <w:color w:val="000000" w:themeColor="text1"/>
          <w:sz w:val="24"/>
          <w:lang w:val="en-GB" w:eastAsia="en-GB"/>
        </w:rPr>
        <w:t>models</w:t>
      </w:r>
      <w:r w:rsidRPr="00A778EC">
        <w:rPr>
          <w:rFonts w:ascii="Times New Roman" w:eastAsia="SimSun" w:hAnsi="Times New Roman" w:cs="Times New Roman"/>
          <w:color w:val="000000" w:themeColor="text1"/>
          <w:sz w:val="24"/>
          <w:lang w:val="en-GB" w:eastAsia="en-GB"/>
        </w:rPr>
        <w:t>, implying that the effect of changes in an independent variable on the dependent variable is constant." It is crucial to ensure linearity in multiple regression analysis to accurately estimate the impact of various fac</w:t>
      </w:r>
      <w:r w:rsidR="005660C9" w:rsidRPr="00A778EC">
        <w:rPr>
          <w:rFonts w:ascii="Times New Roman" w:eastAsia="SimSun" w:hAnsi="Times New Roman" w:cs="Times New Roman"/>
          <w:color w:val="000000" w:themeColor="text1"/>
          <w:sz w:val="24"/>
          <w:lang w:val="en-GB" w:eastAsia="en-GB"/>
        </w:rPr>
        <w:t xml:space="preserve">tors on the dependent variable. </w:t>
      </w:r>
      <w:r w:rsidR="00F100A2" w:rsidRPr="00A778EC">
        <w:rPr>
          <w:rFonts w:ascii="Times New Roman" w:eastAsia="Times New Roman" w:hAnsi="Times New Roman" w:cs="Times New Roman"/>
          <w:color w:val="000000" w:themeColor="text1"/>
          <w:sz w:val="24"/>
        </w:rPr>
        <w:t xml:space="preserve">In the context of investigating the factors influencing the </w:t>
      </w:r>
      <w:r w:rsidR="00EA1597">
        <w:rPr>
          <w:rFonts w:ascii="Times New Roman" w:eastAsia="Times New Roman" w:hAnsi="Times New Roman" w:cs="Times New Roman"/>
          <w:color w:val="000000" w:themeColor="text1"/>
          <w:sz w:val="24"/>
        </w:rPr>
        <w:t>educational effectiveness</w:t>
      </w:r>
      <w:r w:rsidR="00F100A2" w:rsidRPr="00A778EC">
        <w:rPr>
          <w:rFonts w:ascii="Times New Roman" w:eastAsia="Times New Roman" w:hAnsi="Times New Roman" w:cs="Times New Roman"/>
          <w:color w:val="000000" w:themeColor="text1"/>
          <w:sz w:val="24"/>
        </w:rPr>
        <w:t xml:space="preserve"> of educational policies in the Afar Region Dubti town administration, studying </w:t>
      </w:r>
      <w:r w:rsidR="00F100A2" w:rsidRPr="00A778EC">
        <w:rPr>
          <w:rFonts w:ascii="Times New Roman" w:eastAsia="Times New Roman" w:hAnsi="Times New Roman" w:cs="Times New Roman"/>
          <w:color w:val="000000" w:themeColor="text1"/>
          <w:sz w:val="24"/>
        </w:rPr>
        <w:lastRenderedPageBreak/>
        <w:t xml:space="preserve">linearity is essential for understanding how each factor (such as stakeholder involvement, resource allocation, infrastructure availability, and monitoring and evaluation processes) affects the </w:t>
      </w:r>
      <w:r w:rsidR="00EA1597">
        <w:rPr>
          <w:rFonts w:ascii="Times New Roman" w:eastAsia="Times New Roman" w:hAnsi="Times New Roman" w:cs="Times New Roman"/>
          <w:color w:val="000000" w:themeColor="text1"/>
          <w:sz w:val="24"/>
        </w:rPr>
        <w:t>educational effectiveness</w:t>
      </w:r>
      <w:r w:rsidR="00F100A2" w:rsidRPr="00A778EC">
        <w:rPr>
          <w:rFonts w:ascii="Times New Roman" w:eastAsia="Times New Roman" w:hAnsi="Times New Roman" w:cs="Times New Roman"/>
          <w:color w:val="000000" w:themeColor="text1"/>
          <w:sz w:val="24"/>
        </w:rPr>
        <w:t xml:space="preserve"> of educational policies. By ensuring that the relationships between these factors and the </w:t>
      </w:r>
      <w:r w:rsidR="00EA1597">
        <w:rPr>
          <w:rFonts w:ascii="Times New Roman" w:eastAsia="Times New Roman" w:hAnsi="Times New Roman" w:cs="Times New Roman"/>
          <w:color w:val="000000" w:themeColor="text1"/>
          <w:sz w:val="24"/>
        </w:rPr>
        <w:t>educational effectiveness</w:t>
      </w:r>
      <w:r w:rsidR="00F100A2" w:rsidRPr="00A778EC">
        <w:rPr>
          <w:rFonts w:ascii="Times New Roman" w:eastAsia="Times New Roman" w:hAnsi="Times New Roman" w:cs="Times New Roman"/>
          <w:color w:val="000000" w:themeColor="text1"/>
          <w:sz w:val="24"/>
        </w:rPr>
        <w:t xml:space="preserve"> outcomes are linear, researchers can accurately assess the impact of each factor on</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00F100A2" w:rsidRPr="00A778EC">
        <w:rPr>
          <w:rFonts w:ascii="Times New Roman" w:eastAsia="Times New Roman" w:hAnsi="Times New Roman" w:cs="Times New Roman"/>
          <w:color w:val="000000" w:themeColor="text1"/>
          <w:sz w:val="24"/>
        </w:rPr>
        <w:t xml:space="preserve">. This allows for more informed decision-making and </w:t>
      </w:r>
      <w:r w:rsidR="00763607">
        <w:rPr>
          <w:rFonts w:ascii="Times New Roman" w:eastAsia="Times New Roman" w:hAnsi="Times New Roman" w:cs="Times New Roman"/>
          <w:color w:val="000000" w:themeColor="text1"/>
          <w:sz w:val="24"/>
        </w:rPr>
        <w:t>effectiveness</w:t>
      </w:r>
      <w:r w:rsidR="00F100A2" w:rsidRPr="00A778EC">
        <w:rPr>
          <w:rFonts w:ascii="Times New Roman" w:eastAsia="Times New Roman" w:hAnsi="Times New Roman" w:cs="Times New Roman"/>
          <w:color w:val="000000" w:themeColor="text1"/>
          <w:sz w:val="24"/>
        </w:rPr>
        <w:t xml:space="preserve"> recommendations to improve</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00F100A2" w:rsidRPr="00A778EC">
        <w:rPr>
          <w:rFonts w:ascii="Times New Roman" w:eastAsia="Times New Roman" w:hAnsi="Times New Roman" w:cs="Times New Roman"/>
          <w:color w:val="000000" w:themeColor="text1"/>
          <w:sz w:val="24"/>
        </w:rPr>
        <w:t xml:space="preserve"> in Dubti town administration.</w:t>
      </w:r>
      <w:bookmarkEnd w:id="440"/>
      <w:bookmarkEnd w:id="441"/>
      <w:bookmarkEnd w:id="442"/>
    </w:p>
    <w:p w14:paraId="72E6B549" w14:textId="77777777" w:rsidR="008C01E9" w:rsidRPr="00A778EC" w:rsidRDefault="008C01E9" w:rsidP="005660C9">
      <w:pPr>
        <w:spacing w:before="200" w:after="0" w:line="360" w:lineRule="auto"/>
        <w:jc w:val="both"/>
        <w:outlineLvl w:val="1"/>
        <w:rPr>
          <w:rFonts w:ascii="Times New Roman" w:eastAsia="Times New Roman" w:hAnsi="Times New Roman" w:cs="Times New Roman"/>
          <w:color w:val="000000" w:themeColor="text1"/>
          <w:sz w:val="24"/>
        </w:rPr>
      </w:pPr>
    </w:p>
    <w:p w14:paraId="17C5964E" w14:textId="0175F262" w:rsidR="008C01E9" w:rsidRPr="00A778EC" w:rsidRDefault="007A3D05" w:rsidP="005660C9">
      <w:pPr>
        <w:spacing w:before="200" w:after="0" w:line="360" w:lineRule="auto"/>
        <w:jc w:val="both"/>
        <w:outlineLvl w:val="1"/>
        <w:rPr>
          <w:rFonts w:ascii="Times New Roman" w:eastAsia="Times New Roman" w:hAnsi="Times New Roman" w:cs="Times New Roman"/>
          <w:color w:val="000000" w:themeColor="text1"/>
          <w:sz w:val="24"/>
        </w:rPr>
      </w:pPr>
      <w:bookmarkStart w:id="443" w:name="_Toc161751698"/>
      <w:bookmarkStart w:id="444" w:name="_Toc90734754"/>
      <w:bookmarkStart w:id="445" w:name="_Toc167066026"/>
      <w:r w:rsidRPr="00A778EC">
        <w:rPr>
          <w:rFonts w:ascii="Times New Roman" w:hAnsi="Times New Roman" w:cs="Times New Roman"/>
          <w:noProof/>
          <w:color w:val="000000" w:themeColor="text1"/>
          <w:sz w:val="24"/>
          <w:szCs w:val="24"/>
        </w:rPr>
        <w:drawing>
          <wp:inline distT="0" distB="0" distL="0" distR="0" wp14:anchorId="24E049C8" wp14:editId="34E562BC">
            <wp:extent cx="5194998" cy="2783393"/>
            <wp:effectExtent l="0" t="0" r="571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97078" cy="2784507"/>
                    </a:xfrm>
                    <a:prstGeom prst="rect">
                      <a:avLst/>
                    </a:prstGeom>
                    <a:noFill/>
                    <a:ln>
                      <a:noFill/>
                    </a:ln>
                  </pic:spPr>
                </pic:pic>
              </a:graphicData>
            </a:graphic>
          </wp:inline>
        </w:drawing>
      </w:r>
      <w:bookmarkEnd w:id="443"/>
      <w:bookmarkEnd w:id="444"/>
      <w:bookmarkEnd w:id="445"/>
    </w:p>
    <w:p w14:paraId="2163140B" w14:textId="344C88CF" w:rsidR="005E3D60" w:rsidRPr="00A778EC" w:rsidRDefault="005E3D60" w:rsidP="005E3D60">
      <w:pPr>
        <w:autoSpaceDE w:val="0"/>
        <w:autoSpaceDN w:val="0"/>
        <w:adjustRightInd w:val="0"/>
        <w:spacing w:after="0" w:line="240" w:lineRule="auto"/>
        <w:rPr>
          <w:rFonts w:ascii="Times New Roman" w:hAnsi="Times New Roman" w:cs="Times New Roman"/>
          <w:color w:val="000000" w:themeColor="text1"/>
          <w:sz w:val="24"/>
          <w:szCs w:val="24"/>
        </w:rPr>
      </w:pPr>
      <w:r w:rsidRPr="00A778EC">
        <w:rPr>
          <w:rFonts w:ascii="Times New Roman" w:hAnsi="Times New Roman" w:cs="Times New Roman"/>
          <w:noProof/>
          <w:color w:val="000000" w:themeColor="text1"/>
          <w:sz w:val="24"/>
          <w:szCs w:val="24"/>
        </w:rPr>
        <w:drawing>
          <wp:inline distT="0" distB="0" distL="0" distR="0" wp14:anchorId="4C3ED44B" wp14:editId="609E4F13">
            <wp:extent cx="5044440" cy="2974340"/>
            <wp:effectExtent l="0" t="0" r="381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4440" cy="2974340"/>
                    </a:xfrm>
                    <a:prstGeom prst="rect">
                      <a:avLst/>
                    </a:prstGeom>
                    <a:noFill/>
                    <a:ln>
                      <a:noFill/>
                    </a:ln>
                  </pic:spPr>
                </pic:pic>
              </a:graphicData>
            </a:graphic>
          </wp:inline>
        </w:drawing>
      </w:r>
    </w:p>
    <w:p w14:paraId="27E93819" w14:textId="162AFAA7" w:rsidR="00ED3024" w:rsidRPr="00A778EC" w:rsidRDefault="00ED3024" w:rsidP="00ED3024">
      <w:pPr>
        <w:autoSpaceDE w:val="0"/>
        <w:autoSpaceDN w:val="0"/>
        <w:adjustRightInd w:val="0"/>
        <w:spacing w:after="0" w:line="240" w:lineRule="auto"/>
        <w:rPr>
          <w:rFonts w:ascii="Times New Roman" w:hAnsi="Times New Roman" w:cs="Times New Roman"/>
          <w:color w:val="000000" w:themeColor="text1"/>
          <w:sz w:val="24"/>
          <w:szCs w:val="24"/>
        </w:rPr>
      </w:pPr>
      <w:r w:rsidRPr="00A778EC">
        <w:rPr>
          <w:rFonts w:ascii="Times New Roman" w:hAnsi="Times New Roman" w:cs="Times New Roman"/>
          <w:noProof/>
          <w:color w:val="000000" w:themeColor="text1"/>
          <w:sz w:val="24"/>
          <w:szCs w:val="24"/>
        </w:rPr>
        <w:lastRenderedPageBreak/>
        <w:drawing>
          <wp:inline distT="0" distB="0" distL="0" distR="0" wp14:anchorId="6C44D696" wp14:editId="7FE1F7D5">
            <wp:extent cx="5867400" cy="2971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72415" cy="2974340"/>
                    </a:xfrm>
                    <a:prstGeom prst="rect">
                      <a:avLst/>
                    </a:prstGeom>
                    <a:noFill/>
                    <a:ln>
                      <a:noFill/>
                    </a:ln>
                  </pic:spPr>
                </pic:pic>
              </a:graphicData>
            </a:graphic>
          </wp:inline>
        </w:drawing>
      </w:r>
    </w:p>
    <w:p w14:paraId="3919D772" w14:textId="77777777" w:rsidR="00ED3024" w:rsidRPr="00A778EC" w:rsidRDefault="00ED3024" w:rsidP="00ED3024">
      <w:pPr>
        <w:autoSpaceDE w:val="0"/>
        <w:autoSpaceDN w:val="0"/>
        <w:adjustRightInd w:val="0"/>
        <w:spacing w:after="0" w:line="240" w:lineRule="auto"/>
        <w:rPr>
          <w:rFonts w:ascii="Times New Roman" w:hAnsi="Times New Roman" w:cs="Times New Roman"/>
          <w:color w:val="000000" w:themeColor="text1"/>
          <w:sz w:val="24"/>
          <w:szCs w:val="24"/>
        </w:rPr>
      </w:pPr>
    </w:p>
    <w:p w14:paraId="2F6B0B61" w14:textId="77777777" w:rsidR="00ED3024" w:rsidRPr="00A778EC" w:rsidRDefault="00ED3024" w:rsidP="00ED3024">
      <w:pPr>
        <w:autoSpaceDE w:val="0"/>
        <w:autoSpaceDN w:val="0"/>
        <w:adjustRightInd w:val="0"/>
        <w:spacing w:after="0" w:line="400" w:lineRule="atLeast"/>
        <w:rPr>
          <w:rFonts w:ascii="Times New Roman" w:hAnsi="Times New Roman" w:cs="Times New Roman"/>
          <w:color w:val="000000" w:themeColor="text1"/>
          <w:sz w:val="24"/>
          <w:szCs w:val="24"/>
        </w:rPr>
      </w:pPr>
    </w:p>
    <w:p w14:paraId="7104B8D1" w14:textId="77777777" w:rsidR="005E3D60" w:rsidRPr="00A778EC" w:rsidRDefault="005E3D60" w:rsidP="005E3D60">
      <w:pPr>
        <w:autoSpaceDE w:val="0"/>
        <w:autoSpaceDN w:val="0"/>
        <w:adjustRightInd w:val="0"/>
        <w:spacing w:after="0" w:line="240" w:lineRule="auto"/>
        <w:rPr>
          <w:rFonts w:ascii="Times New Roman" w:hAnsi="Times New Roman" w:cs="Times New Roman"/>
          <w:color w:val="000000" w:themeColor="text1"/>
          <w:sz w:val="24"/>
          <w:szCs w:val="24"/>
        </w:rPr>
      </w:pPr>
    </w:p>
    <w:p w14:paraId="5D332D6C" w14:textId="77777777" w:rsidR="005E3D60" w:rsidRPr="00A778EC" w:rsidRDefault="005E3D60" w:rsidP="005E3D60">
      <w:pPr>
        <w:autoSpaceDE w:val="0"/>
        <w:autoSpaceDN w:val="0"/>
        <w:adjustRightInd w:val="0"/>
        <w:spacing w:after="0" w:line="400" w:lineRule="atLeast"/>
        <w:rPr>
          <w:rFonts w:ascii="Times New Roman" w:hAnsi="Times New Roman" w:cs="Times New Roman"/>
          <w:color w:val="000000" w:themeColor="text1"/>
          <w:sz w:val="24"/>
          <w:szCs w:val="24"/>
        </w:rPr>
      </w:pPr>
    </w:p>
    <w:p w14:paraId="219D7520" w14:textId="70AE2BA1" w:rsidR="0075329A" w:rsidRPr="00A778EC" w:rsidRDefault="0075329A" w:rsidP="0075329A">
      <w:pPr>
        <w:autoSpaceDE w:val="0"/>
        <w:autoSpaceDN w:val="0"/>
        <w:adjustRightInd w:val="0"/>
        <w:spacing w:after="0" w:line="240" w:lineRule="auto"/>
        <w:rPr>
          <w:rFonts w:ascii="Times New Roman" w:hAnsi="Times New Roman" w:cs="Times New Roman"/>
          <w:color w:val="000000" w:themeColor="text1"/>
          <w:sz w:val="24"/>
          <w:szCs w:val="24"/>
        </w:rPr>
      </w:pPr>
      <w:r w:rsidRPr="00A778EC">
        <w:rPr>
          <w:rFonts w:ascii="Times New Roman" w:hAnsi="Times New Roman" w:cs="Times New Roman"/>
          <w:noProof/>
          <w:color w:val="000000" w:themeColor="text1"/>
          <w:sz w:val="24"/>
          <w:szCs w:val="24"/>
        </w:rPr>
        <w:drawing>
          <wp:inline distT="0" distB="0" distL="0" distR="0" wp14:anchorId="194A7F78" wp14:editId="3E2887C5">
            <wp:extent cx="5895975" cy="29718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1014" cy="2974340"/>
                    </a:xfrm>
                    <a:prstGeom prst="rect">
                      <a:avLst/>
                    </a:prstGeom>
                    <a:noFill/>
                    <a:ln>
                      <a:noFill/>
                    </a:ln>
                  </pic:spPr>
                </pic:pic>
              </a:graphicData>
            </a:graphic>
          </wp:inline>
        </w:drawing>
      </w:r>
    </w:p>
    <w:p w14:paraId="1FA35270" w14:textId="77777777" w:rsidR="00F00CC3" w:rsidRPr="00A778EC" w:rsidRDefault="00F00CC3" w:rsidP="00F00CC3">
      <w:pPr>
        <w:autoSpaceDE w:val="0"/>
        <w:autoSpaceDN w:val="0"/>
        <w:adjustRightInd w:val="0"/>
        <w:spacing w:after="0" w:line="400" w:lineRule="atLeast"/>
        <w:rPr>
          <w:rFonts w:ascii="Times New Roman" w:hAnsi="Times New Roman" w:cs="Times New Roman"/>
          <w:bCs/>
          <w:i/>
          <w:color w:val="000000" w:themeColor="text1"/>
          <w:sz w:val="24"/>
          <w:szCs w:val="24"/>
          <w:lang w:val="en-GB"/>
        </w:rPr>
      </w:pPr>
      <w:r w:rsidRPr="00A778EC">
        <w:rPr>
          <w:rFonts w:ascii="Times New Roman" w:hAnsi="Times New Roman" w:cs="Times New Roman"/>
          <w:bCs/>
          <w:i/>
          <w:color w:val="000000" w:themeColor="text1"/>
          <w:sz w:val="24"/>
          <w:szCs w:val="24"/>
          <w:lang w:val="en-GB"/>
        </w:rPr>
        <w:t>Source: SPSS 26 Statistics Output, April 2024</w:t>
      </w:r>
    </w:p>
    <w:p w14:paraId="4AE426CD" w14:textId="768629D5" w:rsidR="00723F3A" w:rsidRPr="00845585" w:rsidRDefault="00723F3A" w:rsidP="00845585">
      <w:pPr>
        <w:pStyle w:val="Heading2"/>
        <w:rPr>
          <w:rFonts w:ascii="Times New Roman" w:hAnsi="Times New Roman"/>
        </w:rPr>
      </w:pPr>
      <w:bookmarkStart w:id="446" w:name="_Toc134785229"/>
      <w:bookmarkStart w:id="447" w:name="_Toc135671418"/>
      <w:bookmarkStart w:id="448" w:name="_Toc135672531"/>
      <w:bookmarkStart w:id="449" w:name="_Toc136538682"/>
      <w:bookmarkStart w:id="450" w:name="_Toc137973470"/>
      <w:bookmarkStart w:id="451" w:name="_Toc167066027"/>
      <w:r w:rsidRPr="00845585">
        <w:rPr>
          <w:rFonts w:ascii="Times New Roman" w:hAnsi="Times New Roman"/>
        </w:rPr>
        <w:t>4.1</w:t>
      </w:r>
      <w:r w:rsidR="001062DC" w:rsidRPr="00845585">
        <w:rPr>
          <w:rFonts w:ascii="Times New Roman" w:hAnsi="Times New Roman"/>
        </w:rPr>
        <w:t>1</w:t>
      </w:r>
      <w:r w:rsidR="00017F5D" w:rsidRPr="00845585">
        <w:rPr>
          <w:rFonts w:ascii="Times New Roman" w:hAnsi="Times New Roman"/>
        </w:rPr>
        <w:t>.</w:t>
      </w:r>
      <w:r w:rsidR="001062DC" w:rsidRPr="00845585">
        <w:rPr>
          <w:rFonts w:ascii="Times New Roman" w:hAnsi="Times New Roman"/>
        </w:rPr>
        <w:t>4</w:t>
      </w:r>
      <w:r w:rsidRPr="00845585">
        <w:rPr>
          <w:rFonts w:ascii="Times New Roman" w:hAnsi="Times New Roman"/>
        </w:rPr>
        <w:t xml:space="preserve"> Multicollinearity Assumption</w:t>
      </w:r>
      <w:bookmarkEnd w:id="446"/>
      <w:bookmarkEnd w:id="447"/>
      <w:bookmarkEnd w:id="448"/>
      <w:bookmarkEnd w:id="449"/>
      <w:bookmarkEnd w:id="450"/>
      <w:bookmarkEnd w:id="451"/>
    </w:p>
    <w:p w14:paraId="3CD2B50D" w14:textId="28AB3134" w:rsidR="00C961E5" w:rsidRPr="00A778EC" w:rsidRDefault="00C961E5" w:rsidP="00C961E5">
      <w:pPr>
        <w:spacing w:before="240"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 xml:space="preserve">In a model, multicollinearity is a statistical phenomenon caused by highly associated predictor variables. When the model contains a lot of covariates, it happens frequently. Multicollinearity can happen for a variety of reasons. Multicollinearity can result from the repetition of the same type of variables or incorrect use of design variables, including a variable that is computed from other variables in the equation, and it typically happens when the variables are highly and truly </w:t>
      </w:r>
      <w:r w:rsidRPr="00A778EC">
        <w:rPr>
          <w:rFonts w:ascii="Times New Roman" w:eastAsia="Calibri" w:hAnsi="Times New Roman" w:cs="Times New Roman"/>
          <w:color w:val="000000" w:themeColor="text1"/>
          <w:sz w:val="24"/>
          <w:lang w:val="en-GB"/>
        </w:rPr>
        <w:lastRenderedPageBreak/>
        <w:t xml:space="preserve">correlated to one another </w:t>
      </w:r>
      <w:sdt>
        <w:sdtPr>
          <w:rPr>
            <w:rFonts w:ascii="Times New Roman" w:eastAsia="Calibri" w:hAnsi="Times New Roman" w:cs="Times New Roman"/>
            <w:color w:val="000000" w:themeColor="text1"/>
            <w:sz w:val="24"/>
            <w:lang w:val="en-GB"/>
          </w:rPr>
          <w:id w:val="4254983"/>
        </w:sdtPr>
        <w:sdtEndPr/>
        <w:sdtContent>
          <w:r w:rsidRPr="00A778EC">
            <w:rPr>
              <w:rFonts w:ascii="Times New Roman" w:eastAsia="Calibri" w:hAnsi="Times New Roman" w:cs="Times New Roman"/>
              <w:color w:val="000000" w:themeColor="text1"/>
              <w:sz w:val="24"/>
              <w:lang w:val="en-GB"/>
            </w:rPr>
            <w:fldChar w:fldCharType="begin"/>
          </w:r>
          <w:r w:rsidRPr="00A778EC">
            <w:rPr>
              <w:rFonts w:ascii="Times New Roman" w:eastAsia="Calibri" w:hAnsi="Times New Roman" w:cs="Times New Roman"/>
              <w:color w:val="000000" w:themeColor="text1"/>
              <w:sz w:val="24"/>
              <w:lang w:val="en-GB"/>
            </w:rPr>
            <w:instrText xml:space="preserve">CITATION Zha18 \l 1033 </w:instrText>
          </w:r>
          <w:r w:rsidRPr="00A778EC">
            <w:rPr>
              <w:rFonts w:ascii="Times New Roman" w:eastAsia="Calibri" w:hAnsi="Times New Roman" w:cs="Times New Roman"/>
              <w:color w:val="000000" w:themeColor="text1"/>
              <w:sz w:val="24"/>
              <w:lang w:val="en-GB"/>
            </w:rPr>
            <w:fldChar w:fldCharType="separate"/>
          </w:r>
          <w:r w:rsidRPr="00A778EC">
            <w:rPr>
              <w:rFonts w:ascii="Times New Roman" w:eastAsia="Calibri" w:hAnsi="Times New Roman" w:cs="Times New Roman"/>
              <w:noProof/>
              <w:color w:val="000000" w:themeColor="text1"/>
              <w:sz w:val="24"/>
              <w:lang w:val="en-GB"/>
            </w:rPr>
            <w:t>(Noora Shrestha, 2020)</w:t>
          </w:r>
          <w:r w:rsidRPr="00A778EC">
            <w:rPr>
              <w:rFonts w:ascii="Times New Roman" w:eastAsia="Calibri" w:hAnsi="Times New Roman" w:cs="Times New Roman"/>
              <w:color w:val="000000" w:themeColor="text1"/>
              <w:sz w:val="24"/>
              <w:lang w:val="en-GB"/>
            </w:rPr>
            <w:fldChar w:fldCharType="end"/>
          </w:r>
        </w:sdtContent>
      </w:sdt>
      <w:r w:rsidRPr="00A778EC">
        <w:rPr>
          <w:rFonts w:ascii="Times New Roman" w:eastAsia="Calibri" w:hAnsi="Times New Roman" w:cs="Times New Roman"/>
          <w:color w:val="000000" w:themeColor="text1"/>
          <w:sz w:val="24"/>
          <w:lang w:val="en-GB"/>
        </w:rPr>
        <w:t>. In this study, multicollinearity</w:t>
      </w:r>
      <w:r w:rsidR="00B86733">
        <w:rPr>
          <w:rFonts w:ascii="Times New Roman" w:eastAsia="Calibri" w:hAnsi="Times New Roman" w:cs="Times New Roman"/>
          <w:color w:val="000000" w:themeColor="text1"/>
          <w:sz w:val="24"/>
          <w:lang w:val="en-GB"/>
        </w:rPr>
        <w:t xml:space="preserve"> was assessed using the Pearson </w:t>
      </w:r>
      <w:r w:rsidRPr="00A778EC">
        <w:rPr>
          <w:rFonts w:ascii="Times New Roman" w:eastAsia="Calibri" w:hAnsi="Times New Roman" w:cs="Times New Roman"/>
          <w:color w:val="000000" w:themeColor="text1"/>
          <w:sz w:val="24"/>
          <w:lang w:val="en-GB"/>
        </w:rPr>
        <w:t xml:space="preserve">correlation coefficient and </w:t>
      </w:r>
      <w:r w:rsidR="00845585" w:rsidRPr="00A778EC">
        <w:rPr>
          <w:rFonts w:ascii="Times New Roman" w:eastAsia="Calibri" w:hAnsi="Times New Roman" w:cs="Times New Roman"/>
          <w:color w:val="000000" w:themeColor="text1"/>
          <w:sz w:val="24"/>
          <w:lang w:val="en-GB"/>
        </w:rPr>
        <w:t>Collinearity</w:t>
      </w:r>
      <w:r w:rsidR="00120612">
        <w:rPr>
          <w:rFonts w:ascii="Times New Roman" w:eastAsia="Calibri" w:hAnsi="Times New Roman" w:cs="Times New Roman"/>
          <w:color w:val="000000" w:themeColor="text1"/>
          <w:sz w:val="24"/>
          <w:lang w:val="en-GB"/>
        </w:rPr>
        <w:t xml:space="preserve"> </w:t>
      </w:r>
      <w:r w:rsidR="00845585" w:rsidRPr="00A778EC">
        <w:rPr>
          <w:rFonts w:ascii="Times New Roman" w:eastAsia="Calibri" w:hAnsi="Times New Roman" w:cs="Times New Roman"/>
          <w:color w:val="000000" w:themeColor="text1"/>
          <w:sz w:val="24"/>
          <w:lang w:val="en-GB"/>
        </w:rPr>
        <w:t>statistics</w:t>
      </w:r>
      <w:r w:rsidRPr="00A778EC">
        <w:rPr>
          <w:rFonts w:ascii="Times New Roman" w:eastAsia="Calibri" w:hAnsi="Times New Roman" w:cs="Times New Roman"/>
          <w:color w:val="000000" w:themeColor="text1"/>
          <w:sz w:val="24"/>
          <w:lang w:val="en-GB"/>
        </w:rPr>
        <w:t xml:space="preserve"> to ensure accurate conclusions about the relationships between predictor and response variables. These methods are more reliable than pairwise coefficients, as they provide better diagnostics for detecting multicollinearity in linear regression.</w:t>
      </w:r>
    </w:p>
    <w:p w14:paraId="51068951" w14:textId="683FFDE9" w:rsidR="00BD48AB" w:rsidRPr="003C74DC" w:rsidRDefault="00BD48AB" w:rsidP="003C74DC">
      <w:pPr>
        <w:pStyle w:val="Heading2"/>
      </w:pPr>
      <w:bookmarkStart w:id="452" w:name="_Toc135671419"/>
      <w:bookmarkStart w:id="453" w:name="_Toc135672532"/>
      <w:bookmarkStart w:id="454" w:name="_Toc136538683"/>
      <w:bookmarkStart w:id="455" w:name="_Toc137973471"/>
      <w:bookmarkStart w:id="456" w:name="_Toc167066028"/>
      <w:r w:rsidRPr="003C74DC">
        <w:t>4</w:t>
      </w:r>
      <w:r w:rsidRPr="00845585">
        <w:rPr>
          <w:rFonts w:ascii="Times New Roman" w:hAnsi="Times New Roman"/>
        </w:rPr>
        <w:t>.1</w:t>
      </w:r>
      <w:r w:rsidR="001062DC" w:rsidRPr="00845585">
        <w:rPr>
          <w:rFonts w:ascii="Times New Roman" w:hAnsi="Times New Roman"/>
        </w:rPr>
        <w:t>1</w:t>
      </w:r>
      <w:r w:rsidR="00017F5D" w:rsidRPr="00845585">
        <w:rPr>
          <w:rFonts w:ascii="Times New Roman" w:hAnsi="Times New Roman"/>
        </w:rPr>
        <w:t>.</w:t>
      </w:r>
      <w:r w:rsidR="001062DC" w:rsidRPr="00845585">
        <w:rPr>
          <w:rFonts w:ascii="Times New Roman" w:hAnsi="Times New Roman"/>
        </w:rPr>
        <w:t>4</w:t>
      </w:r>
      <w:r w:rsidRPr="00845585">
        <w:rPr>
          <w:rFonts w:ascii="Times New Roman" w:hAnsi="Times New Roman"/>
        </w:rPr>
        <w:t xml:space="preserve"> </w:t>
      </w:r>
      <w:r w:rsidR="001062DC" w:rsidRPr="00845585">
        <w:rPr>
          <w:rFonts w:ascii="Times New Roman" w:hAnsi="Times New Roman"/>
        </w:rPr>
        <w:t>.</w:t>
      </w:r>
      <w:r w:rsidR="00017F5D" w:rsidRPr="00845585">
        <w:rPr>
          <w:rFonts w:ascii="Times New Roman" w:hAnsi="Times New Roman"/>
        </w:rPr>
        <w:t>1</w:t>
      </w:r>
      <w:r w:rsidRPr="00845585">
        <w:rPr>
          <w:rFonts w:ascii="Times New Roman" w:hAnsi="Times New Roman"/>
        </w:rPr>
        <w:t>Assumption Test Using Collinearity Statistics</w:t>
      </w:r>
      <w:bookmarkEnd w:id="452"/>
      <w:bookmarkEnd w:id="453"/>
      <w:bookmarkEnd w:id="454"/>
      <w:bookmarkEnd w:id="455"/>
      <w:bookmarkEnd w:id="456"/>
    </w:p>
    <w:p w14:paraId="02CEBD2C" w14:textId="77777777" w:rsidR="00BD48AB" w:rsidRPr="00A778EC" w:rsidRDefault="00BD48AB" w:rsidP="00BD48AB">
      <w:pPr>
        <w:spacing w:before="240" w:after="0" w:line="360" w:lineRule="auto"/>
        <w:jc w:val="both"/>
        <w:rPr>
          <w:rFonts w:ascii="Times New Roman" w:eastAsia="Times New Roman" w:hAnsi="Times New Roman" w:cs="Times New Roman"/>
          <w:color w:val="000000" w:themeColor="text1"/>
          <w:sz w:val="24"/>
          <w:szCs w:val="24"/>
        </w:rPr>
      </w:pPr>
      <w:r w:rsidRPr="00A778EC">
        <w:rPr>
          <w:rFonts w:ascii="Times New Roman" w:eastAsia="Calibri" w:hAnsi="Times New Roman" w:cs="Times New Roman"/>
          <w:color w:val="000000" w:themeColor="text1"/>
          <w:sz w:val="24"/>
          <w:lang w:val="en-GB"/>
        </w:rPr>
        <w:t>Examining the correlation matrix may not always detect multicollinearity. In such cases, linear regression with tolerance and VIF provide better diagnostic tools. Tolerance values close to 1 signify low multicollinearity, while VIF values above 10 (or above 2.5 in weaker models) indicate high multicollinearity. Tolerance and VIF can be obtained from SPSS output to detect multicollinearity among multiple independent variables.</w:t>
      </w:r>
    </w:p>
    <w:p w14:paraId="59B62C6A" w14:textId="77777777" w:rsidR="00C961E5" w:rsidRPr="00A778EC" w:rsidRDefault="00C961E5" w:rsidP="00F00CC3">
      <w:pPr>
        <w:autoSpaceDE w:val="0"/>
        <w:autoSpaceDN w:val="0"/>
        <w:adjustRightInd w:val="0"/>
        <w:spacing w:after="0" w:line="400" w:lineRule="atLeast"/>
        <w:rPr>
          <w:rFonts w:ascii="Times New Roman" w:hAnsi="Times New Roman" w:cs="Times New Roman"/>
          <w:bCs/>
          <w:i/>
          <w:color w:val="000000" w:themeColor="text1"/>
          <w:sz w:val="24"/>
          <w:szCs w:val="24"/>
          <w:lang w:val="en-GB"/>
        </w:rPr>
      </w:pPr>
    </w:p>
    <w:p w14:paraId="201F26D2" w14:textId="6FD81F0D" w:rsidR="00A163AC" w:rsidRPr="00A778EC" w:rsidRDefault="001062DC" w:rsidP="002A5096">
      <w:pPr>
        <w:pStyle w:val="Heading2"/>
        <w:spacing w:after="240" w:line="360" w:lineRule="auto"/>
        <w:jc w:val="both"/>
        <w:rPr>
          <w:rFonts w:ascii="Times New Roman" w:hAnsi="Times New Roman"/>
          <w:color w:val="000000" w:themeColor="text1"/>
          <w:sz w:val="32"/>
        </w:rPr>
      </w:pPr>
      <w:bookmarkStart w:id="457" w:name="_Toc135671420"/>
      <w:bookmarkStart w:id="458" w:name="_Toc136538684"/>
      <w:bookmarkStart w:id="459" w:name="_Toc137804576"/>
      <w:bookmarkStart w:id="460" w:name="_Toc137973472"/>
      <w:bookmarkStart w:id="461" w:name="_Toc161751701"/>
      <w:bookmarkStart w:id="462" w:name="_Toc90734757"/>
      <w:bookmarkStart w:id="463" w:name="_Toc167066029"/>
      <w:r>
        <w:rPr>
          <w:rFonts w:ascii="Times New Roman" w:hAnsi="Times New Roman"/>
          <w:color w:val="000000" w:themeColor="text1"/>
        </w:rPr>
        <w:t xml:space="preserve">Table </w:t>
      </w:r>
      <w:r w:rsidR="00D907B6">
        <w:rPr>
          <w:rFonts w:ascii="Times New Roman" w:hAnsi="Times New Roman"/>
          <w:color w:val="000000" w:themeColor="text1"/>
        </w:rPr>
        <w:t>4</w:t>
      </w:r>
      <w:r>
        <w:rPr>
          <w:rFonts w:ascii="Times New Roman" w:hAnsi="Times New Roman"/>
          <w:color w:val="000000" w:themeColor="text1"/>
        </w:rPr>
        <w:t>.</w:t>
      </w:r>
      <w:r w:rsidR="00B35F50">
        <w:rPr>
          <w:rFonts w:ascii="Times New Roman" w:hAnsi="Times New Roman"/>
          <w:color w:val="000000" w:themeColor="text1"/>
        </w:rPr>
        <w:t>9</w:t>
      </w:r>
      <w:r w:rsidR="00AA6711" w:rsidRPr="00A778EC">
        <w:rPr>
          <w:rFonts w:ascii="Times New Roman" w:hAnsi="Times New Roman"/>
          <w:color w:val="000000" w:themeColor="text1"/>
        </w:rPr>
        <w:t>: Detection of Multicollinearity Based on Collinearity Statistics</w:t>
      </w:r>
      <w:bookmarkEnd w:id="457"/>
      <w:bookmarkEnd w:id="458"/>
      <w:bookmarkEnd w:id="459"/>
      <w:bookmarkEnd w:id="460"/>
      <w:bookmarkEnd w:id="461"/>
      <w:bookmarkEnd w:id="462"/>
      <w:bookmarkEnd w:id="463"/>
    </w:p>
    <w:tbl>
      <w:tblPr>
        <w:tblStyle w:val="TableGrid121"/>
        <w:tblW w:w="5000" w:type="pct"/>
        <w:tblBorders>
          <w:top w:val="none" w:sz="0" w:space="0" w:color="auto"/>
          <w:left w:val="none" w:sz="0" w:space="0" w:color="auto"/>
          <w:bottom w:val="none" w:sz="0" w:space="0" w:color="auto"/>
          <w:right w:val="none" w:sz="0" w:space="0" w:color="auto"/>
          <w:insideH w:val="single" w:sz="24" w:space="0" w:color="D9D9D9" w:themeColor="background1" w:themeShade="D9"/>
          <w:insideV w:val="single" w:sz="24" w:space="0" w:color="D9D9D9" w:themeColor="background1" w:themeShade="D9"/>
        </w:tblBorders>
        <w:tblLook w:val="0000" w:firstRow="0" w:lastRow="0" w:firstColumn="0" w:lastColumn="0" w:noHBand="0" w:noVBand="0"/>
      </w:tblPr>
      <w:tblGrid>
        <w:gridCol w:w="766"/>
        <w:gridCol w:w="5441"/>
        <w:gridCol w:w="1500"/>
        <w:gridCol w:w="1968"/>
      </w:tblGrid>
      <w:tr w:rsidR="00A778EC" w:rsidRPr="00A778EC" w14:paraId="40AEDF1E" w14:textId="77777777" w:rsidTr="00D907B6">
        <w:tc>
          <w:tcPr>
            <w:tcW w:w="3207" w:type="pct"/>
            <w:gridSpan w:val="2"/>
            <w:vMerge w:val="restart"/>
            <w:shd w:val="clear" w:color="auto" w:fill="E5E5E5" w:themeFill="accent4" w:themeFillTint="33"/>
          </w:tcPr>
          <w:p w14:paraId="074E596D" w14:textId="77777777" w:rsidR="00A163AC" w:rsidRPr="00A778EC" w:rsidRDefault="00A163AC" w:rsidP="00A163AC">
            <w:pPr>
              <w:autoSpaceDE w:val="0"/>
              <w:autoSpaceDN w:val="0"/>
              <w:adjustRightInd w:val="0"/>
              <w:spacing w:line="360" w:lineRule="auto"/>
              <w:ind w:left="60" w:right="60"/>
              <w:rPr>
                <w:rFonts w:ascii="Times New Roman" w:hAnsi="Times New Roman"/>
                <w:b/>
                <w:color w:val="000000" w:themeColor="text1"/>
                <w:sz w:val="24"/>
                <w:szCs w:val="24"/>
              </w:rPr>
            </w:pPr>
            <w:r w:rsidRPr="00A778EC">
              <w:rPr>
                <w:rFonts w:ascii="Times New Roman" w:hAnsi="Times New Roman"/>
                <w:b/>
                <w:color w:val="000000" w:themeColor="text1"/>
                <w:sz w:val="24"/>
                <w:szCs w:val="24"/>
              </w:rPr>
              <w:t>Model</w:t>
            </w:r>
          </w:p>
        </w:tc>
        <w:tc>
          <w:tcPr>
            <w:tcW w:w="1793" w:type="pct"/>
            <w:gridSpan w:val="2"/>
            <w:shd w:val="clear" w:color="auto" w:fill="E5E5E5" w:themeFill="accent4" w:themeFillTint="33"/>
          </w:tcPr>
          <w:p w14:paraId="63C96830" w14:textId="77777777" w:rsidR="00A163AC" w:rsidRPr="00A778EC" w:rsidRDefault="00A163AC" w:rsidP="00A163AC">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Collinearity Statistics</w:t>
            </w:r>
          </w:p>
        </w:tc>
      </w:tr>
      <w:tr w:rsidR="00A778EC" w:rsidRPr="00A778EC" w14:paraId="11B548F8" w14:textId="77777777" w:rsidTr="00D907B6">
        <w:tc>
          <w:tcPr>
            <w:tcW w:w="3207" w:type="pct"/>
            <w:gridSpan w:val="2"/>
            <w:vMerge/>
            <w:shd w:val="clear" w:color="auto" w:fill="E5E5E5" w:themeFill="accent4" w:themeFillTint="33"/>
          </w:tcPr>
          <w:p w14:paraId="0FB24809" w14:textId="77777777" w:rsidR="00A163AC" w:rsidRPr="00A778EC" w:rsidRDefault="00A163AC" w:rsidP="00A163AC">
            <w:pPr>
              <w:autoSpaceDE w:val="0"/>
              <w:autoSpaceDN w:val="0"/>
              <w:adjustRightInd w:val="0"/>
              <w:spacing w:line="360" w:lineRule="auto"/>
              <w:rPr>
                <w:rFonts w:ascii="Times New Roman" w:hAnsi="Times New Roman"/>
                <w:b/>
                <w:color w:val="000000" w:themeColor="text1"/>
                <w:sz w:val="24"/>
                <w:szCs w:val="24"/>
              </w:rPr>
            </w:pPr>
          </w:p>
        </w:tc>
        <w:tc>
          <w:tcPr>
            <w:tcW w:w="775" w:type="pct"/>
            <w:shd w:val="clear" w:color="auto" w:fill="E5E5E5" w:themeFill="accent4" w:themeFillTint="33"/>
          </w:tcPr>
          <w:p w14:paraId="45823558" w14:textId="77777777" w:rsidR="00A163AC" w:rsidRPr="00A778EC" w:rsidRDefault="00A163AC" w:rsidP="00A163AC">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Tolerance</w:t>
            </w:r>
          </w:p>
        </w:tc>
        <w:tc>
          <w:tcPr>
            <w:tcW w:w="1017" w:type="pct"/>
            <w:shd w:val="clear" w:color="auto" w:fill="E5E5E5" w:themeFill="accent4" w:themeFillTint="33"/>
          </w:tcPr>
          <w:p w14:paraId="2F455406" w14:textId="77777777" w:rsidR="00A163AC" w:rsidRPr="00A778EC" w:rsidRDefault="00A163AC" w:rsidP="00A163AC">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VIF</w:t>
            </w:r>
          </w:p>
        </w:tc>
      </w:tr>
      <w:tr w:rsidR="00A778EC" w:rsidRPr="00A778EC" w14:paraId="79294359" w14:textId="77777777" w:rsidTr="00D907B6">
        <w:tc>
          <w:tcPr>
            <w:tcW w:w="396" w:type="pct"/>
            <w:vMerge w:val="restart"/>
          </w:tcPr>
          <w:p w14:paraId="72BCFCF3" w14:textId="77777777" w:rsidR="00A163AC" w:rsidRPr="00A778EC" w:rsidRDefault="00A163AC" w:rsidP="00A163A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1</w:t>
            </w:r>
          </w:p>
        </w:tc>
        <w:tc>
          <w:tcPr>
            <w:tcW w:w="2812" w:type="pct"/>
          </w:tcPr>
          <w:p w14:paraId="5740F295" w14:textId="0B7BF2E6" w:rsidR="00A163AC" w:rsidRPr="00A778EC" w:rsidRDefault="00EF37D7" w:rsidP="00A163A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Infrastructures Availability</w:t>
            </w:r>
          </w:p>
        </w:tc>
        <w:tc>
          <w:tcPr>
            <w:tcW w:w="775" w:type="pct"/>
          </w:tcPr>
          <w:p w14:paraId="71A72527" w14:textId="7655084B" w:rsidR="00A163AC" w:rsidRPr="00A778EC" w:rsidRDefault="00A163AC" w:rsidP="006A479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w:t>
            </w:r>
            <w:r w:rsidR="006A479C" w:rsidRPr="00A778EC">
              <w:rPr>
                <w:rFonts w:ascii="Times New Roman" w:hAnsi="Times New Roman"/>
                <w:color w:val="000000" w:themeColor="text1"/>
                <w:sz w:val="24"/>
                <w:szCs w:val="24"/>
              </w:rPr>
              <w:t>95</w:t>
            </w:r>
            <w:r w:rsidRPr="00A778EC">
              <w:rPr>
                <w:rFonts w:ascii="Times New Roman" w:hAnsi="Times New Roman"/>
                <w:color w:val="000000" w:themeColor="text1"/>
                <w:sz w:val="24"/>
                <w:szCs w:val="24"/>
              </w:rPr>
              <w:t>3</w:t>
            </w:r>
          </w:p>
        </w:tc>
        <w:tc>
          <w:tcPr>
            <w:tcW w:w="1017" w:type="pct"/>
          </w:tcPr>
          <w:p w14:paraId="34494001" w14:textId="0C2BF504" w:rsidR="00A163AC" w:rsidRPr="00A778EC" w:rsidRDefault="006A479C" w:rsidP="00A163A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w:t>
            </w:r>
            <w:r w:rsidR="00A163AC" w:rsidRPr="00A778EC">
              <w:rPr>
                <w:rFonts w:ascii="Times New Roman" w:hAnsi="Times New Roman"/>
                <w:color w:val="000000" w:themeColor="text1"/>
                <w:sz w:val="24"/>
                <w:szCs w:val="24"/>
              </w:rPr>
              <w:t>.954</w:t>
            </w:r>
          </w:p>
        </w:tc>
      </w:tr>
      <w:tr w:rsidR="00A778EC" w:rsidRPr="00A778EC" w14:paraId="0BD18F38" w14:textId="77777777" w:rsidTr="00D907B6">
        <w:tc>
          <w:tcPr>
            <w:tcW w:w="396" w:type="pct"/>
            <w:vMerge/>
          </w:tcPr>
          <w:p w14:paraId="3F099722" w14:textId="77777777" w:rsidR="00A163AC" w:rsidRPr="00A778EC" w:rsidRDefault="00A163AC" w:rsidP="00A163AC">
            <w:pPr>
              <w:autoSpaceDE w:val="0"/>
              <w:autoSpaceDN w:val="0"/>
              <w:adjustRightInd w:val="0"/>
              <w:spacing w:line="360" w:lineRule="auto"/>
              <w:rPr>
                <w:rFonts w:ascii="Times New Roman" w:hAnsi="Times New Roman"/>
                <w:color w:val="000000" w:themeColor="text1"/>
                <w:sz w:val="24"/>
                <w:szCs w:val="24"/>
              </w:rPr>
            </w:pPr>
          </w:p>
        </w:tc>
        <w:tc>
          <w:tcPr>
            <w:tcW w:w="2812" w:type="pct"/>
          </w:tcPr>
          <w:p w14:paraId="6DF7B91B" w14:textId="266881D8" w:rsidR="00A163AC" w:rsidRPr="00A778EC" w:rsidRDefault="00EF37D7" w:rsidP="00A163A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Stockholders </w:t>
            </w:r>
            <w:r w:rsidR="00A163AC" w:rsidRPr="00A778EC">
              <w:rPr>
                <w:rFonts w:ascii="Times New Roman" w:hAnsi="Times New Roman"/>
                <w:color w:val="000000" w:themeColor="text1"/>
                <w:sz w:val="24"/>
                <w:szCs w:val="24"/>
              </w:rPr>
              <w:t>engagement</w:t>
            </w:r>
          </w:p>
        </w:tc>
        <w:tc>
          <w:tcPr>
            <w:tcW w:w="775" w:type="pct"/>
          </w:tcPr>
          <w:p w14:paraId="53854522" w14:textId="3363616D" w:rsidR="00A163AC" w:rsidRPr="00A778EC" w:rsidRDefault="00A163AC" w:rsidP="006A479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w:t>
            </w:r>
            <w:r w:rsidR="006A479C" w:rsidRPr="00A778EC">
              <w:rPr>
                <w:rFonts w:ascii="Times New Roman" w:hAnsi="Times New Roman"/>
                <w:color w:val="000000" w:themeColor="text1"/>
                <w:sz w:val="24"/>
                <w:szCs w:val="24"/>
              </w:rPr>
              <w:t>78</w:t>
            </w:r>
            <w:r w:rsidRPr="00A778EC">
              <w:rPr>
                <w:rFonts w:ascii="Times New Roman" w:hAnsi="Times New Roman"/>
                <w:color w:val="000000" w:themeColor="text1"/>
                <w:sz w:val="24"/>
                <w:szCs w:val="24"/>
              </w:rPr>
              <w:t>5</w:t>
            </w:r>
          </w:p>
        </w:tc>
        <w:tc>
          <w:tcPr>
            <w:tcW w:w="1017" w:type="pct"/>
          </w:tcPr>
          <w:p w14:paraId="3AB9FAA6" w14:textId="38047A5D" w:rsidR="00A163AC" w:rsidRPr="00A778EC" w:rsidRDefault="006A479C" w:rsidP="00A163A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w:t>
            </w:r>
            <w:r w:rsidR="00A163AC" w:rsidRPr="00A778EC">
              <w:rPr>
                <w:rFonts w:ascii="Times New Roman" w:hAnsi="Times New Roman"/>
                <w:color w:val="000000" w:themeColor="text1"/>
                <w:sz w:val="24"/>
                <w:szCs w:val="24"/>
              </w:rPr>
              <w:t>.045</w:t>
            </w:r>
          </w:p>
        </w:tc>
      </w:tr>
      <w:tr w:rsidR="00A778EC" w:rsidRPr="00A778EC" w14:paraId="718462A2" w14:textId="77777777" w:rsidTr="00D907B6">
        <w:tc>
          <w:tcPr>
            <w:tcW w:w="396" w:type="pct"/>
            <w:vMerge/>
          </w:tcPr>
          <w:p w14:paraId="017013D1" w14:textId="77777777" w:rsidR="00A163AC" w:rsidRPr="00A778EC" w:rsidRDefault="00A163AC" w:rsidP="00A163AC">
            <w:pPr>
              <w:autoSpaceDE w:val="0"/>
              <w:autoSpaceDN w:val="0"/>
              <w:adjustRightInd w:val="0"/>
              <w:spacing w:line="360" w:lineRule="auto"/>
              <w:rPr>
                <w:rFonts w:ascii="Times New Roman" w:hAnsi="Times New Roman"/>
                <w:color w:val="000000" w:themeColor="text1"/>
                <w:sz w:val="24"/>
                <w:szCs w:val="24"/>
              </w:rPr>
            </w:pPr>
          </w:p>
        </w:tc>
        <w:tc>
          <w:tcPr>
            <w:tcW w:w="2812" w:type="pct"/>
          </w:tcPr>
          <w:p w14:paraId="43B4DC71" w14:textId="3EA1CF10" w:rsidR="00A163AC" w:rsidRPr="00A778EC" w:rsidRDefault="00EF37D7" w:rsidP="00A163A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Monitoring evaluation</w:t>
            </w:r>
          </w:p>
        </w:tc>
        <w:tc>
          <w:tcPr>
            <w:tcW w:w="775" w:type="pct"/>
          </w:tcPr>
          <w:p w14:paraId="0C79B8A4" w14:textId="5D399A2E" w:rsidR="00A163AC" w:rsidRPr="00A778EC" w:rsidRDefault="00A163AC" w:rsidP="006A479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w:t>
            </w:r>
            <w:r w:rsidR="006A479C" w:rsidRPr="00A778EC">
              <w:rPr>
                <w:rFonts w:ascii="Times New Roman" w:hAnsi="Times New Roman"/>
                <w:color w:val="000000" w:themeColor="text1"/>
                <w:sz w:val="24"/>
                <w:szCs w:val="24"/>
              </w:rPr>
              <w:t>90</w:t>
            </w:r>
            <w:r w:rsidRPr="00A778EC">
              <w:rPr>
                <w:rFonts w:ascii="Times New Roman" w:hAnsi="Times New Roman"/>
                <w:color w:val="000000" w:themeColor="text1"/>
                <w:sz w:val="24"/>
                <w:szCs w:val="24"/>
              </w:rPr>
              <w:t>8</w:t>
            </w:r>
          </w:p>
        </w:tc>
        <w:tc>
          <w:tcPr>
            <w:tcW w:w="1017" w:type="pct"/>
          </w:tcPr>
          <w:p w14:paraId="34AD2580" w14:textId="6155D39F" w:rsidR="00A163AC" w:rsidRPr="00A778EC" w:rsidRDefault="006A479C" w:rsidP="006A479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w:t>
            </w:r>
            <w:r w:rsidR="00A163AC" w:rsidRPr="00A778EC">
              <w:rPr>
                <w:rFonts w:ascii="Times New Roman" w:hAnsi="Times New Roman"/>
                <w:color w:val="000000" w:themeColor="text1"/>
                <w:sz w:val="24"/>
                <w:szCs w:val="24"/>
              </w:rPr>
              <w:t>.799</w:t>
            </w:r>
          </w:p>
        </w:tc>
      </w:tr>
      <w:tr w:rsidR="00A778EC" w:rsidRPr="00A778EC" w14:paraId="0ECA97DD" w14:textId="77777777" w:rsidTr="00D907B6">
        <w:tc>
          <w:tcPr>
            <w:tcW w:w="396" w:type="pct"/>
            <w:vMerge/>
            <w:tcBorders>
              <w:bottom w:val="single" w:sz="24" w:space="0" w:color="D9D9D9" w:themeColor="background1" w:themeShade="D9"/>
            </w:tcBorders>
          </w:tcPr>
          <w:p w14:paraId="7EC8D776" w14:textId="77777777" w:rsidR="00A163AC" w:rsidRPr="00A778EC" w:rsidRDefault="00A163AC" w:rsidP="00A163AC">
            <w:pPr>
              <w:autoSpaceDE w:val="0"/>
              <w:autoSpaceDN w:val="0"/>
              <w:adjustRightInd w:val="0"/>
              <w:spacing w:line="360" w:lineRule="auto"/>
              <w:rPr>
                <w:rFonts w:ascii="Times New Roman" w:hAnsi="Times New Roman"/>
                <w:color w:val="000000" w:themeColor="text1"/>
                <w:sz w:val="24"/>
                <w:szCs w:val="24"/>
              </w:rPr>
            </w:pPr>
          </w:p>
        </w:tc>
        <w:tc>
          <w:tcPr>
            <w:tcW w:w="2812" w:type="pct"/>
            <w:tcBorders>
              <w:bottom w:val="single" w:sz="24" w:space="0" w:color="D9D9D9" w:themeColor="background1" w:themeShade="D9"/>
            </w:tcBorders>
          </w:tcPr>
          <w:p w14:paraId="79FEB862" w14:textId="45449539" w:rsidR="00A163AC" w:rsidRPr="00A778EC" w:rsidRDefault="00EF37D7" w:rsidP="00A163A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Resource allocation</w:t>
            </w:r>
          </w:p>
        </w:tc>
        <w:tc>
          <w:tcPr>
            <w:tcW w:w="775" w:type="pct"/>
            <w:tcBorders>
              <w:bottom w:val="single" w:sz="24" w:space="0" w:color="D9D9D9" w:themeColor="background1" w:themeShade="D9"/>
            </w:tcBorders>
          </w:tcPr>
          <w:p w14:paraId="3BF484CF" w14:textId="02B511A0" w:rsidR="00A163AC" w:rsidRPr="00A778EC" w:rsidRDefault="00A163AC" w:rsidP="006A479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w:t>
            </w:r>
            <w:r w:rsidR="006A479C" w:rsidRPr="00A778EC">
              <w:rPr>
                <w:rFonts w:ascii="Times New Roman" w:hAnsi="Times New Roman"/>
                <w:color w:val="000000" w:themeColor="text1"/>
                <w:sz w:val="24"/>
                <w:szCs w:val="24"/>
              </w:rPr>
              <w:t>70</w:t>
            </w:r>
            <w:r w:rsidRPr="00A778EC">
              <w:rPr>
                <w:rFonts w:ascii="Times New Roman" w:hAnsi="Times New Roman"/>
                <w:color w:val="000000" w:themeColor="text1"/>
                <w:sz w:val="24"/>
                <w:szCs w:val="24"/>
              </w:rPr>
              <w:t>3</w:t>
            </w:r>
          </w:p>
        </w:tc>
        <w:tc>
          <w:tcPr>
            <w:tcW w:w="1017" w:type="pct"/>
            <w:tcBorders>
              <w:bottom w:val="single" w:sz="24" w:space="0" w:color="D9D9D9" w:themeColor="background1" w:themeShade="D9"/>
            </w:tcBorders>
          </w:tcPr>
          <w:p w14:paraId="2E97C0C2" w14:textId="1FF9FBFA" w:rsidR="00A163AC" w:rsidRPr="00A778EC" w:rsidRDefault="006A479C" w:rsidP="00A163A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w:t>
            </w:r>
            <w:r w:rsidR="00A163AC" w:rsidRPr="00A778EC">
              <w:rPr>
                <w:rFonts w:ascii="Times New Roman" w:hAnsi="Times New Roman"/>
                <w:color w:val="000000" w:themeColor="text1"/>
                <w:sz w:val="24"/>
                <w:szCs w:val="24"/>
              </w:rPr>
              <w:t>.870</w:t>
            </w:r>
          </w:p>
        </w:tc>
      </w:tr>
      <w:tr w:rsidR="00A778EC" w:rsidRPr="00A778EC" w14:paraId="2085B953" w14:textId="77777777" w:rsidTr="00D907B6">
        <w:tc>
          <w:tcPr>
            <w:tcW w:w="5000" w:type="pct"/>
            <w:gridSpan w:val="4"/>
            <w:tcBorders>
              <w:top w:val="single" w:sz="24" w:space="0" w:color="D9D9D9" w:themeColor="background1" w:themeShade="D9"/>
              <w:bottom w:val="single" w:sz="18" w:space="0" w:color="595959" w:themeColor="text1" w:themeTint="A6"/>
            </w:tcBorders>
          </w:tcPr>
          <w:p w14:paraId="0D30B468" w14:textId="6946E50E" w:rsidR="00A163AC" w:rsidRPr="00A778EC" w:rsidRDefault="00A163AC" w:rsidP="00A163A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a. Dependent Variable: </w:t>
            </w:r>
            <w:r w:rsidR="007D7D39">
              <w:rPr>
                <w:rFonts w:ascii="Times New Roman" w:hAnsi="Times New Roman"/>
                <w:color w:val="000000" w:themeColor="text1"/>
                <w:sz w:val="24"/>
                <w:szCs w:val="24"/>
              </w:rPr>
              <w:t>educational</w:t>
            </w:r>
            <w:r w:rsidR="00CB3869">
              <w:rPr>
                <w:rFonts w:ascii="Times New Roman" w:hAnsi="Times New Roman"/>
                <w:color w:val="000000" w:themeColor="text1"/>
                <w:sz w:val="24"/>
                <w:szCs w:val="24"/>
              </w:rPr>
              <w:t xml:space="preserve"> effectiveness</w:t>
            </w:r>
          </w:p>
        </w:tc>
      </w:tr>
    </w:tbl>
    <w:p w14:paraId="168A9D9E" w14:textId="77777777" w:rsidR="0031511E" w:rsidRPr="00A778EC" w:rsidRDefault="0031511E" w:rsidP="004022D3">
      <w:pPr>
        <w:autoSpaceDE w:val="0"/>
        <w:autoSpaceDN w:val="0"/>
        <w:adjustRightInd w:val="0"/>
        <w:spacing w:before="240" w:line="360" w:lineRule="auto"/>
        <w:jc w:val="both"/>
        <w:rPr>
          <w:rFonts w:ascii="Times New Roman" w:hAnsi="Times New Roman" w:cs="Times New Roman"/>
          <w:bCs/>
          <w:i/>
          <w:color w:val="000000" w:themeColor="text1"/>
          <w:sz w:val="24"/>
          <w:szCs w:val="24"/>
          <w:lang w:val="en-GB"/>
        </w:rPr>
      </w:pPr>
      <w:r w:rsidRPr="00A778EC">
        <w:rPr>
          <w:rFonts w:ascii="Times New Roman" w:hAnsi="Times New Roman" w:cs="Times New Roman"/>
          <w:bCs/>
          <w:i/>
          <w:color w:val="000000" w:themeColor="text1"/>
          <w:sz w:val="24"/>
          <w:szCs w:val="24"/>
          <w:lang w:val="en-GB"/>
        </w:rPr>
        <w:t>Source: SPSS 26 Statistics Output, April 2024</w:t>
      </w:r>
    </w:p>
    <w:p w14:paraId="68B2AFD4" w14:textId="3E0FFCA6" w:rsidR="00E03576" w:rsidRDefault="00792821" w:rsidP="00344FA0">
      <w:pPr>
        <w:spacing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 xml:space="preserve">The above </w:t>
      </w:r>
      <w:r w:rsidR="00B35F50">
        <w:rPr>
          <w:rFonts w:ascii="Times New Roman" w:eastAsia="Calibri" w:hAnsi="Times New Roman" w:cs="Times New Roman"/>
          <w:color w:val="000000" w:themeColor="text1"/>
          <w:sz w:val="24"/>
          <w:lang w:val="en-GB"/>
        </w:rPr>
        <w:t>Table 4.9</w:t>
      </w:r>
      <w:r w:rsidR="00CF1B9C">
        <w:rPr>
          <w:rFonts w:ascii="Times New Roman" w:eastAsia="Calibri" w:hAnsi="Times New Roman" w:cs="Times New Roman"/>
          <w:color w:val="000000" w:themeColor="text1"/>
          <w:sz w:val="24"/>
          <w:lang w:val="en-GB"/>
        </w:rPr>
        <w:t xml:space="preserve"> </w:t>
      </w:r>
      <w:r w:rsidR="00CF1B9C" w:rsidRPr="00A778EC">
        <w:rPr>
          <w:rFonts w:ascii="Times New Roman" w:eastAsia="Calibri" w:hAnsi="Times New Roman" w:cs="Times New Roman"/>
          <w:color w:val="000000" w:themeColor="text1"/>
          <w:sz w:val="24"/>
          <w:lang w:val="en-GB"/>
        </w:rPr>
        <w:t>indicates</w:t>
      </w:r>
      <w:r w:rsidR="007574E0" w:rsidRPr="00A778EC">
        <w:rPr>
          <w:rFonts w:ascii="Times New Roman" w:eastAsia="Calibri" w:hAnsi="Times New Roman" w:cs="Times New Roman"/>
          <w:color w:val="000000" w:themeColor="text1"/>
          <w:sz w:val="24"/>
          <w:lang w:val="en-GB"/>
        </w:rPr>
        <w:t xml:space="preserve"> that tolerance values are above 0.10 and VIF values are below 10, suggesting multicollinearity is not a significant issue in this regression model. Therefore, the explanatory variables can be included in the analysis without compromising the results. Overall, Collinearity statistics help </w:t>
      </w:r>
      <w:r w:rsidR="00364C9D" w:rsidRPr="00A778EC">
        <w:rPr>
          <w:rFonts w:ascii="Times New Roman" w:eastAsia="Calibri" w:hAnsi="Times New Roman" w:cs="Times New Roman"/>
          <w:color w:val="000000" w:themeColor="text1"/>
          <w:sz w:val="24"/>
          <w:lang w:val="en-GB"/>
        </w:rPr>
        <w:t>assesses multicollinearity</w:t>
      </w:r>
      <w:r w:rsidR="007574E0" w:rsidRPr="00A778EC">
        <w:rPr>
          <w:rFonts w:ascii="Times New Roman" w:eastAsia="Calibri" w:hAnsi="Times New Roman" w:cs="Times New Roman"/>
          <w:color w:val="000000" w:themeColor="text1"/>
          <w:sz w:val="24"/>
          <w:lang w:val="en-GB"/>
        </w:rPr>
        <w:t xml:space="preserve"> in </w:t>
      </w:r>
      <w:r w:rsidR="00B86733">
        <w:rPr>
          <w:rFonts w:ascii="Times New Roman" w:eastAsia="Calibri" w:hAnsi="Times New Roman" w:cs="Times New Roman"/>
          <w:color w:val="000000" w:themeColor="text1"/>
          <w:sz w:val="24"/>
          <w:lang w:val="en-GB"/>
        </w:rPr>
        <w:t xml:space="preserve">linear </w:t>
      </w:r>
      <w:r w:rsidR="007574E0" w:rsidRPr="00A778EC">
        <w:rPr>
          <w:rFonts w:ascii="Times New Roman" w:eastAsia="Calibri" w:hAnsi="Times New Roman" w:cs="Times New Roman"/>
          <w:color w:val="000000" w:themeColor="text1"/>
          <w:sz w:val="24"/>
          <w:lang w:val="en-GB"/>
        </w:rPr>
        <w:t>regression models, and in this case, it is not a significant problem.</w:t>
      </w:r>
    </w:p>
    <w:p w14:paraId="72EDE2BD" w14:textId="77777777" w:rsidR="004A7EDF" w:rsidRDefault="004A7EDF" w:rsidP="00344FA0">
      <w:pPr>
        <w:spacing w:after="0" w:line="360" w:lineRule="auto"/>
        <w:jc w:val="both"/>
        <w:rPr>
          <w:rFonts w:ascii="Times New Roman" w:eastAsia="Calibri" w:hAnsi="Times New Roman" w:cs="Times New Roman"/>
          <w:color w:val="000000" w:themeColor="text1"/>
          <w:sz w:val="24"/>
          <w:lang w:val="en-GB"/>
        </w:rPr>
      </w:pPr>
    </w:p>
    <w:p w14:paraId="32DAA10C" w14:textId="039CE201" w:rsidR="004A7EDF" w:rsidRPr="00845585" w:rsidRDefault="004A7EDF" w:rsidP="00845585">
      <w:pPr>
        <w:pStyle w:val="Heading2"/>
        <w:rPr>
          <w:rFonts w:ascii="Times New Roman" w:hAnsi="Times New Roman"/>
        </w:rPr>
      </w:pPr>
      <w:r w:rsidRPr="00845585">
        <w:rPr>
          <w:rFonts w:ascii="Times New Roman" w:hAnsi="Times New Roman"/>
        </w:rPr>
        <w:lastRenderedPageBreak/>
        <w:t>4.12. Parameters Estimates and Significance Levels of Each Predictor in the Model</w:t>
      </w:r>
    </w:p>
    <w:p w14:paraId="08611351" w14:textId="1A21B76E" w:rsidR="004A7EDF" w:rsidRPr="00A778EC" w:rsidRDefault="004A7EDF" w:rsidP="004A7EDF">
      <w:pPr>
        <w:pStyle w:val="Heading2"/>
        <w:spacing w:line="360" w:lineRule="auto"/>
        <w:jc w:val="both"/>
        <w:rPr>
          <w:rFonts w:ascii="Times New Roman" w:hAnsi="Times New Roman"/>
          <w:color w:val="000000" w:themeColor="text1"/>
        </w:rPr>
      </w:pPr>
      <w:bookmarkStart w:id="464" w:name="_Toc161751728"/>
      <w:bookmarkStart w:id="465" w:name="_Toc90734784"/>
      <w:bookmarkStart w:id="466" w:name="_Toc167066032"/>
      <w:r w:rsidRPr="00A778EC">
        <w:rPr>
          <w:rFonts w:ascii="Times New Roman" w:hAnsi="Times New Roman"/>
          <w:color w:val="000000" w:themeColor="text1"/>
        </w:rPr>
        <w:t>Table 4.</w:t>
      </w:r>
      <w:r w:rsidR="00B35F50">
        <w:rPr>
          <w:rFonts w:ascii="Times New Roman" w:hAnsi="Times New Roman"/>
          <w:color w:val="000000" w:themeColor="text1"/>
        </w:rPr>
        <w:t>10</w:t>
      </w:r>
      <w:r w:rsidRPr="00A778EC">
        <w:rPr>
          <w:rFonts w:ascii="Times New Roman" w:hAnsi="Times New Roman"/>
          <w:color w:val="000000" w:themeColor="text1"/>
        </w:rPr>
        <w:t xml:space="preserve"> Regression Coefficients</w:t>
      </w:r>
      <w:bookmarkEnd w:id="464"/>
      <w:bookmarkEnd w:id="465"/>
      <w:bookmarkEnd w:id="466"/>
    </w:p>
    <w:tbl>
      <w:tblPr>
        <w:tblStyle w:val="TableGrid122"/>
        <w:tblW w:w="9630" w:type="dxa"/>
        <w:tblInd w:w="108" w:type="dxa"/>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Layout w:type="fixed"/>
        <w:tblLook w:val="0000" w:firstRow="0" w:lastRow="0" w:firstColumn="0" w:lastColumn="0" w:noHBand="0" w:noVBand="0"/>
      </w:tblPr>
      <w:tblGrid>
        <w:gridCol w:w="360"/>
        <w:gridCol w:w="3060"/>
        <w:gridCol w:w="986"/>
        <w:gridCol w:w="1444"/>
        <w:gridCol w:w="1800"/>
        <w:gridCol w:w="1080"/>
        <w:gridCol w:w="900"/>
      </w:tblGrid>
      <w:tr w:rsidR="004A7EDF" w:rsidRPr="00A778EC" w14:paraId="6A38C77B" w14:textId="77777777" w:rsidTr="00B02C8B">
        <w:tc>
          <w:tcPr>
            <w:tcW w:w="3420" w:type="dxa"/>
            <w:gridSpan w:val="2"/>
            <w:vMerge w:val="restart"/>
          </w:tcPr>
          <w:p w14:paraId="0F2EC89F" w14:textId="77777777" w:rsidR="004A7EDF" w:rsidRPr="00A778EC" w:rsidRDefault="004A7EDF" w:rsidP="00B02C8B">
            <w:pPr>
              <w:autoSpaceDE w:val="0"/>
              <w:autoSpaceDN w:val="0"/>
              <w:adjustRightInd w:val="0"/>
              <w:spacing w:line="320" w:lineRule="atLeast"/>
              <w:ind w:left="60" w:right="60"/>
              <w:rPr>
                <w:rFonts w:ascii="Times New Roman" w:hAnsi="Times New Roman"/>
                <w:b/>
                <w:color w:val="000000" w:themeColor="text1"/>
                <w:sz w:val="24"/>
                <w:szCs w:val="24"/>
              </w:rPr>
            </w:pPr>
            <w:r w:rsidRPr="00A778EC">
              <w:rPr>
                <w:rFonts w:ascii="Times New Roman" w:hAnsi="Times New Roman"/>
                <w:b/>
                <w:color w:val="000000" w:themeColor="text1"/>
                <w:sz w:val="24"/>
                <w:szCs w:val="24"/>
              </w:rPr>
              <w:t>Model</w:t>
            </w:r>
          </w:p>
        </w:tc>
        <w:tc>
          <w:tcPr>
            <w:tcW w:w="2430" w:type="dxa"/>
            <w:gridSpan w:val="2"/>
            <w:shd w:val="clear" w:color="auto" w:fill="F2F2F2" w:themeFill="background1" w:themeFillShade="F2"/>
          </w:tcPr>
          <w:p w14:paraId="10D32619"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Unstandardized Coefficients</w:t>
            </w:r>
          </w:p>
        </w:tc>
        <w:tc>
          <w:tcPr>
            <w:tcW w:w="1800" w:type="dxa"/>
          </w:tcPr>
          <w:p w14:paraId="0F69589D"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Standardized Coefficients</w:t>
            </w:r>
          </w:p>
        </w:tc>
        <w:tc>
          <w:tcPr>
            <w:tcW w:w="1080" w:type="dxa"/>
            <w:vMerge w:val="restart"/>
          </w:tcPr>
          <w:p w14:paraId="5779361B"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t</w:t>
            </w:r>
          </w:p>
        </w:tc>
        <w:tc>
          <w:tcPr>
            <w:tcW w:w="900" w:type="dxa"/>
            <w:vMerge w:val="restart"/>
          </w:tcPr>
          <w:p w14:paraId="601D970D"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Sig.</w:t>
            </w:r>
          </w:p>
        </w:tc>
      </w:tr>
      <w:tr w:rsidR="004A7EDF" w:rsidRPr="00A778EC" w14:paraId="4C611D76" w14:textId="77777777" w:rsidTr="00B02C8B">
        <w:tc>
          <w:tcPr>
            <w:tcW w:w="3420" w:type="dxa"/>
            <w:gridSpan w:val="2"/>
            <w:vMerge/>
          </w:tcPr>
          <w:p w14:paraId="1F4999E5" w14:textId="77777777" w:rsidR="004A7EDF" w:rsidRPr="00A778EC" w:rsidRDefault="004A7EDF" w:rsidP="00B02C8B">
            <w:pPr>
              <w:autoSpaceDE w:val="0"/>
              <w:autoSpaceDN w:val="0"/>
              <w:adjustRightInd w:val="0"/>
              <w:rPr>
                <w:rFonts w:ascii="Times New Roman" w:hAnsi="Times New Roman"/>
                <w:b/>
                <w:color w:val="000000" w:themeColor="text1"/>
                <w:sz w:val="24"/>
                <w:szCs w:val="24"/>
              </w:rPr>
            </w:pPr>
          </w:p>
        </w:tc>
        <w:tc>
          <w:tcPr>
            <w:tcW w:w="986" w:type="dxa"/>
          </w:tcPr>
          <w:p w14:paraId="65A1A25B"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B</w:t>
            </w:r>
          </w:p>
        </w:tc>
        <w:tc>
          <w:tcPr>
            <w:tcW w:w="1444" w:type="dxa"/>
            <w:shd w:val="clear" w:color="auto" w:fill="F2F2F2" w:themeFill="background1" w:themeFillShade="F2"/>
          </w:tcPr>
          <w:p w14:paraId="04DE77CC"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Std. Error</w:t>
            </w:r>
          </w:p>
        </w:tc>
        <w:tc>
          <w:tcPr>
            <w:tcW w:w="1800" w:type="dxa"/>
          </w:tcPr>
          <w:p w14:paraId="65A66E73"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Beta</w:t>
            </w:r>
          </w:p>
        </w:tc>
        <w:tc>
          <w:tcPr>
            <w:tcW w:w="1080" w:type="dxa"/>
            <w:vMerge/>
          </w:tcPr>
          <w:p w14:paraId="3CE82B76"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c>
          <w:tcPr>
            <w:tcW w:w="900" w:type="dxa"/>
            <w:vMerge/>
          </w:tcPr>
          <w:p w14:paraId="31D8271C"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r>
      <w:tr w:rsidR="004A7EDF" w:rsidRPr="00A778EC" w14:paraId="752C3624" w14:textId="77777777" w:rsidTr="00B02C8B">
        <w:tc>
          <w:tcPr>
            <w:tcW w:w="360" w:type="dxa"/>
            <w:vMerge w:val="restart"/>
          </w:tcPr>
          <w:p w14:paraId="44B40BDD" w14:textId="77777777"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1</w:t>
            </w:r>
          </w:p>
        </w:tc>
        <w:tc>
          <w:tcPr>
            <w:tcW w:w="3060" w:type="dxa"/>
          </w:tcPr>
          <w:p w14:paraId="4A37E883" w14:textId="77777777"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(Constant)</w:t>
            </w:r>
          </w:p>
        </w:tc>
        <w:tc>
          <w:tcPr>
            <w:tcW w:w="986" w:type="dxa"/>
          </w:tcPr>
          <w:p w14:paraId="5DDFD184"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.543</w:t>
            </w:r>
          </w:p>
        </w:tc>
        <w:tc>
          <w:tcPr>
            <w:tcW w:w="1444" w:type="dxa"/>
          </w:tcPr>
          <w:p w14:paraId="6E758C51"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.080</w:t>
            </w:r>
          </w:p>
        </w:tc>
        <w:tc>
          <w:tcPr>
            <w:tcW w:w="1800" w:type="dxa"/>
          </w:tcPr>
          <w:p w14:paraId="2E94F7B0"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c>
          <w:tcPr>
            <w:tcW w:w="1080" w:type="dxa"/>
          </w:tcPr>
          <w:p w14:paraId="23EEE2F2"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6.782</w:t>
            </w:r>
          </w:p>
        </w:tc>
        <w:tc>
          <w:tcPr>
            <w:tcW w:w="900" w:type="dxa"/>
          </w:tcPr>
          <w:p w14:paraId="1E8526BF"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.000</w:t>
            </w:r>
          </w:p>
        </w:tc>
      </w:tr>
      <w:tr w:rsidR="004A7EDF" w:rsidRPr="00A778EC" w14:paraId="1169D600" w14:textId="77777777" w:rsidTr="00B02C8B">
        <w:tc>
          <w:tcPr>
            <w:tcW w:w="360" w:type="dxa"/>
            <w:vMerge/>
          </w:tcPr>
          <w:p w14:paraId="3C25EB3B"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c>
          <w:tcPr>
            <w:tcW w:w="3060" w:type="dxa"/>
          </w:tcPr>
          <w:p w14:paraId="15BDFC58" w14:textId="77777777"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Infrastructures Availability</w:t>
            </w:r>
          </w:p>
        </w:tc>
        <w:tc>
          <w:tcPr>
            <w:tcW w:w="986" w:type="dxa"/>
          </w:tcPr>
          <w:p w14:paraId="34868181"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.390</w:t>
            </w:r>
          </w:p>
        </w:tc>
        <w:tc>
          <w:tcPr>
            <w:tcW w:w="1444" w:type="dxa"/>
          </w:tcPr>
          <w:p w14:paraId="2722FAEC"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.042</w:t>
            </w:r>
          </w:p>
        </w:tc>
        <w:tc>
          <w:tcPr>
            <w:tcW w:w="1800" w:type="dxa"/>
          </w:tcPr>
          <w:p w14:paraId="0400E709"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.042</w:t>
            </w:r>
          </w:p>
        </w:tc>
        <w:tc>
          <w:tcPr>
            <w:tcW w:w="1080" w:type="dxa"/>
          </w:tcPr>
          <w:p w14:paraId="31ABF9B2"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..910</w:t>
            </w:r>
          </w:p>
        </w:tc>
        <w:tc>
          <w:tcPr>
            <w:tcW w:w="900" w:type="dxa"/>
          </w:tcPr>
          <w:p w14:paraId="2D96E8B3"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.004</w:t>
            </w:r>
          </w:p>
        </w:tc>
      </w:tr>
      <w:tr w:rsidR="004A7EDF" w:rsidRPr="00A778EC" w14:paraId="15F53F57" w14:textId="77777777" w:rsidTr="00B02C8B">
        <w:tc>
          <w:tcPr>
            <w:tcW w:w="360" w:type="dxa"/>
            <w:vMerge/>
          </w:tcPr>
          <w:p w14:paraId="24436F9B"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c>
          <w:tcPr>
            <w:tcW w:w="3060" w:type="dxa"/>
          </w:tcPr>
          <w:p w14:paraId="4A1D4A3A" w14:textId="77777777"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Stackholder engagement</w:t>
            </w:r>
          </w:p>
        </w:tc>
        <w:tc>
          <w:tcPr>
            <w:tcW w:w="986" w:type="dxa"/>
          </w:tcPr>
          <w:p w14:paraId="60B56065"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.510</w:t>
            </w:r>
          </w:p>
        </w:tc>
        <w:tc>
          <w:tcPr>
            <w:tcW w:w="1444" w:type="dxa"/>
          </w:tcPr>
          <w:p w14:paraId="293FEDEA"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.060</w:t>
            </w:r>
          </w:p>
        </w:tc>
        <w:tc>
          <w:tcPr>
            <w:tcW w:w="1800" w:type="dxa"/>
          </w:tcPr>
          <w:p w14:paraId="14970114"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.048</w:t>
            </w:r>
          </w:p>
        </w:tc>
        <w:tc>
          <w:tcPr>
            <w:tcW w:w="1080" w:type="dxa"/>
          </w:tcPr>
          <w:p w14:paraId="0011124B"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.853</w:t>
            </w:r>
          </w:p>
        </w:tc>
        <w:tc>
          <w:tcPr>
            <w:tcW w:w="900" w:type="dxa"/>
          </w:tcPr>
          <w:p w14:paraId="29F7794D"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.000</w:t>
            </w:r>
          </w:p>
        </w:tc>
      </w:tr>
      <w:tr w:rsidR="004A7EDF" w:rsidRPr="00A778EC" w14:paraId="1AC11EE4" w14:textId="77777777" w:rsidTr="00B02C8B">
        <w:tc>
          <w:tcPr>
            <w:tcW w:w="360" w:type="dxa"/>
            <w:vMerge/>
          </w:tcPr>
          <w:p w14:paraId="7C8BAED7"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c>
          <w:tcPr>
            <w:tcW w:w="3060" w:type="dxa"/>
          </w:tcPr>
          <w:p w14:paraId="15BF5DD4" w14:textId="77777777"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Monitoring evaluation</w:t>
            </w:r>
          </w:p>
        </w:tc>
        <w:tc>
          <w:tcPr>
            <w:tcW w:w="986" w:type="dxa"/>
          </w:tcPr>
          <w:p w14:paraId="697F3AE5"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.737</w:t>
            </w:r>
          </w:p>
        </w:tc>
        <w:tc>
          <w:tcPr>
            <w:tcW w:w="1444" w:type="dxa"/>
          </w:tcPr>
          <w:p w14:paraId="51035BD3"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.083</w:t>
            </w:r>
          </w:p>
        </w:tc>
        <w:tc>
          <w:tcPr>
            <w:tcW w:w="1800" w:type="dxa"/>
          </w:tcPr>
          <w:p w14:paraId="08E6986E"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.791</w:t>
            </w:r>
          </w:p>
        </w:tc>
        <w:tc>
          <w:tcPr>
            <w:tcW w:w="1080" w:type="dxa"/>
          </w:tcPr>
          <w:p w14:paraId="11726139"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8.918</w:t>
            </w:r>
          </w:p>
        </w:tc>
        <w:tc>
          <w:tcPr>
            <w:tcW w:w="900" w:type="dxa"/>
          </w:tcPr>
          <w:p w14:paraId="6C087017"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.000</w:t>
            </w:r>
          </w:p>
        </w:tc>
      </w:tr>
      <w:tr w:rsidR="004A7EDF" w:rsidRPr="00A778EC" w14:paraId="61992C43" w14:textId="77777777" w:rsidTr="00B02C8B">
        <w:tc>
          <w:tcPr>
            <w:tcW w:w="360" w:type="dxa"/>
            <w:vMerge/>
          </w:tcPr>
          <w:p w14:paraId="7DCABFF4"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c>
          <w:tcPr>
            <w:tcW w:w="3060" w:type="dxa"/>
          </w:tcPr>
          <w:p w14:paraId="6632FD82" w14:textId="77777777"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Resource allocation</w:t>
            </w:r>
          </w:p>
        </w:tc>
        <w:tc>
          <w:tcPr>
            <w:tcW w:w="986" w:type="dxa"/>
          </w:tcPr>
          <w:p w14:paraId="4D344675"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.111</w:t>
            </w:r>
          </w:p>
        </w:tc>
        <w:tc>
          <w:tcPr>
            <w:tcW w:w="1444" w:type="dxa"/>
          </w:tcPr>
          <w:p w14:paraId="697FD55C"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.055</w:t>
            </w:r>
          </w:p>
        </w:tc>
        <w:tc>
          <w:tcPr>
            <w:tcW w:w="1800" w:type="dxa"/>
          </w:tcPr>
          <w:p w14:paraId="682928F9"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.137</w:t>
            </w:r>
          </w:p>
        </w:tc>
        <w:tc>
          <w:tcPr>
            <w:tcW w:w="1080" w:type="dxa"/>
          </w:tcPr>
          <w:p w14:paraId="0E15D0A5"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2.000</w:t>
            </w:r>
          </w:p>
        </w:tc>
        <w:tc>
          <w:tcPr>
            <w:tcW w:w="900" w:type="dxa"/>
          </w:tcPr>
          <w:p w14:paraId="75F20AE7"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.0047</w:t>
            </w:r>
          </w:p>
        </w:tc>
      </w:tr>
      <w:tr w:rsidR="004A7EDF" w:rsidRPr="00A778EC" w14:paraId="66BC2B30" w14:textId="77777777" w:rsidTr="00B02C8B">
        <w:tc>
          <w:tcPr>
            <w:tcW w:w="9630" w:type="dxa"/>
            <w:gridSpan w:val="7"/>
          </w:tcPr>
          <w:p w14:paraId="4C43F934" w14:textId="6B36452F"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a. Dependent Variable: </w:t>
            </w:r>
            <w:r w:rsidR="007D1582">
              <w:rPr>
                <w:rFonts w:ascii="Times New Roman" w:hAnsi="Times New Roman"/>
                <w:color w:val="000000" w:themeColor="text1"/>
                <w:sz w:val="24"/>
                <w:szCs w:val="24"/>
              </w:rPr>
              <w:t>educational effectiveness</w:t>
            </w:r>
          </w:p>
        </w:tc>
      </w:tr>
    </w:tbl>
    <w:p w14:paraId="5BD1AE79" w14:textId="77777777" w:rsidR="004A7EDF" w:rsidRPr="00A778EC" w:rsidRDefault="004A7EDF" w:rsidP="004A7EDF">
      <w:pPr>
        <w:autoSpaceDE w:val="0"/>
        <w:autoSpaceDN w:val="0"/>
        <w:adjustRightInd w:val="0"/>
        <w:spacing w:after="0" w:line="400" w:lineRule="atLeast"/>
        <w:rPr>
          <w:rFonts w:ascii="Times New Roman" w:hAnsi="Times New Roman" w:cs="Times New Roman"/>
          <w:i/>
          <w:color w:val="000000" w:themeColor="text1"/>
          <w:sz w:val="24"/>
          <w:szCs w:val="24"/>
        </w:rPr>
      </w:pPr>
      <w:r w:rsidRPr="00A778EC">
        <w:rPr>
          <w:rFonts w:ascii="Times New Roman" w:hAnsi="Times New Roman" w:cs="Times New Roman"/>
          <w:i/>
          <w:color w:val="000000" w:themeColor="text1"/>
          <w:sz w:val="24"/>
          <w:szCs w:val="24"/>
        </w:rPr>
        <w:t>Source: SPSS 26 Statistics Output, April 2024</w:t>
      </w:r>
    </w:p>
    <w:p w14:paraId="161F303A" w14:textId="2608B535" w:rsidR="004A7EDF" w:rsidRPr="00A778EC" w:rsidRDefault="004A7EDF" w:rsidP="004A7EDF">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67" w:name="_Toc161751729"/>
      <w:bookmarkStart w:id="468" w:name="_Toc90734785"/>
      <w:bookmarkStart w:id="469" w:name="_Toc167066033"/>
      <w:r w:rsidRPr="00A778EC">
        <w:rPr>
          <w:rFonts w:ascii="Times New Roman" w:eastAsia="SimSun" w:hAnsi="Times New Roman" w:cs="Times New Roman"/>
          <w:color w:val="000000" w:themeColor="text1"/>
          <w:sz w:val="24"/>
          <w:lang w:val="en-GB" w:eastAsia="en-GB"/>
        </w:rPr>
        <w:t>Based on the provided regression output</w:t>
      </w:r>
      <w:r w:rsidR="00B35F50">
        <w:rPr>
          <w:rFonts w:ascii="Times New Roman" w:eastAsia="SimSun" w:hAnsi="Times New Roman" w:cs="Times New Roman"/>
          <w:color w:val="000000" w:themeColor="text1"/>
          <w:sz w:val="24"/>
          <w:lang w:val="en-GB" w:eastAsia="en-GB"/>
        </w:rPr>
        <w:t xml:space="preserve"> in table 4.10</w:t>
      </w:r>
      <w:r w:rsidR="00CF1B9C">
        <w:rPr>
          <w:rFonts w:ascii="Times New Roman" w:eastAsia="SimSun" w:hAnsi="Times New Roman" w:cs="Times New Roman"/>
          <w:color w:val="000000" w:themeColor="text1"/>
          <w:sz w:val="24"/>
          <w:lang w:val="en-GB" w:eastAsia="en-GB"/>
        </w:rPr>
        <w:t xml:space="preserve"> </w:t>
      </w:r>
      <w:r w:rsidRPr="00A778EC">
        <w:rPr>
          <w:rFonts w:ascii="Times New Roman" w:eastAsia="SimSun" w:hAnsi="Times New Roman" w:cs="Times New Roman"/>
          <w:color w:val="000000" w:themeColor="text1"/>
          <w:sz w:val="24"/>
          <w:lang w:val="en-GB" w:eastAsia="en-GB"/>
        </w:rPr>
        <w:t xml:space="preserve">the researcher was analysing the impact of different variables on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Infrastructures Availability: The coefficient of 0.390 with a p-value of 0.004 indicates that infrastructures availability has a statistically significant positive impact on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This suggests that better availability of infrastructures positively influences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w:t>
      </w:r>
      <w:bookmarkEnd w:id="467"/>
      <w:bookmarkEnd w:id="468"/>
      <w:bookmarkEnd w:id="469"/>
    </w:p>
    <w:p w14:paraId="4589D37F" w14:textId="5796D498" w:rsidR="004A7EDF" w:rsidRPr="00A778EC" w:rsidRDefault="004A7EDF" w:rsidP="004A7EDF">
      <w:pPr>
        <w:spacing w:after="0" w:line="360" w:lineRule="auto"/>
        <w:jc w:val="both"/>
        <w:outlineLvl w:val="1"/>
        <w:rPr>
          <w:rFonts w:ascii="Times New Roman" w:eastAsia="SimSun" w:hAnsi="Times New Roman" w:cs="Times New Roman"/>
          <w:color w:val="000000" w:themeColor="text1"/>
          <w:sz w:val="24"/>
          <w:lang w:val="en-GB" w:eastAsia="en-GB"/>
        </w:rPr>
      </w:pPr>
      <w:bookmarkStart w:id="470" w:name="_Toc161751730"/>
      <w:bookmarkStart w:id="471" w:name="_Toc90734786"/>
      <w:bookmarkStart w:id="472" w:name="_Toc167066034"/>
      <w:r w:rsidRPr="00A778EC">
        <w:rPr>
          <w:rFonts w:ascii="Times New Roman" w:eastAsia="SimSun" w:hAnsi="Times New Roman" w:cs="Times New Roman"/>
          <w:color w:val="000000" w:themeColor="text1"/>
          <w:sz w:val="24"/>
          <w:lang w:val="en-GB" w:eastAsia="en-GB"/>
        </w:rPr>
        <w:t xml:space="preserve">Stakeholder Engagement: The coefficient of 0.510 with a p-value of 0.000 suggests that stakeholder engagement has a statistically significant positive impact on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This implies that active involvement and participation of stakeholders contribute positively to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Monitoring Evaluation: The coefficient of 0.737 with a p-value of 0.000 indicates that monitoring and evaluation have a statistically significant positive impact on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This implies that effective monitoring and evaluation processes are crucial for successful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w:t>
      </w:r>
      <w:bookmarkEnd w:id="470"/>
      <w:bookmarkEnd w:id="471"/>
      <w:bookmarkEnd w:id="472"/>
    </w:p>
    <w:p w14:paraId="53839257" w14:textId="6FFDDF37" w:rsidR="004A7EDF" w:rsidRPr="00A778EC" w:rsidRDefault="004A7EDF" w:rsidP="004A7EDF">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73" w:name="_Toc161751731"/>
      <w:bookmarkStart w:id="474" w:name="_Toc90734787"/>
      <w:bookmarkStart w:id="475" w:name="_Toc167066035"/>
      <w:r w:rsidRPr="00A778EC">
        <w:rPr>
          <w:rFonts w:ascii="Times New Roman" w:eastAsia="SimSun" w:hAnsi="Times New Roman" w:cs="Times New Roman"/>
          <w:color w:val="000000" w:themeColor="text1"/>
          <w:sz w:val="24"/>
          <w:lang w:val="en-GB" w:eastAsia="en-GB"/>
        </w:rPr>
        <w:t xml:space="preserve">Resource Allocation: The coefficient of 0.111 with a p-value of 0.0047 suggests that resource allocation has a statistically significant positive impact on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This indicates that adequate allocation of resources positively influences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In conclusion, all four variables - infrastructures availability, stakeholder engagement, monitoring evaluation, and resource allocation - have statistically significant positive impacts on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The regression equation for the model can be written as:</w:t>
      </w:r>
      <w:bookmarkEnd w:id="473"/>
      <w:bookmarkEnd w:id="474"/>
      <w:bookmarkEnd w:id="475"/>
    </w:p>
    <w:p w14:paraId="79920053" w14:textId="548F29E9" w:rsidR="004A7EDF" w:rsidRPr="00A778EC" w:rsidRDefault="007D1582" w:rsidP="004A7EDF">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76" w:name="_Toc161751732"/>
      <w:bookmarkStart w:id="477" w:name="_Toc90734788"/>
      <w:bookmarkStart w:id="478" w:name="_Toc167066036"/>
      <w:r>
        <w:rPr>
          <w:rFonts w:ascii="Times New Roman" w:eastAsia="SimSun" w:hAnsi="Times New Roman" w:cs="Times New Roman"/>
          <w:color w:val="000000" w:themeColor="text1"/>
          <w:sz w:val="24"/>
          <w:lang w:val="en-GB" w:eastAsia="en-GB"/>
        </w:rPr>
        <w:t>Educational effectiveness</w:t>
      </w:r>
      <w:r w:rsidR="004A7EDF" w:rsidRPr="00A778EC">
        <w:rPr>
          <w:rFonts w:ascii="Times New Roman" w:eastAsia="SimSun" w:hAnsi="Times New Roman" w:cs="Times New Roman"/>
          <w:color w:val="000000" w:themeColor="text1"/>
          <w:sz w:val="24"/>
          <w:lang w:val="en-GB" w:eastAsia="en-GB"/>
        </w:rPr>
        <w:t xml:space="preserve"> = 0.543 + 0.390(Infrastructures Availability) + 0.510(stockholders engagement) + 0.737(Monitoring evaluation) + 0.111(Resource allocation)</w:t>
      </w:r>
      <w:bookmarkEnd w:id="476"/>
      <w:bookmarkEnd w:id="477"/>
      <w:bookmarkEnd w:id="478"/>
    </w:p>
    <w:p w14:paraId="2A103C7F" w14:textId="77777777" w:rsidR="00E03576" w:rsidRPr="00E03576" w:rsidRDefault="00E03576" w:rsidP="00E03576"/>
    <w:p w14:paraId="5651BAE1" w14:textId="57944750" w:rsidR="001638AF" w:rsidRPr="00A778EC" w:rsidRDefault="001638AF" w:rsidP="001638AF">
      <w:pPr>
        <w:pStyle w:val="Heading2"/>
        <w:spacing w:line="360" w:lineRule="auto"/>
        <w:jc w:val="both"/>
        <w:rPr>
          <w:rFonts w:ascii="Times New Roman" w:hAnsi="Times New Roman"/>
          <w:color w:val="000000" w:themeColor="text1"/>
          <w:sz w:val="24"/>
        </w:rPr>
      </w:pPr>
      <w:bookmarkStart w:id="479" w:name="_Toc161751704"/>
      <w:bookmarkStart w:id="480" w:name="_Toc90734760"/>
      <w:bookmarkStart w:id="481" w:name="_Toc167066037"/>
      <w:r w:rsidRPr="00A778EC">
        <w:rPr>
          <w:rFonts w:ascii="Times New Roman" w:hAnsi="Times New Roman"/>
          <w:color w:val="000000" w:themeColor="text1"/>
          <w:sz w:val="24"/>
        </w:rPr>
        <w:lastRenderedPageBreak/>
        <w:t>Table 4.</w:t>
      </w:r>
      <w:r w:rsidR="001062DC">
        <w:rPr>
          <w:rFonts w:ascii="Times New Roman" w:hAnsi="Times New Roman"/>
          <w:color w:val="000000" w:themeColor="text1"/>
          <w:sz w:val="24"/>
        </w:rPr>
        <w:t>1</w:t>
      </w:r>
      <w:r w:rsidR="00B35F50">
        <w:rPr>
          <w:rFonts w:ascii="Times New Roman" w:hAnsi="Times New Roman"/>
          <w:color w:val="000000" w:themeColor="text1"/>
          <w:sz w:val="24"/>
        </w:rPr>
        <w:t>1</w:t>
      </w:r>
      <w:r w:rsidR="001062DC">
        <w:rPr>
          <w:rFonts w:ascii="Times New Roman" w:hAnsi="Times New Roman"/>
          <w:color w:val="000000" w:themeColor="text1"/>
          <w:sz w:val="24"/>
        </w:rPr>
        <w:t xml:space="preserve"> </w:t>
      </w:r>
      <w:r w:rsidRPr="00A778EC">
        <w:rPr>
          <w:rFonts w:ascii="Times New Roman" w:hAnsi="Times New Roman"/>
          <w:color w:val="000000" w:themeColor="text1"/>
          <w:sz w:val="24"/>
        </w:rPr>
        <w:t>Model summary</w:t>
      </w:r>
      <w:bookmarkEnd w:id="479"/>
      <w:bookmarkEnd w:id="480"/>
      <w:bookmarkEnd w:id="481"/>
    </w:p>
    <w:tbl>
      <w:tblPr>
        <w:tblStyle w:val="TableGrid122"/>
        <w:tblW w:w="9450" w:type="dxa"/>
        <w:tblInd w:w="10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tblLayout w:type="fixed"/>
        <w:tblLook w:val="0000" w:firstRow="0" w:lastRow="0" w:firstColumn="0" w:lastColumn="0" w:noHBand="0" w:noVBand="0"/>
      </w:tblPr>
      <w:tblGrid>
        <w:gridCol w:w="686"/>
        <w:gridCol w:w="1204"/>
        <w:gridCol w:w="1170"/>
        <w:gridCol w:w="1205"/>
        <w:gridCol w:w="1469"/>
        <w:gridCol w:w="1736"/>
        <w:gridCol w:w="1980"/>
      </w:tblGrid>
      <w:tr w:rsidR="001638AF" w:rsidRPr="00A778EC" w14:paraId="12CECD71" w14:textId="77777777" w:rsidTr="00DF77EC">
        <w:tc>
          <w:tcPr>
            <w:tcW w:w="686" w:type="dxa"/>
            <w:vMerge w:val="restart"/>
            <w:textDirection w:val="btLr"/>
            <w:vAlign w:val="center"/>
          </w:tcPr>
          <w:p w14:paraId="187B2946" w14:textId="65BF41AC"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Model</w:t>
            </w:r>
            <w:r w:rsidR="003428EC">
              <w:rPr>
                <w:rFonts w:ascii="Times New Roman" w:hAnsi="Times New Roman"/>
                <w:color w:val="000000" w:themeColor="text1"/>
                <w:sz w:val="24"/>
                <w:szCs w:val="24"/>
              </w:rPr>
              <w:t xml:space="preserve">.                                                                                                       </w:t>
            </w:r>
          </w:p>
        </w:tc>
        <w:tc>
          <w:tcPr>
            <w:tcW w:w="1204" w:type="dxa"/>
            <w:vMerge w:val="restart"/>
            <w:textDirection w:val="btLr"/>
          </w:tcPr>
          <w:p w14:paraId="47EB2C9C"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R</w:t>
            </w:r>
          </w:p>
        </w:tc>
        <w:tc>
          <w:tcPr>
            <w:tcW w:w="1170" w:type="dxa"/>
            <w:vMerge w:val="restart"/>
            <w:textDirection w:val="btLr"/>
            <w:vAlign w:val="center"/>
          </w:tcPr>
          <w:p w14:paraId="241B2FC5"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R Square</w:t>
            </w:r>
          </w:p>
        </w:tc>
        <w:tc>
          <w:tcPr>
            <w:tcW w:w="1205" w:type="dxa"/>
            <w:vMerge w:val="restart"/>
            <w:textDirection w:val="btLr"/>
          </w:tcPr>
          <w:p w14:paraId="42045CE7"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Adjusted R Square</w:t>
            </w:r>
          </w:p>
        </w:tc>
        <w:tc>
          <w:tcPr>
            <w:tcW w:w="1469" w:type="dxa"/>
            <w:vMerge w:val="restart"/>
            <w:textDirection w:val="btLr"/>
          </w:tcPr>
          <w:p w14:paraId="3C6CD692"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Std. Error of the Estimate</w:t>
            </w:r>
          </w:p>
        </w:tc>
        <w:tc>
          <w:tcPr>
            <w:tcW w:w="3716" w:type="dxa"/>
            <w:gridSpan w:val="2"/>
          </w:tcPr>
          <w:p w14:paraId="367071E9"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Change Statistics</w:t>
            </w:r>
          </w:p>
        </w:tc>
      </w:tr>
      <w:tr w:rsidR="001638AF" w:rsidRPr="00A778EC" w14:paraId="7760AA53" w14:textId="77777777" w:rsidTr="00DF77EC">
        <w:tc>
          <w:tcPr>
            <w:tcW w:w="686" w:type="dxa"/>
            <w:vMerge/>
          </w:tcPr>
          <w:p w14:paraId="22AC1AB4" w14:textId="77777777" w:rsidR="001638AF" w:rsidRPr="00A778EC" w:rsidRDefault="001638AF" w:rsidP="00DF77EC">
            <w:pPr>
              <w:autoSpaceDE w:val="0"/>
              <w:autoSpaceDN w:val="0"/>
              <w:adjustRightInd w:val="0"/>
              <w:spacing w:line="360" w:lineRule="auto"/>
              <w:rPr>
                <w:rFonts w:ascii="Times New Roman" w:hAnsi="Times New Roman"/>
                <w:color w:val="000000" w:themeColor="text1"/>
                <w:sz w:val="24"/>
                <w:szCs w:val="24"/>
              </w:rPr>
            </w:pPr>
          </w:p>
        </w:tc>
        <w:tc>
          <w:tcPr>
            <w:tcW w:w="1204" w:type="dxa"/>
            <w:vMerge/>
          </w:tcPr>
          <w:p w14:paraId="3F893D23" w14:textId="77777777" w:rsidR="001638AF" w:rsidRPr="00A778EC" w:rsidRDefault="001638AF" w:rsidP="00DF77EC">
            <w:pPr>
              <w:autoSpaceDE w:val="0"/>
              <w:autoSpaceDN w:val="0"/>
              <w:adjustRightInd w:val="0"/>
              <w:spacing w:line="360" w:lineRule="auto"/>
              <w:rPr>
                <w:rFonts w:ascii="Times New Roman" w:hAnsi="Times New Roman"/>
                <w:color w:val="000000" w:themeColor="text1"/>
                <w:sz w:val="24"/>
                <w:szCs w:val="24"/>
              </w:rPr>
            </w:pPr>
          </w:p>
        </w:tc>
        <w:tc>
          <w:tcPr>
            <w:tcW w:w="1170" w:type="dxa"/>
            <w:vMerge/>
          </w:tcPr>
          <w:p w14:paraId="0EFB4813" w14:textId="77777777" w:rsidR="001638AF" w:rsidRPr="00A778EC" w:rsidRDefault="001638AF" w:rsidP="00DF77EC">
            <w:pPr>
              <w:autoSpaceDE w:val="0"/>
              <w:autoSpaceDN w:val="0"/>
              <w:adjustRightInd w:val="0"/>
              <w:spacing w:line="360" w:lineRule="auto"/>
              <w:rPr>
                <w:rFonts w:ascii="Times New Roman" w:hAnsi="Times New Roman"/>
                <w:color w:val="000000" w:themeColor="text1"/>
                <w:sz w:val="24"/>
                <w:szCs w:val="24"/>
              </w:rPr>
            </w:pPr>
          </w:p>
        </w:tc>
        <w:tc>
          <w:tcPr>
            <w:tcW w:w="1205" w:type="dxa"/>
            <w:vMerge/>
          </w:tcPr>
          <w:p w14:paraId="5908CB01" w14:textId="77777777" w:rsidR="001638AF" w:rsidRPr="00A778EC" w:rsidRDefault="001638AF" w:rsidP="00DF77EC">
            <w:pPr>
              <w:autoSpaceDE w:val="0"/>
              <w:autoSpaceDN w:val="0"/>
              <w:adjustRightInd w:val="0"/>
              <w:spacing w:line="360" w:lineRule="auto"/>
              <w:rPr>
                <w:rFonts w:ascii="Times New Roman" w:hAnsi="Times New Roman"/>
                <w:color w:val="000000" w:themeColor="text1"/>
                <w:sz w:val="24"/>
                <w:szCs w:val="24"/>
              </w:rPr>
            </w:pPr>
          </w:p>
        </w:tc>
        <w:tc>
          <w:tcPr>
            <w:tcW w:w="1469" w:type="dxa"/>
            <w:vMerge/>
          </w:tcPr>
          <w:p w14:paraId="4160D7DB" w14:textId="77777777" w:rsidR="001638AF" w:rsidRPr="00A778EC" w:rsidRDefault="001638AF" w:rsidP="00DF77EC">
            <w:pPr>
              <w:autoSpaceDE w:val="0"/>
              <w:autoSpaceDN w:val="0"/>
              <w:adjustRightInd w:val="0"/>
              <w:spacing w:line="360" w:lineRule="auto"/>
              <w:rPr>
                <w:rFonts w:ascii="Times New Roman" w:hAnsi="Times New Roman"/>
                <w:color w:val="000000" w:themeColor="text1"/>
                <w:sz w:val="24"/>
                <w:szCs w:val="24"/>
              </w:rPr>
            </w:pPr>
          </w:p>
        </w:tc>
        <w:tc>
          <w:tcPr>
            <w:tcW w:w="1736" w:type="dxa"/>
          </w:tcPr>
          <w:p w14:paraId="3B45B504"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R Square Change</w:t>
            </w:r>
          </w:p>
        </w:tc>
        <w:tc>
          <w:tcPr>
            <w:tcW w:w="1980" w:type="dxa"/>
          </w:tcPr>
          <w:p w14:paraId="7C3E26BA"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Sig. F Change</w:t>
            </w:r>
          </w:p>
        </w:tc>
      </w:tr>
      <w:tr w:rsidR="001638AF" w:rsidRPr="00A778EC" w14:paraId="5DC04053" w14:textId="77777777" w:rsidTr="00DF77EC">
        <w:tc>
          <w:tcPr>
            <w:tcW w:w="686" w:type="dxa"/>
          </w:tcPr>
          <w:p w14:paraId="52731CA0" w14:textId="77777777" w:rsidR="001638AF" w:rsidRPr="00A778EC" w:rsidRDefault="001638AF" w:rsidP="00DF77E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1</w:t>
            </w:r>
          </w:p>
        </w:tc>
        <w:tc>
          <w:tcPr>
            <w:tcW w:w="1204" w:type="dxa"/>
          </w:tcPr>
          <w:p w14:paraId="251E0450" w14:textId="77777777" w:rsidR="001638AF" w:rsidRPr="00A778EC" w:rsidRDefault="001638AF" w:rsidP="00DF77E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.930</w:t>
            </w:r>
            <w:r w:rsidRPr="00A778EC">
              <w:rPr>
                <w:rFonts w:ascii="Times New Roman" w:hAnsi="Times New Roman"/>
                <w:color w:val="000000" w:themeColor="text1"/>
                <w:sz w:val="24"/>
                <w:szCs w:val="24"/>
                <w:vertAlign w:val="superscript"/>
              </w:rPr>
              <w:t>a</w:t>
            </w:r>
          </w:p>
        </w:tc>
        <w:tc>
          <w:tcPr>
            <w:tcW w:w="1170" w:type="dxa"/>
          </w:tcPr>
          <w:p w14:paraId="0B9830E8" w14:textId="77777777" w:rsidR="001638AF" w:rsidRPr="00A778EC" w:rsidRDefault="001638AF" w:rsidP="00DF77E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.865</w:t>
            </w:r>
          </w:p>
        </w:tc>
        <w:tc>
          <w:tcPr>
            <w:tcW w:w="1205" w:type="dxa"/>
          </w:tcPr>
          <w:p w14:paraId="6898DE77" w14:textId="77777777" w:rsidR="001638AF" w:rsidRPr="00A778EC" w:rsidRDefault="001638AF" w:rsidP="00DF77E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.862</w:t>
            </w:r>
          </w:p>
        </w:tc>
        <w:tc>
          <w:tcPr>
            <w:tcW w:w="1469" w:type="dxa"/>
          </w:tcPr>
          <w:p w14:paraId="4B9B5F2F" w14:textId="77777777" w:rsidR="001638AF" w:rsidRPr="00A778EC" w:rsidRDefault="001638AF" w:rsidP="00DF77E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.28231</w:t>
            </w:r>
          </w:p>
        </w:tc>
        <w:tc>
          <w:tcPr>
            <w:tcW w:w="1736" w:type="dxa"/>
          </w:tcPr>
          <w:p w14:paraId="229F73C1" w14:textId="77777777" w:rsidR="001638AF" w:rsidRPr="00A778EC" w:rsidRDefault="001638AF" w:rsidP="00DF77E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.865</w:t>
            </w:r>
          </w:p>
        </w:tc>
        <w:tc>
          <w:tcPr>
            <w:tcW w:w="1980" w:type="dxa"/>
          </w:tcPr>
          <w:p w14:paraId="5A28793F" w14:textId="77777777" w:rsidR="001638AF" w:rsidRPr="00A778EC" w:rsidRDefault="001638AF" w:rsidP="00DF77E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.000</w:t>
            </w:r>
          </w:p>
        </w:tc>
      </w:tr>
      <w:tr w:rsidR="001638AF" w:rsidRPr="00A778EC" w14:paraId="00CC370B" w14:textId="77777777" w:rsidTr="00DF77EC">
        <w:tc>
          <w:tcPr>
            <w:tcW w:w="9450" w:type="dxa"/>
            <w:gridSpan w:val="7"/>
          </w:tcPr>
          <w:p w14:paraId="33709335" w14:textId="5BA0DD83"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a. Predictors: (Constant), Resource allocation, Infrastruc</w:t>
            </w:r>
            <w:r w:rsidR="00C31155">
              <w:rPr>
                <w:rFonts w:ascii="Times New Roman" w:hAnsi="Times New Roman"/>
                <w:color w:val="000000" w:themeColor="text1"/>
                <w:sz w:val="24"/>
                <w:szCs w:val="24"/>
              </w:rPr>
              <w:t xml:space="preserve">tures Availability,Stackholder </w:t>
            </w:r>
            <w:r w:rsidRPr="00A778EC">
              <w:rPr>
                <w:rFonts w:ascii="Times New Roman" w:hAnsi="Times New Roman"/>
                <w:color w:val="000000" w:themeColor="text1"/>
                <w:sz w:val="24"/>
                <w:szCs w:val="24"/>
              </w:rPr>
              <w:t>engagement, Monitoring evaluation</w:t>
            </w:r>
          </w:p>
        </w:tc>
      </w:tr>
    </w:tbl>
    <w:p w14:paraId="35684BDB" w14:textId="77777777" w:rsidR="001638AF" w:rsidRPr="00A778EC" w:rsidRDefault="001638AF" w:rsidP="001638AF">
      <w:pPr>
        <w:autoSpaceDE w:val="0"/>
        <w:autoSpaceDN w:val="0"/>
        <w:adjustRightInd w:val="0"/>
        <w:spacing w:after="0" w:line="400" w:lineRule="atLeast"/>
        <w:rPr>
          <w:rFonts w:ascii="Times New Roman" w:hAnsi="Times New Roman" w:cs="Times New Roman"/>
          <w:i/>
          <w:color w:val="000000" w:themeColor="text1"/>
          <w:sz w:val="24"/>
          <w:szCs w:val="24"/>
        </w:rPr>
      </w:pPr>
      <w:r w:rsidRPr="00A778EC">
        <w:rPr>
          <w:rFonts w:ascii="Times New Roman" w:hAnsi="Times New Roman" w:cs="Times New Roman"/>
          <w:i/>
          <w:color w:val="000000" w:themeColor="text1"/>
          <w:sz w:val="24"/>
          <w:szCs w:val="24"/>
        </w:rPr>
        <w:t>Source: SPSS 26 Statistics Output, April 2024</w:t>
      </w:r>
    </w:p>
    <w:p w14:paraId="7D32E680" w14:textId="57517247" w:rsidR="001638AF" w:rsidRDefault="001638AF" w:rsidP="001638AF">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82" w:name="_Toc161751705"/>
      <w:bookmarkStart w:id="483" w:name="_Toc90734761"/>
      <w:bookmarkStart w:id="484" w:name="_Toc167066038"/>
      <w:r w:rsidRPr="00A778EC">
        <w:rPr>
          <w:rFonts w:ascii="Times New Roman" w:eastAsia="SimSun" w:hAnsi="Times New Roman" w:cs="Times New Roman"/>
          <w:color w:val="000000" w:themeColor="text1"/>
          <w:sz w:val="24"/>
          <w:lang w:val="en-GB" w:eastAsia="en-GB"/>
        </w:rPr>
        <w:t>The above table 4.</w:t>
      </w:r>
      <w:r w:rsidR="001062DC">
        <w:rPr>
          <w:rFonts w:ascii="Times New Roman" w:eastAsia="SimSun" w:hAnsi="Times New Roman" w:cs="Times New Roman"/>
          <w:color w:val="000000" w:themeColor="text1"/>
          <w:sz w:val="24"/>
          <w:lang w:val="en-GB" w:eastAsia="en-GB"/>
        </w:rPr>
        <w:t>1</w:t>
      </w:r>
      <w:r w:rsidR="00B35F50">
        <w:rPr>
          <w:rFonts w:ascii="Times New Roman" w:eastAsia="SimSun" w:hAnsi="Times New Roman" w:cs="Times New Roman"/>
          <w:color w:val="000000" w:themeColor="text1"/>
          <w:sz w:val="24"/>
          <w:lang w:val="en-GB" w:eastAsia="en-GB"/>
        </w:rPr>
        <w:t>1</w:t>
      </w:r>
      <w:r>
        <w:rPr>
          <w:rFonts w:ascii="Times New Roman" w:eastAsia="SimSun" w:hAnsi="Times New Roman" w:cs="Times New Roman"/>
          <w:color w:val="000000" w:themeColor="text1"/>
          <w:sz w:val="24"/>
          <w:lang w:val="en-GB" w:eastAsia="en-GB"/>
        </w:rPr>
        <w:t xml:space="preserve"> </w:t>
      </w:r>
      <w:r w:rsidRPr="00A778EC">
        <w:rPr>
          <w:rFonts w:ascii="Times New Roman" w:eastAsia="SimSun" w:hAnsi="Times New Roman" w:cs="Times New Roman"/>
          <w:color w:val="000000" w:themeColor="text1"/>
          <w:sz w:val="24"/>
          <w:lang w:val="en-GB" w:eastAsia="en-GB"/>
        </w:rPr>
        <w:t xml:space="preserve">shows that, the regression model shows a strong relationship between the predictors (resource allocation, infrastructures availability, stakeholder engagement, monitoring evaluation) and the dependent variable. The R-squared value of .865 indicates that approximately 86.5% of the variability in the dependent variable can be explained by the independent variables in the model. </w:t>
      </w:r>
      <w:r w:rsidR="00E50A2F" w:rsidRPr="00E50A2F">
        <w:rPr>
          <w:rFonts w:ascii="Times New Roman" w:eastAsia="SimSun" w:hAnsi="Times New Roman" w:cs="Times New Roman"/>
          <w:color w:val="000000" w:themeColor="text1"/>
          <w:sz w:val="24"/>
          <w:lang w:val="en-GB" w:eastAsia="en-GB"/>
        </w:rPr>
        <w:t>It also deals with the estimation of</w:t>
      </w:r>
      <w:r w:rsidR="00E50A2F">
        <w:rPr>
          <w:rFonts w:ascii="Times New Roman" w:eastAsia="SimSun" w:hAnsi="Times New Roman" w:cs="Times New Roman"/>
          <w:color w:val="000000" w:themeColor="text1"/>
          <w:sz w:val="24"/>
          <w:lang w:val="en-GB" w:eastAsia="en-GB"/>
        </w:rPr>
        <w:t xml:space="preserve"> good fit to the data</w:t>
      </w:r>
      <w:r w:rsidR="00E50A2F" w:rsidRPr="00E50A2F">
        <w:rPr>
          <w:rFonts w:ascii="Times New Roman" w:eastAsia="SimSun" w:hAnsi="Times New Roman" w:cs="Times New Roman"/>
          <w:color w:val="000000" w:themeColor="text1"/>
          <w:sz w:val="24"/>
          <w:lang w:val="en-GB" w:eastAsia="en-GB"/>
        </w:rPr>
        <w:t xml:space="preserve">. </w:t>
      </w:r>
      <w:r w:rsidRPr="00A778EC">
        <w:rPr>
          <w:rFonts w:ascii="Times New Roman" w:eastAsia="SimSun" w:hAnsi="Times New Roman" w:cs="Times New Roman"/>
          <w:color w:val="000000" w:themeColor="text1"/>
          <w:sz w:val="24"/>
          <w:lang w:val="en-GB" w:eastAsia="en-GB"/>
        </w:rPr>
        <w:t>The change statistics also indicate that the predictors collectively contribute significantly to the prediction of the dependent variable. The standardized coefficient (Beta) for each predictor can be used to assess the relative importance of each predictor in explaining the variation in the dependent variable. Overall, the model suggests that resource allocation, infrastructures availability, stakeholder engagement, and monitoring evaluation are important factors in predicting the outcome variables.</w:t>
      </w:r>
      <w:bookmarkEnd w:id="482"/>
      <w:bookmarkEnd w:id="483"/>
      <w:bookmarkEnd w:id="484"/>
    </w:p>
    <w:p w14:paraId="7394209E" w14:textId="08816423" w:rsidR="00A36973" w:rsidRPr="00845585" w:rsidRDefault="004A7EDF" w:rsidP="00845585">
      <w:pPr>
        <w:pStyle w:val="Heading2"/>
      </w:pPr>
      <w:bookmarkStart w:id="485" w:name="_Toc167066030"/>
      <w:r w:rsidRPr="00845585">
        <w:t>4.14</w:t>
      </w:r>
      <w:r w:rsidR="00A36973" w:rsidRPr="00845585">
        <w:t xml:space="preserve"> ANOVA analysis</w:t>
      </w:r>
      <w:bookmarkEnd w:id="485"/>
      <w:r w:rsidR="00A36973" w:rsidRPr="00845585">
        <w:t xml:space="preserve"> </w:t>
      </w:r>
    </w:p>
    <w:p w14:paraId="14B45433" w14:textId="77777777" w:rsidR="00A36973" w:rsidRPr="00A778EC" w:rsidRDefault="00A36973" w:rsidP="00A36973">
      <w:pPr>
        <w:spacing w:after="0" w:line="360" w:lineRule="auto"/>
        <w:jc w:val="both"/>
        <w:rPr>
          <w:rFonts w:ascii="Times New Roman" w:eastAsia="Times New Roman" w:hAnsi="Times New Roman" w:cs="Times New Roman"/>
          <w:color w:val="000000" w:themeColor="text1"/>
          <w:sz w:val="24"/>
        </w:rPr>
      </w:pPr>
      <w:r w:rsidRPr="00A778EC">
        <w:rPr>
          <w:rFonts w:ascii="Times New Roman" w:eastAsia="Times New Roman" w:hAnsi="Times New Roman" w:cs="Times New Roman"/>
          <w:color w:val="000000" w:themeColor="text1"/>
          <w:sz w:val="24"/>
        </w:rPr>
        <w:t xml:space="preserve">ANOVA (Analysis of Variance) is a statistical method used to compare the means of three or more groups to determine if there are statistically significant differences between them Brownlee, J. (2021). It helps researchers understand whether there are differences among the group means that are not simply due to random chance. ANOVA analyzes the variance within groups compared to the variance between groups to draw conclusions about the population from which the groups were sampled. </w:t>
      </w:r>
    </w:p>
    <w:p w14:paraId="650ED34F" w14:textId="00D38763" w:rsidR="00A36973" w:rsidRDefault="00A36973" w:rsidP="00A36973">
      <w:pPr>
        <w:spacing w:after="0" w:line="360" w:lineRule="auto"/>
        <w:jc w:val="both"/>
        <w:rPr>
          <w:rFonts w:ascii="Times New Roman" w:eastAsia="Times New Roman" w:hAnsi="Times New Roman" w:cs="Times New Roman"/>
          <w:color w:val="000000" w:themeColor="text1"/>
          <w:sz w:val="24"/>
        </w:rPr>
      </w:pPr>
      <w:r w:rsidRPr="00A778EC">
        <w:rPr>
          <w:rFonts w:ascii="Times New Roman" w:eastAsia="Times New Roman" w:hAnsi="Times New Roman" w:cs="Times New Roman"/>
          <w:color w:val="000000" w:themeColor="text1"/>
          <w:sz w:val="24"/>
        </w:rPr>
        <w:t xml:space="preserve">ANOVA is a suitable statistical technique for studying the factors influencing the </w:t>
      </w:r>
      <w:r w:rsidR="00EA1597">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of educational policies in the Afar Region Dubti town administration due to the nature of the research questions posed as specific objectives. Investigating the effect of stakeholder involvement, resources allocation, infrastructure availability, and monitoring and evaluation processes all involve comparing different groups (i.e., levels of stakeholder involvement, resource allocation, infrastructure availability, and monitoring processes). ANOVA was helps determine if these factors have a significant impact on the </w:t>
      </w:r>
      <w:r w:rsidR="00EA1597">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of educational policies in Dubti town by analyzing the variation among and between these different </w:t>
      </w:r>
      <w:r w:rsidRPr="00A778EC">
        <w:rPr>
          <w:rFonts w:ascii="Times New Roman" w:eastAsia="Times New Roman" w:hAnsi="Times New Roman" w:cs="Times New Roman"/>
          <w:color w:val="000000" w:themeColor="text1"/>
          <w:sz w:val="24"/>
        </w:rPr>
        <w:lastRenderedPageBreak/>
        <w:t>factors. By using ANOVA in this study, researchers can quantify the influence of each factor and understand how they interact to affect the</w:t>
      </w:r>
      <w:r w:rsidR="00C31155">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process more effectively.</w:t>
      </w:r>
    </w:p>
    <w:p w14:paraId="04CD730A" w14:textId="77777777" w:rsidR="00A36973" w:rsidRPr="00591C1D" w:rsidRDefault="00A36973" w:rsidP="00A36973">
      <w:pPr>
        <w:spacing w:after="0" w:line="36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Resource Allocation</w:t>
      </w:r>
    </w:p>
    <w:p w14:paraId="58C30B57" w14:textId="641E7DF8" w:rsidR="00A36973" w:rsidRPr="00591C1D" w:rsidRDefault="00A36973" w:rsidP="00A36973">
      <w:pPr>
        <w:spacing w:after="0" w:line="360" w:lineRule="auto"/>
        <w:jc w:val="both"/>
        <w:rPr>
          <w:rFonts w:ascii="Times New Roman" w:eastAsia="Times New Roman" w:hAnsi="Times New Roman" w:cs="Times New Roman"/>
          <w:color w:val="000000" w:themeColor="text1"/>
          <w:sz w:val="24"/>
        </w:rPr>
      </w:pPr>
      <w:r w:rsidRPr="00591C1D">
        <w:rPr>
          <w:rFonts w:ascii="Times New Roman" w:eastAsia="Times New Roman" w:hAnsi="Times New Roman" w:cs="Times New Roman"/>
          <w:color w:val="000000" w:themeColor="text1"/>
          <w:sz w:val="24"/>
        </w:rPr>
        <w:t xml:space="preserve">Resource allocation has a significant positive relationship with the </w:t>
      </w:r>
      <w:r w:rsidR="007D1582">
        <w:rPr>
          <w:rFonts w:ascii="Times New Roman" w:eastAsia="Times New Roman" w:hAnsi="Times New Roman" w:cs="Times New Roman"/>
          <w:color w:val="000000" w:themeColor="text1"/>
          <w:sz w:val="24"/>
        </w:rPr>
        <w:t>educational effectiveness</w:t>
      </w:r>
      <w:r w:rsidRPr="00591C1D">
        <w:rPr>
          <w:rFonts w:ascii="Times New Roman" w:eastAsia="Times New Roman" w:hAnsi="Times New Roman" w:cs="Times New Roman"/>
          <w:color w:val="000000" w:themeColor="text1"/>
          <w:sz w:val="24"/>
        </w:rPr>
        <w:t>. This indicates that adequate funding and resources are crucial for the successful execution of educational initiatives. By providing sufficient financial support, materials, and equipment, governments and organizations can enable schools and edu</w:t>
      </w:r>
      <w:r w:rsidR="00C31155">
        <w:rPr>
          <w:rFonts w:ascii="Times New Roman" w:eastAsia="Times New Roman" w:hAnsi="Times New Roman" w:cs="Times New Roman"/>
          <w:color w:val="000000" w:themeColor="text1"/>
          <w:sz w:val="24"/>
        </w:rPr>
        <w:t>cators to effectively carry out effective</w:t>
      </w:r>
      <w:r w:rsidRPr="00591C1D">
        <w:rPr>
          <w:rFonts w:ascii="Times New Roman" w:eastAsia="Times New Roman" w:hAnsi="Times New Roman" w:cs="Times New Roman"/>
          <w:color w:val="000000" w:themeColor="text1"/>
          <w:sz w:val="24"/>
        </w:rPr>
        <w:t xml:space="preserve"> objectives. Resource allocation allows for the hiring of qualified teachers, the purchase of necessary learning tools, and the creation of c</w:t>
      </w:r>
      <w:r>
        <w:rPr>
          <w:rFonts w:ascii="Times New Roman" w:eastAsia="Times New Roman" w:hAnsi="Times New Roman" w:cs="Times New Roman"/>
          <w:color w:val="000000" w:themeColor="text1"/>
          <w:sz w:val="24"/>
        </w:rPr>
        <w:t>onducive learning environments.</w:t>
      </w:r>
    </w:p>
    <w:p w14:paraId="4D96F819" w14:textId="77777777" w:rsidR="00A36973" w:rsidRPr="00591C1D" w:rsidRDefault="00A36973" w:rsidP="00A36973">
      <w:pPr>
        <w:spacing w:after="0" w:line="36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Infrastructure Availability</w:t>
      </w:r>
    </w:p>
    <w:p w14:paraId="33B8BBB6" w14:textId="05B78512" w:rsidR="00A36973" w:rsidRPr="00591C1D" w:rsidRDefault="00A36973" w:rsidP="00A36973">
      <w:pPr>
        <w:spacing w:after="0" w:line="360" w:lineRule="auto"/>
        <w:jc w:val="both"/>
        <w:rPr>
          <w:rFonts w:ascii="Times New Roman" w:eastAsia="Times New Roman" w:hAnsi="Times New Roman" w:cs="Times New Roman"/>
          <w:color w:val="000000" w:themeColor="text1"/>
          <w:sz w:val="24"/>
        </w:rPr>
      </w:pPr>
      <w:r w:rsidRPr="00591C1D">
        <w:rPr>
          <w:rFonts w:ascii="Times New Roman" w:eastAsia="Times New Roman" w:hAnsi="Times New Roman" w:cs="Times New Roman"/>
          <w:color w:val="000000" w:themeColor="text1"/>
          <w:sz w:val="24"/>
        </w:rPr>
        <w:t xml:space="preserve">Infrastructure availability is another important factor that positively influences </w:t>
      </w:r>
      <w:r w:rsidR="007D7D39">
        <w:rPr>
          <w:rFonts w:ascii="Times New Roman" w:eastAsia="Times New Roman" w:hAnsi="Times New Roman" w:cs="Times New Roman"/>
          <w:color w:val="000000" w:themeColor="text1"/>
          <w:sz w:val="24"/>
        </w:rPr>
        <w:t>educational</w:t>
      </w:r>
      <w:r w:rsidR="00CB3869">
        <w:rPr>
          <w:rFonts w:ascii="Times New Roman" w:eastAsia="Times New Roman" w:hAnsi="Times New Roman" w:cs="Times New Roman"/>
          <w:color w:val="000000" w:themeColor="text1"/>
          <w:sz w:val="24"/>
        </w:rPr>
        <w:t xml:space="preserve"> effectiveness</w:t>
      </w:r>
      <w:r w:rsidRPr="00591C1D">
        <w:rPr>
          <w:rFonts w:ascii="Times New Roman" w:eastAsia="Times New Roman" w:hAnsi="Times New Roman" w:cs="Times New Roman"/>
          <w:color w:val="000000" w:themeColor="text1"/>
          <w:sz w:val="24"/>
        </w:rPr>
        <w:t>. The presence of adequate educational infrastructure, such as schools, classrooms, libraries, and laboratories, creates a physical foundation for effective learning. Students benefit from well-equipped and accessible facilities that provide a comfortable and stimulating environment for educational pursuits. Additionally, infrastructure availability ensures that schools can accommodate a growing student population and offer a wide range of educational programs and services.</w:t>
      </w:r>
    </w:p>
    <w:p w14:paraId="51060CC8" w14:textId="77777777" w:rsidR="00A36973" w:rsidRPr="00591C1D" w:rsidRDefault="00A36973" w:rsidP="00A36973">
      <w:pPr>
        <w:spacing w:after="0" w:line="360" w:lineRule="auto"/>
        <w:jc w:val="both"/>
        <w:rPr>
          <w:rFonts w:ascii="Times New Roman" w:eastAsia="Times New Roman" w:hAnsi="Times New Roman" w:cs="Times New Roman"/>
          <w:color w:val="000000" w:themeColor="text1"/>
          <w:sz w:val="24"/>
        </w:rPr>
      </w:pPr>
    </w:p>
    <w:p w14:paraId="7025426C" w14:textId="77777777" w:rsidR="00A36973" w:rsidRPr="00591C1D" w:rsidRDefault="00A36973" w:rsidP="00A36973">
      <w:pPr>
        <w:spacing w:after="0" w:line="36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Stakeholder Engagement</w:t>
      </w:r>
    </w:p>
    <w:p w14:paraId="60722D68" w14:textId="5F15FCA0" w:rsidR="00A36973" w:rsidRPr="00591C1D" w:rsidRDefault="00A36973" w:rsidP="00A36973">
      <w:pPr>
        <w:spacing w:after="0" w:line="360" w:lineRule="auto"/>
        <w:jc w:val="both"/>
        <w:rPr>
          <w:rFonts w:ascii="Times New Roman" w:eastAsia="Times New Roman" w:hAnsi="Times New Roman" w:cs="Times New Roman"/>
          <w:color w:val="000000" w:themeColor="text1"/>
          <w:sz w:val="24"/>
        </w:rPr>
      </w:pPr>
      <w:r w:rsidRPr="00591C1D">
        <w:rPr>
          <w:rFonts w:ascii="Times New Roman" w:eastAsia="Times New Roman" w:hAnsi="Times New Roman" w:cs="Times New Roman"/>
          <w:color w:val="000000" w:themeColor="text1"/>
          <w:sz w:val="24"/>
        </w:rPr>
        <w:t>Stakeholder engagement plays a vital role in successful</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Pr="00591C1D">
        <w:rPr>
          <w:rFonts w:ascii="Times New Roman" w:eastAsia="Times New Roman" w:hAnsi="Times New Roman" w:cs="Times New Roman"/>
          <w:color w:val="000000" w:themeColor="text1"/>
          <w:sz w:val="24"/>
        </w:rPr>
        <w:t xml:space="preserve">. When </w:t>
      </w:r>
      <w:r w:rsidR="00F84C62">
        <w:rPr>
          <w:rFonts w:ascii="Times New Roman" w:eastAsia="Times New Roman" w:hAnsi="Times New Roman" w:cs="Times New Roman"/>
          <w:color w:val="000000" w:themeColor="text1"/>
          <w:sz w:val="24"/>
        </w:rPr>
        <w:t xml:space="preserve">effective </w:t>
      </w:r>
      <w:r w:rsidRPr="00591C1D">
        <w:rPr>
          <w:rFonts w:ascii="Times New Roman" w:eastAsia="Times New Roman" w:hAnsi="Times New Roman" w:cs="Times New Roman"/>
          <w:color w:val="000000" w:themeColor="text1"/>
          <w:sz w:val="24"/>
        </w:rPr>
        <w:t xml:space="preserve">makers involve stakeholders, including educators, students, parents, and community members, they gain valuable insights and support for their initiatives. Stakeholder engagement fosters a sense of ownership and responsibility, leading to increased buy-in and collaboration. By actively listening to and incorporating the feedback of stakeholders, </w:t>
      </w:r>
      <w:r w:rsidR="00F84C62">
        <w:rPr>
          <w:rFonts w:ascii="Times New Roman" w:eastAsia="Times New Roman" w:hAnsi="Times New Roman" w:cs="Times New Roman"/>
          <w:color w:val="000000" w:themeColor="text1"/>
          <w:sz w:val="24"/>
        </w:rPr>
        <w:t xml:space="preserve">effective </w:t>
      </w:r>
      <w:r w:rsidRPr="00591C1D">
        <w:rPr>
          <w:rFonts w:ascii="Times New Roman" w:eastAsia="Times New Roman" w:hAnsi="Times New Roman" w:cs="Times New Roman"/>
          <w:color w:val="000000" w:themeColor="text1"/>
          <w:sz w:val="24"/>
        </w:rPr>
        <w:t>makers can develop and refine policies that are more aligned with the needs and realities of the educational community.</w:t>
      </w:r>
    </w:p>
    <w:p w14:paraId="1744D882" w14:textId="77777777" w:rsidR="00A36973" w:rsidRPr="00591C1D" w:rsidRDefault="00A36973" w:rsidP="00A36973">
      <w:pPr>
        <w:spacing w:after="0" w:line="360" w:lineRule="auto"/>
        <w:jc w:val="both"/>
        <w:rPr>
          <w:rFonts w:ascii="Times New Roman" w:eastAsia="Times New Roman" w:hAnsi="Times New Roman" w:cs="Times New Roman"/>
          <w:color w:val="000000" w:themeColor="text1"/>
          <w:sz w:val="24"/>
        </w:rPr>
      </w:pPr>
    </w:p>
    <w:p w14:paraId="4732B204" w14:textId="77777777" w:rsidR="00A36973" w:rsidRPr="00591C1D" w:rsidRDefault="00A36973" w:rsidP="00A36973">
      <w:pPr>
        <w:spacing w:after="0" w:line="36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Monitoring and Evaluation</w:t>
      </w:r>
    </w:p>
    <w:p w14:paraId="7EE42588" w14:textId="0C564894" w:rsidR="00A36973" w:rsidRPr="00A778EC" w:rsidRDefault="00A36973" w:rsidP="00A36973">
      <w:pPr>
        <w:spacing w:after="0" w:line="360" w:lineRule="auto"/>
        <w:jc w:val="both"/>
        <w:rPr>
          <w:rFonts w:ascii="Times New Roman" w:eastAsia="Times New Roman" w:hAnsi="Times New Roman" w:cs="Times New Roman"/>
          <w:color w:val="000000" w:themeColor="text1"/>
          <w:sz w:val="24"/>
        </w:rPr>
      </w:pPr>
      <w:r w:rsidRPr="00591C1D">
        <w:rPr>
          <w:rFonts w:ascii="Times New Roman" w:eastAsia="Times New Roman" w:hAnsi="Times New Roman" w:cs="Times New Roman"/>
          <w:color w:val="000000" w:themeColor="text1"/>
          <w:sz w:val="24"/>
        </w:rPr>
        <w:t xml:space="preserve">Monitoring and evaluation are essential for ensuring the effective </w:t>
      </w:r>
      <w:r w:rsidR="007D1582">
        <w:rPr>
          <w:rFonts w:ascii="Times New Roman" w:eastAsia="Times New Roman" w:hAnsi="Times New Roman" w:cs="Times New Roman"/>
          <w:color w:val="000000" w:themeColor="text1"/>
          <w:sz w:val="24"/>
        </w:rPr>
        <w:t>educational effectiveness</w:t>
      </w:r>
      <w:r w:rsidR="00F84C62">
        <w:rPr>
          <w:rFonts w:ascii="Times New Roman" w:eastAsia="Times New Roman" w:hAnsi="Times New Roman" w:cs="Times New Roman"/>
          <w:color w:val="000000" w:themeColor="text1"/>
          <w:sz w:val="24"/>
        </w:rPr>
        <w:t xml:space="preserve">. Regular monitoring allows effective </w:t>
      </w:r>
      <w:r w:rsidRPr="00591C1D">
        <w:rPr>
          <w:rFonts w:ascii="Times New Roman" w:eastAsia="Times New Roman" w:hAnsi="Times New Roman" w:cs="Times New Roman"/>
          <w:color w:val="000000" w:themeColor="text1"/>
          <w:sz w:val="24"/>
        </w:rPr>
        <w:t xml:space="preserve">makers to track progress and identify areas where adjustments are necessary. It provides a means to assess the impact of </w:t>
      </w:r>
      <w:r w:rsidR="00763607">
        <w:rPr>
          <w:rFonts w:ascii="Times New Roman" w:eastAsia="Times New Roman" w:hAnsi="Times New Roman" w:cs="Times New Roman"/>
          <w:color w:val="000000" w:themeColor="text1"/>
          <w:sz w:val="24"/>
        </w:rPr>
        <w:t>effectiveness</w:t>
      </w:r>
      <w:r w:rsidRPr="00591C1D">
        <w:rPr>
          <w:rFonts w:ascii="Times New Roman" w:eastAsia="Times New Roman" w:hAnsi="Times New Roman" w:cs="Times New Roman"/>
          <w:color w:val="000000" w:themeColor="text1"/>
          <w:sz w:val="24"/>
        </w:rPr>
        <w:t xml:space="preserve"> initiatives and to gather data on student outcomes, teacher effectiveness, and resource utilization. Evaluation, on the other hand, provi</w:t>
      </w:r>
      <w:r w:rsidR="00F84C62">
        <w:rPr>
          <w:rFonts w:ascii="Times New Roman" w:eastAsia="Times New Roman" w:hAnsi="Times New Roman" w:cs="Times New Roman"/>
          <w:color w:val="000000" w:themeColor="text1"/>
          <w:sz w:val="24"/>
        </w:rPr>
        <w:t>des an in-depth analysis of the</w:t>
      </w:r>
      <w:r w:rsidR="00763607">
        <w:rPr>
          <w:rFonts w:ascii="Times New Roman" w:eastAsia="Times New Roman" w:hAnsi="Times New Roman" w:cs="Times New Roman"/>
          <w:color w:val="000000" w:themeColor="text1"/>
          <w:sz w:val="24"/>
        </w:rPr>
        <w:t xml:space="preserve"> </w:t>
      </w:r>
      <w:r w:rsidR="00EA1597">
        <w:rPr>
          <w:rFonts w:ascii="Times New Roman" w:eastAsia="Times New Roman" w:hAnsi="Times New Roman" w:cs="Times New Roman"/>
          <w:color w:val="000000" w:themeColor="text1"/>
          <w:sz w:val="24"/>
        </w:rPr>
        <w:t>educational effectiveness</w:t>
      </w:r>
      <w:r w:rsidRPr="00591C1D">
        <w:rPr>
          <w:rFonts w:ascii="Times New Roman" w:eastAsia="Times New Roman" w:hAnsi="Times New Roman" w:cs="Times New Roman"/>
          <w:color w:val="000000" w:themeColor="text1"/>
          <w:sz w:val="24"/>
        </w:rPr>
        <w:t xml:space="preserve"> process, effectiveness, and outcomes. Through ongoing monitoring and evaluation, </w:t>
      </w:r>
      <w:r w:rsidR="00763607">
        <w:rPr>
          <w:rFonts w:ascii="Times New Roman" w:eastAsia="Times New Roman" w:hAnsi="Times New Roman" w:cs="Times New Roman"/>
          <w:color w:val="000000" w:themeColor="text1"/>
          <w:sz w:val="24"/>
        </w:rPr>
        <w:t>effective</w:t>
      </w:r>
      <w:r w:rsidR="00F84C62">
        <w:rPr>
          <w:rFonts w:ascii="Times New Roman" w:eastAsia="Times New Roman" w:hAnsi="Times New Roman" w:cs="Times New Roman"/>
          <w:color w:val="000000" w:themeColor="text1"/>
          <w:sz w:val="24"/>
        </w:rPr>
        <w:t xml:space="preserve"> </w:t>
      </w:r>
      <w:r w:rsidRPr="00591C1D">
        <w:rPr>
          <w:rFonts w:ascii="Times New Roman" w:eastAsia="Times New Roman" w:hAnsi="Times New Roman" w:cs="Times New Roman"/>
          <w:color w:val="000000" w:themeColor="text1"/>
          <w:sz w:val="24"/>
        </w:rPr>
        <w:t xml:space="preserve">makers can </w:t>
      </w:r>
      <w:r w:rsidRPr="00591C1D">
        <w:rPr>
          <w:rFonts w:ascii="Times New Roman" w:eastAsia="Times New Roman" w:hAnsi="Times New Roman" w:cs="Times New Roman"/>
          <w:color w:val="000000" w:themeColor="text1"/>
          <w:sz w:val="24"/>
        </w:rPr>
        <w:lastRenderedPageBreak/>
        <w:t>refine and improve their educational policies to maximize their impact and achieve desired outcomes.</w:t>
      </w:r>
    </w:p>
    <w:p w14:paraId="1180C9B2" w14:textId="284205BE" w:rsidR="00A36973" w:rsidRPr="00A778EC" w:rsidRDefault="00D907B6" w:rsidP="00A36973">
      <w:pPr>
        <w:pStyle w:val="Heading2"/>
        <w:rPr>
          <w:rFonts w:ascii="Times New Roman" w:hAnsi="Times New Roman"/>
          <w:color w:val="000000" w:themeColor="text1"/>
          <w:sz w:val="24"/>
        </w:rPr>
      </w:pPr>
      <w:bookmarkStart w:id="486" w:name="_Toc161751703"/>
      <w:bookmarkStart w:id="487" w:name="_Toc90734759"/>
      <w:bookmarkStart w:id="488" w:name="_Toc167066031"/>
      <w:r>
        <w:rPr>
          <w:rFonts w:ascii="Times New Roman" w:hAnsi="Times New Roman"/>
          <w:color w:val="000000" w:themeColor="text1"/>
          <w:sz w:val="24"/>
        </w:rPr>
        <w:t>Table 4</w:t>
      </w:r>
      <w:r w:rsidR="001062DC">
        <w:rPr>
          <w:rFonts w:ascii="Times New Roman" w:hAnsi="Times New Roman"/>
          <w:color w:val="000000" w:themeColor="text1"/>
          <w:sz w:val="24"/>
        </w:rPr>
        <w:t>.</w:t>
      </w:r>
      <w:r w:rsidR="00174F8B">
        <w:rPr>
          <w:rFonts w:ascii="Times New Roman" w:hAnsi="Times New Roman"/>
          <w:color w:val="000000" w:themeColor="text1"/>
          <w:sz w:val="24"/>
        </w:rPr>
        <w:t>1</w:t>
      </w:r>
      <w:r w:rsidR="00B35F50">
        <w:rPr>
          <w:rFonts w:ascii="Times New Roman" w:hAnsi="Times New Roman"/>
          <w:color w:val="000000" w:themeColor="text1"/>
          <w:sz w:val="24"/>
        </w:rPr>
        <w:t xml:space="preserve">2 </w:t>
      </w:r>
      <w:r w:rsidR="00A36973" w:rsidRPr="00A778EC">
        <w:rPr>
          <w:rFonts w:ascii="Times New Roman" w:hAnsi="Times New Roman"/>
          <w:color w:val="000000" w:themeColor="text1"/>
          <w:sz w:val="24"/>
        </w:rPr>
        <w:t>ANOVA test</w:t>
      </w:r>
      <w:bookmarkEnd w:id="486"/>
      <w:bookmarkEnd w:id="487"/>
      <w:bookmarkEnd w:id="488"/>
    </w:p>
    <w:p w14:paraId="14C66BBD" w14:textId="77777777" w:rsidR="00A36973" w:rsidRPr="00A778EC" w:rsidRDefault="00A36973" w:rsidP="00A36973">
      <w:pPr>
        <w:autoSpaceDE w:val="0"/>
        <w:autoSpaceDN w:val="0"/>
        <w:adjustRightInd w:val="0"/>
        <w:spacing w:after="0" w:line="240" w:lineRule="auto"/>
        <w:rPr>
          <w:rFonts w:ascii="Times New Roman" w:hAnsi="Times New Roman" w:cs="Times New Roman"/>
          <w:color w:val="000000" w:themeColor="text1"/>
          <w:sz w:val="24"/>
          <w:szCs w:val="24"/>
        </w:rPr>
      </w:pPr>
    </w:p>
    <w:tbl>
      <w:tblPr>
        <w:tblStyle w:val="TableGrid122"/>
        <w:tblW w:w="928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tblLayout w:type="fixed"/>
        <w:tblLook w:val="0000" w:firstRow="0" w:lastRow="0" w:firstColumn="0" w:lastColumn="0" w:noHBand="0" w:noVBand="0"/>
      </w:tblPr>
      <w:tblGrid>
        <w:gridCol w:w="733"/>
        <w:gridCol w:w="1445"/>
        <w:gridCol w:w="2160"/>
        <w:gridCol w:w="720"/>
        <w:gridCol w:w="1890"/>
        <w:gridCol w:w="1350"/>
        <w:gridCol w:w="990"/>
      </w:tblGrid>
      <w:tr w:rsidR="00A36973" w:rsidRPr="00A778EC" w14:paraId="5916707B" w14:textId="77777777" w:rsidTr="00DF77EC">
        <w:tc>
          <w:tcPr>
            <w:tcW w:w="2178" w:type="dxa"/>
            <w:gridSpan w:val="2"/>
            <w:shd w:val="clear" w:color="auto" w:fill="DFDFDF" w:themeFill="background2" w:themeFillShade="E6"/>
          </w:tcPr>
          <w:p w14:paraId="1B1FDC5F" w14:textId="77777777" w:rsidR="00A36973" w:rsidRPr="00A778EC" w:rsidRDefault="00A36973" w:rsidP="00DF77EC">
            <w:pPr>
              <w:autoSpaceDE w:val="0"/>
              <w:autoSpaceDN w:val="0"/>
              <w:adjustRightInd w:val="0"/>
              <w:spacing w:line="320" w:lineRule="atLeast"/>
              <w:ind w:left="60" w:right="60"/>
              <w:rPr>
                <w:rFonts w:ascii="Times New Roman" w:hAnsi="Times New Roman"/>
                <w:b/>
                <w:color w:val="000000" w:themeColor="text1"/>
                <w:sz w:val="24"/>
                <w:szCs w:val="24"/>
              </w:rPr>
            </w:pPr>
            <w:r w:rsidRPr="00A778EC">
              <w:rPr>
                <w:rFonts w:ascii="Times New Roman" w:hAnsi="Times New Roman"/>
                <w:b/>
                <w:color w:val="000000" w:themeColor="text1"/>
                <w:sz w:val="24"/>
                <w:szCs w:val="24"/>
              </w:rPr>
              <w:t>Model</w:t>
            </w:r>
          </w:p>
        </w:tc>
        <w:tc>
          <w:tcPr>
            <w:tcW w:w="2160" w:type="dxa"/>
            <w:shd w:val="clear" w:color="auto" w:fill="DFDFDF" w:themeFill="background2" w:themeFillShade="E6"/>
          </w:tcPr>
          <w:p w14:paraId="3055F085" w14:textId="77777777" w:rsidR="00A36973" w:rsidRPr="00A778EC" w:rsidRDefault="00A36973" w:rsidP="00DF77EC">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Sum of Squares</w:t>
            </w:r>
          </w:p>
        </w:tc>
        <w:tc>
          <w:tcPr>
            <w:tcW w:w="720" w:type="dxa"/>
            <w:shd w:val="clear" w:color="auto" w:fill="DFDFDF" w:themeFill="background2" w:themeFillShade="E6"/>
          </w:tcPr>
          <w:p w14:paraId="6BF8E725" w14:textId="77777777" w:rsidR="00A36973" w:rsidRPr="00A778EC" w:rsidRDefault="00A36973" w:rsidP="00DF77EC">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Df</w:t>
            </w:r>
          </w:p>
        </w:tc>
        <w:tc>
          <w:tcPr>
            <w:tcW w:w="1890" w:type="dxa"/>
            <w:shd w:val="clear" w:color="auto" w:fill="DFDFDF" w:themeFill="background2" w:themeFillShade="E6"/>
          </w:tcPr>
          <w:p w14:paraId="46C8658F" w14:textId="77777777" w:rsidR="00A36973" w:rsidRPr="00A778EC" w:rsidRDefault="00A36973" w:rsidP="00DF77EC">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Mean Square</w:t>
            </w:r>
          </w:p>
        </w:tc>
        <w:tc>
          <w:tcPr>
            <w:tcW w:w="1350" w:type="dxa"/>
            <w:shd w:val="clear" w:color="auto" w:fill="DFDFDF" w:themeFill="background2" w:themeFillShade="E6"/>
          </w:tcPr>
          <w:p w14:paraId="10ED072D" w14:textId="77777777" w:rsidR="00A36973" w:rsidRPr="00A778EC" w:rsidRDefault="00A36973" w:rsidP="00DF77EC">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F</w:t>
            </w:r>
          </w:p>
        </w:tc>
        <w:tc>
          <w:tcPr>
            <w:tcW w:w="990" w:type="dxa"/>
            <w:shd w:val="clear" w:color="auto" w:fill="DFDFDF" w:themeFill="background2" w:themeFillShade="E6"/>
          </w:tcPr>
          <w:p w14:paraId="70391639" w14:textId="77777777" w:rsidR="00A36973" w:rsidRPr="00A778EC" w:rsidRDefault="00A36973" w:rsidP="00DF77EC">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Sig.</w:t>
            </w:r>
          </w:p>
        </w:tc>
      </w:tr>
      <w:tr w:rsidR="00A36973" w:rsidRPr="00A778EC" w14:paraId="0D7F81CB" w14:textId="77777777" w:rsidTr="00DF77EC">
        <w:tc>
          <w:tcPr>
            <w:tcW w:w="733" w:type="dxa"/>
            <w:vMerge w:val="restart"/>
          </w:tcPr>
          <w:p w14:paraId="4CE60E8D" w14:textId="77777777" w:rsidR="00A36973" w:rsidRPr="00A778EC" w:rsidRDefault="00A36973" w:rsidP="00DF77EC">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1</w:t>
            </w:r>
          </w:p>
        </w:tc>
        <w:tc>
          <w:tcPr>
            <w:tcW w:w="1445" w:type="dxa"/>
          </w:tcPr>
          <w:p w14:paraId="30C91855" w14:textId="77777777" w:rsidR="00A36973" w:rsidRPr="00A778EC" w:rsidRDefault="00A36973" w:rsidP="00DF77EC">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Regression</w:t>
            </w:r>
          </w:p>
        </w:tc>
        <w:tc>
          <w:tcPr>
            <w:tcW w:w="2160" w:type="dxa"/>
          </w:tcPr>
          <w:p w14:paraId="2DB737F1"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129.732</w:t>
            </w:r>
          </w:p>
        </w:tc>
        <w:tc>
          <w:tcPr>
            <w:tcW w:w="720" w:type="dxa"/>
          </w:tcPr>
          <w:p w14:paraId="68E9E1D4"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4</w:t>
            </w:r>
          </w:p>
        </w:tc>
        <w:tc>
          <w:tcPr>
            <w:tcW w:w="1890" w:type="dxa"/>
          </w:tcPr>
          <w:p w14:paraId="6F897494"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32.433</w:t>
            </w:r>
          </w:p>
        </w:tc>
        <w:tc>
          <w:tcPr>
            <w:tcW w:w="1350" w:type="dxa"/>
          </w:tcPr>
          <w:p w14:paraId="074A478F"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406.934</w:t>
            </w:r>
          </w:p>
        </w:tc>
        <w:tc>
          <w:tcPr>
            <w:tcW w:w="990" w:type="dxa"/>
          </w:tcPr>
          <w:p w14:paraId="47A7DABE"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.000</w:t>
            </w:r>
            <w:r w:rsidRPr="00A778EC">
              <w:rPr>
                <w:rFonts w:ascii="Times New Roman" w:hAnsi="Times New Roman"/>
                <w:color w:val="000000" w:themeColor="text1"/>
                <w:sz w:val="24"/>
                <w:szCs w:val="24"/>
                <w:vertAlign w:val="superscript"/>
              </w:rPr>
              <w:t>b</w:t>
            </w:r>
          </w:p>
        </w:tc>
      </w:tr>
      <w:tr w:rsidR="00A36973" w:rsidRPr="00A778EC" w14:paraId="104BFDB4" w14:textId="77777777" w:rsidTr="00DF77EC">
        <w:tc>
          <w:tcPr>
            <w:tcW w:w="733" w:type="dxa"/>
            <w:vMerge/>
          </w:tcPr>
          <w:p w14:paraId="6FA30942"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c>
          <w:tcPr>
            <w:tcW w:w="1445" w:type="dxa"/>
          </w:tcPr>
          <w:p w14:paraId="5CA711E0" w14:textId="77777777" w:rsidR="00A36973" w:rsidRPr="00A778EC" w:rsidRDefault="00A36973" w:rsidP="00DF77EC">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Residual</w:t>
            </w:r>
          </w:p>
        </w:tc>
        <w:tc>
          <w:tcPr>
            <w:tcW w:w="2160" w:type="dxa"/>
          </w:tcPr>
          <w:p w14:paraId="1065A39B"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20.324</w:t>
            </w:r>
          </w:p>
        </w:tc>
        <w:tc>
          <w:tcPr>
            <w:tcW w:w="720" w:type="dxa"/>
          </w:tcPr>
          <w:p w14:paraId="264233FF"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255</w:t>
            </w:r>
          </w:p>
        </w:tc>
        <w:tc>
          <w:tcPr>
            <w:tcW w:w="1890" w:type="dxa"/>
          </w:tcPr>
          <w:p w14:paraId="54D18A70"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.080</w:t>
            </w:r>
          </w:p>
        </w:tc>
        <w:tc>
          <w:tcPr>
            <w:tcW w:w="1350" w:type="dxa"/>
          </w:tcPr>
          <w:p w14:paraId="05B8CB80"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c>
          <w:tcPr>
            <w:tcW w:w="990" w:type="dxa"/>
          </w:tcPr>
          <w:p w14:paraId="1D6394B1"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r>
      <w:tr w:rsidR="00A36973" w:rsidRPr="00A778EC" w14:paraId="6EDF89FE" w14:textId="77777777" w:rsidTr="00DF77EC">
        <w:tc>
          <w:tcPr>
            <w:tcW w:w="733" w:type="dxa"/>
            <w:vMerge/>
          </w:tcPr>
          <w:p w14:paraId="4E50AD18"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c>
          <w:tcPr>
            <w:tcW w:w="1445" w:type="dxa"/>
          </w:tcPr>
          <w:p w14:paraId="080D4F3C" w14:textId="77777777" w:rsidR="00A36973" w:rsidRPr="00A778EC" w:rsidRDefault="00A36973" w:rsidP="00DF77EC">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Total</w:t>
            </w:r>
          </w:p>
        </w:tc>
        <w:tc>
          <w:tcPr>
            <w:tcW w:w="2160" w:type="dxa"/>
          </w:tcPr>
          <w:p w14:paraId="01A5584A"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150.056</w:t>
            </w:r>
          </w:p>
        </w:tc>
        <w:tc>
          <w:tcPr>
            <w:tcW w:w="720" w:type="dxa"/>
          </w:tcPr>
          <w:p w14:paraId="3F38B7CB"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259</w:t>
            </w:r>
          </w:p>
        </w:tc>
        <w:tc>
          <w:tcPr>
            <w:tcW w:w="1890" w:type="dxa"/>
          </w:tcPr>
          <w:p w14:paraId="7DEFC754"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c>
          <w:tcPr>
            <w:tcW w:w="1350" w:type="dxa"/>
          </w:tcPr>
          <w:p w14:paraId="72BECBFC"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c>
          <w:tcPr>
            <w:tcW w:w="990" w:type="dxa"/>
          </w:tcPr>
          <w:p w14:paraId="1CA48719"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r>
      <w:tr w:rsidR="00A36973" w:rsidRPr="00A778EC" w14:paraId="5D5A5F00" w14:textId="77777777" w:rsidTr="00DF77EC">
        <w:tc>
          <w:tcPr>
            <w:tcW w:w="9288" w:type="dxa"/>
            <w:gridSpan w:val="7"/>
          </w:tcPr>
          <w:p w14:paraId="10BDD328" w14:textId="0AEEDADC" w:rsidR="00A36973" w:rsidRPr="00A778EC" w:rsidRDefault="00A36973" w:rsidP="00DF77EC">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a. Dependent Variable: </w:t>
            </w:r>
            <w:r w:rsidR="007D1582">
              <w:rPr>
                <w:rFonts w:ascii="Times New Roman" w:hAnsi="Times New Roman"/>
                <w:color w:val="000000" w:themeColor="text1"/>
                <w:sz w:val="24"/>
                <w:szCs w:val="24"/>
              </w:rPr>
              <w:t>educational effectiveness</w:t>
            </w:r>
          </w:p>
        </w:tc>
      </w:tr>
      <w:tr w:rsidR="00A36973" w:rsidRPr="00A778EC" w14:paraId="3DFA00B3" w14:textId="77777777" w:rsidTr="00DF77EC">
        <w:tc>
          <w:tcPr>
            <w:tcW w:w="9288" w:type="dxa"/>
            <w:gridSpan w:val="7"/>
          </w:tcPr>
          <w:p w14:paraId="6EFB690D" w14:textId="77777777" w:rsidR="00A36973" w:rsidRPr="00A778EC" w:rsidRDefault="00A36973" w:rsidP="00DF77EC">
            <w:pPr>
              <w:autoSpaceDE w:val="0"/>
              <w:autoSpaceDN w:val="0"/>
              <w:adjustRightInd w:val="0"/>
              <w:spacing w:line="320" w:lineRule="atLeast"/>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b. Predictors: (Constant), Resource allocation, Infrastructures Availability, Stackholder engagement, Monitoring evaluation</w:t>
            </w:r>
          </w:p>
        </w:tc>
      </w:tr>
    </w:tbl>
    <w:p w14:paraId="3AF998F0" w14:textId="77777777" w:rsidR="00A36973" w:rsidRPr="00A778EC" w:rsidRDefault="00A36973" w:rsidP="00A36973">
      <w:pPr>
        <w:autoSpaceDE w:val="0"/>
        <w:autoSpaceDN w:val="0"/>
        <w:adjustRightInd w:val="0"/>
        <w:spacing w:after="0" w:line="400" w:lineRule="atLeast"/>
        <w:rPr>
          <w:rFonts w:ascii="Times New Roman" w:hAnsi="Times New Roman" w:cs="Times New Roman"/>
          <w:bCs/>
          <w:i/>
          <w:color w:val="000000" w:themeColor="text1"/>
          <w:sz w:val="24"/>
          <w:szCs w:val="24"/>
          <w:lang w:val="en-GB"/>
        </w:rPr>
      </w:pPr>
      <w:r w:rsidRPr="00A778EC">
        <w:rPr>
          <w:rFonts w:ascii="Times New Roman" w:hAnsi="Times New Roman" w:cs="Times New Roman"/>
          <w:bCs/>
          <w:i/>
          <w:color w:val="000000" w:themeColor="text1"/>
          <w:sz w:val="24"/>
          <w:szCs w:val="24"/>
          <w:lang w:val="en-GB"/>
        </w:rPr>
        <w:t>Source: SPSS 26 Statistics Output, April 2024</w:t>
      </w:r>
    </w:p>
    <w:p w14:paraId="01C9B601" w14:textId="4E68AB50" w:rsidR="00A36973" w:rsidRPr="00344FA0" w:rsidRDefault="00B35F50" w:rsidP="00344FA0">
      <w:pPr>
        <w:autoSpaceDE w:val="0"/>
        <w:autoSpaceDN w:val="0"/>
        <w:adjustRightInd w:val="0"/>
        <w:spacing w:after="0" w:line="40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above table 4.12</w:t>
      </w:r>
      <w:r w:rsidR="00CF1B9C">
        <w:rPr>
          <w:rFonts w:ascii="Times New Roman" w:hAnsi="Times New Roman" w:cs="Times New Roman"/>
          <w:color w:val="000000" w:themeColor="text1"/>
          <w:sz w:val="24"/>
          <w:szCs w:val="24"/>
        </w:rPr>
        <w:t xml:space="preserve"> </w:t>
      </w:r>
      <w:r w:rsidR="00A36973" w:rsidRPr="00A778EC">
        <w:rPr>
          <w:rFonts w:ascii="Times New Roman" w:hAnsi="Times New Roman" w:cs="Times New Roman"/>
          <w:color w:val="000000" w:themeColor="text1"/>
          <w:sz w:val="24"/>
          <w:szCs w:val="24"/>
        </w:rPr>
        <w:t xml:space="preserve">shows that The ANOVA results indicate that the regression model is statistically significant in predicting the </w:t>
      </w:r>
      <w:r w:rsidR="007D1582">
        <w:rPr>
          <w:rFonts w:ascii="Times New Roman" w:hAnsi="Times New Roman" w:cs="Times New Roman"/>
          <w:color w:val="000000" w:themeColor="text1"/>
          <w:sz w:val="24"/>
          <w:szCs w:val="24"/>
        </w:rPr>
        <w:t>educational effectiveness</w:t>
      </w:r>
      <w:r w:rsidR="00A36973" w:rsidRPr="00A778EC">
        <w:rPr>
          <w:rFonts w:ascii="Times New Roman" w:hAnsi="Times New Roman" w:cs="Times New Roman"/>
          <w:color w:val="000000" w:themeColor="text1"/>
          <w:sz w:val="24"/>
          <w:szCs w:val="24"/>
        </w:rPr>
        <w:t xml:space="preserve">, as evidenced by a high F-value of 406.934 and a very low p-value of .000. This suggests that the predictors in the model (Resource allocation, Infrastructures Availability, Stakeholder engagement, Monitoring evaluation) collectively have a significant impact on the </w:t>
      </w:r>
      <w:r w:rsidR="007D1582">
        <w:rPr>
          <w:rFonts w:ascii="Times New Roman" w:hAnsi="Times New Roman" w:cs="Times New Roman"/>
          <w:color w:val="000000" w:themeColor="text1"/>
          <w:sz w:val="24"/>
          <w:szCs w:val="24"/>
        </w:rPr>
        <w:t>educational effectiveness</w:t>
      </w:r>
      <w:r w:rsidR="00A36973" w:rsidRPr="00A778EC">
        <w:rPr>
          <w:rFonts w:ascii="Times New Roman" w:hAnsi="Times New Roman" w:cs="Times New Roman"/>
          <w:color w:val="000000" w:themeColor="text1"/>
          <w:sz w:val="24"/>
          <w:szCs w:val="24"/>
        </w:rPr>
        <w:t xml:space="preserve">. The regression model accounts for a substantial amount of variance in the dependent variable, as indicated by the large sum of squares for regression (129.732) relative to the sum of squares for the residual (20.324). Therefore, it can be concluded that the predictors in the model are important in explaining the variation in the </w:t>
      </w:r>
      <w:r w:rsidR="007D1582">
        <w:rPr>
          <w:rFonts w:ascii="Times New Roman" w:hAnsi="Times New Roman" w:cs="Times New Roman"/>
          <w:color w:val="000000" w:themeColor="text1"/>
          <w:sz w:val="24"/>
          <w:szCs w:val="24"/>
        </w:rPr>
        <w:t>educational effectiveness</w:t>
      </w:r>
      <w:r w:rsidR="00A36973" w:rsidRPr="00A778EC">
        <w:rPr>
          <w:rFonts w:ascii="Times New Roman" w:hAnsi="Times New Roman" w:cs="Times New Roman"/>
          <w:color w:val="000000" w:themeColor="text1"/>
          <w:sz w:val="24"/>
          <w:szCs w:val="24"/>
        </w:rPr>
        <w:t>.</w:t>
      </w:r>
    </w:p>
    <w:p w14:paraId="204A1D46" w14:textId="77777777" w:rsidR="001638AF" w:rsidRPr="00117BCF" w:rsidRDefault="001638AF" w:rsidP="00117BCF">
      <w:pPr>
        <w:autoSpaceDE w:val="0"/>
        <w:autoSpaceDN w:val="0"/>
        <w:adjustRightInd w:val="0"/>
        <w:spacing w:after="0" w:line="400" w:lineRule="atLeast"/>
        <w:jc w:val="both"/>
        <w:rPr>
          <w:rFonts w:ascii="Times New Roman" w:hAnsi="Times New Roman" w:cs="Times New Roman"/>
          <w:color w:val="000000" w:themeColor="text1"/>
          <w:sz w:val="24"/>
          <w:szCs w:val="24"/>
        </w:rPr>
      </w:pPr>
    </w:p>
    <w:p w14:paraId="26E975F0" w14:textId="345689F2" w:rsidR="00195423" w:rsidRPr="00C96CD4" w:rsidRDefault="00C96CD4" w:rsidP="00E12299">
      <w:pPr>
        <w:spacing w:before="200" w:after="0"/>
        <w:jc w:val="both"/>
        <w:outlineLvl w:val="1"/>
        <w:rPr>
          <w:rFonts w:ascii="Times New Roman" w:eastAsia="SimSun" w:hAnsi="Times New Roman" w:cs="Times New Roman"/>
          <w:b/>
          <w:bCs/>
          <w:color w:val="000000" w:themeColor="text1"/>
          <w:sz w:val="28"/>
          <w:szCs w:val="28"/>
          <w:lang w:val="en-GB" w:eastAsia="en-GB"/>
        </w:rPr>
      </w:pPr>
      <w:r>
        <w:rPr>
          <w:rFonts w:ascii="Times New Roman" w:eastAsia="SimSun" w:hAnsi="Times New Roman" w:cs="Times New Roman"/>
          <w:b/>
          <w:bCs/>
          <w:color w:val="000000" w:themeColor="text1"/>
          <w:sz w:val="28"/>
          <w:szCs w:val="28"/>
          <w:lang w:val="en-GB" w:eastAsia="en-GB"/>
        </w:rPr>
        <w:t xml:space="preserve">  </w:t>
      </w:r>
      <w:r w:rsidR="00DD3A9D">
        <w:rPr>
          <w:rFonts w:ascii="Times New Roman" w:eastAsia="SimSun" w:hAnsi="Times New Roman" w:cs="Times New Roman"/>
          <w:b/>
          <w:bCs/>
          <w:color w:val="000000" w:themeColor="text1"/>
          <w:sz w:val="28"/>
          <w:szCs w:val="28"/>
          <w:lang w:val="en-GB" w:eastAsia="en-GB"/>
        </w:rPr>
        <w:t xml:space="preserve">      </w:t>
      </w:r>
      <w:r w:rsidR="00DD3A9D" w:rsidRPr="00DD3A9D">
        <w:rPr>
          <w:rFonts w:ascii="Times New Roman" w:eastAsia="SimSun" w:hAnsi="Times New Roman" w:cs="Times New Roman"/>
          <w:b/>
          <w:bCs/>
          <w:color w:val="000000" w:themeColor="text1"/>
          <w:sz w:val="28"/>
          <w:szCs w:val="28"/>
          <w:lang w:val="en-GB" w:eastAsia="en-GB"/>
        </w:rPr>
        <w:t>Summery</w:t>
      </w:r>
    </w:p>
    <w:p w14:paraId="5036581B" w14:textId="544B8571" w:rsidR="00983F9C" w:rsidRPr="00C96CD4" w:rsidRDefault="00DD3A9D" w:rsidP="00C96CD4">
      <w:pPr>
        <w:spacing w:before="200" w:after="0" w:line="360" w:lineRule="auto"/>
        <w:jc w:val="both"/>
        <w:outlineLvl w:val="1"/>
        <w:rPr>
          <w:rFonts w:ascii="Times New Roman" w:hAnsi="Times New Roman" w:cs="Times New Roman"/>
          <w:color w:val="000000" w:themeColor="text1"/>
          <w:sz w:val="24"/>
          <w:szCs w:val="24"/>
        </w:rPr>
      </w:pPr>
      <w:r w:rsidRPr="00C96CD4">
        <w:rPr>
          <w:rFonts w:ascii="Times New Roman" w:eastAsia="SimSun" w:hAnsi="Times New Roman" w:cs="Times New Roman"/>
          <w:bCs/>
          <w:color w:val="000000" w:themeColor="text1"/>
          <w:sz w:val="24"/>
          <w:szCs w:val="24"/>
          <w:lang w:val="en-GB" w:eastAsia="en-GB"/>
        </w:rPr>
        <w:t xml:space="preserve">The study findings regarding the respondents' demographics and the descriptive statistics of the study variables are presented using tables. Frequencies and percentages were calculated to analyse the data. Furthermore, person correlation coefficients, assumption test and multiple linear regression analyses were conducted to test the relationships between variables. The results, indicating that infrastructure availability, stakeholder’s engagements, monitoring and evaluation and resource allocation are major factors that significantly affect the educational effectiveness provided by the dubti town administration. This implies that the lack of infrastructure, stakeholder’s involvements, robust monitoring and evaluation and adequate </w:t>
      </w:r>
      <w:r w:rsidR="00C96CD4" w:rsidRPr="00C96CD4">
        <w:rPr>
          <w:rFonts w:ascii="Times New Roman" w:eastAsia="SimSun" w:hAnsi="Times New Roman" w:cs="Times New Roman"/>
          <w:bCs/>
          <w:color w:val="000000" w:themeColor="text1"/>
          <w:sz w:val="24"/>
          <w:szCs w:val="24"/>
          <w:lang w:val="en-GB" w:eastAsia="en-GB"/>
        </w:rPr>
        <w:t xml:space="preserve">resources in the dubti town administration </w:t>
      </w:r>
      <w:r w:rsidRPr="00C96CD4">
        <w:rPr>
          <w:rFonts w:ascii="Times New Roman" w:eastAsia="SimSun" w:hAnsi="Times New Roman" w:cs="Times New Roman"/>
          <w:bCs/>
          <w:color w:val="000000" w:themeColor="text1"/>
          <w:sz w:val="24"/>
          <w:szCs w:val="24"/>
          <w:lang w:val="en-GB" w:eastAsia="en-GB"/>
        </w:rPr>
        <w:t xml:space="preserve">has a detrimental impact on the overall effectiveness of </w:t>
      </w:r>
      <w:bookmarkStart w:id="489" w:name="_Toc137973492"/>
      <w:bookmarkStart w:id="490" w:name="_Toc167066048"/>
      <w:r w:rsidR="00C96CD4" w:rsidRPr="00C96CD4">
        <w:rPr>
          <w:rFonts w:ascii="Times New Roman" w:eastAsia="SimSun" w:hAnsi="Times New Roman" w:cs="Times New Roman"/>
          <w:bCs/>
          <w:color w:val="000000" w:themeColor="text1"/>
          <w:sz w:val="24"/>
          <w:szCs w:val="24"/>
          <w:lang w:val="en-GB" w:eastAsia="en-GB"/>
        </w:rPr>
        <w:t>education.</w:t>
      </w:r>
    </w:p>
    <w:p w14:paraId="38C47434" w14:textId="77777777" w:rsidR="00150A10" w:rsidRPr="00150A10" w:rsidRDefault="00150A10" w:rsidP="00150A10">
      <w:pPr>
        <w:pStyle w:val="ListParagraph"/>
        <w:numPr>
          <w:ilvl w:val="0"/>
          <w:numId w:val="23"/>
        </w:numPr>
        <w:spacing w:line="360" w:lineRule="auto"/>
        <w:jc w:val="both"/>
        <w:rPr>
          <w:rFonts w:ascii="Times New Roman" w:hAnsi="Times New Roman" w:cs="Times New Roman"/>
          <w:sz w:val="24"/>
          <w:szCs w:val="24"/>
        </w:rPr>
      </w:pPr>
      <w:r w:rsidRPr="00150A10">
        <w:rPr>
          <w:rFonts w:ascii="Times New Roman" w:hAnsi="Times New Roman" w:cs="Times New Roman"/>
          <w:sz w:val="24"/>
          <w:szCs w:val="24"/>
        </w:rPr>
        <w:t>To investigate the effect of stakeholders involvement in the educational effectiveness process in Dubti town administration.</w:t>
      </w:r>
    </w:p>
    <w:p w14:paraId="71DDAA25" w14:textId="63AACA60" w:rsidR="001E2E12" w:rsidRDefault="00150A10" w:rsidP="00150A10">
      <w:pPr>
        <w:spacing w:line="360" w:lineRule="auto"/>
        <w:jc w:val="both"/>
        <w:rPr>
          <w:rFonts w:ascii="Times New Roman" w:hAnsi="Times New Roman" w:cs="Times New Roman"/>
          <w:sz w:val="24"/>
          <w:szCs w:val="24"/>
        </w:rPr>
      </w:pPr>
      <w:r w:rsidRPr="00150A10">
        <w:rPr>
          <w:rFonts w:ascii="Times New Roman" w:hAnsi="Times New Roman" w:cs="Times New Roman"/>
          <w:sz w:val="24"/>
          <w:szCs w:val="24"/>
        </w:rPr>
        <w:lastRenderedPageBreak/>
        <w:t>The involvement of stakeholders is crucial for the successful educational effectiveness of educational policies in Dubti town. According to key informant interviews with six key stakeholders, including principals, policy makers, and community leaders, the lack of stakeholder engagement in decision-making processes has led to resistance, miscommunication, and a lack of understanding and support for implemented policies. This disconnects between the community and the education system has created a significant barrier to the successful educational effectiveness of educational initiatives, ultimately leading to negative outcomes. Therefore, it is essential to engage stakeholders, including parents, teachers, and community leaders, in decision-making processes to ensure that their needs and concerns are addressed, and to foster a sense of ownership and accountability towards achieving educational goals in the town</w:t>
      </w:r>
    </w:p>
    <w:p w14:paraId="25615E9A" w14:textId="77777777" w:rsidR="009E1926" w:rsidRPr="009E1926" w:rsidRDefault="009E1926" w:rsidP="009E1926">
      <w:pPr>
        <w:pStyle w:val="ListParagraph"/>
        <w:numPr>
          <w:ilvl w:val="0"/>
          <w:numId w:val="23"/>
        </w:numPr>
        <w:spacing w:line="360" w:lineRule="auto"/>
        <w:jc w:val="both"/>
        <w:rPr>
          <w:rFonts w:ascii="Times New Roman" w:hAnsi="Times New Roman" w:cs="Times New Roman"/>
          <w:sz w:val="24"/>
          <w:szCs w:val="24"/>
        </w:rPr>
      </w:pPr>
      <w:r w:rsidRPr="009E1926">
        <w:rPr>
          <w:rFonts w:ascii="Times New Roman" w:hAnsi="Times New Roman" w:cs="Times New Roman"/>
          <w:sz w:val="24"/>
          <w:szCs w:val="24"/>
        </w:rPr>
        <w:t>To examine the impact of resource allocation supporting the educational effectiveness in the study area</w:t>
      </w:r>
    </w:p>
    <w:p w14:paraId="5193F1E1" w14:textId="2376F404" w:rsidR="009E1926" w:rsidRPr="009E1926" w:rsidRDefault="009E1926" w:rsidP="009E1926">
      <w:pPr>
        <w:spacing w:line="360" w:lineRule="auto"/>
        <w:jc w:val="both"/>
        <w:rPr>
          <w:rFonts w:ascii="Times New Roman" w:hAnsi="Times New Roman" w:cs="Times New Roman"/>
          <w:sz w:val="24"/>
          <w:szCs w:val="24"/>
        </w:rPr>
      </w:pPr>
      <w:r w:rsidRPr="009E1926">
        <w:rPr>
          <w:rFonts w:ascii="Times New Roman" w:hAnsi="Times New Roman" w:cs="Times New Roman"/>
          <w:sz w:val="24"/>
          <w:szCs w:val="24"/>
        </w:rPr>
        <w:t>The allocation of resources plays a critical role in supporting educational effectiveness in Dubti town. According to FGD 001 and FGD 002, developed for focus group discussions involving teachers, parents, and students, the lack of adequate resources, including funding, infrastructure, and teaching materials, hinders the effective educational effectiveness of educational policies. Insufficient financial support and limited access to essential resources negatively impact the quality of education and overall effectiveness. Moreover, the lack of teacher training and professional development opportunities further impede effective execution. Therefore, it is essential to allocate sufficient resources to support educational initiatives and ensure that teachers have the necessary skills and knowledg</w:t>
      </w:r>
      <w:r>
        <w:rPr>
          <w:rFonts w:ascii="Times New Roman" w:hAnsi="Times New Roman" w:cs="Times New Roman"/>
          <w:sz w:val="24"/>
          <w:szCs w:val="24"/>
        </w:rPr>
        <w:t>e to deliver quality education.</w:t>
      </w:r>
    </w:p>
    <w:p w14:paraId="33B32758" w14:textId="14855C02" w:rsidR="009E1926" w:rsidRPr="009E1926" w:rsidRDefault="009E1926" w:rsidP="009E1926">
      <w:pPr>
        <w:pStyle w:val="ListParagraph"/>
        <w:numPr>
          <w:ilvl w:val="0"/>
          <w:numId w:val="23"/>
        </w:numPr>
        <w:spacing w:line="360" w:lineRule="auto"/>
        <w:jc w:val="both"/>
        <w:rPr>
          <w:rFonts w:ascii="Times New Roman" w:hAnsi="Times New Roman" w:cs="Times New Roman"/>
          <w:sz w:val="24"/>
          <w:szCs w:val="24"/>
        </w:rPr>
      </w:pPr>
      <w:r w:rsidRPr="009E1926">
        <w:rPr>
          <w:rFonts w:ascii="Times New Roman" w:hAnsi="Times New Roman" w:cs="Times New Roman"/>
          <w:sz w:val="24"/>
          <w:szCs w:val="24"/>
        </w:rPr>
        <w:t>To examine the effect of infrastructure availability facilitating in the educational effectiveness in Dubti town</w:t>
      </w:r>
    </w:p>
    <w:p w14:paraId="7AF9364E" w14:textId="77777777" w:rsidR="009E1926" w:rsidRPr="009E1926" w:rsidRDefault="009E1926" w:rsidP="009E1926">
      <w:pPr>
        <w:spacing w:line="360" w:lineRule="auto"/>
        <w:jc w:val="both"/>
        <w:rPr>
          <w:rFonts w:ascii="Times New Roman" w:hAnsi="Times New Roman" w:cs="Times New Roman"/>
          <w:sz w:val="24"/>
          <w:szCs w:val="24"/>
        </w:rPr>
      </w:pPr>
      <w:r w:rsidRPr="009E1926">
        <w:rPr>
          <w:rFonts w:ascii="Times New Roman" w:hAnsi="Times New Roman" w:cs="Times New Roman"/>
          <w:sz w:val="24"/>
          <w:szCs w:val="24"/>
        </w:rPr>
        <w:t>The availability of infrastructure is a critical factor in facilitating educational effectiveness in Dubti town. According to key informant interviews, the lack of adequate infrastructure, including classrooms, libraries, and technology resources, limits the capacity to deliver quality education and impacts the overall learning environment. Without proper facilities, students may not have access to essential resources for their education, leading to a subpar learning experience and hindering the successful execution of educational policies. Moreover, the lack of infrastructure in remote areas hinders students' access to education, leading to overcrowded classrooms and substandard learning environments. Therefore, it is essential to invest in infrastructure development to support educational effectiveness in Dubti town.</w:t>
      </w:r>
    </w:p>
    <w:p w14:paraId="45A53849" w14:textId="77777777" w:rsidR="009E1926" w:rsidRPr="009E1926" w:rsidRDefault="009E1926" w:rsidP="009E1926">
      <w:pPr>
        <w:pStyle w:val="ListParagraph"/>
        <w:numPr>
          <w:ilvl w:val="0"/>
          <w:numId w:val="23"/>
        </w:numPr>
        <w:spacing w:line="360" w:lineRule="auto"/>
        <w:jc w:val="both"/>
        <w:rPr>
          <w:rFonts w:ascii="Times New Roman" w:hAnsi="Times New Roman" w:cs="Times New Roman"/>
          <w:sz w:val="24"/>
          <w:szCs w:val="24"/>
        </w:rPr>
      </w:pPr>
      <w:r w:rsidRPr="009E1926">
        <w:rPr>
          <w:rFonts w:ascii="Times New Roman" w:hAnsi="Times New Roman" w:cs="Times New Roman"/>
          <w:sz w:val="24"/>
          <w:szCs w:val="24"/>
        </w:rPr>
        <w:lastRenderedPageBreak/>
        <w:t>To assess the effect of monitoring and evaluation process implementing educational effectiveness in Dubti town administration</w:t>
      </w:r>
    </w:p>
    <w:p w14:paraId="3590421C" w14:textId="72C1FB5A" w:rsidR="00150A10" w:rsidRDefault="009E1926" w:rsidP="00C96CD4">
      <w:pPr>
        <w:spacing w:line="360" w:lineRule="auto"/>
        <w:jc w:val="both"/>
        <w:rPr>
          <w:rFonts w:ascii="Times New Roman" w:hAnsi="Times New Roman" w:cs="Times New Roman"/>
          <w:sz w:val="24"/>
          <w:szCs w:val="24"/>
        </w:rPr>
      </w:pPr>
      <w:r w:rsidRPr="009E1926">
        <w:rPr>
          <w:rFonts w:ascii="Times New Roman" w:hAnsi="Times New Roman" w:cs="Times New Roman"/>
          <w:sz w:val="24"/>
          <w:szCs w:val="24"/>
        </w:rPr>
        <w:t>The monitoring and evaluation process is crucial for implementing educational effectiveness in Dubti town administration. According to FGD 001 and FGD 002, participants expressed significant concerns about the monitoring and evaluation processes in Dubti town administration regarding educational effectiveness. They identified issues such as inadequate data collection, lack of transparency in reporting, and insufficient feedback mechanisms, which hinder the accurate assessment of effectiveness and the ability to make necessary adjustments. Therefore, it is essential to develop a robust monitoring and evaluation framework to ensure accountability, improve decision-making processes, and address shortcomings effectively in educational effectivene</w:t>
      </w:r>
      <w:r>
        <w:rPr>
          <w:rFonts w:ascii="Times New Roman" w:hAnsi="Times New Roman" w:cs="Times New Roman"/>
          <w:sz w:val="24"/>
          <w:szCs w:val="24"/>
        </w:rPr>
        <w:t>ss in Dubti town administration.</w:t>
      </w:r>
    </w:p>
    <w:p w14:paraId="7A4507CE" w14:textId="77777777" w:rsidR="00150A10" w:rsidRDefault="00150A10" w:rsidP="00C96CD4">
      <w:pPr>
        <w:spacing w:line="360" w:lineRule="auto"/>
        <w:jc w:val="both"/>
        <w:rPr>
          <w:rFonts w:ascii="Times New Roman" w:hAnsi="Times New Roman" w:cs="Times New Roman"/>
          <w:sz w:val="24"/>
          <w:szCs w:val="24"/>
        </w:rPr>
      </w:pPr>
    </w:p>
    <w:p w14:paraId="45496FA8" w14:textId="77777777" w:rsidR="00150A10" w:rsidRDefault="00150A10" w:rsidP="00C96CD4">
      <w:pPr>
        <w:spacing w:line="360" w:lineRule="auto"/>
        <w:jc w:val="both"/>
        <w:rPr>
          <w:rFonts w:ascii="Times New Roman" w:hAnsi="Times New Roman" w:cs="Times New Roman"/>
          <w:sz w:val="24"/>
          <w:szCs w:val="24"/>
        </w:rPr>
      </w:pPr>
    </w:p>
    <w:p w14:paraId="55BF0FD6" w14:textId="77777777" w:rsidR="001E2E12" w:rsidRPr="001E2E12" w:rsidRDefault="001E2E12" w:rsidP="001E2E12"/>
    <w:p w14:paraId="0E223ACE" w14:textId="77777777" w:rsidR="00DE5D5C" w:rsidRPr="00A778EC" w:rsidRDefault="00DE5D5C" w:rsidP="00302489">
      <w:pPr>
        <w:pStyle w:val="Heading1"/>
        <w:spacing w:line="360" w:lineRule="auto"/>
        <w:jc w:val="center"/>
        <w:rPr>
          <w:rFonts w:ascii="Times New Roman" w:hAnsi="Times New Roman"/>
          <w:color w:val="000000" w:themeColor="text1"/>
        </w:rPr>
      </w:pPr>
      <w:r w:rsidRPr="00A778EC">
        <w:rPr>
          <w:rFonts w:ascii="Times New Roman" w:hAnsi="Times New Roman"/>
          <w:color w:val="000000" w:themeColor="text1"/>
        </w:rPr>
        <w:t>CHAPTER FIVE</w:t>
      </w:r>
      <w:bookmarkEnd w:id="489"/>
      <w:bookmarkEnd w:id="490"/>
    </w:p>
    <w:p w14:paraId="5236A13D" w14:textId="23501C76" w:rsidR="00DE5D5C" w:rsidRPr="00A42555" w:rsidRDefault="00DE5D5C" w:rsidP="00A42555">
      <w:pPr>
        <w:pStyle w:val="Heading1"/>
        <w:jc w:val="center"/>
        <w:rPr>
          <w:rFonts w:ascii="Times New Roman" w:hAnsi="Times New Roman"/>
        </w:rPr>
      </w:pPr>
      <w:bookmarkStart w:id="491" w:name="_Toc134785237"/>
      <w:bookmarkStart w:id="492" w:name="_Toc135495433"/>
      <w:bookmarkStart w:id="493" w:name="_Toc135605931"/>
      <w:bookmarkStart w:id="494" w:name="_Toc135670779"/>
      <w:bookmarkStart w:id="495" w:name="_Toc135671436"/>
      <w:bookmarkStart w:id="496" w:name="_Toc135672090"/>
      <w:bookmarkStart w:id="497" w:name="_Toc135672125"/>
      <w:bookmarkStart w:id="498" w:name="_Toc135672159"/>
      <w:bookmarkStart w:id="499" w:name="_Toc135672224"/>
      <w:bookmarkStart w:id="500" w:name="_Toc135672539"/>
      <w:bookmarkStart w:id="501" w:name="_Toc135734503"/>
      <w:bookmarkStart w:id="502" w:name="_Toc135811193"/>
      <w:bookmarkStart w:id="503" w:name="_Toc136538705"/>
      <w:bookmarkStart w:id="504" w:name="_Toc137973493"/>
      <w:bookmarkStart w:id="505" w:name="_Toc167066049"/>
      <w:r w:rsidRPr="00A42555">
        <w:rPr>
          <w:rFonts w:ascii="Times New Roman" w:hAnsi="Times New Roman"/>
        </w:rPr>
        <w:t>SUMMARY, CONCLUSION</w:t>
      </w:r>
      <w:bookmarkEnd w:id="491"/>
      <w:r w:rsidRPr="00A42555">
        <w:rPr>
          <w:rFonts w:ascii="Times New Roman" w:hAnsi="Times New Roman"/>
        </w:rPr>
        <w:t>, AND RECOMMENDATION</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14D4880A" w14:textId="77777777" w:rsidR="00DE5D5C" w:rsidRPr="00A42555" w:rsidRDefault="00DE5D5C" w:rsidP="00A42555">
      <w:pPr>
        <w:pStyle w:val="Heading1"/>
        <w:rPr>
          <w:rFonts w:ascii="Times New Roman" w:hAnsi="Times New Roman"/>
        </w:rPr>
      </w:pPr>
      <w:bookmarkStart w:id="506" w:name="_Toc134785238"/>
      <w:bookmarkStart w:id="507" w:name="_Toc135495434"/>
      <w:bookmarkStart w:id="508" w:name="_Toc135605932"/>
      <w:bookmarkStart w:id="509" w:name="_Toc135671437"/>
      <w:bookmarkStart w:id="510" w:name="_Toc135672540"/>
      <w:bookmarkStart w:id="511" w:name="_Toc136538706"/>
      <w:bookmarkStart w:id="512" w:name="_Toc137973494"/>
      <w:bookmarkStart w:id="513" w:name="_Toc167066050"/>
      <w:r w:rsidRPr="00A42555">
        <w:rPr>
          <w:rFonts w:ascii="Times New Roman" w:hAnsi="Times New Roman"/>
        </w:rPr>
        <w:t>INTRODUCTION</w:t>
      </w:r>
      <w:bookmarkEnd w:id="506"/>
      <w:bookmarkEnd w:id="507"/>
      <w:bookmarkEnd w:id="508"/>
      <w:bookmarkEnd w:id="509"/>
      <w:bookmarkEnd w:id="510"/>
      <w:bookmarkEnd w:id="511"/>
      <w:bookmarkEnd w:id="512"/>
      <w:bookmarkEnd w:id="513"/>
    </w:p>
    <w:p w14:paraId="3873AA2C" w14:textId="76EAEFF9" w:rsidR="00DE5D5C" w:rsidRPr="00A778EC" w:rsidRDefault="0093032C" w:rsidP="00DE5D5C">
      <w:pPr>
        <w:spacing w:before="240" w:after="0" w:line="360" w:lineRule="auto"/>
        <w:jc w:val="both"/>
        <w:rPr>
          <w:rFonts w:ascii="Times New Roman" w:eastAsia="Calibri" w:hAnsi="Times New Roman" w:cs="Times New Roman"/>
          <w:color w:val="000000" w:themeColor="text1"/>
          <w:sz w:val="24"/>
          <w:lang w:val="en-GB"/>
        </w:rPr>
      </w:pPr>
      <w:r w:rsidRPr="0093032C">
        <w:rPr>
          <w:rFonts w:ascii="Times New Roman" w:eastAsia="Calibri" w:hAnsi="Times New Roman" w:cs="Times New Roman"/>
          <w:color w:val="000000" w:themeColor="text1"/>
          <w:sz w:val="24"/>
          <w:lang w:val="en-GB"/>
        </w:rPr>
        <w:t>This chapter provides a summary of the entire study in the con</w:t>
      </w:r>
      <w:r>
        <w:rPr>
          <w:rFonts w:ascii="Times New Roman" w:eastAsia="Calibri" w:hAnsi="Times New Roman" w:cs="Times New Roman"/>
          <w:color w:val="000000" w:themeColor="text1"/>
          <w:sz w:val="24"/>
          <w:lang w:val="en-GB"/>
        </w:rPr>
        <w:t>text of the research objectives</w:t>
      </w:r>
      <w:r w:rsidR="00DE5D5C" w:rsidRPr="00A778EC">
        <w:rPr>
          <w:rFonts w:ascii="Times New Roman" w:eastAsia="Calibri" w:hAnsi="Times New Roman" w:cs="Times New Roman"/>
          <w:color w:val="000000" w:themeColor="text1"/>
          <w:sz w:val="24"/>
          <w:lang w:val="en-GB"/>
        </w:rPr>
        <w:t xml:space="preserve">. </w:t>
      </w:r>
      <w:r w:rsidRPr="0093032C">
        <w:rPr>
          <w:rFonts w:ascii="Times New Roman" w:eastAsia="Calibri" w:hAnsi="Times New Roman" w:cs="Times New Roman"/>
          <w:color w:val="000000" w:themeColor="text1"/>
          <w:sz w:val="24"/>
          <w:lang w:val="en-GB"/>
        </w:rPr>
        <w:t>The chapter reviews the study findings reported in the preceding chapter and develops</w:t>
      </w:r>
      <w:r>
        <w:rPr>
          <w:rFonts w:ascii="Times New Roman" w:eastAsia="Calibri" w:hAnsi="Times New Roman" w:cs="Times New Roman"/>
          <w:color w:val="000000" w:themeColor="text1"/>
          <w:sz w:val="24"/>
          <w:lang w:val="en-GB"/>
        </w:rPr>
        <w:t xml:space="preserve"> conclusions from the findings, </w:t>
      </w:r>
      <w:r w:rsidR="00DE5D5C" w:rsidRPr="00A778EC">
        <w:rPr>
          <w:rFonts w:ascii="Times New Roman" w:eastAsia="Calibri" w:hAnsi="Times New Roman" w:cs="Times New Roman"/>
          <w:color w:val="000000" w:themeColor="text1"/>
          <w:sz w:val="24"/>
          <w:lang w:val="en-GB"/>
        </w:rPr>
        <w:t>makes recommendations related to the identified deficiencies, and proposes areas for further research.</w:t>
      </w:r>
    </w:p>
    <w:p w14:paraId="485418D9" w14:textId="694B3681" w:rsidR="00DE5D5C" w:rsidRPr="00A42555" w:rsidRDefault="006D5D98" w:rsidP="00A42555">
      <w:pPr>
        <w:pStyle w:val="Heading2"/>
        <w:rPr>
          <w:rFonts w:ascii="Times New Roman" w:hAnsi="Times New Roman"/>
          <w:sz w:val="24"/>
          <w:szCs w:val="24"/>
        </w:rPr>
      </w:pPr>
      <w:bookmarkStart w:id="514" w:name="_Toc134785239"/>
      <w:bookmarkStart w:id="515" w:name="_Toc135495435"/>
      <w:bookmarkStart w:id="516" w:name="_Toc135605933"/>
      <w:bookmarkStart w:id="517" w:name="_Toc135671438"/>
      <w:bookmarkStart w:id="518" w:name="_Toc135672541"/>
      <w:bookmarkStart w:id="519" w:name="_Toc136538707"/>
      <w:bookmarkStart w:id="520" w:name="_Toc137973495"/>
      <w:bookmarkStart w:id="521" w:name="_Toc167066051"/>
      <w:r w:rsidRPr="00A42555">
        <w:rPr>
          <w:rFonts w:ascii="Times New Roman" w:hAnsi="Times New Roman"/>
          <w:sz w:val="24"/>
          <w:szCs w:val="24"/>
        </w:rPr>
        <w:t xml:space="preserve">5.1 Summary of </w:t>
      </w:r>
      <w:r w:rsidR="00DE5D5C" w:rsidRPr="00A42555">
        <w:rPr>
          <w:rFonts w:ascii="Times New Roman" w:hAnsi="Times New Roman"/>
          <w:sz w:val="24"/>
          <w:szCs w:val="24"/>
        </w:rPr>
        <w:t>Findings</w:t>
      </w:r>
      <w:bookmarkEnd w:id="514"/>
      <w:bookmarkEnd w:id="515"/>
      <w:bookmarkEnd w:id="516"/>
      <w:bookmarkEnd w:id="517"/>
      <w:bookmarkEnd w:id="518"/>
      <w:bookmarkEnd w:id="519"/>
      <w:bookmarkEnd w:id="520"/>
      <w:bookmarkEnd w:id="521"/>
    </w:p>
    <w:p w14:paraId="009C1BE8" w14:textId="5472DDA2" w:rsidR="00DE5D5C" w:rsidRPr="00A778EC" w:rsidRDefault="0093032C" w:rsidP="00DE5D5C">
      <w:pPr>
        <w:spacing w:before="240" w:after="240" w:line="360" w:lineRule="auto"/>
        <w:jc w:val="both"/>
        <w:rPr>
          <w:rFonts w:ascii="Times New Roman" w:eastAsia="Calibri" w:hAnsi="Times New Roman" w:cs="Times New Roman"/>
          <w:color w:val="000000" w:themeColor="text1"/>
          <w:sz w:val="24"/>
        </w:rPr>
      </w:pPr>
      <w:r w:rsidRPr="0093032C">
        <w:rPr>
          <w:rFonts w:ascii="Times New Roman" w:eastAsia="Calibri" w:hAnsi="Times New Roman" w:cs="Times New Roman"/>
          <w:color w:val="000000" w:themeColor="text1"/>
          <w:sz w:val="24"/>
        </w:rPr>
        <w:t xml:space="preserve">The objective of this study was to analyze </w:t>
      </w:r>
      <w:r w:rsidR="00EC7896" w:rsidRPr="00A778EC">
        <w:rPr>
          <w:rFonts w:ascii="Times New Roman" w:eastAsia="Calibri" w:hAnsi="Times New Roman" w:cs="Times New Roman"/>
          <w:color w:val="000000" w:themeColor="text1"/>
          <w:sz w:val="24"/>
        </w:rPr>
        <w:t xml:space="preserve">the factors influencing the </w:t>
      </w:r>
      <w:r w:rsidR="00EA1597">
        <w:rPr>
          <w:rFonts w:ascii="Times New Roman" w:eastAsia="Calibri" w:hAnsi="Times New Roman" w:cs="Times New Roman"/>
          <w:color w:val="000000" w:themeColor="text1"/>
          <w:sz w:val="24"/>
        </w:rPr>
        <w:t>educational effectiveness</w:t>
      </w:r>
      <w:r w:rsidR="00EC7896" w:rsidRPr="00A778EC">
        <w:rPr>
          <w:rFonts w:ascii="Times New Roman" w:eastAsia="Calibri" w:hAnsi="Times New Roman" w:cs="Times New Roman"/>
          <w:color w:val="000000" w:themeColor="text1"/>
          <w:sz w:val="24"/>
        </w:rPr>
        <w:t xml:space="preserve"> of educational policies in the Afar Region's Dubti town administration. The study employed a mixed research methodology, utilizing questionnaires, group discussions, and key informant interviews as data collection tools. A total of 260 respondents participated in the questionnaires, eleven respondents were involved in group discussions, while six respondents took part in interviews.</w:t>
      </w:r>
      <w:r w:rsidR="00DE5D5C" w:rsidRPr="00A778EC">
        <w:rPr>
          <w:rFonts w:ascii="Times New Roman" w:eastAsia="Calibri" w:hAnsi="Times New Roman" w:cs="Times New Roman"/>
          <w:color w:val="000000" w:themeColor="text1"/>
          <w:sz w:val="24"/>
          <w:lang w:val="en-GB"/>
        </w:rPr>
        <w:t xml:space="preserve">The </w:t>
      </w:r>
      <w:r w:rsidR="00DE5D5C" w:rsidRPr="00A778EC">
        <w:rPr>
          <w:rFonts w:ascii="Times New Roman" w:eastAsia="Calibri" w:hAnsi="Times New Roman" w:cs="Times New Roman"/>
          <w:color w:val="000000" w:themeColor="text1"/>
          <w:sz w:val="24"/>
          <w:lang w:val="en-GB"/>
        </w:rPr>
        <w:lastRenderedPageBreak/>
        <w:t xml:space="preserve">data analysis was conducted using SPSS version 26, which helped generate frequencies, percentages, </w:t>
      </w:r>
      <w:r w:rsidR="00CC11E6" w:rsidRPr="00A778EC">
        <w:rPr>
          <w:rFonts w:ascii="Times New Roman" w:eastAsia="Calibri" w:hAnsi="Times New Roman" w:cs="Times New Roman"/>
          <w:color w:val="000000" w:themeColor="text1"/>
          <w:sz w:val="24"/>
          <w:lang w:val="en-GB"/>
        </w:rPr>
        <w:t>Pearson</w:t>
      </w:r>
      <w:r w:rsidR="00DE5D5C" w:rsidRPr="00A778EC">
        <w:rPr>
          <w:rFonts w:ascii="Times New Roman" w:eastAsia="Calibri" w:hAnsi="Times New Roman" w:cs="Times New Roman"/>
          <w:color w:val="000000" w:themeColor="text1"/>
          <w:sz w:val="24"/>
          <w:lang w:val="en-GB"/>
        </w:rPr>
        <w:t xml:space="preserve"> correlation coefficients, and </w:t>
      </w:r>
      <w:r w:rsidR="00166EF3">
        <w:rPr>
          <w:rFonts w:ascii="Times New Roman" w:eastAsia="Calibri" w:hAnsi="Times New Roman" w:cs="Times New Roman"/>
          <w:color w:val="000000" w:themeColor="text1"/>
          <w:sz w:val="24"/>
          <w:lang w:val="en-GB"/>
        </w:rPr>
        <w:t>multiple</w:t>
      </w:r>
      <w:r w:rsidR="00DE5D5C" w:rsidRPr="00A778EC">
        <w:rPr>
          <w:rFonts w:ascii="Times New Roman" w:eastAsia="Calibri" w:hAnsi="Times New Roman" w:cs="Times New Roman"/>
          <w:color w:val="000000" w:themeColor="text1"/>
          <w:sz w:val="24"/>
          <w:lang w:val="en-GB"/>
        </w:rPr>
        <w:t xml:space="preserve"> regression analyses. Consequently, about 3</w:t>
      </w:r>
      <w:r w:rsidR="00F41108" w:rsidRPr="00A778EC">
        <w:rPr>
          <w:rFonts w:ascii="Times New Roman" w:eastAsia="Calibri" w:hAnsi="Times New Roman" w:cs="Times New Roman"/>
          <w:color w:val="000000" w:themeColor="text1"/>
          <w:sz w:val="24"/>
          <w:lang w:val="en-GB"/>
        </w:rPr>
        <w:t>0</w:t>
      </w:r>
      <w:r w:rsidR="00DE5D5C" w:rsidRPr="00A778EC">
        <w:rPr>
          <w:rFonts w:ascii="Times New Roman" w:eastAsia="Calibri" w:hAnsi="Times New Roman" w:cs="Times New Roman"/>
          <w:color w:val="000000" w:themeColor="text1"/>
          <w:sz w:val="24"/>
          <w:lang w:val="en-GB"/>
        </w:rPr>
        <w:t xml:space="preserve"> measurement items were selected through the principal component analysis method in SPSS 26. Before proceeding to analysis, </w:t>
      </w:r>
      <w:r w:rsidR="00286D50" w:rsidRPr="00286D50">
        <w:rPr>
          <w:rFonts w:ascii="Times New Roman" w:eastAsia="Calibri" w:hAnsi="Times New Roman" w:cs="Times New Roman"/>
          <w:color w:val="000000" w:themeColor="text1"/>
          <w:sz w:val="24"/>
          <w:lang w:val="en-GB"/>
        </w:rPr>
        <w:t>internal con</w:t>
      </w:r>
      <w:r w:rsidR="00286D50">
        <w:rPr>
          <w:rFonts w:ascii="Times New Roman" w:eastAsia="Calibri" w:hAnsi="Times New Roman" w:cs="Times New Roman"/>
          <w:color w:val="000000" w:themeColor="text1"/>
          <w:sz w:val="24"/>
          <w:lang w:val="en-GB"/>
        </w:rPr>
        <w:t xml:space="preserve">sistency measures </w:t>
      </w:r>
      <w:r w:rsidR="00DE5D5C" w:rsidRPr="00A778EC">
        <w:rPr>
          <w:rFonts w:ascii="Times New Roman" w:eastAsia="Calibri" w:hAnsi="Times New Roman" w:cs="Times New Roman"/>
          <w:color w:val="000000" w:themeColor="text1"/>
          <w:sz w:val="24"/>
          <w:lang w:val="en-GB"/>
        </w:rPr>
        <w:t xml:space="preserve">such as Cronbach's alpha </w:t>
      </w:r>
      <w:r w:rsidR="00286D50" w:rsidRPr="00286D50">
        <w:rPr>
          <w:rFonts w:ascii="Times New Roman" w:eastAsia="Calibri" w:hAnsi="Times New Roman" w:cs="Times New Roman"/>
          <w:color w:val="000000" w:themeColor="text1"/>
          <w:sz w:val="24"/>
          <w:lang w:val="en-GB"/>
        </w:rPr>
        <w:t>the reliability, validity,</w:t>
      </w:r>
      <w:r w:rsidR="00286D50" w:rsidRPr="00A778EC">
        <w:rPr>
          <w:rFonts w:ascii="Times New Roman" w:eastAsia="Calibri" w:hAnsi="Times New Roman" w:cs="Times New Roman"/>
          <w:color w:val="000000" w:themeColor="text1"/>
          <w:sz w:val="24"/>
          <w:lang w:val="en-GB"/>
        </w:rPr>
        <w:t xml:space="preserve"> and</w:t>
      </w:r>
      <w:r w:rsidR="00DE5D5C" w:rsidRPr="00A778EC">
        <w:rPr>
          <w:rFonts w:ascii="Times New Roman" w:eastAsia="Calibri" w:hAnsi="Times New Roman" w:cs="Times New Roman"/>
          <w:color w:val="000000" w:themeColor="text1"/>
          <w:sz w:val="24"/>
          <w:lang w:val="en-GB"/>
        </w:rPr>
        <w:t xml:space="preserve"> multicollinearity assumptions, were thoroughly examined. Notably, </w:t>
      </w:r>
      <w:r w:rsidR="00286D50" w:rsidRPr="00286D50">
        <w:rPr>
          <w:rFonts w:ascii="Times New Roman" w:eastAsia="Calibri" w:hAnsi="Times New Roman" w:cs="Times New Roman"/>
          <w:color w:val="000000" w:themeColor="text1"/>
          <w:sz w:val="24"/>
          <w:lang w:val="en-GB"/>
        </w:rPr>
        <w:t>in this investigation, all composite reliability and average factor ratings were within the required thresholds. As a consequence, all four independent variables (factors) were declared statistically significant and so required additional investigation and discussion.</w:t>
      </w:r>
    </w:p>
    <w:p w14:paraId="6EBCEFA2" w14:textId="0CE9A515" w:rsidR="00ED4309" w:rsidRPr="00A42555" w:rsidRDefault="000D6AE3" w:rsidP="00A42555">
      <w:pPr>
        <w:pStyle w:val="Heading2"/>
        <w:rPr>
          <w:rFonts w:ascii="Times New Roman" w:hAnsi="Times New Roman"/>
          <w:color w:val="000000" w:themeColor="text1"/>
          <w:sz w:val="24"/>
          <w:szCs w:val="24"/>
          <w:lang w:val="en-GB" w:eastAsia="en-GB"/>
        </w:rPr>
      </w:pPr>
      <w:bookmarkStart w:id="522" w:name="_Toc167066052"/>
      <w:r w:rsidRPr="00A42555">
        <w:rPr>
          <w:rFonts w:ascii="Times New Roman" w:hAnsi="Times New Roman"/>
          <w:color w:val="000000" w:themeColor="text1"/>
          <w:sz w:val="24"/>
          <w:szCs w:val="24"/>
          <w:lang w:val="en-GB" w:eastAsia="en-GB"/>
        </w:rPr>
        <w:t>5</w:t>
      </w:r>
      <w:r w:rsidRPr="00A42555">
        <w:rPr>
          <w:rStyle w:val="Heading2Char"/>
          <w:rFonts w:ascii="Times New Roman" w:hAnsi="Times New Roman"/>
          <w:b/>
          <w:sz w:val="24"/>
          <w:szCs w:val="24"/>
        </w:rPr>
        <w:t>.1.1 The effect of i</w:t>
      </w:r>
      <w:r w:rsidR="00475FAC" w:rsidRPr="00A42555">
        <w:rPr>
          <w:rStyle w:val="Heading2Char"/>
          <w:rFonts w:ascii="Times New Roman" w:hAnsi="Times New Roman"/>
          <w:b/>
          <w:sz w:val="24"/>
          <w:szCs w:val="24"/>
        </w:rPr>
        <w:t xml:space="preserve">nfrastructure </w:t>
      </w:r>
      <w:r w:rsidRPr="00A42555">
        <w:rPr>
          <w:rStyle w:val="Heading2Char"/>
          <w:rFonts w:ascii="Times New Roman" w:hAnsi="Times New Roman"/>
          <w:b/>
          <w:sz w:val="24"/>
          <w:szCs w:val="24"/>
        </w:rPr>
        <w:t xml:space="preserve">availability on </w:t>
      </w:r>
      <w:r w:rsidR="007D1582">
        <w:rPr>
          <w:rStyle w:val="Heading2Char"/>
          <w:rFonts w:ascii="Times New Roman" w:hAnsi="Times New Roman"/>
          <w:b/>
          <w:sz w:val="24"/>
          <w:szCs w:val="24"/>
        </w:rPr>
        <w:t>educational effectiveness</w:t>
      </w:r>
      <w:bookmarkEnd w:id="522"/>
    </w:p>
    <w:p w14:paraId="0519A66B" w14:textId="3AAE5417" w:rsidR="00475FAC" w:rsidRPr="00A778EC" w:rsidRDefault="00475FAC" w:rsidP="000D6AE3">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23" w:name="_Toc161751738"/>
      <w:bookmarkStart w:id="524" w:name="_Toc90734794"/>
      <w:bookmarkStart w:id="525" w:name="_Toc167066053"/>
      <w:r w:rsidRPr="00A778EC">
        <w:rPr>
          <w:rFonts w:ascii="Times New Roman" w:eastAsia="SimSun" w:hAnsi="Times New Roman" w:cs="Times New Roman"/>
          <w:color w:val="000000" w:themeColor="text1"/>
          <w:sz w:val="24"/>
          <w:lang w:val="en-GB" w:eastAsia="en-GB"/>
        </w:rPr>
        <w:t xml:space="preserve">The analysis of the provided data reveals significant concerns regarding the availability and quality of infrastructure in educational settings, impacting the effective </w:t>
      </w:r>
      <w:r w:rsidR="00EA1597">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of educational policies. The majority of respondents express dissatisfaction or perceive inadequacy in various areas, including the availability of well-equipped classrooms, modern libraries with diverse resources, laboratories, reliable electricity and internet connectivity, well-maintained school buildings, accessible transportation networks, integration of renewable energy sources, and facilities for inclusive education. Additionally, insights from interviews and focus group discussions further highlight the challenges arising from inadequate infrastructure, such as hindrances to access, overcrowded classrooms, and limitations in delivering quality education. </w:t>
      </w:r>
      <w:r w:rsidR="00F421F5">
        <w:rPr>
          <w:rFonts w:ascii="Times New Roman" w:eastAsia="SimSun" w:hAnsi="Times New Roman" w:cs="Times New Roman"/>
          <w:color w:val="000000" w:themeColor="text1"/>
          <w:sz w:val="24"/>
          <w:lang w:val="en-GB" w:eastAsia="en-GB"/>
        </w:rPr>
        <w:t>Additionally c</w:t>
      </w:r>
      <w:r w:rsidR="00F421F5" w:rsidRPr="00F421F5">
        <w:rPr>
          <w:rFonts w:ascii="Times New Roman" w:eastAsia="SimSun" w:hAnsi="Times New Roman" w:cs="Times New Roman"/>
          <w:color w:val="000000" w:themeColor="text1"/>
          <w:sz w:val="24"/>
          <w:lang w:val="en-GB" w:eastAsia="en-GB"/>
        </w:rPr>
        <w:t xml:space="preserve">orrelation coefficient </w:t>
      </w:r>
      <w:r w:rsidR="00F421F5">
        <w:rPr>
          <w:rFonts w:ascii="Times New Roman" w:eastAsia="SimSun" w:hAnsi="Times New Roman" w:cs="Times New Roman"/>
          <w:color w:val="000000" w:themeColor="text1"/>
          <w:sz w:val="24"/>
          <w:lang w:val="en-GB" w:eastAsia="en-GB"/>
        </w:rPr>
        <w:t xml:space="preserve">of infrastructure </w:t>
      </w:r>
      <w:r w:rsidR="00F421F5" w:rsidRPr="00F421F5">
        <w:rPr>
          <w:rFonts w:ascii="Times New Roman" w:eastAsia="SimSun" w:hAnsi="Times New Roman" w:cs="Times New Roman"/>
          <w:color w:val="000000" w:themeColor="text1"/>
          <w:sz w:val="24"/>
          <w:lang w:val="en-GB" w:eastAsia="en-GB"/>
        </w:rPr>
        <w:t xml:space="preserve">signifies a strong positive correlation between infrastructure availability and the </w:t>
      </w:r>
      <w:r w:rsidR="00EA1597">
        <w:rPr>
          <w:rFonts w:ascii="Times New Roman" w:eastAsia="SimSun" w:hAnsi="Times New Roman" w:cs="Times New Roman"/>
          <w:color w:val="000000" w:themeColor="text1"/>
          <w:sz w:val="24"/>
          <w:lang w:val="en-GB" w:eastAsia="en-GB"/>
        </w:rPr>
        <w:t>educational effectiveness</w:t>
      </w:r>
      <w:r w:rsidR="00F421F5" w:rsidRPr="00F421F5">
        <w:rPr>
          <w:rFonts w:ascii="Times New Roman" w:eastAsia="SimSun" w:hAnsi="Times New Roman" w:cs="Times New Roman"/>
          <w:color w:val="000000" w:themeColor="text1"/>
          <w:sz w:val="24"/>
          <w:lang w:val="en-GB" w:eastAsia="en-GB"/>
        </w:rPr>
        <w:t xml:space="preserve"> of education policies.</w:t>
      </w:r>
      <w:r w:rsidR="0036008C" w:rsidRPr="0036008C">
        <w:t xml:space="preserve"> </w:t>
      </w:r>
      <w:r w:rsidR="0036008C" w:rsidRPr="0036008C">
        <w:rPr>
          <w:rFonts w:ascii="Times New Roman" w:eastAsia="SimSun" w:hAnsi="Times New Roman" w:cs="Times New Roman"/>
          <w:color w:val="000000" w:themeColor="text1"/>
          <w:sz w:val="24"/>
          <w:lang w:val="en-GB" w:eastAsia="en-GB"/>
        </w:rPr>
        <w:t>, regression analysis</w:t>
      </w:r>
      <w:r w:rsidR="00F421F5" w:rsidRPr="00F421F5">
        <w:rPr>
          <w:rFonts w:ascii="Times New Roman" w:eastAsia="SimSun" w:hAnsi="Times New Roman" w:cs="Times New Roman"/>
          <w:color w:val="000000" w:themeColor="text1"/>
          <w:sz w:val="24"/>
          <w:lang w:val="en-GB" w:eastAsia="en-GB"/>
        </w:rPr>
        <w:t xml:space="preserve"> </w:t>
      </w:r>
      <w:r w:rsidR="0036008C" w:rsidRPr="0036008C">
        <w:rPr>
          <w:rFonts w:ascii="Times New Roman" w:eastAsia="SimSun" w:hAnsi="Times New Roman" w:cs="Times New Roman"/>
          <w:color w:val="000000" w:themeColor="text1"/>
          <w:sz w:val="24"/>
          <w:lang w:val="en-GB" w:eastAsia="en-GB"/>
        </w:rPr>
        <w:t xml:space="preserve">indicates a positive relationship between infrastructure availability and the </w:t>
      </w:r>
      <w:r w:rsidR="00EA1597">
        <w:rPr>
          <w:rFonts w:ascii="Times New Roman" w:eastAsia="SimSun" w:hAnsi="Times New Roman" w:cs="Times New Roman"/>
          <w:color w:val="000000" w:themeColor="text1"/>
          <w:sz w:val="24"/>
          <w:lang w:val="en-GB" w:eastAsia="en-GB"/>
        </w:rPr>
        <w:t>educational effectiveness</w:t>
      </w:r>
      <w:r w:rsidR="0036008C" w:rsidRPr="0036008C">
        <w:rPr>
          <w:rFonts w:ascii="Times New Roman" w:eastAsia="SimSun" w:hAnsi="Times New Roman" w:cs="Times New Roman"/>
          <w:color w:val="000000" w:themeColor="text1"/>
          <w:sz w:val="24"/>
          <w:lang w:val="en-GB" w:eastAsia="en-GB"/>
        </w:rPr>
        <w:t xml:space="preserve"> of education policies</w:t>
      </w:r>
      <w:r w:rsidR="0036008C">
        <w:rPr>
          <w:rFonts w:ascii="Times New Roman" w:eastAsia="SimSun" w:hAnsi="Times New Roman" w:cs="Times New Roman"/>
          <w:color w:val="000000" w:themeColor="text1"/>
          <w:sz w:val="24"/>
          <w:lang w:val="en-GB" w:eastAsia="en-GB"/>
        </w:rPr>
        <w:t xml:space="preserve"> </w:t>
      </w:r>
      <w:r w:rsidR="0036008C" w:rsidRPr="0036008C">
        <w:rPr>
          <w:rFonts w:ascii="Times New Roman" w:eastAsia="SimSun" w:hAnsi="Times New Roman" w:cs="Times New Roman"/>
          <w:color w:val="000000" w:themeColor="text1"/>
          <w:sz w:val="24"/>
          <w:lang w:val="en-GB" w:eastAsia="en-GB"/>
        </w:rPr>
        <w:t>suggesting that for every unit increase in infrastructure availability, there is a corresponding unit increase in the effectiveness of</w:t>
      </w:r>
      <w:r w:rsidR="00AE5A2D">
        <w:rPr>
          <w:rFonts w:ascii="Times New Roman" w:eastAsia="SimSun" w:hAnsi="Times New Roman" w:cs="Times New Roman"/>
          <w:color w:val="000000" w:themeColor="text1"/>
          <w:sz w:val="24"/>
          <w:lang w:val="en-GB" w:eastAsia="en-GB"/>
        </w:rPr>
        <w:t xml:space="preserve"> </w:t>
      </w:r>
      <w:r w:rsidR="00CB3869">
        <w:rPr>
          <w:rFonts w:ascii="Times New Roman" w:eastAsia="SimSun" w:hAnsi="Times New Roman" w:cs="Times New Roman"/>
          <w:color w:val="000000" w:themeColor="text1"/>
          <w:sz w:val="24"/>
          <w:lang w:val="en-GB" w:eastAsia="en-GB"/>
        </w:rPr>
        <w:t>educational effectiveness</w:t>
      </w:r>
      <w:r w:rsidR="0036008C" w:rsidRPr="0036008C">
        <w:rPr>
          <w:rFonts w:ascii="Times New Roman" w:eastAsia="SimSun" w:hAnsi="Times New Roman" w:cs="Times New Roman"/>
          <w:color w:val="000000" w:themeColor="text1"/>
          <w:sz w:val="24"/>
          <w:lang w:val="en-GB" w:eastAsia="en-GB"/>
        </w:rPr>
        <w:t>.</w:t>
      </w:r>
      <w:r w:rsidR="0036008C">
        <w:rPr>
          <w:rFonts w:ascii="Times New Roman" w:eastAsia="SimSun" w:hAnsi="Times New Roman" w:cs="Times New Roman"/>
          <w:color w:val="000000" w:themeColor="text1"/>
          <w:sz w:val="24"/>
          <w:lang w:val="en-GB" w:eastAsia="en-GB"/>
        </w:rPr>
        <w:t xml:space="preserve"> </w:t>
      </w:r>
      <w:r w:rsidRPr="00A778EC">
        <w:rPr>
          <w:rFonts w:ascii="Times New Roman" w:eastAsia="SimSun" w:hAnsi="Times New Roman" w:cs="Times New Roman"/>
          <w:color w:val="000000" w:themeColor="text1"/>
          <w:sz w:val="24"/>
          <w:lang w:val="en-GB" w:eastAsia="en-GB"/>
        </w:rPr>
        <w:t>These findings emphasize the urgent need for improvements in infrastructure to ensure conducive learning environments and the successful execution of educational policies, as evident from the survey responses and stakeholders' perspectives.</w:t>
      </w:r>
      <w:bookmarkEnd w:id="523"/>
      <w:bookmarkEnd w:id="524"/>
      <w:bookmarkEnd w:id="525"/>
    </w:p>
    <w:p w14:paraId="555D1BB6" w14:textId="07661E52" w:rsidR="00AE28BA" w:rsidRPr="00A42555" w:rsidRDefault="000D6AE3" w:rsidP="00A42555">
      <w:pPr>
        <w:pStyle w:val="Heading2"/>
        <w:rPr>
          <w:rFonts w:ascii="Times New Roman" w:hAnsi="Times New Roman"/>
          <w:sz w:val="24"/>
          <w:szCs w:val="24"/>
          <w:lang w:val="en-GB" w:eastAsia="en-GB"/>
        </w:rPr>
      </w:pPr>
      <w:bookmarkStart w:id="526" w:name="_Toc167066054"/>
      <w:r w:rsidRPr="00A42555">
        <w:rPr>
          <w:rFonts w:ascii="Times New Roman" w:hAnsi="Times New Roman"/>
          <w:sz w:val="24"/>
          <w:szCs w:val="24"/>
          <w:lang w:val="en-GB" w:eastAsia="en-GB"/>
        </w:rPr>
        <w:t xml:space="preserve">5.1.2 </w:t>
      </w:r>
      <w:r w:rsidR="00466667" w:rsidRPr="00A42555">
        <w:rPr>
          <w:rFonts w:ascii="Times New Roman" w:hAnsi="Times New Roman"/>
          <w:sz w:val="24"/>
          <w:szCs w:val="24"/>
          <w:lang w:val="en-GB" w:eastAsia="en-GB"/>
        </w:rPr>
        <w:t xml:space="preserve">The effect of </w:t>
      </w:r>
      <w:r w:rsidR="00AE28BA" w:rsidRPr="00A42555">
        <w:rPr>
          <w:rFonts w:ascii="Times New Roman" w:hAnsi="Times New Roman"/>
          <w:sz w:val="24"/>
          <w:szCs w:val="24"/>
          <w:lang w:val="en-GB" w:eastAsia="en-GB"/>
        </w:rPr>
        <w:t xml:space="preserve">Stakeholders </w:t>
      </w:r>
      <w:r w:rsidRPr="00A42555">
        <w:rPr>
          <w:rFonts w:ascii="Times New Roman" w:hAnsi="Times New Roman"/>
          <w:sz w:val="24"/>
          <w:szCs w:val="24"/>
          <w:lang w:val="en-GB" w:eastAsia="en-GB"/>
        </w:rPr>
        <w:t xml:space="preserve">engagements on </w:t>
      </w:r>
      <w:r w:rsidR="007D1582">
        <w:rPr>
          <w:rFonts w:ascii="Times New Roman" w:hAnsi="Times New Roman"/>
          <w:sz w:val="24"/>
          <w:szCs w:val="24"/>
          <w:lang w:val="en-GB" w:eastAsia="en-GB"/>
        </w:rPr>
        <w:t>educational effectiveness</w:t>
      </w:r>
      <w:bookmarkEnd w:id="526"/>
    </w:p>
    <w:p w14:paraId="054F3504" w14:textId="60BC77AA" w:rsidR="00B06AD0" w:rsidRPr="00A778EC" w:rsidRDefault="00D60428" w:rsidP="00F35E1B">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27" w:name="_Toc161751740"/>
      <w:bookmarkStart w:id="528" w:name="_Toc90734796"/>
      <w:bookmarkStart w:id="529" w:name="_Toc167066055"/>
      <w:r w:rsidRPr="00A778EC">
        <w:rPr>
          <w:rFonts w:ascii="Times New Roman" w:eastAsia="SimSun" w:hAnsi="Times New Roman" w:cs="Times New Roman"/>
          <w:color w:val="000000" w:themeColor="text1"/>
          <w:sz w:val="24"/>
          <w:lang w:val="en-GB" w:eastAsia="en-GB"/>
        </w:rPr>
        <w:t xml:space="preserve">The analysis of the data on stakeholder involvement and active participation in the </w:t>
      </w:r>
      <w:r w:rsidR="00EA1597">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of educational policies reveals significant insights into the attitudes of various stakeholders. The mean percentage of 46.9% expressing disagreement with the current level of stakeholder involvement indicates a substantial portion of participants having reservations or concerns about</w:t>
      </w:r>
      <w:r w:rsidR="00AE5A2D">
        <w:rPr>
          <w:rFonts w:ascii="Times New Roman" w:eastAsia="SimSun" w:hAnsi="Times New Roman" w:cs="Times New Roman"/>
          <w:color w:val="000000" w:themeColor="text1"/>
          <w:sz w:val="24"/>
          <w:lang w:val="en-GB" w:eastAsia="en-GB"/>
        </w:rPr>
        <w:t xml:space="preserve"> </w:t>
      </w:r>
      <w:r w:rsidR="00CB3869">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as emphasized in both FGD001 and FGD00</w:t>
      </w:r>
      <w:r w:rsidR="00286D50">
        <w:rPr>
          <w:rFonts w:ascii="Times New Roman" w:eastAsia="SimSun" w:hAnsi="Times New Roman" w:cs="Times New Roman"/>
          <w:color w:val="000000" w:themeColor="text1"/>
          <w:sz w:val="24"/>
          <w:lang w:val="en-GB" w:eastAsia="en-GB"/>
        </w:rPr>
        <w:t xml:space="preserve">2. </w:t>
      </w:r>
      <w:r w:rsidR="00286D50">
        <w:rPr>
          <w:rFonts w:ascii="Times New Roman" w:eastAsia="SimSun" w:hAnsi="Times New Roman" w:cs="Times New Roman"/>
          <w:color w:val="000000" w:themeColor="text1"/>
          <w:sz w:val="24"/>
          <w:lang w:val="en-GB" w:eastAsia="en-GB"/>
        </w:rPr>
        <w:lastRenderedPageBreak/>
        <w:t xml:space="preserve">Additionally, the value of mean </w:t>
      </w:r>
      <w:r w:rsidR="008F7741">
        <w:rPr>
          <w:rFonts w:ascii="Times New Roman" w:eastAsia="SimSun" w:hAnsi="Times New Roman" w:cs="Times New Roman"/>
          <w:color w:val="000000" w:themeColor="text1"/>
          <w:sz w:val="24"/>
          <w:lang w:val="en-GB" w:eastAsia="en-GB"/>
        </w:rPr>
        <w:t>of 2.6</w:t>
      </w:r>
      <w:r w:rsidR="00286D50">
        <w:rPr>
          <w:rFonts w:ascii="Times New Roman" w:eastAsia="SimSun" w:hAnsi="Times New Roman" w:cs="Times New Roman"/>
          <w:color w:val="000000" w:themeColor="text1"/>
          <w:sz w:val="24"/>
          <w:lang w:val="en-GB" w:eastAsia="en-GB"/>
        </w:rPr>
        <w:t xml:space="preserve"> and a relatively low standar</w:t>
      </w:r>
      <w:r w:rsidRPr="00A778EC">
        <w:rPr>
          <w:rFonts w:ascii="Times New Roman" w:eastAsia="SimSun" w:hAnsi="Times New Roman" w:cs="Times New Roman"/>
          <w:color w:val="000000" w:themeColor="text1"/>
          <w:sz w:val="24"/>
          <w:lang w:val="en-GB" w:eastAsia="en-GB"/>
        </w:rPr>
        <w:t xml:space="preserve">deviation of 0.854 suggest a consistent leaning towards agreement with the idea of active stakeholder participation, highlighting the need for enhanced engagement to address concerns and foster a more collaborative approach. Furthermore, the analysis of the percentages provided regarding the importance of regular communication and collaboration among education departments, schools, parents, and the local community underscores a varied landscape of attitudes towards collaboration in education, with substantial support and resistance. The mean value of 2.65 and a moderate standard deviation of 1.064 reflect a concerning lack of perceived value placed on stakeholder feedback within </w:t>
      </w:r>
      <w:r w:rsidR="007D7D39">
        <w:rPr>
          <w:rFonts w:ascii="Times New Roman" w:eastAsia="SimSun" w:hAnsi="Times New Roman" w:cs="Times New Roman"/>
          <w:color w:val="000000" w:themeColor="text1"/>
          <w:sz w:val="24"/>
          <w:lang w:val="en-GB" w:eastAsia="en-GB"/>
        </w:rPr>
        <w:t>educational</w:t>
      </w:r>
      <w:r w:rsidR="00CB3869">
        <w:rPr>
          <w:rFonts w:ascii="Times New Roman" w:eastAsia="SimSun" w:hAnsi="Times New Roman" w:cs="Times New Roman"/>
          <w:color w:val="000000" w:themeColor="text1"/>
          <w:sz w:val="24"/>
          <w:lang w:val="en-GB" w:eastAsia="en-GB"/>
        </w:rPr>
        <w:t xml:space="preserve"> effectiveness</w:t>
      </w:r>
      <w:r w:rsidRPr="00A778EC">
        <w:rPr>
          <w:rFonts w:ascii="Times New Roman" w:eastAsia="SimSun" w:hAnsi="Times New Roman" w:cs="Times New Roman"/>
          <w:color w:val="000000" w:themeColor="text1"/>
          <w:sz w:val="24"/>
          <w:lang w:val="en-GB" w:eastAsia="en-GB"/>
        </w:rPr>
        <w:t>, emphasizing the need for improvement in valuing stakeholder input. Similarly, the analysis of the data pertaining to transparent and inclusive processes for stakeholder engagement and the availability of platforms or forums for stakeholders to express their concerns, suggestions, and ideas highlights prevailing negative sentiments among respondents, indicating a critical need for educational institutions to establish more transparent, participatory, and accessible mechanisms for engaging stakeholders. Lastly, the analysis of the data concerning the involvement of the local community in educational initiatives also demonstrates a predominant negative sentiment among respondents, emphasizing the critical need for educational stakeholders to prioritize and enhance collaboration with the local community to foster more inclusive and culturally sensitive educational practices, as reiterated in the focused group discussions and interview in Dubti town.</w:t>
      </w:r>
      <w:r w:rsidR="00ED69E8">
        <w:rPr>
          <w:rFonts w:ascii="Times New Roman" w:eastAsia="SimSun" w:hAnsi="Times New Roman" w:cs="Times New Roman"/>
          <w:color w:val="000000" w:themeColor="text1"/>
          <w:sz w:val="24"/>
          <w:lang w:val="en-GB" w:eastAsia="en-GB"/>
        </w:rPr>
        <w:t xml:space="preserve"> Inferential analysis indicates </w:t>
      </w:r>
      <w:r w:rsidR="00ED69E8" w:rsidRPr="00ED69E8">
        <w:rPr>
          <w:rFonts w:ascii="Times New Roman" w:eastAsia="SimSun" w:hAnsi="Times New Roman" w:cs="Times New Roman"/>
          <w:color w:val="000000" w:themeColor="text1"/>
          <w:sz w:val="24"/>
          <w:lang w:val="en-GB" w:eastAsia="en-GB"/>
        </w:rPr>
        <w:t xml:space="preserve">a strong positive correlation between stakeholder engagement and the </w:t>
      </w:r>
      <w:r w:rsidR="007D1582">
        <w:rPr>
          <w:rFonts w:ascii="Times New Roman" w:eastAsia="SimSun" w:hAnsi="Times New Roman" w:cs="Times New Roman"/>
          <w:color w:val="000000" w:themeColor="text1"/>
          <w:sz w:val="24"/>
          <w:lang w:val="en-GB" w:eastAsia="en-GB"/>
        </w:rPr>
        <w:t>educational effectiveness</w:t>
      </w:r>
      <w:r w:rsidR="00ED69E8">
        <w:rPr>
          <w:rFonts w:ascii="Times New Roman" w:eastAsia="SimSun" w:hAnsi="Times New Roman" w:cs="Times New Roman"/>
          <w:color w:val="000000" w:themeColor="text1"/>
          <w:sz w:val="24"/>
          <w:lang w:val="en-GB" w:eastAsia="en-GB"/>
        </w:rPr>
        <w:t xml:space="preserve"> and regression </w:t>
      </w:r>
      <w:r w:rsidR="00ED69E8" w:rsidRPr="00ED69E8">
        <w:rPr>
          <w:rFonts w:ascii="Times New Roman" w:eastAsia="SimSun" w:hAnsi="Times New Roman" w:cs="Times New Roman"/>
          <w:color w:val="000000" w:themeColor="text1"/>
          <w:sz w:val="24"/>
          <w:lang w:val="en-GB" w:eastAsia="en-GB"/>
        </w:rPr>
        <w:t xml:space="preserve">suggests that stakeholder engagement has a statistically significant positive impact on the </w:t>
      </w:r>
      <w:r w:rsidR="007D1582">
        <w:rPr>
          <w:rFonts w:ascii="Times New Roman" w:eastAsia="SimSun" w:hAnsi="Times New Roman" w:cs="Times New Roman"/>
          <w:color w:val="000000" w:themeColor="text1"/>
          <w:sz w:val="24"/>
          <w:lang w:val="en-GB" w:eastAsia="en-GB"/>
        </w:rPr>
        <w:t>educational effectiveness</w:t>
      </w:r>
      <w:r w:rsidR="00ED69E8">
        <w:rPr>
          <w:rFonts w:ascii="Times New Roman" w:eastAsia="SimSun" w:hAnsi="Times New Roman" w:cs="Times New Roman"/>
          <w:color w:val="000000" w:themeColor="text1"/>
          <w:sz w:val="24"/>
          <w:lang w:val="en-GB" w:eastAsia="en-GB"/>
        </w:rPr>
        <w:t xml:space="preserve">. </w:t>
      </w:r>
      <w:r w:rsidRPr="00A778EC">
        <w:rPr>
          <w:rFonts w:ascii="Times New Roman" w:eastAsia="SimSun" w:hAnsi="Times New Roman" w:cs="Times New Roman"/>
          <w:color w:val="000000" w:themeColor="text1"/>
          <w:sz w:val="24"/>
          <w:lang w:val="en-GB" w:eastAsia="en-GB"/>
        </w:rPr>
        <w:t xml:space="preserve">These findings collectively underscore the urgency of addressing concerns and enhancing stakeholder involvement to improve </w:t>
      </w:r>
      <w:r w:rsidR="00AE5A2D">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development and </w:t>
      </w:r>
      <w:r w:rsidR="00EA1597">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processes.</w:t>
      </w:r>
      <w:bookmarkEnd w:id="527"/>
      <w:bookmarkEnd w:id="528"/>
      <w:bookmarkEnd w:id="529"/>
    </w:p>
    <w:p w14:paraId="7B878661" w14:textId="61D86DD5" w:rsidR="003A1D9F" w:rsidRPr="00A42555" w:rsidRDefault="00796744" w:rsidP="00A42555">
      <w:pPr>
        <w:pStyle w:val="Heading2"/>
        <w:rPr>
          <w:rFonts w:ascii="Times New Roman" w:hAnsi="Times New Roman"/>
          <w:sz w:val="24"/>
          <w:szCs w:val="24"/>
          <w:lang w:val="en-GB" w:eastAsia="en-GB"/>
        </w:rPr>
      </w:pPr>
      <w:bookmarkStart w:id="530" w:name="_Toc167066056"/>
      <w:r w:rsidRPr="00A42555">
        <w:rPr>
          <w:rFonts w:ascii="Times New Roman" w:hAnsi="Times New Roman"/>
          <w:sz w:val="24"/>
          <w:szCs w:val="24"/>
          <w:lang w:val="en-GB" w:eastAsia="en-GB"/>
        </w:rPr>
        <w:t>5.1.3</w:t>
      </w:r>
      <w:r w:rsidR="00466667" w:rsidRPr="00A42555">
        <w:rPr>
          <w:rFonts w:ascii="Times New Roman" w:hAnsi="Times New Roman"/>
          <w:sz w:val="24"/>
          <w:szCs w:val="24"/>
          <w:lang w:val="en-GB" w:eastAsia="en-GB"/>
        </w:rPr>
        <w:t xml:space="preserve"> The effect of</w:t>
      </w:r>
      <w:r w:rsidRPr="00A42555">
        <w:rPr>
          <w:rFonts w:ascii="Times New Roman" w:hAnsi="Times New Roman"/>
          <w:sz w:val="24"/>
          <w:szCs w:val="24"/>
          <w:lang w:val="en-GB" w:eastAsia="en-GB"/>
        </w:rPr>
        <w:t xml:space="preserve"> </w:t>
      </w:r>
      <w:r w:rsidR="00E3629C" w:rsidRPr="00A42555">
        <w:rPr>
          <w:rFonts w:ascii="Times New Roman" w:hAnsi="Times New Roman"/>
          <w:sz w:val="24"/>
          <w:szCs w:val="24"/>
          <w:lang w:val="en-GB" w:eastAsia="en-GB"/>
        </w:rPr>
        <w:t xml:space="preserve">Monitoring and evaluation </w:t>
      </w:r>
      <w:r w:rsidR="001526BC" w:rsidRPr="00A42555">
        <w:rPr>
          <w:rFonts w:ascii="Times New Roman" w:hAnsi="Times New Roman"/>
          <w:sz w:val="24"/>
          <w:szCs w:val="24"/>
          <w:lang w:val="en-GB" w:eastAsia="en-GB"/>
        </w:rPr>
        <w:t xml:space="preserve">on </w:t>
      </w:r>
      <w:r w:rsidR="007D1582">
        <w:rPr>
          <w:rFonts w:ascii="Times New Roman" w:hAnsi="Times New Roman"/>
          <w:sz w:val="24"/>
          <w:szCs w:val="24"/>
          <w:lang w:val="en-GB" w:eastAsia="en-GB"/>
        </w:rPr>
        <w:t>educational effectiveness</w:t>
      </w:r>
      <w:bookmarkEnd w:id="530"/>
    </w:p>
    <w:p w14:paraId="113D8B0B" w14:textId="54187987" w:rsidR="003A1D9F" w:rsidRPr="00A778EC" w:rsidRDefault="00E3629C" w:rsidP="00FA72DA">
      <w:pPr>
        <w:spacing w:before="200" w:after="0" w:line="360" w:lineRule="auto"/>
        <w:jc w:val="both"/>
        <w:outlineLvl w:val="1"/>
        <w:rPr>
          <w:rFonts w:ascii="Times New Roman" w:eastAsia="SimSun" w:hAnsi="Times New Roman" w:cs="Times New Roman"/>
          <w:b/>
          <w:bCs/>
          <w:color w:val="000000" w:themeColor="text1"/>
          <w:sz w:val="24"/>
          <w:szCs w:val="24"/>
          <w:lang w:val="en-GB" w:eastAsia="en-GB"/>
        </w:rPr>
      </w:pPr>
      <w:bookmarkStart w:id="531" w:name="_Toc161751742"/>
      <w:bookmarkStart w:id="532" w:name="_Toc90734798"/>
      <w:bookmarkStart w:id="533" w:name="_Toc167066057"/>
      <w:r w:rsidRPr="00A778EC">
        <w:rPr>
          <w:rFonts w:ascii="Times New Roman" w:eastAsia="SimSun" w:hAnsi="Times New Roman" w:cs="Times New Roman"/>
          <w:color w:val="000000" w:themeColor="text1"/>
          <w:sz w:val="24"/>
          <w:szCs w:val="24"/>
          <w:lang w:val="en-GB" w:eastAsia="en-GB"/>
        </w:rPr>
        <w:t xml:space="preserve">The survey results indicate that there is a prevalent </w:t>
      </w:r>
      <w:r w:rsidR="00C61788" w:rsidRPr="00A778EC">
        <w:rPr>
          <w:rFonts w:ascii="Times New Roman" w:eastAsia="SimSun" w:hAnsi="Times New Roman" w:cs="Times New Roman"/>
          <w:color w:val="000000" w:themeColor="text1"/>
          <w:sz w:val="24"/>
          <w:szCs w:val="24"/>
          <w:lang w:val="en-GB" w:eastAsia="en-GB"/>
        </w:rPr>
        <w:t>scepticism</w:t>
      </w:r>
      <w:r w:rsidRPr="00A778EC">
        <w:rPr>
          <w:rFonts w:ascii="Times New Roman" w:eastAsia="SimSun" w:hAnsi="Times New Roman" w:cs="Times New Roman"/>
          <w:color w:val="000000" w:themeColor="text1"/>
          <w:sz w:val="24"/>
          <w:szCs w:val="24"/>
          <w:lang w:val="en-GB" w:eastAsia="en-GB"/>
        </w:rPr>
        <w:t xml:space="preserve"> and dissatisfaction among respondents regarding the monitoring and evaluation</w:t>
      </w:r>
      <w:r w:rsidR="00F33883" w:rsidRPr="00F33883">
        <w:rPr>
          <w:rFonts w:ascii="Times New Roman" w:eastAsia="SimSun" w:hAnsi="Times New Roman" w:cs="Times New Roman"/>
          <w:color w:val="000000" w:themeColor="text1"/>
          <w:sz w:val="24"/>
          <w:szCs w:val="24"/>
          <w:lang w:val="en-GB" w:eastAsia="en-GB"/>
        </w:rPr>
        <w:t xml:space="preserve"> effectiveness of</w:t>
      </w:r>
      <w:r w:rsidRPr="00A778EC">
        <w:rPr>
          <w:rFonts w:ascii="Times New Roman" w:eastAsia="SimSun" w:hAnsi="Times New Roman" w:cs="Times New Roman"/>
          <w:color w:val="000000" w:themeColor="text1"/>
          <w:sz w:val="24"/>
          <w:szCs w:val="24"/>
          <w:lang w:val="en-GB" w:eastAsia="en-GB"/>
        </w:rPr>
        <w:t xml:space="preserve"> practices in promoting accountability and transparency in</w:t>
      </w:r>
      <w:r w:rsidR="00AE5A2D">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A significant majority of respondents expressed negative views towards the efficacy of these practices, while only a small percentage had positive perceptions. The lack of clear indicators and benchmarks to </w:t>
      </w:r>
      <w:r w:rsidR="00C31155" w:rsidRPr="00A778EC">
        <w:rPr>
          <w:rFonts w:ascii="Times New Roman" w:eastAsia="SimSun" w:hAnsi="Times New Roman" w:cs="Times New Roman"/>
          <w:color w:val="000000" w:themeColor="text1"/>
          <w:sz w:val="24"/>
          <w:szCs w:val="24"/>
          <w:lang w:val="en-GB" w:eastAsia="en-GB"/>
        </w:rPr>
        <w:t xml:space="preserve">evaluate </w:t>
      </w:r>
      <w:r w:rsidR="00C31155">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success, inadequate stakeholder involvement, and infrequent monitoring and evaluation efforts were identified as major concerns. Additionally, there were varying opinions regarding the allocation of resources for monitoring and evaluation activities, with some </w:t>
      </w:r>
      <w:r w:rsidRPr="00A778EC">
        <w:rPr>
          <w:rFonts w:ascii="Times New Roman" w:eastAsia="SimSun" w:hAnsi="Times New Roman" w:cs="Times New Roman"/>
          <w:color w:val="000000" w:themeColor="text1"/>
          <w:sz w:val="24"/>
          <w:szCs w:val="24"/>
          <w:lang w:val="en-GB" w:eastAsia="en-GB"/>
        </w:rPr>
        <w:lastRenderedPageBreak/>
        <w:t xml:space="preserve">expressing </w:t>
      </w:r>
      <w:r w:rsidR="008E5AA8" w:rsidRPr="00A778EC">
        <w:rPr>
          <w:rFonts w:ascii="Times New Roman" w:eastAsia="SimSun" w:hAnsi="Times New Roman" w:cs="Times New Roman"/>
          <w:color w:val="000000" w:themeColor="text1"/>
          <w:sz w:val="24"/>
          <w:szCs w:val="24"/>
          <w:lang w:val="en-GB" w:eastAsia="en-GB"/>
        </w:rPr>
        <w:t>scepticism</w:t>
      </w:r>
      <w:r w:rsidRPr="00A778EC">
        <w:rPr>
          <w:rFonts w:ascii="Times New Roman" w:eastAsia="SimSun" w:hAnsi="Times New Roman" w:cs="Times New Roman"/>
          <w:color w:val="000000" w:themeColor="text1"/>
          <w:sz w:val="24"/>
          <w:szCs w:val="24"/>
          <w:lang w:val="en-GB" w:eastAsia="en-GB"/>
        </w:rPr>
        <w:t xml:space="preserve"> or dissatisfaction, while others had a positive stance. </w:t>
      </w:r>
      <w:r w:rsidR="00801477">
        <w:rPr>
          <w:rFonts w:ascii="Times New Roman" w:eastAsia="SimSun" w:hAnsi="Times New Roman" w:cs="Times New Roman"/>
          <w:color w:val="000000" w:themeColor="text1"/>
          <w:sz w:val="24"/>
          <w:szCs w:val="24"/>
          <w:lang w:val="en-GB" w:eastAsia="en-GB"/>
        </w:rPr>
        <w:t xml:space="preserve">Correlation result </w:t>
      </w:r>
      <w:r w:rsidR="00801477" w:rsidRPr="00801477">
        <w:rPr>
          <w:rFonts w:ascii="Times New Roman" w:eastAsia="SimSun" w:hAnsi="Times New Roman" w:cs="Times New Roman"/>
          <w:color w:val="000000" w:themeColor="text1"/>
          <w:sz w:val="24"/>
          <w:szCs w:val="24"/>
          <w:lang w:val="en-GB" w:eastAsia="en-GB"/>
        </w:rPr>
        <w:t xml:space="preserve">indicates a strong positive correlation between monitoring and evaluation and the </w:t>
      </w:r>
      <w:r w:rsidR="007D1582">
        <w:rPr>
          <w:rFonts w:ascii="Times New Roman" w:eastAsia="SimSun" w:hAnsi="Times New Roman" w:cs="Times New Roman"/>
          <w:color w:val="000000" w:themeColor="text1"/>
          <w:sz w:val="24"/>
          <w:szCs w:val="24"/>
          <w:lang w:val="en-GB" w:eastAsia="en-GB"/>
        </w:rPr>
        <w:t>educational effectiveness</w:t>
      </w:r>
      <w:r w:rsidR="00801477">
        <w:rPr>
          <w:rFonts w:ascii="Times New Roman" w:eastAsia="SimSun" w:hAnsi="Times New Roman" w:cs="Times New Roman"/>
          <w:color w:val="000000" w:themeColor="text1"/>
          <w:sz w:val="24"/>
          <w:szCs w:val="24"/>
          <w:lang w:val="en-GB" w:eastAsia="en-GB"/>
        </w:rPr>
        <w:t xml:space="preserve">.  monitoring evaluation have </w:t>
      </w:r>
      <w:r w:rsidR="00801477" w:rsidRPr="00801477">
        <w:t xml:space="preserve"> </w:t>
      </w:r>
      <w:r w:rsidR="00801477" w:rsidRPr="00801477">
        <w:rPr>
          <w:rFonts w:ascii="Times New Roman" w:eastAsia="SimSun" w:hAnsi="Times New Roman" w:cs="Times New Roman"/>
          <w:color w:val="000000" w:themeColor="text1"/>
          <w:sz w:val="24"/>
          <w:szCs w:val="24"/>
          <w:lang w:val="en-GB" w:eastAsia="en-GB"/>
        </w:rPr>
        <w:t xml:space="preserve">a statistically significant positive impact on the </w:t>
      </w:r>
      <w:r w:rsidR="007D1582">
        <w:rPr>
          <w:rFonts w:ascii="Times New Roman" w:eastAsia="SimSun" w:hAnsi="Times New Roman" w:cs="Times New Roman"/>
          <w:color w:val="000000" w:themeColor="text1"/>
          <w:sz w:val="24"/>
          <w:szCs w:val="24"/>
          <w:lang w:val="en-GB" w:eastAsia="en-GB"/>
        </w:rPr>
        <w:t>educational effectiveness</w:t>
      </w:r>
      <w:r w:rsidR="00801477">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These findings highlight the need for more robust monitoring and evaluation frameworks, enhanced stakeholder engagement, clearer indicators and benchmarks, and consistent monitoring and evaluation practices in order to improve the effectiveness of educational policies and initiatives. Furthermore, it is important to carefully assess and potentially revise resource allocation strategies to better meet the needs and expectations of stakeholders involved in monitoring and evaluation efforts.</w:t>
      </w:r>
      <w:bookmarkEnd w:id="531"/>
      <w:bookmarkEnd w:id="532"/>
      <w:bookmarkEnd w:id="533"/>
    </w:p>
    <w:p w14:paraId="113B0704" w14:textId="12AB8E45" w:rsidR="003A1D9F" w:rsidRPr="00A42555" w:rsidRDefault="007341F5" w:rsidP="00A42555">
      <w:pPr>
        <w:pStyle w:val="Heading2"/>
        <w:rPr>
          <w:rFonts w:ascii="Times New Roman" w:hAnsi="Times New Roman"/>
          <w:sz w:val="24"/>
          <w:szCs w:val="24"/>
          <w:lang w:val="en-GB" w:eastAsia="en-GB"/>
        </w:rPr>
      </w:pPr>
      <w:bookmarkStart w:id="534" w:name="_Toc167066058"/>
      <w:r w:rsidRPr="00A42555">
        <w:rPr>
          <w:rFonts w:ascii="Times New Roman" w:hAnsi="Times New Roman"/>
          <w:sz w:val="24"/>
          <w:szCs w:val="24"/>
          <w:lang w:val="en-GB" w:eastAsia="en-GB"/>
        </w:rPr>
        <w:t xml:space="preserve">5.1.4 </w:t>
      </w:r>
      <w:r w:rsidR="00466667" w:rsidRPr="00A42555">
        <w:rPr>
          <w:rFonts w:ascii="Times New Roman" w:hAnsi="Times New Roman"/>
          <w:sz w:val="24"/>
          <w:szCs w:val="24"/>
          <w:lang w:val="en-GB" w:eastAsia="en-GB"/>
        </w:rPr>
        <w:t xml:space="preserve">The effect of </w:t>
      </w:r>
      <w:r w:rsidR="00041288" w:rsidRPr="00A42555">
        <w:rPr>
          <w:rFonts w:ascii="Times New Roman" w:hAnsi="Times New Roman"/>
          <w:sz w:val="24"/>
          <w:szCs w:val="24"/>
          <w:lang w:val="en-GB" w:eastAsia="en-GB"/>
        </w:rPr>
        <w:t xml:space="preserve">Resources allocation </w:t>
      </w:r>
      <w:r w:rsidRPr="00A42555">
        <w:rPr>
          <w:rFonts w:ascii="Times New Roman" w:hAnsi="Times New Roman"/>
          <w:sz w:val="24"/>
          <w:szCs w:val="24"/>
          <w:lang w:val="en-GB" w:eastAsia="en-GB"/>
        </w:rPr>
        <w:t xml:space="preserve">on </w:t>
      </w:r>
      <w:r w:rsidR="007D1582">
        <w:rPr>
          <w:rFonts w:ascii="Times New Roman" w:hAnsi="Times New Roman"/>
          <w:sz w:val="24"/>
          <w:szCs w:val="24"/>
          <w:lang w:val="en-GB" w:eastAsia="en-GB"/>
        </w:rPr>
        <w:t>educational effectiveness</w:t>
      </w:r>
      <w:bookmarkEnd w:id="534"/>
    </w:p>
    <w:p w14:paraId="1A6F9CD9" w14:textId="539FF487" w:rsidR="00B2072B" w:rsidRPr="00A778EC" w:rsidRDefault="00732369" w:rsidP="00CE3B8F">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35" w:name="_Toc161751744"/>
      <w:bookmarkStart w:id="536" w:name="_Toc90734800"/>
      <w:bookmarkStart w:id="537" w:name="_Toc167066059"/>
      <w:r w:rsidRPr="00A778EC">
        <w:rPr>
          <w:rFonts w:ascii="Times New Roman" w:eastAsia="SimSun" w:hAnsi="Times New Roman" w:cs="Times New Roman"/>
          <w:bCs/>
          <w:color w:val="000000" w:themeColor="text1"/>
          <w:sz w:val="24"/>
          <w:lang w:val="en-GB" w:eastAsia="en-GB"/>
        </w:rPr>
        <w:t xml:space="preserve">The study aimed to evaluate the impact of resource allocation on the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educational policies in the Afar Region. The analysis considered the allocation of resources such as financial support, human resources, and investments in infrastructure. Findings from interviews and focus group discussions revealed diverse perspectives among respondents. Regarding resource allocation, a substantial proportion of respondents disagreed or strongly disagreed, indicating a notable divergence of opinions. The mean values and standard deviations suggested a tendency towards disagreement and a moderate amount of variability in responses, emphasizing the lack of uniform alignment among participants.</w:t>
      </w:r>
      <w:r w:rsidR="00ED69E8">
        <w:rPr>
          <w:rFonts w:ascii="Times New Roman" w:eastAsia="SimSun" w:hAnsi="Times New Roman" w:cs="Times New Roman"/>
          <w:bCs/>
          <w:color w:val="000000" w:themeColor="text1"/>
          <w:sz w:val="24"/>
          <w:lang w:val="en-GB" w:eastAsia="en-GB"/>
        </w:rPr>
        <w:t xml:space="preserve"> </w:t>
      </w:r>
      <w:r w:rsidR="00B9334B">
        <w:rPr>
          <w:rFonts w:ascii="Times New Roman" w:eastAsia="SimSun" w:hAnsi="Times New Roman" w:cs="Times New Roman"/>
          <w:bCs/>
          <w:color w:val="000000" w:themeColor="text1"/>
          <w:sz w:val="24"/>
          <w:lang w:val="en-GB" w:eastAsia="en-GB"/>
        </w:rPr>
        <w:t xml:space="preserve">Resource allocation has strong positive relationship correlation with </w:t>
      </w:r>
      <w:r w:rsidR="007D7D39">
        <w:rPr>
          <w:rFonts w:ascii="Times New Roman" w:eastAsia="SimSun" w:hAnsi="Times New Roman" w:cs="Times New Roman"/>
          <w:bCs/>
          <w:color w:val="000000" w:themeColor="text1"/>
          <w:sz w:val="24"/>
          <w:lang w:val="en-GB" w:eastAsia="en-GB"/>
        </w:rPr>
        <w:t>educational</w:t>
      </w:r>
      <w:r w:rsidR="00CB3869">
        <w:rPr>
          <w:rFonts w:ascii="Times New Roman" w:eastAsia="SimSun" w:hAnsi="Times New Roman" w:cs="Times New Roman"/>
          <w:bCs/>
          <w:color w:val="000000" w:themeColor="text1"/>
          <w:sz w:val="24"/>
          <w:lang w:val="en-GB" w:eastAsia="en-GB"/>
        </w:rPr>
        <w:t xml:space="preserve"> effectiveness</w:t>
      </w:r>
      <w:r w:rsidR="00B9334B">
        <w:rPr>
          <w:rFonts w:ascii="Times New Roman" w:eastAsia="SimSun" w:hAnsi="Times New Roman" w:cs="Times New Roman"/>
          <w:bCs/>
          <w:color w:val="000000" w:themeColor="text1"/>
          <w:sz w:val="24"/>
          <w:lang w:val="en-GB" w:eastAsia="en-GB"/>
        </w:rPr>
        <w:t xml:space="preserve">. </w:t>
      </w:r>
      <w:r w:rsidRPr="00A778EC">
        <w:rPr>
          <w:rFonts w:ascii="Times New Roman" w:eastAsia="SimSun" w:hAnsi="Times New Roman" w:cs="Times New Roman"/>
          <w:bCs/>
          <w:color w:val="000000" w:themeColor="text1"/>
          <w:sz w:val="24"/>
          <w:lang w:val="en-GB" w:eastAsia="en-GB"/>
        </w:rPr>
        <w:t xml:space="preserve"> </w:t>
      </w:r>
      <w:r w:rsidR="00ED69E8">
        <w:rPr>
          <w:rFonts w:ascii="Times New Roman" w:eastAsia="SimSun" w:hAnsi="Times New Roman" w:cs="Times New Roman"/>
          <w:bCs/>
          <w:color w:val="000000" w:themeColor="text1"/>
          <w:sz w:val="24"/>
          <w:lang w:val="en-GB" w:eastAsia="en-GB"/>
        </w:rPr>
        <w:t xml:space="preserve">The result of regression </w:t>
      </w:r>
      <w:r w:rsidR="00ED69E8" w:rsidRPr="00ED69E8">
        <w:rPr>
          <w:rFonts w:ascii="Times New Roman" w:eastAsia="SimSun" w:hAnsi="Times New Roman" w:cs="Times New Roman"/>
          <w:bCs/>
          <w:color w:val="000000" w:themeColor="text1"/>
          <w:sz w:val="24"/>
          <w:lang w:val="en-GB" w:eastAsia="en-GB"/>
        </w:rPr>
        <w:t xml:space="preserve">suggests that resource allocation has a statistically significant positive impact on the </w:t>
      </w:r>
      <w:r w:rsidR="007D1582">
        <w:rPr>
          <w:rFonts w:ascii="Times New Roman" w:eastAsia="SimSun" w:hAnsi="Times New Roman" w:cs="Times New Roman"/>
          <w:bCs/>
          <w:color w:val="000000" w:themeColor="text1"/>
          <w:sz w:val="24"/>
          <w:lang w:val="en-GB" w:eastAsia="en-GB"/>
        </w:rPr>
        <w:t>educational effectiveness</w:t>
      </w:r>
      <w:r w:rsidR="00ED69E8" w:rsidRPr="00ED69E8">
        <w:rPr>
          <w:rFonts w:ascii="Times New Roman" w:eastAsia="SimSun" w:hAnsi="Times New Roman" w:cs="Times New Roman"/>
          <w:bCs/>
          <w:color w:val="000000" w:themeColor="text1"/>
          <w:sz w:val="24"/>
          <w:lang w:val="en-GB" w:eastAsia="en-GB"/>
        </w:rPr>
        <w:t xml:space="preserve">. This indicates that adequate allocation of resources positively influences the </w:t>
      </w:r>
      <w:r w:rsidR="007D1582">
        <w:rPr>
          <w:rFonts w:ascii="Times New Roman" w:eastAsia="SimSun" w:hAnsi="Times New Roman" w:cs="Times New Roman"/>
          <w:bCs/>
          <w:color w:val="000000" w:themeColor="text1"/>
          <w:sz w:val="24"/>
          <w:lang w:val="en-GB" w:eastAsia="en-GB"/>
        </w:rPr>
        <w:t>educational effectiveness</w:t>
      </w:r>
      <w:r w:rsidR="00B9334B">
        <w:rPr>
          <w:rFonts w:ascii="Times New Roman" w:eastAsia="SimSun" w:hAnsi="Times New Roman" w:cs="Times New Roman"/>
          <w:bCs/>
          <w:color w:val="000000" w:themeColor="text1"/>
          <w:sz w:val="24"/>
          <w:lang w:val="en-GB" w:eastAsia="en-GB"/>
        </w:rPr>
        <w:t>.</w:t>
      </w:r>
      <w:r w:rsidR="00B9334B" w:rsidRPr="00A778EC">
        <w:rPr>
          <w:rFonts w:ascii="Times New Roman" w:eastAsia="SimSun" w:hAnsi="Times New Roman" w:cs="Times New Roman"/>
          <w:bCs/>
          <w:color w:val="000000" w:themeColor="text1"/>
          <w:sz w:val="24"/>
          <w:lang w:val="en-GB" w:eastAsia="en-GB"/>
        </w:rPr>
        <w:t xml:space="preserve"> These</w:t>
      </w:r>
      <w:r w:rsidRPr="00A778EC">
        <w:rPr>
          <w:rFonts w:ascii="Times New Roman" w:eastAsia="SimSun" w:hAnsi="Times New Roman" w:cs="Times New Roman"/>
          <w:bCs/>
          <w:color w:val="000000" w:themeColor="text1"/>
          <w:sz w:val="24"/>
          <w:lang w:val="en-GB" w:eastAsia="en-GB"/>
        </w:rPr>
        <w:t xml:space="preserve"> findings call for further evaluation and inclusive dialogue to address differing views and enhance the effectiveness of resource allocation strategies in supporting educational programs. Stakeholder engagement and collaborative decision-making processes are essential to bridge diverse perspectives and ensure optimal resource utilization for educational development in the region.</w:t>
      </w:r>
      <w:bookmarkEnd w:id="535"/>
      <w:bookmarkEnd w:id="536"/>
      <w:bookmarkEnd w:id="537"/>
    </w:p>
    <w:p w14:paraId="3D0A2C85" w14:textId="33CE5C56" w:rsidR="00885026" w:rsidRPr="00A42555" w:rsidRDefault="00431B8D" w:rsidP="00A42555">
      <w:pPr>
        <w:pStyle w:val="Heading2"/>
        <w:rPr>
          <w:rFonts w:ascii="Times New Roman" w:hAnsi="Times New Roman"/>
          <w:sz w:val="24"/>
          <w:szCs w:val="24"/>
          <w:lang w:val="en-GB" w:eastAsia="en-GB"/>
        </w:rPr>
      </w:pPr>
      <w:bookmarkStart w:id="538" w:name="_Toc167066060"/>
      <w:r w:rsidRPr="00A42555">
        <w:rPr>
          <w:rFonts w:ascii="Times New Roman" w:hAnsi="Times New Roman"/>
          <w:sz w:val="24"/>
          <w:szCs w:val="24"/>
          <w:lang w:val="en-GB" w:eastAsia="en-GB"/>
        </w:rPr>
        <w:t xml:space="preserve">5.1.5 </w:t>
      </w:r>
      <w:r w:rsidR="007D7D39">
        <w:rPr>
          <w:rFonts w:ascii="Times New Roman" w:hAnsi="Times New Roman"/>
          <w:sz w:val="24"/>
          <w:szCs w:val="24"/>
          <w:lang w:val="en-GB" w:eastAsia="en-GB"/>
        </w:rPr>
        <w:t>Educational</w:t>
      </w:r>
      <w:r w:rsidR="00CB3869">
        <w:rPr>
          <w:rFonts w:ascii="Times New Roman" w:hAnsi="Times New Roman"/>
          <w:sz w:val="24"/>
          <w:szCs w:val="24"/>
          <w:lang w:val="en-GB" w:eastAsia="en-GB"/>
        </w:rPr>
        <w:t xml:space="preserve"> effectiveness</w:t>
      </w:r>
      <w:bookmarkEnd w:id="538"/>
      <w:r w:rsidR="00885026" w:rsidRPr="00A42555">
        <w:rPr>
          <w:rFonts w:ascii="Times New Roman" w:hAnsi="Times New Roman"/>
          <w:sz w:val="24"/>
          <w:szCs w:val="24"/>
          <w:lang w:val="en-GB" w:eastAsia="en-GB"/>
        </w:rPr>
        <w:t xml:space="preserve"> </w:t>
      </w:r>
    </w:p>
    <w:p w14:paraId="7CC64CC5" w14:textId="60E2DF05" w:rsidR="00863CF4" w:rsidRPr="00A778EC" w:rsidRDefault="00863CF4" w:rsidP="00431B8D">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39" w:name="_Toc161751746"/>
      <w:bookmarkStart w:id="540" w:name="_Toc90734802"/>
      <w:bookmarkStart w:id="541" w:name="_Toc167066061"/>
      <w:r w:rsidRPr="00A778EC">
        <w:rPr>
          <w:rFonts w:ascii="Times New Roman" w:eastAsia="SimSun" w:hAnsi="Times New Roman" w:cs="Times New Roman"/>
          <w:bCs/>
          <w:color w:val="000000" w:themeColor="text1"/>
          <w:sz w:val="24"/>
          <w:lang w:val="en-GB" w:eastAsia="en-GB"/>
        </w:rPr>
        <w:t xml:space="preserve">The data collected on the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access to education policies in Dubti town administration reveals a significant level of disagreement and polarization. With only 14.6% strongly agreeing and 8.8% agreeing, compared to 40.8% disagreeing and 26.9% strongly disagreeing, it is evident that perceptions regarding the effectiveness of these policies are divided. The mean value of 2.434 and a standard deviation of 1.054 indicate a tendency towards </w:t>
      </w:r>
      <w:r w:rsidRPr="00A778EC">
        <w:rPr>
          <w:rFonts w:ascii="Times New Roman" w:eastAsia="SimSun" w:hAnsi="Times New Roman" w:cs="Times New Roman"/>
          <w:bCs/>
          <w:color w:val="000000" w:themeColor="text1"/>
          <w:sz w:val="24"/>
          <w:lang w:val="en-GB" w:eastAsia="en-GB"/>
        </w:rPr>
        <w:lastRenderedPageBreak/>
        <w:t>disagreement with a moderate level of variability in responses. This data supports the interviewee's perspective, highlighting obstacles such as inadequate funding, limited access to resources and technology, infrastructure deficiencies, a shortage of qualified teachers, and a lack of community engagement and support. Additionally, cultural barriers and language differences pose challenges to effective</w:t>
      </w:r>
      <w:r w:rsidR="00AE5A2D">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Addressing these obstacles is crucial to improving education quality in Dubti town.</w:t>
      </w:r>
      <w:bookmarkEnd w:id="539"/>
      <w:bookmarkEnd w:id="540"/>
      <w:bookmarkEnd w:id="541"/>
    </w:p>
    <w:p w14:paraId="16135A38" w14:textId="7A929FCD" w:rsidR="00863CF4" w:rsidRPr="00A778EC" w:rsidRDefault="00863CF4" w:rsidP="00431B8D">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42" w:name="_Toc161751747"/>
      <w:bookmarkStart w:id="543" w:name="_Toc90734803"/>
      <w:bookmarkStart w:id="544" w:name="_Toc167066062"/>
      <w:r w:rsidRPr="00A778EC">
        <w:rPr>
          <w:rFonts w:ascii="Times New Roman" w:eastAsia="SimSun" w:hAnsi="Times New Roman" w:cs="Times New Roman"/>
          <w:bCs/>
          <w:color w:val="000000" w:themeColor="text1"/>
          <w:sz w:val="24"/>
          <w:lang w:val="en-GB" w:eastAsia="en-GB"/>
        </w:rPr>
        <w:t>The data on teacher training and professional development policies exhibits a mixed perception among respondents. While 25 (9.6%) agreed and 40 (15.4%) strongly agreed with their effectiveness, a substantial majority of 104 (40.0%) disagreed, and 71 (27.3%) strongly disagreed. The mean value of 2.457 and a standard deviation of 1.056 suggest a leaning towards disagreement with variability in responses. The interviewee emphasized the importance of ongoing training programs, highlighting the risks of inconsistent instructional quality and low motivation among educators. This data emphasizes the need for further examination and potential adjustments in teacher training and professional development policies to enhance education quality in Dubti town.</w:t>
      </w:r>
      <w:r w:rsidR="00431B8D" w:rsidRPr="00A778EC">
        <w:rPr>
          <w:rFonts w:ascii="Times New Roman" w:eastAsia="SimSun" w:hAnsi="Times New Roman" w:cs="Times New Roman"/>
          <w:bCs/>
          <w:color w:val="000000" w:themeColor="text1"/>
          <w:sz w:val="24"/>
          <w:lang w:val="en-GB" w:eastAsia="en-GB"/>
        </w:rPr>
        <w:t xml:space="preserve"> </w:t>
      </w:r>
      <w:r w:rsidRPr="00A778EC">
        <w:rPr>
          <w:rFonts w:ascii="Times New Roman" w:eastAsia="SimSun" w:hAnsi="Times New Roman" w:cs="Times New Roman"/>
          <w:bCs/>
          <w:color w:val="000000" w:themeColor="text1"/>
          <w:sz w:val="24"/>
          <w:lang w:val="en-GB" w:eastAsia="en-GB"/>
        </w:rPr>
        <w:t>Regarding the adequacy of</w:t>
      </w:r>
      <w:r w:rsidR="00AE5A2D">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for students with disabilities, there is a lack of consensus among respondents. While 23.5% agreed or strongly agreed, a larger proportion of 68.5% disagreed or strongly disagreed, indicating varying opinions. The mean value of 2.411 and standard deviation of 1.039 highlight the lack of consensus among respondents, emphasizing the necessity for tailored strategies to ensure inclusivity and support for students with disabilities within Dubti town administration's educational framework.</w:t>
      </w:r>
      <w:bookmarkEnd w:id="542"/>
      <w:bookmarkEnd w:id="543"/>
      <w:bookmarkEnd w:id="544"/>
    </w:p>
    <w:p w14:paraId="7F78E28B" w14:textId="1900FC78" w:rsidR="00863CF4" w:rsidRPr="00A778EC" w:rsidRDefault="00863CF4" w:rsidP="00431B8D">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45" w:name="_Toc161751748"/>
      <w:bookmarkStart w:id="546" w:name="_Toc90734804"/>
      <w:bookmarkStart w:id="547" w:name="_Toc167066063"/>
      <w:r w:rsidRPr="00A778EC">
        <w:rPr>
          <w:rFonts w:ascii="Times New Roman" w:eastAsia="SimSun" w:hAnsi="Times New Roman" w:cs="Times New Roman"/>
          <w:bCs/>
          <w:color w:val="000000" w:themeColor="text1"/>
          <w:sz w:val="24"/>
          <w:lang w:val="en-GB" w:eastAsia="en-GB"/>
        </w:rPr>
        <w:t xml:space="preserve">The effectiveness of policies concerning parental involvement and community engagement in education in Dubti </w:t>
      </w:r>
      <w:r w:rsidR="00983F9C">
        <w:rPr>
          <w:rFonts w:ascii="Times New Roman" w:eastAsia="SimSun" w:hAnsi="Times New Roman" w:cs="Times New Roman"/>
          <w:bCs/>
          <w:color w:val="000000" w:themeColor="text1"/>
          <w:sz w:val="24"/>
          <w:lang w:val="en-GB" w:eastAsia="en-GB"/>
        </w:rPr>
        <w:t xml:space="preserve">town </w:t>
      </w:r>
      <w:r w:rsidRPr="00A778EC">
        <w:rPr>
          <w:rFonts w:ascii="Times New Roman" w:eastAsia="SimSun" w:hAnsi="Times New Roman" w:cs="Times New Roman"/>
          <w:bCs/>
          <w:color w:val="000000" w:themeColor="text1"/>
          <w:sz w:val="24"/>
          <w:lang w:val="en-GB" w:eastAsia="en-GB"/>
        </w:rPr>
        <w:t xml:space="preserve">receives low levels of agreement. Only 0.8% agreed and 8.1% strongly agreed, while a significant majority of 82.7% disagreed or strongly disagreed. The mean value of 1.919, coupled with a low standard deviation of 0.793, suggests a relatively uniform tendency towards disagreement. These results call for comprehensive reassessment and potential revisions to enhance parental involvement and community engagement, as collaboration between schools, families, and communities is crucial for improved educational outcomes in Dubti </w:t>
      </w:r>
      <w:bookmarkEnd w:id="545"/>
      <w:bookmarkEnd w:id="546"/>
      <w:bookmarkEnd w:id="547"/>
      <w:r w:rsidR="00983F9C">
        <w:rPr>
          <w:rFonts w:ascii="Times New Roman" w:eastAsia="SimSun" w:hAnsi="Times New Roman" w:cs="Times New Roman"/>
          <w:bCs/>
          <w:color w:val="000000" w:themeColor="text1"/>
          <w:sz w:val="24"/>
          <w:lang w:val="en-GB" w:eastAsia="en-GB"/>
        </w:rPr>
        <w:t>town.</w:t>
      </w:r>
    </w:p>
    <w:p w14:paraId="23A321AA" w14:textId="6B83336C" w:rsidR="003A1D9F" w:rsidRPr="00A778EC" w:rsidRDefault="00863CF4" w:rsidP="00431B8D">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48" w:name="_Toc161751749"/>
      <w:bookmarkStart w:id="549" w:name="_Toc90734805"/>
      <w:bookmarkStart w:id="550" w:name="_Toc167066064"/>
      <w:r w:rsidRPr="00A778EC">
        <w:rPr>
          <w:rFonts w:ascii="Times New Roman" w:eastAsia="SimSun" w:hAnsi="Times New Roman" w:cs="Times New Roman"/>
          <w:bCs/>
          <w:color w:val="000000" w:themeColor="text1"/>
          <w:sz w:val="24"/>
          <w:lang w:val="en-GB" w:eastAsia="en-GB"/>
        </w:rPr>
        <w:t xml:space="preserve">The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teacher performance evaluation and accountability policies in Dubti </w:t>
      </w:r>
      <w:r w:rsidR="00983F9C">
        <w:rPr>
          <w:rFonts w:ascii="Times New Roman" w:eastAsia="SimSun" w:hAnsi="Times New Roman" w:cs="Times New Roman"/>
          <w:bCs/>
          <w:color w:val="000000" w:themeColor="text1"/>
          <w:sz w:val="24"/>
          <w:lang w:val="en-GB" w:eastAsia="en-GB"/>
        </w:rPr>
        <w:t xml:space="preserve">town </w:t>
      </w:r>
      <w:r w:rsidRPr="00A778EC">
        <w:rPr>
          <w:rFonts w:ascii="Times New Roman" w:eastAsia="SimSun" w:hAnsi="Times New Roman" w:cs="Times New Roman"/>
          <w:bCs/>
          <w:color w:val="000000" w:themeColor="text1"/>
          <w:sz w:val="24"/>
          <w:lang w:val="en-GB" w:eastAsia="en-GB"/>
        </w:rPr>
        <w:t xml:space="preserve">also faces a lack of consensus among respondents. With only 1.5% agreeing and 10.4% strongly agreeing, and a substantial majority of 77.7% disagreeing or strongly disagreeing, there is widespread dissatisfaction or </w:t>
      </w:r>
      <w:r w:rsidR="00983F9C" w:rsidRPr="00A778EC">
        <w:rPr>
          <w:rFonts w:ascii="Times New Roman" w:eastAsia="SimSun" w:hAnsi="Times New Roman" w:cs="Times New Roman"/>
          <w:bCs/>
          <w:color w:val="000000" w:themeColor="text1"/>
          <w:sz w:val="24"/>
          <w:lang w:val="en-GB" w:eastAsia="en-GB"/>
        </w:rPr>
        <w:t>scepticisms</w:t>
      </w:r>
      <w:r w:rsidRPr="00A778EC">
        <w:rPr>
          <w:rFonts w:ascii="Times New Roman" w:eastAsia="SimSun" w:hAnsi="Times New Roman" w:cs="Times New Roman"/>
          <w:bCs/>
          <w:color w:val="000000" w:themeColor="text1"/>
          <w:sz w:val="24"/>
          <w:lang w:val="en-GB" w:eastAsia="en-GB"/>
        </w:rPr>
        <w:t xml:space="preserve"> towards the efficacy of these policies. The mean value of 2.046 and a low standard deviation of 0.871 indicate a consistent tendency towards disagreement among respondents. Thorough reassessment and potential adjustments are necessary </w:t>
      </w:r>
      <w:r w:rsidRPr="00A778EC">
        <w:rPr>
          <w:rFonts w:ascii="Times New Roman" w:eastAsia="SimSun" w:hAnsi="Times New Roman" w:cs="Times New Roman"/>
          <w:bCs/>
          <w:color w:val="000000" w:themeColor="text1"/>
          <w:sz w:val="24"/>
          <w:lang w:val="en-GB" w:eastAsia="en-GB"/>
        </w:rPr>
        <w:lastRenderedPageBreak/>
        <w:t xml:space="preserve">to enhance teacher performance evaluation and accountability mechanisms, promoting quality education and professional development within the teaching community in Dubti </w:t>
      </w:r>
      <w:bookmarkEnd w:id="548"/>
      <w:bookmarkEnd w:id="549"/>
      <w:bookmarkEnd w:id="550"/>
      <w:r w:rsidR="00983F9C">
        <w:rPr>
          <w:rFonts w:ascii="Times New Roman" w:eastAsia="SimSun" w:hAnsi="Times New Roman" w:cs="Times New Roman"/>
          <w:bCs/>
          <w:color w:val="000000" w:themeColor="text1"/>
          <w:sz w:val="24"/>
          <w:lang w:val="en-GB" w:eastAsia="en-GB"/>
        </w:rPr>
        <w:t>town.</w:t>
      </w:r>
    </w:p>
    <w:p w14:paraId="444F3B3E" w14:textId="77777777" w:rsidR="003A1D9F" w:rsidRPr="00A778EC" w:rsidRDefault="003A1D9F" w:rsidP="00431B8D">
      <w:pPr>
        <w:spacing w:before="200" w:after="0" w:line="360" w:lineRule="auto"/>
        <w:jc w:val="both"/>
        <w:outlineLvl w:val="1"/>
        <w:rPr>
          <w:rFonts w:ascii="Times New Roman" w:eastAsia="SimSun" w:hAnsi="Times New Roman" w:cs="Times New Roman"/>
          <w:bCs/>
          <w:color w:val="000000" w:themeColor="text1"/>
          <w:sz w:val="24"/>
          <w:lang w:val="en-GB" w:eastAsia="en-GB"/>
        </w:rPr>
      </w:pPr>
    </w:p>
    <w:p w14:paraId="2EA0941D" w14:textId="77777777" w:rsidR="003A1D9F" w:rsidRPr="00A778EC" w:rsidRDefault="003A1D9F" w:rsidP="00D95217">
      <w:pPr>
        <w:spacing w:before="200" w:after="0"/>
        <w:jc w:val="both"/>
        <w:outlineLvl w:val="1"/>
        <w:rPr>
          <w:rFonts w:ascii="Times New Roman" w:eastAsia="SimSun" w:hAnsi="Times New Roman" w:cs="Times New Roman"/>
          <w:b/>
          <w:bCs/>
          <w:color w:val="000000" w:themeColor="text1"/>
          <w:lang w:val="en-GB" w:eastAsia="en-GB"/>
        </w:rPr>
      </w:pPr>
    </w:p>
    <w:p w14:paraId="091BD8F5"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0C5EDD77"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2E62C306"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1DE077C7"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475FC26B"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3FB25465"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375C7225"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7093CBE8"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710274A5"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0641D767"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399BC7C1"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615EE729" w14:textId="77777777" w:rsidR="003A1D9F" w:rsidRPr="00A778EC" w:rsidRDefault="003A1D9F" w:rsidP="00D95217">
      <w:pPr>
        <w:spacing w:before="200" w:after="0"/>
        <w:jc w:val="both"/>
        <w:outlineLvl w:val="1"/>
        <w:rPr>
          <w:rFonts w:ascii="Times New Roman" w:eastAsia="SimSun" w:hAnsi="Times New Roman" w:cs="Times New Roman"/>
          <w:b/>
          <w:bCs/>
          <w:color w:val="000000" w:themeColor="text1"/>
          <w:lang w:val="en-GB" w:eastAsia="en-GB"/>
        </w:rPr>
      </w:pPr>
    </w:p>
    <w:p w14:paraId="10D70CCE" w14:textId="284B08F0" w:rsidR="003A1D9F" w:rsidRPr="00A42555" w:rsidRDefault="00152AF4" w:rsidP="00A42555">
      <w:pPr>
        <w:pStyle w:val="Heading2"/>
        <w:rPr>
          <w:rFonts w:ascii="Times New Roman" w:hAnsi="Times New Roman"/>
          <w:sz w:val="24"/>
          <w:szCs w:val="24"/>
        </w:rPr>
      </w:pPr>
      <w:bookmarkStart w:id="551" w:name="_Toc167066065"/>
      <w:r w:rsidRPr="00A42555">
        <w:rPr>
          <w:rFonts w:ascii="Times New Roman" w:hAnsi="Times New Roman"/>
          <w:sz w:val="24"/>
          <w:szCs w:val="24"/>
        </w:rPr>
        <w:t xml:space="preserve">5.2 </w:t>
      </w:r>
      <w:r w:rsidR="00EE06EB" w:rsidRPr="00A42555">
        <w:rPr>
          <w:rFonts w:ascii="Times New Roman" w:hAnsi="Times New Roman"/>
          <w:sz w:val="24"/>
          <w:szCs w:val="24"/>
        </w:rPr>
        <w:t>Conclusion</w:t>
      </w:r>
      <w:bookmarkEnd w:id="551"/>
    </w:p>
    <w:p w14:paraId="2512E672" w14:textId="7D8BB396" w:rsidR="003A1D9F" w:rsidRPr="00A778EC" w:rsidRDefault="00F33883" w:rsidP="00152AF4">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52" w:name="_Toc161751751"/>
      <w:bookmarkStart w:id="553" w:name="_Toc90734807"/>
      <w:bookmarkStart w:id="554" w:name="_Toc167066066"/>
      <w:r>
        <w:rPr>
          <w:rFonts w:ascii="Times New Roman" w:eastAsia="SimSun" w:hAnsi="Times New Roman" w:cs="Times New Roman"/>
          <w:color w:val="000000" w:themeColor="text1"/>
          <w:sz w:val="24"/>
          <w:lang w:val="en-GB" w:eastAsia="en-GB"/>
        </w:rPr>
        <w:t>In conclusion</w:t>
      </w:r>
      <w:r w:rsidRPr="00F33883">
        <w:rPr>
          <w:rFonts w:ascii="Times New Roman" w:eastAsia="SimSun" w:hAnsi="Times New Roman" w:cs="Times New Roman"/>
          <w:color w:val="000000" w:themeColor="text1"/>
          <w:sz w:val="24"/>
          <w:lang w:val="en-GB" w:eastAsia="en-GB"/>
        </w:rPr>
        <w:t xml:space="preserve">, the research emphasizes the crucial role that infrastructure availability has in facilitating </w:t>
      </w:r>
      <w:r w:rsidR="00EE06EB" w:rsidRPr="00A778EC">
        <w:rPr>
          <w:rFonts w:ascii="Times New Roman" w:eastAsia="SimSun" w:hAnsi="Times New Roman" w:cs="Times New Roman"/>
          <w:color w:val="000000" w:themeColor="text1"/>
          <w:sz w:val="24"/>
          <w:lang w:val="en-GB" w:eastAsia="en-GB"/>
        </w:rPr>
        <w:t xml:space="preserve">the effective </w:t>
      </w:r>
      <w:r w:rsidR="00EA1597">
        <w:rPr>
          <w:rFonts w:ascii="Times New Roman" w:eastAsia="SimSun" w:hAnsi="Times New Roman" w:cs="Times New Roman"/>
          <w:color w:val="000000" w:themeColor="text1"/>
          <w:sz w:val="24"/>
          <w:lang w:val="en-GB" w:eastAsia="en-GB"/>
        </w:rPr>
        <w:t>educational effectiveness</w:t>
      </w:r>
      <w:r w:rsidR="00EE06EB" w:rsidRPr="00A778EC">
        <w:rPr>
          <w:rFonts w:ascii="Times New Roman" w:eastAsia="SimSun" w:hAnsi="Times New Roman" w:cs="Times New Roman"/>
          <w:color w:val="000000" w:themeColor="text1"/>
          <w:sz w:val="24"/>
          <w:lang w:val="en-GB" w:eastAsia="en-GB"/>
        </w:rPr>
        <w:t xml:space="preserve"> of educational policies in Dubti town. The identified deficiencies in essential facilities such as classrooms, libraries, laboratories, electricity, internet connectivity, and transportation networks highlight significant barriers to providing quality education and fostering inclusive learning environments. Addressing these infrastructure gaps is imperative to enhance access, promote educational excellence, </w:t>
      </w:r>
      <w:r w:rsidR="00152AF4" w:rsidRPr="00A778EC">
        <w:rPr>
          <w:rFonts w:ascii="Times New Roman" w:eastAsia="SimSun" w:hAnsi="Times New Roman" w:cs="Times New Roman"/>
          <w:color w:val="000000" w:themeColor="text1"/>
          <w:sz w:val="24"/>
          <w:lang w:val="en-GB" w:eastAsia="en-GB"/>
        </w:rPr>
        <w:t>and support</w:t>
      </w:r>
      <w:r w:rsidR="00EE06EB" w:rsidRPr="00A778EC">
        <w:rPr>
          <w:rFonts w:ascii="Times New Roman" w:eastAsia="SimSun" w:hAnsi="Times New Roman" w:cs="Times New Roman"/>
          <w:color w:val="000000" w:themeColor="text1"/>
          <w:sz w:val="24"/>
          <w:lang w:val="en-GB" w:eastAsia="en-GB"/>
        </w:rPr>
        <w:t xml:space="preserve"> the successful execution of policies. By prioritizing investments in infrastructure development, </w:t>
      </w:r>
      <w:r w:rsidR="00C31155">
        <w:rPr>
          <w:rFonts w:ascii="Times New Roman" w:eastAsia="SimSun" w:hAnsi="Times New Roman" w:cs="Times New Roman"/>
          <w:color w:val="000000" w:themeColor="text1"/>
          <w:sz w:val="24"/>
          <w:lang w:val="en-GB" w:eastAsia="en-GB"/>
        </w:rPr>
        <w:t xml:space="preserve">effective </w:t>
      </w:r>
      <w:r w:rsidR="00C31155" w:rsidRPr="00A778EC">
        <w:rPr>
          <w:rFonts w:ascii="Times New Roman" w:eastAsia="SimSun" w:hAnsi="Times New Roman" w:cs="Times New Roman"/>
          <w:color w:val="000000" w:themeColor="text1"/>
          <w:sz w:val="24"/>
          <w:lang w:val="en-GB" w:eastAsia="en-GB"/>
        </w:rPr>
        <w:t>mak</w:t>
      </w:r>
      <w:r w:rsidR="00C31155">
        <w:rPr>
          <w:rFonts w:ascii="Times New Roman" w:eastAsia="SimSun" w:hAnsi="Times New Roman" w:cs="Times New Roman"/>
          <w:color w:val="000000" w:themeColor="text1"/>
          <w:sz w:val="24"/>
          <w:lang w:val="en-GB" w:eastAsia="en-GB"/>
        </w:rPr>
        <w:t>ers</w:t>
      </w:r>
      <w:r w:rsidR="00630873">
        <w:rPr>
          <w:rFonts w:ascii="Times New Roman" w:eastAsia="SimSun" w:hAnsi="Times New Roman" w:cs="Times New Roman"/>
          <w:color w:val="000000" w:themeColor="text1"/>
          <w:sz w:val="24"/>
          <w:lang w:val="en-GB" w:eastAsia="en-GB"/>
        </w:rPr>
        <w:t xml:space="preserve"> and stakeholders can create</w:t>
      </w:r>
      <w:r w:rsidR="00EE06EB" w:rsidRPr="00A778EC">
        <w:rPr>
          <w:rFonts w:ascii="Times New Roman" w:eastAsia="SimSun" w:hAnsi="Times New Roman" w:cs="Times New Roman"/>
          <w:color w:val="000000" w:themeColor="text1"/>
          <w:sz w:val="24"/>
          <w:lang w:val="en-GB" w:eastAsia="en-GB"/>
        </w:rPr>
        <w:t xml:space="preserve"> educational ecosystem that empowers students, educators and communities towards achieving educational and aspirations in Dubti town.</w:t>
      </w:r>
      <w:bookmarkEnd w:id="552"/>
      <w:bookmarkEnd w:id="553"/>
      <w:bookmarkEnd w:id="554"/>
    </w:p>
    <w:p w14:paraId="081D2C56" w14:textId="0BAEB8CE" w:rsidR="00DC1585" w:rsidRPr="00A778EC" w:rsidRDefault="00DC1585" w:rsidP="00152AF4">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55" w:name="_Toc161751752"/>
      <w:bookmarkStart w:id="556" w:name="_Toc90734808"/>
      <w:bookmarkStart w:id="557" w:name="_Toc167066067"/>
      <w:r w:rsidRPr="00A778EC">
        <w:rPr>
          <w:rFonts w:ascii="Times New Roman" w:eastAsia="SimSun" w:hAnsi="Times New Roman" w:cs="Times New Roman"/>
          <w:bCs/>
          <w:color w:val="000000" w:themeColor="text1"/>
          <w:sz w:val="24"/>
          <w:lang w:val="en-GB" w:eastAsia="en-GB"/>
        </w:rPr>
        <w:t xml:space="preserve">In conclusion, the analysis of stakeholder involvement in the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educational policies in Dubti town administration highlights the need for enhanced engagement and collaboration. While there is a consistent lea</w:t>
      </w:r>
      <w:r w:rsidR="00630873">
        <w:rPr>
          <w:rFonts w:ascii="Times New Roman" w:eastAsia="SimSun" w:hAnsi="Times New Roman" w:cs="Times New Roman"/>
          <w:bCs/>
          <w:color w:val="000000" w:themeColor="text1"/>
          <w:sz w:val="24"/>
          <w:lang w:val="en-GB" w:eastAsia="en-GB"/>
        </w:rPr>
        <w:t>r</w:t>
      </w:r>
      <w:r w:rsidRPr="00A778EC">
        <w:rPr>
          <w:rFonts w:ascii="Times New Roman" w:eastAsia="SimSun" w:hAnsi="Times New Roman" w:cs="Times New Roman"/>
          <w:bCs/>
          <w:color w:val="000000" w:themeColor="text1"/>
          <w:sz w:val="24"/>
          <w:lang w:val="en-GB" w:eastAsia="en-GB"/>
        </w:rPr>
        <w:t xml:space="preserve">ning towards the importance of stakeholder participation, significant concerns and reservations exist regarding the current level of </w:t>
      </w:r>
      <w:r w:rsidRPr="00A778EC">
        <w:rPr>
          <w:rFonts w:ascii="Times New Roman" w:eastAsia="SimSun" w:hAnsi="Times New Roman" w:cs="Times New Roman"/>
          <w:bCs/>
          <w:color w:val="000000" w:themeColor="text1"/>
          <w:sz w:val="24"/>
          <w:lang w:val="en-GB" w:eastAsia="en-GB"/>
        </w:rPr>
        <w:lastRenderedPageBreak/>
        <w:t xml:space="preserve">involvement. The findings emphasize the necessity for establishing transparent and inclusive processes, promoting regular communication and collaboration, and valuing stakeholder feedback. Furthermore, there is a crucial need to prioritize the involvement of the local community and address prevailing negative sentiments. By addressing these concerns and enhancing stakeholder involvement, </w:t>
      </w:r>
      <w:r w:rsidR="00AE5A2D">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development and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processes can be improved, leading to more effective and inclusive educational practices in Dubti town.</w:t>
      </w:r>
      <w:bookmarkEnd w:id="555"/>
      <w:bookmarkEnd w:id="556"/>
      <w:bookmarkEnd w:id="557"/>
    </w:p>
    <w:p w14:paraId="0E714B2C" w14:textId="586D715C" w:rsidR="003A1D9F" w:rsidRPr="00A778EC" w:rsidRDefault="00407DED" w:rsidP="00152AF4">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58" w:name="_Toc161751753"/>
      <w:bookmarkStart w:id="559" w:name="_Toc90734809"/>
      <w:bookmarkStart w:id="560" w:name="_Toc167066068"/>
      <w:r w:rsidRPr="00A778EC">
        <w:rPr>
          <w:rFonts w:ascii="Times New Roman" w:eastAsia="SimSun" w:hAnsi="Times New Roman" w:cs="Times New Roman"/>
          <w:bCs/>
          <w:color w:val="000000" w:themeColor="text1"/>
          <w:sz w:val="24"/>
          <w:lang w:val="en-GB" w:eastAsia="en-GB"/>
        </w:rPr>
        <w:t xml:space="preserve">In conclusion, the survey results reveal a significant level of </w:t>
      </w:r>
      <w:r w:rsidR="00152AF4" w:rsidRPr="00A778EC">
        <w:rPr>
          <w:rFonts w:ascii="Times New Roman" w:eastAsia="SimSun" w:hAnsi="Times New Roman" w:cs="Times New Roman"/>
          <w:bCs/>
          <w:color w:val="000000" w:themeColor="text1"/>
          <w:sz w:val="24"/>
          <w:lang w:val="en-GB" w:eastAsia="en-GB"/>
        </w:rPr>
        <w:t>scepticism</w:t>
      </w:r>
      <w:r w:rsidRPr="00A778EC">
        <w:rPr>
          <w:rFonts w:ascii="Times New Roman" w:eastAsia="SimSun" w:hAnsi="Times New Roman" w:cs="Times New Roman"/>
          <w:bCs/>
          <w:color w:val="000000" w:themeColor="text1"/>
          <w:sz w:val="24"/>
          <w:lang w:val="en-GB" w:eastAsia="en-GB"/>
        </w:rPr>
        <w:t xml:space="preserve"> and dissatisfaction among respondents towards the monitoring and evaluation practices in place for</w:t>
      </w:r>
      <w:r w:rsidR="00AE5A2D">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in Dubti town administration. The findings underscore the urgent need for enhanced frameworks, clearer indicators, increased stakeholder engagement, and more consistent monitoring and evaluation efforts to foster accountability and transparency in</w:t>
      </w:r>
      <w:r w:rsidR="00AE5A2D">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It is evident that a re</w:t>
      </w:r>
      <w:r w:rsidR="00152AF4" w:rsidRPr="00A778EC">
        <w:rPr>
          <w:rFonts w:ascii="Times New Roman" w:eastAsia="SimSun" w:hAnsi="Times New Roman" w:cs="Times New Roman"/>
          <w:bCs/>
          <w:color w:val="000000" w:themeColor="text1"/>
          <w:sz w:val="24"/>
          <w:lang w:val="en-GB" w:eastAsia="en-GB"/>
        </w:rPr>
        <w:t>-</w:t>
      </w:r>
      <w:r w:rsidRPr="00A778EC">
        <w:rPr>
          <w:rFonts w:ascii="Times New Roman" w:eastAsia="SimSun" w:hAnsi="Times New Roman" w:cs="Times New Roman"/>
          <w:bCs/>
          <w:color w:val="000000" w:themeColor="text1"/>
          <w:sz w:val="24"/>
          <w:lang w:val="en-GB" w:eastAsia="en-GB"/>
        </w:rPr>
        <w:t xml:space="preserve">evaluation of resource allocation strategies is crucial to better align with stakeholders' expectations and improve the effectiveness of educational policies. Moving forward, it is imperative for </w:t>
      </w:r>
      <w:r w:rsidR="00C31155">
        <w:rPr>
          <w:rFonts w:ascii="Times New Roman" w:eastAsia="SimSun" w:hAnsi="Times New Roman" w:cs="Times New Roman"/>
          <w:bCs/>
          <w:color w:val="000000" w:themeColor="text1"/>
          <w:sz w:val="24"/>
          <w:lang w:val="en-GB" w:eastAsia="en-GB"/>
        </w:rPr>
        <w:t xml:space="preserve">effective </w:t>
      </w:r>
      <w:r w:rsidRPr="00A778EC">
        <w:rPr>
          <w:rFonts w:ascii="Times New Roman" w:eastAsia="SimSun" w:hAnsi="Times New Roman" w:cs="Times New Roman"/>
          <w:bCs/>
          <w:color w:val="000000" w:themeColor="text1"/>
          <w:sz w:val="24"/>
          <w:lang w:val="en-GB" w:eastAsia="en-GB"/>
        </w:rPr>
        <w:t>makers to address the identified concerns and implement targeted improvements to strengthen the monitoring and evaluation process in order to drive positive outcomes in</w:t>
      </w:r>
      <w:r w:rsidR="00C31155">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w:t>
      </w:r>
      <w:bookmarkEnd w:id="558"/>
      <w:bookmarkEnd w:id="559"/>
      <w:bookmarkEnd w:id="560"/>
    </w:p>
    <w:p w14:paraId="2B5D7DE0" w14:textId="4E6AB366" w:rsidR="003A1D9F" w:rsidRPr="00A778EC" w:rsidRDefault="00234D7A" w:rsidP="00152AF4">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61" w:name="_Toc161751754"/>
      <w:bookmarkStart w:id="562" w:name="_Toc90734810"/>
      <w:bookmarkStart w:id="563" w:name="_Toc167066069"/>
      <w:r w:rsidRPr="00A778EC">
        <w:rPr>
          <w:rFonts w:ascii="Times New Roman" w:eastAsia="SimSun" w:hAnsi="Times New Roman" w:cs="Times New Roman"/>
          <w:color w:val="000000" w:themeColor="text1"/>
          <w:sz w:val="24"/>
          <w:lang w:val="en-GB" w:eastAsia="en-GB"/>
        </w:rPr>
        <w:t>In conclusion, the evaluation of resource allocation for</w:t>
      </w:r>
      <w:r w:rsidR="00AE5A2D">
        <w:rPr>
          <w:rFonts w:ascii="Times New Roman" w:eastAsia="SimSun" w:hAnsi="Times New Roman" w:cs="Times New Roman"/>
          <w:color w:val="000000" w:themeColor="text1"/>
          <w:sz w:val="24"/>
          <w:lang w:val="en-GB" w:eastAsia="en-GB"/>
        </w:rPr>
        <w:t xml:space="preserve"> </w:t>
      </w:r>
      <w:r w:rsidR="00CB3869">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in the Afar Region demonstrates the existence of diverse perspectives among stakeholders. The findings reveal a lack of consensus, as a significant portion of respondents expressed disagreement with the current resource allocation strategies. This highlights the need for greater dialogue and collaboration among stakeholders to address differing opinions and enhance the effectiveness of resource allocation in supporting educational programs. Inclusive decision-making processes and stakeholder engagement are crucial for promoting optimal resource utilization and advancing educational development in the region. Further research and </w:t>
      </w:r>
      <w:r w:rsidR="00630873" w:rsidRPr="00A778EC">
        <w:rPr>
          <w:rFonts w:ascii="Times New Roman" w:eastAsia="SimSun" w:hAnsi="Times New Roman" w:cs="Times New Roman"/>
          <w:color w:val="000000" w:themeColor="text1"/>
          <w:sz w:val="24"/>
          <w:lang w:val="en-GB" w:eastAsia="en-GB"/>
        </w:rPr>
        <w:t>on-going</w:t>
      </w:r>
      <w:r w:rsidRPr="00A778EC">
        <w:rPr>
          <w:rFonts w:ascii="Times New Roman" w:eastAsia="SimSun" w:hAnsi="Times New Roman" w:cs="Times New Roman"/>
          <w:color w:val="000000" w:themeColor="text1"/>
          <w:sz w:val="24"/>
          <w:lang w:val="en-GB" w:eastAsia="en-GB"/>
        </w:rPr>
        <w:t xml:space="preserve"> evaluation are necessary to continuously improve resource allocation practices and ensure equitable access to quality education in the Afar Region.</w:t>
      </w:r>
      <w:bookmarkEnd w:id="561"/>
      <w:bookmarkEnd w:id="562"/>
      <w:bookmarkEnd w:id="563"/>
    </w:p>
    <w:p w14:paraId="3CB2B844" w14:textId="6E712159" w:rsidR="003A1D9F" w:rsidRPr="00A778EC" w:rsidRDefault="00E41993" w:rsidP="00152AF4">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64" w:name="_Toc161751755"/>
      <w:bookmarkStart w:id="565" w:name="_Toc90734811"/>
      <w:bookmarkStart w:id="566" w:name="_Toc167066070"/>
      <w:r w:rsidRPr="00A778EC">
        <w:rPr>
          <w:rFonts w:ascii="Times New Roman" w:eastAsia="SimSun" w:hAnsi="Times New Roman" w:cs="Times New Roman"/>
          <w:bCs/>
          <w:color w:val="000000" w:themeColor="text1"/>
          <w:sz w:val="24"/>
          <w:lang w:val="en-GB" w:eastAsia="en-GB"/>
        </w:rPr>
        <w:t xml:space="preserve">In conclusion, the data analysis on the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 in Dubti town administration reflects a significant level of disagreement and polarization among respondents. The findings indicate varying perceptions on the effectiveness of access to education, teacher training, support for students with disabilities, parental involvement, and teacher performance evaluation policies. These results underscore the need for comprehensive reassessment and potential revisions in multiple areas to address obstacles such as inadequate </w:t>
      </w:r>
      <w:r w:rsidRPr="00A778EC">
        <w:rPr>
          <w:rFonts w:ascii="Times New Roman" w:eastAsia="SimSun" w:hAnsi="Times New Roman" w:cs="Times New Roman"/>
          <w:bCs/>
          <w:color w:val="000000" w:themeColor="text1"/>
          <w:sz w:val="24"/>
          <w:lang w:val="en-GB" w:eastAsia="en-GB"/>
        </w:rPr>
        <w:lastRenderedPageBreak/>
        <w:t>funding, limited resources, cultural barriers, and lack of community engagement. Tailored strategies and adjustments in</w:t>
      </w:r>
      <w:r w:rsidR="00AE5A2D">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are crucial to enhancing education quality, inclusivity, and collaboration between stakeholders in Dubti town, ultimately leading to improved educational outcomes and professional development within the teaching community.</w:t>
      </w:r>
      <w:bookmarkEnd w:id="564"/>
      <w:bookmarkEnd w:id="565"/>
      <w:bookmarkEnd w:id="566"/>
    </w:p>
    <w:p w14:paraId="6606169C" w14:textId="77777777" w:rsidR="00292ECE" w:rsidRPr="00A778EC" w:rsidRDefault="00292ECE" w:rsidP="00152AF4">
      <w:pPr>
        <w:spacing w:before="200" w:after="0" w:line="360" w:lineRule="auto"/>
        <w:jc w:val="both"/>
        <w:outlineLvl w:val="1"/>
        <w:rPr>
          <w:rFonts w:ascii="Times New Roman" w:eastAsia="SimSun" w:hAnsi="Times New Roman" w:cs="Times New Roman"/>
          <w:bCs/>
          <w:color w:val="000000" w:themeColor="text1"/>
          <w:sz w:val="24"/>
          <w:lang w:val="en-GB" w:eastAsia="en-GB"/>
        </w:rPr>
      </w:pPr>
    </w:p>
    <w:p w14:paraId="5F82765E" w14:textId="77777777" w:rsidR="00292ECE" w:rsidRPr="00A778EC" w:rsidRDefault="00292ECE" w:rsidP="00E41993">
      <w:pPr>
        <w:spacing w:before="200" w:after="0"/>
        <w:jc w:val="both"/>
        <w:outlineLvl w:val="1"/>
        <w:rPr>
          <w:rFonts w:ascii="Times New Roman" w:eastAsia="SimSun" w:hAnsi="Times New Roman" w:cs="Times New Roman"/>
          <w:b/>
          <w:bCs/>
          <w:color w:val="000000" w:themeColor="text1"/>
          <w:lang w:val="en-GB" w:eastAsia="en-GB"/>
        </w:rPr>
      </w:pPr>
    </w:p>
    <w:p w14:paraId="7C0AE673"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4937D4FE"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7DF300D7"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6E743FDF"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7CC3534E"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6C5FDCEE"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34AB9192"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34FC524D"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1CB59397" w14:textId="04DBD09A" w:rsidR="00292ECE" w:rsidRPr="00A42555" w:rsidRDefault="00E37192" w:rsidP="00A42555">
      <w:pPr>
        <w:pStyle w:val="Heading2"/>
        <w:rPr>
          <w:rFonts w:ascii="Times New Roman" w:hAnsi="Times New Roman"/>
          <w:sz w:val="24"/>
          <w:szCs w:val="24"/>
        </w:rPr>
      </w:pPr>
      <w:bookmarkStart w:id="567" w:name="_Toc167066071"/>
      <w:r w:rsidRPr="00A42555">
        <w:rPr>
          <w:rFonts w:ascii="Times New Roman" w:hAnsi="Times New Roman"/>
          <w:sz w:val="24"/>
          <w:szCs w:val="24"/>
        </w:rPr>
        <w:t xml:space="preserve">5.3 </w:t>
      </w:r>
      <w:r w:rsidR="00292ECE" w:rsidRPr="00A42555">
        <w:rPr>
          <w:rFonts w:ascii="Times New Roman" w:hAnsi="Times New Roman"/>
          <w:sz w:val="24"/>
          <w:szCs w:val="24"/>
        </w:rPr>
        <w:t>Recommendations</w:t>
      </w:r>
      <w:bookmarkEnd w:id="567"/>
      <w:r w:rsidR="00292ECE" w:rsidRPr="00A42555">
        <w:rPr>
          <w:rFonts w:ascii="Times New Roman" w:hAnsi="Times New Roman"/>
          <w:sz w:val="24"/>
          <w:szCs w:val="24"/>
        </w:rPr>
        <w:t xml:space="preserve"> </w:t>
      </w:r>
    </w:p>
    <w:p w14:paraId="7E6FBBC7" w14:textId="0AE1C776" w:rsidR="00C4231D" w:rsidRPr="00D84C1D" w:rsidRDefault="00C4231D"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68" w:name="_Toc161751757"/>
      <w:bookmarkStart w:id="569" w:name="_Toc90734813"/>
      <w:bookmarkStart w:id="570" w:name="_Toc167066072"/>
      <w:r w:rsidRPr="00D84C1D">
        <w:rPr>
          <w:rFonts w:ascii="Times New Roman" w:eastAsia="SimSun" w:hAnsi="Times New Roman" w:cs="Times New Roman"/>
          <w:color w:val="000000" w:themeColor="text1"/>
          <w:sz w:val="24"/>
          <w:lang w:val="en-GB" w:eastAsia="en-GB"/>
        </w:rPr>
        <w:t xml:space="preserve">The Dubti town administration should prioritize investing in and improving the availability of essential educational infrastructure such as classrooms, libraries, laboratories, electricity, internet connectivity, and transportation networks. They should consider allocating resources towards expanding and enhancing these facilities to eliminate barriers to quality education and promote inclusive learning environments. Additionally, the administration should focus on increasing access to modern technology and transportation networks to support the successful </w:t>
      </w:r>
      <w:r w:rsidR="00EA1597" w:rsidRPr="00D84C1D">
        <w:rPr>
          <w:rFonts w:ascii="Times New Roman" w:eastAsia="SimSun" w:hAnsi="Times New Roman" w:cs="Times New Roman"/>
          <w:color w:val="000000" w:themeColor="text1"/>
          <w:sz w:val="24"/>
          <w:lang w:val="en-GB" w:eastAsia="en-GB"/>
        </w:rPr>
        <w:t>educational effectiveness</w:t>
      </w:r>
      <w:r w:rsidRPr="00D84C1D">
        <w:rPr>
          <w:rFonts w:ascii="Times New Roman" w:eastAsia="SimSun" w:hAnsi="Times New Roman" w:cs="Times New Roman"/>
          <w:color w:val="000000" w:themeColor="text1"/>
          <w:sz w:val="24"/>
          <w:lang w:val="en-GB" w:eastAsia="en-GB"/>
        </w:rPr>
        <w:t xml:space="preserve"> of educational policies, thereby empowering students, educators, and communities to achieve their educational aspirations in Dubti town.</w:t>
      </w:r>
      <w:bookmarkEnd w:id="568"/>
      <w:bookmarkEnd w:id="569"/>
      <w:bookmarkEnd w:id="570"/>
    </w:p>
    <w:p w14:paraId="405A7DD7" w14:textId="65AA7932" w:rsidR="003A1D9F" w:rsidRPr="00D84C1D" w:rsidRDefault="00C4418E"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71" w:name="_Toc161751758"/>
      <w:bookmarkStart w:id="572" w:name="_Toc90734814"/>
      <w:bookmarkStart w:id="573" w:name="_Toc167066073"/>
      <w:r w:rsidRPr="00D84C1D">
        <w:rPr>
          <w:rFonts w:ascii="Times New Roman" w:eastAsia="SimSun" w:hAnsi="Times New Roman" w:cs="Times New Roman"/>
          <w:color w:val="000000" w:themeColor="text1"/>
          <w:sz w:val="24"/>
          <w:lang w:val="en-GB" w:eastAsia="en-GB"/>
        </w:rPr>
        <w:t xml:space="preserve">The Dubti town administration should prioritize establishing transparent and inclusive processes for stakeholder engagement in </w:t>
      </w:r>
      <w:r w:rsidR="007D7D39" w:rsidRPr="00D84C1D">
        <w:rPr>
          <w:rFonts w:ascii="Times New Roman" w:eastAsia="SimSun" w:hAnsi="Times New Roman" w:cs="Times New Roman"/>
          <w:color w:val="000000" w:themeColor="text1"/>
          <w:sz w:val="24"/>
          <w:lang w:val="en-GB" w:eastAsia="en-GB"/>
        </w:rPr>
        <w:t>educational</w:t>
      </w:r>
      <w:r w:rsidR="00CB3869" w:rsidRPr="00D84C1D">
        <w:rPr>
          <w:rFonts w:ascii="Times New Roman" w:eastAsia="SimSun" w:hAnsi="Times New Roman" w:cs="Times New Roman"/>
          <w:color w:val="000000" w:themeColor="text1"/>
          <w:sz w:val="24"/>
          <w:lang w:val="en-GB" w:eastAsia="en-GB"/>
        </w:rPr>
        <w:t xml:space="preserve"> effectiveness</w:t>
      </w:r>
      <w:r w:rsidRPr="00D84C1D">
        <w:rPr>
          <w:rFonts w:ascii="Times New Roman" w:eastAsia="SimSun" w:hAnsi="Times New Roman" w:cs="Times New Roman"/>
          <w:color w:val="000000" w:themeColor="text1"/>
          <w:sz w:val="24"/>
          <w:lang w:val="en-GB" w:eastAsia="en-GB"/>
        </w:rPr>
        <w:t xml:space="preserve">. They should ensure regular communication and collaboration with stakeholders, valuing their feedback and input throughout the decision-making process. Additionally, efforts should be made to prioritize the involvement of the local community and address any negative sentiments to foster a more positive and constructive relationship with stakeholders. Finally, the administration should focus on enhancing stakeholder involvement to improve </w:t>
      </w:r>
      <w:r w:rsidR="00AE5A2D" w:rsidRPr="00D84C1D">
        <w:rPr>
          <w:rFonts w:ascii="Times New Roman" w:eastAsia="SimSun" w:hAnsi="Times New Roman" w:cs="Times New Roman"/>
          <w:color w:val="000000" w:themeColor="text1"/>
          <w:sz w:val="24"/>
          <w:lang w:val="en-GB" w:eastAsia="en-GB"/>
        </w:rPr>
        <w:t xml:space="preserve">educational </w:t>
      </w:r>
      <w:r w:rsidR="00AE5A2D" w:rsidRPr="00D84C1D">
        <w:rPr>
          <w:rFonts w:ascii="Times New Roman" w:eastAsia="SimSun" w:hAnsi="Times New Roman" w:cs="Times New Roman"/>
          <w:color w:val="000000" w:themeColor="text1"/>
          <w:sz w:val="24"/>
          <w:lang w:val="en-GB" w:eastAsia="en-GB"/>
        </w:rPr>
        <w:lastRenderedPageBreak/>
        <w:t>effectiveness</w:t>
      </w:r>
      <w:r w:rsidRPr="00D84C1D">
        <w:rPr>
          <w:rFonts w:ascii="Times New Roman" w:eastAsia="SimSun" w:hAnsi="Times New Roman" w:cs="Times New Roman"/>
          <w:color w:val="000000" w:themeColor="text1"/>
          <w:sz w:val="24"/>
          <w:lang w:val="en-GB" w:eastAsia="en-GB"/>
        </w:rPr>
        <w:t xml:space="preserve"> development and </w:t>
      </w:r>
      <w:r w:rsidR="00EA1597" w:rsidRPr="00D84C1D">
        <w:rPr>
          <w:rFonts w:ascii="Times New Roman" w:eastAsia="SimSun" w:hAnsi="Times New Roman" w:cs="Times New Roman"/>
          <w:color w:val="000000" w:themeColor="text1"/>
          <w:sz w:val="24"/>
          <w:lang w:val="en-GB" w:eastAsia="en-GB"/>
        </w:rPr>
        <w:t>educational effectiveness</w:t>
      </w:r>
      <w:r w:rsidRPr="00D84C1D">
        <w:rPr>
          <w:rFonts w:ascii="Times New Roman" w:eastAsia="SimSun" w:hAnsi="Times New Roman" w:cs="Times New Roman"/>
          <w:color w:val="000000" w:themeColor="text1"/>
          <w:sz w:val="24"/>
          <w:lang w:val="en-GB" w:eastAsia="en-GB"/>
        </w:rPr>
        <w:t xml:space="preserve"> processes for more effective and inclusive educational practices in Dubti town.</w:t>
      </w:r>
      <w:bookmarkEnd w:id="571"/>
      <w:bookmarkEnd w:id="572"/>
      <w:bookmarkEnd w:id="573"/>
    </w:p>
    <w:p w14:paraId="63CA3EFF" w14:textId="4F557D15" w:rsidR="00CC2318" w:rsidRPr="00D84C1D" w:rsidRDefault="00CC2318"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74" w:name="_Toc161751759"/>
      <w:bookmarkStart w:id="575" w:name="_Toc90734815"/>
      <w:bookmarkStart w:id="576" w:name="_Toc167066074"/>
      <w:r w:rsidRPr="00D84C1D">
        <w:rPr>
          <w:rFonts w:ascii="Times New Roman" w:eastAsia="SimSun" w:hAnsi="Times New Roman" w:cs="Times New Roman"/>
          <w:color w:val="000000" w:themeColor="text1"/>
          <w:sz w:val="24"/>
          <w:lang w:val="en-GB" w:eastAsia="en-GB"/>
        </w:rPr>
        <w:t xml:space="preserve">The Dubti town administration should establish a comprehensive and transparent framework for monitoring and evaluation processes in </w:t>
      </w:r>
      <w:r w:rsidR="007D7D39" w:rsidRPr="00D84C1D">
        <w:rPr>
          <w:rFonts w:ascii="Times New Roman" w:eastAsia="SimSun" w:hAnsi="Times New Roman" w:cs="Times New Roman"/>
          <w:color w:val="000000" w:themeColor="text1"/>
          <w:sz w:val="24"/>
          <w:lang w:val="en-GB" w:eastAsia="en-GB"/>
        </w:rPr>
        <w:t>educational</w:t>
      </w:r>
      <w:r w:rsidR="00CB3869" w:rsidRPr="00D84C1D">
        <w:rPr>
          <w:rFonts w:ascii="Times New Roman" w:eastAsia="SimSun" w:hAnsi="Times New Roman" w:cs="Times New Roman"/>
          <w:color w:val="000000" w:themeColor="text1"/>
          <w:sz w:val="24"/>
          <w:lang w:val="en-GB" w:eastAsia="en-GB"/>
        </w:rPr>
        <w:t xml:space="preserve"> effectiveness</w:t>
      </w:r>
      <w:r w:rsidRPr="00D84C1D">
        <w:rPr>
          <w:rFonts w:ascii="Times New Roman" w:eastAsia="SimSun" w:hAnsi="Times New Roman" w:cs="Times New Roman"/>
          <w:color w:val="000000" w:themeColor="text1"/>
          <w:sz w:val="24"/>
          <w:lang w:val="en-GB" w:eastAsia="en-GB"/>
        </w:rPr>
        <w:t>. They should prioritize regular and meaningful stakeholder engagement to ensure diverse perspectives are considered and needs are met. Additionally, they should enhance the capacity of monitoring and evaluation teams through training and resources to effectively carry out their duties. Moreover, they should implement robust data collection mechanisms and utilize clear indicators to track progress and outcomes, enabling informed decision-making and adjustments as needed.</w:t>
      </w:r>
      <w:bookmarkEnd w:id="574"/>
      <w:bookmarkEnd w:id="575"/>
      <w:bookmarkEnd w:id="576"/>
    </w:p>
    <w:p w14:paraId="6ECDA38F" w14:textId="7E6FF509" w:rsidR="00D84C1D" w:rsidRDefault="00A81BAD"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77" w:name="_Toc161751760"/>
      <w:bookmarkStart w:id="578" w:name="_Toc90734816"/>
      <w:bookmarkStart w:id="579" w:name="_Toc167066075"/>
      <w:r w:rsidRPr="00D84C1D">
        <w:rPr>
          <w:rFonts w:ascii="Times New Roman" w:eastAsia="SimSun" w:hAnsi="Times New Roman" w:cs="Times New Roman"/>
          <w:color w:val="000000" w:themeColor="text1"/>
          <w:sz w:val="24"/>
          <w:lang w:val="en-GB" w:eastAsia="en-GB"/>
        </w:rPr>
        <w:t xml:space="preserve">The Dubti town administration should prioritize inclusive dialogue and collaboration among all stakeholders to address diverse perspectives and ensure consensus on resource allocation strategies. </w:t>
      </w:r>
    </w:p>
    <w:p w14:paraId="48930E4B" w14:textId="2A8E39EC" w:rsidR="00D84C1D" w:rsidRDefault="00A81BAD"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r w:rsidRPr="00D84C1D">
        <w:rPr>
          <w:rFonts w:ascii="Times New Roman" w:eastAsia="SimSun" w:hAnsi="Times New Roman" w:cs="Times New Roman"/>
          <w:color w:val="000000" w:themeColor="text1"/>
          <w:sz w:val="24"/>
          <w:lang w:val="en-GB" w:eastAsia="en-GB"/>
        </w:rPr>
        <w:t xml:space="preserve"> they should establish transparent and inclusive decision-making processes to promote optimal resource utilization.</w:t>
      </w:r>
    </w:p>
    <w:p w14:paraId="06178A62" w14:textId="77777777" w:rsidR="00D84C1D" w:rsidRDefault="00A81BAD"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r w:rsidRPr="00D84C1D">
        <w:rPr>
          <w:rFonts w:ascii="Times New Roman" w:eastAsia="SimSun" w:hAnsi="Times New Roman" w:cs="Times New Roman"/>
          <w:color w:val="000000" w:themeColor="text1"/>
          <w:sz w:val="24"/>
          <w:lang w:val="en-GB" w:eastAsia="en-GB"/>
        </w:rPr>
        <w:t xml:space="preserve"> Additionally, they should conduct further research and ongoing evaluation to continuously improve resource allocation practices. </w:t>
      </w:r>
    </w:p>
    <w:p w14:paraId="6A9A7D0A" w14:textId="50247CC2" w:rsidR="003A1D9F" w:rsidRPr="00D84C1D" w:rsidRDefault="00A81BAD"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r w:rsidRPr="00D84C1D">
        <w:rPr>
          <w:rFonts w:ascii="Times New Roman" w:eastAsia="SimSun" w:hAnsi="Times New Roman" w:cs="Times New Roman"/>
          <w:color w:val="000000" w:themeColor="text1"/>
          <w:sz w:val="24"/>
          <w:lang w:val="en-GB" w:eastAsia="en-GB"/>
        </w:rPr>
        <w:t>Lastly, they should prioritize equitable access to quality education by ensuring that resources are allocated in a manner that benefits all segments of the community.</w:t>
      </w:r>
      <w:bookmarkEnd w:id="577"/>
      <w:bookmarkEnd w:id="578"/>
      <w:bookmarkEnd w:id="579"/>
    </w:p>
    <w:p w14:paraId="301A7256" w14:textId="77777777" w:rsidR="00D84C1D" w:rsidRPr="00D84C1D" w:rsidRDefault="00DB0FCB" w:rsidP="00D84C1D">
      <w:pPr>
        <w:pStyle w:val="ListParagraph"/>
        <w:numPr>
          <w:ilvl w:val="0"/>
          <w:numId w:val="22"/>
        </w:numPr>
        <w:spacing w:before="200" w:after="0" w:line="360" w:lineRule="auto"/>
        <w:jc w:val="both"/>
        <w:outlineLvl w:val="1"/>
        <w:rPr>
          <w:rFonts w:ascii="Times New Roman" w:eastAsia="SimSun" w:hAnsi="Times New Roman" w:cs="Times New Roman"/>
          <w:b/>
          <w:bCs/>
          <w:color w:val="000000" w:themeColor="text1"/>
          <w:sz w:val="24"/>
          <w:lang w:val="en-GB" w:eastAsia="en-GB"/>
        </w:rPr>
      </w:pPr>
      <w:bookmarkStart w:id="580" w:name="_Toc161751761"/>
      <w:bookmarkStart w:id="581" w:name="_Toc90734817"/>
      <w:bookmarkStart w:id="582" w:name="_Toc167066076"/>
      <w:r w:rsidRPr="00D84C1D">
        <w:rPr>
          <w:rFonts w:ascii="Times New Roman" w:eastAsia="Times New Roman" w:hAnsi="Times New Roman" w:cs="Times New Roman"/>
          <w:color w:val="000000" w:themeColor="text1"/>
          <w:sz w:val="24"/>
        </w:rPr>
        <w:t xml:space="preserve">To enhance the </w:t>
      </w:r>
      <w:r w:rsidR="00EA1597" w:rsidRPr="00D84C1D">
        <w:rPr>
          <w:rFonts w:ascii="Times New Roman" w:eastAsia="Times New Roman" w:hAnsi="Times New Roman" w:cs="Times New Roman"/>
          <w:color w:val="000000" w:themeColor="text1"/>
          <w:sz w:val="24"/>
        </w:rPr>
        <w:t>educational effectiveness</w:t>
      </w:r>
      <w:r w:rsidRPr="00D84C1D">
        <w:rPr>
          <w:rFonts w:ascii="Times New Roman" w:eastAsia="Times New Roman" w:hAnsi="Times New Roman" w:cs="Times New Roman"/>
          <w:color w:val="000000" w:themeColor="text1"/>
          <w:sz w:val="24"/>
        </w:rPr>
        <w:t xml:space="preserve"> of educational policies in the Afar Region, the Dubti town administration should focus on ten key recommendations. </w:t>
      </w:r>
    </w:p>
    <w:p w14:paraId="1D42CF5D" w14:textId="77777777" w:rsidR="00D84C1D" w:rsidRDefault="00DB0FCB" w:rsidP="00D84C1D">
      <w:pPr>
        <w:pStyle w:val="ListParagraph"/>
        <w:spacing w:before="200" w:after="0" w:line="360" w:lineRule="auto"/>
        <w:jc w:val="both"/>
        <w:outlineLvl w:val="1"/>
        <w:rPr>
          <w:rFonts w:ascii="Times New Roman" w:eastAsia="Times New Roman" w:hAnsi="Times New Roman" w:cs="Times New Roman"/>
          <w:color w:val="000000" w:themeColor="text1"/>
          <w:sz w:val="24"/>
        </w:rPr>
      </w:pPr>
      <w:r w:rsidRPr="00D84C1D">
        <w:rPr>
          <w:rFonts w:ascii="Times New Roman" w:eastAsia="Times New Roman" w:hAnsi="Times New Roman" w:cs="Times New Roman"/>
          <w:color w:val="000000" w:themeColor="text1"/>
          <w:sz w:val="24"/>
        </w:rPr>
        <w:t xml:space="preserve">Firstly, there is a need to prioritize improving access to quality education through infrastructure investments, expanded facilities, and inclusive policies. </w:t>
      </w:r>
    </w:p>
    <w:p w14:paraId="2A0ECE09" w14:textId="77777777" w:rsidR="00D84C1D" w:rsidRDefault="00DB0FCB" w:rsidP="00D84C1D">
      <w:pPr>
        <w:pStyle w:val="ListParagraph"/>
        <w:spacing w:before="200" w:after="0" w:line="360" w:lineRule="auto"/>
        <w:jc w:val="both"/>
        <w:outlineLvl w:val="1"/>
        <w:rPr>
          <w:rFonts w:ascii="Times New Roman" w:eastAsia="Times New Roman" w:hAnsi="Times New Roman" w:cs="Times New Roman"/>
          <w:color w:val="000000" w:themeColor="text1"/>
          <w:sz w:val="24"/>
        </w:rPr>
      </w:pPr>
      <w:r w:rsidRPr="00D84C1D">
        <w:rPr>
          <w:rFonts w:ascii="Times New Roman" w:eastAsia="Times New Roman" w:hAnsi="Times New Roman" w:cs="Times New Roman"/>
          <w:color w:val="000000" w:themeColor="text1"/>
          <w:sz w:val="24"/>
        </w:rPr>
        <w:t xml:space="preserve">Secondly, enhancing teacher training programs with professional development opportunities, mentoring, and workshops can greatly improve teaching methods and classroom management. </w:t>
      </w:r>
    </w:p>
    <w:p w14:paraId="43BBE3F7" w14:textId="1502EDBA" w:rsidR="003A1D9F" w:rsidRPr="00D84C1D" w:rsidRDefault="00DB0FCB" w:rsidP="00D84C1D">
      <w:pPr>
        <w:pStyle w:val="ListParagraph"/>
        <w:spacing w:before="200" w:after="0" w:line="360" w:lineRule="auto"/>
        <w:jc w:val="both"/>
        <w:outlineLvl w:val="1"/>
        <w:rPr>
          <w:rFonts w:ascii="Times New Roman" w:eastAsia="SimSun" w:hAnsi="Times New Roman" w:cs="Times New Roman"/>
          <w:b/>
          <w:bCs/>
          <w:color w:val="000000" w:themeColor="text1"/>
          <w:sz w:val="24"/>
          <w:lang w:val="en-GB" w:eastAsia="en-GB"/>
        </w:rPr>
      </w:pPr>
      <w:r w:rsidRPr="00D84C1D">
        <w:rPr>
          <w:rFonts w:ascii="Times New Roman" w:eastAsia="Times New Roman" w:hAnsi="Times New Roman" w:cs="Times New Roman"/>
          <w:color w:val="000000" w:themeColor="text1"/>
          <w:sz w:val="24"/>
        </w:rPr>
        <w:t xml:space="preserve">Thirdly, allocating resources to support students with disabilities is crucial, including specialized teacher training and assistive technologies for an inclusive learning environment. Engaging parents in decision-making processes, establishing a robust teacher performance evaluation system, addressing funding gaps transparently, providing cultural sensitivity training for educators, enhancing community engagement, conducting regular </w:t>
      </w:r>
      <w:r w:rsidR="00763607" w:rsidRPr="00D84C1D">
        <w:rPr>
          <w:rFonts w:ascii="Times New Roman" w:eastAsia="Times New Roman" w:hAnsi="Times New Roman" w:cs="Times New Roman"/>
          <w:color w:val="000000" w:themeColor="text1"/>
          <w:sz w:val="24"/>
        </w:rPr>
        <w:t>effectiveness</w:t>
      </w:r>
      <w:r w:rsidRPr="00D84C1D">
        <w:rPr>
          <w:rFonts w:ascii="Times New Roman" w:eastAsia="Times New Roman" w:hAnsi="Times New Roman" w:cs="Times New Roman"/>
          <w:color w:val="000000" w:themeColor="text1"/>
          <w:sz w:val="24"/>
        </w:rPr>
        <w:t xml:space="preserve"> assessments, and establishing a dedicated monitoring committee can collectively contribute to creating a more effective, accountable, and inclusive educational system in the region. Each of these recommendations plays a vital role in fostering a </w:t>
      </w:r>
      <w:r w:rsidRPr="00D84C1D">
        <w:rPr>
          <w:rFonts w:ascii="Times New Roman" w:eastAsia="Times New Roman" w:hAnsi="Times New Roman" w:cs="Times New Roman"/>
          <w:color w:val="000000" w:themeColor="text1"/>
          <w:sz w:val="24"/>
        </w:rPr>
        <w:lastRenderedPageBreak/>
        <w:t>supportive and growth-oriented educational environment that caters to the diverse needs of students and communities in the Afar Region.</w:t>
      </w:r>
      <w:bookmarkEnd w:id="580"/>
      <w:bookmarkEnd w:id="581"/>
      <w:bookmarkEnd w:id="582"/>
    </w:p>
    <w:p w14:paraId="1A2553D3" w14:textId="77777777" w:rsidR="003A1D9F" w:rsidRPr="00A778EC" w:rsidRDefault="003A1D9F" w:rsidP="004C30F4">
      <w:pPr>
        <w:spacing w:before="200" w:after="0" w:line="360" w:lineRule="auto"/>
        <w:jc w:val="center"/>
        <w:outlineLvl w:val="1"/>
        <w:rPr>
          <w:rFonts w:ascii="Times New Roman" w:eastAsia="SimSun" w:hAnsi="Times New Roman" w:cs="Times New Roman"/>
          <w:b/>
          <w:bCs/>
          <w:color w:val="000000" w:themeColor="text1"/>
          <w:sz w:val="24"/>
          <w:lang w:val="en-GB" w:eastAsia="en-GB"/>
        </w:rPr>
      </w:pPr>
    </w:p>
    <w:p w14:paraId="250D7802"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10C19A9A"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6E54D06C"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46CCAE34"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3543DB2E"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073C48D5"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2EC2D40B"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034D7A79"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1CAF8896" w14:textId="77777777" w:rsidR="00983F9C" w:rsidRDefault="00983F9C" w:rsidP="00830F30">
      <w:pPr>
        <w:pStyle w:val="Heading2"/>
        <w:spacing w:line="360" w:lineRule="auto"/>
        <w:jc w:val="both"/>
        <w:rPr>
          <w:rFonts w:ascii="Times New Roman" w:hAnsi="Times New Roman"/>
          <w:color w:val="000000" w:themeColor="text1"/>
          <w:sz w:val="22"/>
          <w:szCs w:val="22"/>
          <w:lang w:val="en-GB" w:eastAsia="en-GB"/>
        </w:rPr>
      </w:pPr>
      <w:bookmarkStart w:id="583" w:name="_Toc167066077"/>
    </w:p>
    <w:p w14:paraId="597FD30A" w14:textId="77777777" w:rsidR="00E27F30" w:rsidRPr="00E27F30" w:rsidRDefault="00E27F30" w:rsidP="00E27F30">
      <w:pPr>
        <w:rPr>
          <w:lang w:val="en-GB" w:eastAsia="en-GB"/>
        </w:rPr>
      </w:pPr>
    </w:p>
    <w:p w14:paraId="02EE3272" w14:textId="5DAEC580" w:rsidR="00922B58" w:rsidRPr="009E6D57" w:rsidRDefault="00983F9C" w:rsidP="009E6D57">
      <w:pPr>
        <w:pStyle w:val="Heading2"/>
        <w:spacing w:line="360" w:lineRule="auto"/>
        <w:jc w:val="both"/>
        <w:rPr>
          <w:rFonts w:ascii="Times New Roman" w:hAnsi="Times New Roman"/>
          <w:sz w:val="24"/>
          <w:szCs w:val="24"/>
        </w:rPr>
      </w:pPr>
      <w:r w:rsidRPr="00A42555">
        <w:rPr>
          <w:rFonts w:ascii="Times New Roman" w:hAnsi="Times New Roman"/>
          <w:sz w:val="24"/>
          <w:szCs w:val="24"/>
        </w:rPr>
        <w:t xml:space="preserve">      </w:t>
      </w:r>
      <w:bookmarkEnd w:id="277"/>
      <w:bookmarkEnd w:id="278"/>
      <w:bookmarkEnd w:id="339"/>
      <w:bookmarkEnd w:id="583"/>
    </w:p>
    <w:p w14:paraId="0711FBF6" w14:textId="4BA8C72B" w:rsidR="00922B58" w:rsidRDefault="009E6D57" w:rsidP="00245A04">
      <w:pPr>
        <w:pStyle w:val="Heading2"/>
        <w:rPr>
          <w:rFonts w:ascii="Times New Roman" w:hAnsi="Times New Roman"/>
          <w:sz w:val="24"/>
          <w:szCs w:val="24"/>
        </w:rPr>
      </w:pPr>
      <w:r>
        <w:rPr>
          <w:rFonts w:ascii="Times New Roman" w:hAnsi="Times New Roman"/>
          <w:sz w:val="24"/>
          <w:szCs w:val="24"/>
        </w:rPr>
        <w:t xml:space="preserve">                </w:t>
      </w:r>
      <w:r w:rsidR="00C71E1B">
        <w:rPr>
          <w:rFonts w:ascii="Times New Roman" w:hAnsi="Times New Roman"/>
          <w:sz w:val="24"/>
          <w:szCs w:val="24"/>
        </w:rPr>
        <w:t xml:space="preserve"> </w:t>
      </w:r>
    </w:p>
    <w:p w14:paraId="0DB851DD" w14:textId="4B5C44D3" w:rsidR="00245A04" w:rsidRPr="00A42555" w:rsidRDefault="009E6D57" w:rsidP="00245A04">
      <w:pPr>
        <w:pStyle w:val="Heading2"/>
        <w:rPr>
          <w:rFonts w:ascii="Times New Roman" w:hAnsi="Times New Roman"/>
          <w:sz w:val="24"/>
          <w:szCs w:val="24"/>
        </w:rPr>
      </w:pPr>
      <w:r>
        <w:rPr>
          <w:rFonts w:ascii="Times New Roman" w:hAnsi="Times New Roman"/>
          <w:sz w:val="24"/>
          <w:szCs w:val="24"/>
        </w:rPr>
        <w:t xml:space="preserve">                       </w:t>
      </w:r>
      <w:r w:rsidR="00922B58">
        <w:rPr>
          <w:rFonts w:ascii="Times New Roman" w:hAnsi="Times New Roman"/>
          <w:sz w:val="24"/>
          <w:szCs w:val="24"/>
        </w:rPr>
        <w:t xml:space="preserve">         References</w:t>
      </w:r>
    </w:p>
    <w:p w14:paraId="7329566F" w14:textId="77777777" w:rsidR="00245A04" w:rsidRPr="00E27F30" w:rsidRDefault="00245A04" w:rsidP="00245A04">
      <w:pPr>
        <w:spacing w:after="0" w:line="360" w:lineRule="auto"/>
        <w:jc w:val="both"/>
        <w:rPr>
          <w:rFonts w:ascii="Times New Roman" w:eastAsia="SimSun" w:hAnsi="Times New Roman" w:cs="Times New Roman"/>
          <w:noProof/>
          <w:color w:val="000000" w:themeColor="text1"/>
          <w:lang w:val="en-GB" w:eastAsia="en-GB"/>
        </w:rPr>
      </w:pPr>
      <w:r w:rsidRPr="00B2072B">
        <w:rPr>
          <w:rFonts w:ascii="Times New Roman" w:eastAsia="SimSun" w:hAnsi="Times New Roman" w:cs="Times New Roman"/>
          <w:color w:val="000000" w:themeColor="text1"/>
          <w:sz w:val="24"/>
          <w:szCs w:val="24"/>
          <w:lang w:val="en-GB" w:eastAsia="en-GB"/>
        </w:rPr>
        <w:fldChar w:fldCharType="begin"/>
      </w:r>
      <w:r w:rsidRPr="00B2072B">
        <w:rPr>
          <w:rFonts w:ascii="Times New Roman" w:eastAsia="SimSun" w:hAnsi="Times New Roman" w:cs="Times New Roman"/>
          <w:color w:val="000000" w:themeColor="text1"/>
          <w:sz w:val="24"/>
          <w:szCs w:val="24"/>
          <w:lang w:val="en-GB" w:eastAsia="en-GB"/>
        </w:rPr>
        <w:instrText xml:space="preserve"> BIBLIOGRAPHY </w:instrText>
      </w:r>
      <w:r w:rsidRPr="00B2072B">
        <w:rPr>
          <w:rFonts w:ascii="Times New Roman" w:eastAsia="SimSun" w:hAnsi="Times New Roman" w:cs="Times New Roman"/>
          <w:color w:val="000000" w:themeColor="text1"/>
          <w:sz w:val="24"/>
          <w:szCs w:val="24"/>
          <w:lang w:val="en-GB" w:eastAsia="en-GB"/>
        </w:rPr>
        <w:fldChar w:fldCharType="separate"/>
      </w:r>
    </w:p>
    <w:p w14:paraId="13E5E7A6"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Abdulghani Muthanna 1, *. a. (March 2023). </w:t>
      </w:r>
      <w:r w:rsidRPr="00E27F30">
        <w:rPr>
          <w:rFonts w:ascii="Times New Roman" w:eastAsia="SimSun" w:hAnsi="Times New Roman" w:cs="Times New Roman"/>
          <w:i/>
          <w:noProof/>
          <w:color w:val="000000" w:themeColor="text1"/>
          <w:lang w:val="en-GB" w:eastAsia="en-GB"/>
        </w:rPr>
        <w:t xml:space="preserve">A Conceptual Model of the Factors Affecting Education. </w:t>
      </w:r>
      <w:r w:rsidRPr="00E27F30">
        <w:rPr>
          <w:rFonts w:ascii="Times New Roman" w:eastAsia="SimSun" w:hAnsi="Times New Roman" w:cs="Times New Roman"/>
          <w:i/>
          <w:iCs/>
          <w:noProof/>
          <w:color w:val="000000" w:themeColor="text1"/>
          <w:lang w:val="en-GB" w:eastAsia="en-GB"/>
        </w:rPr>
        <w:t>Education Science</w:t>
      </w:r>
      <w:r w:rsidRPr="00E27F30">
        <w:rPr>
          <w:rFonts w:ascii="Times New Roman" w:eastAsia="SimSun" w:hAnsi="Times New Roman" w:cs="Times New Roman"/>
          <w:i/>
          <w:noProof/>
          <w:color w:val="000000" w:themeColor="text1"/>
          <w:lang w:val="en-GB" w:eastAsia="en-GB"/>
        </w:rPr>
        <w:t>, 21.</w:t>
      </w:r>
    </w:p>
    <w:p w14:paraId="75F4806D"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Abdul Rahim, A. A., Jeffree, M. S., Ag Daud, D. M., Pang, N., &amp; Sazali, M. F. (2022). </w:t>
      </w:r>
      <w:r w:rsidRPr="00E27F30">
        <w:rPr>
          <w:rFonts w:ascii="Times New Roman" w:eastAsia="SimSun" w:hAnsi="Times New Roman" w:cs="Times New Roman"/>
          <w:i/>
          <w:noProof/>
          <w:color w:val="000000" w:themeColor="text1"/>
          <w:lang w:val="en-GB" w:eastAsia="en-GB"/>
        </w:rPr>
        <w:t>Factors associated with musculoskeletal disorders among regular and special education teachers: a narrative review. International journal of environmental research and public health, 19(18), 11704.</w:t>
      </w:r>
    </w:p>
    <w:p w14:paraId="3FEFCD7C" w14:textId="35B90C9C"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Aduda, M.O., Muhereza, E., &amp; Orodho, J. A. (2018). </w:t>
      </w:r>
      <w:r w:rsidRPr="00E27F30">
        <w:rPr>
          <w:rFonts w:ascii="Times New Roman" w:eastAsia="SimSun" w:hAnsi="Times New Roman" w:cs="Times New Roman"/>
          <w:i/>
          <w:noProof/>
          <w:color w:val="000000" w:themeColor="text1"/>
          <w:lang w:val="en-GB" w:eastAsia="en-GB"/>
        </w:rPr>
        <w:t xml:space="preserve">Challenges facing </w:t>
      </w:r>
      <w:r w:rsidR="00EA1597">
        <w:rPr>
          <w:rFonts w:ascii="Times New Roman" w:eastAsia="SimSun" w:hAnsi="Times New Roman" w:cs="Times New Roman"/>
          <w:i/>
          <w:noProof/>
          <w:color w:val="000000" w:themeColor="text1"/>
          <w:lang w:val="en-GB" w:eastAsia="en-GB"/>
        </w:rPr>
        <w:t>educational effectiveness</w:t>
      </w:r>
      <w:r w:rsidRPr="00E27F30">
        <w:rPr>
          <w:rFonts w:ascii="Times New Roman" w:eastAsia="SimSun" w:hAnsi="Times New Roman" w:cs="Times New Roman"/>
          <w:i/>
          <w:noProof/>
          <w:color w:val="000000" w:themeColor="text1"/>
          <w:lang w:val="en-GB" w:eastAsia="en-GB"/>
        </w:rPr>
        <w:t xml:space="preserve"> of education policies in Africa: A case of Kenya. _International Journal of Education and DevelopmentusingICT_14_(1),12-25.</w:t>
      </w:r>
    </w:p>
    <w:p w14:paraId="6DAAD97F" w14:textId="18D52836"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Ajao, O. A., &amp; Oyesoji, T. A. (2020).</w:t>
      </w:r>
      <w:r w:rsidRPr="00E27F30">
        <w:rPr>
          <w:rFonts w:ascii="Times New Roman" w:eastAsia="SimSun" w:hAnsi="Times New Roman" w:cs="Times New Roman"/>
          <w:i/>
          <w:noProof/>
          <w:color w:val="000000" w:themeColor="text1"/>
          <w:lang w:val="en-GB" w:eastAsia="en-GB"/>
        </w:rPr>
        <w:t xml:space="preserve">Obstacles and strategies for effective </w:t>
      </w:r>
      <w:r w:rsidR="00EA1597">
        <w:rPr>
          <w:rFonts w:ascii="Times New Roman" w:eastAsia="SimSun" w:hAnsi="Times New Roman" w:cs="Times New Roman"/>
          <w:i/>
          <w:noProof/>
          <w:color w:val="000000" w:themeColor="text1"/>
          <w:lang w:val="en-GB" w:eastAsia="en-GB"/>
        </w:rPr>
        <w:t>educational effectiveness</w:t>
      </w:r>
      <w:r w:rsidRPr="00E27F30">
        <w:rPr>
          <w:rFonts w:ascii="Times New Roman" w:eastAsia="SimSun" w:hAnsi="Times New Roman" w:cs="Times New Roman"/>
          <w:i/>
          <w:noProof/>
          <w:color w:val="000000" w:themeColor="text1"/>
          <w:lang w:val="en-GB" w:eastAsia="en-GB"/>
        </w:rPr>
        <w:t xml:space="preserve"> of educational policies in Nigeria. _Journal of Education and Practice, _11_(31)110-121.</w:t>
      </w:r>
    </w:p>
    <w:p w14:paraId="4E66D9F7" w14:textId="4056725A"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Ayalew, A., &amp; Aredo, D. (2018). </w:t>
      </w:r>
      <w:r w:rsidRPr="00E27F30">
        <w:rPr>
          <w:rFonts w:ascii="Times New Roman" w:eastAsia="SimSun" w:hAnsi="Times New Roman" w:cs="Times New Roman"/>
          <w:i/>
          <w:noProof/>
          <w:color w:val="000000" w:themeColor="text1"/>
          <w:lang w:val="en-GB" w:eastAsia="en-GB"/>
        </w:rPr>
        <w:t xml:space="preserve">Factors Affecting the </w:t>
      </w:r>
      <w:r w:rsidR="00EA1597">
        <w:rPr>
          <w:rFonts w:ascii="Times New Roman" w:eastAsia="SimSun" w:hAnsi="Times New Roman" w:cs="Times New Roman"/>
          <w:i/>
          <w:noProof/>
          <w:color w:val="000000" w:themeColor="text1"/>
          <w:lang w:val="en-GB" w:eastAsia="en-GB"/>
        </w:rPr>
        <w:t>Educational effectiveness</w:t>
      </w:r>
      <w:r w:rsidRPr="00E27F30">
        <w:rPr>
          <w:rFonts w:ascii="Times New Roman" w:eastAsia="SimSun" w:hAnsi="Times New Roman" w:cs="Times New Roman"/>
          <w:i/>
          <w:noProof/>
          <w:color w:val="000000" w:themeColor="text1"/>
          <w:lang w:val="en-GB" w:eastAsia="en-GB"/>
        </w:rPr>
        <w:t xml:space="preserve"> of Educational Policies in Ethiopia: A Case of Southern Nations, Nationalities, and Peoples' Region. International Journal of Education and Development, 9(1), 1-12</w:t>
      </w:r>
    </w:p>
    <w:p w14:paraId="5AC4CA18"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Ball, S. J., &amp; Cohen, D. K. (2018). </w:t>
      </w:r>
      <w:r w:rsidRPr="00E27F30">
        <w:rPr>
          <w:rFonts w:ascii="Times New Roman" w:eastAsia="SimSun" w:hAnsi="Times New Roman" w:cs="Times New Roman"/>
          <w:i/>
          <w:noProof/>
          <w:color w:val="000000" w:themeColor="text1"/>
          <w:lang w:val="en-GB" w:eastAsia="en-GB"/>
        </w:rPr>
        <w:t>Reform by the book: What is--or might be--the role of curriculum materials in teacher learning and instructional reform? Educational Researcher, 25(9), 6-8.</w:t>
      </w:r>
    </w:p>
    <w:p w14:paraId="4A89F41A"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lastRenderedPageBreak/>
        <w:t xml:space="preserve">Bahuguna, A., &amp; Ramaswamy, G. P. (2019). </w:t>
      </w:r>
      <w:r w:rsidRPr="00E27F30">
        <w:rPr>
          <w:rFonts w:ascii="Times New Roman" w:eastAsia="SimSun" w:hAnsi="Times New Roman" w:cs="Times New Roman"/>
          <w:i/>
          <w:noProof/>
          <w:color w:val="000000" w:themeColor="text1"/>
          <w:lang w:val="en-GB" w:eastAsia="en-GB"/>
        </w:rPr>
        <w:t>Highland to high fashion: The development of a women cooperative in Ladakh. Indian Journal of Public Administration, 65(1), 152-170.</w:t>
      </w:r>
    </w:p>
    <w:p w14:paraId="29666D2D"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Baker, L. A., &amp; Dinkin, S. H. (1997). </w:t>
      </w:r>
      <w:r w:rsidRPr="00E27F30">
        <w:rPr>
          <w:rFonts w:ascii="Times New Roman" w:eastAsia="SimSun" w:hAnsi="Times New Roman" w:cs="Times New Roman"/>
          <w:i/>
          <w:noProof/>
          <w:color w:val="000000" w:themeColor="text1"/>
          <w:lang w:val="en-GB" w:eastAsia="en-GB"/>
        </w:rPr>
        <w:t>The senate: An institution whose time has gone. JL &amp; Pol., 13, 21.</w:t>
      </w:r>
    </w:p>
    <w:p w14:paraId="5977281E" w14:textId="51D0F2F0"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Belfield, C. R., &amp; Levin, H. M. (2012).</w:t>
      </w:r>
      <w:r w:rsidRPr="00E27F30">
        <w:rPr>
          <w:rFonts w:ascii="Times New Roman" w:eastAsia="SimSun" w:hAnsi="Times New Roman" w:cs="Times New Roman"/>
          <w:i/>
          <w:noProof/>
          <w:color w:val="000000" w:themeColor="text1"/>
          <w:lang w:val="en-GB" w:eastAsia="en-GB"/>
        </w:rPr>
        <w:t xml:space="preserve"> Education finance and </w:t>
      </w:r>
      <w:r w:rsidR="00763607">
        <w:rPr>
          <w:rFonts w:ascii="Times New Roman" w:eastAsia="SimSun" w:hAnsi="Times New Roman" w:cs="Times New Roman"/>
          <w:i/>
          <w:noProof/>
          <w:color w:val="000000" w:themeColor="text1"/>
          <w:lang w:val="en-GB" w:eastAsia="en-GB"/>
        </w:rPr>
        <w:t xml:space="preserve"> effectiveness</w:t>
      </w:r>
      <w:r w:rsidRPr="00E27F30">
        <w:rPr>
          <w:rFonts w:ascii="Times New Roman" w:eastAsia="SimSun" w:hAnsi="Times New Roman" w:cs="Times New Roman"/>
          <w:i/>
          <w:noProof/>
          <w:color w:val="000000" w:themeColor="text1"/>
          <w:lang w:val="en-GB" w:eastAsia="en-GB"/>
        </w:rPr>
        <w:t>. New York: Routledge.</w:t>
      </w:r>
    </w:p>
    <w:p w14:paraId="4B4AFFC2" w14:textId="4A7636F8"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Berhanu, K. Z. (2023). P</w:t>
      </w:r>
      <w:r w:rsidRPr="00E27F30">
        <w:rPr>
          <w:rFonts w:ascii="Times New Roman" w:eastAsia="SimSun" w:hAnsi="Times New Roman" w:cs="Times New Roman"/>
          <w:i/>
          <w:noProof/>
          <w:color w:val="000000" w:themeColor="text1"/>
          <w:lang w:val="en-GB" w:eastAsia="en-GB"/>
        </w:rPr>
        <w:t xml:space="preserve">ractices, challenges, and prospects of implementing School-Based Management (SBM) system in Ethiopian schools: Implications for </w:t>
      </w:r>
      <w:r w:rsidR="00763607">
        <w:rPr>
          <w:rFonts w:ascii="Times New Roman" w:eastAsia="SimSun" w:hAnsi="Times New Roman" w:cs="Times New Roman"/>
          <w:i/>
          <w:noProof/>
          <w:color w:val="000000" w:themeColor="text1"/>
          <w:lang w:val="en-GB" w:eastAsia="en-GB"/>
        </w:rPr>
        <w:t xml:space="preserve"> effectiveness</w:t>
      </w:r>
      <w:r w:rsidRPr="00E27F30">
        <w:rPr>
          <w:rFonts w:ascii="Times New Roman" w:eastAsia="SimSun" w:hAnsi="Times New Roman" w:cs="Times New Roman"/>
          <w:i/>
          <w:noProof/>
          <w:color w:val="000000" w:themeColor="text1"/>
          <w:lang w:val="en-GB" w:eastAsia="en-GB"/>
        </w:rPr>
        <w:t xml:space="preserve"> makers. Research in Educational Administration and Leadership, 8(2), 465-504.</w:t>
      </w:r>
    </w:p>
    <w:p w14:paraId="17428ECB"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Bhattacherjee, A. (2012). S</w:t>
      </w:r>
      <w:r w:rsidRPr="00E27F30">
        <w:rPr>
          <w:rFonts w:ascii="Times New Roman" w:eastAsia="SimSun" w:hAnsi="Times New Roman" w:cs="Times New Roman"/>
          <w:i/>
          <w:noProof/>
          <w:color w:val="000000" w:themeColor="text1"/>
          <w:lang w:val="en-GB" w:eastAsia="en-GB"/>
        </w:rPr>
        <w:t>ocial science research: Principles, methods, and practices. University of South Florida.</w:t>
      </w:r>
    </w:p>
    <w:p w14:paraId="6F6CC900" w14:textId="2C32952D"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Bryson, J. M., &amp; Crosby, B. C. (2019). L</w:t>
      </w:r>
      <w:r w:rsidRPr="00E27F30">
        <w:rPr>
          <w:rFonts w:ascii="Times New Roman" w:eastAsia="SimSun" w:hAnsi="Times New Roman" w:cs="Times New Roman"/>
          <w:i/>
          <w:noProof/>
          <w:color w:val="000000" w:themeColor="text1"/>
          <w:lang w:val="en-GB" w:eastAsia="en-GB"/>
        </w:rPr>
        <w:t>eadership for</w:t>
      </w:r>
      <w:r w:rsidR="00CB3869">
        <w:rPr>
          <w:rFonts w:ascii="Times New Roman" w:eastAsia="SimSun" w:hAnsi="Times New Roman" w:cs="Times New Roman"/>
          <w:i/>
          <w:noProof/>
          <w:color w:val="000000" w:themeColor="text1"/>
          <w:lang w:val="en-GB" w:eastAsia="en-GB"/>
        </w:rPr>
        <w:t>educational effectiveness</w:t>
      </w:r>
      <w:r w:rsidRPr="00E27F30">
        <w:rPr>
          <w:rFonts w:ascii="Times New Roman" w:eastAsia="SimSun" w:hAnsi="Times New Roman" w:cs="Times New Roman"/>
          <w:i/>
          <w:noProof/>
          <w:color w:val="000000" w:themeColor="text1"/>
          <w:lang w:val="en-GB" w:eastAsia="en-GB"/>
        </w:rPr>
        <w:t>: Political leadership, administrative leadership, and implications for governance. Public Administration Review, 79(2), 166-176.</w:t>
      </w:r>
    </w:p>
    <w:p w14:paraId="3B67FB3D"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Bryson, J. M., Crosby, B. C., &amp; Bloomberg, L. (2014). </w:t>
      </w:r>
      <w:r w:rsidRPr="00E27F30">
        <w:rPr>
          <w:rFonts w:ascii="Times New Roman" w:eastAsia="SimSun" w:hAnsi="Times New Roman" w:cs="Times New Roman"/>
          <w:i/>
          <w:noProof/>
          <w:color w:val="000000" w:themeColor="text1"/>
          <w:lang w:val="en-GB" w:eastAsia="en-GB"/>
        </w:rPr>
        <w:t>Public value governance: Moving beyond traditional public administration and the new public management. Public Administration Review, 78(4), 506-516.</w:t>
      </w:r>
    </w:p>
    <w:p w14:paraId="1F1E1EC4" w14:textId="41B0CBBC"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Bryson, J. M., Crosby, B. C., &amp; Stone, M. M. (2006). </w:t>
      </w:r>
      <w:r w:rsidRPr="00E27F30">
        <w:rPr>
          <w:rFonts w:ascii="Times New Roman" w:eastAsia="SimSun" w:hAnsi="Times New Roman" w:cs="Times New Roman"/>
          <w:i/>
          <w:noProof/>
          <w:color w:val="000000" w:themeColor="text1"/>
          <w:lang w:val="en-GB" w:eastAsia="en-GB"/>
        </w:rPr>
        <w:t xml:space="preserve">The design and </w:t>
      </w:r>
      <w:r w:rsidR="00EA1597">
        <w:rPr>
          <w:rFonts w:ascii="Times New Roman" w:eastAsia="SimSun" w:hAnsi="Times New Roman" w:cs="Times New Roman"/>
          <w:i/>
          <w:noProof/>
          <w:color w:val="000000" w:themeColor="text1"/>
          <w:lang w:val="en-GB" w:eastAsia="en-GB"/>
        </w:rPr>
        <w:t>educational effectiveness</w:t>
      </w:r>
      <w:r w:rsidRPr="00E27F30">
        <w:rPr>
          <w:rFonts w:ascii="Times New Roman" w:eastAsia="SimSun" w:hAnsi="Times New Roman" w:cs="Times New Roman"/>
          <w:i/>
          <w:noProof/>
          <w:color w:val="000000" w:themeColor="text1"/>
          <w:lang w:val="en-GB" w:eastAsia="en-GB"/>
        </w:rPr>
        <w:t xml:space="preserve"> of cross-sector collaborations: Propositions from the literature. Public Administration Review, 66(1), 44-55.</w:t>
      </w:r>
    </w:p>
    <w:p w14:paraId="618F033E"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Bahuguna, M., Das, S., Shende, S., Manjrekar, S., Pantvaidya, S., Fernandez, A., &amp; Jayaraman, A. (2023). </w:t>
      </w:r>
      <w:r w:rsidRPr="00E27F30">
        <w:rPr>
          <w:rFonts w:ascii="Times New Roman" w:eastAsia="SimSun" w:hAnsi="Times New Roman" w:cs="Times New Roman"/>
          <w:i/>
          <w:noProof/>
          <w:color w:val="000000" w:themeColor="text1"/>
          <w:lang w:val="en-GB" w:eastAsia="en-GB"/>
        </w:rPr>
        <w:t>To use or not to use: Exploring factors influencing the uptake of modern contraceptives in urban informal settlements of Mumbai. PLOS Global Public Health, 3(3), e0000634.</w:t>
      </w:r>
    </w:p>
    <w:p w14:paraId="467C4AA6"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Creswell, J. W., &amp; Creswell, J. D. (2017). </w:t>
      </w:r>
      <w:r w:rsidRPr="00E27F30">
        <w:rPr>
          <w:rFonts w:ascii="Times New Roman" w:eastAsia="SimSun" w:hAnsi="Times New Roman" w:cs="Times New Roman"/>
          <w:i/>
          <w:noProof/>
          <w:color w:val="000000" w:themeColor="text1"/>
          <w:lang w:val="en-GB" w:eastAsia="en-GB"/>
        </w:rPr>
        <w:t>Research design: Qualitative, quantitative, and mixed methods approaches. Sage publications.</w:t>
      </w:r>
    </w:p>
    <w:p w14:paraId="29489614"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Creswell, J. W., &amp; Garrett, A. L. (2008). </w:t>
      </w:r>
      <w:r w:rsidRPr="00E27F30">
        <w:rPr>
          <w:rFonts w:ascii="Times New Roman" w:eastAsia="SimSun" w:hAnsi="Times New Roman" w:cs="Times New Roman"/>
          <w:i/>
          <w:noProof/>
          <w:color w:val="000000" w:themeColor="text1"/>
          <w:lang w:val="en-GB" w:eastAsia="en-GB"/>
        </w:rPr>
        <w:t>The “movement” of mixed methods research and the role of educators. South African journal of education, 28(3), 321-333.</w:t>
      </w:r>
    </w:p>
    <w:p w14:paraId="60B23396" w14:textId="726D3D9C"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Conley, D. T., &amp; Tanner, D. E. (2012). </w:t>
      </w:r>
      <w:r w:rsidRPr="00E27F30">
        <w:rPr>
          <w:rFonts w:ascii="Times New Roman" w:eastAsia="SimSun" w:hAnsi="Times New Roman" w:cs="Times New Roman"/>
          <w:i/>
          <w:noProof/>
          <w:color w:val="000000" w:themeColor="text1"/>
          <w:lang w:val="en-GB" w:eastAsia="en-GB"/>
        </w:rPr>
        <w:t xml:space="preserve">Improving education outcomes: Why data-driven </w:t>
      </w:r>
      <w:r w:rsidR="00763607">
        <w:rPr>
          <w:rFonts w:ascii="Times New Roman" w:eastAsia="SimSun" w:hAnsi="Times New Roman" w:cs="Times New Roman"/>
          <w:i/>
          <w:noProof/>
          <w:color w:val="000000" w:themeColor="text1"/>
          <w:lang w:val="en-GB" w:eastAsia="en-GB"/>
        </w:rPr>
        <w:t xml:space="preserve"> effectiveness</w:t>
      </w:r>
      <w:r w:rsidRPr="00E27F30">
        <w:rPr>
          <w:rFonts w:ascii="Times New Roman" w:eastAsia="SimSun" w:hAnsi="Times New Roman" w:cs="Times New Roman"/>
          <w:i/>
          <w:noProof/>
          <w:color w:val="000000" w:themeColor="text1"/>
          <w:lang w:val="en-GB" w:eastAsia="en-GB"/>
        </w:rPr>
        <w:t xml:space="preserve"> matters. Harvard Education Press.</w:t>
      </w:r>
    </w:p>
    <w:p w14:paraId="2F71F5C8"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Darling-Hammond, L. (2017). </w:t>
      </w:r>
      <w:r w:rsidRPr="00E27F30">
        <w:rPr>
          <w:rFonts w:ascii="Times New Roman" w:eastAsia="SimSun" w:hAnsi="Times New Roman" w:cs="Times New Roman"/>
          <w:i/>
          <w:noProof/>
          <w:color w:val="000000" w:themeColor="text1"/>
          <w:lang w:val="en-GB" w:eastAsia="en-GB"/>
        </w:rPr>
        <w:t>Teacher education around the world: What can we learn from international practice? European Journal of Teacher Education, 40(3), 291-309.</w:t>
      </w:r>
    </w:p>
    <w:p w14:paraId="41EECFE6"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 Darling-Hammond, L., &amp; Richardson, N. (2009). T</w:t>
      </w:r>
      <w:r w:rsidRPr="00E27F30">
        <w:rPr>
          <w:rFonts w:ascii="Times New Roman" w:eastAsia="SimSun" w:hAnsi="Times New Roman" w:cs="Times New Roman"/>
          <w:i/>
          <w:noProof/>
          <w:color w:val="000000" w:themeColor="text1"/>
          <w:lang w:val="en-GB" w:eastAsia="en-GB"/>
        </w:rPr>
        <w:t>eacher learning: What matters? Educational Leadership, 66(5), 46-53.</w:t>
      </w:r>
    </w:p>
    <w:p w14:paraId="01AA8705"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Ethiopian Ministry of Education. (2019). </w:t>
      </w:r>
      <w:r w:rsidRPr="00E27F30">
        <w:rPr>
          <w:rFonts w:ascii="Times New Roman" w:eastAsia="SimSun" w:hAnsi="Times New Roman" w:cs="Times New Roman"/>
          <w:i/>
          <w:noProof/>
          <w:color w:val="000000" w:themeColor="text1"/>
          <w:lang w:val="en-GB" w:eastAsia="en-GB"/>
        </w:rPr>
        <w:t>Education Sector Development Program VI (2019-2023). Addis Ababa: Ethiopian Ministry of Educatio</w:t>
      </w:r>
      <w:r w:rsidRPr="00E27F30">
        <w:rPr>
          <w:rFonts w:ascii="Times New Roman" w:eastAsia="SimSun" w:hAnsi="Times New Roman" w:cs="Times New Roman"/>
          <w:noProof/>
          <w:color w:val="000000" w:themeColor="text1"/>
          <w:lang w:val="en-GB" w:eastAsia="en-GB"/>
        </w:rPr>
        <w:t>n</w:t>
      </w:r>
    </w:p>
    <w:p w14:paraId="060A83D7"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Evans Austin Brew1*, B. N. (2021).</w:t>
      </w:r>
      <w:r w:rsidRPr="00E27F30">
        <w:rPr>
          <w:rFonts w:ascii="Times New Roman" w:eastAsia="SimSun" w:hAnsi="Times New Roman" w:cs="Times New Roman"/>
          <w:i/>
          <w:noProof/>
          <w:color w:val="000000" w:themeColor="text1"/>
          <w:lang w:val="en-GB" w:eastAsia="en-GB"/>
        </w:rPr>
        <w:t xml:space="preserve"> A Literature Review of Academic Performance. Open Access Library Journal, 3.</w:t>
      </w:r>
    </w:p>
    <w:p w14:paraId="5C708B59"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Fullan, M. (2007).</w:t>
      </w:r>
      <w:r w:rsidRPr="00E27F30">
        <w:rPr>
          <w:rFonts w:ascii="Times New Roman" w:eastAsia="SimSun" w:hAnsi="Times New Roman" w:cs="Times New Roman"/>
          <w:i/>
          <w:noProof/>
          <w:color w:val="000000" w:themeColor="text1"/>
          <w:lang w:val="en-GB" w:eastAsia="en-GB"/>
        </w:rPr>
        <w:t xml:space="preserve"> Leading in a culture of change. John Wiley &amp; Sons.</w:t>
      </w:r>
    </w:p>
    <w:p w14:paraId="649EC7AA"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noProof/>
          <w:color w:val="000000" w:themeColor="text1"/>
          <w:lang w:val="en-GB" w:eastAsia="en-GB"/>
        </w:rPr>
      </w:pPr>
      <w:r w:rsidRPr="00E27F30">
        <w:rPr>
          <w:rFonts w:ascii="Times New Roman" w:eastAsia="SimSun" w:hAnsi="Times New Roman" w:cs="Times New Roman"/>
          <w:noProof/>
          <w:color w:val="000000" w:themeColor="text1"/>
          <w:lang w:val="en-GB" w:eastAsia="en-GB"/>
        </w:rPr>
        <w:t>Gasztold, A. (2020). F</w:t>
      </w:r>
      <w:r w:rsidRPr="00E27F30">
        <w:rPr>
          <w:rFonts w:ascii="Times New Roman" w:eastAsia="SimSun" w:hAnsi="Times New Roman" w:cs="Times New Roman"/>
          <w:i/>
          <w:noProof/>
          <w:color w:val="000000" w:themeColor="text1"/>
          <w:lang w:val="en-GB" w:eastAsia="en-GB"/>
        </w:rPr>
        <w:t>eminist perspectives on terrorism. New York: Springer International Publishing.</w:t>
      </w:r>
    </w:p>
    <w:p w14:paraId="3A5EC45D"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lastRenderedPageBreak/>
        <w:t xml:space="preserve">George, T. (2022). </w:t>
      </w:r>
      <w:r w:rsidRPr="00E27F30">
        <w:rPr>
          <w:rFonts w:ascii="Times New Roman" w:eastAsia="SimSun" w:hAnsi="Times New Roman" w:cs="Times New Roman"/>
          <w:i/>
          <w:noProof/>
          <w:color w:val="000000" w:themeColor="text1"/>
          <w:lang w:val="en-GB" w:eastAsia="en-GB"/>
        </w:rPr>
        <w:t>Types of Interviews in Research| Guide &amp; Examples. Retrieved, 11(20), 2022.</w:t>
      </w:r>
    </w:p>
    <w:p w14:paraId="609FE412"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noProof/>
          <w:color w:val="000000" w:themeColor="text1"/>
          <w:lang w:val="en-GB" w:eastAsia="en-GB"/>
        </w:rPr>
      </w:pPr>
      <w:r w:rsidRPr="00E27F30">
        <w:rPr>
          <w:rFonts w:ascii="Times New Roman" w:eastAsia="SimSun" w:hAnsi="Times New Roman" w:cs="Times New Roman"/>
          <w:noProof/>
          <w:color w:val="000000" w:themeColor="text1"/>
          <w:lang w:val="en-GB" w:eastAsia="en-GB"/>
        </w:rPr>
        <w:t>Gujarati, D. N., &amp; Porter, D. C. (2009). B</w:t>
      </w:r>
      <w:r w:rsidRPr="00E27F30">
        <w:rPr>
          <w:rFonts w:ascii="Times New Roman" w:eastAsia="SimSun" w:hAnsi="Times New Roman" w:cs="Times New Roman"/>
          <w:i/>
          <w:noProof/>
          <w:color w:val="000000" w:themeColor="text1"/>
          <w:lang w:val="en-GB" w:eastAsia="en-GB"/>
        </w:rPr>
        <w:t>asic econometrics. McGraw-hill.</w:t>
      </w:r>
    </w:p>
    <w:p w14:paraId="70FD80E5"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Han, J., Yin, H., &amp; Wang, J. (2018). </w:t>
      </w:r>
      <w:r w:rsidRPr="00E27F30">
        <w:rPr>
          <w:rFonts w:ascii="Times New Roman" w:eastAsia="SimSun" w:hAnsi="Times New Roman" w:cs="Times New Roman"/>
          <w:i/>
          <w:noProof/>
          <w:color w:val="000000" w:themeColor="text1"/>
          <w:lang w:val="en-GB" w:eastAsia="en-GB"/>
        </w:rPr>
        <w:t>A case study of faculty perceptions of teaching support and teaching efficacy in China: characteristics and relationships. Higher Education, 76, 519-536.</w:t>
      </w:r>
    </w:p>
    <w:p w14:paraId="4846C2C8" w14:textId="5D8D32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Heslop, J., Parkes, J., Johnson Ross, F., Alito, F., &amp; Turner, E. (2019). T</w:t>
      </w:r>
      <w:r w:rsidRPr="00E27F30">
        <w:rPr>
          <w:rFonts w:ascii="Times New Roman" w:eastAsia="SimSun" w:hAnsi="Times New Roman" w:cs="Times New Roman"/>
          <w:i/>
          <w:noProof/>
          <w:color w:val="000000" w:themeColor="text1"/>
          <w:lang w:val="en-GB" w:eastAsia="en-GB"/>
        </w:rPr>
        <w:t xml:space="preserve">he code of conduct on prevention of school-related gender-based violence: a study of </w:t>
      </w:r>
      <w:r w:rsidR="00763607">
        <w:rPr>
          <w:rFonts w:ascii="Times New Roman" w:eastAsia="SimSun" w:hAnsi="Times New Roman" w:cs="Times New Roman"/>
          <w:i/>
          <w:noProof/>
          <w:color w:val="000000" w:themeColor="text1"/>
          <w:lang w:val="en-GB" w:eastAsia="en-GB"/>
        </w:rPr>
        <w:t xml:space="preserve"> effectiveness</w:t>
      </w:r>
      <w:r w:rsidRPr="00E27F30">
        <w:rPr>
          <w:rFonts w:ascii="Times New Roman" w:eastAsia="SimSun" w:hAnsi="Times New Roman" w:cs="Times New Roman"/>
          <w:i/>
          <w:noProof/>
          <w:color w:val="000000" w:themeColor="text1"/>
          <w:lang w:val="en-GB" w:eastAsia="en-GB"/>
        </w:rPr>
        <w:t xml:space="preserve"> enactment in Ethiopia</w:t>
      </w:r>
    </w:p>
    <w:p w14:paraId="5DAB5A95"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Hitt, R. W., &amp; Tucker, T. S. (2016). </w:t>
      </w:r>
      <w:r w:rsidRPr="00E27F30">
        <w:rPr>
          <w:rFonts w:ascii="Times New Roman" w:eastAsia="SimSun" w:hAnsi="Times New Roman" w:cs="Times New Roman"/>
          <w:i/>
          <w:noProof/>
          <w:color w:val="000000" w:themeColor="text1"/>
          <w:lang w:val="en-GB" w:eastAsia="en-GB"/>
        </w:rPr>
        <w:t>Strategic resource allocation: Decisions that determine the organization's ability to address its needs. Business Horizons,</w:t>
      </w:r>
    </w:p>
    <w:p w14:paraId="11BEDD80"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Hussen, N. M., &amp; Workie, D. L. (2023). </w:t>
      </w:r>
      <w:r w:rsidRPr="00E27F30">
        <w:rPr>
          <w:rFonts w:ascii="Times New Roman" w:eastAsia="SimSun" w:hAnsi="Times New Roman" w:cs="Times New Roman"/>
          <w:i/>
          <w:noProof/>
          <w:color w:val="000000" w:themeColor="text1"/>
          <w:lang w:val="en-GB" w:eastAsia="en-GB"/>
        </w:rPr>
        <w:t>Multilevel analysis of women’s education in Ethiopia. BMC Women's Health, 23(1), 197.</w:t>
      </w:r>
    </w:p>
    <w:p w14:paraId="62442308" w14:textId="075946A6"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Huisman, P. J. (2023, July 7). </w:t>
      </w:r>
      <w:r w:rsidRPr="00E27F30">
        <w:rPr>
          <w:rFonts w:ascii="Times New Roman" w:eastAsia="SimSun" w:hAnsi="Times New Roman" w:cs="Times New Roman"/>
          <w:i/>
          <w:noProof/>
          <w:color w:val="000000" w:themeColor="text1"/>
          <w:lang w:val="en-GB" w:eastAsia="en-GB"/>
        </w:rPr>
        <w:t xml:space="preserve">Gendered Policies in Ethiopian Higher Education: Are </w:t>
      </w:r>
      <w:r w:rsidR="00763607">
        <w:rPr>
          <w:rFonts w:ascii="Times New Roman" w:eastAsia="SimSun" w:hAnsi="Times New Roman" w:cs="Times New Roman"/>
          <w:i/>
          <w:noProof/>
          <w:color w:val="000000" w:themeColor="text1"/>
          <w:lang w:val="en-GB" w:eastAsia="en-GB"/>
        </w:rPr>
        <w:t xml:space="preserve"> effectiveness</w:t>
      </w:r>
      <w:r w:rsidRPr="00E27F30">
        <w:rPr>
          <w:rFonts w:ascii="Times New Roman" w:eastAsia="SimSun" w:hAnsi="Times New Roman" w:cs="Times New Roman"/>
          <w:i/>
          <w:noProof/>
          <w:color w:val="000000" w:themeColor="text1"/>
          <w:lang w:val="en-GB" w:eastAsia="en-GB"/>
        </w:rPr>
        <w:t xml:space="preserve"> Promises Vanishing with Time? Higher </w:t>
      </w:r>
      <w:r w:rsidR="00EA1597">
        <w:rPr>
          <w:rFonts w:ascii="Times New Roman" w:eastAsia="SimSun" w:hAnsi="Times New Roman" w:cs="Times New Roman"/>
          <w:i/>
          <w:noProof/>
          <w:color w:val="000000" w:themeColor="text1"/>
          <w:lang w:val="en-GB" w:eastAsia="en-GB"/>
        </w:rPr>
        <w:t>Educational effectiveness</w:t>
      </w:r>
      <w:r w:rsidRPr="00E27F30">
        <w:rPr>
          <w:rFonts w:ascii="Times New Roman" w:eastAsia="SimSun" w:hAnsi="Times New Roman" w:cs="Times New Roman"/>
          <w:i/>
          <w:noProof/>
          <w:color w:val="000000" w:themeColor="text1"/>
          <w:lang w:val="en-GB" w:eastAsia="en-GB"/>
        </w:rPr>
        <w:t>, p. 1.</w:t>
      </w:r>
    </w:p>
    <w:p w14:paraId="6B00D833"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Holmqvist, M. (2019).</w:t>
      </w:r>
      <w:r w:rsidRPr="00E27F30">
        <w:rPr>
          <w:rFonts w:ascii="Times New Roman" w:eastAsia="SimSun" w:hAnsi="Times New Roman" w:cs="Times New Roman"/>
          <w:i/>
          <w:noProof/>
          <w:color w:val="000000" w:themeColor="text1"/>
          <w:lang w:val="en-GB" w:eastAsia="en-GB"/>
        </w:rPr>
        <w:t xml:space="preserve"> Lack of qualified teachers: A global challenge for future knowledge development. Teacher education in the 21st century, 1-13.</w:t>
      </w:r>
    </w:p>
    <w:p w14:paraId="1A7304C1"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Irungu, Julius (2018). V</w:t>
      </w:r>
      <w:r w:rsidRPr="00E27F30">
        <w:rPr>
          <w:rFonts w:ascii="Times New Roman" w:eastAsia="SimSun" w:hAnsi="Times New Roman" w:cs="Times New Roman"/>
          <w:i/>
          <w:noProof/>
          <w:color w:val="000000" w:themeColor="text1"/>
          <w:lang w:val="en-GB" w:eastAsia="en-GB"/>
        </w:rPr>
        <w:t xml:space="preserve">alidity: Accuracy and appropriateness of a research instrument or method </w:t>
      </w:r>
    </w:p>
    <w:p w14:paraId="498A2D10"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i/>
          <w:noProof/>
          <w:color w:val="000000" w:themeColor="text1"/>
          <w:lang w:val="en-GB" w:eastAsia="en-GB"/>
        </w:rPr>
        <w:t xml:space="preserve">for measuring the intended concept or construct in line with the study's purpose. </w:t>
      </w:r>
    </w:p>
    <w:p w14:paraId="54EFAD8E"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i/>
          <w:noProof/>
          <w:color w:val="000000" w:themeColor="text1"/>
          <w:lang w:val="en-GB" w:eastAsia="en-GB"/>
        </w:rPr>
        <w:t>Unpublished manuscrip</w:t>
      </w:r>
    </w:p>
    <w:p w14:paraId="09E20C43"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Kim, K. S., &amp; Lee, J. H. (2017). </w:t>
      </w:r>
      <w:r w:rsidRPr="00E27F30">
        <w:rPr>
          <w:rFonts w:ascii="Times New Roman" w:eastAsia="SimSun" w:hAnsi="Times New Roman" w:cs="Times New Roman"/>
          <w:i/>
          <w:noProof/>
          <w:color w:val="000000" w:themeColor="text1"/>
          <w:lang w:val="en-GB" w:eastAsia="en-GB"/>
        </w:rPr>
        <w:t>The impact of school principal leadership on teacher professional development and student achievement: Evidence from South Korea. Educational Management Administration &amp; Leadership, 45(6), 980-1001.</w:t>
      </w:r>
    </w:p>
    <w:p w14:paraId="3FFD1A7E"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Times New Roman" w:hAnsi="Times New Roman" w:cs="Times New Roman"/>
          <w:color w:val="000000" w:themeColor="text1"/>
        </w:rPr>
        <w:t xml:space="preserve">Leithwood, K., &amp; Jantzi, D. (2008). </w:t>
      </w:r>
      <w:r w:rsidRPr="00E27F30">
        <w:rPr>
          <w:rFonts w:ascii="Times New Roman" w:eastAsia="Times New Roman" w:hAnsi="Times New Roman" w:cs="Times New Roman"/>
          <w:i/>
          <w:color w:val="000000" w:themeColor="text1"/>
        </w:rPr>
        <w:t>Linking leadership to student learning: The contributions of leader efficacy. Educational Administration Quarterly, 44(4), 496-528.</w:t>
      </w:r>
    </w:p>
    <w:p w14:paraId="6BEE176E" w14:textId="77777777" w:rsidR="00245A04" w:rsidRPr="00E27F30" w:rsidRDefault="00245A04" w:rsidP="00E27F30">
      <w:pPr>
        <w:spacing w:after="0" w:line="360" w:lineRule="auto"/>
        <w:ind w:left="719" w:hangingChars="327" w:hanging="719"/>
        <w:jc w:val="both"/>
        <w:rPr>
          <w:rFonts w:ascii="Times New Roman" w:eastAsia="Times New Roman" w:hAnsi="Times New Roman" w:cs="Times New Roman"/>
          <w:color w:val="000000" w:themeColor="text1"/>
        </w:rPr>
      </w:pPr>
      <w:r w:rsidRPr="00E27F30">
        <w:rPr>
          <w:rFonts w:ascii="Times New Roman" w:eastAsia="Times New Roman" w:hAnsi="Times New Roman" w:cs="Times New Roman"/>
          <w:color w:val="000000" w:themeColor="text1"/>
        </w:rPr>
        <w:t>59(2), 211-219</w:t>
      </w:r>
    </w:p>
    <w:p w14:paraId="2805D7FD"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Leithwood, K., Seashore Louis, K., Anderson, S., &amp; Wahlstrom, K. (2004). </w:t>
      </w:r>
      <w:r w:rsidRPr="0042304D">
        <w:rPr>
          <w:rFonts w:ascii="Times New Roman" w:eastAsia="Times New Roman" w:hAnsi="Times New Roman" w:cs="Times New Roman"/>
          <w:i/>
          <w:color w:val="000000" w:themeColor="text1"/>
        </w:rPr>
        <w:t>How leadership influences student learning. The Wallace Foundation.</w:t>
      </w:r>
    </w:p>
    <w:p w14:paraId="29A10BA6" w14:textId="07E86971" w:rsidR="00245A04" w:rsidRPr="0042304D" w:rsidRDefault="00245A04" w:rsidP="0042304D">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Lubienski, C., &amp; Weitzel, P. (2018). </w:t>
      </w:r>
      <w:r w:rsidRPr="0042304D">
        <w:rPr>
          <w:rFonts w:ascii="Times New Roman" w:eastAsia="Times New Roman" w:hAnsi="Times New Roman" w:cs="Times New Roman"/>
          <w:i/>
          <w:color w:val="000000" w:themeColor="text1"/>
        </w:rPr>
        <w:t xml:space="preserve">The politics of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Some implications of social network analysis. Educational Researcher, 47(1), 3-14.</w:t>
      </w:r>
    </w:p>
    <w:p w14:paraId="2248B1A8"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Melaku, B. a. ( February 2020). </w:t>
      </w:r>
      <w:r w:rsidRPr="0042304D">
        <w:rPr>
          <w:rFonts w:ascii="Times New Roman" w:eastAsia="Times New Roman" w:hAnsi="Times New Roman" w:cs="Times New Roman"/>
          <w:i/>
          <w:color w:val="000000" w:themeColor="text1"/>
        </w:rPr>
        <w:t>Education Quality Challenges in Ethiopian Secondary Schools. Belay Sitotaw Goshu1* and Melaku Masresha Woldeamanuel2, 2.</w:t>
      </w:r>
    </w:p>
    <w:p w14:paraId="59D4360C"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Melaku, A., &amp; Addis, T. (2023). </w:t>
      </w:r>
      <w:r w:rsidRPr="0042304D">
        <w:rPr>
          <w:rFonts w:ascii="Times New Roman" w:eastAsia="Times New Roman" w:hAnsi="Times New Roman" w:cs="Times New Roman"/>
          <w:i/>
          <w:color w:val="000000" w:themeColor="text1"/>
        </w:rPr>
        <w:t>Handwashing practices and associated factors among school children in Kirkos and Akaki Kality sub-cities, Addis Ababa, Ethiopia. Environmental Health Insights, 17, 11786302231156299.</w:t>
      </w:r>
    </w:p>
    <w:p w14:paraId="3D2A5728" w14:textId="6E32D410"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Mengistie, S. (January 2020). T</w:t>
      </w:r>
      <w:r w:rsidRPr="0042304D">
        <w:rPr>
          <w:rFonts w:ascii="Times New Roman" w:eastAsia="Times New Roman" w:hAnsi="Times New Roman" w:cs="Times New Roman"/>
          <w:i/>
          <w:color w:val="000000" w:themeColor="text1"/>
        </w:rPr>
        <w:t xml:space="preserve">rends of </w:t>
      </w:r>
      <w:r w:rsidR="00AE5A2D">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formulation and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in Ethiopia: A historical analysis. International Journal of Education &amp; Management Studies, 2.</w:t>
      </w:r>
    </w:p>
    <w:p w14:paraId="1C5E697B"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Mizunoya, S., Mitra, S., &amp; Yamasaki, I. (2016). </w:t>
      </w:r>
      <w:r w:rsidRPr="0042304D">
        <w:rPr>
          <w:rFonts w:ascii="Times New Roman" w:eastAsia="Times New Roman" w:hAnsi="Times New Roman" w:cs="Times New Roman"/>
          <w:i/>
          <w:color w:val="000000" w:themeColor="text1"/>
        </w:rPr>
        <w:t>Towards inclusive education: The impact of disability on school attendance in developing countries.</w:t>
      </w:r>
    </w:p>
    <w:p w14:paraId="6D016641"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lastRenderedPageBreak/>
        <w:t xml:space="preserve">Mitchell, A. J. (November 2022). </w:t>
      </w:r>
      <w:r w:rsidRPr="0042304D">
        <w:rPr>
          <w:rFonts w:ascii="Times New Roman" w:eastAsia="Times New Roman" w:hAnsi="Times New Roman" w:cs="Times New Roman"/>
          <w:i/>
          <w:color w:val="000000" w:themeColor="text1"/>
        </w:rPr>
        <w:t>Literature Reviews: What are the Challenges, and how can Students . Anthony Mitchell1 and Martin Rich2, 1.</w:t>
      </w:r>
    </w:p>
    <w:p w14:paraId="69BCABE5"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Montgomery, D. C., Peck, E. A., &amp; Vining, G. G. (2012). </w:t>
      </w:r>
      <w:r w:rsidRPr="0042304D">
        <w:rPr>
          <w:rFonts w:ascii="Times New Roman" w:eastAsia="Times New Roman" w:hAnsi="Times New Roman" w:cs="Times New Roman"/>
          <w:i/>
          <w:color w:val="000000" w:themeColor="text1"/>
        </w:rPr>
        <w:t>Multicollinearity diagnostics. Introduction to linear regression analysis, 821, 292-302.</w:t>
      </w:r>
    </w:p>
    <w:p w14:paraId="061B59C5"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Mupangwa, T., &amp; Chirongoma, S. (2020). T</w:t>
      </w:r>
      <w:r w:rsidRPr="0042304D">
        <w:rPr>
          <w:rFonts w:ascii="Times New Roman" w:eastAsia="Times New Roman" w:hAnsi="Times New Roman" w:cs="Times New Roman"/>
          <w:i/>
          <w:color w:val="000000" w:themeColor="text1"/>
        </w:rPr>
        <w:t>he challenges of being a female pastor: A case of the Apostolic Faith Mission in Zimbabwe. HTS Teologiese Studies/Theological Studies, 76(2).</w:t>
      </w:r>
    </w:p>
    <w:p w14:paraId="624F8B6B" w14:textId="1FD183EC" w:rsidR="00245A04" w:rsidRPr="00E27F30" w:rsidRDefault="00245A04" w:rsidP="00E27F30">
      <w:pPr>
        <w:spacing w:after="0" w:line="360" w:lineRule="auto"/>
        <w:ind w:left="719" w:hangingChars="327" w:hanging="719"/>
        <w:jc w:val="both"/>
        <w:rPr>
          <w:rFonts w:ascii="Times New Roman" w:eastAsia="Times New Roman" w:hAnsi="Times New Roman" w:cs="Times New Roman"/>
          <w:color w:val="000000" w:themeColor="text1"/>
        </w:rPr>
      </w:pPr>
      <w:r w:rsidRPr="00E27F30">
        <w:rPr>
          <w:rFonts w:ascii="Times New Roman" w:eastAsia="Times New Roman" w:hAnsi="Times New Roman" w:cs="Times New Roman"/>
          <w:color w:val="000000" w:themeColor="text1"/>
        </w:rPr>
        <w:t>Ntshoe, I., Mapotse, T., &amp; Ayeni, A. J. (2019</w:t>
      </w:r>
      <w:r w:rsidRPr="0042304D">
        <w:rPr>
          <w:rFonts w:ascii="Times New Roman" w:eastAsia="Times New Roman" w:hAnsi="Times New Roman" w:cs="Times New Roman"/>
          <w:i/>
          <w:color w:val="000000" w:themeColor="text1"/>
        </w:rPr>
        <w:t xml:space="preserve">). Stakeholder engagement in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development and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The South African case. Journal of Public Administration, 54(1), 91-102.</w:t>
      </w:r>
    </w:p>
    <w:p w14:paraId="20A47232" w14:textId="51D5CFDF"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Nielsen, K., &amp; Connolly, R. (2018</w:t>
      </w:r>
      <w:r w:rsidRPr="0042304D">
        <w:rPr>
          <w:rFonts w:ascii="Times New Roman" w:eastAsia="Times New Roman" w:hAnsi="Times New Roman" w:cs="Times New Roman"/>
          <w:i/>
          <w:color w:val="000000" w:themeColor="text1"/>
        </w:rPr>
        <w:t xml:space="preserve">). Enhancing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through monitoring and evaluation: A practical guide. Routledge.</w:t>
      </w:r>
    </w:p>
    <w:p w14:paraId="5FBDB856" w14:textId="77777777" w:rsidR="00245A04" w:rsidRPr="00E27F30" w:rsidRDefault="00245A04" w:rsidP="00E27F30">
      <w:pPr>
        <w:spacing w:after="0" w:line="360" w:lineRule="auto"/>
        <w:ind w:left="719" w:hangingChars="327" w:hanging="719"/>
        <w:jc w:val="both"/>
        <w:rPr>
          <w:rFonts w:ascii="Times New Roman" w:eastAsia="Times New Roman" w:hAnsi="Times New Roman" w:cs="Times New Roman"/>
          <w:color w:val="000000" w:themeColor="text1"/>
        </w:rPr>
      </w:pPr>
      <w:r w:rsidRPr="00E27F30">
        <w:rPr>
          <w:rFonts w:ascii="Times New Roman" w:eastAsia="Times New Roman" w:hAnsi="Times New Roman" w:cs="Times New Roman"/>
          <w:color w:val="000000" w:themeColor="text1"/>
        </w:rPr>
        <w:t xml:space="preserve">Nuru Mohammed Hussen, K. K. (March 2023). </w:t>
      </w:r>
      <w:r w:rsidRPr="0042304D">
        <w:rPr>
          <w:rFonts w:ascii="Times New Roman" w:eastAsia="Times New Roman" w:hAnsi="Times New Roman" w:cs="Times New Roman"/>
          <w:i/>
          <w:color w:val="000000" w:themeColor="text1"/>
        </w:rPr>
        <w:t>Women education in Ethiopia 1. Oper Peer, 10.</w:t>
      </w:r>
    </w:p>
    <w:p w14:paraId="0C55A2B9" w14:textId="68AC2AFD"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OECD. (2019). </w:t>
      </w:r>
      <w:r w:rsidR="00EA1597">
        <w:rPr>
          <w:rFonts w:ascii="Times New Roman" w:eastAsia="Times New Roman" w:hAnsi="Times New Roman" w:cs="Times New Roman"/>
          <w:color w:val="000000" w:themeColor="text1"/>
        </w:rPr>
        <w:t>Educational effectiveness</w:t>
      </w:r>
      <w:r w:rsidRPr="00E27F30">
        <w:rPr>
          <w:rFonts w:ascii="Times New Roman" w:eastAsia="Times New Roman" w:hAnsi="Times New Roman" w:cs="Times New Roman"/>
          <w:color w:val="000000" w:themeColor="text1"/>
        </w:rPr>
        <w:t xml:space="preserve"> Outlook 2019: </w:t>
      </w:r>
      <w:r w:rsidRPr="0042304D">
        <w:rPr>
          <w:rFonts w:ascii="Times New Roman" w:eastAsia="Times New Roman" w:hAnsi="Times New Roman" w:cs="Times New Roman"/>
          <w:i/>
          <w:color w:val="000000" w:themeColor="text1"/>
        </w:rPr>
        <w:t>Working Together to Help Students Achieve Their Potential. OECD Publishing.</w:t>
      </w:r>
    </w:p>
    <w:p w14:paraId="4C5040C3" w14:textId="7355083B"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Odden, A. R., &amp; Picus, L. O. (2014). </w:t>
      </w:r>
      <w:r w:rsidRPr="0042304D">
        <w:rPr>
          <w:rFonts w:ascii="Times New Roman" w:eastAsia="Times New Roman" w:hAnsi="Times New Roman" w:cs="Times New Roman"/>
          <w:i/>
          <w:color w:val="000000" w:themeColor="text1"/>
        </w:rPr>
        <w:t xml:space="preserve">School finance: A </w:t>
      </w:r>
      <w:r w:rsidR="00763607">
        <w:rPr>
          <w:rFonts w:ascii="Times New Roman" w:eastAsia="Times New Roman" w:hAnsi="Times New Roman" w:cs="Times New Roman"/>
          <w:i/>
          <w:color w:val="000000" w:themeColor="text1"/>
        </w:rPr>
        <w:t xml:space="preserve"> effectiveness</w:t>
      </w:r>
      <w:r w:rsidRPr="0042304D">
        <w:rPr>
          <w:rFonts w:ascii="Times New Roman" w:eastAsia="Times New Roman" w:hAnsi="Times New Roman" w:cs="Times New Roman"/>
          <w:i/>
          <w:color w:val="000000" w:themeColor="text1"/>
        </w:rPr>
        <w:t xml:space="preserve"> perspective. New York: McGraw-Hill Education.</w:t>
      </w:r>
    </w:p>
    <w:p w14:paraId="3DD16377" w14:textId="0658D97F"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Pressman, J. L., &amp; Wildavsky, A. (1984).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How great expectations in Washington are dashed in Oakland; Or, why it's amazing that federal programs work at all, this being a saga of the Economic Development Administration as told by two sympathetic observers who seek to build morals on a foundation (Vol. 708). Univ of California Press.</w:t>
      </w:r>
    </w:p>
    <w:p w14:paraId="24E191EA"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Rouse, C. E., Hanushek, E. A. (2008). </w:t>
      </w:r>
      <w:r w:rsidRPr="0042304D">
        <w:rPr>
          <w:rFonts w:ascii="Times New Roman" w:eastAsia="Times New Roman" w:hAnsi="Times New Roman" w:cs="Times New Roman"/>
          <w:i/>
          <w:color w:val="000000" w:themeColor="text1"/>
        </w:rPr>
        <w:t>Measuring educational success: Using assessments and examinations to improve outcomes. University of Chicago Press</w:t>
      </w:r>
    </w:p>
    <w:p w14:paraId="7CA794FF" w14:textId="7568A6D0"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Sabatier, P., &amp; Mazmanian, D. (1980). </w:t>
      </w:r>
      <w:r w:rsidRPr="0042304D">
        <w:rPr>
          <w:rFonts w:ascii="Times New Roman" w:eastAsia="Times New Roman" w:hAnsi="Times New Roman" w:cs="Times New Roman"/>
          <w:i/>
          <w:color w:val="000000" w:themeColor="text1"/>
        </w:rPr>
        <w:t xml:space="preserve">The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of public </w:t>
      </w:r>
      <w:r w:rsidR="00763607">
        <w:rPr>
          <w:rFonts w:ascii="Times New Roman" w:eastAsia="Times New Roman" w:hAnsi="Times New Roman" w:cs="Times New Roman"/>
          <w:i/>
          <w:color w:val="000000" w:themeColor="text1"/>
        </w:rPr>
        <w:t xml:space="preserve"> effectiveness</w:t>
      </w:r>
      <w:r w:rsidRPr="0042304D">
        <w:rPr>
          <w:rFonts w:ascii="Times New Roman" w:eastAsia="Times New Roman" w:hAnsi="Times New Roman" w:cs="Times New Roman"/>
          <w:i/>
          <w:color w:val="000000" w:themeColor="text1"/>
        </w:rPr>
        <w:t xml:space="preserve">: A framework of analysis. </w:t>
      </w:r>
      <w:r w:rsidR="00763607">
        <w:rPr>
          <w:rFonts w:ascii="Times New Roman" w:eastAsia="Times New Roman" w:hAnsi="Times New Roman" w:cs="Times New Roman"/>
          <w:i/>
          <w:color w:val="000000" w:themeColor="text1"/>
        </w:rPr>
        <w:t xml:space="preserve"> effectiveness</w:t>
      </w:r>
      <w:r w:rsidRPr="0042304D">
        <w:rPr>
          <w:rFonts w:ascii="Times New Roman" w:eastAsia="Times New Roman" w:hAnsi="Times New Roman" w:cs="Times New Roman"/>
          <w:i/>
          <w:color w:val="000000" w:themeColor="text1"/>
        </w:rPr>
        <w:t xml:space="preserve"> studies journal, 8(4), 538-560.</w:t>
      </w:r>
    </w:p>
    <w:p w14:paraId="440BF66B" w14:textId="70C8B21D" w:rsidR="00245A04" w:rsidRPr="0042304D" w:rsidRDefault="00245A04" w:rsidP="00E27F30">
      <w:pPr>
        <w:spacing w:line="360" w:lineRule="auto"/>
        <w:ind w:left="719" w:hangingChars="327" w:hanging="719"/>
        <w:jc w:val="both"/>
        <w:rPr>
          <w:rFonts w:ascii="Times New Roman" w:eastAsia="SimSun" w:hAnsi="Times New Roman" w:cs="Times New Roman"/>
          <w:i/>
          <w:color w:val="000000" w:themeColor="text1"/>
          <w:lang w:val="en-GB" w:eastAsia="en-GB"/>
        </w:rPr>
      </w:pPr>
      <w:r w:rsidRPr="00E27F30">
        <w:rPr>
          <w:rFonts w:ascii="Times New Roman" w:eastAsia="Times New Roman" w:hAnsi="Times New Roman" w:cs="Times New Roman"/>
          <w:color w:val="000000" w:themeColor="text1"/>
        </w:rPr>
        <w:t xml:space="preserve">Smith, Johnson, A., &amp; Brown, L. (2018). </w:t>
      </w:r>
      <w:r w:rsidRPr="0042304D">
        <w:rPr>
          <w:rFonts w:ascii="Times New Roman" w:eastAsia="Times New Roman" w:hAnsi="Times New Roman" w:cs="Times New Roman"/>
          <w:i/>
          <w:color w:val="000000" w:themeColor="text1"/>
        </w:rPr>
        <w:t>The importance of normality testing in research: A case study of</w:t>
      </w:r>
      <w:r w:rsidR="00CB3869">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in Dubti town administration, Afar Region. Journal of </w:t>
      </w:r>
      <w:r w:rsidR="00AE5A2D">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Research, 15(3), 112-125.</w:t>
      </w:r>
    </w:p>
    <w:p w14:paraId="19F94369" w14:textId="29D49938" w:rsidR="00245A04" w:rsidRPr="0042304D" w:rsidRDefault="00245A04" w:rsidP="00E27F30">
      <w:pPr>
        <w:widowControl w:val="0"/>
        <w:autoSpaceDE w:val="0"/>
        <w:autoSpaceDN w:val="0"/>
        <w:spacing w:before="240" w:after="0" w:line="360" w:lineRule="auto"/>
        <w:ind w:left="719" w:right="238" w:hangingChars="327" w:hanging="719"/>
        <w:jc w:val="both"/>
        <w:rPr>
          <w:rFonts w:ascii="Times New Roman" w:eastAsia="Times New Roman" w:hAnsi="Times New Roman" w:cs="Times New Roman"/>
          <w:i/>
          <w:color w:val="000000" w:themeColor="text1"/>
          <w:lang w:val="en-GB" w:eastAsia="en-GB"/>
        </w:rPr>
      </w:pPr>
      <w:r w:rsidRPr="00E27F30">
        <w:rPr>
          <w:rFonts w:ascii="Times New Roman" w:eastAsia="Times New Roman" w:hAnsi="Times New Roman" w:cs="Times New Roman"/>
          <w:color w:val="000000" w:themeColor="text1"/>
          <w:lang w:val="en-GB" w:eastAsia="en-GB"/>
        </w:rPr>
        <w:t>Smith, J. A., &amp; Schumacher, D. (2017). M</w:t>
      </w:r>
      <w:r w:rsidRPr="0042304D">
        <w:rPr>
          <w:rFonts w:ascii="Times New Roman" w:eastAsia="Times New Roman" w:hAnsi="Times New Roman" w:cs="Times New Roman"/>
          <w:i/>
          <w:color w:val="000000" w:themeColor="text1"/>
          <w:lang w:val="en-GB" w:eastAsia="en-GB"/>
        </w:rPr>
        <w:t>onitoring and evaluation of</w:t>
      </w:r>
      <w:r w:rsidR="00CB3869">
        <w:rPr>
          <w:rFonts w:ascii="Times New Roman" w:eastAsia="Times New Roman" w:hAnsi="Times New Roman" w:cs="Times New Roman"/>
          <w:i/>
          <w:color w:val="000000" w:themeColor="text1"/>
          <w:lang w:val="en-GB" w:eastAsia="en-GB"/>
        </w:rPr>
        <w:t>educational effectiveness</w:t>
      </w:r>
      <w:r w:rsidRPr="0042304D">
        <w:rPr>
          <w:rFonts w:ascii="Times New Roman" w:eastAsia="Times New Roman" w:hAnsi="Times New Roman" w:cs="Times New Roman"/>
          <w:i/>
          <w:color w:val="000000" w:themeColor="text1"/>
          <w:lang w:val="en-GB" w:eastAsia="en-GB"/>
        </w:rPr>
        <w:t xml:space="preserve">: Identifying key factors. International Journal of </w:t>
      </w:r>
      <w:r w:rsidR="00EA1597">
        <w:rPr>
          <w:rFonts w:ascii="Times New Roman" w:eastAsia="Times New Roman" w:hAnsi="Times New Roman" w:cs="Times New Roman"/>
          <w:i/>
          <w:color w:val="000000" w:themeColor="text1"/>
          <w:lang w:val="en-GB" w:eastAsia="en-GB"/>
        </w:rPr>
        <w:t>Educational effectiveness</w:t>
      </w:r>
      <w:r w:rsidRPr="0042304D">
        <w:rPr>
          <w:rFonts w:ascii="Times New Roman" w:eastAsia="Times New Roman" w:hAnsi="Times New Roman" w:cs="Times New Roman"/>
          <w:i/>
          <w:color w:val="000000" w:themeColor="text1"/>
          <w:lang w:val="en-GB" w:eastAsia="en-GB"/>
        </w:rPr>
        <w:t xml:space="preserve"> and Leadership, 12(2), 1-15.</w:t>
      </w:r>
    </w:p>
    <w:p w14:paraId="0A9BD323" w14:textId="77777777" w:rsidR="00245A04" w:rsidRPr="0042304D" w:rsidRDefault="00245A04" w:rsidP="00E27F30">
      <w:pPr>
        <w:spacing w:after="0" w:line="360" w:lineRule="auto"/>
        <w:ind w:left="719" w:hangingChars="327" w:hanging="719"/>
        <w:jc w:val="both"/>
        <w:rPr>
          <w:rFonts w:ascii="Times New Roman" w:eastAsia="SimSun" w:hAnsi="Times New Roman" w:cs="Times New Roman"/>
          <w:i/>
          <w:color w:val="000000" w:themeColor="text1"/>
          <w:shd w:val="clear" w:color="auto" w:fill="FFFFFF"/>
          <w:lang w:val="en-GB" w:eastAsia="en-GB"/>
        </w:rPr>
      </w:pPr>
      <w:r w:rsidRPr="00E27F30">
        <w:rPr>
          <w:rFonts w:ascii="Times New Roman" w:eastAsia="SimSun" w:hAnsi="Times New Roman" w:cs="Times New Roman"/>
          <w:color w:val="000000" w:themeColor="text1"/>
          <w:shd w:val="clear" w:color="auto" w:fill="FFFFFF"/>
          <w:lang w:val="en-GB" w:eastAsia="en-GB"/>
        </w:rPr>
        <w:t xml:space="preserve">Spender, J. C., &amp; Grinyer, P. H. (1996). </w:t>
      </w:r>
      <w:r w:rsidRPr="0042304D">
        <w:rPr>
          <w:rFonts w:ascii="Times New Roman" w:eastAsia="SimSun" w:hAnsi="Times New Roman" w:cs="Times New Roman"/>
          <w:i/>
          <w:color w:val="000000" w:themeColor="text1"/>
          <w:shd w:val="clear" w:color="auto" w:fill="FFFFFF"/>
          <w:lang w:val="en-GB" w:eastAsia="en-GB"/>
        </w:rPr>
        <w:t>Organizational renewal: Deinstitutionalization and loosely coupled systems. </w:t>
      </w:r>
      <w:r w:rsidRPr="0042304D">
        <w:rPr>
          <w:rFonts w:ascii="Times New Roman" w:eastAsia="SimSun" w:hAnsi="Times New Roman" w:cs="Times New Roman"/>
          <w:i/>
          <w:iCs/>
          <w:color w:val="000000" w:themeColor="text1"/>
          <w:shd w:val="clear" w:color="auto" w:fill="FFFFFF"/>
          <w:lang w:val="en-GB" w:eastAsia="en-GB"/>
        </w:rPr>
        <w:t>International Studies of Management &amp; Organization</w:t>
      </w:r>
      <w:r w:rsidRPr="0042304D">
        <w:rPr>
          <w:rFonts w:ascii="Times New Roman" w:eastAsia="SimSun" w:hAnsi="Times New Roman" w:cs="Times New Roman"/>
          <w:i/>
          <w:color w:val="000000" w:themeColor="text1"/>
          <w:shd w:val="clear" w:color="auto" w:fill="FFFFFF"/>
          <w:lang w:val="en-GB" w:eastAsia="en-GB"/>
        </w:rPr>
        <w:t>, </w:t>
      </w:r>
      <w:r w:rsidRPr="0042304D">
        <w:rPr>
          <w:rFonts w:ascii="Times New Roman" w:eastAsia="SimSun" w:hAnsi="Times New Roman" w:cs="Times New Roman"/>
          <w:i/>
          <w:iCs/>
          <w:color w:val="000000" w:themeColor="text1"/>
          <w:shd w:val="clear" w:color="auto" w:fill="FFFFFF"/>
          <w:lang w:val="en-GB" w:eastAsia="en-GB"/>
        </w:rPr>
        <w:t>26</w:t>
      </w:r>
      <w:r w:rsidRPr="0042304D">
        <w:rPr>
          <w:rFonts w:ascii="Times New Roman" w:eastAsia="SimSun" w:hAnsi="Times New Roman" w:cs="Times New Roman"/>
          <w:i/>
          <w:color w:val="000000" w:themeColor="text1"/>
          <w:shd w:val="clear" w:color="auto" w:fill="FFFFFF"/>
          <w:lang w:val="en-GB" w:eastAsia="en-GB"/>
        </w:rPr>
        <w:t>(1), 17-40.</w:t>
      </w:r>
    </w:p>
    <w:p w14:paraId="16FF9DD7" w14:textId="53675059" w:rsidR="00245A04" w:rsidRPr="0042304D" w:rsidRDefault="00245A04" w:rsidP="00E27F30">
      <w:pPr>
        <w:spacing w:line="360" w:lineRule="auto"/>
        <w:ind w:left="719" w:hangingChars="327" w:hanging="719"/>
        <w:jc w:val="both"/>
        <w:rPr>
          <w:rFonts w:ascii="Times New Roman" w:eastAsia="Times New Roman" w:hAnsi="Times New Roman" w:cs="Times New Roman"/>
          <w:i/>
          <w:color w:val="000000" w:themeColor="text1"/>
          <w:lang w:val="en-GB" w:eastAsia="en-GB"/>
        </w:rPr>
      </w:pPr>
      <w:r w:rsidRPr="00E27F30">
        <w:rPr>
          <w:rFonts w:ascii="Times New Roman" w:eastAsia="Times New Roman" w:hAnsi="Times New Roman" w:cs="Times New Roman"/>
          <w:color w:val="000000" w:themeColor="text1"/>
          <w:lang w:val="en-GB" w:eastAsia="en-GB"/>
        </w:rPr>
        <w:t xml:space="preserve">Spillane, J. P., Diamond, J. B., Burch, P., Hallett, T., Jita, L., &amp; Zoltners, J. (2002). </w:t>
      </w:r>
      <w:r w:rsidRPr="0042304D">
        <w:rPr>
          <w:rFonts w:ascii="Times New Roman" w:eastAsia="Times New Roman" w:hAnsi="Times New Roman" w:cs="Times New Roman"/>
          <w:i/>
          <w:color w:val="000000" w:themeColor="text1"/>
          <w:lang w:val="en-GB" w:eastAsia="en-GB"/>
        </w:rPr>
        <w:t xml:space="preserve">Managing in the middle: School leaders and the enactment of accountability </w:t>
      </w:r>
      <w:r w:rsidR="00763607">
        <w:rPr>
          <w:rFonts w:ascii="Times New Roman" w:eastAsia="Times New Roman" w:hAnsi="Times New Roman" w:cs="Times New Roman"/>
          <w:i/>
          <w:color w:val="000000" w:themeColor="text1"/>
          <w:lang w:val="en-GB" w:eastAsia="en-GB"/>
        </w:rPr>
        <w:t xml:space="preserve"> effectiveness</w:t>
      </w:r>
      <w:r w:rsidRPr="0042304D">
        <w:rPr>
          <w:rFonts w:ascii="Times New Roman" w:eastAsia="Times New Roman" w:hAnsi="Times New Roman" w:cs="Times New Roman"/>
          <w:i/>
          <w:color w:val="000000" w:themeColor="text1"/>
          <w:lang w:val="en-GB" w:eastAsia="en-GB"/>
        </w:rPr>
        <w:t>. University of Chicago Press.</w:t>
      </w:r>
    </w:p>
    <w:p w14:paraId="6756F674" w14:textId="77777777" w:rsidR="00245A04" w:rsidRPr="0042304D" w:rsidRDefault="00245A04" w:rsidP="00E27F30">
      <w:pPr>
        <w:spacing w:line="360" w:lineRule="auto"/>
        <w:ind w:left="719" w:hangingChars="327" w:hanging="719"/>
        <w:jc w:val="both"/>
        <w:rPr>
          <w:rFonts w:ascii="Times New Roman" w:eastAsia="Times New Roman" w:hAnsi="Times New Roman" w:cs="Times New Roman"/>
          <w:i/>
          <w:color w:val="000000" w:themeColor="text1"/>
          <w:lang w:val="en-GB" w:eastAsia="en-GB"/>
        </w:rPr>
      </w:pPr>
      <w:r w:rsidRPr="00E27F30">
        <w:rPr>
          <w:rFonts w:ascii="Times New Roman" w:eastAsia="Times New Roman" w:hAnsi="Times New Roman" w:cs="Times New Roman"/>
          <w:color w:val="000000" w:themeColor="text1"/>
          <w:lang w:val="en-GB" w:eastAsia="en-GB"/>
        </w:rPr>
        <w:lastRenderedPageBreak/>
        <w:t xml:space="preserve">Shrestha, N. (2020). </w:t>
      </w:r>
      <w:r w:rsidRPr="0042304D">
        <w:rPr>
          <w:rFonts w:ascii="Times New Roman" w:eastAsia="Times New Roman" w:hAnsi="Times New Roman" w:cs="Times New Roman"/>
          <w:i/>
          <w:color w:val="000000" w:themeColor="text1"/>
          <w:lang w:val="en-GB" w:eastAsia="en-GB"/>
        </w:rPr>
        <w:t>Detecting multicollinearity in regression analysis. American Journal of Applied Mathematics and Statistics, 8(2), 39-42.</w:t>
      </w:r>
    </w:p>
    <w:p w14:paraId="0E39A692" w14:textId="77777777" w:rsidR="00245A04" w:rsidRPr="0042304D"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Turuwark Zalalam Warkineh, A. M. (2019). </w:t>
      </w:r>
      <w:r w:rsidRPr="0042304D">
        <w:rPr>
          <w:rFonts w:ascii="Times New Roman" w:eastAsia="SimSun" w:hAnsi="Times New Roman" w:cs="Times New Roman"/>
          <w:i/>
          <w:noProof/>
          <w:color w:val="000000" w:themeColor="text1"/>
          <w:lang w:val="en-GB" w:eastAsia="en-GB"/>
        </w:rPr>
        <w:t xml:space="preserve">Exploring the informal learning experiences of women in a pastoral community in Ethiopia: The case of pastoral women in Karrayyu. </w:t>
      </w:r>
      <w:r w:rsidRPr="0042304D">
        <w:rPr>
          <w:rFonts w:ascii="Times New Roman" w:eastAsia="SimSun" w:hAnsi="Times New Roman" w:cs="Times New Roman"/>
          <w:i/>
          <w:iCs/>
          <w:noProof/>
          <w:color w:val="000000" w:themeColor="text1"/>
          <w:lang w:val="en-GB" w:eastAsia="en-GB"/>
        </w:rPr>
        <w:t>Tizita Lemma Melka</w:t>
      </w:r>
      <w:r w:rsidRPr="0042304D">
        <w:rPr>
          <w:rFonts w:ascii="Times New Roman" w:eastAsia="SimSun" w:hAnsi="Times New Roman" w:cs="Times New Roman"/>
          <w:i/>
          <w:noProof/>
          <w:color w:val="000000" w:themeColor="text1"/>
          <w:lang w:val="en-GB" w:eastAsia="en-GB"/>
        </w:rPr>
        <w:t>, 1.</w:t>
      </w:r>
    </w:p>
    <w:p w14:paraId="54B7EE21" w14:textId="2C996DC9" w:rsidR="00245A04" w:rsidRPr="0042304D"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UNESCO.(2015</w:t>
      </w:r>
      <w:r w:rsidRPr="0042304D">
        <w:rPr>
          <w:rFonts w:ascii="Times New Roman" w:eastAsia="SimSun" w:hAnsi="Times New Roman" w:cs="Times New Roman"/>
          <w:i/>
          <w:noProof/>
          <w:color w:val="000000" w:themeColor="text1"/>
          <w:lang w:val="en-GB" w:eastAsia="en-GB"/>
        </w:rPr>
        <w:t xml:space="preserve">). Inclusive education in developing countries: A closer look at its </w:t>
      </w:r>
      <w:r w:rsidR="00EA1597">
        <w:rPr>
          <w:rFonts w:ascii="Times New Roman" w:eastAsia="SimSun" w:hAnsi="Times New Roman" w:cs="Times New Roman"/>
          <w:i/>
          <w:noProof/>
          <w:color w:val="000000" w:themeColor="text1"/>
          <w:lang w:val="en-GB" w:eastAsia="en-GB"/>
        </w:rPr>
        <w:t>educational effectiveness</w:t>
      </w:r>
      <w:r w:rsidRPr="0042304D">
        <w:rPr>
          <w:rFonts w:ascii="Times New Roman" w:eastAsia="SimSun" w:hAnsi="Times New Roman" w:cs="Times New Roman"/>
          <w:i/>
          <w:noProof/>
          <w:color w:val="000000" w:themeColor="text1"/>
          <w:lang w:val="en-GB" w:eastAsia="en-GB"/>
        </w:rPr>
        <w:t xml:space="preserve"> in the last 10 years. Educational review, 67(2), 179-195.</w:t>
      </w:r>
    </w:p>
    <w:p w14:paraId="2F373F95" w14:textId="77777777" w:rsidR="00245A04" w:rsidRPr="0042304D"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UNESCO. (2017). </w:t>
      </w:r>
      <w:r w:rsidRPr="0042304D">
        <w:rPr>
          <w:rFonts w:ascii="Times New Roman" w:eastAsia="SimSun" w:hAnsi="Times New Roman" w:cs="Times New Roman"/>
          <w:i/>
          <w:noProof/>
          <w:color w:val="000000" w:themeColor="text1"/>
          <w:lang w:val="en-GB" w:eastAsia="en-GB"/>
        </w:rPr>
        <w:t>Education for all 2000-2015: Achievements and challenges. United Nations Educational, Scientific and Cultural Organization</w:t>
      </w:r>
    </w:p>
    <w:p w14:paraId="758EF790" w14:textId="4CDB5C01" w:rsidR="00245A04" w:rsidRPr="00E27F30" w:rsidRDefault="00245A04" w:rsidP="00E27F30">
      <w:pPr>
        <w:spacing w:after="0" w:line="360" w:lineRule="auto"/>
        <w:ind w:left="719" w:hangingChars="327" w:hanging="719"/>
        <w:jc w:val="both"/>
        <w:rPr>
          <w:rFonts w:ascii="Times New Roman" w:eastAsia="SimSun" w:hAnsi="Times New Roman" w:cs="Times New Roman"/>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UNESCO. (2019). Analysis of educational quality, a goal of education for all </w:t>
      </w:r>
      <w:r w:rsidR="00763607">
        <w:rPr>
          <w:rFonts w:ascii="Times New Roman" w:eastAsia="SimSun" w:hAnsi="Times New Roman" w:cs="Times New Roman"/>
          <w:noProof/>
          <w:color w:val="000000" w:themeColor="text1"/>
          <w:lang w:val="en-GB" w:eastAsia="en-GB"/>
        </w:rPr>
        <w:t xml:space="preserve"> effectiveness</w:t>
      </w:r>
      <w:r w:rsidRPr="00E27F30">
        <w:rPr>
          <w:rFonts w:ascii="Times New Roman" w:eastAsia="SimSun" w:hAnsi="Times New Roman" w:cs="Times New Roman"/>
          <w:noProof/>
          <w:color w:val="000000" w:themeColor="text1"/>
          <w:lang w:val="en-GB" w:eastAsia="en-GB"/>
        </w:rPr>
        <w:t>. Higher Education Studies, 9(1), 100-109.</w:t>
      </w:r>
    </w:p>
    <w:p w14:paraId="08BC579C" w14:textId="77777777" w:rsidR="00245A04" w:rsidRPr="0042304D"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UNESCO. (November 2023). </w:t>
      </w:r>
      <w:r w:rsidRPr="0042304D">
        <w:rPr>
          <w:rFonts w:ascii="Times New Roman" w:eastAsia="SimSun" w:hAnsi="Times New Roman" w:cs="Times New Roman"/>
          <w:i/>
          <w:noProof/>
          <w:color w:val="000000" w:themeColor="text1"/>
          <w:lang w:val="en-GB" w:eastAsia="en-GB"/>
        </w:rPr>
        <w:t xml:space="preserve">How a school director in Ethiopia is fostering gender equality in education. </w:t>
      </w:r>
      <w:r w:rsidRPr="0042304D">
        <w:rPr>
          <w:rFonts w:ascii="Times New Roman" w:eastAsia="SimSun" w:hAnsi="Times New Roman" w:cs="Times New Roman"/>
          <w:i/>
          <w:iCs/>
          <w:noProof/>
          <w:color w:val="000000" w:themeColor="text1"/>
          <w:lang w:val="en-GB" w:eastAsia="en-GB"/>
        </w:rPr>
        <w:t>General Conference: 42nd Session</w:t>
      </w:r>
      <w:r w:rsidRPr="0042304D">
        <w:rPr>
          <w:rFonts w:ascii="Times New Roman" w:eastAsia="SimSun" w:hAnsi="Times New Roman" w:cs="Times New Roman"/>
          <w:i/>
          <w:noProof/>
          <w:color w:val="000000" w:themeColor="text1"/>
          <w:lang w:val="en-GB" w:eastAsia="en-GB"/>
        </w:rPr>
        <w:t xml:space="preserve"> (p. 4). Paris: UNESCO.</w:t>
      </w:r>
    </w:p>
    <w:p w14:paraId="3C79BEBC" w14:textId="77777777" w:rsidR="00245A04" w:rsidRPr="0042304D" w:rsidRDefault="00245A04" w:rsidP="00E27F30">
      <w:pPr>
        <w:spacing w:line="360" w:lineRule="auto"/>
        <w:ind w:left="719" w:hangingChars="327" w:hanging="719"/>
        <w:jc w:val="both"/>
        <w:rPr>
          <w:rFonts w:ascii="Times New Roman" w:eastAsia="SimSun" w:hAnsi="Times New Roman" w:cs="Times New Roman"/>
          <w:i/>
          <w:color w:val="000000" w:themeColor="text1"/>
          <w:lang w:val="en-GB" w:eastAsia="en-GB"/>
        </w:rPr>
      </w:pPr>
      <w:r w:rsidRPr="00E27F30">
        <w:rPr>
          <w:rFonts w:ascii="Times New Roman" w:eastAsia="SimSun" w:hAnsi="Times New Roman" w:cs="Times New Roman"/>
          <w:color w:val="000000" w:themeColor="text1"/>
          <w:shd w:val="clear" w:color="auto" w:fill="FFFFFF"/>
          <w:lang w:val="en-GB" w:eastAsia="en-GB"/>
        </w:rPr>
        <w:t xml:space="preserve">Uyanık, G. K., &amp; Güler, N. (2013). </w:t>
      </w:r>
      <w:r w:rsidRPr="0042304D">
        <w:rPr>
          <w:rFonts w:ascii="Times New Roman" w:eastAsia="SimSun" w:hAnsi="Times New Roman" w:cs="Times New Roman"/>
          <w:i/>
          <w:color w:val="000000" w:themeColor="text1"/>
          <w:shd w:val="clear" w:color="auto" w:fill="FFFFFF"/>
          <w:lang w:val="en-GB" w:eastAsia="en-GB"/>
        </w:rPr>
        <w:t>A study on multiple linear regression analysis. </w:t>
      </w:r>
      <w:r w:rsidRPr="0042304D">
        <w:rPr>
          <w:rFonts w:ascii="Times New Roman" w:eastAsia="SimSun" w:hAnsi="Times New Roman" w:cs="Times New Roman"/>
          <w:i/>
          <w:iCs/>
          <w:color w:val="000000" w:themeColor="text1"/>
          <w:shd w:val="clear" w:color="auto" w:fill="FFFFFF"/>
          <w:lang w:val="en-GB" w:eastAsia="en-GB"/>
        </w:rPr>
        <w:t>Procedia-Social and Behavioural Sciences</w:t>
      </w:r>
      <w:r w:rsidRPr="0042304D">
        <w:rPr>
          <w:rFonts w:ascii="Times New Roman" w:eastAsia="SimSun" w:hAnsi="Times New Roman" w:cs="Times New Roman"/>
          <w:i/>
          <w:color w:val="000000" w:themeColor="text1"/>
          <w:shd w:val="clear" w:color="auto" w:fill="FFFFFF"/>
          <w:lang w:val="en-GB" w:eastAsia="en-GB"/>
        </w:rPr>
        <w:t>, </w:t>
      </w:r>
      <w:r w:rsidRPr="0042304D">
        <w:rPr>
          <w:rFonts w:ascii="Times New Roman" w:eastAsia="SimSun" w:hAnsi="Times New Roman" w:cs="Times New Roman"/>
          <w:i/>
          <w:iCs/>
          <w:color w:val="000000" w:themeColor="text1"/>
          <w:shd w:val="clear" w:color="auto" w:fill="FFFFFF"/>
          <w:lang w:val="en-GB" w:eastAsia="en-GB"/>
        </w:rPr>
        <w:t>106</w:t>
      </w:r>
      <w:r w:rsidRPr="0042304D">
        <w:rPr>
          <w:rFonts w:ascii="Times New Roman" w:eastAsia="SimSun" w:hAnsi="Times New Roman" w:cs="Times New Roman"/>
          <w:i/>
          <w:color w:val="000000" w:themeColor="text1"/>
          <w:shd w:val="clear" w:color="auto" w:fill="FFFFFF"/>
          <w:lang w:val="en-GB" w:eastAsia="en-GB"/>
        </w:rPr>
        <w:t>, 234-240</w:t>
      </w:r>
    </w:p>
    <w:p w14:paraId="2596FB94" w14:textId="0D4F9C95" w:rsidR="00245A04" w:rsidRPr="00E27F30" w:rsidRDefault="00245A04" w:rsidP="00E27F30">
      <w:pPr>
        <w:spacing w:line="360" w:lineRule="auto"/>
        <w:ind w:left="719" w:hangingChars="327" w:hanging="719"/>
        <w:jc w:val="both"/>
        <w:rPr>
          <w:rFonts w:ascii="Times New Roman" w:eastAsia="SimSun" w:hAnsi="Times New Roman" w:cs="Times New Roman"/>
          <w:color w:val="000000" w:themeColor="text1"/>
          <w:shd w:val="clear" w:color="auto" w:fill="FFFFFF"/>
          <w:lang w:val="en-GB" w:eastAsia="en-GB"/>
        </w:rPr>
      </w:pPr>
      <w:r w:rsidRPr="00E27F30">
        <w:rPr>
          <w:rFonts w:ascii="Times New Roman" w:eastAsia="SimSun" w:hAnsi="Times New Roman" w:cs="Times New Roman"/>
          <w:color w:val="000000" w:themeColor="text1"/>
          <w:shd w:val="clear" w:color="auto" w:fill="FFFFFF"/>
          <w:lang w:val="en-GB" w:eastAsia="en-GB"/>
        </w:rPr>
        <w:t xml:space="preserve">Van Meter, D. S., &amp; Van Horn, C. E. (1975). </w:t>
      </w:r>
      <w:r w:rsidRPr="0042304D">
        <w:rPr>
          <w:rFonts w:ascii="Times New Roman" w:eastAsia="SimSun" w:hAnsi="Times New Roman" w:cs="Times New Roman"/>
          <w:i/>
          <w:color w:val="000000" w:themeColor="text1"/>
          <w:shd w:val="clear" w:color="auto" w:fill="FFFFFF"/>
          <w:lang w:val="en-GB" w:eastAsia="en-GB"/>
        </w:rPr>
        <w:t>The</w:t>
      </w:r>
      <w:r w:rsidR="00CB3869">
        <w:rPr>
          <w:rFonts w:ascii="Times New Roman" w:eastAsia="SimSun" w:hAnsi="Times New Roman" w:cs="Times New Roman"/>
          <w:i/>
          <w:color w:val="000000" w:themeColor="text1"/>
          <w:shd w:val="clear" w:color="auto" w:fill="FFFFFF"/>
          <w:lang w:val="en-GB" w:eastAsia="en-GB"/>
        </w:rPr>
        <w:t>educational effectiveness</w:t>
      </w:r>
      <w:r w:rsidRPr="0042304D">
        <w:rPr>
          <w:rFonts w:ascii="Times New Roman" w:eastAsia="SimSun" w:hAnsi="Times New Roman" w:cs="Times New Roman"/>
          <w:i/>
          <w:color w:val="000000" w:themeColor="text1"/>
          <w:shd w:val="clear" w:color="auto" w:fill="FFFFFF"/>
          <w:lang w:val="en-GB" w:eastAsia="en-GB"/>
        </w:rPr>
        <w:t xml:space="preserve"> process: A conceptual framework. </w:t>
      </w:r>
      <w:r w:rsidRPr="0042304D">
        <w:rPr>
          <w:rFonts w:ascii="Times New Roman" w:eastAsia="SimSun" w:hAnsi="Times New Roman" w:cs="Times New Roman"/>
          <w:i/>
          <w:iCs/>
          <w:color w:val="000000" w:themeColor="text1"/>
          <w:shd w:val="clear" w:color="auto" w:fill="FFFFFF"/>
          <w:lang w:val="en-GB" w:eastAsia="en-GB"/>
        </w:rPr>
        <w:t>Administration &amp; society</w:t>
      </w:r>
      <w:r w:rsidRPr="0042304D">
        <w:rPr>
          <w:rFonts w:ascii="Times New Roman" w:eastAsia="SimSun" w:hAnsi="Times New Roman" w:cs="Times New Roman"/>
          <w:i/>
          <w:color w:val="000000" w:themeColor="text1"/>
          <w:shd w:val="clear" w:color="auto" w:fill="FFFFFF"/>
          <w:lang w:val="en-GB" w:eastAsia="en-GB"/>
        </w:rPr>
        <w:t>, </w:t>
      </w:r>
      <w:r w:rsidRPr="0042304D">
        <w:rPr>
          <w:rFonts w:ascii="Times New Roman" w:eastAsia="SimSun" w:hAnsi="Times New Roman" w:cs="Times New Roman"/>
          <w:i/>
          <w:iCs/>
          <w:color w:val="000000" w:themeColor="text1"/>
          <w:shd w:val="clear" w:color="auto" w:fill="FFFFFF"/>
          <w:lang w:val="en-GB" w:eastAsia="en-GB"/>
        </w:rPr>
        <w:t>6</w:t>
      </w:r>
      <w:r w:rsidRPr="0042304D">
        <w:rPr>
          <w:rFonts w:ascii="Times New Roman" w:eastAsia="SimSun" w:hAnsi="Times New Roman" w:cs="Times New Roman"/>
          <w:i/>
          <w:color w:val="000000" w:themeColor="text1"/>
          <w:shd w:val="clear" w:color="auto" w:fill="FFFFFF"/>
          <w:lang w:val="en-GB" w:eastAsia="en-GB"/>
        </w:rPr>
        <w:t>(4), 445-488.</w:t>
      </w:r>
    </w:p>
    <w:p w14:paraId="2C3E28F8" w14:textId="77777777" w:rsidR="00245A04" w:rsidRPr="0042304D" w:rsidRDefault="00245A04" w:rsidP="00E27F30">
      <w:pPr>
        <w:spacing w:line="360" w:lineRule="auto"/>
        <w:ind w:left="719" w:hangingChars="327" w:hanging="719"/>
        <w:jc w:val="both"/>
        <w:rPr>
          <w:rFonts w:ascii="Times New Roman" w:eastAsia="SimSun" w:hAnsi="Times New Roman" w:cs="Times New Roman"/>
          <w:i/>
          <w:color w:val="000000" w:themeColor="text1"/>
          <w:lang w:val="en-GB" w:eastAsia="en-GB"/>
        </w:rPr>
      </w:pPr>
      <w:r w:rsidRPr="00E27F30">
        <w:rPr>
          <w:rFonts w:ascii="Times New Roman" w:eastAsia="SimSun" w:hAnsi="Times New Roman" w:cs="Times New Roman"/>
          <w:color w:val="000000" w:themeColor="text1"/>
          <w:lang w:val="en-GB" w:eastAsia="en-GB"/>
        </w:rPr>
        <w:t xml:space="preserve">Warkineh, T. Z., Gizaw, A. M., Melka, T. L., Bedada, Y. M., &amp; Birhanu, E. T. (2021). </w:t>
      </w:r>
      <w:r w:rsidRPr="0042304D">
        <w:rPr>
          <w:rFonts w:ascii="Times New Roman" w:eastAsia="SimSun" w:hAnsi="Times New Roman" w:cs="Times New Roman"/>
          <w:i/>
          <w:color w:val="000000" w:themeColor="text1"/>
          <w:lang w:val="en-GB" w:eastAsia="en-GB"/>
        </w:rPr>
        <w:t>Family Literacy, Indigenous Learning and Sustainable Development in Ethiopia.</w:t>
      </w:r>
    </w:p>
    <w:p w14:paraId="67B68184" w14:textId="77777777" w:rsidR="00245A04" w:rsidRPr="0042304D"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Workie2, N. M. (2023). </w:t>
      </w:r>
      <w:r w:rsidRPr="0042304D">
        <w:rPr>
          <w:rFonts w:ascii="Times New Roman" w:eastAsia="SimSun" w:hAnsi="Times New Roman" w:cs="Times New Roman"/>
          <w:i/>
          <w:noProof/>
          <w:color w:val="000000" w:themeColor="text1"/>
          <w:lang w:val="en-GB" w:eastAsia="en-GB"/>
        </w:rPr>
        <w:t xml:space="preserve">Multilevel analysis of women’s education. </w:t>
      </w:r>
      <w:r w:rsidRPr="0042304D">
        <w:rPr>
          <w:rFonts w:ascii="Times New Roman" w:eastAsia="SimSun" w:hAnsi="Times New Roman" w:cs="Times New Roman"/>
          <w:i/>
          <w:iCs/>
          <w:noProof/>
          <w:color w:val="000000" w:themeColor="text1"/>
          <w:lang w:val="en-GB" w:eastAsia="en-GB"/>
        </w:rPr>
        <w:t>Hussen and Workie BMC Women’s Health (2023) 23:197</w:t>
      </w:r>
      <w:r w:rsidRPr="0042304D">
        <w:rPr>
          <w:rFonts w:ascii="Times New Roman" w:eastAsia="SimSun" w:hAnsi="Times New Roman" w:cs="Times New Roman"/>
          <w:i/>
          <w:noProof/>
          <w:color w:val="000000" w:themeColor="text1"/>
          <w:lang w:val="en-GB" w:eastAsia="en-GB"/>
        </w:rPr>
        <w:t>, 1.</w:t>
      </w:r>
    </w:p>
    <w:p w14:paraId="5F939379" w14:textId="77777777" w:rsidR="00245A04" w:rsidRPr="0042304D"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Yemane, T. (2023). </w:t>
      </w:r>
      <w:r w:rsidRPr="0042304D">
        <w:rPr>
          <w:rFonts w:ascii="Times New Roman" w:eastAsia="SimSun" w:hAnsi="Times New Roman" w:cs="Times New Roman"/>
          <w:i/>
          <w:iCs/>
          <w:noProof/>
          <w:color w:val="000000" w:themeColor="text1"/>
          <w:lang w:val="en-GB" w:eastAsia="en-GB"/>
        </w:rPr>
        <w:t>UN Women/ Bethlehem Negash</w:t>
      </w:r>
      <w:r w:rsidRPr="0042304D">
        <w:rPr>
          <w:rFonts w:ascii="Times New Roman" w:eastAsia="SimSun" w:hAnsi="Times New Roman" w:cs="Times New Roman"/>
          <w:i/>
          <w:noProof/>
          <w:color w:val="000000" w:themeColor="text1"/>
          <w:lang w:val="en-GB" w:eastAsia="en-GB"/>
        </w:rPr>
        <w:t>, 4.</w:t>
      </w:r>
    </w:p>
    <w:p w14:paraId="3B8D5FB9" w14:textId="77777777" w:rsidR="00245A04" w:rsidRDefault="00245A04" w:rsidP="00245A04">
      <w:pPr>
        <w:spacing w:after="0" w:line="360" w:lineRule="auto"/>
        <w:jc w:val="both"/>
        <w:rPr>
          <w:rFonts w:ascii="Times New Roman" w:eastAsia="SimSun" w:hAnsi="Times New Roman" w:cs="Times New Roman"/>
          <w:noProof/>
          <w:color w:val="000000" w:themeColor="text1"/>
          <w:sz w:val="24"/>
          <w:szCs w:val="24"/>
          <w:lang w:val="en-GB" w:eastAsia="en-GB"/>
        </w:rPr>
      </w:pPr>
    </w:p>
    <w:p w14:paraId="399E2316" w14:textId="77777777" w:rsidR="00245A04" w:rsidRDefault="00245A04" w:rsidP="00245A04">
      <w:pPr>
        <w:spacing w:after="0" w:line="360" w:lineRule="auto"/>
        <w:ind w:left="785" w:hangingChars="327" w:hanging="785"/>
        <w:jc w:val="both"/>
        <w:rPr>
          <w:rFonts w:ascii="Times New Roman" w:eastAsia="SimSun" w:hAnsi="Times New Roman" w:cs="Times New Roman"/>
          <w:noProof/>
          <w:color w:val="000000" w:themeColor="text1"/>
          <w:sz w:val="24"/>
          <w:szCs w:val="24"/>
          <w:lang w:val="en-GB" w:eastAsia="en-GB"/>
        </w:rPr>
      </w:pPr>
    </w:p>
    <w:p w14:paraId="02B4C588" w14:textId="77777777" w:rsidR="00245A04" w:rsidRDefault="00245A04" w:rsidP="00245A04">
      <w:pPr>
        <w:spacing w:after="0" w:line="360" w:lineRule="auto"/>
        <w:ind w:left="785" w:hangingChars="327" w:hanging="785"/>
        <w:jc w:val="both"/>
        <w:rPr>
          <w:rFonts w:ascii="Times New Roman" w:eastAsia="SimSun" w:hAnsi="Times New Roman" w:cs="Times New Roman"/>
          <w:noProof/>
          <w:color w:val="000000" w:themeColor="text1"/>
          <w:sz w:val="24"/>
          <w:szCs w:val="24"/>
          <w:lang w:val="en-GB" w:eastAsia="en-GB"/>
        </w:rPr>
      </w:pPr>
    </w:p>
    <w:p w14:paraId="6C0AB145" w14:textId="77777777" w:rsidR="00245A04" w:rsidRDefault="00245A04" w:rsidP="00245A04">
      <w:pPr>
        <w:spacing w:after="0" w:line="360" w:lineRule="auto"/>
        <w:ind w:left="785" w:hangingChars="327" w:hanging="785"/>
        <w:jc w:val="both"/>
        <w:rPr>
          <w:rFonts w:ascii="Times New Roman" w:eastAsia="SimSun" w:hAnsi="Times New Roman" w:cs="Times New Roman"/>
          <w:noProof/>
          <w:color w:val="000000" w:themeColor="text1"/>
          <w:sz w:val="24"/>
          <w:szCs w:val="24"/>
          <w:lang w:val="en-GB" w:eastAsia="en-GB"/>
        </w:rPr>
      </w:pPr>
    </w:p>
    <w:p w14:paraId="2EBD2C93" w14:textId="713F8D1E" w:rsidR="006029B1" w:rsidRPr="00A42555" w:rsidRDefault="00245A04" w:rsidP="00245A04">
      <w:pPr>
        <w:pStyle w:val="Heading2"/>
        <w:rPr>
          <w:rFonts w:ascii="Times New Roman" w:hAnsi="Times New Roman"/>
          <w:sz w:val="24"/>
          <w:szCs w:val="24"/>
        </w:rPr>
      </w:pPr>
      <w:r w:rsidRPr="00B2072B">
        <w:rPr>
          <w:rFonts w:ascii="Times New Roman" w:hAnsi="Times New Roman"/>
          <w:b w:val="0"/>
          <w:bCs w:val="0"/>
          <w:color w:val="000000" w:themeColor="text1"/>
          <w:sz w:val="24"/>
          <w:szCs w:val="24"/>
          <w:lang w:val="en-GB" w:eastAsia="en-GB"/>
        </w:rPr>
        <w:fldChar w:fldCharType="end"/>
      </w:r>
    </w:p>
    <w:p w14:paraId="6F3FBB60" w14:textId="6BA60ADC"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5BFB96FA"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5DDBD4CD"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557FB076"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1EA17F9A"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34A8FD87"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521301ED"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3E3DD1CA"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64A6136A"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5243ABF6"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0928F023"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0291142F"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12BFFBA9"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6A2638CB"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575DAFA4" w14:textId="77777777" w:rsidR="00D907B6" w:rsidRPr="00D907B6" w:rsidRDefault="00D907B6" w:rsidP="00E168AE">
      <w:pPr>
        <w:spacing w:after="0" w:line="360" w:lineRule="auto"/>
        <w:jc w:val="both"/>
        <w:rPr>
          <w:rFonts w:ascii="Times New Roman" w:eastAsia="SimSun" w:hAnsi="Times New Roman" w:cs="Times New Roman"/>
          <w:b/>
          <w:bCs/>
          <w:color w:val="000000" w:themeColor="text1"/>
          <w:sz w:val="24"/>
          <w:szCs w:val="24"/>
          <w:lang w:val="en-GB" w:eastAsia="en-GB"/>
        </w:rPr>
      </w:pPr>
    </w:p>
    <w:p w14:paraId="3F7BC50A" w14:textId="1499EACF" w:rsidR="00D907B6" w:rsidRDefault="00E168AE" w:rsidP="009E6D57">
      <w:pPr>
        <w:pStyle w:val="Heading1"/>
        <w:rPr>
          <w:rFonts w:ascii="Times New Roman" w:eastAsia="Calibri" w:hAnsi="Times New Roman"/>
          <w:bCs w:val="0"/>
          <w:color w:val="000000" w:themeColor="text1"/>
          <w:sz w:val="24"/>
          <w:szCs w:val="22"/>
          <w:lang w:val="en-GB" w:eastAsia="en-GB"/>
        </w:rPr>
      </w:pPr>
      <w:bookmarkStart w:id="584" w:name="_Toc161751763"/>
      <w:bookmarkStart w:id="585" w:name="_Toc90734819"/>
      <w:bookmarkStart w:id="586" w:name="_Toc167066078"/>
      <w:r>
        <w:rPr>
          <w:rFonts w:ascii="Times New Roman" w:eastAsia="Calibri" w:hAnsi="Times New Roman"/>
          <w:bCs w:val="0"/>
          <w:color w:val="000000" w:themeColor="text1"/>
          <w:sz w:val="24"/>
          <w:szCs w:val="22"/>
          <w:lang w:val="en-GB" w:eastAsia="en-GB"/>
        </w:rPr>
        <w:t xml:space="preserve">                          </w:t>
      </w:r>
      <w:r w:rsidR="009E6D57">
        <w:rPr>
          <w:rFonts w:ascii="Times New Roman" w:eastAsia="Calibri" w:hAnsi="Times New Roman"/>
          <w:bCs w:val="0"/>
          <w:color w:val="000000" w:themeColor="text1"/>
          <w:sz w:val="24"/>
          <w:szCs w:val="22"/>
          <w:lang w:val="en-GB" w:eastAsia="en-GB"/>
        </w:rPr>
        <w:t xml:space="preserve">                        </w:t>
      </w:r>
    </w:p>
    <w:p w14:paraId="6FD1C04B" w14:textId="77777777" w:rsidR="009E6D57" w:rsidRPr="009E6D57" w:rsidRDefault="009E6D57" w:rsidP="009E6D57">
      <w:pPr>
        <w:rPr>
          <w:lang w:val="en-GB" w:eastAsia="en-GB"/>
        </w:rPr>
      </w:pPr>
    </w:p>
    <w:p w14:paraId="5C672DAD" w14:textId="671BC8F9" w:rsidR="006029B1" w:rsidRPr="002A5C30" w:rsidRDefault="006029B1" w:rsidP="002A5C30">
      <w:pPr>
        <w:pStyle w:val="Heading1"/>
        <w:jc w:val="center"/>
        <w:rPr>
          <w:rFonts w:ascii="Times New Roman" w:hAnsi="Times New Roman"/>
          <w:sz w:val="24"/>
          <w:szCs w:val="24"/>
        </w:rPr>
      </w:pPr>
      <w:r w:rsidRPr="002A5C30">
        <w:rPr>
          <w:rFonts w:ascii="Times New Roman" w:hAnsi="Times New Roman"/>
          <w:sz w:val="24"/>
          <w:szCs w:val="24"/>
        </w:rPr>
        <w:t>ANNEX</w:t>
      </w:r>
      <w:bookmarkEnd w:id="584"/>
      <w:bookmarkEnd w:id="585"/>
      <w:bookmarkEnd w:id="586"/>
    </w:p>
    <w:p w14:paraId="7D503A82" w14:textId="77777777" w:rsidR="006029B1" w:rsidRPr="00A778EC" w:rsidRDefault="006029B1" w:rsidP="00320725">
      <w:pPr>
        <w:pStyle w:val="Heading1"/>
        <w:spacing w:before="0"/>
        <w:jc w:val="center"/>
        <w:rPr>
          <w:rFonts w:ascii="Times New Roman" w:hAnsi="Times New Roman"/>
          <w:color w:val="000000" w:themeColor="text1"/>
          <w:lang w:val="en-GB" w:eastAsia="en-GB"/>
        </w:rPr>
      </w:pPr>
      <w:bookmarkStart w:id="587" w:name="_Toc161751764"/>
      <w:bookmarkStart w:id="588" w:name="_Toc90734820"/>
      <w:bookmarkStart w:id="589" w:name="_Toc167066079"/>
      <w:r w:rsidRPr="00A778EC">
        <w:rPr>
          <w:rFonts w:ascii="Times New Roman" w:hAnsi="Times New Roman"/>
          <w:color w:val="000000" w:themeColor="text1"/>
          <w:lang w:val="en-GB" w:eastAsia="en-GB"/>
        </w:rPr>
        <w:t>Survey Questionnaires</w:t>
      </w:r>
      <w:bookmarkEnd w:id="587"/>
      <w:bookmarkEnd w:id="588"/>
      <w:bookmarkEnd w:id="589"/>
    </w:p>
    <w:p w14:paraId="09E18650" w14:textId="2340FFAE" w:rsidR="006029B1" w:rsidRPr="00A778EC" w:rsidRDefault="002A5C30" w:rsidP="00320725">
      <w:pPr>
        <w:spacing w:line="360" w:lineRule="auto"/>
        <w:rPr>
          <w:rFonts w:ascii="Times New Roman" w:eastAsia="SimSun" w:hAnsi="Times New Roman" w:cs="Times New Roman"/>
          <w:b/>
          <w:bCs/>
          <w:color w:val="000000" w:themeColor="text1"/>
          <w:sz w:val="24"/>
          <w:szCs w:val="24"/>
          <w:lang w:val="en-GB" w:eastAsia="en-GB"/>
        </w:rPr>
      </w:pPr>
      <w:r>
        <w:rPr>
          <w:rFonts w:ascii="Times New Roman" w:eastAsia="SimSun" w:hAnsi="Times New Roman" w:cs="Times New Roman"/>
          <w:b/>
          <w:bCs/>
          <w:color w:val="000000" w:themeColor="text1"/>
          <w:sz w:val="24"/>
          <w:szCs w:val="24"/>
          <w:lang w:val="en-GB" w:eastAsia="en-GB"/>
        </w:rPr>
        <w:t xml:space="preserve">                                                                  </w:t>
      </w:r>
      <w:r w:rsidR="006029B1" w:rsidRPr="00A778EC">
        <w:rPr>
          <w:rFonts w:ascii="Times New Roman" w:eastAsia="SimSun" w:hAnsi="Times New Roman" w:cs="Times New Roman"/>
          <w:b/>
          <w:bCs/>
          <w:color w:val="000000" w:themeColor="text1"/>
          <w:sz w:val="24"/>
          <w:szCs w:val="24"/>
          <w:lang w:val="en-GB" w:eastAsia="en-GB"/>
        </w:rPr>
        <w:t>Questionnaires</w:t>
      </w:r>
    </w:p>
    <w:p w14:paraId="2BEA72EC" w14:textId="77777777" w:rsidR="006029B1" w:rsidRPr="00A778EC" w:rsidRDefault="006029B1" w:rsidP="006029B1">
      <w:pPr>
        <w:spacing w:line="360" w:lineRule="auto"/>
        <w:jc w:val="both"/>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 xml:space="preserve">Dear respondent </w:t>
      </w:r>
    </w:p>
    <w:p w14:paraId="5C4782A0" w14:textId="381C5B24"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I am HUSSEN MUSSA ALI a dedicated student at the Ethiopian Civil Service University, specializing In Public Management within the College of Finance, Management, and Development. Currently immersed in an insightful research endeavour, my focus lies on factors affecting on</w:t>
      </w:r>
      <w:r w:rsidR="00AE5A2D">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in dubti town administration selected schools and education office experts and other stakeholders in  dubt Afar, Ethiopia. Investigating the resilience strategies employed by the community amid these challenges, my research aims to contribute valuable insights into enhancing community well-being and adaptive capacities in the face of environmental adversity.</w:t>
      </w:r>
    </w:p>
    <w:p w14:paraId="3E6B2B7C" w14:textId="77777777"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Phone number; 0912925969    </w:t>
      </w:r>
    </w:p>
    <w:p w14:paraId="30701B73" w14:textId="77777777"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email;hussenmuss733@gmail.com</w:t>
      </w:r>
    </w:p>
    <w:p w14:paraId="57D9D7BA" w14:textId="77777777" w:rsidR="006029B1" w:rsidRPr="00A778EC" w:rsidRDefault="006029B1" w:rsidP="006029B1">
      <w:pPr>
        <w:spacing w:line="360" w:lineRule="auto"/>
        <w:jc w:val="both"/>
        <w:rPr>
          <w:rFonts w:ascii="Times New Roman" w:eastAsia="SimSun" w:hAnsi="Times New Roman" w:cs="Times New Roman"/>
          <w:color w:val="000000" w:themeColor="text1"/>
          <w:sz w:val="28"/>
          <w:szCs w:val="28"/>
          <w:lang w:val="en-GB" w:eastAsia="en-GB"/>
        </w:rPr>
      </w:pPr>
      <w:r w:rsidRPr="00A778EC">
        <w:rPr>
          <w:rFonts w:ascii="Times New Roman" w:eastAsia="SimSun" w:hAnsi="Times New Roman" w:cs="Times New Roman"/>
          <w:color w:val="000000" w:themeColor="text1"/>
          <w:sz w:val="28"/>
          <w:szCs w:val="28"/>
          <w:lang w:val="en-GB" w:eastAsia="en-GB"/>
        </w:rPr>
        <w:t>Thank you!!!</w:t>
      </w:r>
    </w:p>
    <w:p w14:paraId="5B35E950" w14:textId="77777777" w:rsidR="006029B1" w:rsidRPr="00A778EC" w:rsidRDefault="006029B1" w:rsidP="006029B1">
      <w:pPr>
        <w:spacing w:line="360" w:lineRule="auto"/>
        <w:ind w:right="144"/>
        <w:rPr>
          <w:rFonts w:ascii="Times New Roman" w:eastAsia="SimSun" w:hAnsi="Times New Roman" w:cs="Times New Roman"/>
          <w:b/>
          <w:bCs/>
          <w:color w:val="000000" w:themeColor="text1"/>
          <w:sz w:val="24"/>
          <w:szCs w:val="36"/>
          <w:lang w:val="en-GB" w:eastAsia="en-GB"/>
        </w:rPr>
      </w:pP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74624" behindDoc="0" locked="0" layoutInCell="1" allowOverlap="1" wp14:anchorId="33FC553B" wp14:editId="725E980A">
                <wp:simplePos x="0" y="0"/>
                <wp:positionH relativeFrom="column">
                  <wp:posOffset>1871345</wp:posOffset>
                </wp:positionH>
                <wp:positionV relativeFrom="paragraph">
                  <wp:posOffset>387985</wp:posOffset>
                </wp:positionV>
                <wp:extent cx="262255" cy="174625"/>
                <wp:effectExtent l="0" t="0" r="23495" b="158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174625"/>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2E3641DC" w14:textId="77777777" w:rsidR="0025510D" w:rsidRDefault="0025510D" w:rsidP="006029B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3FC553B" id="Rectangle 6" o:spid="_x0000_s1031" style="position:absolute;margin-left:147.35pt;margin-top:30.55pt;width:20.65pt;height:1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HC8ilzAgAA+gQAAA4AAABkcnMvZTJvRG9jLnhtbKxUTW/bMAy9D9h/EHRfnRhJuxp1iqBd&#13;&#10;hwHBWqAtdmZkKTYmiZqkxMl+/SjZabqPwzDMB4EUKerx+VFX13uj2U760KGt+fRswpm0ApvObmr+&#13;&#10;/HT37j1nIYJtQKOVNT/IwK8Xb99c9a6SJbaoG+kZFbGh6l3N2xhdVRRBtNJAOEMnLQUVegORXL8p&#13;&#10;Gg89VTe6KCeT86JH3ziPQoZAu7dDkC9yfaWkiPdKBRmZrjlhi3n1eV3ntVhcQbXx4NpOjDjgH2AY&#13;&#10;6Czd+lLqFiKwre9+K2U64TGgimcCTYFKdULmJqid6eSXdh5bcDI3Q+wE98JT+H9lxefdo3vwCXpw&#13;&#10;KxRfAyNKit6F6iWUnDAm7ZU3KZmQs31m8HDiUe4jE7RbnpflfM6ZoNj0YnZekp2qQnU87nyIHyUa&#13;&#10;loyae/pRmT7YrUIcc4856TqLd53WKQCVtqyv+eU8VRVAolEaIpnGNTUPdsMZ6A2pUUSfawbUXZOO&#13;&#10;5yYP4UZ7tgMSBOmowf6JUHOmIUQKUC/5O+L96WwCdAuhHU7nUM6DyuPWNgO6VkLzgZx4cKR3S6rn&#13;&#10;Ca6RDV0iCVa2ciMROv1XqUSctgm9zJI+UnT6L8mK+/WedUTBQHbaWmNzePDM46D74MRdRz2sqNcH&#13;&#10;8KRzGgka3nhPi9JIMHG0OGvRf//Tfson+VGU+qK5Icq/bcFTl/qTJWFeTmezNGnZmc0vSnL868j6&#13;&#10;dcRuzQ3Sr5jSM+FENlN+1EdTeTRfaMaX6VYKgRV09/BzR+cmDgNNr4SQy2VOo+FyEFf20YlUfJDQ&#13;&#10;chtRdYO8TvSMaqf5ygod34I0wK/9nHV6shY/AAAA//8DAFBLAwQUAAYACAAAACEAvjLjDeUAAAAP&#13;&#10;AQAADwAAAGRycy9kb3ducmV2LnhtbEyPT0vDQBDF74LfYRnBi7SbpBJjmk3xDyqCCG3F8yY7TYLZ&#13;&#10;2ZDdNvHbO570MjDMe2/er9jMthcnHH3nSEG8jEAg1c501Cj42D8tMhA+aDK6d4QKvtHDpjw/K3Ru&#13;&#10;3ERbPO1CIziEfK4VtCEMuZS+btFqv3QDEt8ObrQ68Do20ox64nDbyySKUml1R/yh1QM+tFh/7Y5W&#13;&#10;wZTd476a5uT9MNu3188rGp6jF6UuL+bHNY+7NYiAc/hzwC8D94eSi1XuSMaLXkFye33DUgVpHINg&#13;&#10;wWqVMmGlIMtSELIs5H+O8gcAAP//AwBQSwECLQAUAAYACAAAACEAWiKTo/8AAADlAQAAEwAAAAAA&#13;&#10;AAAAAAAAAAAAAAAAW0NvbnRlbnRfVHlwZXNdLnhtbFBLAQItABQABgAIAAAAIQCnSs841wAAAJYB&#13;&#10;AAALAAAAAAAAAAAAAAAAADABAABfcmVscy8ucmVsc1BLAQItABQABgAIAAAAIQDRwvIpcwIAAPoE&#13;&#10;AAAOAAAAAAAAAAAAAAAAADACAABkcnMvZTJvRG9jLnhtbFBLAQItABQABgAIAAAAIQC+MuMN5QAA&#13;&#10;AA8BAAAPAAAAAAAAAAAAAAAAAM8EAABkcnMvZG93bnJldi54bWxQSwUGAAAAAAQABADzAAAA4QUA&#13;&#10;AAAA&#13;&#10;" filled="f" strokecolor="windowText">
                <v:stroke joinstyle="round"/>
                <v:path arrowok="t"/>
                <v:textbox>
                  <w:txbxContent>
                    <w:p w14:paraId="2E3641DC" w14:textId="77777777" w:rsidR="0025510D" w:rsidRDefault="0025510D" w:rsidP="006029B1">
                      <w:pPr>
                        <w:jc w:val="center"/>
                      </w:pPr>
                    </w:p>
                  </w:txbxContent>
                </v:textbox>
              </v:rect>
            </w:pict>
          </mc:Fallback>
        </mc:AlternateContent>
      </w:r>
      <w:r w:rsidRPr="00A778EC">
        <w:rPr>
          <w:rFonts w:ascii="Times New Roman" w:eastAsia="SimSun" w:hAnsi="Times New Roman" w:cs="Times New Roman"/>
          <w:b/>
          <w:bCs/>
          <w:color w:val="000000" w:themeColor="text1"/>
          <w:sz w:val="24"/>
          <w:szCs w:val="36"/>
          <w:lang w:val="en-GB" w:eastAsia="en-GB"/>
        </w:rPr>
        <w:t xml:space="preserve">PART </w:t>
      </w:r>
      <w:r w:rsidRPr="00A778EC">
        <w:rPr>
          <w:rFonts w:ascii="Times New Roman" w:eastAsia="MS Gothic" w:hAnsi="Times New Roman" w:cs="Times New Roman"/>
          <w:b/>
          <w:bCs/>
          <w:color w:val="000000" w:themeColor="text1"/>
          <w:sz w:val="24"/>
          <w:szCs w:val="36"/>
          <w:lang w:val="en-GB" w:eastAsia="en-GB"/>
        </w:rPr>
        <w:t>I</w:t>
      </w:r>
      <w:r w:rsidRPr="00A778EC">
        <w:rPr>
          <w:rFonts w:ascii="Times New Roman" w:eastAsia="SimSun" w:hAnsi="Times New Roman" w:cs="Times New Roman"/>
          <w:b/>
          <w:bCs/>
          <w:color w:val="000000" w:themeColor="text1"/>
          <w:sz w:val="24"/>
          <w:szCs w:val="36"/>
          <w:lang w:val="en-GB" w:eastAsia="en-GB"/>
        </w:rPr>
        <w:t>.  Background information</w:t>
      </w:r>
    </w:p>
    <w:p w14:paraId="3E448DBC" w14:textId="77777777" w:rsidR="006029B1" w:rsidRPr="00A778EC" w:rsidRDefault="006029B1" w:rsidP="006029B1">
      <w:pPr>
        <w:spacing w:line="360" w:lineRule="auto"/>
        <w:ind w:left="1296" w:right="144" w:hanging="720"/>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75648" behindDoc="0" locked="0" layoutInCell="1" allowOverlap="1" wp14:anchorId="31FBAF25" wp14:editId="1F7AED7E">
                <wp:simplePos x="0" y="0"/>
                <wp:positionH relativeFrom="column">
                  <wp:posOffset>3166745</wp:posOffset>
                </wp:positionH>
                <wp:positionV relativeFrom="paragraph">
                  <wp:posOffset>6985</wp:posOffset>
                </wp:positionV>
                <wp:extent cx="309880" cy="182880"/>
                <wp:effectExtent l="0" t="0" r="13970"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880" cy="18288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49.35pt;margin-top:.55pt;width:2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aewIAAAAFAAAOAAAAZHJzL2Uyb0RvYy54bWysVE1vEzEQvSPxHyzf6SahpemqmypqKUKK&#10;aESLOE+93uwKf2E72YRfz7N3+wUcEGIPqxnPePzm+Y3PL/ZasZ30obOm4tOjCWfSCFt3ZlPxL3fX&#10;b+achUimJmWNrPhBBn6xeP3qvHelnNnWqlp6hiImlL2reBujK4siiFZqCkfWSYNgY72mCNdvitpT&#10;j+paFbPJ5F3RW187b4UMAatXQ5Avcv2mkSLeNE2QkamKA1vMf5//9+lfLM6p3HhybSdGGPQPKDR1&#10;Boc+lrqiSGzru99K6U54G2wTj4TVhW2aTsjcA7qZTn7p5rYlJ3MvICe4R5rC/ysrPu3WnnV1xU85&#10;M6RxRZ9BGpmNkuw00dO7UCLr1q19ajC4lRXfAgLFi0hywpizb7xOuWiP7TPXh0eu5T4ygcW3k7P5&#10;HDciEJrOZ8lONal82Ox8iB+k1SwZFfdAlRmm3SrEIfUhJZ1l7HWnFNapVIb1FT87mZ2gPEFUjaII&#10;Uzu0GcyGM1IbqFVEnysGq7o67c79HcKl8mxHEAx0Vtv+DpA5UxQiAugjfyPYF1sTnCsK7bA5hwZ9&#10;ebs1dYbWSqrfm5rFgwPTBiPBE1Yta5wggSlZOTNSp/4mE4wpk4DLrPaRm6fbSNa9rQ+4ZW8H+Qcn&#10;rjtgXaGlNXnoHfeAGY43+DXKApAdLc5a63/8aT3lQ4aIogPMD5j9viWPftRHA4GeTY+P08Bl5/jk&#10;dAbHP4/cP4+Yrb60YHyK18KJbKb8qB7Mxlv9FaO+TKciREbg7OEOR+cyDnONx0LI5TKnYcgcxZW5&#10;dSIVH4Sy3EbbdFlDT+yMesaYZRWOT0Ka4+d+znp6uBY/AQAA//8DAFBLAwQUAAYACAAAACEAnpwc&#10;LN4AAAAIAQAADwAAAGRycy9kb3ducmV2LnhtbEyPQUvDQBCF74L/YRnBi9hNQ2uTmE1RQUUQwVY8&#10;b7LTJJidDdlts/57x5Meh+/x3jflNtpBnHDyvSMFy0UCAqlxpqdWwcf+8ToD4YMmowdHqOAbPWyr&#10;87NSF8bN9I6nXWgFl5AvtIIuhLGQ0jcdWu0XbkRidnCT1YHPqZVm0jOX20GmSXIjre6JFzo94kOH&#10;zdfuaBXM2T3u6zmmb4doX18+r2h8Sp6VuryId7cgAsbwF4ZffVaHip1qdyTjxaBglWcbjjJYgmC+&#10;Xm3WIGoFaZ6DrEr5/4HqBwAA//8DAFBLAQItABQABgAIAAAAIQC2gziS/gAAAOEBAAATAAAAAAAA&#10;AAAAAAAAAAAAAABbQ29udGVudF9UeXBlc10ueG1sUEsBAi0AFAAGAAgAAAAhADj9If/WAAAAlAEA&#10;AAsAAAAAAAAAAAAAAAAALwEAAF9yZWxzLy5yZWxzUEsBAi0AFAAGAAgAAAAhAD8tGpp7AgAAAAUA&#10;AA4AAAAAAAAAAAAAAAAALgIAAGRycy9lMm9Eb2MueG1sUEsBAi0AFAAGAAgAAAAhAJ6cHCzeAAAA&#10;CAEAAA8AAAAAAAAAAAAAAAAA1QQAAGRycy9kb3ducmV2LnhtbFBLBQYAAAAABAAEAPMAAADgBQAA&#10;AAA=&#10;" filled="f" strokecolor="windowText">
                <v:stroke joinstyle="round"/>
                <v:path arrowok="t"/>
              </v:rect>
            </w:pict>
          </mc:Fallback>
        </mc:AlternateContent>
      </w:r>
      <w:r w:rsidRPr="00A778EC">
        <w:rPr>
          <w:rFonts w:ascii="Times New Roman" w:eastAsia="SimSun" w:hAnsi="Times New Roman" w:cs="Times New Roman"/>
          <w:b/>
          <w:bCs/>
          <w:color w:val="000000" w:themeColor="text1"/>
          <w:sz w:val="24"/>
          <w:szCs w:val="24"/>
          <w:lang w:val="en-GB" w:eastAsia="en-GB"/>
        </w:rPr>
        <w:t xml:space="preserve">1. Sex             </w:t>
      </w:r>
      <w:r w:rsidRPr="00A778EC">
        <w:rPr>
          <w:rFonts w:ascii="Times New Roman" w:eastAsia="SimSun" w:hAnsi="Times New Roman" w:cs="Times New Roman"/>
          <w:bCs/>
          <w:color w:val="000000" w:themeColor="text1"/>
          <w:sz w:val="24"/>
          <w:szCs w:val="24"/>
          <w:lang w:val="en-GB" w:eastAsia="en-GB"/>
        </w:rPr>
        <w:t>1. Male                     Female</w:t>
      </w:r>
    </w:p>
    <w:p w14:paraId="66FE3FCF" w14:textId="77777777" w:rsidR="006029B1" w:rsidRPr="00A778EC" w:rsidRDefault="006029B1" w:rsidP="006029B1">
      <w:pPr>
        <w:spacing w:line="360" w:lineRule="auto"/>
        <w:ind w:left="1296" w:right="144" w:hanging="720"/>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76672" behindDoc="0" locked="0" layoutInCell="1" allowOverlap="1" wp14:anchorId="49F5C673" wp14:editId="74CB1526">
                <wp:simplePos x="0" y="0"/>
                <wp:positionH relativeFrom="column">
                  <wp:posOffset>3707130</wp:posOffset>
                </wp:positionH>
                <wp:positionV relativeFrom="paragraph">
                  <wp:posOffset>382905</wp:posOffset>
                </wp:positionV>
                <wp:extent cx="373380" cy="160020"/>
                <wp:effectExtent l="0" t="0" r="2667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16002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1A2C45E4" w14:textId="77777777" w:rsidR="0025510D" w:rsidRDefault="0025510D" w:rsidP="006029B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9F5C673" id="Rectangle 22" o:spid="_x0000_s1032" style="position:absolute;left:0;text-align:left;margin-left:291.9pt;margin-top:30.15pt;width:29.4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1Hl3B0AgAA+gQAAA4AAABkcnMvZTJvRG9jLnhtbKxUTW/bMAy9D9h/EHRfnaTfRpwiaNdh&#13;&#10;QLAGaIedGVmOjcmSJilxsl+/J9lpso/DMMwHgxQp8pF81PRu1yq2lc43Rhd8fDbiTGphykavC/75&#13;&#10;5fHdDWc+kC5JGS0Lvpee383evpl2NpcTUxtVSscQRPu8swWvQ7B5lnlRy5b8mbFSw1gZ11KA6tZZ&#13;&#10;6ahD9FZlk9HoKuuMK60zQnqP04feyGcpflVJEZ6qysvAVMGBLaS/S/9V+mezKeVrR7ZuxICD/gFG&#13;&#10;S41G1tdQDxSIbVzzW6i2Ec54U4UzYdrMVFUjZCoC5YxHv5TzXJOVqRh0x9vXPvn/F1Z82j7bpYvQ&#13;&#10;vV0Y8dUztCTrrM9fTVHxg9Oucm10BnK2Sx3cH/sod4EJnJ5fn5/foN0CtvHVaDSBHKNSfrhunQ8f&#13;&#10;pGlZFAruMKjUPtoufBh8Dz4xnTaPjVLRQLnSrCv47eXkEhkIpKkUBYitLQvu9ZozUmuwUQSXYnqj&#13;&#10;mjJeT0Xu/b1ybEsgBHhUmu4FqDlT5AMMqCV9B7w/3Y2AHsjX/e1kSn6UO7PRZY+ullS+hxL2FnzX&#13;&#10;YD2PcFtZIokErCSlQgI16q9c0TilI3qZKH1o0XEuUQq71Y41aMFVAhWPVqbcLx1zpue9t+KxQQ0L&#13;&#10;1LokB55jLlje8IRfpQxgmkHirDbu+5/Ooz/oByvqwt6g5d825FCl+qhBzNvxxUXctKRcXF7H2btT&#13;&#10;y+rUojftvcEoxngmrEhi9A/qIFbOtF+w4/OYFSbSArn74Q7KfegXGq+EkPN5csNyWQoL/WxFDN5T&#13;&#10;aL4Jpmp6eh3bM7Ad+5UYOrwFcYFP9eR1fLJmPwAAAP//AwBQSwMEFAAGAAgAAAAhAIBnjTLmAAAA&#13;&#10;DwEAAA8AAABkcnMvZG93bnJldi54bWxMj09LxDAQxe+C3yGM4EV2E7u2lG7TxT+oLIjg7uI5bWbb&#13;&#10;YjMpTXYbv73xpJeBx8y893vlJpiBnXFyvSUJt0sBDKmxuqdWwmH/vMiBOa9Iq8ESSvhGB5vq8qJU&#13;&#10;hbYzfeB551sWTcgVSkLn/Vhw7poOjXJLOyLF3dFORvkop5brSc3R3Aw8ESLjRvUUEzo14mOHzdfu&#13;&#10;ZCTM+QPu6zkk78dg3rafNzS+iFcpr6/C0zqO+zUwj8H/fcBvh8gPVQSr7Ym0Y4OENF9Ffi8hEytg&#13;&#10;8SC7SzJgtYQ8TYHxquT/e1Q/AAAA//8DAFBLAQItABQABgAIAAAAIQBaIpOj/wAAAOUBAAATAAAA&#13;&#10;AAAAAAAAAAAAAAAAAABbQ29udGVudF9UeXBlc10ueG1sUEsBAi0AFAAGAAgAAAAhAKdKzzjXAAAA&#13;&#10;lgEAAAsAAAAAAAAAAAAAAAAAMAEAAF9yZWxzLy5yZWxzUEsBAi0AFAAGAAgAAAAhAF1Hl3B0AgAA&#13;&#10;+gQAAA4AAAAAAAAAAAAAAAAAMAIAAGRycy9lMm9Eb2MueG1sUEsBAi0AFAAGAAgAAAAhAIBnjTLm&#13;&#10;AAAADwEAAA8AAAAAAAAAAAAAAAAA0AQAAGRycy9kb3ducmV2LnhtbFBLBQYAAAAABAAEAPMAAADj&#13;&#10;BQAAAAA=&#13;&#10;" filled="f" strokecolor="windowText">
                <v:stroke joinstyle="round"/>
                <v:path arrowok="t"/>
                <v:textbox>
                  <w:txbxContent>
                    <w:p w14:paraId="1A2C45E4" w14:textId="77777777" w:rsidR="0025510D" w:rsidRDefault="0025510D" w:rsidP="006029B1">
                      <w:pPr>
                        <w:jc w:val="center"/>
                      </w:pPr>
                    </w:p>
                  </w:txbxContent>
                </v:textbox>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77696" behindDoc="0" locked="0" layoutInCell="1" allowOverlap="1" wp14:anchorId="2DF737CF" wp14:editId="0024D459">
                <wp:simplePos x="0" y="0"/>
                <wp:positionH relativeFrom="column">
                  <wp:posOffset>1160145</wp:posOffset>
                </wp:positionH>
                <wp:positionV relativeFrom="paragraph">
                  <wp:posOffset>362585</wp:posOffset>
                </wp:positionV>
                <wp:extent cx="396240" cy="182880"/>
                <wp:effectExtent l="0" t="0" r="22860" b="266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 cy="18288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91.35pt;margin-top:28.55pt;width:31.2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VdfQIAAAIFAAAOAAAAZHJzL2Uyb0RvYy54bWysVNtu1DAQfUfiHyy/0+yGtmyjZqtVSxHS&#10;iq5oEc9Tx9lE+IbtvfH1HDvpDXhAiDxYY894fObMmZxf7LViW+lDb03Np0cTzqQRtunNuuZf7q7f&#10;zDgLkUxDyhpZ84MM/GL++tX5zlWytJ1VjfQMSUyodq7mXYyuKoogOqkpHFknDZyt9Zoitn5dNJ52&#10;yK5VUU4mp8XO+sZ5K2QIOL0anHye87etFPGmbYOMTNUc2GJefV7v01rMz6lae3JdL0YY9A8oNPUG&#10;jz6muqJIbOP731LpXngbbBuPhNWFbdteyFwDqplOfqnmtiMncy0gJ7hHmsL/Sys+bVee9U3Nyyln&#10;hjR69BmskVkryXAGgnYuVIi7dSufSgxuacW3AEfxwpM2YYzZt16nWBTI9pntwyPbch+ZwOHbs9Py&#10;GD0RcE1n5WyWu1FQ9XDZ+RA/SKtZMmruAStzTNtliOl5qh5C0lvGXvdK5YYqw3Y1PzspT5CeIKtW&#10;UYSpHQoNZs0ZqTX0KqLPGYNVfZNu5/oO4VJ5tiVIBkpr7O4OkDlTFCIcqCN/iRkgeHE1wbmi0A2X&#10;s2tQmLcb02RonaTmvWlYPDhQbTAUPGHVssELEpiSlSMj9epvIgFCmQRcZr2P3Dx1I1n3tjmgz94O&#10;AxCcuO6BdYmSVuShePQBUxxvsLTKApAdLc4663/86TzFQ4jwogJMEJj9viGPetRHA4meTY9Te2Pe&#10;HJ+8K7Hxzz33zz1moy8tGIcKgS6bKT6qB7P1Vn/FsC/Sq3CREXh76OG4uYzDZON3IeRikcMwZo7i&#10;0tw6kZIPQllsom37rKEndkY9Y9ByY8efQprk5/sc9fTrmv8EAAD//wMAUEsDBBQABgAIAAAAIQCT&#10;R2qH3wAAAAkBAAAPAAAAZHJzL2Rvd25yZXYueG1sTI/BSsNAEIbvgu+wjOBF7KbB2BizKSqoCCLY&#10;lp432WkSzM6G7LZZ397xpLf5mY9/vinX0Q7ihJPvHSlYLhIQSI0zPbUKdtvn6xyED5qMHhyhgm/0&#10;sK7Oz0pdGDfTJ542oRVcQr7QCroQxkJK33RotV+4EYl3BzdZHThOrTSTnrncDjJNkltpdU98odMj&#10;PnXYfG2OVsGcP+K2nmP6cYj2/W1/ReNL8qrU5UV8uAcRMIY/GH71WR0qdqrdkYwXA+c8XTGqIFst&#10;QTCQ3mQ81Ary7A5kVcr/H1Q/AAAA//8DAFBLAQItABQABgAIAAAAIQC2gziS/gAAAOEBAAATAAAA&#10;AAAAAAAAAAAAAAAAAABbQ29udGVudF9UeXBlc10ueG1sUEsBAi0AFAAGAAgAAAAhADj9If/WAAAA&#10;lAEAAAsAAAAAAAAAAAAAAAAALwEAAF9yZWxzLy5yZWxzUEsBAi0AFAAGAAgAAAAhAJ1odV19AgAA&#10;AgUAAA4AAAAAAAAAAAAAAAAALgIAAGRycy9lMm9Eb2MueG1sUEsBAi0AFAAGAAgAAAAhAJNHaoff&#10;AAAACQEAAA8AAAAAAAAAAAAAAAAA1wQAAGRycy9kb3ducmV2LnhtbFBLBQYAAAAABAAEAPMAAADj&#10;BQAAAAA=&#10;" filled="f" strokecolor="windowText">
                <v:stroke joinstyle="round"/>
                <v:path arrowok="t"/>
              </v:rect>
            </w:pict>
          </mc:Fallback>
        </mc:AlternateContent>
      </w:r>
      <w:r w:rsidRPr="00A778EC">
        <w:rPr>
          <w:rFonts w:ascii="Times New Roman" w:eastAsia="SimSun" w:hAnsi="Times New Roman" w:cs="Times New Roman"/>
          <w:b/>
          <w:bCs/>
          <w:color w:val="000000" w:themeColor="text1"/>
          <w:sz w:val="24"/>
          <w:szCs w:val="24"/>
          <w:lang w:val="en-GB" w:eastAsia="en-GB"/>
        </w:rPr>
        <w:t>2. Age</w:t>
      </w:r>
    </w:p>
    <w:p w14:paraId="42E2D239" w14:textId="77777777" w:rsidR="006029B1" w:rsidRPr="00A778EC" w:rsidRDefault="006029B1" w:rsidP="006029B1">
      <w:pPr>
        <w:spacing w:line="360" w:lineRule="auto"/>
        <w:ind w:left="1296" w:right="144" w:hanging="720"/>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noProof/>
          <w:color w:val="000000" w:themeColor="text1"/>
          <w:sz w:val="24"/>
          <w:szCs w:val="24"/>
        </w:rPr>
        <w:lastRenderedPageBreak/>
        <mc:AlternateContent>
          <mc:Choice Requires="wps">
            <w:drawing>
              <wp:anchor distT="0" distB="0" distL="114300" distR="114300" simplePos="0" relativeHeight="251678720" behindDoc="0" locked="0" layoutInCell="1" allowOverlap="1" wp14:anchorId="1FF30D23" wp14:editId="4A4BB109">
                <wp:simplePos x="0" y="0"/>
                <wp:positionH relativeFrom="column">
                  <wp:posOffset>5123815</wp:posOffset>
                </wp:positionH>
                <wp:positionV relativeFrom="paragraph">
                  <wp:posOffset>22225</wp:posOffset>
                </wp:positionV>
                <wp:extent cx="373380" cy="160020"/>
                <wp:effectExtent l="0" t="0" r="26670" b="1143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16002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26FA12AF" w14:textId="77777777" w:rsidR="0025510D" w:rsidRDefault="0025510D" w:rsidP="006029B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FF30D23" id="Rectangle 20" o:spid="_x0000_s1033" style="position:absolute;left:0;text-align:left;margin-left:403.45pt;margin-top:1.75pt;width:29.4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Lb6BZ0AgAA+gQAAA4AAABkcnMvZTJvRG9jLnhtbKxUTW/bMAy9D9h/EHRfnaTfRpwiaNdh&#13;&#10;QLAGaIedGVmOjcmSJilxsl+/J9lpso/DMMwHgxQp8pF81PRu1yq2lc43Rhd8fDbiTGphykavC/75&#13;&#10;5fHdDWc+kC5JGS0Lvpee383evpl2NpcTUxtVSscQRPu8swWvQ7B5lnlRy5b8mbFSw1gZ11KA6tZZ&#13;&#10;6ahD9FZlk9HoKuuMK60zQnqP04feyGcpflVJEZ6qysvAVMGBLaS/S/9V+mezKeVrR7ZuxICD/gFG&#13;&#10;S41G1tdQDxSIbVzzW6i2Ec54U4UzYdrMVFUjZCoC5YxHv5TzXJOVqRh0x9vXPvn/F1Z82j7bpYvQ&#13;&#10;vV0Y8dUztCTrrM9fTVHxg9Oucm10BnK2Sx3cH/sod4EJnJ5fn5/foN0CtvHVaDSBHKNSfrhunQ8f&#13;&#10;pGlZFAruMKjUPtoufBh8Dz4xnTaPjVLRQLnSrCv47eXkEhkIpKkUBYitLQvu9ZozUmuwUQSXYnqj&#13;&#10;mjJeT0Xu/b1ybEsgBHhUmu4FqDlT5AMMqCV9B7w/3Y2AHsjX/e1kSn6UO7PRZY+ullS+hxL2FnzX&#13;&#10;YD2PcFtZIokErCSlQgI16q9c0TilI3qZKH1o0XEuUQq71Y41aMF1AhWPVqbcLx1zpue9t+KxQQ0L&#13;&#10;1LokB55jLlje8IRfpQxgmkHirDbu+5/Ooz/oByvqwt6g5d825FCl+qhBzNvxxUXctKRcXF7H2btT&#13;&#10;y+rUojftvcEoxngmrEhi9A/qIFbOtF+w4/OYFSbSArn74Q7KfegXGq+EkPN5csNyWQoL/WxFDN5T&#13;&#10;aL4Jpmp6eh3bM7Ad+5UYOrwFcYFP9eR1fLJmPwAAAP//AwBQSwMEFAAGAAgAAAAhAGzf1RDiAAAA&#13;&#10;DgEAAA8AAABkcnMvZG93bnJldi54bWxMT01LxDAQvQv+hzCCF3ETK1trt+niB7oIIrgrntN2ti02&#13;&#10;k9Jkt/HfO570MsPw3ryPYh3tII44+d6RhquFAoFUu6anVsPH7ukyA+GDocYMjlDDN3pYl6cnhckb&#13;&#10;N9M7HrehFSxCPjcauhDGXEpfd2iNX7gRibG9m6wJfE6tbCYzs7gdZKJUKq3piR06M+JDh/XX9mA1&#13;&#10;zNk97qo5Jm/7aF9fPi9ofFYbrc/P4uOKx90KRMAY/j7gtwPnh5KDVe5AjReDhkylt0zVcL0EwXiW&#13;&#10;Lm9AVBqSjLcsC/m/RvkDAAD//wMAUEsBAi0AFAAGAAgAAAAhAFoik6P/AAAA5QEAABMAAAAAAAAA&#13;&#10;AAAAAAAAAAAAAFtDb250ZW50X1R5cGVzXS54bWxQSwECLQAUAAYACAAAACEAp0rPONcAAACWAQAA&#13;&#10;CwAAAAAAAAAAAAAAAAAwAQAAX3JlbHMvLnJlbHNQSwECLQAUAAYACAAAACEAgtvoFnQCAAD6BAAA&#13;&#10;DgAAAAAAAAAAAAAAAAAwAgAAZHJzL2Uyb0RvYy54bWxQSwECLQAUAAYACAAAACEAbN/VEOIAAAAO&#13;&#10;AQAADwAAAAAAAAAAAAAAAADQBAAAZHJzL2Rvd25yZXYueG1sUEsFBgAAAAAEAAQA8wAAAN8FAAAA&#13;&#10;AA==&#13;&#10;" filled="f" strokecolor="windowText">
                <v:stroke joinstyle="round"/>
                <v:path arrowok="t"/>
                <v:textbox>
                  <w:txbxContent>
                    <w:p w14:paraId="26FA12AF" w14:textId="77777777" w:rsidR="0025510D" w:rsidRDefault="0025510D" w:rsidP="006029B1">
                      <w:pPr>
                        <w:jc w:val="center"/>
                      </w:pPr>
                    </w:p>
                  </w:txbxContent>
                </v:textbox>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79744" behindDoc="0" locked="0" layoutInCell="1" allowOverlap="1" wp14:anchorId="54D38CC5" wp14:editId="52CC4DFD">
                <wp:simplePos x="0" y="0"/>
                <wp:positionH relativeFrom="column">
                  <wp:posOffset>2425700</wp:posOffset>
                </wp:positionH>
                <wp:positionV relativeFrom="paragraph">
                  <wp:posOffset>6985</wp:posOffset>
                </wp:positionV>
                <wp:extent cx="396240" cy="182880"/>
                <wp:effectExtent l="0" t="0" r="22860" b="266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 cy="18288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91pt;margin-top:.55pt;width:31.2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5fwIAAAIFAAAOAAAAZHJzL2Uyb0RvYy54bWysVE1v2zAMvQ/YfxB0X51kbZcYdYqgXYcB&#10;wVqsHXZmZTk2pq9JSpzs1+9Jdr+2HYZhPhikSJGPj6TOzvdasZ30obOm4tOjCWfSCFt3ZlPxL3dX&#10;b+achUimJmWNrPhBBn6+fP3qrHelnNnWqlp6hiAmlL2reBujK4siiFZqCkfWSQNjY72mCNVvitpT&#10;j+haFbPJ5LTora+dt0KGgNPLwciXOX7TSBGvmybIyFTFgS3mv8//+/QvlmdUbjy5thMjDPoHFJo6&#10;g6SPoS4pEtv67rdQuhPeBtvEI2F1YZumEzLXgGqmk1+quW3JyVwLyAnukabw/8KKT7sbz7oavVtw&#10;ZkijR5/BGpmNkgxnIKh3oYTfrbvxqcTg1lZ8CzAULyxJCaPPvvE6+aJAts9sHx7ZlvvIBA7fLk5n&#10;x+iJgGk6n83nuRsFlQ+XnQ/xg7SaJaHiHrAyx7Rbh5jSU/ngknIZe9UplRuqDOsrvjiZnSA8Yawa&#10;RRGidig0mA1npDaYVxF9jhis6up0O9d3CBfKsx1hZDBpte3vAJkzRSHCgDryl5gBghdXE5xLCu1w&#10;OZuGCfN2a+oMrZVUvzc1iwcHqg2WgiesWtbIIIEpSdkzUqf+xhMglEnAZZ73kZunbiTp3tYH9Nnb&#10;YQGCE1cdsK5R0g15TDz6gC2O1/g1ygKQHSXOWut//Ok8+WMQYUUF2CAw+31LHvWojwYjupgep/bG&#10;rByfvJtB8c8t988tZqsvLBif4r1wIovJP6oHsfFWf8Wyr1JWmMgI5B56OCoXcdhsPBdCrlbZDWvm&#10;KK7NrRMp+DAoq220TZdn6ImdcZ6xaLmx46OQNvm5nr2enq7lTwAAAP//AwBQSwMEFAAGAAgAAAAh&#10;ADH836vdAAAACAEAAA8AAABkcnMvZG93bnJldi54bWxMj8FKw0AQhu9C32GZghexm0aRNM2mVEFF&#10;EMFWet5kp0lodjZkt8369o4nndvwDf98f7GJthcXHH3nSMFykYBAqp3pqFHwtX++zUD4oMno3hEq&#10;+EYPm3J2VejcuIk+8bILjeAQ8rlW0IYw5FL6ukWr/cINSMyObrQ68Do20ox64nDbyzRJHqTVHfGH&#10;Vg/41GJ92p2tgil7xH01xfTjGO372+GGhpfkVanredyuQQSM4e8YfvVZHUp2qtyZjBe9grss5S6B&#10;wRIE83seEJWCdLUCWRbyf4HyBwAA//8DAFBLAQItABQABgAIAAAAIQC2gziS/gAAAOEBAAATAAAA&#10;AAAAAAAAAAAAAAAAAABbQ29udGVudF9UeXBlc10ueG1sUEsBAi0AFAAGAAgAAAAhADj9If/WAAAA&#10;lAEAAAsAAAAAAAAAAAAAAAAALwEAAF9yZWxzLy5yZWxzUEsBAi0AFAAGAAgAAAAhAP747bl/AgAA&#10;AgUAAA4AAAAAAAAAAAAAAAAALgIAAGRycy9lMm9Eb2MueG1sUEsBAi0AFAAGAAgAAAAhADH836vd&#10;AAAACAEAAA8AAAAAAAAAAAAAAAAA2QQAAGRycy9kb3ducmV2LnhtbFBLBQYAAAAABAAEAPMAAADj&#10;BQAAAAA=&#10;" filled="f" strokecolor="windowText">
                <v:stroke joinstyle="round"/>
                <v:path arrowok="t"/>
              </v:rect>
            </w:pict>
          </mc:Fallback>
        </mc:AlternateContent>
      </w:r>
      <w:r w:rsidRPr="00A778EC">
        <w:rPr>
          <w:rFonts w:ascii="Times New Roman" w:eastAsia="SimSun" w:hAnsi="Times New Roman" w:cs="Times New Roman"/>
          <w:bCs/>
          <w:color w:val="000000" w:themeColor="text1"/>
          <w:sz w:val="24"/>
          <w:szCs w:val="24"/>
          <w:lang w:val="en-GB" w:eastAsia="en-GB"/>
        </w:rPr>
        <w:t xml:space="preserve">     1)5-10                 2)   11-16                 3) 12-17                       4)   18-23                    5) Other--</w:t>
      </w:r>
    </w:p>
    <w:p w14:paraId="12A7AF60" w14:textId="77777777" w:rsidR="006029B1" w:rsidRPr="00A778EC" w:rsidRDefault="006029B1" w:rsidP="006029B1">
      <w:pPr>
        <w:spacing w:line="360" w:lineRule="auto"/>
        <w:ind w:left="1296" w:right="144" w:hanging="720"/>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3. Education level</w:t>
      </w:r>
    </w:p>
    <w:p w14:paraId="45FFA11C" w14:textId="77777777" w:rsidR="006029B1" w:rsidRPr="00A778EC" w:rsidRDefault="006029B1" w:rsidP="006029B1">
      <w:pPr>
        <w:spacing w:line="360" w:lineRule="auto"/>
        <w:ind w:left="1296" w:right="144"/>
        <w:contextualSpacing/>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80768" behindDoc="0" locked="0" layoutInCell="1" allowOverlap="1" wp14:anchorId="02D8B662" wp14:editId="4ED98E6A">
                <wp:simplePos x="0" y="0"/>
                <wp:positionH relativeFrom="column">
                  <wp:posOffset>1598295</wp:posOffset>
                </wp:positionH>
                <wp:positionV relativeFrom="paragraph">
                  <wp:posOffset>23495</wp:posOffset>
                </wp:positionV>
                <wp:extent cx="403860" cy="190500"/>
                <wp:effectExtent l="0" t="0" r="1524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1905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25.85pt;margin-top:1.85pt;width:31.8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7hfgIAAAIFAAAOAAAAZHJzL2Uyb0RvYy54bWysVNtu1DAQfUfiHyy/02SX3dJGzVarliKk&#10;Fa1oEc9Tx9lE+IbtvfH1HDvpDXhAiDxEM57xzJkzMz4732vFttKH3pqaT45KzqQRtunNuuZf7q7e&#10;nHAWIpmGlDWy5gcZ+Pni9auznavk1HZWNdIzBDGh2rmadzG6qiiC6KSmcGSdNDC21muKUP26aDzt&#10;EF2rYlqWx8XO+sZ5K2QIOL0cjHyR47etFPG6bYOMTNUc2GL++/y/T/9icUbV2pPrejHCoH9Aoak3&#10;SPoY6pIisY3vfwule+FtsG08ElYXtm17IXMNqGZS/lLNbUdO5lpATnCPNIX/F1Z82t541jfoHTpl&#10;SKNHn8EambWSDGcgaOdCBb9bd+NTicGtrPgWYCheWJISRp9963XyRYFsn9k+PLIt95EJHM7KtyfH&#10;6ImAaXJazsvcjYKqh8vOh/hBWs2SUHMPWJlj2q5CTOmpenBJuYy96pXKDVWG7Wp+Op/OEZ4wVq2i&#10;CFE7FBrMmjNSa8yriD5HDFb1Tbqd6zuEC+XZljAymLTG7u4AmTNFIcKAOvKXmAGCF1cTnEsK3XA5&#10;m4YJ83Zjmgytk9S8Nw2LBweqDZaCJ6xaNsgggSlJ2TNSr/7GEyCUScBlnveRm6duJOneNgf02dth&#10;AYITVz2wrlDSDXlMPPqALY7X+LXKApAdJc4663/86Tz5YxBhRQXYIDD7fUMe9aiPBiN6OpnN0spl&#10;ZTZ/N4Xin1vun1vMRl9YMD7Be+FEFpN/VA9i663+imVfpqwwkRHIPfRwVC7isNl4LoRcLrMb1sxR&#10;XJlbJ1LwYVCWm2jbPs/QEzvjPGPRcmPHRyFt8nM9ez09XYufAAAA//8DAFBLAwQUAAYACAAAACEA&#10;X3gX5d4AAAAIAQAADwAAAGRycy9kb3ducmV2LnhtbEyPW0vDQBCF3wX/wzKCL9JuLlRLzKaooCIU&#10;wbb4vMlOk2B2NmS3zfrvHZ/0aS7ncOabchPtIM44+d6RgnSZgEBqnOmpVXDYPy/WIHzQZPTgCBV8&#10;o4dNdXlR6sK4mT7wvAut4BDyhVbQhTAWUvqmQ6v90o1IrB3dZHXgcWqlmfTM4XaQWZLcSqt74gud&#10;HvGpw+Zrd7IK5vUj7us5Zu/HaLdvnzc0viSvSl1fxYd7EAFj+DPDLz6jQ8VMtTuR8WJQkK3SO7Yq&#10;yLmwnqerHETNDS9kVcr/D1Q/AAAA//8DAFBLAQItABQABgAIAAAAIQC2gziS/gAAAOEBAAATAAAA&#10;AAAAAAAAAAAAAAAAAABbQ29udGVudF9UeXBlc10ueG1sUEsBAi0AFAAGAAgAAAAhADj9If/WAAAA&#10;lAEAAAsAAAAAAAAAAAAAAAAALwEAAF9yZWxzLy5yZWxzUEsBAi0AFAAGAAgAAAAhAMZ33uF+AgAA&#10;AgUAAA4AAAAAAAAAAAAAAAAALgIAAGRycy9lMm9Eb2MueG1sUEsBAi0AFAAGAAgAAAAhAF94F+Xe&#10;AAAACAEAAA8AAAAAAAAAAAAAAAAA2AQAAGRycy9kb3ducmV2LnhtbFBLBQYAAAAABAAEAPMAAADj&#10;BQAAAAA=&#10;" filled="f" strokecolor="windowText">
                <v:stroke joinstyle="round"/>
                <v:path arrowok="t"/>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81792" behindDoc="0" locked="0" layoutInCell="1" allowOverlap="1" wp14:anchorId="0B3956EC" wp14:editId="31C8611F">
                <wp:simplePos x="0" y="0"/>
                <wp:positionH relativeFrom="column">
                  <wp:posOffset>4553585</wp:posOffset>
                </wp:positionH>
                <wp:positionV relativeFrom="paragraph">
                  <wp:posOffset>7620</wp:posOffset>
                </wp:positionV>
                <wp:extent cx="403860" cy="190500"/>
                <wp:effectExtent l="0" t="0" r="1524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1905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58.55pt;margin-top:.6pt;width:31.8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ItfgIAAAIFAAAOAAAAZHJzL2Uyb0RvYy54bWysVNtu1DAQfUfiHyy/02SX3dJGzVarliKk&#10;Fa1oEc9Tx9lE+IbtvfH1HDvpDXhAiDxEM57xzJkzMz4732vFttKH3pqaT45KzqQRtunNuuZf7q7e&#10;nHAWIpmGlDWy5gcZ+Pni9auznavk1HZWNdIzBDGh2rmadzG6qiiC6KSmcGSdNDC21muKUP26aDzt&#10;EF2rYlqWx8XO+sZ5K2QIOL0cjHyR47etFPG6bYOMTNUc2GL++/y/T/9icUbV2pPrejHCoH9Aoak3&#10;SPoY6pIisY3vfwule+FtsG08ElYXtm17IXMNqGZS/lLNbUdO5lpATnCPNIX/F1Z82t541jfo3TvO&#10;DGn06DNYI7NWkuEMBO1cqOB36258KjG4lRXfAgzFC0tSwuizb71OviiQ7TPbh0e25T4ygcNZ+fbk&#10;GD0RME1Oy3mZu1FQ9XDZ+RA/SKtZEmruAStzTNtViCk9VQ8uKZexV71SuaHKsF3NT+fTOcITxqpV&#10;FCFqh0KDWXNGao15FdHniMGqvkm3c32HcKE82xJGBpPW2N0dIHOmKEQYUEf+EjNA8OJqgnNJoRsu&#10;Z9MwYd5uTJOhdZKa96Zh8eBAtcFS8IRVywYZJDAlKXtG6tXfeAKEMgm4zPM+cvPUjSTd2+aAPns7&#10;LEBw4qoH1hVKuiGPiUcfsMXxGr9WWQCyo8RZZ/2PP50nfwwirKgAGwRmv2/Iox710WBETyezWVq5&#10;rMzm76ZQ/HPL/XOL2egLC8YneC+cyGLyj+pBbL3VX7Hsy5QVJjICuYcejspFHDYbz4WQy2V2w5o5&#10;iitz60QKPgzKchNt2+cZemJnnGcsWm7s+CikTX6uZ6+np2vxEwAA//8DAFBLAwQUAAYACAAAACEA&#10;5CwlMd0AAAAIAQAADwAAAGRycy9kb3ducmV2LnhtbEyPwUrEMBCG74LvEEbwIm7aCrZ0my4qqAiy&#10;4K54TpvZtmwzKU12G9/e8aTHme/nn2+qTbSjOOPsB0cK0lUCAql1ZqBOwef++bYA4YMmo0dHqOAb&#10;PWzqy4tKl8Yt9IHnXegEl5AvtYI+hKmU0rc9Wu1XbkJidnCz1YHHuZNm1guX21FmSXIvrR6IL/R6&#10;wqce2+PuZBUsxSPumyVm20O0729fNzS9JK9KXV/FhzWIgDH8heFXn9WhZqfGnch4MSrI0zzlKIMM&#10;BPO8SHIQjYI7Xsi6kv8fqH8AAAD//wMAUEsBAi0AFAAGAAgAAAAhALaDOJL+AAAA4QEAABMAAAAA&#10;AAAAAAAAAAAAAAAAAFtDb250ZW50X1R5cGVzXS54bWxQSwECLQAUAAYACAAAACEAOP0h/9YAAACU&#10;AQAACwAAAAAAAAAAAAAAAAAvAQAAX3JlbHMvLnJlbHNQSwECLQAUAAYACAAAACEAGoYSLX4CAAAC&#10;BQAADgAAAAAAAAAAAAAAAAAuAgAAZHJzL2Uyb0RvYy54bWxQSwECLQAUAAYACAAAACEA5CwlMd0A&#10;AAAIAQAADwAAAAAAAAAAAAAAAADYBAAAZHJzL2Rvd25yZXYueG1sUEsFBgAAAAAEAAQA8wAAAOIF&#10;AAAAAA==&#10;" filled="f" strokecolor="windowText">
                <v:stroke joinstyle="round"/>
                <v:path arrowok="t"/>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82816" behindDoc="0" locked="0" layoutInCell="1" allowOverlap="1" wp14:anchorId="6F429D61" wp14:editId="699C7823">
                <wp:simplePos x="0" y="0"/>
                <wp:positionH relativeFrom="column">
                  <wp:posOffset>3081020</wp:posOffset>
                </wp:positionH>
                <wp:positionV relativeFrom="paragraph">
                  <wp:posOffset>17145</wp:posOffset>
                </wp:positionV>
                <wp:extent cx="403860" cy="190500"/>
                <wp:effectExtent l="0" t="0" r="1524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1905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42.6pt;margin-top:1.35pt;width:31.8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5fgIAAAIFAAAOAAAAZHJzL2Uyb0RvYy54bWysVNtu1DAQfUfiHyy/02SX3dJGzVarliKk&#10;Fa1oEc9Tx9lE+IbtvfH1HDvpDXhAiDxEM57xzJkzMz4732vFttKH3pqaT45KzqQRtunNuuZf7q7e&#10;nHAWIpmGlDWy5gcZ+Pni9auznavk1HZWNdIzBDGh2rmadzG6qiiC6KSmcGSdNDC21muKUP26aDzt&#10;EF2rYlqWx8XO+sZ5K2QIOL0cjHyR47etFPG6bYOMTNUc2GL++/y/T/9icUbV2pPrejHCoH9Aoak3&#10;SPoY6pIisY3vfwule+FtsG08ElYXtm17IXMNqGZS/lLNbUdO5lpATnCPNIX/F1Z82t541jfo3TFn&#10;hjR69BmskVkryXAGgnYuVPC7dTc+lRjcyopvAYbihSUpYfTZt14nXxTI9pntwyPbch+ZwOGsfHty&#10;jJ4ImCan5bzM3SioerjsfIgfpNUsCTX3gJU5pu0qxJSeqgeXlMvYq16p3FBl2K7mp/PpHOEJY9Uq&#10;ihC1Q6HBrDkjtca8iuhzxGBV36Tbub5DuFCebQkjg0lr7O4OkDlTFCIMqCN/iRkgeHE1wbmk0A2X&#10;s2mYMG83psnQOknNe9OweHCg2mApeMKqZYMMEpiSlD0j9epvPAFCmQRc5nkfuXnqRpLubXNAn70d&#10;FiA4cdUD6wol3ZDHxKMP2OJ4jV+rLADZUeKss/7Hn86TPwYRVlSADQKz3zfkUY/6aDCip5PZLK1c&#10;Vmbzd1Mo/rnl/rnFbPSFBeMTvBdOZDH5R/Ugtt7qr1j2ZcoKExmB3EMPR+UiDpuN50LI5TK7Yc0c&#10;xZW5dSIFHwZluYm27fMMPbEzzjMWLTd2fBTSJj/Xs9fT07X4CQAA//8DAFBLAwQUAAYACAAAACEA&#10;5viCad4AAAAIAQAADwAAAGRycy9kb3ducmV2LnhtbEyPQUvDQBCF74L/YRnBi9iNsdUQMykqqBRE&#10;sBXPm+w0CWZnQ3bbxH/veNLjvPd4871iPbteHWkMnWeEq0UCirj2tuMG4WP3dJmBCtGwNb1nQvim&#10;AOvy9KQwufUTv9NxGxslJRxyg9DGOORah7olZ8LCD8Ti7f3oTJRzbLQdzSTlrtdpktxoZzqWD60Z&#10;6LGl+mt7cAhT9kC7aprTt/3sXjefFzw8Jy+I52fz/R2oSHP8C8MvvqBDKUyVP7ANqkdYZqtUogjp&#10;LSjxV8tMplQI1yLostD/B5Q/AAAA//8DAFBLAQItABQABgAIAAAAIQC2gziS/gAAAOEBAAATAAAA&#10;AAAAAAAAAAAAAAAAAABbQ29udGVudF9UeXBlc10ueG1sUEsBAi0AFAAGAAgAAAAhADj9If/WAAAA&#10;lAEAAAsAAAAAAAAAAAAAAAAALwEAAF9yZWxzLy5yZWxzUEsBAi0AFAAGAAgAAAAhAD6WBjl+AgAA&#10;AgUAAA4AAAAAAAAAAAAAAAAALgIAAGRycy9lMm9Eb2MueG1sUEsBAi0AFAAGAAgAAAAhAOb4gmne&#10;AAAACAEAAA8AAAAAAAAAAAAAAAAA2AQAAGRycy9kb3ducmV2LnhtbFBLBQYAAAAABAAEAPMAAADj&#10;BQAAAAA=&#10;" filled="f" strokecolor="windowText">
                <v:stroke joinstyle="round"/>
                <v:path arrowok="t"/>
              </v:rect>
            </w:pict>
          </mc:Fallback>
        </mc:AlternateContent>
      </w:r>
      <w:r w:rsidRPr="00A778EC">
        <w:rPr>
          <w:rFonts w:ascii="Times New Roman" w:eastAsia="SimSun" w:hAnsi="Times New Roman" w:cs="Times New Roman"/>
          <w:bCs/>
          <w:color w:val="000000" w:themeColor="text1"/>
          <w:sz w:val="24"/>
          <w:szCs w:val="24"/>
          <w:lang w:val="en-GB" w:eastAsia="en-GB"/>
        </w:rPr>
        <w:t xml:space="preserve">1)  9-10                    2)   Degree                     3)    Masters               </w:t>
      </w:r>
    </w:p>
    <w:p w14:paraId="7AD48197" w14:textId="77777777" w:rsidR="006029B1" w:rsidRPr="00A778EC" w:rsidRDefault="006029B1" w:rsidP="006029B1">
      <w:pPr>
        <w:spacing w:line="360" w:lineRule="auto"/>
        <w:ind w:left="1296" w:right="144"/>
        <w:contextualSpacing/>
        <w:rPr>
          <w:rFonts w:ascii="Times New Roman" w:eastAsia="SimSun" w:hAnsi="Times New Roman" w:cs="Times New Roman"/>
          <w:bCs/>
          <w:color w:val="000000" w:themeColor="text1"/>
          <w:sz w:val="24"/>
          <w:szCs w:val="24"/>
          <w:lang w:val="en-GB" w:eastAsia="en-GB"/>
        </w:rPr>
      </w:pPr>
    </w:p>
    <w:p w14:paraId="457C7691" w14:textId="77777777" w:rsidR="006029B1" w:rsidRPr="00A778EC" w:rsidRDefault="006029B1" w:rsidP="006029B1">
      <w:pPr>
        <w:spacing w:line="360" w:lineRule="auto"/>
        <w:ind w:left="1296" w:right="144"/>
        <w:contextualSpacing/>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83840" behindDoc="0" locked="0" layoutInCell="1" allowOverlap="1" wp14:anchorId="32B9D81E" wp14:editId="1EA4C4FA">
                <wp:simplePos x="0" y="0"/>
                <wp:positionH relativeFrom="column">
                  <wp:posOffset>1593215</wp:posOffset>
                </wp:positionH>
                <wp:positionV relativeFrom="paragraph">
                  <wp:posOffset>-3175</wp:posOffset>
                </wp:positionV>
                <wp:extent cx="403860" cy="190500"/>
                <wp:effectExtent l="0" t="0" r="1524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1905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25.45pt;margin-top:-.25pt;width:31.8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oFfgIAAAIFAAAOAAAAZHJzL2Uyb0RvYy54bWysVNtu1DAQfUfiHyy/02SX3dJGzVarliKk&#10;Fa1oEc9Tx9lE+IbtvfH1HDvpDXhAiDxEY894fM6ZGZ+d77ViW+lDb03NJ0clZ9II2/RmXfMvd1dv&#10;TjgLkUxDyhpZ84MM/Hzx+tXZzlVyajurGukZkphQ7VzNuxhdVRRBdFJTOLJOGjhb6zVFLP26aDzt&#10;kF2rYlqWx8XO+sZ5K2QI2L0cnHyR87etFPG6bYOMTNUc2GL++/y/T/9icUbV2pPrejHCoH9Aoak3&#10;uPQx1SVFYhvf/5ZK98LbYNt4JKwubNv2QmYOYDMpf2Fz25GTmQvECe5RpvD/0opP2xvP+ga1m3Nm&#10;SKNGn6EambWSDHsQaOdChbhbd+MTxeBWVnwLcBQvPGkRxph963WKBUG2z2ofHtWW+8gENmfl25Nj&#10;1ETANTkt52WuRkHVw2HnQ/wgrWbJqLkHrKwxbVchpuupeghJdxl71SuVC6oM29X8dD4FJ0Foq1ZR&#10;hKkdiAaz5ozUGv0qos8Zg1V9k05nfodwoTzbEloGndbY3R0gc6YoRDjAI39JGSB4cTTBuaTQDYez&#10;a+gwbzemydA6Sc1707B4cJDaYCh4wqplgxskMCUrR0bq1d9EAoQyCbjM/T5q81SNZN3b5oA6ezsM&#10;QHDiqgfWFSjdkEfHow6Y4niNX6ssANnR4qyz/sef9lM8GhFeMMAEQdnvG/Lgoz4atOjpZDZLI5cX&#10;s/m7KRb+uef+ucds9IWF4hO8F05kM8VH9WC23uqvGPZluhUuMgJ3DzUcFxdxmGw8F0IulzkMY+Yo&#10;rsytEyn50CjLTbRtn3voSZ2xnzFoubDjo5Am+fk6Rz09XYufAAAA//8DAFBLAwQUAAYACAAAACEA&#10;nmh1Kd4AAAAIAQAADwAAAGRycy9kb3ducmV2LnhtbEyPwUrDQBCG74LvsIzgRdrdRlPamE1RQaUg&#10;gm3xvEmmSTA7G7LbZn17x5PeZvh+/vkm30TbizOOvnOkYTFXIJAqV3fUaDjsn2crED4Yqk3vCDV8&#10;o4dNcXmRm6x2E33geRcawSXkM6OhDWHIpPRVi9b4uRuQmB3daE3gdWxkPZqJy20vE6WW0pqO+EJr&#10;BnxqsfranayGafWI+3KKyfsx2rft5w0NL+pV6+ur+HAPImAMf2H41Wd1KNipdCeqveg1JKlac1TD&#10;LAXB/HZxx0PJYJ2CLHL5/4HiBwAA//8DAFBLAQItABQABgAIAAAAIQC2gziS/gAAAOEBAAATAAAA&#10;AAAAAAAAAAAAAAAAAABbQ29udGVudF9UeXBlc10ueG1sUEsBAi0AFAAGAAgAAAAhADj9If/WAAAA&#10;lAEAAAsAAAAAAAAAAAAAAAAALwEAAF9yZWxzLy5yZWxzUEsBAi0AFAAGAAgAAAAhAFKmOgV+AgAA&#10;AgUAAA4AAAAAAAAAAAAAAAAALgIAAGRycy9lMm9Eb2MueG1sUEsBAi0AFAAGAAgAAAAhAJ5odSne&#10;AAAACAEAAA8AAAAAAAAAAAAAAAAA2AQAAGRycy9kb3ducmV2LnhtbFBLBQYAAAAABAAEAPMAAADj&#10;BQAAAAA=&#10;" filled="f" strokecolor="windowText">
                <v:stroke joinstyle="round"/>
                <v:path arrowok="t"/>
              </v:rect>
            </w:pict>
          </mc:Fallback>
        </mc:AlternateContent>
      </w:r>
      <w:r w:rsidRPr="00A778EC">
        <w:rPr>
          <w:rFonts w:ascii="Times New Roman" w:eastAsia="SimSun" w:hAnsi="Times New Roman" w:cs="Times New Roman"/>
          <w:bCs/>
          <w:color w:val="000000" w:themeColor="text1"/>
          <w:sz w:val="24"/>
          <w:szCs w:val="24"/>
          <w:lang w:val="en-GB" w:eastAsia="en-GB"/>
        </w:rPr>
        <w:t xml:space="preserve"> 4)    Doctor                              5). Other-----------------------</w:t>
      </w:r>
    </w:p>
    <w:p w14:paraId="52DD6421" w14:textId="77777777" w:rsidR="006029B1" w:rsidRPr="00A778EC" w:rsidRDefault="006029B1" w:rsidP="006029B1">
      <w:pPr>
        <w:spacing w:line="360" w:lineRule="auto"/>
        <w:ind w:left="1296" w:right="144" w:hanging="720"/>
        <w:rPr>
          <w:rFonts w:ascii="Times New Roman" w:eastAsia="SimSun" w:hAnsi="Times New Roman" w:cs="Times New Roman"/>
          <w:b/>
          <w:bCs/>
          <w:color w:val="000000" w:themeColor="text1"/>
          <w:sz w:val="20"/>
          <w:szCs w:val="20"/>
          <w:lang w:val="en-GB" w:eastAsia="en-GB"/>
        </w:rPr>
      </w:pPr>
      <w:r w:rsidRPr="00A778EC">
        <w:rPr>
          <w:rFonts w:ascii="Times New Roman" w:eastAsia="SimSun" w:hAnsi="Times New Roman" w:cs="Times New Roman"/>
          <w:b/>
          <w:bCs/>
          <w:color w:val="000000" w:themeColor="text1"/>
          <w:sz w:val="24"/>
          <w:szCs w:val="24"/>
          <w:lang w:val="en-GB" w:eastAsia="en-GB"/>
        </w:rPr>
        <w:t>4. Work experienc</w:t>
      </w:r>
      <w:r w:rsidRPr="00A778EC">
        <w:rPr>
          <w:rFonts w:ascii="Times New Roman" w:eastAsia="SimSun" w:hAnsi="Times New Roman" w:cs="Times New Roman"/>
          <w:b/>
          <w:bCs/>
          <w:color w:val="000000" w:themeColor="text1"/>
          <w:sz w:val="20"/>
          <w:szCs w:val="20"/>
          <w:lang w:val="en-GB" w:eastAsia="en-GB"/>
        </w:rPr>
        <w:t xml:space="preserve">e </w:t>
      </w:r>
    </w:p>
    <w:p w14:paraId="12571C75" w14:textId="77777777" w:rsidR="006029B1" w:rsidRPr="00A778EC" w:rsidRDefault="006029B1" w:rsidP="006029B1">
      <w:pPr>
        <w:spacing w:line="360" w:lineRule="auto"/>
        <w:ind w:right="144"/>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noProof/>
          <w:color w:val="000000" w:themeColor="text1"/>
          <w:sz w:val="20"/>
          <w:szCs w:val="20"/>
        </w:rPr>
        <mc:AlternateContent>
          <mc:Choice Requires="wps">
            <w:drawing>
              <wp:anchor distT="0" distB="0" distL="114300" distR="114300" simplePos="0" relativeHeight="251684864" behindDoc="0" locked="0" layoutInCell="1" allowOverlap="1" wp14:anchorId="322568A3" wp14:editId="602C096F">
                <wp:simplePos x="0" y="0"/>
                <wp:positionH relativeFrom="column">
                  <wp:posOffset>4957445</wp:posOffset>
                </wp:positionH>
                <wp:positionV relativeFrom="paragraph">
                  <wp:posOffset>38100</wp:posOffset>
                </wp:positionV>
                <wp:extent cx="291465" cy="173355"/>
                <wp:effectExtent l="0" t="0" r="13335"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173355"/>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67537BC5" w14:textId="77777777" w:rsidR="0025510D" w:rsidRDefault="0025510D" w:rsidP="006029B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22568A3" id="Rectangle 8" o:spid="_x0000_s1034" style="position:absolute;margin-left:390.35pt;margin-top:3pt;width:22.95pt;height:1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epfLt0AgAA+gQAAA4AAABkcnMvZTJvRG9jLnhtbKxUTW/bMAy9D9h/EHRfnaRNP4w4RZCu&#13;&#10;w4BgLdAOOzOyHBuTJU1S4mS/fk+y03Qfh2GYDgIpUuQj9ajZ7b5VbCedb4wu+PhsxJnUwpSN3hT8&#13;&#10;8/P9u2vOfCBdkjJaFvwgPb+dv30z62wuJ6Y2qpSOIYj2eWcLXodg8yzzopYt+TNjpYaxMq6lANVt&#13;&#10;stJRh+ityiaj0WXWGVdaZ4T0Hqd3vZHPU/yqkiI8VJWXgamCA1tIu0v7Ou3ZfEb5xpGtGzHgoH+A&#13;&#10;0VKjkfUl1B0FYlvX/BaqbYQz3lThTJg2M1XVCJmKQDnj0S/lPNVkZSoG3fH2pU/+/4UVn3ZP9tFF&#13;&#10;6N6ujPjqGVqSddbnL6ao+MFpX7k2OgM526cOHk59lPvABE4nN+OLyylnArbx1fn5FHKMSvnxunU+&#13;&#10;fJCmZVEouMNDpfbRbuXD4Hv0iem0uW+UigbKlWZdwW+mk5iBQJpKUYDY2rLgXm84I7UBG0VwKaY3&#13;&#10;qinj9VTkwS+VYzsCIcCj0nTPQM2ZIh9gQC1pHfH+dDcCuiNf97eTKflR7sxWlz26WlL5Hko4WPBd&#13;&#10;g/U8wm1liSQSsJKUCgnUqL9yReOUjuhlovSxRad3iVLYr/esQQswcggfj9amPDw65kzPe2/FfYMa&#13;&#10;Vqj1kRx4jpHA8IYHbJUygGkGibPauO9/Oo/+oB+sqAtzg5Z/25JDleqjBjHx9Bdx0pJyMb2aQHGv&#13;&#10;LevXFr1tlwZPMcY3YUUSo39QR7Fypv2CGV/ErDCRFsjdP+6gLEM/0PglhFwskhuGy1JY6ScrYvCe&#13;&#10;QottMFXT0+vUnoHtmK/E0OEviAP8Wk9epy9r/gMAAP//AwBQSwMEFAAGAAgAAAAhAMWYlQPjAAAA&#13;&#10;DgEAAA8AAABkcnMvZG93bnJldi54bWxMj09LxDAQxe+C3yGM4EXcxBa6pdt08Q8qggjuiue0mW2L&#13;&#10;zaQ02W399o4nvQwM782b9yu3ixvECafQe9Jws1IgkBpve2o1fOwfr3MQIRqyZvCEGr4xwLY6PytN&#13;&#10;Yf1M73jaxVZwCIXCaOhiHAspQ9OhM2HlRyTWDn5yJvI6tdJOZuZwN8hEqUw60xN/6MyI9x02X7uj&#13;&#10;0zDnd7iv5yV5Oyzu9eXzisYn9az15cXysOFxuwERcYl/F/DLwP2h4mK1P5INYtCwztWarRoy5mI9&#13;&#10;T7IMRK0hTVMQsirlf4zqBwAA//8DAFBLAQItABQABgAIAAAAIQBaIpOj/wAAAOUBAAATAAAAAAAA&#13;&#10;AAAAAAAAAAAAAABbQ29udGVudF9UeXBlc10ueG1sUEsBAi0AFAAGAAgAAAAhAKdKzzjXAAAAlgEA&#13;&#10;AAsAAAAAAAAAAAAAAAAAMAEAAF9yZWxzLy5yZWxzUEsBAi0AFAAGAAgAAAAhAAepfLt0AgAA+gQA&#13;&#10;AA4AAAAAAAAAAAAAAAAAMAIAAGRycy9lMm9Eb2MueG1sUEsBAi0AFAAGAAgAAAAhAMWYlQPjAAAA&#13;&#10;DgEAAA8AAAAAAAAAAAAAAAAA0AQAAGRycy9kb3ducmV2LnhtbFBLBQYAAAAABAAEAPMAAADgBQAA&#13;&#10;AAA=&#13;&#10;" filled="f" strokecolor="windowText">
                <v:stroke joinstyle="round"/>
                <v:path arrowok="t"/>
                <v:textbox>
                  <w:txbxContent>
                    <w:p w14:paraId="67537BC5" w14:textId="77777777" w:rsidR="0025510D" w:rsidRDefault="0025510D" w:rsidP="006029B1">
                      <w:pPr>
                        <w:jc w:val="center"/>
                      </w:pPr>
                    </w:p>
                  </w:txbxContent>
                </v:textbox>
              </v:rect>
            </w:pict>
          </mc:Fallback>
        </mc:AlternateContent>
      </w:r>
      <w:r w:rsidRPr="00A778EC">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85888" behindDoc="0" locked="0" layoutInCell="1" allowOverlap="1" wp14:anchorId="1472C776" wp14:editId="125AAF12">
                <wp:simplePos x="0" y="0"/>
                <wp:positionH relativeFrom="column">
                  <wp:posOffset>3585845</wp:posOffset>
                </wp:positionH>
                <wp:positionV relativeFrom="paragraph">
                  <wp:posOffset>11430</wp:posOffset>
                </wp:positionV>
                <wp:extent cx="352425" cy="166370"/>
                <wp:effectExtent l="0" t="0" r="28575" b="241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6637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82.35pt;margin-top:.9pt;width:27.75pt;height:1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UkfwIAAAIFAAAOAAAAZHJzL2Uyb0RvYy54bWysVE1v2zAMvQ/YfxB0X52kSbcadYqgXYcB&#10;wVqsHXZmZTk2pq9JSpzs1+9Jdr+2HYZhPhikSJGPj6TOzvdasZ30obOm4tOjCWfSCFt3ZlPxL3dX&#10;b95xFiKZmpQ1suIHGfj58vWrs96VcmZbq2rpGYKYUPau4m2MriyKIFqpKRxZJw2MjfWaIlS/KWpP&#10;PaJrVcwmk5Oit7523goZAk4vByNf5vhNI0W8bpogI1MVB7aY/z7/79O/WJ5RufHk2k6MMOgfUGjq&#10;DJI+hrqkSGzru99C6U54G2wTj4TVhW2aTshcA6qZTn6p5rYlJ3MtICe4R5rC/wsrPu1uPOtq9O6Y&#10;M0MaPfoM1shslGQ4A0G9CyX8bt2NTyUGt7biW4CheGFJShh99o3XyRcFsn1m+/DIttxHJnB4vJjN&#10;ZwvOBEzTk5Pjt7kbBZUPl50P8YO0miWh4h6wMse0W4eY0lP54JJyGXvVKZUbqgzrK366yOEJY9Uo&#10;isikHQoNZsMZqQ3mVUSfIwarujrdzvUdwoXybEcYGUxabfs7QOZMUYgwoI78JWaA4MXVBOeSQjtc&#10;zqZhwrzdmjpDayXV703N4sGBaoOl4AmrljUySGBKUvaM1Km/8QQIZRJwmed95OapG0m6t/UBffZ2&#10;WIDgxFUHrGuUdEMeE4/dwBbHa/waZQHIjhJnrfU//nSe/DGIsKICbBCY/b4lj3rUR4MRPZ3O52nl&#10;sjJfvJ1B8c8t988tZqsvLBif4r1wIovJP6oHsfFWf8Wyr1JWmMgI5B56OCoXcdhsPBdCrlbZDWvm&#10;KK7NrRMp+DAoq220TZdn6ImdcZ6xaLmx46OQNvm5nr2enq7lTwAAAP//AwBQSwMEFAAGAAgAAAAh&#10;AGEkS+zcAAAACAEAAA8AAABkcnMvZG93bnJldi54bWxMj0FLxDAQhe+C/yGM4EXcxKC11KaLCirC&#10;IrgrntNmti02k9Jkt/XfO570OHyPN98r14sfxBGn2AcycLVSIJCa4HpqDXzsni5zEDFZcnYIhAa+&#10;McK6Oj0pbeHCTO943KZWcAnFwhroUhoLKWPTobdxFUYkZvsweZv4nFrpJjtzuR+kViqT3vbEHzo7&#10;4mOHzdf24A3M+QPu6nnRb/vFb14/L2h8Vi/GnJ8t93cgEi7pLwy/+qwOFTvV4UAuisHATXZ9y1EG&#10;vIB5ppUGURvQuQJZlfL/gOoHAAD//wMAUEsBAi0AFAAGAAgAAAAhALaDOJL+AAAA4QEAABMAAAAA&#10;AAAAAAAAAAAAAAAAAFtDb250ZW50X1R5cGVzXS54bWxQSwECLQAUAAYACAAAACEAOP0h/9YAAACU&#10;AQAACwAAAAAAAAAAAAAAAAAvAQAAX3JlbHMvLnJlbHNQSwECLQAUAAYACAAAACEAK9zFJH8CAAAC&#10;BQAADgAAAAAAAAAAAAAAAAAuAgAAZHJzL2Uyb0RvYy54bWxQSwECLQAUAAYACAAAACEAYSRL7NwA&#10;AAAIAQAADwAAAAAAAAAAAAAAAADZBAAAZHJzL2Rvd25yZXYueG1sUEsFBgAAAAAEAAQA8wAAAOIF&#10;AAAAAA==&#10;" filled="f" strokecolor="windowText">
                <v:stroke joinstyle="round"/>
                <v:path arrowok="t"/>
              </v:rect>
            </w:pict>
          </mc:Fallback>
        </mc:AlternateContent>
      </w:r>
      <w:r w:rsidRPr="00A778EC">
        <w:rPr>
          <w:rFonts w:ascii="Times New Roman" w:eastAsia="SimSun" w:hAnsi="Times New Roman" w:cs="Times New Roman"/>
          <w:noProof/>
          <w:color w:val="000000" w:themeColor="text1"/>
          <w:sz w:val="20"/>
          <w:szCs w:val="20"/>
        </w:rPr>
        <mc:AlternateContent>
          <mc:Choice Requires="wps">
            <w:drawing>
              <wp:anchor distT="0" distB="0" distL="114300" distR="114300" simplePos="0" relativeHeight="251686912" behindDoc="0" locked="0" layoutInCell="1" allowOverlap="1" wp14:anchorId="3BFAF7AB" wp14:editId="25FC2274">
                <wp:simplePos x="0" y="0"/>
                <wp:positionH relativeFrom="column">
                  <wp:posOffset>2090420</wp:posOffset>
                </wp:positionH>
                <wp:positionV relativeFrom="paragraph">
                  <wp:posOffset>12065</wp:posOffset>
                </wp:positionV>
                <wp:extent cx="360680" cy="165735"/>
                <wp:effectExtent l="0" t="0" r="2032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680" cy="165735"/>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64.6pt;margin-top:.95pt;width:28.4pt;height:1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6JfgIAAAIFAAAOAAAAZHJzL2Uyb0RvYy54bWysVE1vEzEQvSPxHyzf6SZpk7arJlXUUoQU&#10;0YgWcZ56vdkV/sJ2sgm/nmfv9gs4IMQeVmPPePzmzRtfXO61YjvpQ2vNnI+PRpxJI2zVms2cf7m/&#10;eXfGWYhkKlLWyDk/yMAvF2/fXHSulBPbWFVJz5DEhLJzc97E6MqiCKKRmsKRddLAWVuvKWLpN0Xl&#10;qUN2rYrJaDQrOusr562QIWD3unfyRc5f11LE27oOMjI158AW89/n/0P6F4sLKjeeXNOKAQb9AwpN&#10;rcGlT6muKRLb+va3VLoV3gZbxyNhdWHruhUy14BqxqNfqrlryMlcC8gJ7omm8P/Sik+7tWdthd5N&#10;ODOk0aPPYI3MRkmGPRDUuVAi7s6tfSoxuJUV3wIcxStPWoQhZl97nWJRINtntg9PbMt9ZAKbx7PR&#10;7Aw9EXCNZ9PT42m6rKDy8bDzIX6QVrNkzLkHrMwx7VYh9qGPIekuY29apbBPpTKsm/Pz6WSK9ARZ&#10;1YoiTO1QaDAbzkhtoFcRfc4YrGqrdDrXdwhXyrMdQTJQWmW7e0DmTFGIcKCO/A1gXx1NcK4pNP3h&#10;7OoV5u3WVBlaI6l6byoWDw5UGwwFT1i1rHCDBKZk5chIrfqbSDCmTAIus94Hbp67kawHWx3QZ2/7&#10;AQhO3LTAukJJa/JQPPqAKY63+NXKApAdLM4a63/8aT/FQ4jwogJMEJj9viWPetRHA4mej09O0sjl&#10;xcn0dIKFf+l5eOkxW31lwfgY74UT2UzxUT2atbf6K4Z9mW6Fi4zA3X0Ph8VV7Ccbz4WQy2UOw5g5&#10;iitz50RK3gtluY22brOGntkZ9IxByyocHoU0yS/XOer56Vr8BAAA//8DAFBLAwQUAAYACAAAACEA&#10;zxM1tN0AAAAIAQAADwAAAGRycy9kb3ducmV2LnhtbEyPQUvDQBCF74L/YRnBi9iNWyhpmk1RQUUQ&#10;wVZ63mSnSTA7G7LbZv33jic9Dt/jzffKbXKDOOMUek8a7hYZCKTG255aDZ/7p9scRIiGrBk8oYZv&#10;DLCtLi9KU1g/0weed7EVXEKhMBq6GMdCytB06ExY+BGJ2dFPzkQ+p1baycxc7gapsmwlnemJP3Rm&#10;xMcOm6/dyWmY8wfc13NS78fk3l4PNzQ+Zy9aX1+l+w2IiCn+heFXn9WhYqfan8gGMWhYqrXiKIM1&#10;CObLfMXbag0qz0BWpfw/oPoBAAD//wMAUEsBAi0AFAAGAAgAAAAhALaDOJL+AAAA4QEAABMAAAAA&#10;AAAAAAAAAAAAAAAAAFtDb250ZW50X1R5cGVzXS54bWxQSwECLQAUAAYACAAAACEAOP0h/9YAAACU&#10;AQAACwAAAAAAAAAAAAAAAAAvAQAAX3JlbHMvLnJlbHNQSwECLQAUAAYACAAAACEAtUGOiX4CAAAC&#10;BQAADgAAAAAAAAAAAAAAAAAuAgAAZHJzL2Uyb0RvYy54bWxQSwECLQAUAAYACAAAACEAzxM1tN0A&#10;AAAIAQAADwAAAAAAAAAAAAAAAADYBAAAZHJzL2Rvd25yZXYueG1sUEsFBgAAAAAEAAQA8wAAAOIF&#10;AAAAAA==&#10;" filled="f" strokecolor="windowText">
                <v:stroke joinstyle="round"/>
                <v:path arrowok="t"/>
              </v:rect>
            </w:pict>
          </mc:Fallback>
        </mc:AlternateContent>
      </w:r>
      <w:r w:rsidRPr="00A778EC">
        <w:rPr>
          <w:rFonts w:ascii="Times New Roman" w:eastAsia="SimSun" w:hAnsi="Times New Roman" w:cs="Times New Roman"/>
          <w:noProof/>
          <w:color w:val="000000" w:themeColor="text1"/>
          <w:sz w:val="20"/>
          <w:szCs w:val="20"/>
        </w:rPr>
        <mc:AlternateContent>
          <mc:Choice Requires="wps">
            <w:drawing>
              <wp:anchor distT="0" distB="0" distL="114300" distR="114300" simplePos="0" relativeHeight="251687936" behindDoc="0" locked="0" layoutInCell="1" allowOverlap="1" wp14:anchorId="54C292FB" wp14:editId="478D9507">
                <wp:simplePos x="0" y="0"/>
                <wp:positionH relativeFrom="column">
                  <wp:posOffset>903605</wp:posOffset>
                </wp:positionH>
                <wp:positionV relativeFrom="paragraph">
                  <wp:posOffset>38100</wp:posOffset>
                </wp:positionV>
                <wp:extent cx="256540" cy="157480"/>
                <wp:effectExtent l="0" t="0" r="1016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 cy="15748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71.15pt;margin-top:3pt;width:20.2pt;height:1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UQfQIAAAIFAAAOAAAAZHJzL2Uyb0RvYy54bWysVMtu2zAQvBfoPxC8N7INOw8hcmAkTVHA&#10;aIImRc8birKE8lWStux+fYeU8mp7KIrqQCy5y+Xs7KzOL/ZasZ30obOm4tOjCWfSCFt3ZlPxL/fX&#10;7045C5FMTcoaWfGDDPxi+fbNee9KObOtVbX0DElMKHtX8TZGVxZFEK3UFI6skwbOxnpNEVu/KWpP&#10;PbJrVcwmk+Oit7523goZAk6vBidf5vxNI0W8aZogI1MVB7aYV5/Xh7QWy3MqN55c24kRBv0DCk2d&#10;waNPqa4oEtv67rdUuhPeBtvEI2F1YZumEzLXgGqmk1+quWvJyVwLyAnuiabw/9KKT7tbz7oavZty&#10;ZkijR5/BGpmNkgxnIKh3oUTcnbv1qcTg1lZ8C3AUrzxpE8aYfeN1ikWBbJ/ZPjyxLfeRCRzOFseL&#10;OXoi4JouTuanuRsFlY+XnQ/xg7SaJaPiHrAyx7Rbh5iep/IxJL1l7HWnVG6oMqyv+NlitkB6gqwa&#10;RRGmdig0mA1npDbQq4g+ZwxWdXW6nes7hEvl2Y4gGSittv09IHOmKEQ4UEf+EjNA8OpqgnNFoR0u&#10;Z9egMG+3ps7QWkn1e1OzeHCg2mAoeMKqZY0XJDAlK0dG6tTfRAKEMgm4zHofuXnuRrIebH1An70d&#10;BiA4cd0B6xol3ZKH4tEHTHG8wdIoC0B2tDhrrf/xp/MUDyHCiwowQWD2+5Y86lEfDSR6Np2n9sa8&#10;mS9OZtj4l56Hlx6z1ZcWjEOFQJfNFB/Vo9l4q79i2FfpVbjICLw99HDcXMZhsvG7EHK1ymEYM0dx&#10;be6cSMkHoay20TZd1tAzO6OeMWi5seNPIU3yy32Oev51LX8CAAD//wMAUEsDBBQABgAIAAAAIQDg&#10;kurx3QAAAAgBAAAPAAAAZHJzL2Rvd25yZXYueG1sTI9BS8QwFITvgv8hPMGLuIldWUttuqigIiyC&#10;u+I5bd62xealNNlt/Pe+PelxmGHmm3Kd3CCOOIXek4abhQKB1HjbU6vhc/d8nYMI0ZA1gyfU8IMB&#10;1tX5WWkK62f6wOM2toJLKBRGQxfjWEgZmg6dCQs/IrG395MzkeXUSjuZmcvdIDOlVtKZnnihMyM+&#10;ddh8bw9Ow5w/4q6eU/a+T27z9nVF44t61fryIj3cg4iY4l8YTviMDhUz1f5ANoiB9W225KiGFV86&#10;+Xl2B6LWsFQ5yKqU/w9UvwAAAP//AwBQSwECLQAUAAYACAAAACEAtoM4kv4AAADhAQAAEwAAAAAA&#10;AAAAAAAAAAAAAAAAW0NvbnRlbnRfVHlwZXNdLnhtbFBLAQItABQABgAIAAAAIQA4/SH/1gAAAJQB&#10;AAALAAAAAAAAAAAAAAAAAC8BAABfcmVscy8ucmVsc1BLAQItABQABgAIAAAAIQDaHqUQfQIAAAIF&#10;AAAOAAAAAAAAAAAAAAAAAC4CAABkcnMvZTJvRG9jLnhtbFBLAQItABQABgAIAAAAIQDgkurx3QAA&#10;AAgBAAAPAAAAAAAAAAAAAAAAANcEAABkcnMvZG93bnJldi54bWxQSwUGAAAAAAQABADzAAAA4QUA&#10;AAAA&#10;" filled="f" strokecolor="windowText">
                <v:stroke joinstyle="round"/>
                <v:path arrowok="t"/>
              </v:rect>
            </w:pict>
          </mc:Fallback>
        </mc:AlternateContent>
      </w:r>
      <w:r w:rsidRPr="00A778EC">
        <w:rPr>
          <w:rFonts w:ascii="Times New Roman" w:eastAsia="SimSun" w:hAnsi="Times New Roman" w:cs="Times New Roman"/>
          <w:bCs/>
          <w:color w:val="000000" w:themeColor="text1"/>
          <w:sz w:val="24"/>
          <w:szCs w:val="24"/>
          <w:lang w:val="en-GB" w:eastAsia="en-GB"/>
        </w:rPr>
        <w:t xml:space="preserve"> 1)  1-3 years            2) 4-6 years               3)   7-10 years                 4) 11-</w:t>
      </w:r>
      <w:r w:rsidR="00A64320" w:rsidRPr="00A778EC">
        <w:rPr>
          <w:rFonts w:ascii="Times New Roman" w:eastAsia="SimSun" w:hAnsi="Times New Roman" w:cs="Times New Roman"/>
          <w:bCs/>
          <w:color w:val="000000" w:themeColor="text1"/>
          <w:sz w:val="24"/>
          <w:szCs w:val="24"/>
          <w:lang w:val="en-GB" w:eastAsia="en-GB"/>
        </w:rPr>
        <w:t>2</w:t>
      </w:r>
      <w:r w:rsidRPr="00A778EC">
        <w:rPr>
          <w:rFonts w:ascii="Times New Roman" w:eastAsia="SimSun" w:hAnsi="Times New Roman" w:cs="Times New Roman"/>
          <w:bCs/>
          <w:color w:val="000000" w:themeColor="text1"/>
          <w:sz w:val="24"/>
          <w:szCs w:val="24"/>
          <w:lang w:val="en-GB" w:eastAsia="en-GB"/>
        </w:rPr>
        <w:t>0 year                  5) Other</w:t>
      </w:r>
    </w:p>
    <w:p w14:paraId="32EB7F82" w14:textId="77777777" w:rsidR="006029B1" w:rsidRPr="00A778EC" w:rsidRDefault="006029B1" w:rsidP="006029B1">
      <w:pPr>
        <w:spacing w:line="360" w:lineRule="auto"/>
        <w:ind w:left="1296" w:right="144" w:hanging="720"/>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5. Position</w:t>
      </w:r>
    </w:p>
    <w:p w14:paraId="0F877140" w14:textId="77777777" w:rsidR="006029B1" w:rsidRPr="00A778EC" w:rsidRDefault="00AB1ABD" w:rsidP="006029B1">
      <w:pPr>
        <w:numPr>
          <w:ilvl w:val="0"/>
          <w:numId w:val="14"/>
        </w:numPr>
        <w:spacing w:before="240" w:after="0" w:line="360" w:lineRule="auto"/>
        <w:ind w:right="144"/>
        <w:contextualSpacing/>
        <w:jc w:val="both"/>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88960" behindDoc="0" locked="0" layoutInCell="1" allowOverlap="1" wp14:anchorId="1D9B1253" wp14:editId="611AB964">
                <wp:simplePos x="0" y="0"/>
                <wp:positionH relativeFrom="column">
                  <wp:posOffset>4941570</wp:posOffset>
                </wp:positionH>
                <wp:positionV relativeFrom="paragraph">
                  <wp:posOffset>20955</wp:posOffset>
                </wp:positionV>
                <wp:extent cx="280670" cy="157480"/>
                <wp:effectExtent l="0" t="0" r="24130"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5748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89.1pt;margin-top:1.65pt;width:22.1pt;height:1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PzfgIAAAIFAAAOAAAAZHJzL2Uyb0RvYy54bWysVNtu2zAMfR+wfxD0vjoJkl6MOkXQrsOA&#10;YC3WDntmZTk2ptskJU729TuS3du2h2GYHwxSpMjDQ1LnF3ut2E760FlT8enRhDNphK07s6n4l/vr&#10;d6echUimJmWNrPhBBn6xfPvmvHelnNnWqlp6hiAmlL2reBujK4siiFZqCkfWSQNjY72mCNVvitpT&#10;j+haFbPJ5Ljora+dt0KGgNOrwciXOX7TSBFvmibIyFTFgS3mv8//h/QvludUbjy5thMjDPoHFJo6&#10;g6RPoa4oEtv67rdQuhPeBtvEI2F1YZumEzLXgGqmk1+quWvJyVwLyAnuiabw/8KKT7tbz7oavQM9&#10;hjR69BmskdkoyXAGgnoXSvjduVufSgxubcW3AEPxypKUMPrsG6+TLwpk+8z24YltuY9M4HB2Ojk+&#10;QVIB03RxMj/NyQoqHy87H+IHaTVLQsU9YGWOabcOMaWn8tEl5TL2ulMqN1QZ1lf8bDFbIDxhrBpF&#10;EaJ2KDSYDWekNphXEX2OGKzq6nQ713cIl8qzHWFkMGm17e8BmTNFIcKAOvKXmAGCV1cTnCsK7XA5&#10;m4YJ83Zr6gytlVS/NzWLBweqDZaCJ6xa1sgggSlJ2TNSp/7GEyCUScBlnveRm+duJOnB1gf02dth&#10;AYIT1x2wrlHSLXlMPPqALY43+DXKApAdJc5a63/86Tz5YxBhRQXYIDD7fUse9aiPBiN6Np3P08pl&#10;Zb44mUHxLy0PLy1mqy8tGJ/ivXAii8k/qkex8VZ/xbKvUlaYyAjkHno4Kpdx2Gw8F0KuVtkNa+Yo&#10;rs2dEyn4MCirbbRNl2fomZ1xnrFoubHjo5A2+aWevZ6fruVPAAAA//8DAFBLAwQUAAYACAAAACEA&#10;v6XGBd4AAAAIAQAADwAAAGRycy9kb3ducmV2LnhtbEyPQUvEMBSE74L/ITzBi7jpZsUNta+LCirC&#10;IrgrntPmbVtsXkqT3dZ/bzzpcZhh5ptiM7tenGgMnWeE5SIDQVx723GD8LF/utYgQjRsTe+ZEL4p&#10;wKY8PytMbv3E73TaxUakEg65QWhjHHIpQ92SM2HhB+LkHfzoTExybKQdzZTKXS9Vlt1KZzpOC60Z&#10;6LGl+mt3dAiTfqB9Nc3q7TC77evnFQ/P2Qvi5cV8fwci0hz/wvCLn9ChTEyVP7INokdYr7VKUYTV&#10;CkTytVI3ICoEpZcgy0L+P1D+AAAA//8DAFBLAQItABQABgAIAAAAIQC2gziS/gAAAOEBAAATAAAA&#10;AAAAAAAAAAAAAAAAAABbQ29udGVudF9UeXBlc10ueG1sUEsBAi0AFAAGAAgAAAAhADj9If/WAAAA&#10;lAEAAAsAAAAAAAAAAAAAAAAALwEAAF9yZWxzLy5yZWxzUEsBAi0AFAAGAAgAAAAhAHU64/N+AgAA&#10;AgUAAA4AAAAAAAAAAAAAAAAALgIAAGRycy9lMm9Eb2MueG1sUEsBAi0AFAAGAAgAAAAhAL+lxgXe&#10;AAAACAEAAA8AAAAAAAAAAAAAAAAA2AQAAGRycy9kb3ducmV2LnhtbFBLBQYAAAAABAAEAPMAAADj&#10;BQAAAAA=&#10;" filled="f" strokecolor="windowText">
                <v:stroke joinstyle="round"/>
                <v:path arrowok="t"/>
              </v:rect>
            </w:pict>
          </mc:Fallback>
        </mc:AlternateContent>
      </w:r>
      <w:r w:rsidRPr="00A778EC">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89984" behindDoc="0" locked="0" layoutInCell="1" allowOverlap="1" wp14:anchorId="594716DB" wp14:editId="1744AE1F">
                <wp:simplePos x="0" y="0"/>
                <wp:positionH relativeFrom="column">
                  <wp:posOffset>3484245</wp:posOffset>
                </wp:positionH>
                <wp:positionV relativeFrom="paragraph">
                  <wp:posOffset>29210</wp:posOffset>
                </wp:positionV>
                <wp:extent cx="320675" cy="158115"/>
                <wp:effectExtent l="0" t="0" r="2222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675" cy="158115"/>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74.35pt;margin-top:2.3pt;width:25.25pt;height:1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v+fAIAAAAFAAAOAAAAZHJzL2Uyb0RvYy54bWysVMtu2zAQvBfoPxC8N7LcOA8hdmAkTVHA&#10;aIImRc8birKE8lWStux+fYaU8mp7KIrqQCy5y92Z1SzPzndasa30obNmzsuDCWfSCFt3Zj3nX++u&#10;3p1wFiKZmpQ1cs73MvDzxds3Z72r5NS2VtXSMyQxoerdnLcxuqoogmilpnBgnTRwNtZritj6dVF7&#10;6pFdq2I6mRwVvfW181bIEHB6OTj5IudvGiniddMEGZmac2CLefV5vU9rsTijau3JtZ0YYdA/oNDU&#10;GRR9SnVJkdjGd7+l0p3wNtgmHgirC9s0nZCZA9iUk1/Y3LbkZOaC5gT31Kbw/9KKz9sbz7p6zk85&#10;M6Txi76gaWTWSrLT1J7ehQpRt+7GJ4LBraz4HuAoXnnSJowxu8brFAt6bJd7vX/qtdxFJnD4fjo5&#10;Op5xJuAqZydlOUvFCqoeLzsf4kdpNUvGnHugyh2m7SrEIfQxJNUy9qpTCudUKcN68JlNU3qCqBpF&#10;EaZ2oBnMmjNSa6hVRJ8zBqu6Ot3O/PbhQnm2JQgGOqttfwfInCkKEQ7wyN8I9tXVBOeSQjtczq5B&#10;X95uTJ2htZLqD6Zmce/QaYOR4AmrljUqSGBKVo6M1Km/iUTHlEnAZVb72Jvnv5Gse1vv8Ze9HeQf&#10;nLjqgHUFSjfkoXdMBmY4XmNplAUgO1qctdb//NN5iocM4QUDzA86+2NDHnzUJwOBnpaHh2ng8uZw&#10;djzFxr/03L/0mI2+sOh4idfCiWym+KgezcZb/Q2jvkxV4SIjUHv4h+PmIg5zjcdCyOUyh2HIHMWV&#10;uXUiJR+EstxE23RZQ8/dGfWMMcsqHJ+ENMcv9znq+eFaPAAAAP//AwBQSwMEFAAGAAgAAAAhAMx5&#10;xx3fAAAACAEAAA8AAABkcnMvZG93bnJldi54bWxMj0FLw0AUhO+C/2F5ghdpN4amTWJeigoqBRFs&#10;xfMmeU2C2bchu23Wf+960uMww8w3xdbrQZxpsr1hhNtlBIK4Nk3PLcLH4WmRgrBOcaMGw4TwTRa2&#10;5eVFofLGzPxO571rRShhmyuEzrkxl9LWHWlll2YkDt7RTFq5IKdWNpOaQ7keZBxFa6lVz2GhUyM9&#10;dlR/7U8aYU4f6FDNPn47ev26+7zh8Tl6Qby+8vd3IBx59xeGX/yADmVgqsyJGysGhGSVbkIUYbUG&#10;Efwky2IQFUKcJSDLQv4/UP4AAAD//wMAUEsBAi0AFAAGAAgAAAAhALaDOJL+AAAA4QEAABMAAAAA&#10;AAAAAAAAAAAAAAAAAFtDb250ZW50X1R5cGVzXS54bWxQSwECLQAUAAYACAAAACEAOP0h/9YAAACU&#10;AQAACwAAAAAAAAAAAAAAAAAvAQAAX3JlbHMvLnJlbHNQSwECLQAUAAYACAAAACEAXF27/nwCAAAA&#10;BQAADgAAAAAAAAAAAAAAAAAuAgAAZHJzL2Uyb0RvYy54bWxQSwECLQAUAAYACAAAACEAzHnHHd8A&#10;AAAIAQAADwAAAAAAAAAAAAAAAADWBAAAZHJzL2Rvd25yZXYueG1sUEsFBgAAAAAEAAQA8wAAAOIF&#10;AAAAAA==&#10;" filled="f" strokecolor="windowText">
                <v:stroke joinstyle="round"/>
                <v:path arrowok="t"/>
              </v:rect>
            </w:pict>
          </mc:Fallback>
        </mc:AlternateContent>
      </w:r>
      <w:r w:rsidR="006029B1" w:rsidRPr="00A778EC">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91008" behindDoc="0" locked="0" layoutInCell="1" allowOverlap="1" wp14:anchorId="40D89794" wp14:editId="503BEB12">
                <wp:simplePos x="0" y="0"/>
                <wp:positionH relativeFrom="column">
                  <wp:posOffset>2127885</wp:posOffset>
                </wp:positionH>
                <wp:positionV relativeFrom="paragraph">
                  <wp:posOffset>29210</wp:posOffset>
                </wp:positionV>
                <wp:extent cx="360045" cy="149225"/>
                <wp:effectExtent l="0" t="0" r="20955" b="222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49225"/>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67.55pt;margin-top:2.3pt;width:28.35pt;height:1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wfQIAAAIFAAAOAAAAZHJzL2Uyb0RvYy54bWysVE1vEzEQvSPxHyzf6SYhKXTVTRW1FCFF&#10;tKJFnKdeb3aFv7CdbMKv77N3+wUcEGIPqxnPePzm+Y1Pz/ZasZ30obOm4tOjCWfSCFt3ZlPxr7eX&#10;b95zFiKZmpQ1suIHGfjZ8vWr096VcmZbq2rpGYqYUPau4m2MriyKIFqpKRxZJw2CjfWaIly/KWpP&#10;PaprVcwmk+Oit7523goZAlYvhiBf5vpNI0W8apogI1MVB7aY/z7/79K/WJ5SufHk2k6MMOgfUGjq&#10;DA59LHVBkdjWd7+V0p3wNtgmHgmrC9s0nZC5B3QznfzSzU1LTuZeQE5wjzSF/1dWfN5de9bVFZ/h&#10;pgxp3NEXsEZmoyTDGgjqXSiRd+OufWoxuLUV3wMCxYtIcsKYs2+8TrlokO0z24dHtuU+MoHFt8eT&#10;yXzBmUBoOj+ZzRbpsILKh83Oh/hRWs2SUXEPWJlj2q1DHFIfUtJZxl52SmGdSmVYX/GTBUoyQZBV&#10;oyjC1A6NBrPhjNQGehXR54rBqq5Ou3N/h3CuPNsRJAOl1ba/BWTOFIWIAPrI3wj2xdYE54JCO2zO&#10;oUFh3m5NnaG1kuoPpmbx4EC1wVDwhFXLGidIYEpWzozUqb/JBGPKJOAy633k5uk2knVn6wPu2dth&#10;AIITlx2wrtHSNXkoHrOBKY5X+DXKApAdLc5a63/+aT3lQ4iIogNMEJj9sSWPftQnA4meTOfzNHLZ&#10;mS/ezeD455G75xGz1ecWjE/xXjiRzZQf1YPZeKu/YdhX6VSEyAicPdzh6JzHYbLxXAi5WuU0jJmj&#10;uDY3TqTig1BW22ibLmvoiZ1Rzxi0rMLxUUiT/NzPWU9P1/IeAAD//wMAUEsDBBQABgAIAAAAIQAV&#10;q9pM3gAAAAgBAAAPAAAAZHJzL2Rvd25yZXYueG1sTI9PS8QwFMTvgt8hPMGLuOkfXWptuqigIojg&#10;rnhOm7dtsXkpTXYbv73Pkx6HGWZ+U22iHcURZz84UpCuEhBIrTMDdQo+do+XBQgfNBk9OkIF3+hh&#10;U5+eVLo0bqF3PG5DJ7iEfKkV9CFMpZS+7dFqv3ITEnt7N1sdWM6dNLNeuNyOMkuStbR6IF7o9YQP&#10;PbZf24NVsBT3uGuWmL3to319+byg6Sl5Vur8LN7dgggYw18YfvEZHWpmatyBjBejgjy/Tjmq4GoN&#10;gv38JuUrjYKsSEHWlfx/oP4BAAD//wMAUEsBAi0AFAAGAAgAAAAhALaDOJL+AAAA4QEAABMAAAAA&#10;AAAAAAAAAAAAAAAAAFtDb250ZW50X1R5cGVzXS54bWxQSwECLQAUAAYACAAAACEAOP0h/9YAAACU&#10;AQAACwAAAAAAAAAAAAAAAAAvAQAAX3JlbHMvLnJlbHNQSwECLQAUAAYACAAAACEAPZGP8H0CAAAC&#10;BQAADgAAAAAAAAAAAAAAAAAuAgAAZHJzL2Uyb0RvYy54bWxQSwECLQAUAAYACAAAACEAFavaTN4A&#10;AAAIAQAADwAAAAAAAAAAAAAAAADXBAAAZHJzL2Rvd25yZXYueG1sUEsFBgAAAAAEAAQA8wAAAOIF&#10;AAAAAA==&#10;" filled="f" strokecolor="windowText">
                <v:stroke joinstyle="round"/>
                <v:path arrowok="t"/>
              </v:rect>
            </w:pict>
          </mc:Fallback>
        </mc:AlternateContent>
      </w:r>
      <w:r w:rsidR="006029B1" w:rsidRPr="00A778EC">
        <w:rPr>
          <w:rFonts w:ascii="Times New Roman" w:eastAsia="SimSun" w:hAnsi="Times New Roman" w:cs="Times New Roman"/>
          <w:bCs/>
          <w:color w:val="000000" w:themeColor="text1"/>
          <w:sz w:val="24"/>
          <w:szCs w:val="24"/>
          <w:lang w:val="en-GB" w:eastAsia="en-GB"/>
        </w:rPr>
        <w:t>Director/principal                      2) teacher                  3) student                 4) other……</w:t>
      </w:r>
    </w:p>
    <w:p w14:paraId="5A10619D" w14:textId="77777777" w:rsidR="006029B1" w:rsidRPr="00A778EC" w:rsidRDefault="006029B1" w:rsidP="006029B1">
      <w:pPr>
        <w:spacing w:line="360" w:lineRule="auto"/>
        <w:ind w:left="1296" w:right="144" w:hanging="720"/>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92032" behindDoc="0" locked="0" layoutInCell="1" allowOverlap="1" wp14:anchorId="25B5F75E" wp14:editId="50DFA538">
                <wp:simplePos x="0" y="0"/>
                <wp:positionH relativeFrom="column">
                  <wp:posOffset>5808345</wp:posOffset>
                </wp:positionH>
                <wp:positionV relativeFrom="paragraph">
                  <wp:posOffset>57150</wp:posOffset>
                </wp:positionV>
                <wp:extent cx="323215" cy="135890"/>
                <wp:effectExtent l="0" t="0" r="19685" b="1651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15" cy="13589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57.35pt;margin-top:4.5pt;width:25.45pt;height:1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DfwIAAAIFAAAOAAAAZHJzL2Uyb0RvYy54bWysVNtu1DAQfUfiHyy/0+ymXehGzVarliKk&#10;Fa1oEc9Tx9lE+IbtvfH1HDvpDXhAiDxEM57xzJkzMz4732vFttKH3pqaT48mnEkjbNObdc2/3F29&#10;OeUsRDINKWtkzQ8y8PPF61dnO1fJ0nZWNdIzBDGh2rmadzG6qiiC6KSmcGSdNDC21muKUP26aDzt&#10;EF2ropxM3hY76xvnrZAh4PRyMPJFjt+2UsTrtg0yMlVzYIv57/P/Pv2LxRlVa0+u68UIg/4Bhabe&#10;IOljqEuKxDa+/y2U7oW3wbbxSFhd2Lbthcw1oJrp5JdqbjtyMtcCcoJ7pCn8v7Di0/bGs76peTnn&#10;zJBGjz6DNTJrJRnOQNDOhQp+t+7GpxKDW1nxLcBQvLAkJYw++9br5IsC2T6zfXhkW+4jEzg8Lo/L&#10;6YwzAdP0eHY6z90oqHq47HyIH6TVLAk194CVOabtKsSUnqoHl5TL2KteqdxQZdiu5vNZmcITxqpV&#10;FCFqh0KDWXNGao15FdHniMGqvkm3c32HcKE82xJGBpPW2N0dIHOmKEQYUEf+EjNA8OJqgnNJoRsu&#10;Z9MwYd5uTJOhdZKa96Zh8eBAtcFS8IRVywYZJDAlKXtG6tXfeAKEMgm4zPM+cvPUjSTd2+aAPns7&#10;LEBw4qoH1hVKuiGPicduYIvjNX6tsgBkR4mzzvoffzpP/hhEWFEBNgjMft+QRz3qo8GIzqcnJ2nl&#10;snIye1dC8c8t988tZqMvLBif4r1wIovJP6oHsfVWf8WyL1NWmMgI5B56OCoXcdhsPBdCLpfZDWvm&#10;KK7MrRMp+DAoy020bZ9n6ImdcZ6xaLmx46OQNvm5nr2enq7FTwAAAP//AwBQSwMEFAAGAAgAAAAh&#10;AEq6xKffAAAACAEAAA8AAABkcnMvZG93bnJldi54bWxMj0FLw0AQhe+C/2EZwYvY3dYa25hNUUFF&#10;EMFWPG+y0ySYnQ3ZbbP+e8eT3ubxHm++V2yS68URx9B50jCfKRBItbcdNRo+do+XKxAhGrKm94Qa&#10;vjHApjw9KUxu/UTveNzGRnAJhdxoaGMccilD3aIzYeYHJPb2fnQmshwbaUczcbnr5UKpTDrTEX9o&#10;zYAPLdZf24PTMK3ucVdNafG2T+715fOChif1rPX5Wbq7BRExxb8w/OIzOpTMVPkD2SB6Dev58oaj&#10;fPAk9tfZdQai0nClliDLQv4fUP4AAAD//wMAUEsBAi0AFAAGAAgAAAAhALaDOJL+AAAA4QEAABMA&#10;AAAAAAAAAAAAAAAAAAAAAFtDb250ZW50X1R5cGVzXS54bWxQSwECLQAUAAYACAAAACEAOP0h/9YA&#10;AACUAQAACwAAAAAAAAAAAAAAAAAvAQAAX3JlbHMvLnJlbHNQSwECLQAUAAYACAAAACEA0M/3w38C&#10;AAACBQAADgAAAAAAAAAAAAAAAAAuAgAAZHJzL2Uyb0RvYy54bWxQSwECLQAUAAYACAAAACEASrrE&#10;p98AAAAIAQAADwAAAAAAAAAAAAAAAADZBAAAZHJzL2Rvd25yZXYueG1sUEsFBgAAAAAEAAQA8wAA&#10;AOUFAAAAAA==&#10;" filled="f" strokecolor="windowText">
                <v:stroke joinstyle="round"/>
                <v:path arrowok="t"/>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93056" behindDoc="0" locked="0" layoutInCell="1" allowOverlap="1" wp14:anchorId="2ED2278B" wp14:editId="4F43BCF0">
                <wp:simplePos x="0" y="0"/>
                <wp:positionH relativeFrom="column">
                  <wp:posOffset>4991735</wp:posOffset>
                </wp:positionH>
                <wp:positionV relativeFrom="paragraph">
                  <wp:posOffset>8255</wp:posOffset>
                </wp:positionV>
                <wp:extent cx="323215" cy="135890"/>
                <wp:effectExtent l="0" t="0" r="19685" b="1651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15" cy="13589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93.05pt;margin-top:.65pt;width:25.45pt;height:1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RLfgIAAAIFAAAOAAAAZHJzL2Uyb0RvYy54bWysVNtu1DAQfUfiHyy/0+ylC23UbLVqKUJa&#10;0YoW8Tx1nE2Eb9jezS5fz7GT3oAHhMhDNOMZz5w5M+Oz871WbCd96Kyp+PRowpk0wtad2VT8y93V&#10;mxPOQiRTk7JGVvwgAz9fvn511rtSzmxrVS09QxATyt5VvI3RlUURRCs1hSPrpIGxsV5ThOo3Re2p&#10;R3Stitlk8rbora+dt0KGgNPLwciXOX7TSBGvmybIyFTFgS3mv8//+/QvlmdUbjy5thMjDPoHFJo6&#10;g6SPoS4pEtv67rdQuhPeBtvEI2F1YZumEzLXgGqmk1+quW3JyVwLyAnukabw/8KKT7sbz7q64nPQ&#10;Y0ijR5/BGpmNkgxnIKh3oYTfrbvxqcTg1lZ8CzAULyxJCaPPvvE6+aJAts9sHx7ZlvvIBA7ns/ls&#10;uuBMwDSdL05Oc7KCyofLzof4QVrNklBxD1iZY9qtQ0zpqXxwSbmMveqUyg1VhvUVP13MUnjCWDWK&#10;IkTtUGgwG85IbTCvIvocMVjV1el2ru8QLpRnO8LIYNJq298BMmeKQoQBdeQvMQMEL64mOJcU2uFy&#10;Ng0T5u3W1BlaK6l+b2oWDw5UGywFT1i1rJFBAlOSsmekTv2NJ0Aok4DLPO8jN0/dSNK9rQ/os7fD&#10;AgQnrjpgXaOkG/KYeDQfWxyv8WuUBSA7Spy11v/403nyxyDCigqwQWD2+5Y86lEfDUb0dHp8nFYu&#10;K8eLdzMo/rnl/rnFbPWFBeNTvBdOZDH5R/UgNt7qr1j2VcoKExmB3EMPR+UiDpuN50LI1Sq7Yc0c&#10;xbW5dSIFHwZltY226fIMPbEzzjMWLTd2fBTSJj/Xs9fT07X8CQAA//8DAFBLAwQUAAYACAAAACEA&#10;NFaob94AAAAIAQAADwAAAGRycy9kb3ducmV2LnhtbEyPQUvDQBCF74L/YRnBi9hNU2hCmk1RQUWQ&#10;gq143mSnSWh2NmS3zfrvHU96HL7Hm++V22gHccHJ944ULBcJCKTGmZ5aBZ+H5/schA+ajB4coYJv&#10;9LCtrq9KXRg30wde9qEVXEK+0Aq6EMZCSt90aLVfuBGJ2dFNVgc+p1aaSc9cbgeZJslaWt0Tf+j0&#10;iE8dNqf92SqY80c81HNMd8do39++7mh8SV6Vur2JDxsQAWP4C8OvPqtDxU61O5PxYlCQ5eslRxms&#10;QDDPVxlvqxWkaQayKuX/AdUPAAAA//8DAFBLAQItABQABgAIAAAAIQC2gziS/gAAAOEBAAATAAAA&#10;AAAAAAAAAAAAAAAAAABbQ29udGVudF9UeXBlc10ueG1sUEsBAi0AFAAGAAgAAAAhADj9If/WAAAA&#10;lAEAAAsAAAAAAAAAAAAAAAAALwEAAF9yZWxzLy5yZWxzUEsBAi0AFAAGAAgAAAAhABWuVEt+AgAA&#10;AgUAAA4AAAAAAAAAAAAAAAAALgIAAGRycy9lMm9Eb2MueG1sUEsBAi0AFAAGAAgAAAAhADRWqG/e&#10;AAAACAEAAA8AAAAAAAAAAAAAAAAA2AQAAGRycy9kb3ducmV2LnhtbFBLBQYAAAAABAAEAPMAAADj&#10;BQAAAAA=&#10;" filled="f" strokecolor="windowText">
                <v:stroke joinstyle="round"/>
                <v:path arrowok="t"/>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94080" behindDoc="0" locked="0" layoutInCell="1" allowOverlap="1" wp14:anchorId="74B41AED" wp14:editId="3C79EAD6">
                <wp:simplePos x="0" y="0"/>
                <wp:positionH relativeFrom="column">
                  <wp:posOffset>3645535</wp:posOffset>
                </wp:positionH>
                <wp:positionV relativeFrom="paragraph">
                  <wp:posOffset>24765</wp:posOffset>
                </wp:positionV>
                <wp:extent cx="323215" cy="135890"/>
                <wp:effectExtent l="0" t="0" r="19685" b="1651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15" cy="13589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87.05pt;margin-top:1.95pt;width:25.45pt;height:10.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gQbfgIAAAIFAAAOAAAAZHJzL2Uyb0RvYy54bWysVNtu1DAQfUfiHyy/0+wV2qjZatVShLSi&#10;K1rE89RxNhG+YXtvfD3HTnoDHhAiD9GMZzxz5syMzy8OWrGd9KGzpuLjkxFn0ghbd2ZT8S93129O&#10;OQuRTE3KGlnxowz8YvH61fnelXJiW6tq6RmCmFDuXcXbGF1ZFEG0UlM4sU4aGBvrNUWoflPUnvaI&#10;rlUxGY3eFnvra+etkCHg9Ko38kWO3zRSxJumCTIyVXFgi/nv8/8+/YvFOZUbT67txACD/gGFps4g&#10;6WOoK4rEtr77LZTuhLfBNvFEWF3YpumEzDWgmvHol2puW3Iy1wJygnukKfy/sOLTbu1ZV1d8OuPM&#10;kEaPPoM1MhslGc5A0N6FEn63bu1TicGtrPgWYCheWJISBp9D43XyRYHskNk+PrItD5EJHE4n08l4&#10;zpmAaTydn57lbhRUPlx2PsQP0mqWhIp7wMoc024VYkpP5YNLymXsdadUbqgybF/xs/kkhSeMVaMo&#10;QtQOhQaz4YzUBvMqos8Rg1VdnW7n+o7hUnm2I4wMJq22+ztA5kxRiDCgjvwlZoDgxdUE54pC21/O&#10;pn7CvN2aOkNrJdXvTc3i0YFqg6XgCauWNTJIYEpS9ozUqb/xBAhlEnCZ533g5qkbSbq39RF99rZf&#10;gODEdQesK5S0Jo+Jx25gi+MNfo2yAGQHibPW+h9/Ok/+GERYUQE2CMx+35JHPeqjwYiejWeztHJZ&#10;mc3fTaD455b75xaz1ZcWjI/xXjiRxeQf1YPYeKu/YtmXKStMZARy9z0clMvYbzaeCyGXy+yGNXMU&#10;V+bWiRS8H5TlNtqmyzP0xM4wz1i03NjhUUib/FzPXk9P1+InAAAA//8DAFBLAwQUAAYACAAAACEA&#10;c39Yht8AAAAIAQAADwAAAGRycy9kb3ducmV2LnhtbEyPQUvDQBSE74L/YXmCF7GbpqatMS9FBRVB&#10;hLbieZN9TYLZtyG7bdZ/73rS4zDDzDfFJphenGh0nWWE+SwBQVxb3XGD8LF/ul6DcF6xVr1lQvgm&#10;B5vy/KxQubYTb+m0842IJexyhdB6P+RSurolo9zMDsTRO9jRKB/l2Eg9qimWm16mSbKURnUcF1o1&#10;0GNL9dfuaBCm9QPtqymk74dg3l4/r3h4Tl4QLy/C/R0IT8H/heEXP6JDGZkqe2TtRI+QrW7mMYqw&#10;uAUR/WWaxW8VQpotQJaF/H+g/AEAAP//AwBQSwECLQAUAAYACAAAACEAtoM4kv4AAADhAQAAEwAA&#10;AAAAAAAAAAAAAAAAAAAAW0NvbnRlbnRfVHlwZXNdLnhtbFBLAQItABQABgAIAAAAIQA4/SH/1gAA&#10;AJQBAAALAAAAAAAAAAAAAAAAAC8BAABfcmVscy8ucmVsc1BLAQItABQABgAIAAAAIQCF7gQbfgIA&#10;AAIFAAAOAAAAAAAAAAAAAAAAAC4CAABkcnMvZTJvRG9jLnhtbFBLAQItABQABgAIAAAAIQBzf1iG&#10;3wAAAAgBAAAPAAAAAAAAAAAAAAAAANgEAABkcnMvZG93bnJldi54bWxQSwUGAAAAAAQABADzAAAA&#10;5AUAAAAA&#10;" filled="f" strokecolor="windowText">
                <v:stroke joinstyle="round"/>
                <v:path arrowok="t"/>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95104" behindDoc="0" locked="0" layoutInCell="1" allowOverlap="1" wp14:anchorId="2C32ED95" wp14:editId="38D13ECD">
                <wp:simplePos x="0" y="0"/>
                <wp:positionH relativeFrom="column">
                  <wp:posOffset>2290445</wp:posOffset>
                </wp:positionH>
                <wp:positionV relativeFrom="paragraph">
                  <wp:posOffset>41910</wp:posOffset>
                </wp:positionV>
                <wp:extent cx="323850" cy="135890"/>
                <wp:effectExtent l="0" t="0" r="19050" b="1651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3589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80.35pt;margin-top:3.3pt;width:25.5pt;height:1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rWfwIAAAIFAAAOAAAAZHJzL2Uyb0RvYy54bWysVNtu1DAQfUfiHyy/0+ylC23UbLVqKUJa&#10;0YoW8Tx1nE2Eb9jezS5fz7GT3oAHhMhDNPaMx+ecmfHZ+V4rtpM+dNZUfHo04UwaYevObCr+5e7q&#10;zQlnIZKpSVkjK36QgZ8vX786610pZ7a1qpaeIYkJZe8q3sboyqIIopWawpF10sDZWK8pYuk3Re2p&#10;R3atitlk8rbora+dt0KGgN3LwcmXOX/TSBGvmybIyFTFgS3mv8//+/QvlmdUbjy5thMjDPoHFJo6&#10;g0sfU11SJLb13W+pdCe8DbaJR8LqwjZNJ2TmADbTyS9sbltyMnOBOME9yhT+X1rxaXfjWVdXfL7g&#10;zJBGjT5DNTIbJRn2IFDvQom4W3fjE8Xg1lZ8C3AULzxpEcaYfeN1igVBts9qHx7VlvvIBDbns/nJ&#10;AjURcE3ni5PTXI2CyofDzof4QVrNklFxD1hZY9qtQ0zXU/kQku4y9qpTKhdUGdZX/HQxAydBaKtG&#10;UYSpHYgGs+GM1Ab9KqLPGYNVXZ1OZ36HcKE82xFaBp1W2/4OkDlTFCIc4JG/pAwQvDia4FxSaIfD&#10;2TV0mLdbU2doraT6valZPDhIbTAUPGHVssYNEpiSlSMjdepvIgFCmQRc5n4ftXmqRrLubX1Anb0d&#10;BiA4cdUB6xqUbsij41EHTHG8xq9RFoDsaHHWWv/jT/spHo0ILxhggqDs9y158FEfDVr0dHp8nEYu&#10;L44X72ZY+Oee++ces9UXFopP8V44kc0UH9WD2Xirv2LYV+lWuMgI3D3UcFxcxGGy8VwIuVrlMIyZ&#10;o7g2t06k5EOjrLbRNl3uoSd1xn7GoOXCjo9CmuTn6xz19HQtfwIAAP//AwBQSwMEFAAGAAgAAAAh&#10;AKqVzMHdAAAACAEAAA8AAABkcnMvZG93bnJldi54bWxMj0FLxDAUhO+C/yE8wYu4SavUUvu6qKAi&#10;iODusue0edsWm5fSZLf13xtPehxmmPmmXC92ECeafO8YIVkpEMSNMz23CLvt83UOwgfNRg+OCeGb&#10;PKyr87NSF8bN/EmnTWhFLGFfaIQuhLGQ0jcdWe1XbiSO3sFNVocop1aaSc+x3A4yVSqTVvccFzo9&#10;0lNHzdfmaBHm/JG29bykH4fFvr/tr3h8Ua+IlxfLwz2IQEv4C8MvfkSHKjLV7sjGiwHhJlN3MYqQ&#10;ZSCif5skUdcIaa5AVqX8f6D6AQAA//8DAFBLAQItABQABgAIAAAAIQC2gziS/gAAAOEBAAATAAAA&#10;AAAAAAAAAAAAAAAAAABbQ29udGVudF9UeXBlc10ueG1sUEsBAi0AFAAGAAgAAAAhADj9If/WAAAA&#10;lAEAAAsAAAAAAAAAAAAAAAAALwEAAF9yZWxzLy5yZWxzUEsBAi0AFAAGAAgAAAAhAOF/GtZ/AgAA&#10;AgUAAA4AAAAAAAAAAAAAAAAALgIAAGRycy9lMm9Eb2MueG1sUEsBAi0AFAAGAAgAAAAhAKqVzMHd&#10;AAAACAEAAA8AAAAAAAAAAAAAAAAA2QQAAGRycy9kb3ducmV2LnhtbFBLBQYAAAAABAAEAPMAAADj&#10;BQAAAAA=&#10;" filled="f" strokecolor="windowText">
                <v:stroke joinstyle="round"/>
                <v:path arrowok="t"/>
              </v:rect>
            </w:pict>
          </mc:Fallback>
        </mc:AlternateContent>
      </w:r>
      <w:r w:rsidRPr="00A778EC">
        <w:rPr>
          <w:rFonts w:ascii="Times New Roman" w:eastAsia="SimSun" w:hAnsi="Times New Roman" w:cs="Times New Roman"/>
          <w:b/>
          <w:bCs/>
          <w:color w:val="000000" w:themeColor="text1"/>
          <w:sz w:val="24"/>
          <w:szCs w:val="24"/>
          <w:lang w:val="en-GB" w:eastAsia="en-GB"/>
        </w:rPr>
        <w:t xml:space="preserve">6. Marital status   1.  </w:t>
      </w:r>
      <w:r w:rsidRPr="00A778EC">
        <w:rPr>
          <w:rFonts w:ascii="Times New Roman" w:eastAsia="SimSun" w:hAnsi="Times New Roman" w:cs="Times New Roman"/>
          <w:bCs/>
          <w:color w:val="000000" w:themeColor="text1"/>
          <w:sz w:val="24"/>
          <w:szCs w:val="24"/>
          <w:lang w:val="en-GB" w:eastAsia="en-GB"/>
        </w:rPr>
        <w:t>Married                 2   ) single                3)   widowed                 4) divorced</w:t>
      </w:r>
    </w:p>
    <w:p w14:paraId="71EA3D95" w14:textId="77777777" w:rsidR="006029B1" w:rsidRPr="00A778EC" w:rsidRDefault="006029B1" w:rsidP="006029B1">
      <w:pPr>
        <w:spacing w:line="360" w:lineRule="auto"/>
        <w:jc w:val="both"/>
        <w:rPr>
          <w:rFonts w:ascii="Times New Roman" w:eastAsia="SimSun" w:hAnsi="Times New Roman" w:cs="Times New Roman"/>
          <w:b/>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PART II:  Questions related to the infrastructure availability and quality</w:t>
      </w:r>
    </w:p>
    <w:p w14:paraId="42497EA5" w14:textId="77777777" w:rsidR="006029B1" w:rsidRPr="00A778EC" w:rsidRDefault="006029B1" w:rsidP="006029B1">
      <w:pPr>
        <w:spacing w:after="0" w:line="360" w:lineRule="auto"/>
        <w:ind w:right="144"/>
        <w:jc w:val="both"/>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t>I would be grateful if you could spare a few minutes to complete this questionnaire. Please tick (</w:t>
      </w:r>
      <w:r w:rsidRPr="00A778EC">
        <w:rPr>
          <w:rFonts w:ascii="MS Gothic" w:eastAsia="MS Gothic" w:hAnsi="MS Gothic" w:cs="MS Gothic" w:hint="eastAsia"/>
          <w:bCs/>
          <w:color w:val="000000" w:themeColor="text1"/>
          <w:sz w:val="24"/>
          <w:szCs w:val="24"/>
          <w:lang w:val="en-GB" w:eastAsia="en-GB"/>
        </w:rPr>
        <w:t>✔</w:t>
      </w:r>
      <w:r w:rsidRPr="00A778EC">
        <w:rPr>
          <w:rFonts w:ascii="Times New Roman" w:eastAsia="SimSun" w:hAnsi="Times New Roman" w:cs="Times New Roman"/>
          <w:bCs/>
          <w:color w:val="000000" w:themeColor="text1"/>
          <w:sz w:val="24"/>
          <w:szCs w:val="24"/>
          <w:lang w:val="en-GB" w:eastAsia="en-GB"/>
        </w:rPr>
        <w:t xml:space="preserve">) the appropriate box. </w:t>
      </w:r>
      <w:r w:rsidRPr="00A778EC">
        <w:rPr>
          <w:rFonts w:ascii="Times New Roman" w:eastAsia="SimSun" w:hAnsi="Times New Roman" w:cs="Times New Roman"/>
          <w:bCs/>
          <w:color w:val="000000" w:themeColor="text1"/>
          <w:sz w:val="24"/>
          <w:szCs w:val="24"/>
          <w:lang w:val="en-GB" w:eastAsia="en-GB"/>
        </w:rPr>
        <w:tab/>
        <w:t>1) Strongly disagree 2) disagree, 3) Neutral, 4) Agree   5) strongly Agree</w:t>
      </w:r>
    </w:p>
    <w:tbl>
      <w:tblPr>
        <w:tblStyle w:val="TableGrid122"/>
        <w:tblW w:w="88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73"/>
        <w:gridCol w:w="6105"/>
        <w:gridCol w:w="450"/>
        <w:gridCol w:w="450"/>
        <w:gridCol w:w="450"/>
        <w:gridCol w:w="360"/>
        <w:gridCol w:w="450"/>
      </w:tblGrid>
      <w:tr w:rsidR="00A778EC" w:rsidRPr="00A778EC" w14:paraId="58864778" w14:textId="77777777" w:rsidTr="00B2072B">
        <w:tc>
          <w:tcPr>
            <w:tcW w:w="573" w:type="dxa"/>
          </w:tcPr>
          <w:p w14:paraId="188C4567"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N</w:t>
            </w:r>
            <w:r w:rsidRPr="00A778EC">
              <w:rPr>
                <w:rFonts w:ascii="Times New Roman" w:eastAsia="SimSun" w:hAnsi="Times New Roman"/>
                <w:b/>
                <w:bCs/>
                <w:color w:val="000000" w:themeColor="text1"/>
                <w:sz w:val="24"/>
                <w:szCs w:val="24"/>
                <w:u w:val="single"/>
              </w:rPr>
              <w:t>o</w:t>
            </w:r>
          </w:p>
        </w:tc>
        <w:tc>
          <w:tcPr>
            <w:tcW w:w="6105" w:type="dxa"/>
          </w:tcPr>
          <w:p w14:paraId="584F4281" w14:textId="77777777" w:rsidR="006029B1" w:rsidRPr="00A778EC" w:rsidRDefault="006029B1" w:rsidP="006029B1">
            <w:pPr>
              <w:spacing w:line="360" w:lineRule="auto"/>
              <w:jc w:val="both"/>
              <w:rPr>
                <w:rFonts w:ascii="Times New Roman" w:hAnsi="Times New Roman"/>
                <w:b/>
                <w:color w:val="000000" w:themeColor="text1"/>
                <w:sz w:val="24"/>
                <w:szCs w:val="24"/>
              </w:rPr>
            </w:pPr>
          </w:p>
        </w:tc>
        <w:tc>
          <w:tcPr>
            <w:tcW w:w="450" w:type="dxa"/>
          </w:tcPr>
          <w:p w14:paraId="73B730A4"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1</w:t>
            </w:r>
          </w:p>
        </w:tc>
        <w:tc>
          <w:tcPr>
            <w:tcW w:w="450" w:type="dxa"/>
          </w:tcPr>
          <w:p w14:paraId="55D2055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2</w:t>
            </w:r>
          </w:p>
        </w:tc>
        <w:tc>
          <w:tcPr>
            <w:tcW w:w="450" w:type="dxa"/>
          </w:tcPr>
          <w:p w14:paraId="75243E9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3</w:t>
            </w:r>
          </w:p>
        </w:tc>
        <w:tc>
          <w:tcPr>
            <w:tcW w:w="360" w:type="dxa"/>
          </w:tcPr>
          <w:p w14:paraId="0A82DC9D"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4</w:t>
            </w:r>
          </w:p>
        </w:tc>
        <w:tc>
          <w:tcPr>
            <w:tcW w:w="450" w:type="dxa"/>
          </w:tcPr>
          <w:p w14:paraId="595622E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5</w:t>
            </w:r>
          </w:p>
        </w:tc>
      </w:tr>
      <w:tr w:rsidR="00A778EC" w:rsidRPr="00A778EC" w14:paraId="6FB793E5" w14:textId="77777777" w:rsidTr="00B2072B">
        <w:trPr>
          <w:trHeight w:val="395"/>
        </w:trPr>
        <w:tc>
          <w:tcPr>
            <w:tcW w:w="573" w:type="dxa"/>
          </w:tcPr>
          <w:p w14:paraId="3270A5FB"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1</w:t>
            </w:r>
          </w:p>
        </w:tc>
        <w:tc>
          <w:tcPr>
            <w:tcW w:w="6105" w:type="dxa"/>
          </w:tcPr>
          <w:p w14:paraId="269C4A6E" w14:textId="77777777" w:rsidR="006029B1" w:rsidRPr="00A778EC" w:rsidRDefault="006029B1" w:rsidP="00176FBC">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Availability and accessibil</w:t>
            </w:r>
            <w:r w:rsidR="00176FBC" w:rsidRPr="00A778EC">
              <w:rPr>
                <w:rFonts w:ascii="Times New Roman" w:hAnsi="Times New Roman"/>
                <w:color w:val="000000" w:themeColor="text1"/>
                <w:sz w:val="24"/>
                <w:szCs w:val="24"/>
              </w:rPr>
              <w:t>ity of well-equipped classrooms.</w:t>
            </w:r>
          </w:p>
        </w:tc>
        <w:tc>
          <w:tcPr>
            <w:tcW w:w="450" w:type="dxa"/>
          </w:tcPr>
          <w:p w14:paraId="54E012E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34344C6"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6B233A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6D7356D7"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CD76E83"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0ED38598" w14:textId="77777777" w:rsidTr="00B2072B">
        <w:trPr>
          <w:trHeight w:val="809"/>
        </w:trPr>
        <w:tc>
          <w:tcPr>
            <w:tcW w:w="573" w:type="dxa"/>
          </w:tcPr>
          <w:p w14:paraId="70B19F37"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2</w:t>
            </w:r>
          </w:p>
        </w:tc>
        <w:tc>
          <w:tcPr>
            <w:tcW w:w="6105" w:type="dxa"/>
          </w:tcPr>
          <w:p w14:paraId="6935F7E4" w14:textId="77777777" w:rsidR="006029B1" w:rsidRPr="00A778EC" w:rsidRDefault="006029B1" w:rsidP="00140E2B">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The presence of modern libraries with a diverse collection of books and resources</w:t>
            </w:r>
            <w:r w:rsidR="00140E2B" w:rsidRPr="00A778EC">
              <w:rPr>
                <w:rFonts w:ascii="Times New Roman" w:hAnsi="Times New Roman"/>
                <w:color w:val="000000" w:themeColor="text1"/>
                <w:sz w:val="24"/>
                <w:szCs w:val="24"/>
              </w:rPr>
              <w:t>.</w:t>
            </w:r>
            <w:r w:rsidRPr="00A778EC">
              <w:rPr>
                <w:rFonts w:ascii="Times New Roman" w:hAnsi="Times New Roman"/>
                <w:color w:val="000000" w:themeColor="text1"/>
                <w:sz w:val="24"/>
                <w:szCs w:val="24"/>
              </w:rPr>
              <w:t xml:space="preserve"> </w:t>
            </w:r>
          </w:p>
        </w:tc>
        <w:tc>
          <w:tcPr>
            <w:tcW w:w="450" w:type="dxa"/>
          </w:tcPr>
          <w:p w14:paraId="5673C9DB"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313C33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18348A4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32A92D84"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1F44007D"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067205EF" w14:textId="77777777" w:rsidTr="00B2072B">
        <w:tc>
          <w:tcPr>
            <w:tcW w:w="573" w:type="dxa"/>
          </w:tcPr>
          <w:p w14:paraId="63B8C4F3"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3</w:t>
            </w:r>
          </w:p>
        </w:tc>
        <w:tc>
          <w:tcPr>
            <w:tcW w:w="6105" w:type="dxa"/>
          </w:tcPr>
          <w:p w14:paraId="426888FA" w14:textId="77777777" w:rsidR="006029B1" w:rsidRPr="00A778EC" w:rsidRDefault="006029B1" w:rsidP="00D42C09">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Adequate provision of la</w:t>
            </w:r>
            <w:r w:rsidR="00D42C09" w:rsidRPr="00A778EC">
              <w:rPr>
                <w:rFonts w:ascii="Times New Roman" w:hAnsi="Times New Roman"/>
                <w:color w:val="000000" w:themeColor="text1"/>
                <w:sz w:val="24"/>
                <w:szCs w:val="24"/>
              </w:rPr>
              <w:t>boratories and practical spaces.</w:t>
            </w:r>
          </w:p>
        </w:tc>
        <w:tc>
          <w:tcPr>
            <w:tcW w:w="450" w:type="dxa"/>
          </w:tcPr>
          <w:p w14:paraId="3F5BAB7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ACE13D4"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0EDB81D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160FBB3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48DFEB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0EE4C7E3" w14:textId="77777777" w:rsidTr="00B2072B">
        <w:tc>
          <w:tcPr>
            <w:tcW w:w="573" w:type="dxa"/>
          </w:tcPr>
          <w:p w14:paraId="5F5A45B7"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4</w:t>
            </w:r>
          </w:p>
        </w:tc>
        <w:tc>
          <w:tcPr>
            <w:tcW w:w="6105" w:type="dxa"/>
          </w:tcPr>
          <w:p w14:paraId="2531578C" w14:textId="77777777" w:rsidR="006029B1" w:rsidRPr="00A778EC" w:rsidRDefault="006029B1" w:rsidP="004B65D4">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Availability of reliable electr</w:t>
            </w:r>
            <w:r w:rsidR="004B65D4" w:rsidRPr="00A778EC">
              <w:rPr>
                <w:rFonts w:ascii="Times New Roman" w:hAnsi="Times New Roman"/>
                <w:color w:val="000000" w:themeColor="text1"/>
                <w:sz w:val="24"/>
                <w:szCs w:val="24"/>
              </w:rPr>
              <w:t>icity and internet connectivity.</w:t>
            </w:r>
          </w:p>
        </w:tc>
        <w:tc>
          <w:tcPr>
            <w:tcW w:w="450" w:type="dxa"/>
          </w:tcPr>
          <w:p w14:paraId="70F85612"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020AE3E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6D6F0C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2EE11CC1"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0D18E3B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6A49C799" w14:textId="77777777" w:rsidTr="00B2072B">
        <w:trPr>
          <w:trHeight w:val="737"/>
        </w:trPr>
        <w:tc>
          <w:tcPr>
            <w:tcW w:w="573" w:type="dxa"/>
          </w:tcPr>
          <w:p w14:paraId="79D51239"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5</w:t>
            </w:r>
          </w:p>
        </w:tc>
        <w:tc>
          <w:tcPr>
            <w:tcW w:w="6105" w:type="dxa"/>
          </w:tcPr>
          <w:p w14:paraId="7E290ED6" w14:textId="77777777" w:rsidR="006029B1" w:rsidRPr="00A778EC" w:rsidRDefault="006029B1" w:rsidP="004B65D4">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Well-maintained school buildings, with safe and secure premises.</w:t>
            </w:r>
          </w:p>
        </w:tc>
        <w:tc>
          <w:tcPr>
            <w:tcW w:w="450" w:type="dxa"/>
          </w:tcPr>
          <w:p w14:paraId="082B2AF2"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B1B3B7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5EC5FF61"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6CE3057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5C55FFF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6384C896" w14:textId="77777777" w:rsidTr="00B2072B">
        <w:trPr>
          <w:trHeight w:val="395"/>
        </w:trPr>
        <w:tc>
          <w:tcPr>
            <w:tcW w:w="573" w:type="dxa"/>
          </w:tcPr>
          <w:p w14:paraId="2B7B381D"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6</w:t>
            </w:r>
          </w:p>
        </w:tc>
        <w:tc>
          <w:tcPr>
            <w:tcW w:w="6105" w:type="dxa"/>
          </w:tcPr>
          <w:p w14:paraId="312469DB" w14:textId="77777777" w:rsidR="006029B1" w:rsidRPr="00A778EC" w:rsidRDefault="006029B1" w:rsidP="00A50634">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Accessible transportation net</w:t>
            </w:r>
            <w:r w:rsidR="00A50634" w:rsidRPr="00A778EC">
              <w:rPr>
                <w:rFonts w:ascii="Times New Roman" w:hAnsi="Times New Roman"/>
                <w:color w:val="000000" w:themeColor="text1"/>
                <w:sz w:val="24"/>
                <w:szCs w:val="24"/>
              </w:rPr>
              <w:t>works for students and teachers.</w:t>
            </w:r>
          </w:p>
        </w:tc>
        <w:tc>
          <w:tcPr>
            <w:tcW w:w="450" w:type="dxa"/>
          </w:tcPr>
          <w:p w14:paraId="5CFDCEA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0FEE8DB4"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4DBEF77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3228C8EE"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61B1227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48F00EA4" w14:textId="77777777" w:rsidTr="00B2072B">
        <w:trPr>
          <w:trHeight w:val="773"/>
        </w:trPr>
        <w:tc>
          <w:tcPr>
            <w:tcW w:w="573" w:type="dxa"/>
          </w:tcPr>
          <w:p w14:paraId="780FFEA7"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7</w:t>
            </w:r>
          </w:p>
        </w:tc>
        <w:tc>
          <w:tcPr>
            <w:tcW w:w="6105" w:type="dxa"/>
          </w:tcPr>
          <w:p w14:paraId="18A9368B" w14:textId="77777777" w:rsidR="006029B1" w:rsidRPr="00A778EC" w:rsidRDefault="006029B1" w:rsidP="008C413B">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Integration of renewable energy sources (such as solar power) in schools</w:t>
            </w:r>
            <w:r w:rsidR="008C413B" w:rsidRPr="00A778EC">
              <w:rPr>
                <w:rFonts w:ascii="Times New Roman" w:hAnsi="Times New Roman"/>
                <w:color w:val="000000" w:themeColor="text1"/>
                <w:sz w:val="24"/>
                <w:szCs w:val="24"/>
              </w:rPr>
              <w:t>.</w:t>
            </w:r>
          </w:p>
        </w:tc>
        <w:tc>
          <w:tcPr>
            <w:tcW w:w="450" w:type="dxa"/>
          </w:tcPr>
          <w:p w14:paraId="2E9E3F4D"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07EF276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CC8016B"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1FEB660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24B4D8DB"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3D8148F2" w14:textId="77777777" w:rsidTr="00B2072B">
        <w:trPr>
          <w:trHeight w:val="773"/>
        </w:trPr>
        <w:tc>
          <w:tcPr>
            <w:tcW w:w="573" w:type="dxa"/>
          </w:tcPr>
          <w:p w14:paraId="3C6E958D"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lastRenderedPageBreak/>
              <w:t>8</w:t>
            </w:r>
          </w:p>
        </w:tc>
        <w:tc>
          <w:tcPr>
            <w:tcW w:w="6105" w:type="dxa"/>
          </w:tcPr>
          <w:p w14:paraId="796C123E" w14:textId="77777777" w:rsidR="006029B1" w:rsidRPr="00A778EC" w:rsidRDefault="006029B1" w:rsidP="00726B95">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Availability of facilities for inclusive education, such as ramps and support systems for students with disabilities</w:t>
            </w:r>
            <w:r w:rsidR="00726B95" w:rsidRPr="00A778EC">
              <w:rPr>
                <w:rFonts w:ascii="Times New Roman" w:hAnsi="Times New Roman"/>
                <w:color w:val="000000" w:themeColor="text1"/>
                <w:sz w:val="24"/>
                <w:szCs w:val="24"/>
              </w:rPr>
              <w:t>.</w:t>
            </w:r>
          </w:p>
        </w:tc>
        <w:tc>
          <w:tcPr>
            <w:tcW w:w="450" w:type="dxa"/>
          </w:tcPr>
          <w:p w14:paraId="4204D46D"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4E5635D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5C5C1D3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54D9DC5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44E5C347"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bl>
    <w:p w14:paraId="23D830B3" w14:textId="77777777" w:rsidR="006029B1" w:rsidRPr="00A778EC" w:rsidRDefault="006029B1" w:rsidP="006029B1">
      <w:pPr>
        <w:tabs>
          <w:tab w:val="left" w:pos="3960"/>
        </w:tabs>
        <w:spacing w:line="360" w:lineRule="auto"/>
        <w:jc w:val="both"/>
        <w:rPr>
          <w:rFonts w:ascii="Times New Roman" w:eastAsia="SimSun" w:hAnsi="Times New Roman" w:cs="Times New Roman"/>
          <w:b/>
          <w:color w:val="000000" w:themeColor="text1"/>
          <w:sz w:val="24"/>
          <w:szCs w:val="24"/>
          <w:lang w:val="en-GB" w:eastAsia="en-GB"/>
        </w:rPr>
      </w:pPr>
      <w:r w:rsidRPr="00A778EC">
        <w:rPr>
          <w:rFonts w:ascii="Times New Roman" w:eastAsia="SimSun" w:hAnsi="Times New Roman" w:cs="Times New Roman"/>
          <w:b/>
          <w:color w:val="000000" w:themeColor="text1"/>
          <w:sz w:val="24"/>
          <w:szCs w:val="24"/>
          <w:lang w:val="en-GB" w:eastAsia="en-GB"/>
        </w:rPr>
        <w:tab/>
      </w:r>
    </w:p>
    <w:p w14:paraId="37D11320" w14:textId="72C0EDAF" w:rsidR="006029B1" w:rsidRPr="00A778EC" w:rsidRDefault="006029B1" w:rsidP="006029B1">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How does infrastructure availability (such as school buildings, classrooms, furniture, libraries, and plasma’s, laboratories) impact the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of educational policies? Can you provide examples of how the lack of infrastructure has hindered the effective execution of specific policies?</w:t>
      </w:r>
    </w:p>
    <w:p w14:paraId="6AD79321" w14:textId="538C96DF" w:rsidR="006029B1" w:rsidRPr="00A778EC" w:rsidRDefault="006029B1" w:rsidP="006029B1">
      <w:pPr>
        <w:tabs>
          <w:tab w:val="left" w:pos="3960"/>
        </w:tabs>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w:t>
      </w:r>
    </w:p>
    <w:p w14:paraId="7E69DB96" w14:textId="77777777" w:rsidR="00A34EBC" w:rsidRDefault="00A34EBC" w:rsidP="006029B1">
      <w:pPr>
        <w:spacing w:line="360" w:lineRule="auto"/>
        <w:jc w:val="both"/>
        <w:rPr>
          <w:rFonts w:ascii="Times New Roman" w:eastAsia="SimSun" w:hAnsi="Times New Roman" w:cs="Times New Roman"/>
          <w:b/>
          <w:bCs/>
          <w:color w:val="000000" w:themeColor="text1"/>
          <w:sz w:val="24"/>
          <w:szCs w:val="24"/>
          <w:lang w:val="en-GB" w:eastAsia="en-GB"/>
        </w:rPr>
      </w:pPr>
    </w:p>
    <w:p w14:paraId="3E1A1370" w14:textId="77777777" w:rsidR="00A34EBC" w:rsidRDefault="00A34EBC" w:rsidP="006029B1">
      <w:pPr>
        <w:spacing w:line="360" w:lineRule="auto"/>
        <w:jc w:val="both"/>
        <w:rPr>
          <w:rFonts w:ascii="Times New Roman" w:eastAsia="SimSun" w:hAnsi="Times New Roman" w:cs="Times New Roman"/>
          <w:b/>
          <w:bCs/>
          <w:color w:val="000000" w:themeColor="text1"/>
          <w:sz w:val="24"/>
          <w:szCs w:val="24"/>
          <w:lang w:val="en-GB" w:eastAsia="en-GB"/>
        </w:rPr>
      </w:pPr>
    </w:p>
    <w:p w14:paraId="6B345764" w14:textId="77777777" w:rsidR="006029B1" w:rsidRPr="00A778EC" w:rsidRDefault="006029B1" w:rsidP="006029B1">
      <w:pPr>
        <w:spacing w:line="360" w:lineRule="auto"/>
        <w:jc w:val="both"/>
        <w:rPr>
          <w:rFonts w:ascii="Times New Roman" w:eastAsia="SimSun" w:hAnsi="Times New Roman" w:cs="Times New Roman"/>
          <w:b/>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 xml:space="preserve">PART III:  Questions related to </w:t>
      </w:r>
      <w:r w:rsidRPr="00A778EC">
        <w:rPr>
          <w:rFonts w:ascii="Times New Roman" w:eastAsia="Times New Roman" w:hAnsi="Times New Roman" w:cs="Times New Roman"/>
          <w:b/>
          <w:color w:val="000000" w:themeColor="text1"/>
          <w:sz w:val="24"/>
          <w:szCs w:val="24"/>
          <w:lang w:val="en-GB" w:eastAsia="en-GB"/>
        </w:rPr>
        <w:t>stakeholder engagement and participation</w:t>
      </w:r>
    </w:p>
    <w:p w14:paraId="520981A7" w14:textId="77777777" w:rsidR="006029B1" w:rsidRPr="00A778EC" w:rsidRDefault="006029B1" w:rsidP="006029B1">
      <w:pPr>
        <w:spacing w:after="0" w:line="360" w:lineRule="auto"/>
        <w:ind w:right="144"/>
        <w:jc w:val="both"/>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t>I would be grateful if you could spare a few minutes to complete this questionnaire. Please tick (</w:t>
      </w:r>
      <w:r w:rsidRPr="00A778EC">
        <w:rPr>
          <w:rFonts w:ascii="MS Gothic" w:eastAsia="MS Gothic" w:hAnsi="MS Gothic" w:cs="MS Gothic" w:hint="eastAsia"/>
          <w:bCs/>
          <w:color w:val="000000" w:themeColor="text1"/>
          <w:sz w:val="24"/>
          <w:szCs w:val="24"/>
          <w:lang w:val="en-GB" w:eastAsia="en-GB"/>
        </w:rPr>
        <w:t>✔</w:t>
      </w:r>
      <w:r w:rsidRPr="00A778EC">
        <w:rPr>
          <w:rFonts w:ascii="Times New Roman" w:eastAsia="SimSun" w:hAnsi="Times New Roman" w:cs="Times New Roman"/>
          <w:bCs/>
          <w:color w:val="000000" w:themeColor="text1"/>
          <w:sz w:val="24"/>
          <w:szCs w:val="24"/>
          <w:lang w:val="en-GB" w:eastAsia="en-GB"/>
        </w:rPr>
        <w:t xml:space="preserve">) the appropriate box. </w:t>
      </w:r>
      <w:r w:rsidRPr="00A778EC">
        <w:rPr>
          <w:rFonts w:ascii="Times New Roman" w:eastAsia="SimSun" w:hAnsi="Times New Roman" w:cs="Times New Roman"/>
          <w:bCs/>
          <w:color w:val="000000" w:themeColor="text1"/>
          <w:sz w:val="24"/>
          <w:szCs w:val="24"/>
          <w:lang w:val="en-GB" w:eastAsia="en-GB"/>
        </w:rPr>
        <w:tab/>
        <w:t>1) Strongly disagree 2) disagree, 3) Neutral, 4) Agree   5) strongly Agree</w:t>
      </w:r>
    </w:p>
    <w:tbl>
      <w:tblPr>
        <w:tblStyle w:val="TableGrid121"/>
        <w:tblW w:w="8820" w:type="dxa"/>
        <w:tblInd w:w="18" w:type="dxa"/>
        <w:tblLayout w:type="fixed"/>
        <w:tblLook w:val="04A0" w:firstRow="1" w:lastRow="0" w:firstColumn="1" w:lastColumn="0" w:noHBand="0" w:noVBand="1"/>
      </w:tblPr>
      <w:tblGrid>
        <w:gridCol w:w="555"/>
        <w:gridCol w:w="6105"/>
        <w:gridCol w:w="450"/>
        <w:gridCol w:w="450"/>
        <w:gridCol w:w="450"/>
        <w:gridCol w:w="360"/>
        <w:gridCol w:w="450"/>
      </w:tblGrid>
      <w:tr w:rsidR="00A778EC" w:rsidRPr="00A778EC" w14:paraId="454F60FD" w14:textId="77777777" w:rsidTr="00385182">
        <w:tc>
          <w:tcPr>
            <w:tcW w:w="555" w:type="dxa"/>
            <w:shd w:val="clear" w:color="auto" w:fill="FFFF00"/>
          </w:tcPr>
          <w:p w14:paraId="51BFB3EA"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N</w:t>
            </w:r>
            <w:r w:rsidRPr="00A778EC">
              <w:rPr>
                <w:rFonts w:ascii="Times New Roman" w:eastAsia="SimSun" w:hAnsi="Times New Roman"/>
                <w:b/>
                <w:bCs/>
                <w:color w:val="000000" w:themeColor="text1"/>
                <w:sz w:val="24"/>
                <w:szCs w:val="24"/>
                <w:u w:val="single"/>
              </w:rPr>
              <w:t>o</w:t>
            </w:r>
          </w:p>
        </w:tc>
        <w:tc>
          <w:tcPr>
            <w:tcW w:w="6105" w:type="dxa"/>
            <w:shd w:val="clear" w:color="auto" w:fill="FFFF00"/>
          </w:tcPr>
          <w:p w14:paraId="42660674" w14:textId="77777777" w:rsidR="006029B1" w:rsidRPr="00A778EC" w:rsidRDefault="006029B1" w:rsidP="006029B1">
            <w:pPr>
              <w:spacing w:line="360" w:lineRule="auto"/>
              <w:jc w:val="both"/>
              <w:rPr>
                <w:rFonts w:ascii="Times New Roman" w:hAnsi="Times New Roman"/>
                <w:b/>
                <w:color w:val="000000" w:themeColor="text1"/>
                <w:sz w:val="24"/>
                <w:szCs w:val="24"/>
              </w:rPr>
            </w:pPr>
          </w:p>
        </w:tc>
        <w:tc>
          <w:tcPr>
            <w:tcW w:w="450" w:type="dxa"/>
            <w:shd w:val="clear" w:color="auto" w:fill="FFFF00"/>
          </w:tcPr>
          <w:p w14:paraId="5F125FF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1</w:t>
            </w:r>
          </w:p>
        </w:tc>
        <w:tc>
          <w:tcPr>
            <w:tcW w:w="450" w:type="dxa"/>
            <w:shd w:val="clear" w:color="auto" w:fill="FFFF00"/>
          </w:tcPr>
          <w:p w14:paraId="5EF7652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2</w:t>
            </w:r>
          </w:p>
        </w:tc>
        <w:tc>
          <w:tcPr>
            <w:tcW w:w="450" w:type="dxa"/>
            <w:shd w:val="clear" w:color="auto" w:fill="FFFF00"/>
          </w:tcPr>
          <w:p w14:paraId="53F1A49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3</w:t>
            </w:r>
          </w:p>
        </w:tc>
        <w:tc>
          <w:tcPr>
            <w:tcW w:w="360" w:type="dxa"/>
            <w:shd w:val="clear" w:color="auto" w:fill="FFFF00"/>
          </w:tcPr>
          <w:p w14:paraId="78446A54"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4</w:t>
            </w:r>
          </w:p>
        </w:tc>
        <w:tc>
          <w:tcPr>
            <w:tcW w:w="450" w:type="dxa"/>
            <w:shd w:val="clear" w:color="auto" w:fill="FFFF00"/>
          </w:tcPr>
          <w:p w14:paraId="73B0162B"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5</w:t>
            </w:r>
          </w:p>
        </w:tc>
      </w:tr>
      <w:tr w:rsidR="00A778EC" w:rsidRPr="00A778EC" w14:paraId="6BEB1113" w14:textId="77777777" w:rsidTr="00385182">
        <w:trPr>
          <w:trHeight w:val="746"/>
        </w:trPr>
        <w:tc>
          <w:tcPr>
            <w:tcW w:w="555" w:type="dxa"/>
            <w:shd w:val="clear" w:color="auto" w:fill="B9B9B9" w:themeFill="background2" w:themeFillShade="BF"/>
          </w:tcPr>
          <w:p w14:paraId="11489D02"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1</w:t>
            </w:r>
          </w:p>
        </w:tc>
        <w:tc>
          <w:tcPr>
            <w:tcW w:w="6105" w:type="dxa"/>
          </w:tcPr>
          <w:p w14:paraId="29BC1A10" w14:textId="1AA3F2A2" w:rsidR="006029B1" w:rsidRPr="00A778EC" w:rsidRDefault="006029B1" w:rsidP="00763607">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Stakeholder involvement and active participation </w:t>
            </w:r>
            <w:r w:rsidR="00152BAF" w:rsidRPr="00A778EC">
              <w:rPr>
                <w:rFonts w:ascii="Times New Roman" w:hAnsi="Times New Roman"/>
                <w:color w:val="000000" w:themeColor="text1"/>
                <w:sz w:val="24"/>
                <w:szCs w:val="24"/>
              </w:rPr>
              <w:t>in</w:t>
            </w:r>
            <w:r w:rsidRPr="00A778EC">
              <w:rPr>
                <w:rFonts w:ascii="Times New Roman" w:hAnsi="Times New Roman"/>
                <w:color w:val="000000" w:themeColor="text1"/>
                <w:sz w:val="24"/>
                <w:szCs w:val="24"/>
              </w:rPr>
              <w:t xml:space="preserv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in Dubti town.</w:t>
            </w:r>
          </w:p>
        </w:tc>
        <w:tc>
          <w:tcPr>
            <w:tcW w:w="450" w:type="dxa"/>
          </w:tcPr>
          <w:p w14:paraId="3040A477"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AF23C1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9F8873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4E69082D"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2E6B781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39B29CA7" w14:textId="77777777" w:rsidTr="00385182">
        <w:trPr>
          <w:trHeight w:val="809"/>
        </w:trPr>
        <w:tc>
          <w:tcPr>
            <w:tcW w:w="555" w:type="dxa"/>
            <w:shd w:val="clear" w:color="auto" w:fill="B9B9B9" w:themeFill="background2" w:themeFillShade="BF"/>
          </w:tcPr>
          <w:p w14:paraId="33FAF65F"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2</w:t>
            </w:r>
          </w:p>
        </w:tc>
        <w:tc>
          <w:tcPr>
            <w:tcW w:w="6105" w:type="dxa"/>
          </w:tcPr>
          <w:p w14:paraId="3DCA66B7" w14:textId="77777777" w:rsidR="006029B1" w:rsidRPr="00A778EC" w:rsidRDefault="006029B1" w:rsidP="00350E3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Regular communication and collaboration among education departments, schools, parents, and the local community.</w:t>
            </w:r>
          </w:p>
        </w:tc>
        <w:tc>
          <w:tcPr>
            <w:tcW w:w="450" w:type="dxa"/>
          </w:tcPr>
          <w:p w14:paraId="18D349E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CC7116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BF4CC73"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7954652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5B9F32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0C98D559" w14:textId="77777777" w:rsidTr="00385182">
        <w:tc>
          <w:tcPr>
            <w:tcW w:w="555" w:type="dxa"/>
            <w:shd w:val="clear" w:color="auto" w:fill="B9B9B9" w:themeFill="background2" w:themeFillShade="BF"/>
          </w:tcPr>
          <w:p w14:paraId="143078F4"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3</w:t>
            </w:r>
          </w:p>
        </w:tc>
        <w:tc>
          <w:tcPr>
            <w:tcW w:w="6105" w:type="dxa"/>
          </w:tcPr>
          <w:p w14:paraId="229CEAA8" w14:textId="05303769" w:rsidR="006029B1" w:rsidRPr="00A778EC" w:rsidRDefault="006029B1" w:rsidP="00981209">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The input and feedback from stakeholders, such as teachers, parents, and students, are </w:t>
            </w:r>
            <w:r w:rsidR="00763607" w:rsidRPr="00A778EC">
              <w:rPr>
                <w:rFonts w:ascii="Times New Roman" w:hAnsi="Times New Roman"/>
                <w:color w:val="000000" w:themeColor="text1"/>
                <w:sz w:val="24"/>
                <w:szCs w:val="24"/>
              </w:rPr>
              <w:t>valued.</w:t>
            </w:r>
          </w:p>
        </w:tc>
        <w:tc>
          <w:tcPr>
            <w:tcW w:w="450" w:type="dxa"/>
          </w:tcPr>
          <w:p w14:paraId="78E2E37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33DC53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63C3BF9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679A2AA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2062E28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117E1786" w14:textId="77777777" w:rsidTr="00385182">
        <w:tc>
          <w:tcPr>
            <w:tcW w:w="555" w:type="dxa"/>
            <w:shd w:val="clear" w:color="auto" w:fill="B9B9B9" w:themeFill="background2" w:themeFillShade="BF"/>
          </w:tcPr>
          <w:p w14:paraId="5E3D6051"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4</w:t>
            </w:r>
          </w:p>
        </w:tc>
        <w:tc>
          <w:tcPr>
            <w:tcW w:w="6105" w:type="dxa"/>
          </w:tcPr>
          <w:p w14:paraId="73A4EAF9" w14:textId="224F9C4D" w:rsidR="006029B1" w:rsidRPr="00A778EC" w:rsidRDefault="006029B1" w:rsidP="00763607">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Opportunities for stakeholders to participate in shaping educational </w:t>
            </w:r>
            <w:r w:rsidR="00763607">
              <w:rPr>
                <w:rFonts w:ascii="Times New Roman" w:hAnsi="Times New Roman"/>
                <w:color w:val="000000" w:themeColor="text1"/>
                <w:sz w:val="24"/>
                <w:szCs w:val="24"/>
              </w:rPr>
              <w:t>effectiveness</w:t>
            </w:r>
          </w:p>
        </w:tc>
        <w:tc>
          <w:tcPr>
            <w:tcW w:w="450" w:type="dxa"/>
          </w:tcPr>
          <w:p w14:paraId="18D753B6"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17B32D5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4FDEE2E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34B3ADA2"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6C18E10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6F1ADD18" w14:textId="77777777" w:rsidTr="00385182">
        <w:trPr>
          <w:trHeight w:val="737"/>
        </w:trPr>
        <w:tc>
          <w:tcPr>
            <w:tcW w:w="555" w:type="dxa"/>
            <w:shd w:val="clear" w:color="auto" w:fill="B9B9B9" w:themeFill="background2" w:themeFillShade="BF"/>
          </w:tcPr>
          <w:p w14:paraId="2D592FE5"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5</w:t>
            </w:r>
          </w:p>
        </w:tc>
        <w:tc>
          <w:tcPr>
            <w:tcW w:w="6105" w:type="dxa"/>
          </w:tcPr>
          <w:p w14:paraId="518F3138" w14:textId="77777777" w:rsidR="006029B1" w:rsidRPr="00A778EC" w:rsidRDefault="006029B1" w:rsidP="0060797C">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Transparent and inclusive processes for stakeholder engagement</w:t>
            </w:r>
            <w:r w:rsidR="0060797C" w:rsidRPr="00A778EC">
              <w:rPr>
                <w:rFonts w:ascii="Times New Roman" w:hAnsi="Times New Roman"/>
                <w:color w:val="000000" w:themeColor="text1"/>
                <w:sz w:val="24"/>
                <w:szCs w:val="24"/>
              </w:rPr>
              <w:t>.</w:t>
            </w:r>
          </w:p>
        </w:tc>
        <w:tc>
          <w:tcPr>
            <w:tcW w:w="450" w:type="dxa"/>
          </w:tcPr>
          <w:p w14:paraId="7D6000B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67076DD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230E1F3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6FD10ED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42346531"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61BD836E" w14:textId="77777777" w:rsidTr="00385182">
        <w:trPr>
          <w:trHeight w:val="773"/>
        </w:trPr>
        <w:tc>
          <w:tcPr>
            <w:tcW w:w="555" w:type="dxa"/>
            <w:shd w:val="clear" w:color="auto" w:fill="B9B9B9" w:themeFill="background2" w:themeFillShade="BF"/>
          </w:tcPr>
          <w:p w14:paraId="74A0C8D1"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6</w:t>
            </w:r>
          </w:p>
        </w:tc>
        <w:tc>
          <w:tcPr>
            <w:tcW w:w="6105" w:type="dxa"/>
          </w:tcPr>
          <w:p w14:paraId="5744F7BB" w14:textId="635CD611" w:rsidR="006029B1" w:rsidRPr="00A778EC" w:rsidRDefault="006029B1" w:rsidP="00981209">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Availability of platforms or forums for stakeholders to express their concerns, suggestions, and </w:t>
            </w:r>
            <w:r w:rsidR="00763607" w:rsidRPr="00A778EC">
              <w:rPr>
                <w:rFonts w:ascii="Times New Roman" w:hAnsi="Times New Roman"/>
                <w:color w:val="000000" w:themeColor="text1"/>
                <w:sz w:val="24"/>
                <w:szCs w:val="24"/>
              </w:rPr>
              <w:t>ideas.</w:t>
            </w:r>
          </w:p>
        </w:tc>
        <w:tc>
          <w:tcPr>
            <w:tcW w:w="450" w:type="dxa"/>
          </w:tcPr>
          <w:p w14:paraId="0BE099E1"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427BF127"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27DF49A6"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3C192F0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2D2E3BEB"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6D0CF995" w14:textId="77777777" w:rsidTr="00385182">
        <w:trPr>
          <w:trHeight w:val="773"/>
        </w:trPr>
        <w:tc>
          <w:tcPr>
            <w:tcW w:w="555" w:type="dxa"/>
            <w:shd w:val="clear" w:color="auto" w:fill="B9B9B9" w:themeFill="background2" w:themeFillShade="BF"/>
          </w:tcPr>
          <w:p w14:paraId="3E6803BA"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lastRenderedPageBreak/>
              <w:t>7</w:t>
            </w:r>
          </w:p>
        </w:tc>
        <w:tc>
          <w:tcPr>
            <w:tcW w:w="6105" w:type="dxa"/>
          </w:tcPr>
          <w:p w14:paraId="3763DE92" w14:textId="7299E8E1" w:rsidR="006029B1" w:rsidRPr="00A778EC" w:rsidRDefault="006029B1" w:rsidP="00644F19">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Involvement of the local community, including cultural and traditional leaders, in educational </w:t>
            </w:r>
            <w:r w:rsidR="00763607" w:rsidRPr="00A778EC">
              <w:rPr>
                <w:rFonts w:ascii="Times New Roman" w:hAnsi="Times New Roman"/>
                <w:color w:val="000000" w:themeColor="text1"/>
                <w:sz w:val="24"/>
                <w:szCs w:val="24"/>
              </w:rPr>
              <w:t>initiatives.</w:t>
            </w:r>
          </w:p>
        </w:tc>
        <w:tc>
          <w:tcPr>
            <w:tcW w:w="450" w:type="dxa"/>
          </w:tcPr>
          <w:p w14:paraId="0D5E6561"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963E1A6"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07D48BF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000AB43D"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5B14767"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bl>
    <w:p w14:paraId="25CFB554" w14:textId="2D17814C" w:rsidR="006029B1" w:rsidRPr="00A778EC" w:rsidRDefault="006029B1" w:rsidP="006029B1">
      <w:pPr>
        <w:tabs>
          <w:tab w:val="left" w:pos="3960"/>
        </w:tabs>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How does stakeholder engagement and participation impact the successful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of educational policies?</w:t>
      </w:r>
    </w:p>
    <w:p w14:paraId="074A3C1D" w14:textId="39BF003D" w:rsidR="00A34EBC" w:rsidRPr="00A34EBC" w:rsidRDefault="006029B1" w:rsidP="00A34EBC">
      <w:pPr>
        <w:tabs>
          <w:tab w:val="left" w:pos="3960"/>
        </w:tabs>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w:t>
      </w:r>
    </w:p>
    <w:p w14:paraId="08BBE560" w14:textId="77777777" w:rsidR="00A34EBC" w:rsidRDefault="00A34EBC" w:rsidP="006029B1">
      <w:pPr>
        <w:spacing w:line="360" w:lineRule="auto"/>
        <w:jc w:val="both"/>
        <w:rPr>
          <w:rFonts w:ascii="Times New Roman" w:eastAsia="SimSun" w:hAnsi="Times New Roman" w:cs="Times New Roman"/>
          <w:b/>
          <w:bCs/>
          <w:color w:val="000000" w:themeColor="text1"/>
          <w:sz w:val="24"/>
          <w:szCs w:val="24"/>
          <w:lang w:val="en-GB" w:eastAsia="en-GB"/>
        </w:rPr>
      </w:pPr>
    </w:p>
    <w:p w14:paraId="6F78FA40" w14:textId="77777777" w:rsidR="00A34EBC" w:rsidRDefault="00A34EBC" w:rsidP="006029B1">
      <w:pPr>
        <w:spacing w:line="360" w:lineRule="auto"/>
        <w:jc w:val="both"/>
        <w:rPr>
          <w:rFonts w:ascii="Times New Roman" w:eastAsia="SimSun" w:hAnsi="Times New Roman" w:cs="Times New Roman"/>
          <w:b/>
          <w:bCs/>
          <w:color w:val="000000" w:themeColor="text1"/>
          <w:sz w:val="24"/>
          <w:szCs w:val="24"/>
          <w:lang w:val="en-GB" w:eastAsia="en-GB"/>
        </w:rPr>
      </w:pPr>
    </w:p>
    <w:p w14:paraId="0F255E24" w14:textId="77777777" w:rsidR="00A34EBC" w:rsidRDefault="00A34EBC" w:rsidP="006029B1">
      <w:pPr>
        <w:spacing w:line="360" w:lineRule="auto"/>
        <w:jc w:val="both"/>
        <w:rPr>
          <w:rFonts w:ascii="Times New Roman" w:eastAsia="SimSun" w:hAnsi="Times New Roman" w:cs="Times New Roman"/>
          <w:b/>
          <w:bCs/>
          <w:color w:val="000000" w:themeColor="text1"/>
          <w:sz w:val="24"/>
          <w:szCs w:val="24"/>
          <w:lang w:val="en-GB" w:eastAsia="en-GB"/>
        </w:rPr>
      </w:pPr>
    </w:p>
    <w:p w14:paraId="60B1FCAD" w14:textId="77777777" w:rsidR="006029B1" w:rsidRPr="00A778EC" w:rsidRDefault="006029B1" w:rsidP="006029B1">
      <w:pPr>
        <w:spacing w:line="360" w:lineRule="auto"/>
        <w:jc w:val="both"/>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 xml:space="preserve">PART V:  Questions related to </w:t>
      </w:r>
      <w:r w:rsidRPr="00A778EC">
        <w:rPr>
          <w:rFonts w:ascii="Times New Roman" w:eastAsia="Times New Roman" w:hAnsi="Times New Roman" w:cs="Times New Roman"/>
          <w:b/>
          <w:bCs/>
          <w:color w:val="000000" w:themeColor="text1"/>
          <w:sz w:val="24"/>
          <w:szCs w:val="24"/>
          <w:lang w:val="en-GB" w:eastAsia="en-GB"/>
        </w:rPr>
        <w:t xml:space="preserve">monitoring and evaluation </w:t>
      </w:r>
    </w:p>
    <w:p w14:paraId="27375862" w14:textId="77777777" w:rsidR="006029B1" w:rsidRPr="00A778EC" w:rsidRDefault="006029B1" w:rsidP="006029B1">
      <w:pPr>
        <w:spacing w:after="0" w:line="360" w:lineRule="auto"/>
        <w:ind w:right="144"/>
        <w:jc w:val="both"/>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t>I would be grateful if you could spare a few minutes to complete this questionnaire. Please tick (</w:t>
      </w:r>
      <w:r w:rsidRPr="00A778EC">
        <w:rPr>
          <w:rFonts w:ascii="MS Gothic" w:eastAsia="MS Gothic" w:hAnsi="MS Gothic" w:cs="MS Gothic" w:hint="eastAsia"/>
          <w:bCs/>
          <w:color w:val="000000" w:themeColor="text1"/>
          <w:sz w:val="24"/>
          <w:szCs w:val="24"/>
          <w:lang w:val="en-GB" w:eastAsia="en-GB"/>
        </w:rPr>
        <w:t>✔</w:t>
      </w:r>
      <w:r w:rsidRPr="00A778EC">
        <w:rPr>
          <w:rFonts w:ascii="Times New Roman" w:eastAsia="SimSun" w:hAnsi="Times New Roman" w:cs="Times New Roman"/>
          <w:bCs/>
          <w:color w:val="000000" w:themeColor="text1"/>
          <w:sz w:val="24"/>
          <w:szCs w:val="24"/>
          <w:lang w:val="en-GB" w:eastAsia="en-GB"/>
        </w:rPr>
        <w:t xml:space="preserve">) the appropriate box. </w:t>
      </w:r>
      <w:r w:rsidRPr="00A778EC">
        <w:rPr>
          <w:rFonts w:ascii="Times New Roman" w:eastAsia="SimSun" w:hAnsi="Times New Roman" w:cs="Times New Roman"/>
          <w:bCs/>
          <w:color w:val="000000" w:themeColor="text1"/>
          <w:sz w:val="24"/>
          <w:szCs w:val="24"/>
          <w:lang w:val="en-GB" w:eastAsia="en-GB"/>
        </w:rPr>
        <w:tab/>
        <w:t>1) Strongly disagree 2) disagree, 3) Neutral, 4) Agree   5) strongly Agree</w:t>
      </w:r>
    </w:p>
    <w:tbl>
      <w:tblPr>
        <w:tblStyle w:val="TableGrid122"/>
        <w:tblW w:w="8872"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ayout w:type="fixed"/>
        <w:tblLook w:val="04A0" w:firstRow="1" w:lastRow="0" w:firstColumn="1" w:lastColumn="0" w:noHBand="0" w:noVBand="1"/>
      </w:tblPr>
      <w:tblGrid>
        <w:gridCol w:w="830"/>
        <w:gridCol w:w="5872"/>
        <w:gridCol w:w="452"/>
        <w:gridCol w:w="452"/>
        <w:gridCol w:w="452"/>
        <w:gridCol w:w="362"/>
        <w:gridCol w:w="452"/>
      </w:tblGrid>
      <w:tr w:rsidR="00A778EC" w:rsidRPr="00A778EC" w14:paraId="105E7DC0" w14:textId="77777777" w:rsidTr="00A34EBC">
        <w:trPr>
          <w:trHeight w:val="315"/>
        </w:trPr>
        <w:tc>
          <w:tcPr>
            <w:tcW w:w="830" w:type="dxa"/>
          </w:tcPr>
          <w:p w14:paraId="114671C9"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N</w:t>
            </w:r>
            <w:r w:rsidRPr="00A778EC">
              <w:rPr>
                <w:rFonts w:ascii="Times New Roman" w:eastAsia="SimSun" w:hAnsi="Times New Roman"/>
                <w:b/>
                <w:bCs/>
                <w:color w:val="000000" w:themeColor="text1"/>
                <w:sz w:val="24"/>
                <w:szCs w:val="24"/>
                <w:u w:val="single"/>
              </w:rPr>
              <w:t>o</w:t>
            </w:r>
          </w:p>
        </w:tc>
        <w:tc>
          <w:tcPr>
            <w:tcW w:w="5872" w:type="dxa"/>
          </w:tcPr>
          <w:p w14:paraId="5687D8C0" w14:textId="77777777" w:rsidR="006029B1" w:rsidRPr="00A778EC" w:rsidRDefault="006029B1" w:rsidP="006029B1">
            <w:pPr>
              <w:spacing w:line="360" w:lineRule="auto"/>
              <w:jc w:val="both"/>
              <w:rPr>
                <w:rFonts w:ascii="Times New Roman" w:hAnsi="Times New Roman"/>
                <w:b/>
                <w:color w:val="000000" w:themeColor="text1"/>
                <w:sz w:val="24"/>
                <w:szCs w:val="24"/>
              </w:rPr>
            </w:pPr>
          </w:p>
        </w:tc>
        <w:tc>
          <w:tcPr>
            <w:tcW w:w="452" w:type="dxa"/>
          </w:tcPr>
          <w:p w14:paraId="34932873"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1</w:t>
            </w:r>
          </w:p>
        </w:tc>
        <w:tc>
          <w:tcPr>
            <w:tcW w:w="452" w:type="dxa"/>
          </w:tcPr>
          <w:p w14:paraId="0C83906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2</w:t>
            </w:r>
          </w:p>
        </w:tc>
        <w:tc>
          <w:tcPr>
            <w:tcW w:w="452" w:type="dxa"/>
          </w:tcPr>
          <w:p w14:paraId="2E489ED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3</w:t>
            </w:r>
          </w:p>
        </w:tc>
        <w:tc>
          <w:tcPr>
            <w:tcW w:w="362" w:type="dxa"/>
          </w:tcPr>
          <w:p w14:paraId="3302272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4</w:t>
            </w:r>
          </w:p>
        </w:tc>
        <w:tc>
          <w:tcPr>
            <w:tcW w:w="452" w:type="dxa"/>
          </w:tcPr>
          <w:p w14:paraId="74A59BF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5</w:t>
            </w:r>
          </w:p>
        </w:tc>
      </w:tr>
      <w:tr w:rsidR="00A778EC" w:rsidRPr="00A778EC" w14:paraId="0AF052A0" w14:textId="77777777" w:rsidTr="00A34EBC">
        <w:trPr>
          <w:trHeight w:val="625"/>
        </w:trPr>
        <w:tc>
          <w:tcPr>
            <w:tcW w:w="830" w:type="dxa"/>
          </w:tcPr>
          <w:p w14:paraId="140AE8D3" w14:textId="77777777" w:rsidR="006029B1" w:rsidRPr="00A778EC" w:rsidRDefault="006029B1" w:rsidP="000632DA">
            <w:pPr>
              <w:pStyle w:val="ListParagraph"/>
              <w:numPr>
                <w:ilvl w:val="0"/>
                <w:numId w:val="20"/>
              </w:num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2</w:t>
            </w:r>
          </w:p>
        </w:tc>
        <w:tc>
          <w:tcPr>
            <w:tcW w:w="5872" w:type="dxa"/>
          </w:tcPr>
          <w:p w14:paraId="0192915E" w14:textId="60CABDE3"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Adequate monitoring and evaluation practices </w:t>
            </w:r>
            <w:r w:rsidR="00A17155" w:rsidRPr="00A778EC">
              <w:rPr>
                <w:rFonts w:ascii="Times New Roman" w:hAnsi="Times New Roman"/>
                <w:color w:val="000000" w:themeColor="text1"/>
                <w:sz w:val="24"/>
                <w:szCs w:val="24"/>
              </w:rPr>
              <w:t xml:space="preserve">not </w:t>
            </w:r>
            <w:r w:rsidRPr="00A778EC">
              <w:rPr>
                <w:rFonts w:ascii="Times New Roman" w:hAnsi="Times New Roman"/>
                <w:color w:val="000000" w:themeColor="text1"/>
                <w:sz w:val="24"/>
                <w:szCs w:val="24"/>
              </w:rPr>
              <w:t xml:space="preserve">enhance accountability and transparency in </w:t>
            </w:r>
            <w:r w:rsidR="007D7D39">
              <w:rPr>
                <w:rFonts w:ascii="Times New Roman" w:hAnsi="Times New Roman"/>
                <w:color w:val="000000" w:themeColor="text1"/>
                <w:sz w:val="24"/>
                <w:szCs w:val="24"/>
              </w:rPr>
              <w:t>educational</w:t>
            </w:r>
            <w:r w:rsidR="00CB3869">
              <w:rPr>
                <w:rFonts w:ascii="Times New Roman" w:hAnsi="Times New Roman"/>
                <w:color w:val="000000" w:themeColor="text1"/>
                <w:sz w:val="24"/>
                <w:szCs w:val="24"/>
              </w:rPr>
              <w:t xml:space="preserve"> effectiveness</w:t>
            </w:r>
            <w:r w:rsidRPr="00A778EC">
              <w:rPr>
                <w:rFonts w:ascii="Times New Roman" w:hAnsi="Times New Roman"/>
                <w:color w:val="000000" w:themeColor="text1"/>
                <w:sz w:val="24"/>
                <w:szCs w:val="24"/>
              </w:rPr>
              <w:t xml:space="preserve"> in the Afar Region.</w:t>
            </w:r>
          </w:p>
        </w:tc>
        <w:tc>
          <w:tcPr>
            <w:tcW w:w="452" w:type="dxa"/>
          </w:tcPr>
          <w:p w14:paraId="6EDF64CA"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0B2A8895"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79C66A0F"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2" w:type="dxa"/>
          </w:tcPr>
          <w:p w14:paraId="4BDFA88D"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5E5200AA"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71EC705B" w14:textId="77777777" w:rsidTr="00A34EBC">
        <w:trPr>
          <w:trHeight w:val="957"/>
        </w:trPr>
        <w:tc>
          <w:tcPr>
            <w:tcW w:w="830" w:type="dxa"/>
          </w:tcPr>
          <w:p w14:paraId="409E87EF" w14:textId="77777777" w:rsidR="006029B1" w:rsidRPr="00A778EC" w:rsidRDefault="006029B1" w:rsidP="000632DA">
            <w:pPr>
              <w:pStyle w:val="ListParagraph"/>
              <w:numPr>
                <w:ilvl w:val="0"/>
                <w:numId w:val="20"/>
              </w:num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3</w:t>
            </w:r>
          </w:p>
        </w:tc>
        <w:tc>
          <w:tcPr>
            <w:tcW w:w="5872" w:type="dxa"/>
          </w:tcPr>
          <w:p w14:paraId="1CD1C46D" w14:textId="22F248AB" w:rsidR="006029B1" w:rsidRPr="00A778EC" w:rsidRDefault="006029B1" w:rsidP="006F53A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w:t>
            </w:r>
            <w:r w:rsidR="002C58FA" w:rsidRPr="00A778EC">
              <w:rPr>
                <w:rFonts w:ascii="Times New Roman" w:hAnsi="Times New Roman"/>
                <w:color w:val="000000" w:themeColor="text1"/>
                <w:sz w:val="24"/>
                <w:szCs w:val="24"/>
              </w:rPr>
              <w:t xml:space="preserve">Lack of </w:t>
            </w:r>
            <w:r w:rsidRPr="00A778EC">
              <w:rPr>
                <w:rFonts w:ascii="Times New Roman" w:hAnsi="Times New Roman"/>
                <w:color w:val="000000" w:themeColor="text1"/>
                <w:sz w:val="24"/>
                <w:szCs w:val="24"/>
              </w:rPr>
              <w:t xml:space="preserve">Stakeholder involvement in monitoring and evaluation processes </w:t>
            </w:r>
            <w:r w:rsidR="006F53A1" w:rsidRPr="00A778EC">
              <w:rPr>
                <w:rFonts w:ascii="Times New Roman" w:hAnsi="Times New Roman"/>
                <w:color w:val="000000" w:themeColor="text1"/>
                <w:sz w:val="24"/>
                <w:szCs w:val="24"/>
              </w:rPr>
              <w:t>for</w:t>
            </w:r>
            <w:r w:rsidRPr="00A778EC">
              <w:rPr>
                <w:rFonts w:ascii="Times New Roman" w:hAnsi="Times New Roman"/>
                <w:color w:val="000000" w:themeColor="text1"/>
                <w:sz w:val="24"/>
                <w:szCs w:val="24"/>
              </w:rPr>
              <w:t xml:space="preserve"> </w:t>
            </w:r>
            <w:r w:rsidR="007D7D39">
              <w:rPr>
                <w:rFonts w:ascii="Times New Roman" w:hAnsi="Times New Roman"/>
                <w:color w:val="000000" w:themeColor="text1"/>
                <w:sz w:val="24"/>
                <w:szCs w:val="24"/>
              </w:rPr>
              <w:t>educational</w:t>
            </w:r>
            <w:r w:rsidR="00CB3869">
              <w:rPr>
                <w:rFonts w:ascii="Times New Roman" w:hAnsi="Times New Roman"/>
                <w:color w:val="000000" w:themeColor="text1"/>
                <w:sz w:val="24"/>
                <w:szCs w:val="24"/>
              </w:rPr>
              <w:t xml:space="preserve"> effectiveness</w:t>
            </w:r>
            <w:r w:rsidRPr="00A778EC">
              <w:rPr>
                <w:rFonts w:ascii="Times New Roman" w:hAnsi="Times New Roman"/>
                <w:color w:val="000000" w:themeColor="text1"/>
                <w:sz w:val="24"/>
                <w:szCs w:val="24"/>
              </w:rPr>
              <w:t xml:space="preserve"> in Dubti town administration.</w:t>
            </w:r>
          </w:p>
        </w:tc>
        <w:tc>
          <w:tcPr>
            <w:tcW w:w="452" w:type="dxa"/>
          </w:tcPr>
          <w:p w14:paraId="366952F4"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01A02DD1"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790A4FDD"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2" w:type="dxa"/>
          </w:tcPr>
          <w:p w14:paraId="1BA6C02F"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6727837E"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055AFDCC" w14:textId="77777777" w:rsidTr="00A34EBC">
        <w:trPr>
          <w:trHeight w:val="570"/>
        </w:trPr>
        <w:tc>
          <w:tcPr>
            <w:tcW w:w="830" w:type="dxa"/>
          </w:tcPr>
          <w:p w14:paraId="169F4F5E" w14:textId="77777777" w:rsidR="006029B1" w:rsidRPr="00A778EC" w:rsidRDefault="006029B1" w:rsidP="000632DA">
            <w:pPr>
              <w:pStyle w:val="ListParagraph"/>
              <w:numPr>
                <w:ilvl w:val="0"/>
                <w:numId w:val="20"/>
              </w:num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4</w:t>
            </w:r>
          </w:p>
        </w:tc>
        <w:tc>
          <w:tcPr>
            <w:tcW w:w="5872" w:type="dxa"/>
          </w:tcPr>
          <w:p w14:paraId="78B489CF" w14:textId="77777777" w:rsidR="006029B1" w:rsidRPr="00A778EC" w:rsidRDefault="006029B1" w:rsidP="001659BF">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Clear indicators and benchmarks for monitoring and evaluation.</w:t>
            </w:r>
          </w:p>
        </w:tc>
        <w:tc>
          <w:tcPr>
            <w:tcW w:w="452" w:type="dxa"/>
          </w:tcPr>
          <w:p w14:paraId="4117C109"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47555368"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2F6D8E28"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2" w:type="dxa"/>
          </w:tcPr>
          <w:p w14:paraId="18F3520D"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499F7512"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3D22A0C2" w14:textId="77777777" w:rsidTr="00A34EBC">
        <w:trPr>
          <w:trHeight w:val="598"/>
        </w:trPr>
        <w:tc>
          <w:tcPr>
            <w:tcW w:w="830" w:type="dxa"/>
          </w:tcPr>
          <w:p w14:paraId="0EC72ED0" w14:textId="77777777" w:rsidR="006029B1" w:rsidRPr="00A778EC" w:rsidRDefault="006029B1" w:rsidP="000632DA">
            <w:pPr>
              <w:pStyle w:val="ListParagraph"/>
              <w:numPr>
                <w:ilvl w:val="0"/>
                <w:numId w:val="20"/>
              </w:num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5</w:t>
            </w:r>
          </w:p>
        </w:tc>
        <w:tc>
          <w:tcPr>
            <w:tcW w:w="5872" w:type="dxa"/>
          </w:tcPr>
          <w:p w14:paraId="0A5BA1C8"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Regular monitoring and evaluation help identify challenges and opportunities for refining education policies in the Afar Region.</w:t>
            </w:r>
          </w:p>
        </w:tc>
        <w:tc>
          <w:tcPr>
            <w:tcW w:w="452" w:type="dxa"/>
          </w:tcPr>
          <w:p w14:paraId="785A1C51"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33FD4524"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16523758"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2" w:type="dxa"/>
          </w:tcPr>
          <w:p w14:paraId="6B21E676"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0E931F40"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489719F5" w14:textId="77777777" w:rsidTr="00A34EBC">
        <w:trPr>
          <w:trHeight w:val="507"/>
        </w:trPr>
        <w:tc>
          <w:tcPr>
            <w:tcW w:w="830" w:type="dxa"/>
          </w:tcPr>
          <w:p w14:paraId="747E0964" w14:textId="77777777" w:rsidR="006029B1" w:rsidRPr="00A778EC" w:rsidRDefault="006029B1" w:rsidP="000632DA">
            <w:pPr>
              <w:pStyle w:val="ListParagraph"/>
              <w:numPr>
                <w:ilvl w:val="0"/>
                <w:numId w:val="20"/>
              </w:num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6</w:t>
            </w:r>
          </w:p>
        </w:tc>
        <w:tc>
          <w:tcPr>
            <w:tcW w:w="5872" w:type="dxa"/>
          </w:tcPr>
          <w:p w14:paraId="223B3625" w14:textId="77777777" w:rsidR="006029B1" w:rsidRPr="00A778EC" w:rsidRDefault="006029B1" w:rsidP="009B5AFD">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Adequate resources allocated to monitoring and evaluation activities.</w:t>
            </w:r>
          </w:p>
        </w:tc>
        <w:tc>
          <w:tcPr>
            <w:tcW w:w="452" w:type="dxa"/>
          </w:tcPr>
          <w:p w14:paraId="5498E3CF"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08686926"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28968E54"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2" w:type="dxa"/>
          </w:tcPr>
          <w:p w14:paraId="32DEF6D8"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2EB09D81" w14:textId="77777777" w:rsidR="006029B1" w:rsidRPr="00A778EC" w:rsidRDefault="006029B1" w:rsidP="006029B1">
            <w:pPr>
              <w:spacing w:line="360" w:lineRule="auto"/>
              <w:jc w:val="both"/>
              <w:rPr>
                <w:rFonts w:ascii="Times New Roman" w:hAnsi="Times New Roman"/>
                <w:color w:val="000000" w:themeColor="text1"/>
                <w:sz w:val="24"/>
                <w:szCs w:val="24"/>
              </w:rPr>
            </w:pPr>
          </w:p>
        </w:tc>
      </w:tr>
    </w:tbl>
    <w:p w14:paraId="51F32E45" w14:textId="77777777" w:rsidR="00FA091F" w:rsidRPr="00A778EC" w:rsidRDefault="00FA091F" w:rsidP="006029B1">
      <w:pPr>
        <w:spacing w:line="360" w:lineRule="auto"/>
        <w:jc w:val="both"/>
        <w:rPr>
          <w:rFonts w:ascii="Times New Roman" w:eastAsia="Times New Roman" w:hAnsi="Times New Roman" w:cs="Times New Roman"/>
          <w:color w:val="000000" w:themeColor="text1"/>
          <w:sz w:val="24"/>
          <w:szCs w:val="24"/>
          <w:lang w:val="en-GB" w:eastAsia="en-GB"/>
        </w:rPr>
      </w:pPr>
    </w:p>
    <w:p w14:paraId="0DA84EE5" w14:textId="77777777" w:rsidR="006029B1" w:rsidRPr="00A778EC" w:rsidRDefault="006029B1" w:rsidP="006029B1">
      <w:pPr>
        <w:spacing w:line="360" w:lineRule="auto"/>
        <w:jc w:val="both"/>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 xml:space="preserve">PART V: Resources allocation </w:t>
      </w:r>
    </w:p>
    <w:p w14:paraId="20C7F83B" w14:textId="556E6EF9" w:rsidR="006029B1" w:rsidRPr="003E4BDD" w:rsidRDefault="006029B1" w:rsidP="003E4BDD">
      <w:pPr>
        <w:spacing w:after="0" w:line="360" w:lineRule="auto"/>
        <w:ind w:right="144"/>
        <w:jc w:val="both"/>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lastRenderedPageBreak/>
        <w:t>I would be grateful if you could spare a few minutes to complete this questionnaire. Please tick (</w:t>
      </w:r>
      <w:r w:rsidRPr="00A778EC">
        <w:rPr>
          <w:rFonts w:ascii="MS Gothic" w:eastAsia="MS Gothic" w:hAnsi="MS Gothic" w:cs="MS Gothic" w:hint="eastAsia"/>
          <w:bCs/>
          <w:color w:val="000000" w:themeColor="text1"/>
          <w:sz w:val="24"/>
          <w:szCs w:val="24"/>
          <w:lang w:val="en-GB" w:eastAsia="en-GB"/>
        </w:rPr>
        <w:t>✔</w:t>
      </w:r>
      <w:r w:rsidRPr="00A778EC">
        <w:rPr>
          <w:rFonts w:ascii="Times New Roman" w:eastAsia="SimSun" w:hAnsi="Times New Roman" w:cs="Times New Roman"/>
          <w:bCs/>
          <w:color w:val="000000" w:themeColor="text1"/>
          <w:sz w:val="24"/>
          <w:szCs w:val="24"/>
          <w:lang w:val="en-GB" w:eastAsia="en-GB"/>
        </w:rPr>
        <w:t xml:space="preserve">) the appropriate box. </w:t>
      </w:r>
      <w:r w:rsidRPr="00A778EC">
        <w:rPr>
          <w:rFonts w:ascii="Times New Roman" w:eastAsia="SimSun" w:hAnsi="Times New Roman" w:cs="Times New Roman"/>
          <w:bCs/>
          <w:color w:val="000000" w:themeColor="text1"/>
          <w:sz w:val="24"/>
          <w:szCs w:val="24"/>
          <w:lang w:val="en-GB" w:eastAsia="en-GB"/>
        </w:rPr>
        <w:tab/>
        <w:t>1) Strongly disagree 2) disagree, 3) Neutra</w:t>
      </w:r>
      <w:r w:rsidR="003E4BDD">
        <w:rPr>
          <w:rFonts w:ascii="Times New Roman" w:eastAsia="SimSun" w:hAnsi="Times New Roman" w:cs="Times New Roman"/>
          <w:bCs/>
          <w:color w:val="000000" w:themeColor="text1"/>
          <w:sz w:val="24"/>
          <w:szCs w:val="24"/>
          <w:lang w:val="en-GB" w:eastAsia="en-GB"/>
        </w:rPr>
        <w:t>l, 4) Agree   5) strongly Agree</w:t>
      </w:r>
    </w:p>
    <w:tbl>
      <w:tblPr>
        <w:tblStyle w:val="TableGrid121"/>
        <w:tblW w:w="8838"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ayout w:type="fixed"/>
        <w:tblLook w:val="04A0" w:firstRow="1" w:lastRow="0" w:firstColumn="1" w:lastColumn="0" w:noHBand="0" w:noVBand="1"/>
      </w:tblPr>
      <w:tblGrid>
        <w:gridCol w:w="573"/>
        <w:gridCol w:w="6105"/>
        <w:gridCol w:w="450"/>
        <w:gridCol w:w="450"/>
        <w:gridCol w:w="450"/>
        <w:gridCol w:w="360"/>
        <w:gridCol w:w="450"/>
      </w:tblGrid>
      <w:tr w:rsidR="00A778EC" w:rsidRPr="00A778EC" w14:paraId="2FDBEF0F" w14:textId="77777777" w:rsidTr="003E4BDD">
        <w:tc>
          <w:tcPr>
            <w:tcW w:w="573" w:type="dxa"/>
          </w:tcPr>
          <w:p w14:paraId="328AA169"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N</w:t>
            </w:r>
            <w:r w:rsidRPr="00A778EC">
              <w:rPr>
                <w:rFonts w:ascii="Times New Roman" w:eastAsia="SimSun" w:hAnsi="Times New Roman"/>
                <w:b/>
                <w:bCs/>
                <w:color w:val="000000" w:themeColor="text1"/>
                <w:sz w:val="24"/>
                <w:szCs w:val="24"/>
                <w:u w:val="single"/>
              </w:rPr>
              <w:t>o</w:t>
            </w:r>
          </w:p>
        </w:tc>
        <w:tc>
          <w:tcPr>
            <w:tcW w:w="6105" w:type="dxa"/>
          </w:tcPr>
          <w:p w14:paraId="0B5F18E8" w14:textId="77777777" w:rsidR="006029B1" w:rsidRPr="00A778EC" w:rsidRDefault="006029B1" w:rsidP="006029B1">
            <w:pPr>
              <w:spacing w:line="360" w:lineRule="auto"/>
              <w:jc w:val="both"/>
              <w:rPr>
                <w:rFonts w:ascii="Times New Roman" w:hAnsi="Times New Roman"/>
                <w:b/>
                <w:color w:val="000000" w:themeColor="text1"/>
                <w:sz w:val="24"/>
                <w:szCs w:val="24"/>
              </w:rPr>
            </w:pPr>
          </w:p>
        </w:tc>
        <w:tc>
          <w:tcPr>
            <w:tcW w:w="450" w:type="dxa"/>
          </w:tcPr>
          <w:p w14:paraId="5A4B350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1</w:t>
            </w:r>
          </w:p>
        </w:tc>
        <w:tc>
          <w:tcPr>
            <w:tcW w:w="450" w:type="dxa"/>
          </w:tcPr>
          <w:p w14:paraId="123D2E1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2</w:t>
            </w:r>
          </w:p>
        </w:tc>
        <w:tc>
          <w:tcPr>
            <w:tcW w:w="450" w:type="dxa"/>
          </w:tcPr>
          <w:p w14:paraId="501E3A8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3</w:t>
            </w:r>
          </w:p>
        </w:tc>
        <w:tc>
          <w:tcPr>
            <w:tcW w:w="360" w:type="dxa"/>
          </w:tcPr>
          <w:p w14:paraId="32B8A896"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4</w:t>
            </w:r>
          </w:p>
        </w:tc>
        <w:tc>
          <w:tcPr>
            <w:tcW w:w="450" w:type="dxa"/>
          </w:tcPr>
          <w:p w14:paraId="71283DE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5</w:t>
            </w:r>
          </w:p>
        </w:tc>
      </w:tr>
      <w:tr w:rsidR="00A778EC" w:rsidRPr="00A778EC" w14:paraId="32177089" w14:textId="77777777" w:rsidTr="003E4BDD">
        <w:trPr>
          <w:trHeight w:val="341"/>
        </w:trPr>
        <w:tc>
          <w:tcPr>
            <w:tcW w:w="573" w:type="dxa"/>
          </w:tcPr>
          <w:p w14:paraId="236EDD01"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1</w:t>
            </w:r>
          </w:p>
        </w:tc>
        <w:tc>
          <w:tcPr>
            <w:tcW w:w="6105" w:type="dxa"/>
          </w:tcPr>
          <w:p w14:paraId="6F213EEF" w14:textId="77777777" w:rsidR="006029B1" w:rsidRPr="00A778EC" w:rsidRDefault="006029B1" w:rsidP="00235A75">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Adequate resource </w:t>
            </w:r>
            <w:r w:rsidR="002C4F8B" w:rsidRPr="00A778EC">
              <w:rPr>
                <w:rFonts w:ascii="Times New Roman" w:hAnsi="Times New Roman"/>
                <w:color w:val="000000" w:themeColor="text1"/>
                <w:sz w:val="24"/>
                <w:szCs w:val="24"/>
              </w:rPr>
              <w:t>allocation.</w:t>
            </w:r>
          </w:p>
        </w:tc>
        <w:tc>
          <w:tcPr>
            <w:tcW w:w="450" w:type="dxa"/>
          </w:tcPr>
          <w:p w14:paraId="69785347"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81FBFC2"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050C3DB6"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41A8267D"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6AD96C2A"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572D846C" w14:textId="77777777" w:rsidTr="003E4BDD">
        <w:trPr>
          <w:trHeight w:val="809"/>
        </w:trPr>
        <w:tc>
          <w:tcPr>
            <w:tcW w:w="573" w:type="dxa"/>
          </w:tcPr>
          <w:p w14:paraId="4844F330"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2</w:t>
            </w:r>
          </w:p>
        </w:tc>
        <w:tc>
          <w:tcPr>
            <w:tcW w:w="6105" w:type="dxa"/>
          </w:tcPr>
          <w:p w14:paraId="183253DA" w14:textId="77777777" w:rsidR="006029B1" w:rsidRPr="00A778EC" w:rsidRDefault="006029B1" w:rsidP="002C4F8B">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Sufficient financial resources allocated to education in the Afar Region.</w:t>
            </w:r>
          </w:p>
        </w:tc>
        <w:tc>
          <w:tcPr>
            <w:tcW w:w="450" w:type="dxa"/>
          </w:tcPr>
          <w:p w14:paraId="5DC79CBF"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DD54153"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0937E340"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4015B669"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1C03C1C6"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2999CE33" w14:textId="77777777" w:rsidTr="003E4BDD">
        <w:tc>
          <w:tcPr>
            <w:tcW w:w="573" w:type="dxa"/>
          </w:tcPr>
          <w:p w14:paraId="083E059E"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3</w:t>
            </w:r>
          </w:p>
        </w:tc>
        <w:tc>
          <w:tcPr>
            <w:tcW w:w="6105" w:type="dxa"/>
          </w:tcPr>
          <w:p w14:paraId="4E6A44D5" w14:textId="77777777" w:rsidR="006029B1" w:rsidRPr="00A778EC" w:rsidRDefault="006029B1" w:rsidP="00774673">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Prope</w:t>
            </w:r>
            <w:r w:rsidR="00774673" w:rsidRPr="00A778EC">
              <w:rPr>
                <w:rFonts w:ascii="Times New Roman" w:hAnsi="Times New Roman"/>
                <w:color w:val="000000" w:themeColor="text1"/>
                <w:sz w:val="24"/>
                <w:szCs w:val="24"/>
              </w:rPr>
              <w:t xml:space="preserve">r allocation of human resources </w:t>
            </w:r>
            <w:r w:rsidRPr="00A778EC">
              <w:rPr>
                <w:rFonts w:ascii="Times New Roman" w:hAnsi="Times New Roman"/>
                <w:color w:val="000000" w:themeColor="text1"/>
                <w:sz w:val="24"/>
                <w:szCs w:val="24"/>
              </w:rPr>
              <w:t>in Dubti town administration.</w:t>
            </w:r>
          </w:p>
        </w:tc>
        <w:tc>
          <w:tcPr>
            <w:tcW w:w="450" w:type="dxa"/>
          </w:tcPr>
          <w:p w14:paraId="5DDF6F53"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5FBEBC16"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33427847"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180CFEEE"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59CC0B6"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65F3976B" w14:textId="77777777" w:rsidTr="003E4BDD">
        <w:trPr>
          <w:trHeight w:val="395"/>
        </w:trPr>
        <w:tc>
          <w:tcPr>
            <w:tcW w:w="573" w:type="dxa"/>
          </w:tcPr>
          <w:p w14:paraId="0C884A54"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4</w:t>
            </w:r>
          </w:p>
        </w:tc>
        <w:tc>
          <w:tcPr>
            <w:tcW w:w="6105" w:type="dxa"/>
          </w:tcPr>
          <w:p w14:paraId="63983D26" w14:textId="77777777" w:rsidR="006029B1" w:rsidRPr="00A778EC" w:rsidRDefault="006029B1" w:rsidP="00330687">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w:t>
            </w:r>
            <w:r w:rsidR="00330687" w:rsidRPr="00A778EC">
              <w:rPr>
                <w:rFonts w:ascii="Times New Roman" w:hAnsi="Times New Roman"/>
                <w:color w:val="000000" w:themeColor="text1"/>
                <w:sz w:val="24"/>
                <w:szCs w:val="24"/>
              </w:rPr>
              <w:t>Investments</w:t>
            </w:r>
            <w:r w:rsidRPr="00A778EC">
              <w:rPr>
                <w:rFonts w:ascii="Times New Roman" w:hAnsi="Times New Roman"/>
                <w:color w:val="000000" w:themeColor="text1"/>
                <w:sz w:val="24"/>
                <w:szCs w:val="24"/>
              </w:rPr>
              <w:t xml:space="preserve"> in infrastructure through resource allocation.</w:t>
            </w:r>
          </w:p>
        </w:tc>
        <w:tc>
          <w:tcPr>
            <w:tcW w:w="450" w:type="dxa"/>
          </w:tcPr>
          <w:p w14:paraId="626EC354"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E485644"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82245FF"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65E41290"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79A910BA"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54E76764" w14:textId="77777777" w:rsidTr="003E4BDD">
        <w:trPr>
          <w:trHeight w:val="773"/>
        </w:trPr>
        <w:tc>
          <w:tcPr>
            <w:tcW w:w="573" w:type="dxa"/>
          </w:tcPr>
          <w:p w14:paraId="4D04DAC8"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5</w:t>
            </w:r>
          </w:p>
        </w:tc>
        <w:tc>
          <w:tcPr>
            <w:tcW w:w="6105" w:type="dxa"/>
          </w:tcPr>
          <w:p w14:paraId="4E4A0E9C" w14:textId="77777777" w:rsidR="006029B1" w:rsidRPr="00A778EC" w:rsidRDefault="006029B1" w:rsidP="00167F0C">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Financial support allocated for educational initiatives in Dubti town.</w:t>
            </w:r>
          </w:p>
        </w:tc>
        <w:tc>
          <w:tcPr>
            <w:tcW w:w="450" w:type="dxa"/>
          </w:tcPr>
          <w:p w14:paraId="0A1F5C5A"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7026AED3"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170DD575"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08C2A646"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2E718AD2" w14:textId="77777777" w:rsidR="006029B1" w:rsidRPr="00A778EC" w:rsidRDefault="006029B1" w:rsidP="006029B1">
            <w:pPr>
              <w:spacing w:line="360" w:lineRule="auto"/>
              <w:jc w:val="both"/>
              <w:rPr>
                <w:rFonts w:ascii="Times New Roman" w:hAnsi="Times New Roman"/>
                <w:color w:val="000000" w:themeColor="text1"/>
                <w:sz w:val="24"/>
                <w:szCs w:val="24"/>
              </w:rPr>
            </w:pPr>
          </w:p>
        </w:tc>
      </w:tr>
    </w:tbl>
    <w:p w14:paraId="154A117E" w14:textId="77777777" w:rsidR="009E6D57" w:rsidRDefault="009E6D57" w:rsidP="006029B1">
      <w:pPr>
        <w:tabs>
          <w:tab w:val="left" w:pos="3960"/>
        </w:tabs>
        <w:spacing w:line="360" w:lineRule="auto"/>
        <w:jc w:val="both"/>
        <w:rPr>
          <w:rFonts w:ascii="Times New Roman" w:eastAsia="Times New Roman" w:hAnsi="Times New Roman" w:cs="Times New Roman"/>
          <w:color w:val="000000" w:themeColor="text1"/>
          <w:sz w:val="24"/>
          <w:szCs w:val="24"/>
          <w:lang w:val="en-GB" w:eastAsia="en-GB"/>
        </w:rPr>
      </w:pPr>
    </w:p>
    <w:p w14:paraId="08A433EE" w14:textId="77777777" w:rsidR="003E4BDD" w:rsidRPr="00A778EC" w:rsidRDefault="003E4BDD" w:rsidP="006029B1">
      <w:pPr>
        <w:tabs>
          <w:tab w:val="left" w:pos="3960"/>
        </w:tabs>
        <w:spacing w:line="360" w:lineRule="auto"/>
        <w:jc w:val="both"/>
        <w:rPr>
          <w:rFonts w:ascii="Times New Roman" w:eastAsia="Times New Roman" w:hAnsi="Times New Roman" w:cs="Times New Roman"/>
          <w:color w:val="000000" w:themeColor="text1"/>
          <w:sz w:val="24"/>
          <w:szCs w:val="24"/>
          <w:lang w:val="en-GB" w:eastAsia="en-GB"/>
        </w:rPr>
      </w:pPr>
    </w:p>
    <w:p w14:paraId="63F205C6" w14:textId="14FBEFB7" w:rsidR="006029B1" w:rsidRPr="00A778EC" w:rsidRDefault="006029B1" w:rsidP="006029B1">
      <w:pPr>
        <w:spacing w:line="360" w:lineRule="auto"/>
        <w:ind w:left="720"/>
        <w:contextualSpacing/>
        <w:jc w:val="both"/>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 xml:space="preserve">PART IV; questions related </w:t>
      </w:r>
      <w:r w:rsidR="00763607" w:rsidRPr="00A778EC">
        <w:rPr>
          <w:rFonts w:ascii="Times New Roman" w:eastAsia="SimSun" w:hAnsi="Times New Roman" w:cs="Times New Roman"/>
          <w:b/>
          <w:bCs/>
          <w:color w:val="000000" w:themeColor="text1"/>
          <w:sz w:val="24"/>
          <w:szCs w:val="24"/>
          <w:lang w:val="en-GB" w:eastAsia="en-GB"/>
        </w:rPr>
        <w:t>co</w:t>
      </w:r>
      <w:r w:rsidR="00763607">
        <w:rPr>
          <w:rFonts w:ascii="Times New Roman" w:eastAsia="SimSun" w:hAnsi="Times New Roman" w:cs="Times New Roman"/>
          <w:b/>
          <w:bCs/>
          <w:color w:val="000000" w:themeColor="text1"/>
          <w:sz w:val="24"/>
          <w:szCs w:val="24"/>
          <w:lang w:val="en-GB" w:eastAsia="en-GB"/>
        </w:rPr>
        <w:t>educational</w:t>
      </w:r>
      <w:r w:rsidR="00CB3869">
        <w:rPr>
          <w:rFonts w:ascii="Times New Roman" w:eastAsia="SimSun" w:hAnsi="Times New Roman" w:cs="Times New Roman"/>
          <w:b/>
          <w:bCs/>
          <w:color w:val="000000" w:themeColor="text1"/>
          <w:sz w:val="24"/>
          <w:szCs w:val="24"/>
          <w:lang w:val="en-GB" w:eastAsia="en-GB"/>
        </w:rPr>
        <w:t xml:space="preserve"> effectiveness</w:t>
      </w:r>
      <w:r w:rsidRPr="00A778EC">
        <w:rPr>
          <w:rFonts w:ascii="Times New Roman" w:eastAsia="SimSun" w:hAnsi="Times New Roman" w:cs="Times New Roman"/>
          <w:b/>
          <w:bCs/>
          <w:color w:val="000000" w:themeColor="text1"/>
          <w:sz w:val="24"/>
          <w:szCs w:val="24"/>
          <w:lang w:val="en-GB" w:eastAsia="en-GB"/>
        </w:rPr>
        <w:t xml:space="preserve"> </w:t>
      </w:r>
    </w:p>
    <w:p w14:paraId="56D4600F" w14:textId="77777777" w:rsidR="006029B1" w:rsidRPr="00A778EC" w:rsidRDefault="006029B1" w:rsidP="006029B1">
      <w:pPr>
        <w:spacing w:after="0" w:line="360" w:lineRule="auto"/>
        <w:ind w:right="144"/>
        <w:jc w:val="both"/>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t>I would be grateful if you could spare a few minutes to complete this questionnaire. Please tick (</w:t>
      </w:r>
      <w:r w:rsidRPr="00A778EC">
        <w:rPr>
          <w:rFonts w:ascii="MS Gothic" w:eastAsia="MS Gothic" w:hAnsi="MS Gothic" w:cs="MS Gothic" w:hint="eastAsia"/>
          <w:bCs/>
          <w:color w:val="000000" w:themeColor="text1"/>
          <w:sz w:val="24"/>
          <w:szCs w:val="24"/>
          <w:lang w:val="en-GB" w:eastAsia="en-GB"/>
        </w:rPr>
        <w:t>✔</w:t>
      </w:r>
      <w:r w:rsidRPr="00A778EC">
        <w:rPr>
          <w:rFonts w:ascii="Times New Roman" w:eastAsia="SimSun" w:hAnsi="Times New Roman" w:cs="Times New Roman"/>
          <w:bCs/>
          <w:color w:val="000000" w:themeColor="text1"/>
          <w:sz w:val="24"/>
          <w:szCs w:val="24"/>
          <w:lang w:val="en-GB" w:eastAsia="en-GB"/>
        </w:rPr>
        <w:t xml:space="preserve">) the appropriate box. </w:t>
      </w:r>
      <w:r w:rsidRPr="00A778EC">
        <w:rPr>
          <w:rFonts w:ascii="Times New Roman" w:eastAsia="SimSun" w:hAnsi="Times New Roman" w:cs="Times New Roman"/>
          <w:bCs/>
          <w:color w:val="000000" w:themeColor="text1"/>
          <w:sz w:val="24"/>
          <w:szCs w:val="24"/>
          <w:lang w:val="en-GB" w:eastAsia="en-GB"/>
        </w:rPr>
        <w:tab/>
        <w:t>1) Strongly disagree 2) disagree, 3) Neutral, 4) Agree   5) strongly Agree</w:t>
      </w:r>
    </w:p>
    <w:tbl>
      <w:tblPr>
        <w:tblStyle w:val="TableGrid122"/>
        <w:tblW w:w="8820"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ayout w:type="fixed"/>
        <w:tblLook w:val="04A0" w:firstRow="1" w:lastRow="0" w:firstColumn="1" w:lastColumn="0" w:noHBand="0" w:noVBand="1"/>
      </w:tblPr>
      <w:tblGrid>
        <w:gridCol w:w="555"/>
        <w:gridCol w:w="6105"/>
        <w:gridCol w:w="450"/>
        <w:gridCol w:w="450"/>
        <w:gridCol w:w="450"/>
        <w:gridCol w:w="360"/>
        <w:gridCol w:w="450"/>
      </w:tblGrid>
      <w:tr w:rsidR="00A778EC" w:rsidRPr="00A778EC" w14:paraId="0547DD41" w14:textId="77777777" w:rsidTr="004F400D">
        <w:tc>
          <w:tcPr>
            <w:tcW w:w="555" w:type="dxa"/>
          </w:tcPr>
          <w:p w14:paraId="2C760534"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N</w:t>
            </w:r>
            <w:r w:rsidRPr="00A778EC">
              <w:rPr>
                <w:rFonts w:ascii="Times New Roman" w:eastAsia="SimSun" w:hAnsi="Times New Roman"/>
                <w:b/>
                <w:bCs/>
                <w:color w:val="000000" w:themeColor="text1"/>
                <w:sz w:val="24"/>
                <w:szCs w:val="24"/>
                <w:u w:val="single"/>
              </w:rPr>
              <w:t>o</w:t>
            </w:r>
          </w:p>
        </w:tc>
        <w:tc>
          <w:tcPr>
            <w:tcW w:w="6105" w:type="dxa"/>
          </w:tcPr>
          <w:p w14:paraId="46B268FE" w14:textId="77777777" w:rsidR="006029B1" w:rsidRPr="00A778EC" w:rsidRDefault="006029B1" w:rsidP="006029B1">
            <w:pPr>
              <w:spacing w:line="360" w:lineRule="auto"/>
              <w:jc w:val="both"/>
              <w:rPr>
                <w:rFonts w:ascii="Times New Roman" w:hAnsi="Times New Roman"/>
                <w:b/>
                <w:color w:val="000000" w:themeColor="text1"/>
                <w:sz w:val="24"/>
                <w:szCs w:val="24"/>
              </w:rPr>
            </w:pPr>
          </w:p>
        </w:tc>
        <w:tc>
          <w:tcPr>
            <w:tcW w:w="450" w:type="dxa"/>
          </w:tcPr>
          <w:p w14:paraId="4572AE97"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1</w:t>
            </w:r>
          </w:p>
        </w:tc>
        <w:tc>
          <w:tcPr>
            <w:tcW w:w="450" w:type="dxa"/>
          </w:tcPr>
          <w:p w14:paraId="5BA0BA4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2</w:t>
            </w:r>
          </w:p>
        </w:tc>
        <w:tc>
          <w:tcPr>
            <w:tcW w:w="450" w:type="dxa"/>
          </w:tcPr>
          <w:p w14:paraId="40175DC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3</w:t>
            </w:r>
          </w:p>
        </w:tc>
        <w:tc>
          <w:tcPr>
            <w:tcW w:w="360" w:type="dxa"/>
          </w:tcPr>
          <w:p w14:paraId="5B75A4A3"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4</w:t>
            </w:r>
          </w:p>
        </w:tc>
        <w:tc>
          <w:tcPr>
            <w:tcW w:w="450" w:type="dxa"/>
          </w:tcPr>
          <w:p w14:paraId="4B39D90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5</w:t>
            </w:r>
          </w:p>
        </w:tc>
      </w:tr>
      <w:tr w:rsidR="00A778EC" w:rsidRPr="00A778EC" w14:paraId="13E9D6A1" w14:textId="77777777" w:rsidTr="004F400D">
        <w:trPr>
          <w:trHeight w:val="746"/>
        </w:trPr>
        <w:tc>
          <w:tcPr>
            <w:tcW w:w="555" w:type="dxa"/>
          </w:tcPr>
          <w:p w14:paraId="30FFB5D2"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1</w:t>
            </w:r>
          </w:p>
        </w:tc>
        <w:tc>
          <w:tcPr>
            <w:tcW w:w="6105" w:type="dxa"/>
          </w:tcPr>
          <w:p w14:paraId="5CEEFD66" w14:textId="20280311"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access to education is effective in the Afar Region dubt</w:t>
            </w:r>
          </w:p>
          <w:p w14:paraId="577C102A"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D84FA7E"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018A8872"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3AA13AA2"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56531BB0"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D5A1524"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49C29049" w14:textId="77777777" w:rsidTr="004F400D">
        <w:trPr>
          <w:trHeight w:val="809"/>
        </w:trPr>
        <w:tc>
          <w:tcPr>
            <w:tcW w:w="555" w:type="dxa"/>
          </w:tcPr>
          <w:p w14:paraId="0CDB9C15"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2</w:t>
            </w:r>
          </w:p>
        </w:tc>
        <w:tc>
          <w:tcPr>
            <w:tcW w:w="6105" w:type="dxa"/>
          </w:tcPr>
          <w:p w14:paraId="5FFF90F1" w14:textId="056DEDA3"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teacher training and professional development policies is effective in the Afar Region dubt town administration  </w:t>
            </w:r>
          </w:p>
        </w:tc>
        <w:tc>
          <w:tcPr>
            <w:tcW w:w="450" w:type="dxa"/>
          </w:tcPr>
          <w:p w14:paraId="6A685A0B"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05358CC"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58826D2A"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1EA2C30B"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65214E37"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443C0071" w14:textId="77777777" w:rsidTr="004F400D">
        <w:tc>
          <w:tcPr>
            <w:tcW w:w="555" w:type="dxa"/>
          </w:tcPr>
          <w:p w14:paraId="48262779"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3</w:t>
            </w:r>
          </w:p>
        </w:tc>
        <w:tc>
          <w:tcPr>
            <w:tcW w:w="6105" w:type="dxa"/>
          </w:tcPr>
          <w:p w14:paraId="7AC51675" w14:textId="3A0A76DF" w:rsidR="006029B1" w:rsidRPr="00A778EC" w:rsidRDefault="006029B1" w:rsidP="00385182">
            <w:pPr>
              <w:widowControl w:val="0"/>
              <w:autoSpaceDE w:val="0"/>
              <w:autoSpaceDN w:val="0"/>
              <w:spacing w:before="240" w:line="360" w:lineRule="auto"/>
              <w:ind w:left="823" w:right="238" w:hangingChars="343" w:hanging="823"/>
              <w:rPr>
                <w:rFonts w:ascii="Times New Roman" w:hAnsi="Times New Roman"/>
                <w:color w:val="000000" w:themeColor="text1"/>
                <w:sz w:val="24"/>
                <w:szCs w:val="24"/>
              </w:rPr>
            </w:pPr>
            <w:r w:rsidRPr="00A778EC">
              <w:rPr>
                <w:rFonts w:ascii="Times New Roman" w:hAnsi="Times New Roman"/>
                <w:color w:val="000000" w:themeColor="text1"/>
                <w:sz w:val="24"/>
                <w:szCs w:val="24"/>
              </w:rPr>
              <w:t>The</w:t>
            </w:r>
            <w:r w:rsidR="00763607">
              <w:rPr>
                <w:rFonts w:ascii="Times New Roman" w:hAnsi="Times New Roman"/>
                <w:color w:val="000000" w:themeColor="text1"/>
                <w:sz w:val="24"/>
                <w:szCs w:val="24"/>
              </w:rPr>
              <w:t xml:space="preserve"> </w:t>
            </w:r>
            <w:r w:rsidR="00CB3869">
              <w:rPr>
                <w:rFonts w:ascii="Times New Roman" w:hAnsi="Times New Roman"/>
                <w:color w:val="000000" w:themeColor="text1"/>
                <w:sz w:val="24"/>
                <w:szCs w:val="24"/>
              </w:rPr>
              <w:t>educational effectiveness</w:t>
            </w:r>
            <w:r w:rsidR="001B0760" w:rsidRPr="00A778EC">
              <w:rPr>
                <w:rFonts w:ascii="Times New Roman" w:hAnsi="Times New Roman"/>
                <w:color w:val="000000" w:themeColor="text1"/>
                <w:sz w:val="24"/>
                <w:szCs w:val="24"/>
              </w:rPr>
              <w:t xml:space="preserve"> </w:t>
            </w:r>
            <w:r w:rsidRPr="00A778EC">
              <w:rPr>
                <w:rFonts w:ascii="Times New Roman" w:hAnsi="Times New Roman"/>
                <w:color w:val="000000" w:themeColor="text1"/>
                <w:sz w:val="24"/>
                <w:szCs w:val="24"/>
              </w:rPr>
              <w:t>adequately addresses the needs of students with disabilities.</w:t>
            </w:r>
          </w:p>
        </w:tc>
        <w:tc>
          <w:tcPr>
            <w:tcW w:w="450" w:type="dxa"/>
          </w:tcPr>
          <w:p w14:paraId="75FB8DF9"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E8272E1"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7D7E1174"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687088AC"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038204D"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35FC4556" w14:textId="77777777" w:rsidTr="004F400D">
        <w:trPr>
          <w:trHeight w:val="737"/>
        </w:trPr>
        <w:tc>
          <w:tcPr>
            <w:tcW w:w="555" w:type="dxa"/>
          </w:tcPr>
          <w:p w14:paraId="4CE9BA0E"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4</w:t>
            </w:r>
          </w:p>
        </w:tc>
        <w:tc>
          <w:tcPr>
            <w:tcW w:w="6105" w:type="dxa"/>
          </w:tcPr>
          <w:p w14:paraId="3D937E1B" w14:textId="46D1B027" w:rsidR="006029B1" w:rsidRPr="00A778EC" w:rsidRDefault="00763607" w:rsidP="006029B1">
            <w:pPr>
              <w:widowControl w:val="0"/>
              <w:autoSpaceDE w:val="0"/>
              <w:autoSpaceDN w:val="0"/>
              <w:spacing w:before="240" w:line="360" w:lineRule="auto"/>
              <w:ind w:left="823" w:right="238" w:hangingChars="343" w:hanging="82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The education</w:t>
            </w:r>
            <w:r w:rsidR="006029B1" w:rsidRPr="00A778EC">
              <w:rPr>
                <w:rFonts w:ascii="Times New Roman" w:hAnsi="Times New Roman"/>
                <w:color w:val="000000" w:themeColor="text1"/>
                <w:sz w:val="24"/>
                <w:szCs w:val="24"/>
              </w:rPr>
              <w:t xml:space="preserve"> regarding parental involvement and community engagement in education are </w:t>
            </w:r>
            <w:r w:rsidR="006029B1" w:rsidRPr="00A778EC">
              <w:rPr>
                <w:rFonts w:ascii="Times New Roman" w:hAnsi="Times New Roman"/>
                <w:color w:val="000000" w:themeColor="text1"/>
                <w:sz w:val="24"/>
                <w:szCs w:val="24"/>
              </w:rPr>
              <w:lastRenderedPageBreak/>
              <w:t>effectively implemented in dubt town administration</w:t>
            </w:r>
          </w:p>
        </w:tc>
        <w:tc>
          <w:tcPr>
            <w:tcW w:w="450" w:type="dxa"/>
          </w:tcPr>
          <w:p w14:paraId="5E59B589"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32963FE8"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91E79C7"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3132A09C"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7E4847ED"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6FFE55A3" w14:textId="77777777" w:rsidTr="004F400D">
        <w:trPr>
          <w:trHeight w:val="1889"/>
        </w:trPr>
        <w:tc>
          <w:tcPr>
            <w:tcW w:w="555" w:type="dxa"/>
          </w:tcPr>
          <w:p w14:paraId="29FCBFFF"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5</w:t>
            </w:r>
          </w:p>
        </w:tc>
        <w:tc>
          <w:tcPr>
            <w:tcW w:w="6105" w:type="dxa"/>
          </w:tcPr>
          <w:p w14:paraId="605E659D" w14:textId="39FF4937" w:rsidR="006029B1" w:rsidRPr="00A778EC" w:rsidRDefault="006029B1" w:rsidP="006029B1">
            <w:pPr>
              <w:widowControl w:val="0"/>
              <w:autoSpaceDE w:val="0"/>
              <w:autoSpaceDN w:val="0"/>
              <w:spacing w:before="240" w:line="360" w:lineRule="auto"/>
              <w:ind w:left="823" w:right="238" w:hangingChars="343" w:hanging="823"/>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teacher performance evaluation and accountability policies is effective in the Afar region dubt                  .</w:t>
            </w:r>
          </w:p>
          <w:p w14:paraId="206D18EB"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1461C3E5"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05A4D77A"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1FEB080A"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16A01B43"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17429296" w14:textId="77777777" w:rsidR="006029B1" w:rsidRPr="00A778EC" w:rsidRDefault="006029B1" w:rsidP="006029B1">
            <w:pPr>
              <w:spacing w:line="360" w:lineRule="auto"/>
              <w:jc w:val="both"/>
              <w:rPr>
                <w:rFonts w:ascii="Times New Roman" w:hAnsi="Times New Roman"/>
                <w:color w:val="000000" w:themeColor="text1"/>
                <w:sz w:val="24"/>
                <w:szCs w:val="24"/>
              </w:rPr>
            </w:pPr>
          </w:p>
        </w:tc>
      </w:tr>
    </w:tbl>
    <w:p w14:paraId="0B28438E" w14:textId="77777777" w:rsidR="006029B1" w:rsidRPr="00A778EC" w:rsidRDefault="006029B1" w:rsidP="006029B1">
      <w:pPr>
        <w:tabs>
          <w:tab w:val="left" w:pos="3960"/>
        </w:tabs>
        <w:spacing w:line="360" w:lineRule="auto"/>
        <w:jc w:val="both"/>
        <w:rPr>
          <w:rFonts w:ascii="Times New Roman" w:eastAsia="Times New Roman" w:hAnsi="Times New Roman" w:cs="Times New Roman"/>
          <w:color w:val="000000" w:themeColor="text1"/>
          <w:sz w:val="24"/>
          <w:szCs w:val="24"/>
          <w:lang w:val="en-GB" w:eastAsia="en-GB"/>
        </w:rPr>
      </w:pPr>
    </w:p>
    <w:p w14:paraId="75C28D48" w14:textId="77777777" w:rsidR="00FA091F" w:rsidRDefault="00FA091F" w:rsidP="006029B1">
      <w:pPr>
        <w:spacing w:line="360" w:lineRule="auto"/>
        <w:jc w:val="both"/>
        <w:rPr>
          <w:rFonts w:ascii="Times New Roman" w:eastAsia="Times New Roman" w:hAnsi="Times New Roman" w:cs="Times New Roman"/>
          <w:b/>
          <w:bCs/>
          <w:color w:val="000000" w:themeColor="text1"/>
          <w:sz w:val="24"/>
          <w:szCs w:val="24"/>
          <w:lang w:val="en-GB" w:eastAsia="en-GB"/>
        </w:rPr>
      </w:pPr>
    </w:p>
    <w:p w14:paraId="79B008E2" w14:textId="77777777" w:rsidR="004F400D" w:rsidRDefault="004F400D" w:rsidP="006029B1">
      <w:pPr>
        <w:spacing w:line="360" w:lineRule="auto"/>
        <w:jc w:val="both"/>
        <w:rPr>
          <w:rFonts w:ascii="Times New Roman" w:eastAsia="Times New Roman" w:hAnsi="Times New Roman" w:cs="Times New Roman"/>
          <w:b/>
          <w:bCs/>
          <w:color w:val="000000" w:themeColor="text1"/>
          <w:sz w:val="24"/>
          <w:szCs w:val="24"/>
          <w:lang w:val="en-GB" w:eastAsia="en-GB"/>
        </w:rPr>
      </w:pPr>
    </w:p>
    <w:p w14:paraId="5B2886F3" w14:textId="77777777" w:rsidR="002A5C30" w:rsidRDefault="002A5C30" w:rsidP="006029B1">
      <w:pPr>
        <w:spacing w:line="360" w:lineRule="auto"/>
        <w:jc w:val="both"/>
        <w:rPr>
          <w:rFonts w:ascii="Times New Roman" w:eastAsia="Times New Roman" w:hAnsi="Times New Roman" w:cs="Times New Roman"/>
          <w:b/>
          <w:bCs/>
          <w:color w:val="000000" w:themeColor="text1"/>
          <w:sz w:val="24"/>
          <w:szCs w:val="24"/>
          <w:lang w:val="en-GB" w:eastAsia="en-GB"/>
        </w:rPr>
      </w:pPr>
    </w:p>
    <w:p w14:paraId="102ED381" w14:textId="77777777" w:rsidR="009E6D57" w:rsidRDefault="009E6D57" w:rsidP="006029B1">
      <w:pPr>
        <w:spacing w:line="360" w:lineRule="auto"/>
        <w:jc w:val="both"/>
        <w:rPr>
          <w:rFonts w:ascii="Times New Roman" w:eastAsia="Times New Roman" w:hAnsi="Times New Roman" w:cs="Times New Roman"/>
          <w:b/>
          <w:bCs/>
          <w:color w:val="000000" w:themeColor="text1"/>
          <w:sz w:val="24"/>
          <w:szCs w:val="24"/>
          <w:lang w:val="en-GB" w:eastAsia="en-GB"/>
        </w:rPr>
      </w:pPr>
    </w:p>
    <w:p w14:paraId="6F74BD59" w14:textId="77777777" w:rsidR="009E6D57" w:rsidRPr="00A778EC" w:rsidRDefault="009E6D57" w:rsidP="006029B1">
      <w:pPr>
        <w:spacing w:line="360" w:lineRule="auto"/>
        <w:jc w:val="both"/>
        <w:rPr>
          <w:rFonts w:ascii="Times New Roman" w:eastAsia="Times New Roman" w:hAnsi="Times New Roman" w:cs="Times New Roman"/>
          <w:b/>
          <w:bCs/>
          <w:color w:val="000000" w:themeColor="text1"/>
          <w:sz w:val="24"/>
          <w:szCs w:val="24"/>
          <w:lang w:val="en-GB" w:eastAsia="en-GB"/>
        </w:rPr>
      </w:pPr>
    </w:p>
    <w:p w14:paraId="43B2EF0E" w14:textId="77777777" w:rsidR="00FA091F" w:rsidRPr="00A778EC" w:rsidRDefault="00FA091F" w:rsidP="006029B1">
      <w:pPr>
        <w:spacing w:line="360" w:lineRule="auto"/>
        <w:jc w:val="both"/>
        <w:rPr>
          <w:rFonts w:ascii="Times New Roman" w:eastAsia="Times New Roman" w:hAnsi="Times New Roman" w:cs="Times New Roman"/>
          <w:b/>
          <w:bCs/>
          <w:color w:val="000000" w:themeColor="text1"/>
          <w:sz w:val="24"/>
          <w:szCs w:val="24"/>
          <w:lang w:val="en-GB" w:eastAsia="en-GB"/>
        </w:rPr>
      </w:pPr>
    </w:p>
    <w:p w14:paraId="22B46372" w14:textId="77777777" w:rsidR="006029B1" w:rsidRPr="00A778EC" w:rsidRDefault="006029B1" w:rsidP="006029B1">
      <w:pPr>
        <w:spacing w:line="360" w:lineRule="auto"/>
        <w:jc w:val="both"/>
        <w:rPr>
          <w:rFonts w:ascii="Times New Roman" w:eastAsia="Times New Roman" w:hAnsi="Times New Roman" w:cs="Times New Roman"/>
          <w:b/>
          <w:bCs/>
          <w:color w:val="000000" w:themeColor="text1"/>
          <w:sz w:val="24"/>
          <w:szCs w:val="24"/>
          <w:lang w:val="en-GB" w:eastAsia="en-GB"/>
        </w:rPr>
      </w:pPr>
      <w:r w:rsidRPr="00A778EC">
        <w:rPr>
          <w:rFonts w:ascii="Times New Roman" w:eastAsia="Times New Roman" w:hAnsi="Times New Roman" w:cs="Times New Roman"/>
          <w:b/>
          <w:bCs/>
          <w:color w:val="000000" w:themeColor="text1"/>
          <w:sz w:val="24"/>
          <w:szCs w:val="24"/>
          <w:lang w:val="en-GB" w:eastAsia="en-GB"/>
        </w:rPr>
        <w:t xml:space="preserve">Key informant interviewees </w:t>
      </w:r>
    </w:p>
    <w:p w14:paraId="7D57E37A" w14:textId="03B4B0F8" w:rsidR="006029B1" w:rsidRPr="00A778EC" w:rsidRDefault="006029B1" w:rsidP="006029B1">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Thank you for participating in this research interview focused on leadership styles and their impact on student performance in educational settings. Your insights are invaluable to advancing our understanding of effective leadership practices within schools. Your experiences and perspectives </w:t>
      </w:r>
      <w:r w:rsidR="003238A8">
        <w:rPr>
          <w:rFonts w:ascii="Times New Roman" w:eastAsia="Times New Roman" w:hAnsi="Times New Roman" w:cs="Times New Roman"/>
          <w:color w:val="000000" w:themeColor="text1"/>
          <w:sz w:val="24"/>
          <w:szCs w:val="24"/>
          <w:lang w:val="en-GB" w:eastAsia="en-GB"/>
        </w:rPr>
        <w:t>was</w:t>
      </w:r>
      <w:r w:rsidRPr="00A778EC">
        <w:rPr>
          <w:rFonts w:ascii="Times New Roman" w:eastAsia="Times New Roman" w:hAnsi="Times New Roman" w:cs="Times New Roman"/>
          <w:color w:val="000000" w:themeColor="text1"/>
          <w:sz w:val="24"/>
          <w:szCs w:val="24"/>
          <w:lang w:val="en-GB" w:eastAsia="en-GB"/>
        </w:rPr>
        <w:t xml:space="preserve"> contribute significantly to the </w:t>
      </w:r>
      <w:r w:rsidR="0084775F" w:rsidRPr="00A778EC">
        <w:rPr>
          <w:rFonts w:ascii="Times New Roman" w:eastAsia="Times New Roman" w:hAnsi="Times New Roman" w:cs="Times New Roman"/>
          <w:color w:val="000000" w:themeColor="text1"/>
          <w:sz w:val="24"/>
          <w:szCs w:val="24"/>
          <w:lang w:val="en-GB" w:eastAsia="en-GB"/>
        </w:rPr>
        <w:t>on-going</w:t>
      </w:r>
      <w:r w:rsidRPr="00A778EC">
        <w:rPr>
          <w:rFonts w:ascii="Times New Roman" w:eastAsia="Times New Roman" w:hAnsi="Times New Roman" w:cs="Times New Roman"/>
          <w:color w:val="000000" w:themeColor="text1"/>
          <w:sz w:val="24"/>
          <w:szCs w:val="24"/>
          <w:lang w:val="en-GB" w:eastAsia="en-GB"/>
        </w:rPr>
        <w:t xml:space="preserve"> dialogue on this critical subject. During the interview, please feel free to share specific examples, challenges faced, and successful strategies employed in your role. Your honest and candid </w:t>
      </w:r>
      <w:r w:rsidR="0084775F" w:rsidRPr="00A778EC">
        <w:rPr>
          <w:rFonts w:ascii="Times New Roman" w:eastAsia="Times New Roman" w:hAnsi="Times New Roman" w:cs="Times New Roman"/>
          <w:color w:val="000000" w:themeColor="text1"/>
          <w:sz w:val="24"/>
          <w:szCs w:val="24"/>
          <w:lang w:val="en-GB" w:eastAsia="en-GB"/>
        </w:rPr>
        <w:t xml:space="preserve">responses </w:t>
      </w:r>
      <w:r w:rsidR="0084775F">
        <w:rPr>
          <w:rFonts w:ascii="Times New Roman" w:eastAsia="Times New Roman" w:hAnsi="Times New Roman" w:cs="Times New Roman"/>
          <w:color w:val="000000" w:themeColor="text1"/>
          <w:sz w:val="24"/>
          <w:szCs w:val="24"/>
          <w:lang w:val="en-GB" w:eastAsia="en-GB"/>
        </w:rPr>
        <w:t>were</w:t>
      </w:r>
      <w:r w:rsidRPr="00A778EC">
        <w:rPr>
          <w:rFonts w:ascii="Times New Roman" w:eastAsia="Times New Roman" w:hAnsi="Times New Roman" w:cs="Times New Roman"/>
          <w:color w:val="000000" w:themeColor="text1"/>
          <w:sz w:val="24"/>
          <w:szCs w:val="24"/>
          <w:lang w:val="en-GB" w:eastAsia="en-GB"/>
        </w:rPr>
        <w:t xml:space="preserve"> treated with the utmost confidentiality, and your participation is entirely voluntary. If there are any questions you feel uncomfortable answering or if you require clarification, please do not hesitate to let me know. The success of this research depends on your thoughtful contributions, and I appreciate your time and </w:t>
      </w:r>
      <w:r w:rsidR="00174F8B">
        <w:rPr>
          <w:rFonts w:ascii="Times New Roman" w:eastAsia="Times New Roman" w:hAnsi="Times New Roman" w:cs="Times New Roman"/>
          <w:color w:val="000000" w:themeColor="text1"/>
          <w:sz w:val="24"/>
          <w:szCs w:val="24"/>
          <w:lang w:val="en-GB" w:eastAsia="en-GB"/>
        </w:rPr>
        <w:t>w</w:t>
      </w:r>
      <w:r w:rsidRPr="00A778EC">
        <w:rPr>
          <w:rFonts w:ascii="Times New Roman" w:eastAsia="Times New Roman" w:hAnsi="Times New Roman" w:cs="Times New Roman"/>
          <w:color w:val="000000" w:themeColor="text1"/>
          <w:sz w:val="24"/>
          <w:szCs w:val="24"/>
          <w:lang w:val="en-GB" w:eastAsia="en-GB"/>
        </w:rPr>
        <w:t>i</w:t>
      </w:r>
      <w:r w:rsidR="00174F8B">
        <w:rPr>
          <w:rFonts w:ascii="Times New Roman" w:eastAsia="Times New Roman" w:hAnsi="Times New Roman" w:cs="Times New Roman"/>
          <w:color w:val="000000" w:themeColor="text1"/>
          <w:sz w:val="24"/>
          <w:szCs w:val="24"/>
          <w:lang w:val="en-GB" w:eastAsia="en-GB"/>
        </w:rPr>
        <w:t>lli</w:t>
      </w:r>
      <w:r w:rsidRPr="00A778EC">
        <w:rPr>
          <w:rFonts w:ascii="Times New Roman" w:eastAsia="Times New Roman" w:hAnsi="Times New Roman" w:cs="Times New Roman"/>
          <w:color w:val="000000" w:themeColor="text1"/>
          <w:sz w:val="24"/>
          <w:szCs w:val="24"/>
          <w:lang w:val="en-GB" w:eastAsia="en-GB"/>
        </w:rPr>
        <w:t>ngness to share your expertise.</w:t>
      </w:r>
    </w:p>
    <w:p w14:paraId="127D096E" w14:textId="3EA28B36" w:rsidR="00DA39A4" w:rsidRPr="00A778EC" w:rsidRDefault="006029B1" w:rsidP="00DA39A4">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b/>
          <w:bCs/>
          <w:color w:val="000000" w:themeColor="text1"/>
          <w:sz w:val="24"/>
          <w:szCs w:val="24"/>
          <w:lang w:val="en-GB" w:eastAsia="en-GB"/>
        </w:rPr>
        <w:t xml:space="preserve">        Interview </w:t>
      </w:r>
      <w:r w:rsidR="00D907B6" w:rsidRPr="00A778EC">
        <w:rPr>
          <w:rFonts w:ascii="Times New Roman" w:eastAsia="Times New Roman" w:hAnsi="Times New Roman" w:cs="Times New Roman"/>
          <w:b/>
          <w:bCs/>
          <w:color w:val="000000" w:themeColor="text1"/>
          <w:sz w:val="24"/>
          <w:szCs w:val="24"/>
          <w:lang w:val="en-GB" w:eastAsia="en-GB"/>
        </w:rPr>
        <w:t>question</w:t>
      </w:r>
    </w:p>
    <w:p w14:paraId="3DB65D4F" w14:textId="15D034F8" w:rsidR="00DA39A4" w:rsidRPr="00D907B6" w:rsidRDefault="0084775F" w:rsidP="00AC08F2">
      <w:pPr>
        <w:spacing w:line="360" w:lineRule="auto"/>
        <w:jc w:val="both"/>
        <w:rPr>
          <w:rFonts w:ascii="Times New Roman" w:eastAsia="Times New Roman" w:hAnsi="Times New Roman" w:cs="Times New Roman"/>
          <w:iCs/>
          <w:color w:val="000000" w:themeColor="text1"/>
          <w:sz w:val="24"/>
          <w:szCs w:val="24"/>
          <w:lang w:val="en-GB" w:eastAsia="en-GB"/>
        </w:rPr>
      </w:pPr>
      <w:r>
        <w:rPr>
          <w:rFonts w:ascii="Times New Roman" w:eastAsia="Times New Roman" w:hAnsi="Times New Roman" w:cs="Times New Roman"/>
          <w:iCs/>
          <w:color w:val="000000" w:themeColor="text1"/>
          <w:sz w:val="24"/>
          <w:szCs w:val="24"/>
          <w:lang w:val="en-GB" w:eastAsia="en-GB"/>
        </w:rPr>
        <w:t xml:space="preserve">1. </w:t>
      </w:r>
      <w:r w:rsidR="006029B1" w:rsidRPr="00D907B6">
        <w:rPr>
          <w:rFonts w:ascii="Times New Roman" w:eastAsia="Times New Roman" w:hAnsi="Times New Roman" w:cs="Times New Roman"/>
          <w:iCs/>
          <w:color w:val="000000" w:themeColor="text1"/>
          <w:sz w:val="24"/>
          <w:szCs w:val="24"/>
          <w:lang w:val="en-GB" w:eastAsia="en-GB"/>
        </w:rPr>
        <w:t xml:space="preserve">In your experience, what are the key obstacles that hinder the successful </w:t>
      </w:r>
      <w:r w:rsidR="00EA1597">
        <w:rPr>
          <w:rFonts w:ascii="Times New Roman" w:eastAsia="Times New Roman" w:hAnsi="Times New Roman" w:cs="Times New Roman"/>
          <w:iCs/>
          <w:color w:val="000000" w:themeColor="text1"/>
          <w:sz w:val="24"/>
          <w:szCs w:val="24"/>
          <w:lang w:val="en-GB" w:eastAsia="en-GB"/>
        </w:rPr>
        <w:t>educational effectiveness</w:t>
      </w:r>
      <w:r w:rsidR="006029B1" w:rsidRPr="00D907B6">
        <w:rPr>
          <w:rFonts w:ascii="Times New Roman" w:eastAsia="Times New Roman" w:hAnsi="Times New Roman" w:cs="Times New Roman"/>
          <w:iCs/>
          <w:color w:val="000000" w:themeColor="text1"/>
          <w:sz w:val="24"/>
          <w:szCs w:val="24"/>
          <w:lang w:val="en-GB" w:eastAsia="en-GB"/>
        </w:rPr>
        <w:t xml:space="preserve"> </w:t>
      </w:r>
      <w:r w:rsidR="00DA39A4" w:rsidRPr="00D907B6">
        <w:rPr>
          <w:rFonts w:ascii="Times New Roman" w:eastAsia="Times New Roman" w:hAnsi="Times New Roman" w:cs="Times New Roman"/>
          <w:iCs/>
          <w:color w:val="000000" w:themeColor="text1"/>
          <w:sz w:val="24"/>
          <w:szCs w:val="24"/>
          <w:lang w:val="en-GB" w:eastAsia="en-GB"/>
        </w:rPr>
        <w:t>in Dubti town?</w:t>
      </w:r>
    </w:p>
    <w:p w14:paraId="1EF1721E" w14:textId="5CE48A79" w:rsidR="00DA39A4" w:rsidRPr="00D907B6" w:rsidRDefault="00AC08F2" w:rsidP="00AC08F2">
      <w:pPr>
        <w:spacing w:line="360" w:lineRule="auto"/>
        <w:jc w:val="both"/>
        <w:rPr>
          <w:rFonts w:ascii="Times New Roman" w:eastAsia="Times New Roman" w:hAnsi="Times New Roman" w:cs="Times New Roman"/>
          <w:iCs/>
          <w:color w:val="000000" w:themeColor="text1"/>
          <w:sz w:val="24"/>
          <w:szCs w:val="24"/>
          <w:lang w:val="en-GB" w:eastAsia="en-GB"/>
        </w:rPr>
      </w:pPr>
      <w:r>
        <w:rPr>
          <w:rFonts w:ascii="Times New Roman" w:eastAsia="Times New Roman" w:hAnsi="Times New Roman" w:cs="Times New Roman"/>
          <w:iCs/>
          <w:color w:val="000000" w:themeColor="text1"/>
          <w:sz w:val="24"/>
          <w:szCs w:val="24"/>
          <w:lang w:val="en-GB" w:eastAsia="en-GB"/>
        </w:rPr>
        <w:lastRenderedPageBreak/>
        <w:t>2.</w:t>
      </w:r>
      <w:r w:rsidR="006029B1" w:rsidRPr="00D907B6">
        <w:rPr>
          <w:rFonts w:ascii="Times New Roman" w:eastAsia="Times New Roman" w:hAnsi="Times New Roman" w:cs="Times New Roman"/>
          <w:iCs/>
          <w:color w:val="000000" w:themeColor="text1"/>
          <w:sz w:val="24"/>
          <w:szCs w:val="24"/>
          <w:lang w:val="en-GB" w:eastAsia="en-GB"/>
        </w:rPr>
        <w:t xml:space="preserve"> </w:t>
      </w:r>
      <w:r w:rsidRPr="00D907B6">
        <w:rPr>
          <w:rFonts w:ascii="Times New Roman" w:eastAsia="Times New Roman" w:hAnsi="Times New Roman" w:cs="Times New Roman"/>
          <w:iCs/>
          <w:color w:val="000000" w:themeColor="text1"/>
          <w:sz w:val="24"/>
          <w:szCs w:val="24"/>
          <w:lang w:val="en-GB" w:eastAsia="en-GB"/>
        </w:rPr>
        <w:t>Could</w:t>
      </w:r>
      <w:r w:rsidR="006029B1" w:rsidRPr="00D907B6">
        <w:rPr>
          <w:rFonts w:ascii="Times New Roman" w:eastAsia="Times New Roman" w:hAnsi="Times New Roman" w:cs="Times New Roman"/>
          <w:iCs/>
          <w:color w:val="000000" w:themeColor="text1"/>
          <w:sz w:val="24"/>
          <w:szCs w:val="24"/>
          <w:lang w:val="en-GB" w:eastAsia="en-GB"/>
        </w:rPr>
        <w:t xml:space="preserve"> you provide specific examples of instances where educational </w:t>
      </w:r>
      <w:r w:rsidR="0084775F">
        <w:rPr>
          <w:rFonts w:ascii="Times New Roman" w:eastAsia="Times New Roman" w:hAnsi="Times New Roman" w:cs="Times New Roman"/>
          <w:iCs/>
          <w:color w:val="000000" w:themeColor="text1"/>
          <w:sz w:val="24"/>
          <w:szCs w:val="24"/>
          <w:lang w:val="en-GB" w:eastAsia="en-GB"/>
        </w:rPr>
        <w:t xml:space="preserve">effectiveness </w:t>
      </w:r>
      <w:r w:rsidR="0084775F" w:rsidRPr="00D907B6">
        <w:rPr>
          <w:rFonts w:ascii="Times New Roman" w:eastAsia="Times New Roman" w:hAnsi="Times New Roman" w:cs="Times New Roman"/>
          <w:iCs/>
          <w:color w:val="000000" w:themeColor="text1"/>
          <w:sz w:val="24"/>
          <w:szCs w:val="24"/>
          <w:lang w:val="en-GB" w:eastAsia="en-GB"/>
        </w:rPr>
        <w:t>in</w:t>
      </w:r>
      <w:r w:rsidR="006029B1" w:rsidRPr="00D907B6">
        <w:rPr>
          <w:rFonts w:ascii="Times New Roman" w:eastAsia="Times New Roman" w:hAnsi="Times New Roman" w:cs="Times New Roman"/>
          <w:iCs/>
          <w:color w:val="000000" w:themeColor="text1"/>
          <w:sz w:val="24"/>
          <w:szCs w:val="24"/>
          <w:lang w:val="en-GB" w:eastAsia="en-GB"/>
        </w:rPr>
        <w:t xml:space="preserve"> Dubti town were not effectively implemented, and explain the factors that contributed to this?</w:t>
      </w:r>
    </w:p>
    <w:p w14:paraId="4423C922" w14:textId="05C5AFBB" w:rsidR="00DA39A4" w:rsidRPr="00D907B6" w:rsidRDefault="006029B1" w:rsidP="00AC08F2">
      <w:pPr>
        <w:spacing w:line="360" w:lineRule="auto"/>
        <w:jc w:val="both"/>
        <w:rPr>
          <w:rFonts w:ascii="Times New Roman" w:eastAsia="Times New Roman" w:hAnsi="Times New Roman" w:cs="Times New Roman"/>
          <w:iCs/>
          <w:color w:val="000000" w:themeColor="text1"/>
          <w:sz w:val="24"/>
          <w:szCs w:val="24"/>
          <w:lang w:val="en-GB" w:eastAsia="en-GB"/>
        </w:rPr>
      </w:pPr>
      <w:r w:rsidRPr="00D907B6">
        <w:rPr>
          <w:rFonts w:ascii="Times New Roman" w:eastAsia="Times New Roman" w:hAnsi="Times New Roman" w:cs="Times New Roman"/>
          <w:iCs/>
          <w:color w:val="000000" w:themeColor="text1"/>
          <w:sz w:val="24"/>
          <w:szCs w:val="24"/>
          <w:lang w:val="en-GB" w:eastAsia="en-GB"/>
        </w:rPr>
        <w:t xml:space="preserve">3 how </w:t>
      </w:r>
      <w:r w:rsidR="002705CC" w:rsidRPr="00D907B6">
        <w:rPr>
          <w:rFonts w:ascii="Times New Roman" w:eastAsia="Times New Roman" w:hAnsi="Times New Roman" w:cs="Times New Roman"/>
          <w:iCs/>
          <w:color w:val="000000" w:themeColor="text1"/>
          <w:sz w:val="24"/>
          <w:szCs w:val="24"/>
          <w:lang w:val="en-GB" w:eastAsia="en-GB"/>
        </w:rPr>
        <w:t>do</w:t>
      </w:r>
      <w:r w:rsidRPr="00D907B6">
        <w:rPr>
          <w:rFonts w:ascii="Times New Roman" w:eastAsia="Times New Roman" w:hAnsi="Times New Roman" w:cs="Times New Roman"/>
          <w:iCs/>
          <w:color w:val="000000" w:themeColor="text1"/>
          <w:sz w:val="24"/>
          <w:szCs w:val="24"/>
          <w:lang w:val="en-GB" w:eastAsia="en-GB"/>
        </w:rPr>
        <w:t xml:space="preserve"> the availability and quality of infrastructure, such as school buildings, classro</w:t>
      </w:r>
      <w:r w:rsidR="0084775F">
        <w:rPr>
          <w:rFonts w:ascii="Times New Roman" w:eastAsia="Times New Roman" w:hAnsi="Times New Roman" w:cs="Times New Roman"/>
          <w:iCs/>
          <w:color w:val="000000" w:themeColor="text1"/>
          <w:sz w:val="24"/>
          <w:szCs w:val="24"/>
          <w:lang w:val="en-GB" w:eastAsia="en-GB"/>
        </w:rPr>
        <w:t xml:space="preserve">oms, and transportation, impact </w:t>
      </w:r>
      <w:r w:rsidRPr="00D907B6">
        <w:rPr>
          <w:rFonts w:ascii="Times New Roman" w:eastAsia="Times New Roman" w:hAnsi="Times New Roman" w:cs="Times New Roman"/>
          <w:iCs/>
          <w:color w:val="000000" w:themeColor="text1"/>
          <w:sz w:val="24"/>
          <w:szCs w:val="24"/>
          <w:lang w:val="en-GB" w:eastAsia="en-GB"/>
        </w:rPr>
        <w:t xml:space="preserve">the </w:t>
      </w:r>
      <w:r w:rsidR="00EA1597">
        <w:rPr>
          <w:rFonts w:ascii="Times New Roman" w:eastAsia="Times New Roman" w:hAnsi="Times New Roman" w:cs="Times New Roman"/>
          <w:iCs/>
          <w:color w:val="000000" w:themeColor="text1"/>
          <w:sz w:val="24"/>
          <w:szCs w:val="24"/>
          <w:lang w:val="en-GB" w:eastAsia="en-GB"/>
        </w:rPr>
        <w:t>educational effectiveness</w:t>
      </w:r>
      <w:r w:rsidRPr="00D907B6">
        <w:rPr>
          <w:rFonts w:ascii="Times New Roman" w:eastAsia="Times New Roman" w:hAnsi="Times New Roman" w:cs="Times New Roman"/>
          <w:iCs/>
          <w:color w:val="000000" w:themeColor="text1"/>
          <w:sz w:val="24"/>
          <w:szCs w:val="24"/>
          <w:lang w:val="en-GB" w:eastAsia="en-GB"/>
        </w:rPr>
        <w:t xml:space="preserve"> in Dubti town?"</w:t>
      </w:r>
      <w:r w:rsidRPr="00D907B6">
        <w:rPr>
          <w:rFonts w:ascii="Times New Roman" w:eastAsia="Times New Roman" w:hAnsi="Times New Roman" w:cs="Times New Roman"/>
          <w:iCs/>
          <w:color w:val="000000" w:themeColor="text1"/>
          <w:sz w:val="24"/>
          <w:szCs w:val="24"/>
          <w:lang w:val="en-GB" w:eastAsia="en-GB"/>
        </w:rPr>
        <w:br/>
        <w:t xml:space="preserve">4. What role do you believe stakeholder engagement and participation play in the successful </w:t>
      </w:r>
      <w:r w:rsidR="00EA1597">
        <w:rPr>
          <w:rFonts w:ascii="Times New Roman" w:eastAsia="Times New Roman" w:hAnsi="Times New Roman" w:cs="Times New Roman"/>
          <w:iCs/>
          <w:color w:val="000000" w:themeColor="text1"/>
          <w:sz w:val="24"/>
          <w:szCs w:val="24"/>
          <w:lang w:val="en-GB" w:eastAsia="en-GB"/>
        </w:rPr>
        <w:t>educational effectiveness</w:t>
      </w:r>
      <w:r w:rsidRPr="00D907B6">
        <w:rPr>
          <w:rFonts w:ascii="Times New Roman" w:eastAsia="Times New Roman" w:hAnsi="Times New Roman" w:cs="Times New Roman"/>
          <w:iCs/>
          <w:color w:val="000000" w:themeColor="text1"/>
          <w:sz w:val="24"/>
          <w:szCs w:val="24"/>
          <w:lang w:val="en-GB" w:eastAsia="en-GB"/>
        </w:rPr>
        <w:t xml:space="preserve"> in Dubti town?</w:t>
      </w:r>
    </w:p>
    <w:p w14:paraId="44280508" w14:textId="62C6273A" w:rsidR="006029B1" w:rsidRPr="00D907B6" w:rsidRDefault="006029B1" w:rsidP="00AC08F2">
      <w:pPr>
        <w:spacing w:line="360" w:lineRule="auto"/>
        <w:jc w:val="both"/>
        <w:rPr>
          <w:rFonts w:ascii="Times New Roman" w:eastAsia="Times New Roman" w:hAnsi="Times New Roman" w:cs="Times New Roman"/>
          <w:iCs/>
          <w:color w:val="000000" w:themeColor="text1"/>
          <w:sz w:val="24"/>
          <w:szCs w:val="24"/>
          <w:lang w:val="en-GB" w:eastAsia="en-GB"/>
        </w:rPr>
      </w:pPr>
      <w:r w:rsidRPr="00D907B6">
        <w:rPr>
          <w:rFonts w:ascii="Times New Roman" w:eastAsia="Times New Roman" w:hAnsi="Times New Roman" w:cs="Times New Roman"/>
          <w:iCs/>
          <w:color w:val="000000" w:themeColor="text1"/>
          <w:sz w:val="24"/>
          <w:szCs w:val="24"/>
          <w:lang w:val="en-GB" w:eastAsia="en-GB"/>
        </w:rPr>
        <w:t>5</w:t>
      </w:r>
      <w:r w:rsidRPr="00D907B6">
        <w:rPr>
          <w:rFonts w:ascii="Times New Roman" w:eastAsia="SimSun" w:hAnsi="Times New Roman" w:cs="Times New Roman"/>
          <w:color w:val="000000" w:themeColor="text1"/>
          <w:sz w:val="24"/>
          <w:szCs w:val="24"/>
          <w:lang w:val="en-GB" w:eastAsia="en-GB"/>
        </w:rPr>
        <w:t xml:space="preserve"> how do Effective resource allocation mechanisms empower stakeholders to actively participate in </w:t>
      </w:r>
      <w:r w:rsidR="0084775F" w:rsidRPr="00D907B6">
        <w:rPr>
          <w:rFonts w:ascii="Times New Roman" w:eastAsia="SimSun" w:hAnsi="Times New Roman" w:cs="Times New Roman"/>
          <w:color w:val="000000" w:themeColor="text1"/>
          <w:sz w:val="24"/>
          <w:szCs w:val="24"/>
          <w:lang w:val="en-GB" w:eastAsia="en-GB"/>
        </w:rPr>
        <w:t>shaping their</w:t>
      </w:r>
      <w:r w:rsidRPr="00D907B6">
        <w:rPr>
          <w:rFonts w:ascii="Times New Roman" w:eastAsia="SimSun" w:hAnsi="Times New Roman" w:cs="Times New Roman"/>
          <w:color w:val="000000" w:themeColor="text1"/>
          <w:sz w:val="24"/>
          <w:szCs w:val="24"/>
          <w:lang w:val="en-GB" w:eastAsia="en-GB"/>
        </w:rPr>
        <w:t xml:space="preserve"> </w:t>
      </w:r>
      <w:r w:rsidR="00EA1597">
        <w:rPr>
          <w:rFonts w:ascii="Times New Roman" w:eastAsia="SimSun" w:hAnsi="Times New Roman" w:cs="Times New Roman"/>
          <w:color w:val="000000" w:themeColor="text1"/>
          <w:sz w:val="24"/>
          <w:szCs w:val="24"/>
          <w:lang w:val="en-GB" w:eastAsia="en-GB"/>
        </w:rPr>
        <w:t>educational effectiveness</w:t>
      </w:r>
      <w:r w:rsidRPr="00D907B6">
        <w:rPr>
          <w:rFonts w:ascii="Times New Roman" w:eastAsia="SimSun" w:hAnsi="Times New Roman" w:cs="Times New Roman"/>
          <w:color w:val="000000" w:themeColor="text1"/>
          <w:sz w:val="24"/>
          <w:szCs w:val="24"/>
          <w:lang w:val="en-GB" w:eastAsia="en-GB"/>
        </w:rPr>
        <w:t xml:space="preserve"> in the Afar Region dubt town?</w:t>
      </w:r>
    </w:p>
    <w:p w14:paraId="4E55CB3D" w14:textId="3695A570" w:rsidR="006029B1" w:rsidRPr="00D907B6" w:rsidRDefault="0097577C" w:rsidP="00AC08F2">
      <w:pPr>
        <w:spacing w:line="360" w:lineRule="auto"/>
        <w:jc w:val="both"/>
        <w:rPr>
          <w:rFonts w:ascii="Times New Roman" w:eastAsia="Times New Roman" w:hAnsi="Times New Roman" w:cs="Times New Roman"/>
          <w:iCs/>
          <w:color w:val="000000" w:themeColor="text1"/>
          <w:sz w:val="24"/>
          <w:szCs w:val="24"/>
          <w:lang w:val="en-GB" w:eastAsia="en-GB"/>
        </w:rPr>
      </w:pPr>
      <w:r w:rsidRPr="00D907B6">
        <w:rPr>
          <w:rFonts w:ascii="Times New Roman" w:eastAsia="Times New Roman" w:hAnsi="Times New Roman" w:cs="Times New Roman"/>
          <w:iCs/>
          <w:color w:val="000000" w:themeColor="text1"/>
          <w:sz w:val="24"/>
          <w:szCs w:val="24"/>
          <w:lang w:val="en-GB" w:eastAsia="en-GB"/>
        </w:rPr>
        <w:t xml:space="preserve">6 in your experience how do the regular monitoring and evaluation help identify challenges and opportunities for refining education </w:t>
      </w:r>
      <w:r w:rsidR="00763607">
        <w:rPr>
          <w:rFonts w:ascii="Times New Roman" w:eastAsia="Times New Roman" w:hAnsi="Times New Roman" w:cs="Times New Roman"/>
          <w:iCs/>
          <w:color w:val="000000" w:themeColor="text1"/>
          <w:sz w:val="24"/>
          <w:szCs w:val="24"/>
          <w:lang w:val="en-GB" w:eastAsia="en-GB"/>
        </w:rPr>
        <w:t>effectiveness</w:t>
      </w:r>
      <w:r w:rsidRPr="00D907B6">
        <w:rPr>
          <w:rFonts w:ascii="Times New Roman" w:eastAsia="Times New Roman" w:hAnsi="Times New Roman" w:cs="Times New Roman"/>
          <w:iCs/>
          <w:color w:val="000000" w:themeColor="text1"/>
          <w:sz w:val="24"/>
          <w:szCs w:val="24"/>
          <w:lang w:val="en-GB" w:eastAsia="en-GB"/>
        </w:rPr>
        <w:t xml:space="preserve"> in the Afar Region dubt town administration?</w:t>
      </w:r>
    </w:p>
    <w:p w14:paraId="736F5D41" w14:textId="77777777" w:rsidR="000179EB" w:rsidRPr="00A778EC" w:rsidRDefault="000179EB" w:rsidP="006029B1">
      <w:pPr>
        <w:spacing w:line="360" w:lineRule="auto"/>
        <w:rPr>
          <w:rFonts w:ascii="Times New Roman" w:eastAsia="Times New Roman" w:hAnsi="Times New Roman" w:cs="Times New Roman"/>
          <w:i/>
          <w:iCs/>
          <w:color w:val="000000" w:themeColor="text1"/>
          <w:sz w:val="24"/>
          <w:szCs w:val="24"/>
          <w:lang w:val="en-GB" w:eastAsia="en-GB"/>
        </w:rPr>
      </w:pPr>
    </w:p>
    <w:p w14:paraId="125971FD" w14:textId="77777777" w:rsidR="000179EB" w:rsidRPr="00A778EC" w:rsidRDefault="000179EB" w:rsidP="006029B1">
      <w:pPr>
        <w:spacing w:line="360" w:lineRule="auto"/>
        <w:rPr>
          <w:rFonts w:ascii="Times New Roman" w:eastAsia="Times New Roman" w:hAnsi="Times New Roman" w:cs="Times New Roman"/>
          <w:i/>
          <w:iCs/>
          <w:color w:val="000000" w:themeColor="text1"/>
          <w:sz w:val="24"/>
          <w:szCs w:val="24"/>
          <w:lang w:val="en-GB" w:eastAsia="en-GB"/>
        </w:rPr>
      </w:pPr>
    </w:p>
    <w:p w14:paraId="66EA7734" w14:textId="77777777" w:rsidR="000179EB" w:rsidRPr="00A778EC" w:rsidRDefault="000179EB" w:rsidP="006029B1">
      <w:pPr>
        <w:spacing w:line="360" w:lineRule="auto"/>
        <w:rPr>
          <w:rFonts w:ascii="Times New Roman" w:eastAsia="Times New Roman" w:hAnsi="Times New Roman" w:cs="Times New Roman"/>
          <w:i/>
          <w:iCs/>
          <w:color w:val="000000" w:themeColor="text1"/>
          <w:sz w:val="24"/>
          <w:szCs w:val="24"/>
          <w:lang w:val="en-GB" w:eastAsia="en-GB"/>
        </w:rPr>
      </w:pPr>
    </w:p>
    <w:p w14:paraId="4BEBE5F3" w14:textId="77777777" w:rsidR="000179EB" w:rsidRPr="00A778EC" w:rsidRDefault="000179EB" w:rsidP="006029B1">
      <w:pPr>
        <w:spacing w:line="360" w:lineRule="auto"/>
        <w:rPr>
          <w:rFonts w:ascii="Times New Roman" w:eastAsia="Times New Roman" w:hAnsi="Times New Roman" w:cs="Times New Roman"/>
          <w:i/>
          <w:iCs/>
          <w:color w:val="000000" w:themeColor="text1"/>
          <w:sz w:val="24"/>
          <w:szCs w:val="24"/>
          <w:lang w:val="en-GB" w:eastAsia="en-GB"/>
        </w:rPr>
      </w:pPr>
    </w:p>
    <w:p w14:paraId="4C62BA00" w14:textId="0260CFDE" w:rsidR="006029B1" w:rsidRPr="00A778EC" w:rsidRDefault="006029B1" w:rsidP="00261BF3">
      <w:pPr>
        <w:spacing w:line="360" w:lineRule="auto"/>
        <w:rPr>
          <w:rFonts w:ascii="Times New Roman" w:eastAsia="SimSun" w:hAnsi="Times New Roman" w:cs="Times New Roman"/>
          <w:color w:val="000000" w:themeColor="text1"/>
          <w:sz w:val="24"/>
          <w:szCs w:val="24"/>
          <w:lang w:val="en-GB" w:eastAsia="en-GB"/>
        </w:rPr>
      </w:pPr>
      <w:r w:rsidRPr="00A778EC">
        <w:rPr>
          <w:rFonts w:ascii="Times New Roman" w:eastAsia="Times New Roman" w:hAnsi="Times New Roman" w:cs="Times New Roman"/>
          <w:b/>
          <w:bCs/>
          <w:color w:val="000000" w:themeColor="text1"/>
          <w:sz w:val="24"/>
          <w:szCs w:val="24"/>
          <w:lang w:val="en-GB" w:eastAsia="en-GB"/>
        </w:rPr>
        <w:t xml:space="preserve">      Focused group discussion question </w:t>
      </w:r>
      <w:r w:rsidRPr="00A778EC">
        <w:rPr>
          <w:rFonts w:ascii="Times New Roman" w:eastAsia="Times New Roman" w:hAnsi="Times New Roman" w:cs="Times New Roman"/>
          <w:b/>
          <w:bCs/>
          <w:color w:val="000000" w:themeColor="text1"/>
          <w:sz w:val="24"/>
          <w:szCs w:val="24"/>
          <w:lang w:val="en-GB" w:eastAsia="en-GB"/>
        </w:rPr>
        <w:br/>
      </w:r>
      <w:r w:rsidRPr="00A778EC">
        <w:rPr>
          <w:rFonts w:ascii="Times New Roman" w:eastAsia="Times New Roman" w:hAnsi="Times New Roman" w:cs="Times New Roman"/>
          <w:color w:val="000000" w:themeColor="text1"/>
          <w:sz w:val="24"/>
          <w:szCs w:val="24"/>
          <w:lang w:val="en-GB" w:eastAsia="en-GB"/>
        </w:rPr>
        <w:t xml:space="preserve">1 what do you perceive as the primary factors hindering the effective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w:t>
      </w:r>
      <w:r w:rsidR="00F84C62">
        <w:rPr>
          <w:rFonts w:ascii="Times New Roman" w:eastAsia="Times New Roman" w:hAnsi="Times New Roman" w:cs="Times New Roman"/>
          <w:color w:val="000000" w:themeColor="text1"/>
          <w:sz w:val="24"/>
          <w:szCs w:val="24"/>
          <w:lang w:val="en-GB" w:eastAsia="en-GB"/>
        </w:rPr>
        <w:t>?</w:t>
      </w:r>
      <w:r w:rsidRPr="00A778EC">
        <w:rPr>
          <w:rFonts w:ascii="Times New Roman" w:eastAsia="Times New Roman" w:hAnsi="Times New Roman" w:cs="Times New Roman"/>
          <w:color w:val="000000" w:themeColor="text1"/>
          <w:sz w:val="24"/>
          <w:szCs w:val="24"/>
          <w:lang w:val="en-GB" w:eastAsia="en-GB"/>
        </w:rPr>
        <w:br/>
        <w:t xml:space="preserve">2.  In your opinion, how does the availability and quality of infrastructure in Dubti town facilitate or hinder the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w:t>
      </w:r>
      <w:r w:rsidRPr="00A778EC">
        <w:rPr>
          <w:rFonts w:ascii="Times New Roman" w:eastAsia="Times New Roman" w:hAnsi="Times New Roman" w:cs="Times New Roman"/>
          <w:color w:val="000000" w:themeColor="text1"/>
          <w:sz w:val="24"/>
          <w:szCs w:val="24"/>
          <w:lang w:val="en-GB" w:eastAsia="en-GB"/>
        </w:rPr>
        <w:br/>
        <w:t xml:space="preserve">3.  Can you share any experiences or examples that illustrate the impact of stakeholder engagement and participation on the successful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in Dubti town?</w:t>
      </w:r>
      <w:r w:rsidRPr="00A778EC">
        <w:rPr>
          <w:rFonts w:ascii="Times New Roman" w:eastAsia="Times New Roman" w:hAnsi="Times New Roman" w:cs="Times New Roman"/>
          <w:color w:val="000000" w:themeColor="text1"/>
          <w:sz w:val="24"/>
          <w:szCs w:val="24"/>
          <w:lang w:val="en-GB" w:eastAsia="en-GB"/>
        </w:rPr>
        <w:br/>
      </w:r>
      <w:r w:rsidRPr="00A778EC">
        <w:rPr>
          <w:rFonts w:ascii="Times New Roman" w:eastAsia="SimSun" w:hAnsi="Times New Roman" w:cs="Times New Roman"/>
          <w:color w:val="000000" w:themeColor="text1"/>
          <w:sz w:val="24"/>
          <w:szCs w:val="24"/>
          <w:lang w:val="en-GB" w:eastAsia="en-GB"/>
        </w:rPr>
        <w:t xml:space="preserve">4 How confident are you in the monitoring and evaluation processes used to assess the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in Dubti town administration?</w:t>
      </w:r>
    </w:p>
    <w:p w14:paraId="02867FD9" w14:textId="57132248"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5 In your opinion what strategies do you use to ensure </w:t>
      </w:r>
      <w:r w:rsidR="00763607">
        <w:rPr>
          <w:rFonts w:ascii="Times New Roman" w:eastAsia="Times New Roman" w:hAnsi="Times New Roman" w:cs="Times New Roman"/>
          <w:color w:val="000000" w:themeColor="text1"/>
          <w:sz w:val="24"/>
          <w:szCs w:val="24"/>
          <w:lang w:val="en-GB" w:eastAsia="en-GB"/>
        </w:rPr>
        <w:t>effectiveness</w:t>
      </w:r>
      <w:r w:rsidRPr="00A778EC">
        <w:rPr>
          <w:rFonts w:ascii="Times New Roman" w:eastAsia="Times New Roman" w:hAnsi="Times New Roman" w:cs="Times New Roman"/>
          <w:color w:val="000000" w:themeColor="text1"/>
          <w:sz w:val="24"/>
          <w:szCs w:val="24"/>
          <w:lang w:val="en-GB" w:eastAsia="en-GB"/>
        </w:rPr>
        <w:t xml:space="preserve"> compliance with in dubti town administration?</w:t>
      </w:r>
    </w:p>
    <w:p w14:paraId="7CE3663E"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3AD6647E"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4DDA0C04"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410BD1EA"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7D80DD63"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53BA27EF"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279AD72A"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7A3D29D7"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177B172B"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68347C0C"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4087D7BD"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33E16FDF" w14:textId="77777777" w:rsidR="000179EB" w:rsidRPr="00A778EC" w:rsidRDefault="000179EB"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04BE23EB" w14:textId="77777777" w:rsidR="000179EB" w:rsidRPr="00A778EC" w:rsidRDefault="000179EB" w:rsidP="00063310">
      <w:pPr>
        <w:widowControl w:val="0"/>
        <w:autoSpaceDE w:val="0"/>
        <w:autoSpaceDN w:val="0"/>
        <w:spacing w:before="240" w:after="0" w:line="360" w:lineRule="auto"/>
        <w:ind w:right="238"/>
        <w:jc w:val="both"/>
        <w:rPr>
          <w:rFonts w:ascii="Times New Roman" w:eastAsia="Times New Roman" w:hAnsi="Times New Roman" w:cs="Times New Roman"/>
          <w:color w:val="000000" w:themeColor="text1"/>
          <w:sz w:val="24"/>
          <w:szCs w:val="24"/>
          <w:lang w:val="en-GB" w:eastAsia="en-GB"/>
        </w:rPr>
        <w:sectPr w:rsidR="000179EB" w:rsidRPr="00A778EC" w:rsidSect="0031320C">
          <w:footerReference w:type="default" r:id="rId25"/>
          <w:pgSz w:w="11907" w:h="16839" w:code="9"/>
          <w:pgMar w:top="1152" w:right="1152" w:bottom="1152" w:left="1296" w:header="720" w:footer="720" w:gutter="0"/>
          <w:pgNumType w:start="1"/>
          <w:cols w:space="720"/>
          <w:docGrid w:linePitch="360"/>
        </w:sectPr>
      </w:pPr>
    </w:p>
    <w:p w14:paraId="05F006FF" w14:textId="27AD75F5" w:rsidR="000179EB" w:rsidRPr="00A778EC" w:rsidRDefault="00AC08F2" w:rsidP="00AC08F2">
      <w:pPr>
        <w:pStyle w:val="Heading1"/>
        <w:jc w:val="center"/>
        <w:rPr>
          <w:lang w:val="en-GB" w:eastAsia="en-GB"/>
        </w:rPr>
      </w:pPr>
      <w:r>
        <w:rPr>
          <w:lang w:val="en-GB" w:eastAsia="en-GB"/>
        </w:rPr>
        <w:lastRenderedPageBreak/>
        <w:t>Appendix</w:t>
      </w:r>
    </w:p>
    <w:p w14:paraId="0A0DF1CB" w14:textId="0DDFCAA2" w:rsidR="00A15230" w:rsidRPr="002A5C30" w:rsidRDefault="00A15230" w:rsidP="002A5C30">
      <w:pPr>
        <w:pStyle w:val="Heading1"/>
        <w:spacing w:before="0" w:line="480" w:lineRule="auto"/>
        <w:jc w:val="center"/>
        <w:rPr>
          <w:rFonts w:ascii="Times New Roman" w:hAnsi="Times New Roman"/>
          <w:bCs w:val="0"/>
          <w:sz w:val="24"/>
          <w:szCs w:val="24"/>
        </w:rPr>
      </w:pPr>
      <w:bookmarkStart w:id="590" w:name="_Toc136536681"/>
      <w:bookmarkStart w:id="591" w:name="_Toc136538717"/>
      <w:bookmarkStart w:id="592" w:name="_Toc137804609"/>
      <w:bookmarkStart w:id="593" w:name="_Toc137973505"/>
      <w:r w:rsidRPr="002A5C30">
        <w:rPr>
          <w:rStyle w:val="Heading2Char"/>
          <w:rFonts w:ascii="Times New Roman" w:hAnsi="Times New Roman"/>
          <w:b/>
          <w:sz w:val="24"/>
          <w:szCs w:val="24"/>
        </w:rPr>
        <w:t>Appendix</w:t>
      </w:r>
      <w:r w:rsidR="002A5C30">
        <w:rPr>
          <w:rStyle w:val="Heading2Char"/>
          <w:rFonts w:ascii="Times New Roman" w:hAnsi="Times New Roman"/>
          <w:b/>
          <w:sz w:val="24"/>
          <w:szCs w:val="24"/>
        </w:rPr>
        <w:t xml:space="preserve">   1</w:t>
      </w:r>
      <w:r w:rsidRPr="0017191C">
        <w:rPr>
          <w:rFonts w:ascii="Times New Roman" w:hAnsi="Times New Roman"/>
          <w:color w:val="000000" w:themeColor="text1"/>
          <w:sz w:val="24"/>
        </w:rPr>
        <w:t xml:space="preserve"> Data collection Duration</w:t>
      </w:r>
      <w:bookmarkEnd w:id="590"/>
      <w:bookmarkEnd w:id="591"/>
      <w:bookmarkEnd w:id="592"/>
      <w:bookmarkEnd w:id="593"/>
    </w:p>
    <w:tbl>
      <w:tblPr>
        <w:tblStyle w:val="TableGrid"/>
        <w:tblW w:w="10098" w:type="dxa"/>
        <w:tblBorders>
          <w:top w:val="single" w:sz="24" w:space="0" w:color="7C7C7C" w:themeColor="background2" w:themeShade="80"/>
          <w:left w:val="single" w:sz="24" w:space="0" w:color="7C7C7C" w:themeColor="background2" w:themeShade="80"/>
          <w:bottom w:val="single" w:sz="24" w:space="0" w:color="7C7C7C" w:themeColor="background2" w:themeShade="80"/>
          <w:right w:val="single" w:sz="24" w:space="0" w:color="7C7C7C" w:themeColor="background2" w:themeShade="80"/>
          <w:insideH w:val="single" w:sz="24" w:space="0" w:color="7C7C7C" w:themeColor="background2" w:themeShade="80"/>
          <w:insideV w:val="single" w:sz="24" w:space="0" w:color="7C7C7C" w:themeColor="background2" w:themeShade="80"/>
        </w:tblBorders>
        <w:tblLook w:val="04A0" w:firstRow="1" w:lastRow="0" w:firstColumn="1" w:lastColumn="0" w:noHBand="0" w:noVBand="1"/>
      </w:tblPr>
      <w:tblGrid>
        <w:gridCol w:w="3047"/>
        <w:gridCol w:w="4981"/>
        <w:gridCol w:w="2070"/>
      </w:tblGrid>
      <w:tr w:rsidR="00A15230" w:rsidRPr="0017191C" w14:paraId="22EF8BB4" w14:textId="77777777" w:rsidTr="00D65C52">
        <w:tc>
          <w:tcPr>
            <w:tcW w:w="3047" w:type="dxa"/>
            <w:shd w:val="clear" w:color="auto" w:fill="BFBFBF" w:themeFill="background1" w:themeFillShade="BF"/>
          </w:tcPr>
          <w:p w14:paraId="5401BC1B" w14:textId="77777777" w:rsidR="00A15230" w:rsidRPr="0017191C" w:rsidRDefault="00A15230" w:rsidP="00D65C52">
            <w:pPr>
              <w:autoSpaceDE w:val="0"/>
              <w:autoSpaceDN w:val="0"/>
              <w:adjustRightInd w:val="0"/>
              <w:spacing w:after="240" w:line="400" w:lineRule="atLeast"/>
              <w:jc w:val="center"/>
              <w:rPr>
                <w:b/>
                <w:color w:val="000000" w:themeColor="text1"/>
              </w:rPr>
            </w:pPr>
            <w:r w:rsidRPr="0017191C">
              <w:rPr>
                <w:b/>
                <w:color w:val="000000" w:themeColor="text1"/>
              </w:rPr>
              <w:t>Visit (dates)</w:t>
            </w:r>
          </w:p>
        </w:tc>
        <w:tc>
          <w:tcPr>
            <w:tcW w:w="4981" w:type="dxa"/>
            <w:shd w:val="clear" w:color="auto" w:fill="BFBFBF" w:themeFill="background1" w:themeFillShade="BF"/>
          </w:tcPr>
          <w:p w14:paraId="619A3CF6" w14:textId="77777777" w:rsidR="00A15230" w:rsidRPr="0017191C" w:rsidRDefault="00A15230" w:rsidP="00D65C52">
            <w:pPr>
              <w:autoSpaceDE w:val="0"/>
              <w:autoSpaceDN w:val="0"/>
              <w:adjustRightInd w:val="0"/>
              <w:spacing w:after="240" w:line="400" w:lineRule="atLeast"/>
              <w:jc w:val="center"/>
              <w:rPr>
                <w:b/>
                <w:color w:val="000000" w:themeColor="text1"/>
              </w:rPr>
            </w:pPr>
            <w:r w:rsidRPr="0017191C">
              <w:rPr>
                <w:b/>
                <w:color w:val="000000" w:themeColor="text1"/>
              </w:rPr>
              <w:t>Research Sites</w:t>
            </w:r>
          </w:p>
        </w:tc>
        <w:tc>
          <w:tcPr>
            <w:tcW w:w="2070" w:type="dxa"/>
            <w:shd w:val="clear" w:color="auto" w:fill="BFBFBF" w:themeFill="background1" w:themeFillShade="BF"/>
          </w:tcPr>
          <w:p w14:paraId="75218B72" w14:textId="77777777" w:rsidR="00A15230" w:rsidRPr="0017191C" w:rsidRDefault="00A15230" w:rsidP="00D65C52">
            <w:pPr>
              <w:autoSpaceDE w:val="0"/>
              <w:autoSpaceDN w:val="0"/>
              <w:adjustRightInd w:val="0"/>
              <w:spacing w:after="240" w:line="400" w:lineRule="atLeast"/>
              <w:rPr>
                <w:b/>
                <w:color w:val="000000" w:themeColor="text1"/>
              </w:rPr>
            </w:pPr>
            <w:r w:rsidRPr="0017191C">
              <w:rPr>
                <w:b/>
                <w:color w:val="000000" w:themeColor="text1"/>
              </w:rPr>
              <w:t>place</w:t>
            </w:r>
          </w:p>
        </w:tc>
      </w:tr>
      <w:tr w:rsidR="00A15230" w:rsidRPr="0017191C" w14:paraId="5F2ABE84" w14:textId="77777777" w:rsidTr="00D65C52">
        <w:tc>
          <w:tcPr>
            <w:tcW w:w="3047" w:type="dxa"/>
          </w:tcPr>
          <w:p w14:paraId="5ACF3275" w14:textId="65C93DF6" w:rsidR="00A15230" w:rsidRPr="0017191C" w:rsidRDefault="00FE027F" w:rsidP="00D65C52">
            <w:pPr>
              <w:autoSpaceDE w:val="0"/>
              <w:autoSpaceDN w:val="0"/>
              <w:adjustRightInd w:val="0"/>
              <w:spacing w:after="240" w:line="400" w:lineRule="atLeast"/>
              <w:rPr>
                <w:color w:val="000000" w:themeColor="text1"/>
              </w:rPr>
            </w:pPr>
            <w:r>
              <w:rPr>
                <w:color w:val="000000" w:themeColor="text1"/>
              </w:rPr>
              <w:t>20/03/2024-28/03/2024</w:t>
            </w:r>
          </w:p>
        </w:tc>
        <w:tc>
          <w:tcPr>
            <w:tcW w:w="4981" w:type="dxa"/>
          </w:tcPr>
          <w:p w14:paraId="59CFA9F0" w14:textId="5459C094" w:rsidR="00A15230" w:rsidRPr="0017191C" w:rsidRDefault="00FE027F" w:rsidP="00D65C52">
            <w:pPr>
              <w:spacing w:line="360" w:lineRule="auto"/>
              <w:rPr>
                <w:color w:val="000000" w:themeColor="text1"/>
              </w:rPr>
            </w:pPr>
            <w:r>
              <w:rPr>
                <w:color w:val="000000" w:themeColor="text1"/>
              </w:rPr>
              <w:t xml:space="preserve">Dubti secondary and preparatory school </w:t>
            </w:r>
          </w:p>
        </w:tc>
        <w:tc>
          <w:tcPr>
            <w:tcW w:w="2070" w:type="dxa"/>
            <w:vMerge w:val="restart"/>
          </w:tcPr>
          <w:p w14:paraId="0EB74A8F" w14:textId="77777777" w:rsidR="00A15230" w:rsidRPr="0017191C" w:rsidRDefault="00A15230" w:rsidP="00D65C52">
            <w:pPr>
              <w:autoSpaceDE w:val="0"/>
              <w:autoSpaceDN w:val="0"/>
              <w:adjustRightInd w:val="0"/>
              <w:spacing w:after="240" w:line="400" w:lineRule="atLeast"/>
              <w:rPr>
                <w:color w:val="000000" w:themeColor="text1"/>
              </w:rPr>
            </w:pPr>
          </w:p>
          <w:p w14:paraId="28B418C8" w14:textId="77777777" w:rsidR="00A15230" w:rsidRPr="0017191C" w:rsidRDefault="00A15230" w:rsidP="00D65C52">
            <w:pPr>
              <w:autoSpaceDE w:val="0"/>
              <w:autoSpaceDN w:val="0"/>
              <w:adjustRightInd w:val="0"/>
              <w:spacing w:after="240" w:line="400" w:lineRule="atLeast"/>
              <w:rPr>
                <w:color w:val="000000" w:themeColor="text1"/>
              </w:rPr>
            </w:pPr>
          </w:p>
          <w:p w14:paraId="2027796A" w14:textId="77799F23" w:rsidR="00A15230" w:rsidRPr="0017191C" w:rsidRDefault="00335BFF" w:rsidP="00D65C52">
            <w:pPr>
              <w:autoSpaceDE w:val="0"/>
              <w:autoSpaceDN w:val="0"/>
              <w:adjustRightInd w:val="0"/>
              <w:spacing w:after="240" w:line="400" w:lineRule="atLeast"/>
              <w:rPr>
                <w:color w:val="000000" w:themeColor="text1"/>
              </w:rPr>
            </w:pPr>
            <w:r>
              <w:rPr>
                <w:color w:val="000000" w:themeColor="text1"/>
              </w:rPr>
              <w:t xml:space="preserve">Dubti town </w:t>
            </w:r>
          </w:p>
          <w:p w14:paraId="2569994C" w14:textId="2F35509A" w:rsidR="00A15230" w:rsidRPr="0017191C" w:rsidRDefault="00A15230" w:rsidP="00D65C52">
            <w:pPr>
              <w:autoSpaceDE w:val="0"/>
              <w:autoSpaceDN w:val="0"/>
              <w:adjustRightInd w:val="0"/>
              <w:spacing w:after="240" w:line="400" w:lineRule="atLeast"/>
              <w:rPr>
                <w:color w:val="000000" w:themeColor="text1"/>
              </w:rPr>
            </w:pPr>
          </w:p>
        </w:tc>
      </w:tr>
      <w:tr w:rsidR="00A15230" w:rsidRPr="0017191C" w14:paraId="79B69B6E" w14:textId="77777777" w:rsidTr="00D65C52">
        <w:tc>
          <w:tcPr>
            <w:tcW w:w="3047" w:type="dxa"/>
          </w:tcPr>
          <w:p w14:paraId="05DBB9DB" w14:textId="2E24B176" w:rsidR="00A15230" w:rsidRPr="0017191C" w:rsidRDefault="00FE027F" w:rsidP="00FE027F">
            <w:pPr>
              <w:autoSpaceDE w:val="0"/>
              <w:autoSpaceDN w:val="0"/>
              <w:adjustRightInd w:val="0"/>
              <w:spacing w:after="240" w:line="400" w:lineRule="atLeast"/>
              <w:rPr>
                <w:color w:val="000000" w:themeColor="text1"/>
              </w:rPr>
            </w:pPr>
            <w:r>
              <w:rPr>
                <w:color w:val="000000" w:themeColor="text1"/>
              </w:rPr>
              <w:t>[01/04/2024 -10/04</w:t>
            </w:r>
            <w:r w:rsidR="00A15230" w:rsidRPr="0017191C">
              <w:rPr>
                <w:color w:val="000000" w:themeColor="text1"/>
              </w:rPr>
              <w:t>/20</w:t>
            </w:r>
            <w:r>
              <w:rPr>
                <w:color w:val="000000" w:themeColor="text1"/>
              </w:rPr>
              <w:t>24</w:t>
            </w:r>
            <w:r w:rsidR="00A15230" w:rsidRPr="0017191C">
              <w:rPr>
                <w:color w:val="000000" w:themeColor="text1"/>
              </w:rPr>
              <w:t>]</w:t>
            </w:r>
          </w:p>
        </w:tc>
        <w:tc>
          <w:tcPr>
            <w:tcW w:w="4981" w:type="dxa"/>
          </w:tcPr>
          <w:p w14:paraId="5975A940" w14:textId="258BCF3F" w:rsidR="00A15230" w:rsidRPr="0017191C" w:rsidRDefault="00FE027F" w:rsidP="00D65C52">
            <w:pPr>
              <w:spacing w:line="360" w:lineRule="auto"/>
              <w:rPr>
                <w:color w:val="000000" w:themeColor="text1"/>
              </w:rPr>
            </w:pPr>
            <w:r>
              <w:rPr>
                <w:color w:val="000000" w:themeColor="text1"/>
              </w:rPr>
              <w:t>Dubti junier and plantation elementary  school</w:t>
            </w:r>
          </w:p>
        </w:tc>
        <w:tc>
          <w:tcPr>
            <w:tcW w:w="2070" w:type="dxa"/>
            <w:vMerge/>
          </w:tcPr>
          <w:p w14:paraId="11EAD9EA" w14:textId="77777777" w:rsidR="00A15230" w:rsidRPr="0017191C" w:rsidRDefault="00A15230" w:rsidP="00D65C52">
            <w:pPr>
              <w:autoSpaceDE w:val="0"/>
              <w:autoSpaceDN w:val="0"/>
              <w:adjustRightInd w:val="0"/>
              <w:spacing w:after="240" w:line="400" w:lineRule="atLeast"/>
              <w:rPr>
                <w:b/>
                <w:color w:val="000000" w:themeColor="text1"/>
              </w:rPr>
            </w:pPr>
          </w:p>
        </w:tc>
      </w:tr>
      <w:tr w:rsidR="00A15230" w:rsidRPr="0017191C" w14:paraId="30014066" w14:textId="77777777" w:rsidTr="00D65C52">
        <w:tc>
          <w:tcPr>
            <w:tcW w:w="3047" w:type="dxa"/>
          </w:tcPr>
          <w:p w14:paraId="6D75B85B" w14:textId="668030DC" w:rsidR="00A15230" w:rsidRPr="0017191C" w:rsidRDefault="00FE027F" w:rsidP="00D65C52">
            <w:pPr>
              <w:autoSpaceDE w:val="0"/>
              <w:autoSpaceDN w:val="0"/>
              <w:adjustRightInd w:val="0"/>
              <w:spacing w:after="240" w:line="400" w:lineRule="atLeast"/>
              <w:rPr>
                <w:color w:val="000000" w:themeColor="text1"/>
              </w:rPr>
            </w:pPr>
            <w:r>
              <w:rPr>
                <w:color w:val="000000" w:themeColor="text1"/>
              </w:rPr>
              <w:t>[ 10/04/2024-   19/04/2024</w:t>
            </w:r>
            <w:r w:rsidR="00A15230" w:rsidRPr="0017191C">
              <w:rPr>
                <w:color w:val="000000" w:themeColor="text1"/>
              </w:rPr>
              <w:t>]</w:t>
            </w:r>
          </w:p>
        </w:tc>
        <w:tc>
          <w:tcPr>
            <w:tcW w:w="4981" w:type="dxa"/>
          </w:tcPr>
          <w:p w14:paraId="582E5C64" w14:textId="7C44A490" w:rsidR="00A15230" w:rsidRPr="0017191C" w:rsidRDefault="00FE027F" w:rsidP="00D65C52">
            <w:pPr>
              <w:spacing w:line="360" w:lineRule="auto"/>
              <w:rPr>
                <w:color w:val="000000" w:themeColor="text1"/>
              </w:rPr>
            </w:pPr>
            <w:r>
              <w:rPr>
                <w:color w:val="000000" w:themeColor="text1"/>
              </w:rPr>
              <w:t>Dubti town administration tendaho and 01</w:t>
            </w:r>
          </w:p>
        </w:tc>
        <w:tc>
          <w:tcPr>
            <w:tcW w:w="2070" w:type="dxa"/>
            <w:vMerge/>
          </w:tcPr>
          <w:p w14:paraId="059B405F" w14:textId="77777777" w:rsidR="00A15230" w:rsidRPr="0017191C" w:rsidRDefault="00A15230" w:rsidP="00D65C52">
            <w:pPr>
              <w:autoSpaceDE w:val="0"/>
              <w:autoSpaceDN w:val="0"/>
              <w:adjustRightInd w:val="0"/>
              <w:spacing w:after="240" w:line="400" w:lineRule="atLeast"/>
              <w:rPr>
                <w:b/>
                <w:color w:val="000000" w:themeColor="text1"/>
              </w:rPr>
            </w:pPr>
          </w:p>
        </w:tc>
      </w:tr>
      <w:tr w:rsidR="00A15230" w:rsidRPr="0017191C" w14:paraId="2D538523" w14:textId="77777777" w:rsidTr="00D65C52">
        <w:tc>
          <w:tcPr>
            <w:tcW w:w="3047" w:type="dxa"/>
          </w:tcPr>
          <w:p w14:paraId="3B105243" w14:textId="5A5C2EBD" w:rsidR="00A15230" w:rsidRPr="0017191C" w:rsidRDefault="00335BFF" w:rsidP="00D65C52">
            <w:pPr>
              <w:autoSpaceDE w:val="0"/>
              <w:autoSpaceDN w:val="0"/>
              <w:adjustRightInd w:val="0"/>
              <w:spacing w:after="240" w:line="400" w:lineRule="atLeast"/>
              <w:rPr>
                <w:color w:val="000000" w:themeColor="text1"/>
              </w:rPr>
            </w:pPr>
            <w:r>
              <w:rPr>
                <w:color w:val="000000" w:themeColor="text1"/>
              </w:rPr>
              <w:t>[21/04/2024 -  25/04/2024</w:t>
            </w:r>
            <w:r w:rsidR="00A15230" w:rsidRPr="0017191C">
              <w:rPr>
                <w:color w:val="000000" w:themeColor="text1"/>
              </w:rPr>
              <w:t>]</w:t>
            </w:r>
          </w:p>
        </w:tc>
        <w:tc>
          <w:tcPr>
            <w:tcW w:w="4981" w:type="dxa"/>
          </w:tcPr>
          <w:p w14:paraId="7C309992" w14:textId="08FD993A" w:rsidR="00A15230" w:rsidRPr="0017191C" w:rsidRDefault="00335BFF" w:rsidP="00D65C52">
            <w:pPr>
              <w:spacing w:line="360" w:lineRule="auto"/>
              <w:rPr>
                <w:color w:val="000000" w:themeColor="text1"/>
              </w:rPr>
            </w:pPr>
            <w:r>
              <w:rPr>
                <w:color w:val="000000" w:themeColor="text1"/>
              </w:rPr>
              <w:t>Awash sheleko  school</w:t>
            </w:r>
          </w:p>
        </w:tc>
        <w:tc>
          <w:tcPr>
            <w:tcW w:w="2070" w:type="dxa"/>
            <w:vMerge/>
          </w:tcPr>
          <w:p w14:paraId="6F806FF2" w14:textId="77777777" w:rsidR="00A15230" w:rsidRPr="0017191C" w:rsidRDefault="00A15230" w:rsidP="00D65C52">
            <w:pPr>
              <w:autoSpaceDE w:val="0"/>
              <w:autoSpaceDN w:val="0"/>
              <w:adjustRightInd w:val="0"/>
              <w:spacing w:after="240" w:line="400" w:lineRule="atLeast"/>
              <w:rPr>
                <w:b/>
                <w:color w:val="000000" w:themeColor="text1"/>
              </w:rPr>
            </w:pPr>
          </w:p>
        </w:tc>
      </w:tr>
      <w:tr w:rsidR="00A15230" w:rsidRPr="0017191C" w14:paraId="52A227D5" w14:textId="77777777" w:rsidTr="00D65C52">
        <w:trPr>
          <w:trHeight w:val="705"/>
        </w:trPr>
        <w:tc>
          <w:tcPr>
            <w:tcW w:w="3047" w:type="dxa"/>
          </w:tcPr>
          <w:p w14:paraId="78274AAE" w14:textId="6BA57D21" w:rsidR="00A15230" w:rsidRPr="0017191C" w:rsidRDefault="00335BFF" w:rsidP="00D65C52">
            <w:pPr>
              <w:autoSpaceDE w:val="0"/>
              <w:autoSpaceDN w:val="0"/>
              <w:adjustRightInd w:val="0"/>
              <w:spacing w:after="240" w:line="400" w:lineRule="atLeast"/>
              <w:rPr>
                <w:color w:val="000000" w:themeColor="text1"/>
              </w:rPr>
            </w:pPr>
            <w:r>
              <w:rPr>
                <w:color w:val="000000" w:themeColor="text1"/>
              </w:rPr>
              <w:t>[26/04/2024 – 02</w:t>
            </w:r>
            <w:r w:rsidR="00A15230" w:rsidRPr="0017191C">
              <w:rPr>
                <w:color w:val="000000" w:themeColor="text1"/>
              </w:rPr>
              <w:t>/05/</w:t>
            </w:r>
            <w:r>
              <w:rPr>
                <w:color w:val="000000" w:themeColor="text1"/>
              </w:rPr>
              <w:t>2024</w:t>
            </w:r>
          </w:p>
        </w:tc>
        <w:tc>
          <w:tcPr>
            <w:tcW w:w="4981" w:type="dxa"/>
          </w:tcPr>
          <w:p w14:paraId="1668F38B" w14:textId="11149AD1" w:rsidR="00A15230" w:rsidRPr="0017191C" w:rsidRDefault="00335BFF" w:rsidP="00D65C52">
            <w:pPr>
              <w:spacing w:line="360" w:lineRule="auto"/>
              <w:rPr>
                <w:color w:val="000000" w:themeColor="text1"/>
              </w:rPr>
            </w:pPr>
            <w:r>
              <w:rPr>
                <w:color w:val="000000" w:themeColor="text1"/>
              </w:rPr>
              <w:t xml:space="preserve">Dubti education office experts and </w:t>
            </w:r>
            <w:r w:rsidR="0084775F">
              <w:rPr>
                <w:color w:val="000000" w:themeColor="text1"/>
              </w:rPr>
              <w:t>administrative</w:t>
            </w:r>
          </w:p>
        </w:tc>
        <w:tc>
          <w:tcPr>
            <w:tcW w:w="2070" w:type="dxa"/>
            <w:vMerge/>
          </w:tcPr>
          <w:p w14:paraId="5353D869" w14:textId="77777777" w:rsidR="00A15230" w:rsidRPr="0017191C" w:rsidRDefault="00A15230" w:rsidP="00D65C52">
            <w:pPr>
              <w:autoSpaceDE w:val="0"/>
              <w:autoSpaceDN w:val="0"/>
              <w:adjustRightInd w:val="0"/>
              <w:spacing w:after="240" w:line="400" w:lineRule="atLeast"/>
              <w:rPr>
                <w:b/>
                <w:color w:val="000000" w:themeColor="text1"/>
              </w:rPr>
            </w:pPr>
          </w:p>
        </w:tc>
      </w:tr>
    </w:tbl>
    <w:p w14:paraId="31DF019A" w14:textId="0FE5339A" w:rsidR="00A15230" w:rsidRPr="0017191C" w:rsidRDefault="00A15230" w:rsidP="00A15230">
      <w:pPr>
        <w:autoSpaceDE w:val="0"/>
        <w:autoSpaceDN w:val="0"/>
        <w:adjustRightInd w:val="0"/>
        <w:spacing w:line="400" w:lineRule="atLeast"/>
        <w:rPr>
          <w:i/>
          <w:color w:val="000000" w:themeColor="text1"/>
        </w:rPr>
      </w:pPr>
      <w:r w:rsidRPr="0017191C">
        <w:rPr>
          <w:i/>
          <w:color w:val="000000" w:themeColor="text1"/>
        </w:rPr>
        <w:t>Source: own</w:t>
      </w:r>
      <w:r w:rsidR="00335BFF">
        <w:rPr>
          <w:i/>
          <w:color w:val="000000" w:themeColor="text1"/>
        </w:rPr>
        <w:t xml:space="preserve">, </w:t>
      </w:r>
      <w:r w:rsidR="00570DD8">
        <w:rPr>
          <w:i/>
          <w:color w:val="000000" w:themeColor="text1"/>
        </w:rPr>
        <w:t>May</w:t>
      </w:r>
      <w:r w:rsidR="00335BFF">
        <w:rPr>
          <w:i/>
          <w:color w:val="000000" w:themeColor="text1"/>
        </w:rPr>
        <w:t xml:space="preserve"> 2024</w:t>
      </w:r>
    </w:p>
    <w:p w14:paraId="534D4803" w14:textId="575FFF3A" w:rsidR="00A15230" w:rsidRPr="0017191C" w:rsidRDefault="00AC08F2" w:rsidP="00A15230">
      <w:pPr>
        <w:pStyle w:val="Heading2"/>
        <w:spacing w:before="0"/>
        <w:jc w:val="center"/>
        <w:rPr>
          <w:color w:val="000000" w:themeColor="text1"/>
          <w:szCs w:val="24"/>
        </w:rPr>
      </w:pPr>
      <w:bookmarkStart w:id="594" w:name="_Toc134900034"/>
      <w:bookmarkStart w:id="595" w:name="_Toc135672556"/>
      <w:bookmarkStart w:id="596" w:name="_Toc136536682"/>
      <w:bookmarkStart w:id="597" w:name="_Toc136538718"/>
      <w:bookmarkStart w:id="598" w:name="_Toc137804610"/>
      <w:bookmarkStart w:id="599" w:name="_Toc137973506"/>
      <w:r w:rsidRPr="0017191C">
        <w:rPr>
          <w:color w:val="000000" w:themeColor="text1"/>
        </w:rPr>
        <w:t>Appendix</w:t>
      </w:r>
      <w:r>
        <w:rPr>
          <w:color w:val="000000" w:themeColor="text1"/>
        </w:rPr>
        <w:t xml:space="preserve"> 2</w:t>
      </w:r>
      <w:r w:rsidR="00A15230">
        <w:rPr>
          <w:color w:val="000000" w:themeColor="text1"/>
        </w:rPr>
        <w:t xml:space="preserve"> </w:t>
      </w:r>
      <w:r w:rsidR="00A15230" w:rsidRPr="0017191C">
        <w:rPr>
          <w:color w:val="000000" w:themeColor="text1"/>
        </w:rPr>
        <w:t>Interview Details</w:t>
      </w:r>
      <w:bookmarkEnd w:id="594"/>
      <w:bookmarkEnd w:id="595"/>
      <w:bookmarkEnd w:id="596"/>
      <w:bookmarkEnd w:id="597"/>
      <w:bookmarkEnd w:id="598"/>
      <w:bookmarkEnd w:id="599"/>
    </w:p>
    <w:tbl>
      <w:tblPr>
        <w:tblStyle w:val="TableGrid5"/>
        <w:tblW w:w="10251" w:type="dxa"/>
        <w:tblLayout w:type="fixed"/>
        <w:tblLook w:val="04A0" w:firstRow="1" w:lastRow="0" w:firstColumn="1" w:lastColumn="0" w:noHBand="0" w:noVBand="1"/>
      </w:tblPr>
      <w:tblGrid>
        <w:gridCol w:w="3888"/>
        <w:gridCol w:w="2430"/>
        <w:gridCol w:w="1260"/>
        <w:gridCol w:w="1440"/>
        <w:gridCol w:w="1233"/>
      </w:tblGrid>
      <w:tr w:rsidR="00A15230" w:rsidRPr="00DC2AC4" w14:paraId="513FE50D" w14:textId="77777777" w:rsidTr="00D65C52">
        <w:trPr>
          <w:trHeight w:val="770"/>
        </w:trPr>
        <w:tc>
          <w:tcPr>
            <w:tcW w:w="3888" w:type="dxa"/>
          </w:tcPr>
          <w:p w14:paraId="56D0777A" w14:textId="77777777" w:rsidR="00A15230" w:rsidRPr="00DC2AC4" w:rsidRDefault="00A15230" w:rsidP="00D65C52">
            <w:pPr>
              <w:spacing w:before="120" w:after="120"/>
              <w:rPr>
                <w:b/>
                <w:color w:val="000000" w:themeColor="text1"/>
                <w:sz w:val="22"/>
              </w:rPr>
            </w:pPr>
          </w:p>
          <w:p w14:paraId="16845BBD"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Office</w:t>
            </w:r>
          </w:p>
        </w:tc>
        <w:tc>
          <w:tcPr>
            <w:tcW w:w="2430" w:type="dxa"/>
          </w:tcPr>
          <w:p w14:paraId="6EC02205" w14:textId="77777777" w:rsidR="00A15230" w:rsidRPr="00DC2AC4" w:rsidRDefault="00A15230" w:rsidP="00D65C52">
            <w:pPr>
              <w:spacing w:before="120" w:after="120"/>
              <w:rPr>
                <w:b/>
                <w:color w:val="000000" w:themeColor="text1"/>
                <w:sz w:val="22"/>
              </w:rPr>
            </w:pPr>
          </w:p>
          <w:p w14:paraId="5BE61B24"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Level of status</w:t>
            </w:r>
          </w:p>
        </w:tc>
        <w:tc>
          <w:tcPr>
            <w:tcW w:w="1260" w:type="dxa"/>
          </w:tcPr>
          <w:p w14:paraId="25AC218D"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Pre-arranged Interviews</w:t>
            </w:r>
          </w:p>
        </w:tc>
        <w:tc>
          <w:tcPr>
            <w:tcW w:w="1440" w:type="dxa"/>
          </w:tcPr>
          <w:p w14:paraId="578FE029"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Interview</w:t>
            </w:r>
          </w:p>
          <w:p w14:paraId="459758BD"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Date</w:t>
            </w:r>
          </w:p>
        </w:tc>
        <w:tc>
          <w:tcPr>
            <w:tcW w:w="1233" w:type="dxa"/>
          </w:tcPr>
          <w:p w14:paraId="5A342E50"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Interview</w:t>
            </w:r>
          </w:p>
          <w:p w14:paraId="1EE1A33C"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Minutes</w:t>
            </w:r>
          </w:p>
        </w:tc>
      </w:tr>
      <w:tr w:rsidR="00A15230" w:rsidRPr="004F57D3" w14:paraId="3DF1BA55" w14:textId="77777777" w:rsidTr="00D65C52">
        <w:trPr>
          <w:trHeight w:val="747"/>
        </w:trPr>
        <w:tc>
          <w:tcPr>
            <w:tcW w:w="3888" w:type="dxa"/>
          </w:tcPr>
          <w:p w14:paraId="1B42FCAA" w14:textId="7DC10D76" w:rsidR="00A15230" w:rsidRPr="00DC2AC4" w:rsidRDefault="00335BFF" w:rsidP="00D65C52">
            <w:pPr>
              <w:spacing w:before="120" w:after="120"/>
              <w:rPr>
                <w:color w:val="000000" w:themeColor="text1"/>
                <w:sz w:val="22"/>
              </w:rPr>
            </w:pPr>
            <w:r>
              <w:rPr>
                <w:color w:val="000000" w:themeColor="text1"/>
                <w:sz w:val="22"/>
              </w:rPr>
              <w:t>Education office experts</w:t>
            </w:r>
          </w:p>
        </w:tc>
        <w:tc>
          <w:tcPr>
            <w:tcW w:w="2430" w:type="dxa"/>
          </w:tcPr>
          <w:p w14:paraId="73E3D089" w14:textId="722E7029" w:rsidR="00A15230" w:rsidRPr="00DC2AC4" w:rsidRDefault="00A15230" w:rsidP="00D65C52">
            <w:pPr>
              <w:spacing w:before="120" w:after="120"/>
              <w:jc w:val="center"/>
              <w:rPr>
                <w:color w:val="000000" w:themeColor="text1"/>
                <w:sz w:val="22"/>
              </w:rPr>
            </w:pPr>
            <w:r w:rsidRPr="00DC2AC4">
              <w:rPr>
                <w:color w:val="000000" w:themeColor="text1"/>
                <w:sz w:val="22"/>
              </w:rPr>
              <w:t>group leaders</w:t>
            </w:r>
          </w:p>
        </w:tc>
        <w:tc>
          <w:tcPr>
            <w:tcW w:w="1260" w:type="dxa"/>
          </w:tcPr>
          <w:p w14:paraId="05C3FC41" w14:textId="443F1925" w:rsidR="00A15230" w:rsidRPr="00DC2AC4" w:rsidRDefault="00335BFF" w:rsidP="00D65C52">
            <w:pPr>
              <w:jc w:val="center"/>
              <w:rPr>
                <w:color w:val="000000" w:themeColor="text1"/>
                <w:sz w:val="22"/>
              </w:rPr>
            </w:pPr>
            <w:r>
              <w:rPr>
                <w:color w:val="000000" w:themeColor="text1"/>
                <w:sz w:val="22"/>
              </w:rPr>
              <w:t>2</w:t>
            </w:r>
          </w:p>
        </w:tc>
        <w:tc>
          <w:tcPr>
            <w:tcW w:w="1440" w:type="dxa"/>
          </w:tcPr>
          <w:p w14:paraId="4AB0ED0E" w14:textId="1A9734E3" w:rsidR="00A15230" w:rsidRPr="00DC2AC4" w:rsidRDefault="00335BFF" w:rsidP="00D65C52">
            <w:pPr>
              <w:spacing w:before="120" w:after="120"/>
              <w:rPr>
                <w:color w:val="000000" w:themeColor="text1"/>
                <w:sz w:val="22"/>
              </w:rPr>
            </w:pPr>
            <w:r>
              <w:rPr>
                <w:color w:val="000000" w:themeColor="text1"/>
                <w:sz w:val="22"/>
              </w:rPr>
              <w:t>08/05/2024</w:t>
            </w:r>
          </w:p>
        </w:tc>
        <w:tc>
          <w:tcPr>
            <w:tcW w:w="1233" w:type="dxa"/>
          </w:tcPr>
          <w:p w14:paraId="008308B5" w14:textId="3BD5D897" w:rsidR="00A15230" w:rsidRPr="00DC2AC4" w:rsidRDefault="00335BFF" w:rsidP="00D65C52">
            <w:pPr>
              <w:spacing w:before="120" w:after="120"/>
              <w:rPr>
                <w:color w:val="000000" w:themeColor="text1"/>
                <w:sz w:val="22"/>
              </w:rPr>
            </w:pPr>
            <w:r>
              <w:rPr>
                <w:color w:val="000000" w:themeColor="text1"/>
                <w:sz w:val="22"/>
              </w:rPr>
              <w:t>20</w:t>
            </w:r>
          </w:p>
        </w:tc>
      </w:tr>
      <w:tr w:rsidR="00A15230" w:rsidRPr="004F57D3" w14:paraId="5BB9C353" w14:textId="77777777" w:rsidTr="00D65C52">
        <w:trPr>
          <w:trHeight w:val="144"/>
        </w:trPr>
        <w:tc>
          <w:tcPr>
            <w:tcW w:w="3888" w:type="dxa"/>
          </w:tcPr>
          <w:p w14:paraId="586D9FDA" w14:textId="6B9E827D" w:rsidR="00A15230" w:rsidRPr="00DC2AC4" w:rsidRDefault="0099408E" w:rsidP="0099408E">
            <w:pPr>
              <w:spacing w:before="120" w:after="120"/>
              <w:rPr>
                <w:color w:val="000000" w:themeColor="text1"/>
                <w:sz w:val="22"/>
              </w:rPr>
            </w:pPr>
            <w:r>
              <w:rPr>
                <w:color w:val="000000" w:themeColor="text1"/>
                <w:sz w:val="22"/>
              </w:rPr>
              <w:t>community leader</w:t>
            </w:r>
          </w:p>
        </w:tc>
        <w:tc>
          <w:tcPr>
            <w:tcW w:w="2430" w:type="dxa"/>
          </w:tcPr>
          <w:p w14:paraId="009A5E98" w14:textId="43F0953C" w:rsidR="00A15230" w:rsidRPr="00DC2AC4" w:rsidRDefault="0099408E" w:rsidP="00D65C52">
            <w:pPr>
              <w:jc w:val="center"/>
              <w:rPr>
                <w:color w:val="000000" w:themeColor="text1"/>
                <w:sz w:val="22"/>
              </w:rPr>
            </w:pPr>
            <w:r>
              <w:rPr>
                <w:color w:val="000000" w:themeColor="text1"/>
                <w:sz w:val="22"/>
              </w:rPr>
              <w:t>Kebele leader</w:t>
            </w:r>
            <w:r w:rsidR="005169BC">
              <w:rPr>
                <w:color w:val="000000" w:themeColor="text1"/>
                <w:sz w:val="22"/>
              </w:rPr>
              <w:t>s</w:t>
            </w:r>
          </w:p>
        </w:tc>
        <w:tc>
          <w:tcPr>
            <w:tcW w:w="1260" w:type="dxa"/>
          </w:tcPr>
          <w:p w14:paraId="3D2B8C04" w14:textId="4E691378" w:rsidR="00A15230" w:rsidRPr="00DC2AC4" w:rsidRDefault="005169BC" w:rsidP="00D65C52">
            <w:pPr>
              <w:jc w:val="center"/>
              <w:rPr>
                <w:color w:val="000000" w:themeColor="text1"/>
                <w:sz w:val="22"/>
              </w:rPr>
            </w:pPr>
            <w:r>
              <w:rPr>
                <w:color w:val="000000" w:themeColor="text1"/>
                <w:sz w:val="22"/>
              </w:rPr>
              <w:t>2</w:t>
            </w:r>
          </w:p>
        </w:tc>
        <w:tc>
          <w:tcPr>
            <w:tcW w:w="1440" w:type="dxa"/>
          </w:tcPr>
          <w:p w14:paraId="4AA74208" w14:textId="22AE36B0" w:rsidR="00A15230" w:rsidRPr="00DC2AC4" w:rsidRDefault="0099408E" w:rsidP="00D65C52">
            <w:pPr>
              <w:spacing w:before="120" w:after="120"/>
              <w:rPr>
                <w:color w:val="000000" w:themeColor="text1"/>
                <w:sz w:val="22"/>
              </w:rPr>
            </w:pPr>
            <w:r>
              <w:rPr>
                <w:color w:val="000000" w:themeColor="text1"/>
                <w:sz w:val="22"/>
              </w:rPr>
              <w:t>08/05/2024</w:t>
            </w:r>
          </w:p>
        </w:tc>
        <w:tc>
          <w:tcPr>
            <w:tcW w:w="1233" w:type="dxa"/>
          </w:tcPr>
          <w:p w14:paraId="0D9D0447" w14:textId="11D7E664" w:rsidR="00A15230" w:rsidRPr="00DC2AC4" w:rsidRDefault="0099408E" w:rsidP="00D65C52">
            <w:pPr>
              <w:spacing w:before="120" w:after="120"/>
              <w:rPr>
                <w:color w:val="000000" w:themeColor="text1"/>
                <w:sz w:val="22"/>
              </w:rPr>
            </w:pPr>
            <w:r>
              <w:rPr>
                <w:color w:val="000000" w:themeColor="text1"/>
                <w:sz w:val="22"/>
              </w:rPr>
              <w:t>15</w:t>
            </w:r>
          </w:p>
        </w:tc>
      </w:tr>
      <w:tr w:rsidR="00A15230" w:rsidRPr="004F57D3" w14:paraId="1E76AAE3" w14:textId="77777777" w:rsidTr="00D65C52">
        <w:trPr>
          <w:trHeight w:val="144"/>
        </w:trPr>
        <w:tc>
          <w:tcPr>
            <w:tcW w:w="3888" w:type="dxa"/>
          </w:tcPr>
          <w:p w14:paraId="00873573" w14:textId="76EF5106" w:rsidR="00A15230" w:rsidRPr="00DC2AC4" w:rsidRDefault="005169BC" w:rsidP="00D65C52">
            <w:pPr>
              <w:spacing w:before="120" w:after="120"/>
              <w:rPr>
                <w:color w:val="000000" w:themeColor="text1"/>
                <w:sz w:val="22"/>
              </w:rPr>
            </w:pPr>
            <w:r>
              <w:rPr>
                <w:color w:val="000000" w:themeColor="text1"/>
                <w:sz w:val="22"/>
              </w:rPr>
              <w:t>principals</w:t>
            </w:r>
          </w:p>
        </w:tc>
        <w:tc>
          <w:tcPr>
            <w:tcW w:w="2430" w:type="dxa"/>
          </w:tcPr>
          <w:p w14:paraId="5E1A3EA3" w14:textId="4B24201B" w:rsidR="00A15230" w:rsidRPr="00DC2AC4" w:rsidRDefault="005169BC" w:rsidP="005169BC">
            <w:pPr>
              <w:jc w:val="center"/>
              <w:rPr>
                <w:color w:val="000000" w:themeColor="text1"/>
                <w:sz w:val="22"/>
              </w:rPr>
            </w:pPr>
            <w:r>
              <w:rPr>
                <w:color w:val="000000" w:themeColor="text1"/>
                <w:sz w:val="22"/>
              </w:rPr>
              <w:t>School Principal</w:t>
            </w:r>
          </w:p>
        </w:tc>
        <w:tc>
          <w:tcPr>
            <w:tcW w:w="1260" w:type="dxa"/>
          </w:tcPr>
          <w:p w14:paraId="2FE1E675" w14:textId="57E911D8" w:rsidR="00A15230" w:rsidRPr="00DC2AC4" w:rsidRDefault="005169BC" w:rsidP="00D65C52">
            <w:pPr>
              <w:jc w:val="center"/>
              <w:rPr>
                <w:color w:val="000000" w:themeColor="text1"/>
                <w:sz w:val="22"/>
              </w:rPr>
            </w:pPr>
            <w:r>
              <w:rPr>
                <w:color w:val="000000" w:themeColor="text1"/>
                <w:sz w:val="22"/>
              </w:rPr>
              <w:t>2</w:t>
            </w:r>
          </w:p>
        </w:tc>
        <w:tc>
          <w:tcPr>
            <w:tcW w:w="1440" w:type="dxa"/>
          </w:tcPr>
          <w:p w14:paraId="0852E362" w14:textId="5DC631E5" w:rsidR="00A15230" w:rsidRPr="00DC2AC4" w:rsidRDefault="00B07DB0" w:rsidP="00D65C52">
            <w:pPr>
              <w:spacing w:before="120" w:after="120"/>
              <w:rPr>
                <w:color w:val="000000" w:themeColor="text1"/>
                <w:sz w:val="22"/>
              </w:rPr>
            </w:pPr>
            <w:r>
              <w:rPr>
                <w:color w:val="000000" w:themeColor="text1"/>
                <w:sz w:val="22"/>
              </w:rPr>
              <w:t>15/05</w:t>
            </w:r>
            <w:r w:rsidR="00A15230" w:rsidRPr="00DC2AC4">
              <w:rPr>
                <w:color w:val="000000" w:themeColor="text1"/>
                <w:sz w:val="22"/>
              </w:rPr>
              <w:t>/2023</w:t>
            </w:r>
          </w:p>
        </w:tc>
        <w:tc>
          <w:tcPr>
            <w:tcW w:w="1233" w:type="dxa"/>
          </w:tcPr>
          <w:p w14:paraId="6EE9E803" w14:textId="77777777" w:rsidR="00A15230" w:rsidRPr="00DC2AC4" w:rsidRDefault="00A15230" w:rsidP="00D65C52">
            <w:pPr>
              <w:spacing w:before="120" w:after="120"/>
              <w:rPr>
                <w:color w:val="000000" w:themeColor="text1"/>
                <w:sz w:val="22"/>
              </w:rPr>
            </w:pPr>
            <w:r w:rsidRPr="00DC2AC4">
              <w:rPr>
                <w:color w:val="000000" w:themeColor="text1"/>
                <w:sz w:val="22"/>
              </w:rPr>
              <w:t>24</w:t>
            </w:r>
          </w:p>
        </w:tc>
      </w:tr>
      <w:tr w:rsidR="00A15230" w:rsidRPr="004F57D3" w14:paraId="57B92941" w14:textId="77777777" w:rsidTr="00D65C52">
        <w:trPr>
          <w:trHeight w:val="144"/>
        </w:trPr>
        <w:tc>
          <w:tcPr>
            <w:tcW w:w="6318" w:type="dxa"/>
            <w:gridSpan w:val="2"/>
          </w:tcPr>
          <w:p w14:paraId="6F90C165" w14:textId="77777777" w:rsidR="00A15230" w:rsidRPr="00DC2AC4" w:rsidRDefault="00A15230" w:rsidP="00D65C52">
            <w:pPr>
              <w:jc w:val="right"/>
              <w:rPr>
                <w:b/>
                <w:color w:val="000000" w:themeColor="text1"/>
                <w:sz w:val="22"/>
              </w:rPr>
            </w:pPr>
            <w:r w:rsidRPr="00DC2AC4">
              <w:rPr>
                <w:b/>
                <w:color w:val="000000" w:themeColor="text1"/>
                <w:sz w:val="22"/>
              </w:rPr>
              <w:t>Total Interviews and Interview Minutes</w:t>
            </w:r>
          </w:p>
        </w:tc>
        <w:tc>
          <w:tcPr>
            <w:tcW w:w="1260" w:type="dxa"/>
          </w:tcPr>
          <w:p w14:paraId="1F5840DF" w14:textId="59112D54" w:rsidR="00A15230" w:rsidRPr="00DC2AC4" w:rsidRDefault="0099408E" w:rsidP="00D65C52">
            <w:pPr>
              <w:jc w:val="center"/>
              <w:rPr>
                <w:b/>
                <w:color w:val="000000" w:themeColor="text1"/>
                <w:sz w:val="22"/>
              </w:rPr>
            </w:pPr>
            <w:r>
              <w:rPr>
                <w:b/>
                <w:color w:val="000000" w:themeColor="text1"/>
                <w:sz w:val="22"/>
              </w:rPr>
              <w:t>6</w:t>
            </w:r>
          </w:p>
        </w:tc>
        <w:tc>
          <w:tcPr>
            <w:tcW w:w="2673" w:type="dxa"/>
            <w:gridSpan w:val="2"/>
          </w:tcPr>
          <w:p w14:paraId="17BD642F" w14:textId="73201985" w:rsidR="00A15230" w:rsidRPr="00DC2AC4" w:rsidRDefault="0099408E" w:rsidP="0099408E">
            <w:pPr>
              <w:spacing w:before="120" w:after="120"/>
              <w:jc w:val="center"/>
              <w:rPr>
                <w:b/>
                <w:color w:val="000000" w:themeColor="text1"/>
                <w:sz w:val="22"/>
              </w:rPr>
            </w:pPr>
            <w:r>
              <w:rPr>
                <w:b/>
                <w:color w:val="000000" w:themeColor="text1"/>
                <w:sz w:val="22"/>
              </w:rPr>
              <w:t xml:space="preserve">                    </w:t>
            </w:r>
            <w:r w:rsidR="00A15230" w:rsidRPr="00DC2AC4">
              <w:rPr>
                <w:b/>
                <w:color w:val="000000" w:themeColor="text1"/>
                <w:sz w:val="22"/>
              </w:rPr>
              <w:t>8</w:t>
            </w:r>
            <w:r>
              <w:rPr>
                <w:b/>
                <w:color w:val="000000" w:themeColor="text1"/>
                <w:sz w:val="22"/>
              </w:rPr>
              <w:t>4</w:t>
            </w:r>
          </w:p>
        </w:tc>
      </w:tr>
    </w:tbl>
    <w:p w14:paraId="757075B5" w14:textId="2077F548" w:rsidR="00A15230" w:rsidRDefault="00A15230" w:rsidP="00A15230">
      <w:pPr>
        <w:rPr>
          <w:i/>
          <w:color w:val="000000" w:themeColor="text1"/>
          <w:szCs w:val="24"/>
        </w:rPr>
      </w:pPr>
      <w:r w:rsidRPr="0017191C">
        <w:rPr>
          <w:i/>
          <w:color w:val="000000" w:themeColor="text1"/>
          <w:szCs w:val="24"/>
        </w:rPr>
        <w:t>Source: own,</w:t>
      </w:r>
      <w:r w:rsidR="0099408E">
        <w:rPr>
          <w:i/>
          <w:color w:val="000000" w:themeColor="text1"/>
          <w:szCs w:val="24"/>
        </w:rPr>
        <w:t xml:space="preserve"> may 2024</w:t>
      </w:r>
    </w:p>
    <w:p w14:paraId="0B9585AB" w14:textId="77777777" w:rsidR="00A15230" w:rsidRDefault="00A15230" w:rsidP="00A15230">
      <w:pPr>
        <w:rPr>
          <w:i/>
          <w:color w:val="000000" w:themeColor="text1"/>
          <w:szCs w:val="24"/>
        </w:rPr>
      </w:pPr>
    </w:p>
    <w:p w14:paraId="4201CB8F" w14:textId="77777777" w:rsidR="00237AC9" w:rsidRDefault="00237AC9" w:rsidP="00A15230">
      <w:pPr>
        <w:rPr>
          <w:i/>
          <w:color w:val="000000" w:themeColor="text1"/>
          <w:szCs w:val="24"/>
        </w:rPr>
      </w:pPr>
    </w:p>
    <w:p w14:paraId="59EAF4A8" w14:textId="77777777" w:rsidR="00237AC9" w:rsidRDefault="00237AC9" w:rsidP="00A15230">
      <w:pPr>
        <w:rPr>
          <w:i/>
          <w:color w:val="000000" w:themeColor="text1"/>
          <w:szCs w:val="24"/>
        </w:rPr>
      </w:pPr>
    </w:p>
    <w:p w14:paraId="25B8A45A" w14:textId="77777777" w:rsidR="00237AC9" w:rsidRDefault="00237AC9" w:rsidP="00A15230">
      <w:pPr>
        <w:rPr>
          <w:i/>
          <w:color w:val="000000" w:themeColor="text1"/>
          <w:szCs w:val="24"/>
        </w:rPr>
      </w:pPr>
    </w:p>
    <w:p w14:paraId="3785E9F0" w14:textId="77777777" w:rsidR="00237AC9" w:rsidRDefault="00237AC9" w:rsidP="00A15230">
      <w:pPr>
        <w:rPr>
          <w:i/>
          <w:color w:val="000000" w:themeColor="text1"/>
          <w:szCs w:val="24"/>
        </w:rPr>
      </w:pPr>
    </w:p>
    <w:p w14:paraId="276C5C7A" w14:textId="77777777" w:rsidR="00237AC9" w:rsidRDefault="00237AC9" w:rsidP="00A15230">
      <w:pPr>
        <w:rPr>
          <w:i/>
          <w:color w:val="000000" w:themeColor="text1"/>
          <w:szCs w:val="24"/>
        </w:rPr>
      </w:pPr>
    </w:p>
    <w:p w14:paraId="03248852" w14:textId="77777777" w:rsidR="00237AC9" w:rsidRDefault="00237AC9" w:rsidP="00A15230">
      <w:pPr>
        <w:rPr>
          <w:i/>
          <w:color w:val="000000" w:themeColor="text1"/>
          <w:szCs w:val="24"/>
        </w:rPr>
      </w:pPr>
    </w:p>
    <w:p w14:paraId="2B8E56A8" w14:textId="72947877" w:rsidR="00237AC9" w:rsidRPr="00E168AE" w:rsidRDefault="00AC08F2" w:rsidP="00E168AE">
      <w:pPr>
        <w:pStyle w:val="Heading2"/>
        <w:jc w:val="center"/>
      </w:pPr>
      <w:r w:rsidRPr="00E168AE">
        <w:lastRenderedPageBreak/>
        <w:t>Appendix</w:t>
      </w:r>
      <w:r w:rsidR="00060CEB" w:rsidRPr="00E168AE">
        <w:t xml:space="preserve"> </w:t>
      </w:r>
      <w:r w:rsidRPr="00E168AE">
        <w:t xml:space="preserve">3 </w:t>
      </w:r>
      <w:r>
        <w:t>focus</w:t>
      </w:r>
      <w:r w:rsidR="00060CEB" w:rsidRPr="00E168AE">
        <w:t xml:space="preserve"> group </w:t>
      </w:r>
      <w:r w:rsidR="00E168AE" w:rsidRPr="00E168AE">
        <w:t>discussion</w:t>
      </w:r>
    </w:p>
    <w:tbl>
      <w:tblPr>
        <w:tblW w:w="1012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
        <w:gridCol w:w="1502"/>
        <w:gridCol w:w="1392"/>
        <w:gridCol w:w="2139"/>
        <w:gridCol w:w="2393"/>
        <w:gridCol w:w="12"/>
        <w:gridCol w:w="2328"/>
        <w:gridCol w:w="222"/>
        <w:gridCol w:w="16"/>
      </w:tblGrid>
      <w:tr w:rsidR="00B07DB0" w14:paraId="4B28041F" w14:textId="4FC3A67A" w:rsidTr="00570DD8">
        <w:trPr>
          <w:gridBefore w:val="1"/>
          <w:gridAfter w:val="1"/>
          <w:wBefore w:w="116" w:type="dxa"/>
          <w:wAfter w:w="11" w:type="dxa"/>
          <w:trHeight w:val="642"/>
        </w:trPr>
        <w:tc>
          <w:tcPr>
            <w:tcW w:w="1501" w:type="dxa"/>
          </w:tcPr>
          <w:p w14:paraId="09FD07FC" w14:textId="6D05DBCF" w:rsidR="00B07DB0" w:rsidRDefault="00B07DB0" w:rsidP="00B07DB0">
            <w:pPr>
              <w:ind w:left="126"/>
              <w:rPr>
                <w:i/>
                <w:color w:val="000000" w:themeColor="text1"/>
                <w:szCs w:val="24"/>
              </w:rPr>
            </w:pPr>
            <w:r>
              <w:rPr>
                <w:i/>
                <w:color w:val="000000" w:themeColor="text1"/>
                <w:szCs w:val="24"/>
              </w:rPr>
              <w:t xml:space="preserve">date </w:t>
            </w:r>
          </w:p>
        </w:tc>
        <w:tc>
          <w:tcPr>
            <w:tcW w:w="1393" w:type="dxa"/>
          </w:tcPr>
          <w:p w14:paraId="48EB5395" w14:textId="65484CC1" w:rsidR="00B07DB0" w:rsidRDefault="00B07DB0" w:rsidP="00B07DB0">
            <w:pPr>
              <w:ind w:left="126"/>
              <w:rPr>
                <w:i/>
                <w:color w:val="000000" w:themeColor="text1"/>
                <w:szCs w:val="24"/>
              </w:rPr>
            </w:pPr>
            <w:r>
              <w:rPr>
                <w:i/>
                <w:color w:val="000000" w:themeColor="text1"/>
                <w:szCs w:val="24"/>
              </w:rPr>
              <w:t xml:space="preserve">Time </w:t>
            </w:r>
          </w:p>
        </w:tc>
        <w:tc>
          <w:tcPr>
            <w:tcW w:w="2140" w:type="dxa"/>
          </w:tcPr>
          <w:p w14:paraId="29AFF0F1" w14:textId="1D6A140D" w:rsidR="00B07DB0" w:rsidRDefault="00237AC9" w:rsidP="00B07DB0">
            <w:pPr>
              <w:ind w:left="126"/>
              <w:rPr>
                <w:i/>
                <w:color w:val="000000" w:themeColor="text1"/>
                <w:szCs w:val="24"/>
              </w:rPr>
            </w:pPr>
            <w:r>
              <w:rPr>
                <w:i/>
                <w:color w:val="000000" w:themeColor="text1"/>
                <w:szCs w:val="24"/>
              </w:rPr>
              <w:t>A</w:t>
            </w:r>
            <w:r w:rsidR="00B07DB0">
              <w:rPr>
                <w:i/>
                <w:color w:val="000000" w:themeColor="text1"/>
                <w:szCs w:val="24"/>
              </w:rPr>
              <w:t>ctivity</w:t>
            </w:r>
          </w:p>
        </w:tc>
        <w:tc>
          <w:tcPr>
            <w:tcW w:w="2394" w:type="dxa"/>
          </w:tcPr>
          <w:p w14:paraId="6F15931F" w14:textId="256F4B2F" w:rsidR="00B07DB0" w:rsidRDefault="00570DD8" w:rsidP="00B07DB0">
            <w:pPr>
              <w:ind w:left="126"/>
              <w:rPr>
                <w:i/>
                <w:color w:val="000000" w:themeColor="text1"/>
                <w:szCs w:val="24"/>
              </w:rPr>
            </w:pPr>
            <w:r>
              <w:rPr>
                <w:i/>
                <w:color w:val="000000" w:themeColor="text1"/>
                <w:szCs w:val="24"/>
              </w:rPr>
              <w:t xml:space="preserve">FGD with group </w:t>
            </w:r>
            <w:r w:rsidR="00B07DB0">
              <w:rPr>
                <w:i/>
                <w:color w:val="000000" w:themeColor="text1"/>
                <w:szCs w:val="24"/>
              </w:rPr>
              <w:t>participants</w:t>
            </w:r>
          </w:p>
        </w:tc>
        <w:tc>
          <w:tcPr>
            <w:tcW w:w="2565" w:type="dxa"/>
            <w:gridSpan w:val="3"/>
          </w:tcPr>
          <w:p w14:paraId="1FD67422" w14:textId="02DD9325" w:rsidR="00B07DB0" w:rsidRDefault="00B07DB0" w:rsidP="00B07DB0">
            <w:pPr>
              <w:ind w:left="126"/>
              <w:rPr>
                <w:i/>
                <w:color w:val="000000" w:themeColor="text1"/>
                <w:szCs w:val="24"/>
              </w:rPr>
            </w:pPr>
          </w:p>
        </w:tc>
      </w:tr>
      <w:tr w:rsidR="00237AC9" w14:paraId="7AE7C7BA" w14:textId="75018D37" w:rsidTr="00570DD8">
        <w:trPr>
          <w:gridBefore w:val="1"/>
          <w:gridAfter w:val="1"/>
          <w:wBefore w:w="116" w:type="dxa"/>
          <w:wAfter w:w="11" w:type="dxa"/>
          <w:trHeight w:val="1346"/>
        </w:trPr>
        <w:tc>
          <w:tcPr>
            <w:tcW w:w="1501" w:type="dxa"/>
            <w:vMerge w:val="restart"/>
          </w:tcPr>
          <w:p w14:paraId="425F5E25" w14:textId="77777777" w:rsidR="00237AC9" w:rsidRDefault="00237AC9" w:rsidP="00B07DB0">
            <w:pPr>
              <w:ind w:left="126"/>
              <w:rPr>
                <w:i/>
                <w:color w:val="000000" w:themeColor="text1"/>
                <w:szCs w:val="24"/>
              </w:rPr>
            </w:pPr>
          </w:p>
          <w:p w14:paraId="49A17E51" w14:textId="77777777" w:rsidR="00237AC9" w:rsidRDefault="00237AC9" w:rsidP="00B07DB0">
            <w:pPr>
              <w:ind w:left="126"/>
              <w:rPr>
                <w:i/>
                <w:color w:val="000000" w:themeColor="text1"/>
                <w:szCs w:val="24"/>
              </w:rPr>
            </w:pPr>
          </w:p>
          <w:p w14:paraId="1B6781C3" w14:textId="556FDE2D" w:rsidR="00237AC9" w:rsidRDefault="00237AC9" w:rsidP="00B07DB0">
            <w:pPr>
              <w:ind w:left="126"/>
              <w:rPr>
                <w:i/>
                <w:color w:val="000000" w:themeColor="text1"/>
                <w:szCs w:val="24"/>
              </w:rPr>
            </w:pPr>
            <w:r>
              <w:rPr>
                <w:i/>
                <w:color w:val="000000" w:themeColor="text1"/>
                <w:szCs w:val="24"/>
              </w:rPr>
              <w:t>17/05/24</w:t>
            </w:r>
          </w:p>
          <w:p w14:paraId="6CE9E8DC" w14:textId="77777777" w:rsidR="00237AC9" w:rsidRDefault="00237AC9" w:rsidP="00B07DB0">
            <w:pPr>
              <w:ind w:left="126"/>
              <w:rPr>
                <w:i/>
                <w:color w:val="000000" w:themeColor="text1"/>
                <w:szCs w:val="24"/>
              </w:rPr>
            </w:pPr>
          </w:p>
          <w:p w14:paraId="649723A6" w14:textId="77777777" w:rsidR="00237AC9" w:rsidRDefault="00237AC9" w:rsidP="00B07DB0">
            <w:pPr>
              <w:ind w:left="126"/>
              <w:rPr>
                <w:i/>
                <w:color w:val="000000" w:themeColor="text1"/>
                <w:szCs w:val="24"/>
              </w:rPr>
            </w:pPr>
          </w:p>
          <w:p w14:paraId="4580D7E8" w14:textId="77777777" w:rsidR="00237AC9" w:rsidRDefault="00237AC9" w:rsidP="00B07DB0">
            <w:pPr>
              <w:ind w:left="126"/>
              <w:rPr>
                <w:i/>
                <w:color w:val="000000" w:themeColor="text1"/>
                <w:szCs w:val="24"/>
              </w:rPr>
            </w:pPr>
          </w:p>
        </w:tc>
        <w:tc>
          <w:tcPr>
            <w:tcW w:w="1393" w:type="dxa"/>
          </w:tcPr>
          <w:p w14:paraId="52D36E1A" w14:textId="34C5584D" w:rsidR="00237AC9" w:rsidRDefault="00237AC9">
            <w:pPr>
              <w:rPr>
                <w:i/>
                <w:color w:val="000000" w:themeColor="text1"/>
                <w:szCs w:val="24"/>
              </w:rPr>
            </w:pPr>
            <w:r>
              <w:rPr>
                <w:i/>
                <w:color w:val="000000" w:themeColor="text1"/>
                <w:szCs w:val="24"/>
              </w:rPr>
              <w:t>2;00-3;00</w:t>
            </w:r>
          </w:p>
          <w:p w14:paraId="1433CF10" w14:textId="77777777" w:rsidR="00237AC9" w:rsidRDefault="00237AC9">
            <w:pPr>
              <w:rPr>
                <w:i/>
                <w:color w:val="000000" w:themeColor="text1"/>
                <w:szCs w:val="24"/>
              </w:rPr>
            </w:pPr>
          </w:p>
          <w:p w14:paraId="6CFA2111" w14:textId="77777777" w:rsidR="00237AC9" w:rsidRDefault="00237AC9" w:rsidP="00B07DB0">
            <w:pPr>
              <w:rPr>
                <w:i/>
                <w:color w:val="000000" w:themeColor="text1"/>
                <w:szCs w:val="24"/>
              </w:rPr>
            </w:pPr>
          </w:p>
        </w:tc>
        <w:tc>
          <w:tcPr>
            <w:tcW w:w="2140" w:type="dxa"/>
          </w:tcPr>
          <w:p w14:paraId="6FF37627" w14:textId="0E071FE5" w:rsidR="00237AC9" w:rsidRDefault="00237AC9">
            <w:pPr>
              <w:rPr>
                <w:i/>
                <w:color w:val="000000" w:themeColor="text1"/>
                <w:szCs w:val="24"/>
              </w:rPr>
            </w:pPr>
            <w:r w:rsidRPr="00B07DB0">
              <w:rPr>
                <w:i/>
                <w:color w:val="000000" w:themeColor="text1"/>
                <w:szCs w:val="24"/>
              </w:rPr>
              <w:t>Welcome &amp; Introductions</w:t>
            </w:r>
          </w:p>
          <w:p w14:paraId="3993A37B" w14:textId="77777777" w:rsidR="00237AC9" w:rsidRDefault="00237AC9" w:rsidP="00B07DB0">
            <w:pPr>
              <w:rPr>
                <w:i/>
                <w:color w:val="000000" w:themeColor="text1"/>
                <w:szCs w:val="24"/>
              </w:rPr>
            </w:pPr>
          </w:p>
        </w:tc>
        <w:tc>
          <w:tcPr>
            <w:tcW w:w="2394" w:type="dxa"/>
          </w:tcPr>
          <w:p w14:paraId="7DBC897A" w14:textId="2377473C" w:rsidR="00237AC9" w:rsidRDefault="00237AC9" w:rsidP="00B07DB0">
            <w:pPr>
              <w:rPr>
                <w:i/>
                <w:color w:val="000000" w:themeColor="text1"/>
                <w:szCs w:val="24"/>
              </w:rPr>
            </w:pPr>
            <w:r>
              <w:rPr>
                <w:i/>
                <w:color w:val="000000" w:themeColor="text1"/>
                <w:szCs w:val="24"/>
              </w:rPr>
              <w:t xml:space="preserve"> Introduce the </w:t>
            </w:r>
            <w:r w:rsidRPr="00237AC9">
              <w:rPr>
                <w:i/>
                <w:color w:val="000000" w:themeColor="text1"/>
                <w:szCs w:val="24"/>
              </w:rPr>
              <w:t>participants, and objectives of the session</w:t>
            </w:r>
          </w:p>
        </w:tc>
        <w:tc>
          <w:tcPr>
            <w:tcW w:w="2565" w:type="dxa"/>
            <w:gridSpan w:val="3"/>
          </w:tcPr>
          <w:p w14:paraId="4B7EC3CB" w14:textId="77777777" w:rsidR="00237AC9" w:rsidRDefault="00237AC9">
            <w:pPr>
              <w:rPr>
                <w:i/>
                <w:color w:val="000000" w:themeColor="text1"/>
                <w:szCs w:val="24"/>
              </w:rPr>
            </w:pPr>
          </w:p>
          <w:p w14:paraId="592A10D2" w14:textId="77777777" w:rsidR="00237AC9" w:rsidRDefault="00237AC9">
            <w:pPr>
              <w:rPr>
                <w:i/>
                <w:color w:val="000000" w:themeColor="text1"/>
                <w:szCs w:val="24"/>
              </w:rPr>
            </w:pPr>
          </w:p>
          <w:p w14:paraId="57935DB5" w14:textId="77777777" w:rsidR="00237AC9" w:rsidRDefault="00237AC9" w:rsidP="00B07DB0">
            <w:pPr>
              <w:rPr>
                <w:i/>
                <w:color w:val="000000" w:themeColor="text1"/>
                <w:szCs w:val="24"/>
              </w:rPr>
            </w:pPr>
          </w:p>
        </w:tc>
      </w:tr>
      <w:tr w:rsidR="00237AC9" w14:paraId="0B130D3A" w14:textId="77777777" w:rsidTr="00570DD8">
        <w:trPr>
          <w:gridBefore w:val="1"/>
          <w:gridAfter w:val="1"/>
          <w:wBefore w:w="116" w:type="dxa"/>
          <w:wAfter w:w="11" w:type="dxa"/>
          <w:trHeight w:val="1481"/>
        </w:trPr>
        <w:tc>
          <w:tcPr>
            <w:tcW w:w="1501" w:type="dxa"/>
            <w:vMerge/>
          </w:tcPr>
          <w:p w14:paraId="03CA7BA3" w14:textId="77777777" w:rsidR="00237AC9" w:rsidRDefault="00237AC9" w:rsidP="00B07DB0">
            <w:pPr>
              <w:ind w:left="126"/>
              <w:rPr>
                <w:i/>
                <w:color w:val="000000" w:themeColor="text1"/>
                <w:szCs w:val="24"/>
              </w:rPr>
            </w:pPr>
          </w:p>
        </w:tc>
        <w:tc>
          <w:tcPr>
            <w:tcW w:w="1393" w:type="dxa"/>
          </w:tcPr>
          <w:p w14:paraId="09F5D28B" w14:textId="64A10D47" w:rsidR="00237AC9" w:rsidRDefault="00237AC9" w:rsidP="00B07DB0">
            <w:pPr>
              <w:rPr>
                <w:i/>
                <w:color w:val="000000" w:themeColor="text1"/>
                <w:szCs w:val="24"/>
              </w:rPr>
            </w:pPr>
            <w:r>
              <w:rPr>
                <w:i/>
                <w:color w:val="000000" w:themeColor="text1"/>
                <w:szCs w:val="24"/>
              </w:rPr>
              <w:t>3;15-5;40</w:t>
            </w:r>
          </w:p>
        </w:tc>
        <w:tc>
          <w:tcPr>
            <w:tcW w:w="2140" w:type="dxa"/>
          </w:tcPr>
          <w:p w14:paraId="77396C78" w14:textId="33A2D7E4" w:rsidR="00237AC9" w:rsidRDefault="00237AC9">
            <w:pPr>
              <w:rPr>
                <w:i/>
                <w:color w:val="000000" w:themeColor="text1"/>
                <w:szCs w:val="24"/>
              </w:rPr>
            </w:pPr>
            <w:r w:rsidRPr="00237AC9">
              <w:rPr>
                <w:i/>
                <w:color w:val="000000" w:themeColor="text1"/>
                <w:szCs w:val="24"/>
              </w:rPr>
              <w:t>Discuss Topic 1 with Group 1 participants</w:t>
            </w:r>
          </w:p>
          <w:p w14:paraId="369AC60F" w14:textId="77777777" w:rsidR="00237AC9" w:rsidRPr="00B07DB0" w:rsidRDefault="00237AC9" w:rsidP="00B07DB0">
            <w:pPr>
              <w:rPr>
                <w:i/>
                <w:color w:val="000000" w:themeColor="text1"/>
                <w:szCs w:val="24"/>
              </w:rPr>
            </w:pPr>
          </w:p>
        </w:tc>
        <w:tc>
          <w:tcPr>
            <w:tcW w:w="2394" w:type="dxa"/>
          </w:tcPr>
          <w:p w14:paraId="6AAD03B0" w14:textId="78AA3BDC" w:rsidR="00237AC9" w:rsidRDefault="00060CEB" w:rsidP="00B07DB0">
            <w:pPr>
              <w:rPr>
                <w:i/>
                <w:color w:val="000000" w:themeColor="text1"/>
                <w:szCs w:val="24"/>
              </w:rPr>
            </w:pPr>
            <w:r w:rsidRPr="00060CEB">
              <w:rPr>
                <w:i/>
                <w:color w:val="000000" w:themeColor="text1"/>
                <w:szCs w:val="24"/>
              </w:rPr>
              <w:t>Discuss Topic 2 with Group 1</w:t>
            </w:r>
          </w:p>
        </w:tc>
        <w:tc>
          <w:tcPr>
            <w:tcW w:w="2565" w:type="dxa"/>
            <w:gridSpan w:val="3"/>
          </w:tcPr>
          <w:p w14:paraId="0A7379C4" w14:textId="77777777" w:rsidR="00237AC9" w:rsidRDefault="00237AC9" w:rsidP="00B07DB0">
            <w:pPr>
              <w:rPr>
                <w:i/>
                <w:color w:val="000000" w:themeColor="text1"/>
                <w:szCs w:val="24"/>
              </w:rPr>
            </w:pPr>
          </w:p>
        </w:tc>
      </w:tr>
      <w:tr w:rsidR="00570DD8" w14:paraId="314E1392" w14:textId="01235BA3" w:rsidTr="00570DD8">
        <w:trPr>
          <w:trHeight w:val="724"/>
        </w:trPr>
        <w:tc>
          <w:tcPr>
            <w:tcW w:w="1618" w:type="dxa"/>
            <w:gridSpan w:val="2"/>
            <w:vMerge w:val="restart"/>
          </w:tcPr>
          <w:p w14:paraId="24E4701D" w14:textId="0E356E66" w:rsidR="00570DD8" w:rsidRDefault="00570DD8" w:rsidP="00237AC9">
            <w:pPr>
              <w:ind w:left="246"/>
              <w:rPr>
                <w:i/>
                <w:color w:val="000000" w:themeColor="text1"/>
                <w:szCs w:val="24"/>
              </w:rPr>
            </w:pPr>
            <w:r>
              <w:rPr>
                <w:i/>
                <w:color w:val="000000" w:themeColor="text1"/>
                <w:szCs w:val="24"/>
              </w:rPr>
              <w:t>18/05/2024</w:t>
            </w:r>
          </w:p>
          <w:p w14:paraId="2654ADCA" w14:textId="77777777" w:rsidR="00570DD8" w:rsidRDefault="00570DD8" w:rsidP="00237AC9">
            <w:pPr>
              <w:ind w:left="246"/>
              <w:rPr>
                <w:i/>
                <w:color w:val="000000" w:themeColor="text1"/>
                <w:szCs w:val="24"/>
              </w:rPr>
            </w:pPr>
          </w:p>
          <w:p w14:paraId="252FAEB5" w14:textId="77777777" w:rsidR="00570DD8" w:rsidRDefault="00570DD8" w:rsidP="00237AC9">
            <w:pPr>
              <w:ind w:left="246"/>
              <w:rPr>
                <w:i/>
                <w:color w:val="000000" w:themeColor="text1"/>
                <w:szCs w:val="24"/>
              </w:rPr>
            </w:pPr>
          </w:p>
        </w:tc>
        <w:tc>
          <w:tcPr>
            <w:tcW w:w="1393" w:type="dxa"/>
            <w:tcBorders>
              <w:bottom w:val="single" w:sz="4" w:space="0" w:color="auto"/>
            </w:tcBorders>
          </w:tcPr>
          <w:p w14:paraId="7FA0DA1A" w14:textId="1872A416" w:rsidR="00570DD8" w:rsidRDefault="00570DD8">
            <w:pPr>
              <w:rPr>
                <w:i/>
                <w:color w:val="000000" w:themeColor="text1"/>
                <w:szCs w:val="24"/>
              </w:rPr>
            </w:pPr>
            <w:r>
              <w:rPr>
                <w:i/>
                <w:color w:val="000000" w:themeColor="text1"/>
                <w:szCs w:val="24"/>
              </w:rPr>
              <w:t>2;00-3;00</w:t>
            </w:r>
          </w:p>
          <w:p w14:paraId="01CBB9BB" w14:textId="77777777" w:rsidR="00570DD8" w:rsidRDefault="00570DD8" w:rsidP="00237AC9">
            <w:pPr>
              <w:rPr>
                <w:i/>
                <w:color w:val="000000" w:themeColor="text1"/>
                <w:szCs w:val="24"/>
              </w:rPr>
            </w:pPr>
          </w:p>
        </w:tc>
        <w:tc>
          <w:tcPr>
            <w:tcW w:w="2134" w:type="dxa"/>
            <w:tcBorders>
              <w:bottom w:val="single" w:sz="4" w:space="0" w:color="auto"/>
            </w:tcBorders>
          </w:tcPr>
          <w:p w14:paraId="096C11A2" w14:textId="77777777" w:rsidR="00570DD8" w:rsidRDefault="00570DD8">
            <w:pPr>
              <w:rPr>
                <w:i/>
                <w:color w:val="000000" w:themeColor="text1"/>
                <w:szCs w:val="24"/>
              </w:rPr>
            </w:pPr>
          </w:p>
          <w:p w14:paraId="6E428819" w14:textId="0ADC256E" w:rsidR="00570DD8" w:rsidRDefault="00570DD8" w:rsidP="00237AC9">
            <w:pPr>
              <w:rPr>
                <w:i/>
                <w:color w:val="000000" w:themeColor="text1"/>
                <w:szCs w:val="24"/>
              </w:rPr>
            </w:pPr>
            <w:r w:rsidRPr="00060CEB">
              <w:rPr>
                <w:i/>
                <w:color w:val="000000" w:themeColor="text1"/>
                <w:szCs w:val="24"/>
              </w:rPr>
              <w:t>Welcome &amp; Introductions</w:t>
            </w:r>
          </w:p>
        </w:tc>
        <w:tc>
          <w:tcPr>
            <w:tcW w:w="2406" w:type="dxa"/>
            <w:gridSpan w:val="2"/>
            <w:tcBorders>
              <w:bottom w:val="single" w:sz="4" w:space="0" w:color="auto"/>
            </w:tcBorders>
          </w:tcPr>
          <w:p w14:paraId="4DB16CDE" w14:textId="2CE65E70" w:rsidR="00570DD8" w:rsidRDefault="00570DD8">
            <w:pPr>
              <w:rPr>
                <w:i/>
                <w:color w:val="000000" w:themeColor="text1"/>
                <w:szCs w:val="24"/>
              </w:rPr>
            </w:pPr>
            <w:r w:rsidRPr="00060CEB">
              <w:rPr>
                <w:i/>
                <w:color w:val="000000" w:themeColor="text1"/>
                <w:szCs w:val="24"/>
              </w:rPr>
              <w:t>Introduce the participants, and objectives of the session</w:t>
            </w:r>
          </w:p>
          <w:p w14:paraId="163A17D8" w14:textId="77777777" w:rsidR="00570DD8" w:rsidRDefault="00570DD8" w:rsidP="00237AC9">
            <w:pPr>
              <w:rPr>
                <w:i/>
                <w:color w:val="000000" w:themeColor="text1"/>
                <w:szCs w:val="24"/>
              </w:rPr>
            </w:pPr>
          </w:p>
        </w:tc>
        <w:tc>
          <w:tcPr>
            <w:tcW w:w="2331" w:type="dxa"/>
            <w:tcBorders>
              <w:bottom w:val="single" w:sz="4" w:space="0" w:color="auto"/>
            </w:tcBorders>
          </w:tcPr>
          <w:p w14:paraId="6A0D1E55" w14:textId="77777777" w:rsidR="00570DD8" w:rsidRDefault="00570DD8" w:rsidP="00237AC9">
            <w:pPr>
              <w:rPr>
                <w:i/>
                <w:color w:val="000000" w:themeColor="text1"/>
                <w:szCs w:val="24"/>
              </w:rPr>
            </w:pPr>
          </w:p>
        </w:tc>
        <w:tc>
          <w:tcPr>
            <w:tcW w:w="238" w:type="dxa"/>
            <w:gridSpan w:val="2"/>
            <w:vMerge w:val="restart"/>
            <w:tcBorders>
              <w:top w:val="nil"/>
            </w:tcBorders>
          </w:tcPr>
          <w:p w14:paraId="447F3AA1" w14:textId="61508BB9" w:rsidR="00570DD8" w:rsidRDefault="00570DD8">
            <w:pPr>
              <w:rPr>
                <w:i/>
                <w:color w:val="000000" w:themeColor="text1"/>
                <w:szCs w:val="24"/>
              </w:rPr>
            </w:pPr>
          </w:p>
        </w:tc>
      </w:tr>
      <w:tr w:rsidR="00570DD8" w14:paraId="2D13FF55" w14:textId="77777777" w:rsidTr="00570DD8">
        <w:trPr>
          <w:trHeight w:val="786"/>
        </w:trPr>
        <w:tc>
          <w:tcPr>
            <w:tcW w:w="1618" w:type="dxa"/>
            <w:gridSpan w:val="2"/>
            <w:vMerge/>
          </w:tcPr>
          <w:p w14:paraId="65DBFECB" w14:textId="77777777" w:rsidR="00570DD8" w:rsidRDefault="00570DD8" w:rsidP="00237AC9">
            <w:pPr>
              <w:ind w:left="246"/>
              <w:rPr>
                <w:i/>
                <w:color w:val="000000" w:themeColor="text1"/>
                <w:szCs w:val="24"/>
              </w:rPr>
            </w:pPr>
          </w:p>
        </w:tc>
        <w:tc>
          <w:tcPr>
            <w:tcW w:w="1393" w:type="dxa"/>
            <w:tcBorders>
              <w:top w:val="single" w:sz="4" w:space="0" w:color="auto"/>
            </w:tcBorders>
          </w:tcPr>
          <w:p w14:paraId="43CA933A" w14:textId="7C43709B" w:rsidR="00570DD8" w:rsidRDefault="00570DD8" w:rsidP="00237AC9">
            <w:pPr>
              <w:rPr>
                <w:i/>
                <w:color w:val="000000" w:themeColor="text1"/>
                <w:szCs w:val="24"/>
              </w:rPr>
            </w:pPr>
            <w:r>
              <w:rPr>
                <w:i/>
                <w:color w:val="000000" w:themeColor="text1"/>
                <w:szCs w:val="24"/>
              </w:rPr>
              <w:t>3;00-5;45</w:t>
            </w:r>
          </w:p>
        </w:tc>
        <w:tc>
          <w:tcPr>
            <w:tcW w:w="2134" w:type="dxa"/>
            <w:tcBorders>
              <w:top w:val="single" w:sz="4" w:space="0" w:color="auto"/>
            </w:tcBorders>
          </w:tcPr>
          <w:p w14:paraId="4D7EFDF9" w14:textId="7DF2B92E" w:rsidR="00570DD8" w:rsidRDefault="00570DD8" w:rsidP="00237AC9">
            <w:pPr>
              <w:rPr>
                <w:i/>
                <w:color w:val="000000" w:themeColor="text1"/>
                <w:szCs w:val="24"/>
              </w:rPr>
            </w:pPr>
            <w:r>
              <w:rPr>
                <w:i/>
                <w:color w:val="000000" w:themeColor="text1"/>
                <w:szCs w:val="24"/>
              </w:rPr>
              <w:t>Discuss Topic 2 with Group 2</w:t>
            </w:r>
          </w:p>
        </w:tc>
        <w:tc>
          <w:tcPr>
            <w:tcW w:w="2406" w:type="dxa"/>
            <w:gridSpan w:val="2"/>
            <w:tcBorders>
              <w:top w:val="single" w:sz="4" w:space="0" w:color="auto"/>
            </w:tcBorders>
          </w:tcPr>
          <w:p w14:paraId="1BE2147F" w14:textId="5EEADD31" w:rsidR="00570DD8" w:rsidRDefault="00570DD8" w:rsidP="00237AC9">
            <w:pPr>
              <w:rPr>
                <w:i/>
                <w:color w:val="000000" w:themeColor="text1"/>
                <w:szCs w:val="24"/>
              </w:rPr>
            </w:pPr>
            <w:r w:rsidRPr="00060CEB">
              <w:rPr>
                <w:i/>
                <w:color w:val="000000" w:themeColor="text1"/>
                <w:szCs w:val="24"/>
              </w:rPr>
              <w:t>Discuss Topic 1</w:t>
            </w:r>
            <w:r>
              <w:rPr>
                <w:i/>
                <w:color w:val="000000" w:themeColor="text1"/>
                <w:szCs w:val="24"/>
              </w:rPr>
              <w:t xml:space="preserve"> with Group 2</w:t>
            </w:r>
            <w:r w:rsidRPr="00060CEB">
              <w:rPr>
                <w:i/>
                <w:color w:val="000000" w:themeColor="text1"/>
                <w:szCs w:val="24"/>
              </w:rPr>
              <w:t>participants</w:t>
            </w:r>
          </w:p>
        </w:tc>
        <w:tc>
          <w:tcPr>
            <w:tcW w:w="2331" w:type="dxa"/>
            <w:tcBorders>
              <w:top w:val="single" w:sz="4" w:space="0" w:color="auto"/>
              <w:bottom w:val="single" w:sz="4" w:space="0" w:color="auto"/>
            </w:tcBorders>
          </w:tcPr>
          <w:p w14:paraId="4B391A36" w14:textId="77777777" w:rsidR="00570DD8" w:rsidRDefault="00570DD8" w:rsidP="00237AC9">
            <w:pPr>
              <w:rPr>
                <w:i/>
                <w:color w:val="000000" w:themeColor="text1"/>
                <w:szCs w:val="24"/>
              </w:rPr>
            </w:pPr>
          </w:p>
        </w:tc>
        <w:tc>
          <w:tcPr>
            <w:tcW w:w="238" w:type="dxa"/>
            <w:gridSpan w:val="2"/>
            <w:vMerge/>
            <w:tcBorders>
              <w:bottom w:val="single" w:sz="4" w:space="0" w:color="auto"/>
            </w:tcBorders>
          </w:tcPr>
          <w:p w14:paraId="68AF6DCB" w14:textId="77777777" w:rsidR="00570DD8" w:rsidRDefault="00570DD8">
            <w:pPr>
              <w:rPr>
                <w:i/>
                <w:color w:val="000000" w:themeColor="text1"/>
                <w:szCs w:val="24"/>
              </w:rPr>
            </w:pPr>
          </w:p>
        </w:tc>
      </w:tr>
    </w:tbl>
    <w:p w14:paraId="10CE8C68" w14:textId="504BAB37" w:rsidR="00B07DB0" w:rsidRDefault="00570DD8" w:rsidP="00A15230">
      <w:pPr>
        <w:rPr>
          <w:i/>
          <w:color w:val="000000" w:themeColor="text1"/>
          <w:szCs w:val="24"/>
        </w:rPr>
      </w:pPr>
      <w:r>
        <w:rPr>
          <w:i/>
          <w:color w:val="000000" w:themeColor="text1"/>
          <w:szCs w:val="24"/>
        </w:rPr>
        <w:t xml:space="preserve">  Source own      May 2024</w:t>
      </w:r>
    </w:p>
    <w:p w14:paraId="5EED3464" w14:textId="77777777" w:rsidR="00B07DB0" w:rsidRDefault="00B07DB0" w:rsidP="00A15230">
      <w:pPr>
        <w:rPr>
          <w:i/>
          <w:color w:val="000000" w:themeColor="text1"/>
          <w:szCs w:val="24"/>
        </w:rPr>
      </w:pPr>
    </w:p>
    <w:p w14:paraId="0235959E" w14:textId="77777777" w:rsidR="00A15230" w:rsidRPr="005E1699" w:rsidRDefault="00A15230" w:rsidP="00A15230">
      <w:pPr>
        <w:rPr>
          <w:i/>
          <w:color w:val="000000" w:themeColor="text1"/>
          <w:szCs w:val="24"/>
        </w:rPr>
      </w:pPr>
    </w:p>
    <w:p w14:paraId="64E02FF0" w14:textId="77777777" w:rsidR="00A15230" w:rsidRPr="00A15230" w:rsidRDefault="00A15230" w:rsidP="00A15230">
      <w:pPr>
        <w:rPr>
          <w:szCs w:val="24"/>
        </w:rPr>
      </w:pPr>
    </w:p>
    <w:p w14:paraId="3B5D476A" w14:textId="079BF99C" w:rsidR="00A15230" w:rsidRDefault="00A15230" w:rsidP="00A15230">
      <w:pPr>
        <w:rPr>
          <w:szCs w:val="24"/>
        </w:rPr>
      </w:pPr>
    </w:p>
    <w:p w14:paraId="06831CC1" w14:textId="7982020C" w:rsidR="00A05DFF" w:rsidRPr="00A778EC" w:rsidRDefault="00A15230" w:rsidP="00A15230">
      <w:pPr>
        <w:tabs>
          <w:tab w:val="left" w:pos="1620"/>
        </w:tabs>
        <w:rPr>
          <w:rFonts w:ascii="Times New Roman" w:hAnsi="Times New Roman" w:cs="Times New Roman"/>
          <w:color w:val="000000" w:themeColor="text1"/>
        </w:rPr>
      </w:pPr>
      <w:r>
        <w:rPr>
          <w:szCs w:val="24"/>
        </w:rPr>
        <w:tab/>
      </w:r>
    </w:p>
    <w:sectPr w:rsidR="00A05DFF" w:rsidRPr="00A778EC" w:rsidSect="0031320C">
      <w:footerReference w:type="default" r:id="rId26"/>
      <w:pgSz w:w="11907" w:h="16839" w:code="9"/>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E63F" w14:textId="77777777" w:rsidR="000E6A77" w:rsidRDefault="000E6A77">
      <w:pPr>
        <w:spacing w:after="0" w:line="240" w:lineRule="auto"/>
      </w:pPr>
      <w:r>
        <w:separator/>
      </w:r>
    </w:p>
  </w:endnote>
  <w:endnote w:type="continuationSeparator" w:id="0">
    <w:p w14:paraId="2B73D65D" w14:textId="77777777" w:rsidR="000E6A77" w:rsidRDefault="000E6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enQuanYi Micro Hei">
    <w:altName w:val="MS Gothic"/>
    <w:charset w:val="80"/>
    <w:family w:val="swiss"/>
    <w:pitch w:val="default"/>
    <w:sig w:usb0="00000000" w:usb1="0000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042" w14:textId="2B5118F8" w:rsidR="0025510D" w:rsidRDefault="0025510D">
    <w:pPr>
      <w:pStyle w:val="Footer1"/>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E354" w14:textId="77777777" w:rsidR="0025510D" w:rsidRDefault="0025510D" w:rsidP="007B4463">
    <w:pPr>
      <w:pStyle w:val="Footer1"/>
      <w:tabs>
        <w:tab w:val="clear" w:pos="4153"/>
        <w:tab w:val="clear" w:pos="830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848633"/>
      <w:docPartObj>
        <w:docPartGallery w:val="Page Numbers (Bottom of Page)"/>
        <w:docPartUnique/>
      </w:docPartObj>
    </w:sdtPr>
    <w:sdtEndPr>
      <w:rPr>
        <w:noProof/>
      </w:rPr>
    </w:sdtEndPr>
    <w:sdtContent>
      <w:p w14:paraId="01EC1CDC" w14:textId="77777777" w:rsidR="0025510D" w:rsidRDefault="0025510D">
        <w:pPr>
          <w:pStyle w:val="Footer"/>
          <w:jc w:val="center"/>
        </w:pPr>
        <w:r>
          <w:fldChar w:fldCharType="begin"/>
        </w:r>
        <w:r>
          <w:instrText xml:space="preserve"> PAGE   \* MERGEFORMAT </w:instrText>
        </w:r>
        <w:r>
          <w:fldChar w:fldCharType="separate"/>
        </w:r>
        <w:r w:rsidR="00A86DD3">
          <w:rPr>
            <w:noProof/>
          </w:rPr>
          <w:t>i</w:t>
        </w:r>
        <w:r>
          <w:rPr>
            <w:noProof/>
          </w:rPr>
          <w:fldChar w:fldCharType="end"/>
        </w:r>
      </w:p>
    </w:sdtContent>
  </w:sdt>
  <w:p w14:paraId="5A1BE050" w14:textId="77777777" w:rsidR="0025510D" w:rsidRDefault="0025510D">
    <w:pPr>
      <w:pStyle w:val="Footer1"/>
      <w:tabs>
        <w:tab w:val="clear" w:pos="4153"/>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227485"/>
      <w:docPartObj>
        <w:docPartGallery w:val="Page Numbers (Bottom of Page)"/>
        <w:docPartUnique/>
      </w:docPartObj>
    </w:sdtPr>
    <w:sdtEndPr>
      <w:rPr>
        <w:rFonts w:ascii="Times New Roman" w:hAnsi="Times New Roman" w:cs="Times New Roman"/>
        <w:noProof/>
        <w:sz w:val="24"/>
      </w:rPr>
    </w:sdtEndPr>
    <w:sdtContent>
      <w:p w14:paraId="6E026AAD" w14:textId="77777777" w:rsidR="0025510D" w:rsidRPr="004C7C84" w:rsidRDefault="0025510D">
        <w:pPr>
          <w:pStyle w:val="Footer"/>
          <w:jc w:val="center"/>
          <w:rPr>
            <w:rFonts w:ascii="Times New Roman" w:hAnsi="Times New Roman" w:cs="Times New Roman"/>
            <w:sz w:val="24"/>
          </w:rPr>
        </w:pPr>
        <w:r w:rsidRPr="004C7C84">
          <w:rPr>
            <w:rFonts w:ascii="Times New Roman" w:hAnsi="Times New Roman" w:cs="Times New Roman"/>
            <w:sz w:val="24"/>
          </w:rPr>
          <w:fldChar w:fldCharType="begin"/>
        </w:r>
        <w:r w:rsidRPr="004C7C84">
          <w:rPr>
            <w:rFonts w:ascii="Times New Roman" w:hAnsi="Times New Roman" w:cs="Times New Roman"/>
            <w:sz w:val="24"/>
          </w:rPr>
          <w:instrText xml:space="preserve"> PAGE   \* MERGEFORMAT </w:instrText>
        </w:r>
        <w:r w:rsidRPr="004C7C84">
          <w:rPr>
            <w:rFonts w:ascii="Times New Roman" w:hAnsi="Times New Roman" w:cs="Times New Roman"/>
            <w:sz w:val="24"/>
          </w:rPr>
          <w:fldChar w:fldCharType="separate"/>
        </w:r>
        <w:r w:rsidR="00A86DD3">
          <w:rPr>
            <w:rFonts w:ascii="Times New Roman" w:hAnsi="Times New Roman" w:cs="Times New Roman"/>
            <w:noProof/>
            <w:sz w:val="24"/>
          </w:rPr>
          <w:t>vi</w:t>
        </w:r>
        <w:r w:rsidRPr="004C7C84">
          <w:rPr>
            <w:rFonts w:ascii="Times New Roman" w:hAnsi="Times New Roman" w:cs="Times New Roman"/>
            <w:noProof/>
            <w:sz w:val="24"/>
          </w:rPr>
          <w:fldChar w:fldCharType="end"/>
        </w:r>
      </w:p>
    </w:sdtContent>
  </w:sdt>
  <w:p w14:paraId="6DC36C0D" w14:textId="77777777" w:rsidR="0025510D" w:rsidRDefault="0025510D">
    <w:pPr>
      <w:pStyle w:val="Footer1"/>
      <w:tabs>
        <w:tab w:val="clear" w:pos="4153"/>
        <w:tab w:val="clear" w:pos="830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E4D5" w14:textId="6B70ADF1" w:rsidR="0025510D" w:rsidRPr="00A94D20" w:rsidRDefault="0025510D">
    <w:pPr>
      <w:pStyle w:val="Footer"/>
      <w:pBdr>
        <w:top w:val="thinThickSmallGap" w:sz="24" w:space="1" w:color="585858" w:themeColor="accent2" w:themeShade="7F"/>
      </w:pBdr>
      <w:rPr>
        <w:rFonts w:ascii="Times New Roman" w:eastAsiaTheme="majorEastAsia" w:hAnsi="Times New Roman" w:cs="Times New Roman"/>
        <w:sz w:val="24"/>
      </w:rPr>
    </w:pPr>
    <w:r w:rsidRPr="00A94D20">
      <w:rPr>
        <w:rFonts w:ascii="Times New Roman" w:eastAsiaTheme="majorEastAsia" w:hAnsi="Times New Roman" w:cs="Times New Roman"/>
        <w:sz w:val="24"/>
      </w:rPr>
      <w:ptab w:relativeTo="margin" w:alignment="right" w:leader="none"/>
    </w:r>
    <w:r w:rsidRPr="00A94D20">
      <w:rPr>
        <w:rFonts w:ascii="Times New Roman" w:eastAsiaTheme="majorEastAsia" w:hAnsi="Times New Roman" w:cs="Times New Roman"/>
        <w:sz w:val="24"/>
      </w:rPr>
      <w:t xml:space="preserve">Page </w:t>
    </w:r>
    <w:r w:rsidRPr="00A94D20">
      <w:rPr>
        <w:rFonts w:ascii="Times New Roman" w:eastAsiaTheme="minorEastAsia" w:hAnsi="Times New Roman" w:cs="Times New Roman"/>
        <w:sz w:val="24"/>
      </w:rPr>
      <w:fldChar w:fldCharType="begin"/>
    </w:r>
    <w:r w:rsidRPr="00A94D20">
      <w:rPr>
        <w:rFonts w:ascii="Times New Roman" w:hAnsi="Times New Roman" w:cs="Times New Roman"/>
        <w:sz w:val="24"/>
      </w:rPr>
      <w:instrText xml:space="preserve"> PAGE   \* MERGEFORMAT </w:instrText>
    </w:r>
    <w:r w:rsidRPr="00A94D20">
      <w:rPr>
        <w:rFonts w:ascii="Times New Roman" w:eastAsiaTheme="minorEastAsia" w:hAnsi="Times New Roman" w:cs="Times New Roman"/>
        <w:sz w:val="24"/>
      </w:rPr>
      <w:fldChar w:fldCharType="separate"/>
    </w:r>
    <w:r w:rsidR="00A86DD3" w:rsidRPr="00A86DD3">
      <w:rPr>
        <w:rFonts w:ascii="Times New Roman" w:eastAsiaTheme="majorEastAsia" w:hAnsi="Times New Roman" w:cs="Times New Roman"/>
        <w:noProof/>
        <w:sz w:val="24"/>
      </w:rPr>
      <w:t>91</w:t>
    </w:r>
    <w:r w:rsidRPr="00A94D20">
      <w:rPr>
        <w:rFonts w:ascii="Times New Roman" w:eastAsiaTheme="majorEastAsia" w:hAnsi="Times New Roman" w:cs="Times New Roman"/>
        <w:noProof/>
        <w:sz w:val="24"/>
      </w:rPr>
      <w:fldChar w:fldCharType="end"/>
    </w:r>
  </w:p>
  <w:p w14:paraId="292478B8" w14:textId="051C7C10" w:rsidR="0025510D" w:rsidRDefault="0025510D">
    <w:pPr>
      <w:pStyle w:val="Footer1"/>
      <w:tabs>
        <w:tab w:val="clear" w:pos="4153"/>
        <w:tab w:val="clear" w:pos="830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75"/>
      <w:docPartObj>
        <w:docPartGallery w:val="Page Numbers (Bottom of Page)"/>
        <w:docPartUnique/>
      </w:docPartObj>
    </w:sdtPr>
    <w:sdtEndPr>
      <w:rPr>
        <w:b/>
        <w:noProof/>
      </w:rPr>
    </w:sdtEndPr>
    <w:sdtContent>
      <w:p w14:paraId="3CE981B4" w14:textId="77777777" w:rsidR="0025510D" w:rsidRPr="00DF66EC" w:rsidRDefault="0025510D">
        <w:pPr>
          <w:pStyle w:val="Footer"/>
          <w:jc w:val="center"/>
          <w:rPr>
            <w:b/>
          </w:rPr>
        </w:pPr>
        <w:r w:rsidRPr="00DF66EC">
          <w:rPr>
            <w:b/>
          </w:rPr>
          <w:fldChar w:fldCharType="begin"/>
        </w:r>
        <w:r w:rsidRPr="00DF66EC">
          <w:rPr>
            <w:b/>
          </w:rPr>
          <w:instrText xml:space="preserve"> PAGE   \* MERGEFORMAT </w:instrText>
        </w:r>
        <w:r w:rsidRPr="00DF66EC">
          <w:rPr>
            <w:b/>
          </w:rPr>
          <w:fldChar w:fldCharType="separate"/>
        </w:r>
        <w:r w:rsidR="00A86DD3">
          <w:rPr>
            <w:b/>
            <w:noProof/>
          </w:rPr>
          <w:t>93</w:t>
        </w:r>
        <w:r w:rsidRPr="00DF66EC">
          <w:rPr>
            <w:b/>
            <w:noProof/>
          </w:rPr>
          <w:fldChar w:fldCharType="end"/>
        </w:r>
      </w:p>
    </w:sdtContent>
  </w:sdt>
  <w:p w14:paraId="6521ACEF" w14:textId="77777777" w:rsidR="0025510D" w:rsidRPr="00C427BA" w:rsidRDefault="0025510D" w:rsidP="00D65C52">
    <w:pPr>
      <w:pStyle w:val="Foo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7121" w14:textId="77777777" w:rsidR="000E6A77" w:rsidRDefault="000E6A77">
      <w:pPr>
        <w:spacing w:after="0" w:line="240" w:lineRule="auto"/>
      </w:pPr>
      <w:r>
        <w:separator/>
      </w:r>
    </w:p>
  </w:footnote>
  <w:footnote w:type="continuationSeparator" w:id="0">
    <w:p w14:paraId="49B99876" w14:textId="77777777" w:rsidR="000E6A77" w:rsidRDefault="000E6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995D4F"/>
    <w:multiLevelType w:val="multilevel"/>
    <w:tmpl w:val="91995D4F"/>
    <w:lvl w:ilvl="0">
      <w:numFmt w:val="bullet"/>
      <w:lvlText w:val="•"/>
      <w:lvlJc w:val="left"/>
      <w:pPr>
        <w:ind w:left="1775" w:hanging="95"/>
      </w:pPr>
      <w:rPr>
        <w:rFonts w:ascii="Times New Roman" w:eastAsia="Times New Roman" w:hAnsi="Times New Roman" w:cs="Times New Roman" w:hint="default"/>
        <w:b w:val="0"/>
        <w:bCs w:val="0"/>
        <w:i w:val="0"/>
        <w:iCs w:val="0"/>
        <w:spacing w:val="0"/>
        <w:w w:val="100"/>
        <w:sz w:val="21"/>
        <w:szCs w:val="21"/>
        <w:lang w:val="en-US" w:eastAsia="en-US" w:bidi="ar-SA"/>
      </w:rPr>
    </w:lvl>
    <w:lvl w:ilvl="1">
      <w:numFmt w:val="bullet"/>
      <w:lvlText w:val="•"/>
      <w:lvlJc w:val="left"/>
      <w:pPr>
        <w:ind w:left="1964" w:hanging="95"/>
      </w:pPr>
      <w:rPr>
        <w:rFonts w:hint="default"/>
        <w:lang w:val="en-US" w:eastAsia="en-US" w:bidi="ar-SA"/>
      </w:rPr>
    </w:lvl>
    <w:lvl w:ilvl="2">
      <w:numFmt w:val="bullet"/>
      <w:lvlText w:val="•"/>
      <w:lvlJc w:val="left"/>
      <w:pPr>
        <w:ind w:left="2149" w:hanging="95"/>
      </w:pPr>
      <w:rPr>
        <w:rFonts w:hint="default"/>
        <w:lang w:val="en-US" w:eastAsia="en-US" w:bidi="ar-SA"/>
      </w:rPr>
    </w:lvl>
    <w:lvl w:ilvl="3">
      <w:numFmt w:val="bullet"/>
      <w:lvlText w:val="•"/>
      <w:lvlJc w:val="left"/>
      <w:pPr>
        <w:ind w:left="2333" w:hanging="95"/>
      </w:pPr>
      <w:rPr>
        <w:rFonts w:hint="default"/>
        <w:lang w:val="en-US" w:eastAsia="en-US" w:bidi="ar-SA"/>
      </w:rPr>
    </w:lvl>
    <w:lvl w:ilvl="4">
      <w:numFmt w:val="bullet"/>
      <w:lvlText w:val="•"/>
      <w:lvlJc w:val="left"/>
      <w:pPr>
        <w:ind w:left="2518" w:hanging="95"/>
      </w:pPr>
      <w:rPr>
        <w:rFonts w:hint="default"/>
        <w:lang w:val="en-US" w:eastAsia="en-US" w:bidi="ar-SA"/>
      </w:rPr>
    </w:lvl>
    <w:lvl w:ilvl="5">
      <w:numFmt w:val="bullet"/>
      <w:lvlText w:val="•"/>
      <w:lvlJc w:val="left"/>
      <w:pPr>
        <w:ind w:left="2702" w:hanging="95"/>
      </w:pPr>
      <w:rPr>
        <w:rFonts w:hint="default"/>
        <w:lang w:val="en-US" w:eastAsia="en-US" w:bidi="ar-SA"/>
      </w:rPr>
    </w:lvl>
    <w:lvl w:ilvl="6">
      <w:numFmt w:val="bullet"/>
      <w:lvlText w:val="•"/>
      <w:lvlJc w:val="left"/>
      <w:pPr>
        <w:ind w:left="2887" w:hanging="95"/>
      </w:pPr>
      <w:rPr>
        <w:rFonts w:hint="default"/>
        <w:lang w:val="en-US" w:eastAsia="en-US" w:bidi="ar-SA"/>
      </w:rPr>
    </w:lvl>
    <w:lvl w:ilvl="7">
      <w:numFmt w:val="bullet"/>
      <w:lvlText w:val="•"/>
      <w:lvlJc w:val="left"/>
      <w:pPr>
        <w:ind w:left="3071" w:hanging="95"/>
      </w:pPr>
      <w:rPr>
        <w:rFonts w:hint="default"/>
        <w:lang w:val="en-US" w:eastAsia="en-US" w:bidi="ar-SA"/>
      </w:rPr>
    </w:lvl>
    <w:lvl w:ilvl="8">
      <w:numFmt w:val="bullet"/>
      <w:lvlText w:val="•"/>
      <w:lvlJc w:val="left"/>
      <w:pPr>
        <w:ind w:left="3256" w:hanging="95"/>
      </w:pPr>
      <w:rPr>
        <w:rFonts w:hint="default"/>
        <w:lang w:val="en-US" w:eastAsia="en-US" w:bidi="ar-SA"/>
      </w:rPr>
    </w:lvl>
  </w:abstractNum>
  <w:abstractNum w:abstractNumId="1" w15:restartNumberingAfterBreak="0">
    <w:nsid w:val="B8CEF35B"/>
    <w:multiLevelType w:val="multilevel"/>
    <w:tmpl w:val="B8CEF35B"/>
    <w:lvl w:ilvl="0">
      <w:numFmt w:val="bullet"/>
      <w:lvlText w:val="•"/>
      <w:lvlJc w:val="left"/>
      <w:pPr>
        <w:ind w:left="836" w:hanging="95"/>
      </w:pPr>
      <w:rPr>
        <w:rFonts w:ascii="Times New Roman" w:eastAsia="Times New Roman" w:hAnsi="Times New Roman" w:cs="Times New Roman" w:hint="default"/>
        <w:b w:val="0"/>
        <w:bCs w:val="0"/>
        <w:i w:val="0"/>
        <w:iCs w:val="0"/>
        <w:spacing w:val="0"/>
        <w:w w:val="100"/>
        <w:sz w:val="21"/>
        <w:szCs w:val="21"/>
        <w:lang w:val="en-US" w:eastAsia="en-US" w:bidi="ar-SA"/>
      </w:rPr>
    </w:lvl>
    <w:lvl w:ilvl="1">
      <w:numFmt w:val="bullet"/>
      <w:lvlText w:val="•"/>
      <w:lvlJc w:val="left"/>
      <w:pPr>
        <w:ind w:left="1015" w:hanging="95"/>
      </w:pPr>
      <w:rPr>
        <w:rFonts w:hint="default"/>
        <w:lang w:val="en-US" w:eastAsia="en-US" w:bidi="ar-SA"/>
      </w:rPr>
    </w:lvl>
    <w:lvl w:ilvl="2">
      <w:numFmt w:val="bullet"/>
      <w:lvlText w:val="•"/>
      <w:lvlJc w:val="left"/>
      <w:pPr>
        <w:ind w:left="1190" w:hanging="95"/>
      </w:pPr>
      <w:rPr>
        <w:rFonts w:hint="default"/>
        <w:lang w:val="en-US" w:eastAsia="en-US" w:bidi="ar-SA"/>
      </w:rPr>
    </w:lvl>
    <w:lvl w:ilvl="3">
      <w:numFmt w:val="bullet"/>
      <w:lvlText w:val="•"/>
      <w:lvlJc w:val="left"/>
      <w:pPr>
        <w:ind w:left="1365" w:hanging="95"/>
      </w:pPr>
      <w:rPr>
        <w:rFonts w:hint="default"/>
        <w:lang w:val="en-US" w:eastAsia="en-US" w:bidi="ar-SA"/>
      </w:rPr>
    </w:lvl>
    <w:lvl w:ilvl="4">
      <w:numFmt w:val="bullet"/>
      <w:lvlText w:val="•"/>
      <w:lvlJc w:val="left"/>
      <w:pPr>
        <w:ind w:left="1540" w:hanging="95"/>
      </w:pPr>
      <w:rPr>
        <w:rFonts w:hint="default"/>
        <w:lang w:val="en-US" w:eastAsia="en-US" w:bidi="ar-SA"/>
      </w:rPr>
    </w:lvl>
    <w:lvl w:ilvl="5">
      <w:numFmt w:val="bullet"/>
      <w:lvlText w:val="•"/>
      <w:lvlJc w:val="left"/>
      <w:pPr>
        <w:ind w:left="1716" w:hanging="95"/>
      </w:pPr>
      <w:rPr>
        <w:rFonts w:hint="default"/>
        <w:lang w:val="en-US" w:eastAsia="en-US" w:bidi="ar-SA"/>
      </w:rPr>
    </w:lvl>
    <w:lvl w:ilvl="6">
      <w:numFmt w:val="bullet"/>
      <w:lvlText w:val="•"/>
      <w:lvlJc w:val="left"/>
      <w:pPr>
        <w:ind w:left="1891" w:hanging="95"/>
      </w:pPr>
      <w:rPr>
        <w:rFonts w:hint="default"/>
        <w:lang w:val="en-US" w:eastAsia="en-US" w:bidi="ar-SA"/>
      </w:rPr>
    </w:lvl>
    <w:lvl w:ilvl="7">
      <w:numFmt w:val="bullet"/>
      <w:lvlText w:val="•"/>
      <w:lvlJc w:val="left"/>
      <w:pPr>
        <w:ind w:left="2066" w:hanging="95"/>
      </w:pPr>
      <w:rPr>
        <w:rFonts w:hint="default"/>
        <w:lang w:val="en-US" w:eastAsia="en-US" w:bidi="ar-SA"/>
      </w:rPr>
    </w:lvl>
    <w:lvl w:ilvl="8">
      <w:numFmt w:val="bullet"/>
      <w:lvlText w:val="•"/>
      <w:lvlJc w:val="left"/>
      <w:pPr>
        <w:ind w:left="2241" w:hanging="95"/>
      </w:pPr>
      <w:rPr>
        <w:rFonts w:hint="default"/>
        <w:lang w:val="en-US" w:eastAsia="en-US" w:bidi="ar-SA"/>
      </w:rPr>
    </w:lvl>
  </w:abstractNum>
  <w:abstractNum w:abstractNumId="2" w15:restartNumberingAfterBreak="0">
    <w:nsid w:val="00000001"/>
    <w:multiLevelType w:val="multilevel"/>
    <w:tmpl w:val="00000001"/>
    <w:lvl w:ilvl="0">
      <w:start w:val="1"/>
      <w:numFmt w:val="decimal"/>
      <w:lvlText w:val="%1."/>
      <w:lvlJc w:val="left"/>
      <w:pPr>
        <w:ind w:left="468" w:hanging="240"/>
      </w:pPr>
      <w:rPr>
        <w:rFonts w:ascii="Times New Roman" w:hAnsi="Times New Roman" w:cs="Times New Roman" w:hint="default"/>
        <w:sz w:val="24"/>
        <w:szCs w:val="24"/>
      </w:rPr>
    </w:lvl>
    <w:lvl w:ilvl="1">
      <w:start w:val="1"/>
      <w:numFmt w:val="none"/>
      <w:lvlText w:val="%2."/>
      <w:lvlJc w:val="left"/>
      <w:pPr>
        <w:tabs>
          <w:tab w:val="left" w:pos="1440"/>
        </w:tabs>
        <w:ind w:left="1440" w:hanging="360"/>
      </w:pPr>
    </w:lvl>
    <w:lvl w:ilvl="2">
      <w:start w:val="1"/>
      <w:numFmt w:val="bullet"/>
      <w:lvlText w:val="•"/>
      <w:lvlJc w:val="left"/>
      <w:pPr>
        <w:ind w:left="1788" w:hanging="420"/>
      </w:pPr>
      <w:rPr>
        <w:rFonts w:ascii="Times New Roman" w:hAnsi="Times New Roman" w:cs="Times New Roman" w:hint="default"/>
      </w:rPr>
    </w:lvl>
    <w:lvl w:ilvl="3">
      <w:start w:val="1"/>
      <w:numFmt w:val="bullet"/>
      <w:lvlText w:val="•"/>
      <w:lvlJc w:val="left"/>
      <w:pPr>
        <w:ind w:left="2937" w:hanging="420"/>
      </w:pPr>
      <w:rPr>
        <w:rFonts w:ascii="Times New Roman" w:hAnsi="Times New Roman" w:cs="Times New Roman" w:hint="default"/>
      </w:rPr>
    </w:lvl>
    <w:lvl w:ilvl="4">
      <w:start w:val="1"/>
      <w:numFmt w:val="bullet"/>
      <w:lvlText w:val="•"/>
      <w:lvlJc w:val="left"/>
      <w:pPr>
        <w:ind w:left="4086" w:hanging="420"/>
      </w:pPr>
      <w:rPr>
        <w:rFonts w:ascii="Times New Roman" w:hAnsi="Times New Roman" w:cs="Times New Roman" w:hint="default"/>
      </w:rPr>
    </w:lvl>
    <w:lvl w:ilvl="5">
      <w:start w:val="1"/>
      <w:numFmt w:val="bullet"/>
      <w:lvlText w:val="•"/>
      <w:lvlJc w:val="left"/>
      <w:pPr>
        <w:ind w:left="5235" w:hanging="420"/>
      </w:pPr>
      <w:rPr>
        <w:rFonts w:ascii="Times New Roman" w:hAnsi="Times New Roman" w:cs="Times New Roman" w:hint="default"/>
      </w:rPr>
    </w:lvl>
    <w:lvl w:ilvl="6">
      <w:start w:val="1"/>
      <w:numFmt w:val="bullet"/>
      <w:lvlText w:val="•"/>
      <w:lvlJc w:val="left"/>
      <w:pPr>
        <w:ind w:left="6384" w:hanging="420"/>
      </w:pPr>
      <w:rPr>
        <w:rFonts w:ascii="Times New Roman" w:hAnsi="Times New Roman" w:cs="Times New Roman" w:hint="default"/>
      </w:rPr>
    </w:lvl>
    <w:lvl w:ilvl="7">
      <w:start w:val="1"/>
      <w:numFmt w:val="bullet"/>
      <w:lvlText w:val="•"/>
      <w:lvlJc w:val="left"/>
      <w:pPr>
        <w:ind w:left="7533" w:hanging="420"/>
      </w:pPr>
      <w:rPr>
        <w:rFonts w:ascii="Times New Roman" w:hAnsi="Times New Roman" w:cs="Times New Roman" w:hint="default"/>
      </w:rPr>
    </w:lvl>
    <w:lvl w:ilvl="8">
      <w:start w:val="1"/>
      <w:numFmt w:val="bullet"/>
      <w:lvlText w:val="•"/>
      <w:lvlJc w:val="left"/>
      <w:pPr>
        <w:ind w:left="8682" w:hanging="420"/>
      </w:pPr>
      <w:rPr>
        <w:rFonts w:ascii="Times New Roman" w:hAnsi="Times New Roman" w:cs="Times New Roman" w:hint="default"/>
      </w:rPr>
    </w:lvl>
  </w:abstractNum>
  <w:abstractNum w:abstractNumId="3" w15:restartNumberingAfterBreak="0">
    <w:nsid w:val="00000002"/>
    <w:multiLevelType w:val="multilevel"/>
    <w:tmpl w:val="000000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3"/>
    <w:multiLevelType w:val="multilevel"/>
    <w:tmpl w:val="00000003"/>
    <w:lvl w:ilvl="0">
      <w:start w:val="10"/>
      <w:numFmt w:val="decimal"/>
      <w:lvlText w:val="%1."/>
      <w:lvlJc w:val="left"/>
      <w:pPr>
        <w:ind w:left="588" w:hanging="360"/>
      </w:pPr>
      <w:rPr>
        <w:rFonts w:ascii="Times New Roman" w:hAnsi="Times New Roman" w:cs="Times New Roman" w:hint="default"/>
        <w:sz w:val="24"/>
        <w:szCs w:val="24"/>
      </w:rPr>
    </w:lvl>
    <w:lvl w:ilvl="1">
      <w:start w:val="4"/>
      <w:numFmt w:val="decimal"/>
      <w:lvlText w:val="%2."/>
      <w:lvlJc w:val="left"/>
      <w:pPr>
        <w:ind w:left="3951" w:hanging="232"/>
      </w:pPr>
      <w:rPr>
        <w:rFonts w:ascii="Cambria" w:hAnsi="Cambria" w:hint="default"/>
        <w:b/>
        <w:bCs/>
        <w:spacing w:val="-1"/>
        <w:sz w:val="26"/>
        <w:szCs w:val="26"/>
      </w:rPr>
    </w:lvl>
    <w:lvl w:ilvl="2">
      <w:start w:val="1"/>
      <w:numFmt w:val="bullet"/>
      <w:lvlText w:val="•"/>
      <w:lvlJc w:val="left"/>
      <w:pPr>
        <w:ind w:left="4740" w:hanging="232"/>
      </w:pPr>
      <w:rPr>
        <w:rFonts w:ascii="Times New Roman" w:hAnsi="Times New Roman" w:cs="Times New Roman" w:hint="default"/>
      </w:rPr>
    </w:lvl>
    <w:lvl w:ilvl="3">
      <w:start w:val="1"/>
      <w:numFmt w:val="bullet"/>
      <w:lvlText w:val="•"/>
      <w:lvlJc w:val="left"/>
      <w:pPr>
        <w:ind w:left="5520" w:hanging="232"/>
      </w:pPr>
      <w:rPr>
        <w:rFonts w:ascii="Times New Roman" w:hAnsi="Times New Roman" w:cs="Times New Roman" w:hint="default"/>
      </w:rPr>
    </w:lvl>
    <w:lvl w:ilvl="4">
      <w:start w:val="1"/>
      <w:numFmt w:val="bullet"/>
      <w:lvlText w:val="•"/>
      <w:lvlJc w:val="left"/>
      <w:pPr>
        <w:ind w:left="6300" w:hanging="232"/>
      </w:pPr>
      <w:rPr>
        <w:rFonts w:ascii="Times New Roman" w:hAnsi="Times New Roman" w:cs="Times New Roman" w:hint="default"/>
      </w:rPr>
    </w:lvl>
    <w:lvl w:ilvl="5">
      <w:start w:val="1"/>
      <w:numFmt w:val="bullet"/>
      <w:lvlText w:val="•"/>
      <w:lvlJc w:val="left"/>
      <w:pPr>
        <w:ind w:left="7080" w:hanging="232"/>
      </w:pPr>
      <w:rPr>
        <w:rFonts w:ascii="Times New Roman" w:hAnsi="Times New Roman" w:cs="Times New Roman" w:hint="default"/>
      </w:rPr>
    </w:lvl>
    <w:lvl w:ilvl="6">
      <w:start w:val="1"/>
      <w:numFmt w:val="bullet"/>
      <w:lvlText w:val="•"/>
      <w:lvlJc w:val="left"/>
      <w:pPr>
        <w:ind w:left="7860" w:hanging="232"/>
      </w:pPr>
      <w:rPr>
        <w:rFonts w:ascii="Times New Roman" w:hAnsi="Times New Roman" w:cs="Times New Roman" w:hint="default"/>
      </w:rPr>
    </w:lvl>
    <w:lvl w:ilvl="7">
      <w:start w:val="1"/>
      <w:numFmt w:val="bullet"/>
      <w:lvlText w:val="•"/>
      <w:lvlJc w:val="left"/>
      <w:pPr>
        <w:ind w:left="8640" w:hanging="232"/>
      </w:pPr>
      <w:rPr>
        <w:rFonts w:ascii="Times New Roman" w:hAnsi="Times New Roman" w:cs="Times New Roman" w:hint="default"/>
      </w:rPr>
    </w:lvl>
    <w:lvl w:ilvl="8">
      <w:start w:val="1"/>
      <w:numFmt w:val="bullet"/>
      <w:lvlText w:val="•"/>
      <w:lvlJc w:val="left"/>
      <w:pPr>
        <w:ind w:left="9420" w:hanging="232"/>
      </w:pPr>
      <w:rPr>
        <w:rFonts w:ascii="Times New Roman" w:hAnsi="Times New Roman" w:cs="Times New Roman" w:hint="default"/>
      </w:rPr>
    </w:lvl>
  </w:abstractNum>
  <w:abstractNum w:abstractNumId="5" w15:restartNumberingAfterBreak="0">
    <w:nsid w:val="06663710"/>
    <w:multiLevelType w:val="hybridMultilevel"/>
    <w:tmpl w:val="D6B6A8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9A2"/>
    <w:multiLevelType w:val="hybridMultilevel"/>
    <w:tmpl w:val="F7B2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F4F57"/>
    <w:multiLevelType w:val="multilevel"/>
    <w:tmpl w:val="FF9A4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D91DEE"/>
    <w:multiLevelType w:val="hybridMultilevel"/>
    <w:tmpl w:val="B8D4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16849"/>
    <w:multiLevelType w:val="hybridMultilevel"/>
    <w:tmpl w:val="311A34CA"/>
    <w:lvl w:ilvl="0" w:tplc="763AEA98">
      <w:start w:val="1"/>
      <w:numFmt w:val="bullet"/>
      <w:lvlText w:val="•"/>
      <w:lvlJc w:val="left"/>
      <w:pPr>
        <w:tabs>
          <w:tab w:val="num" w:pos="720"/>
        </w:tabs>
        <w:ind w:left="720" w:hanging="360"/>
      </w:pPr>
      <w:rPr>
        <w:rFonts w:ascii="Times New Roman" w:hAnsi="Times New Roman" w:hint="default"/>
      </w:rPr>
    </w:lvl>
    <w:lvl w:ilvl="1" w:tplc="90F8F898" w:tentative="1">
      <w:start w:val="1"/>
      <w:numFmt w:val="bullet"/>
      <w:lvlText w:val="•"/>
      <w:lvlJc w:val="left"/>
      <w:pPr>
        <w:tabs>
          <w:tab w:val="num" w:pos="1440"/>
        </w:tabs>
        <w:ind w:left="1440" w:hanging="360"/>
      </w:pPr>
      <w:rPr>
        <w:rFonts w:ascii="Times New Roman" w:hAnsi="Times New Roman" w:hint="default"/>
      </w:rPr>
    </w:lvl>
    <w:lvl w:ilvl="2" w:tplc="88AEFBA8" w:tentative="1">
      <w:start w:val="1"/>
      <w:numFmt w:val="bullet"/>
      <w:lvlText w:val="•"/>
      <w:lvlJc w:val="left"/>
      <w:pPr>
        <w:tabs>
          <w:tab w:val="num" w:pos="2160"/>
        </w:tabs>
        <w:ind w:left="2160" w:hanging="360"/>
      </w:pPr>
      <w:rPr>
        <w:rFonts w:ascii="Times New Roman" w:hAnsi="Times New Roman" w:hint="default"/>
      </w:rPr>
    </w:lvl>
    <w:lvl w:ilvl="3" w:tplc="F372FA40" w:tentative="1">
      <w:start w:val="1"/>
      <w:numFmt w:val="bullet"/>
      <w:lvlText w:val="•"/>
      <w:lvlJc w:val="left"/>
      <w:pPr>
        <w:tabs>
          <w:tab w:val="num" w:pos="2880"/>
        </w:tabs>
        <w:ind w:left="2880" w:hanging="360"/>
      </w:pPr>
      <w:rPr>
        <w:rFonts w:ascii="Times New Roman" w:hAnsi="Times New Roman" w:hint="default"/>
      </w:rPr>
    </w:lvl>
    <w:lvl w:ilvl="4" w:tplc="0B4E0592" w:tentative="1">
      <w:start w:val="1"/>
      <w:numFmt w:val="bullet"/>
      <w:lvlText w:val="•"/>
      <w:lvlJc w:val="left"/>
      <w:pPr>
        <w:tabs>
          <w:tab w:val="num" w:pos="3600"/>
        </w:tabs>
        <w:ind w:left="3600" w:hanging="360"/>
      </w:pPr>
      <w:rPr>
        <w:rFonts w:ascii="Times New Roman" w:hAnsi="Times New Roman" w:hint="default"/>
      </w:rPr>
    </w:lvl>
    <w:lvl w:ilvl="5" w:tplc="152C9BA8" w:tentative="1">
      <w:start w:val="1"/>
      <w:numFmt w:val="bullet"/>
      <w:lvlText w:val="•"/>
      <w:lvlJc w:val="left"/>
      <w:pPr>
        <w:tabs>
          <w:tab w:val="num" w:pos="4320"/>
        </w:tabs>
        <w:ind w:left="4320" w:hanging="360"/>
      </w:pPr>
      <w:rPr>
        <w:rFonts w:ascii="Times New Roman" w:hAnsi="Times New Roman" w:hint="default"/>
      </w:rPr>
    </w:lvl>
    <w:lvl w:ilvl="6" w:tplc="2CBCA2C8" w:tentative="1">
      <w:start w:val="1"/>
      <w:numFmt w:val="bullet"/>
      <w:lvlText w:val="•"/>
      <w:lvlJc w:val="left"/>
      <w:pPr>
        <w:tabs>
          <w:tab w:val="num" w:pos="5040"/>
        </w:tabs>
        <w:ind w:left="5040" w:hanging="360"/>
      </w:pPr>
      <w:rPr>
        <w:rFonts w:ascii="Times New Roman" w:hAnsi="Times New Roman" w:hint="default"/>
      </w:rPr>
    </w:lvl>
    <w:lvl w:ilvl="7" w:tplc="3C32C8A8" w:tentative="1">
      <w:start w:val="1"/>
      <w:numFmt w:val="bullet"/>
      <w:lvlText w:val="•"/>
      <w:lvlJc w:val="left"/>
      <w:pPr>
        <w:tabs>
          <w:tab w:val="num" w:pos="5760"/>
        </w:tabs>
        <w:ind w:left="5760" w:hanging="360"/>
      </w:pPr>
      <w:rPr>
        <w:rFonts w:ascii="Times New Roman" w:hAnsi="Times New Roman" w:hint="default"/>
      </w:rPr>
    </w:lvl>
    <w:lvl w:ilvl="8" w:tplc="6D6A0E0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24644E"/>
    <w:multiLevelType w:val="multilevel"/>
    <w:tmpl w:val="1F24644E"/>
    <w:lvl w:ilvl="0">
      <w:start w:val="1"/>
      <w:numFmt w:val="decimal"/>
      <w:lvlText w:val="%1"/>
      <w:lvlJc w:val="left"/>
      <w:pPr>
        <w:ind w:left="768" w:hanging="540"/>
      </w:pPr>
      <w:rPr>
        <w:rFonts w:ascii="Times New Roman" w:hAnsi="Times New Roman" w:cs="Times New Roman" w:hint="default"/>
      </w:rPr>
    </w:lvl>
    <w:lvl w:ilvl="1">
      <w:start w:val="1"/>
      <w:numFmt w:val="none"/>
      <w:lvlText w:val="%2."/>
      <w:lvlJc w:val="left"/>
      <w:pPr>
        <w:tabs>
          <w:tab w:val="left" w:pos="1440"/>
        </w:tabs>
        <w:ind w:left="1440" w:hanging="360"/>
      </w:pPr>
    </w:lvl>
    <w:lvl w:ilvl="2">
      <w:start w:val="1"/>
      <w:numFmt w:val="none"/>
      <w:lvlText w:val="%3."/>
      <w:lvlJc w:val="left"/>
      <w:pPr>
        <w:tabs>
          <w:tab w:val="left" w:pos="2160"/>
        </w:tabs>
        <w:ind w:left="2160" w:hanging="360"/>
      </w:pPr>
    </w:lvl>
    <w:lvl w:ilvl="3">
      <w:start w:val="1"/>
      <w:numFmt w:val="bullet"/>
      <w:lvlText w:val=""/>
      <w:lvlJc w:val="left"/>
      <w:pPr>
        <w:ind w:left="360" w:hanging="360"/>
      </w:pPr>
      <w:rPr>
        <w:rFonts w:ascii="Wingdings" w:hAnsi="Wingdings" w:hint="default"/>
        <w:sz w:val="24"/>
        <w:szCs w:val="24"/>
      </w:rPr>
    </w:lvl>
    <w:lvl w:ilvl="4">
      <w:start w:val="1"/>
      <w:numFmt w:val="bullet"/>
      <w:lvlText w:val="•"/>
      <w:lvlJc w:val="left"/>
      <w:pPr>
        <w:ind w:left="4286" w:hanging="360"/>
      </w:pPr>
      <w:rPr>
        <w:rFonts w:ascii="Times New Roman" w:hAnsi="Times New Roman" w:cs="Times New Roman" w:hint="default"/>
      </w:rPr>
    </w:lvl>
    <w:lvl w:ilvl="5">
      <w:start w:val="1"/>
      <w:numFmt w:val="bullet"/>
      <w:lvlText w:val="•"/>
      <w:lvlJc w:val="left"/>
      <w:pPr>
        <w:ind w:left="5402" w:hanging="360"/>
      </w:pPr>
      <w:rPr>
        <w:rFonts w:ascii="Times New Roman" w:hAnsi="Times New Roman" w:cs="Times New Roman" w:hint="default"/>
      </w:rPr>
    </w:lvl>
    <w:lvl w:ilvl="6">
      <w:start w:val="1"/>
      <w:numFmt w:val="bullet"/>
      <w:lvlText w:val="•"/>
      <w:lvlJc w:val="left"/>
      <w:pPr>
        <w:ind w:left="6517" w:hanging="360"/>
      </w:pPr>
      <w:rPr>
        <w:rFonts w:ascii="Times New Roman" w:hAnsi="Times New Roman" w:cs="Times New Roman" w:hint="default"/>
      </w:rPr>
    </w:lvl>
    <w:lvl w:ilvl="7">
      <w:start w:val="1"/>
      <w:numFmt w:val="bullet"/>
      <w:lvlText w:val="•"/>
      <w:lvlJc w:val="left"/>
      <w:pPr>
        <w:ind w:left="7633" w:hanging="360"/>
      </w:pPr>
      <w:rPr>
        <w:rFonts w:ascii="Times New Roman" w:hAnsi="Times New Roman" w:cs="Times New Roman" w:hint="default"/>
      </w:rPr>
    </w:lvl>
    <w:lvl w:ilvl="8">
      <w:start w:val="1"/>
      <w:numFmt w:val="bullet"/>
      <w:lvlText w:val="•"/>
      <w:lvlJc w:val="left"/>
      <w:pPr>
        <w:ind w:left="8748" w:hanging="360"/>
      </w:pPr>
      <w:rPr>
        <w:rFonts w:ascii="Times New Roman" w:hAnsi="Times New Roman" w:cs="Times New Roman" w:hint="default"/>
      </w:rPr>
    </w:lvl>
  </w:abstractNum>
  <w:abstractNum w:abstractNumId="11" w15:restartNumberingAfterBreak="0">
    <w:nsid w:val="278668EF"/>
    <w:multiLevelType w:val="hybridMultilevel"/>
    <w:tmpl w:val="BA10910A"/>
    <w:lvl w:ilvl="0" w:tplc="BC9655D0">
      <w:start w:val="1"/>
      <w:numFmt w:val="bullet"/>
      <w:lvlText w:val="•"/>
      <w:lvlJc w:val="left"/>
      <w:pPr>
        <w:tabs>
          <w:tab w:val="num" w:pos="720"/>
        </w:tabs>
        <w:ind w:left="720" w:hanging="360"/>
      </w:pPr>
      <w:rPr>
        <w:rFonts w:ascii="Times New Roman" w:hAnsi="Times New Roman" w:hint="default"/>
      </w:rPr>
    </w:lvl>
    <w:lvl w:ilvl="1" w:tplc="6D860C9C" w:tentative="1">
      <w:start w:val="1"/>
      <w:numFmt w:val="bullet"/>
      <w:lvlText w:val="•"/>
      <w:lvlJc w:val="left"/>
      <w:pPr>
        <w:tabs>
          <w:tab w:val="num" w:pos="1440"/>
        </w:tabs>
        <w:ind w:left="1440" w:hanging="360"/>
      </w:pPr>
      <w:rPr>
        <w:rFonts w:ascii="Times New Roman" w:hAnsi="Times New Roman" w:hint="default"/>
      </w:rPr>
    </w:lvl>
    <w:lvl w:ilvl="2" w:tplc="06A67386" w:tentative="1">
      <w:start w:val="1"/>
      <w:numFmt w:val="bullet"/>
      <w:lvlText w:val="•"/>
      <w:lvlJc w:val="left"/>
      <w:pPr>
        <w:tabs>
          <w:tab w:val="num" w:pos="2160"/>
        </w:tabs>
        <w:ind w:left="2160" w:hanging="360"/>
      </w:pPr>
      <w:rPr>
        <w:rFonts w:ascii="Times New Roman" w:hAnsi="Times New Roman" w:hint="default"/>
      </w:rPr>
    </w:lvl>
    <w:lvl w:ilvl="3" w:tplc="4AFE7C9C" w:tentative="1">
      <w:start w:val="1"/>
      <w:numFmt w:val="bullet"/>
      <w:lvlText w:val="•"/>
      <w:lvlJc w:val="left"/>
      <w:pPr>
        <w:tabs>
          <w:tab w:val="num" w:pos="2880"/>
        </w:tabs>
        <w:ind w:left="2880" w:hanging="360"/>
      </w:pPr>
      <w:rPr>
        <w:rFonts w:ascii="Times New Roman" w:hAnsi="Times New Roman" w:hint="default"/>
      </w:rPr>
    </w:lvl>
    <w:lvl w:ilvl="4" w:tplc="004CBC6A" w:tentative="1">
      <w:start w:val="1"/>
      <w:numFmt w:val="bullet"/>
      <w:lvlText w:val="•"/>
      <w:lvlJc w:val="left"/>
      <w:pPr>
        <w:tabs>
          <w:tab w:val="num" w:pos="3600"/>
        </w:tabs>
        <w:ind w:left="3600" w:hanging="360"/>
      </w:pPr>
      <w:rPr>
        <w:rFonts w:ascii="Times New Roman" w:hAnsi="Times New Roman" w:hint="default"/>
      </w:rPr>
    </w:lvl>
    <w:lvl w:ilvl="5" w:tplc="E66C4F1E" w:tentative="1">
      <w:start w:val="1"/>
      <w:numFmt w:val="bullet"/>
      <w:lvlText w:val="•"/>
      <w:lvlJc w:val="left"/>
      <w:pPr>
        <w:tabs>
          <w:tab w:val="num" w:pos="4320"/>
        </w:tabs>
        <w:ind w:left="4320" w:hanging="360"/>
      </w:pPr>
      <w:rPr>
        <w:rFonts w:ascii="Times New Roman" w:hAnsi="Times New Roman" w:hint="default"/>
      </w:rPr>
    </w:lvl>
    <w:lvl w:ilvl="6" w:tplc="B21EB1B4" w:tentative="1">
      <w:start w:val="1"/>
      <w:numFmt w:val="bullet"/>
      <w:lvlText w:val="•"/>
      <w:lvlJc w:val="left"/>
      <w:pPr>
        <w:tabs>
          <w:tab w:val="num" w:pos="5040"/>
        </w:tabs>
        <w:ind w:left="5040" w:hanging="360"/>
      </w:pPr>
      <w:rPr>
        <w:rFonts w:ascii="Times New Roman" w:hAnsi="Times New Roman" w:hint="default"/>
      </w:rPr>
    </w:lvl>
    <w:lvl w:ilvl="7" w:tplc="DB3660B8" w:tentative="1">
      <w:start w:val="1"/>
      <w:numFmt w:val="bullet"/>
      <w:lvlText w:val="•"/>
      <w:lvlJc w:val="left"/>
      <w:pPr>
        <w:tabs>
          <w:tab w:val="num" w:pos="5760"/>
        </w:tabs>
        <w:ind w:left="5760" w:hanging="360"/>
      </w:pPr>
      <w:rPr>
        <w:rFonts w:ascii="Times New Roman" w:hAnsi="Times New Roman" w:hint="default"/>
      </w:rPr>
    </w:lvl>
    <w:lvl w:ilvl="8" w:tplc="C9A40EC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0BB78E7"/>
    <w:multiLevelType w:val="hybridMultilevel"/>
    <w:tmpl w:val="02F6135A"/>
    <w:lvl w:ilvl="0" w:tplc="AF4474AE">
      <w:start w:val="1"/>
      <w:numFmt w:val="bullet"/>
      <w:lvlText w:val="•"/>
      <w:lvlJc w:val="left"/>
      <w:pPr>
        <w:tabs>
          <w:tab w:val="num" w:pos="720"/>
        </w:tabs>
        <w:ind w:left="720" w:hanging="360"/>
      </w:pPr>
      <w:rPr>
        <w:rFonts w:ascii="Times New Roman" w:hAnsi="Times New Roman" w:hint="default"/>
      </w:rPr>
    </w:lvl>
    <w:lvl w:ilvl="1" w:tplc="B8C26F20" w:tentative="1">
      <w:start w:val="1"/>
      <w:numFmt w:val="bullet"/>
      <w:lvlText w:val="•"/>
      <w:lvlJc w:val="left"/>
      <w:pPr>
        <w:tabs>
          <w:tab w:val="num" w:pos="1440"/>
        </w:tabs>
        <w:ind w:left="1440" w:hanging="360"/>
      </w:pPr>
      <w:rPr>
        <w:rFonts w:ascii="Times New Roman" w:hAnsi="Times New Roman" w:hint="default"/>
      </w:rPr>
    </w:lvl>
    <w:lvl w:ilvl="2" w:tplc="B73CE7A8" w:tentative="1">
      <w:start w:val="1"/>
      <w:numFmt w:val="bullet"/>
      <w:lvlText w:val="•"/>
      <w:lvlJc w:val="left"/>
      <w:pPr>
        <w:tabs>
          <w:tab w:val="num" w:pos="2160"/>
        </w:tabs>
        <w:ind w:left="2160" w:hanging="360"/>
      </w:pPr>
      <w:rPr>
        <w:rFonts w:ascii="Times New Roman" w:hAnsi="Times New Roman" w:hint="default"/>
      </w:rPr>
    </w:lvl>
    <w:lvl w:ilvl="3" w:tplc="B8761280" w:tentative="1">
      <w:start w:val="1"/>
      <w:numFmt w:val="bullet"/>
      <w:lvlText w:val="•"/>
      <w:lvlJc w:val="left"/>
      <w:pPr>
        <w:tabs>
          <w:tab w:val="num" w:pos="2880"/>
        </w:tabs>
        <w:ind w:left="2880" w:hanging="360"/>
      </w:pPr>
      <w:rPr>
        <w:rFonts w:ascii="Times New Roman" w:hAnsi="Times New Roman" w:hint="default"/>
      </w:rPr>
    </w:lvl>
    <w:lvl w:ilvl="4" w:tplc="297AB72A" w:tentative="1">
      <w:start w:val="1"/>
      <w:numFmt w:val="bullet"/>
      <w:lvlText w:val="•"/>
      <w:lvlJc w:val="left"/>
      <w:pPr>
        <w:tabs>
          <w:tab w:val="num" w:pos="3600"/>
        </w:tabs>
        <w:ind w:left="3600" w:hanging="360"/>
      </w:pPr>
      <w:rPr>
        <w:rFonts w:ascii="Times New Roman" w:hAnsi="Times New Roman" w:hint="default"/>
      </w:rPr>
    </w:lvl>
    <w:lvl w:ilvl="5" w:tplc="5C8030FA" w:tentative="1">
      <w:start w:val="1"/>
      <w:numFmt w:val="bullet"/>
      <w:lvlText w:val="•"/>
      <w:lvlJc w:val="left"/>
      <w:pPr>
        <w:tabs>
          <w:tab w:val="num" w:pos="4320"/>
        </w:tabs>
        <w:ind w:left="4320" w:hanging="360"/>
      </w:pPr>
      <w:rPr>
        <w:rFonts w:ascii="Times New Roman" w:hAnsi="Times New Roman" w:hint="default"/>
      </w:rPr>
    </w:lvl>
    <w:lvl w:ilvl="6" w:tplc="544436B8" w:tentative="1">
      <w:start w:val="1"/>
      <w:numFmt w:val="bullet"/>
      <w:lvlText w:val="•"/>
      <w:lvlJc w:val="left"/>
      <w:pPr>
        <w:tabs>
          <w:tab w:val="num" w:pos="5040"/>
        </w:tabs>
        <w:ind w:left="5040" w:hanging="360"/>
      </w:pPr>
      <w:rPr>
        <w:rFonts w:ascii="Times New Roman" w:hAnsi="Times New Roman" w:hint="default"/>
      </w:rPr>
    </w:lvl>
    <w:lvl w:ilvl="7" w:tplc="B9BC0AC6" w:tentative="1">
      <w:start w:val="1"/>
      <w:numFmt w:val="bullet"/>
      <w:lvlText w:val="•"/>
      <w:lvlJc w:val="left"/>
      <w:pPr>
        <w:tabs>
          <w:tab w:val="num" w:pos="5760"/>
        </w:tabs>
        <w:ind w:left="5760" w:hanging="360"/>
      </w:pPr>
      <w:rPr>
        <w:rFonts w:ascii="Times New Roman" w:hAnsi="Times New Roman" w:hint="default"/>
      </w:rPr>
    </w:lvl>
    <w:lvl w:ilvl="8" w:tplc="ABEC102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89B17B5"/>
    <w:multiLevelType w:val="multilevel"/>
    <w:tmpl w:val="489B17B5"/>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15:restartNumberingAfterBreak="0">
    <w:nsid w:val="4C052C2C"/>
    <w:multiLevelType w:val="multilevel"/>
    <w:tmpl w:val="4C052C2C"/>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963644A"/>
    <w:multiLevelType w:val="multilevel"/>
    <w:tmpl w:val="B5FC2C98"/>
    <w:lvl w:ilvl="0">
      <w:start w:val="1"/>
      <w:numFmt w:val="decimal"/>
      <w:lvlText w:val="%1."/>
      <w:lvlJc w:val="left"/>
      <w:pPr>
        <w:ind w:left="360" w:hanging="360"/>
      </w:pPr>
    </w:lvl>
    <w:lvl w:ilvl="1">
      <w:start w:val="10"/>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9CB1A57"/>
    <w:multiLevelType w:val="hybridMultilevel"/>
    <w:tmpl w:val="5A863E56"/>
    <w:lvl w:ilvl="0" w:tplc="0409001B">
      <w:start w:val="1"/>
      <w:numFmt w:val="lowerRoman"/>
      <w:lvlText w:val="%1."/>
      <w:lvlJc w:val="righ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7" w15:restartNumberingAfterBreak="0">
    <w:nsid w:val="5F6D2A66"/>
    <w:multiLevelType w:val="hybridMultilevel"/>
    <w:tmpl w:val="916C4C4C"/>
    <w:lvl w:ilvl="0" w:tplc="63169A4C">
      <w:start w:val="1"/>
      <w:numFmt w:val="bullet"/>
      <w:lvlText w:val="•"/>
      <w:lvlJc w:val="left"/>
      <w:pPr>
        <w:tabs>
          <w:tab w:val="num" w:pos="720"/>
        </w:tabs>
        <w:ind w:left="720" w:hanging="360"/>
      </w:pPr>
      <w:rPr>
        <w:rFonts w:ascii="Times New Roman" w:hAnsi="Times New Roman" w:hint="default"/>
      </w:rPr>
    </w:lvl>
    <w:lvl w:ilvl="1" w:tplc="D1869C72" w:tentative="1">
      <w:start w:val="1"/>
      <w:numFmt w:val="bullet"/>
      <w:lvlText w:val="•"/>
      <w:lvlJc w:val="left"/>
      <w:pPr>
        <w:tabs>
          <w:tab w:val="num" w:pos="1440"/>
        </w:tabs>
        <w:ind w:left="1440" w:hanging="360"/>
      </w:pPr>
      <w:rPr>
        <w:rFonts w:ascii="Times New Roman" w:hAnsi="Times New Roman" w:hint="default"/>
      </w:rPr>
    </w:lvl>
    <w:lvl w:ilvl="2" w:tplc="55D06C3C" w:tentative="1">
      <w:start w:val="1"/>
      <w:numFmt w:val="bullet"/>
      <w:lvlText w:val="•"/>
      <w:lvlJc w:val="left"/>
      <w:pPr>
        <w:tabs>
          <w:tab w:val="num" w:pos="2160"/>
        </w:tabs>
        <w:ind w:left="2160" w:hanging="360"/>
      </w:pPr>
      <w:rPr>
        <w:rFonts w:ascii="Times New Roman" w:hAnsi="Times New Roman" w:hint="default"/>
      </w:rPr>
    </w:lvl>
    <w:lvl w:ilvl="3" w:tplc="BF9E96EE" w:tentative="1">
      <w:start w:val="1"/>
      <w:numFmt w:val="bullet"/>
      <w:lvlText w:val="•"/>
      <w:lvlJc w:val="left"/>
      <w:pPr>
        <w:tabs>
          <w:tab w:val="num" w:pos="2880"/>
        </w:tabs>
        <w:ind w:left="2880" w:hanging="360"/>
      </w:pPr>
      <w:rPr>
        <w:rFonts w:ascii="Times New Roman" w:hAnsi="Times New Roman" w:hint="default"/>
      </w:rPr>
    </w:lvl>
    <w:lvl w:ilvl="4" w:tplc="8E4C9C6E" w:tentative="1">
      <w:start w:val="1"/>
      <w:numFmt w:val="bullet"/>
      <w:lvlText w:val="•"/>
      <w:lvlJc w:val="left"/>
      <w:pPr>
        <w:tabs>
          <w:tab w:val="num" w:pos="3600"/>
        </w:tabs>
        <w:ind w:left="3600" w:hanging="360"/>
      </w:pPr>
      <w:rPr>
        <w:rFonts w:ascii="Times New Roman" w:hAnsi="Times New Roman" w:hint="default"/>
      </w:rPr>
    </w:lvl>
    <w:lvl w:ilvl="5" w:tplc="A7C47A26" w:tentative="1">
      <w:start w:val="1"/>
      <w:numFmt w:val="bullet"/>
      <w:lvlText w:val="•"/>
      <w:lvlJc w:val="left"/>
      <w:pPr>
        <w:tabs>
          <w:tab w:val="num" w:pos="4320"/>
        </w:tabs>
        <w:ind w:left="4320" w:hanging="360"/>
      </w:pPr>
      <w:rPr>
        <w:rFonts w:ascii="Times New Roman" w:hAnsi="Times New Roman" w:hint="default"/>
      </w:rPr>
    </w:lvl>
    <w:lvl w:ilvl="6" w:tplc="6B866194" w:tentative="1">
      <w:start w:val="1"/>
      <w:numFmt w:val="bullet"/>
      <w:lvlText w:val="•"/>
      <w:lvlJc w:val="left"/>
      <w:pPr>
        <w:tabs>
          <w:tab w:val="num" w:pos="5040"/>
        </w:tabs>
        <w:ind w:left="5040" w:hanging="360"/>
      </w:pPr>
      <w:rPr>
        <w:rFonts w:ascii="Times New Roman" w:hAnsi="Times New Roman" w:hint="default"/>
      </w:rPr>
    </w:lvl>
    <w:lvl w:ilvl="7" w:tplc="D584DB52" w:tentative="1">
      <w:start w:val="1"/>
      <w:numFmt w:val="bullet"/>
      <w:lvlText w:val="•"/>
      <w:lvlJc w:val="left"/>
      <w:pPr>
        <w:tabs>
          <w:tab w:val="num" w:pos="5760"/>
        </w:tabs>
        <w:ind w:left="5760" w:hanging="360"/>
      </w:pPr>
      <w:rPr>
        <w:rFonts w:ascii="Times New Roman" w:hAnsi="Times New Roman" w:hint="default"/>
      </w:rPr>
    </w:lvl>
    <w:lvl w:ilvl="8" w:tplc="6BB69BE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0CB0D32"/>
    <w:multiLevelType w:val="multilevel"/>
    <w:tmpl w:val="192E68B2"/>
    <w:lvl w:ilvl="0">
      <w:start w:val="1"/>
      <w:numFmt w:val="decimal"/>
      <w:lvlText w:val="%1."/>
      <w:lvlJc w:val="left"/>
      <w:pPr>
        <w:ind w:left="587" w:hanging="360"/>
      </w:pPr>
      <w:rPr>
        <w:rFonts w:hint="default"/>
      </w:rPr>
    </w:lvl>
    <w:lvl w:ilvl="1">
      <w:start w:val="4"/>
      <w:numFmt w:val="decimal"/>
      <w:isLgl/>
      <w:lvlText w:val="%1.%2"/>
      <w:lvlJc w:val="left"/>
      <w:pPr>
        <w:ind w:left="947" w:hanging="72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947" w:hanging="720"/>
      </w:pPr>
      <w:rPr>
        <w:rFonts w:hint="default"/>
      </w:rPr>
    </w:lvl>
    <w:lvl w:ilvl="4">
      <w:start w:val="1"/>
      <w:numFmt w:val="decimal"/>
      <w:isLgl/>
      <w:lvlText w:val="%1.%2.%3.%4.%5"/>
      <w:lvlJc w:val="left"/>
      <w:pPr>
        <w:ind w:left="1307" w:hanging="1080"/>
      </w:pPr>
      <w:rPr>
        <w:rFonts w:hint="default"/>
      </w:rPr>
    </w:lvl>
    <w:lvl w:ilvl="5">
      <w:start w:val="1"/>
      <w:numFmt w:val="decimal"/>
      <w:isLgl/>
      <w:lvlText w:val="%1.%2.%3.%4.%5.%6"/>
      <w:lvlJc w:val="left"/>
      <w:pPr>
        <w:ind w:left="1307" w:hanging="1080"/>
      </w:pPr>
      <w:rPr>
        <w:rFonts w:hint="default"/>
      </w:rPr>
    </w:lvl>
    <w:lvl w:ilvl="6">
      <w:start w:val="1"/>
      <w:numFmt w:val="decimal"/>
      <w:isLgl/>
      <w:lvlText w:val="%1.%2.%3.%4.%5.%6.%7"/>
      <w:lvlJc w:val="left"/>
      <w:pPr>
        <w:ind w:left="1307" w:hanging="1080"/>
      </w:pPr>
      <w:rPr>
        <w:rFonts w:hint="default"/>
      </w:rPr>
    </w:lvl>
    <w:lvl w:ilvl="7">
      <w:start w:val="1"/>
      <w:numFmt w:val="decimal"/>
      <w:isLgl/>
      <w:lvlText w:val="%1.%2.%3.%4.%5.%6.%7.%8"/>
      <w:lvlJc w:val="left"/>
      <w:pPr>
        <w:ind w:left="1667" w:hanging="1440"/>
      </w:pPr>
      <w:rPr>
        <w:rFonts w:hint="default"/>
      </w:rPr>
    </w:lvl>
    <w:lvl w:ilvl="8">
      <w:start w:val="1"/>
      <w:numFmt w:val="decimal"/>
      <w:isLgl/>
      <w:lvlText w:val="%1.%2.%3.%4.%5.%6.%7.%8.%9"/>
      <w:lvlJc w:val="left"/>
      <w:pPr>
        <w:ind w:left="1667" w:hanging="1440"/>
      </w:pPr>
      <w:rPr>
        <w:rFonts w:hint="default"/>
      </w:rPr>
    </w:lvl>
  </w:abstractNum>
  <w:abstractNum w:abstractNumId="19" w15:restartNumberingAfterBreak="0">
    <w:nsid w:val="62005DB6"/>
    <w:multiLevelType w:val="hybridMultilevel"/>
    <w:tmpl w:val="D21AB4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76EE6"/>
    <w:multiLevelType w:val="hybridMultilevel"/>
    <w:tmpl w:val="7AAEC8D8"/>
    <w:lvl w:ilvl="0" w:tplc="A82070B8">
      <w:start w:val="1"/>
      <w:numFmt w:val="bullet"/>
      <w:lvlText w:val="•"/>
      <w:lvlJc w:val="left"/>
      <w:pPr>
        <w:tabs>
          <w:tab w:val="num" w:pos="720"/>
        </w:tabs>
        <w:ind w:left="720" w:hanging="360"/>
      </w:pPr>
      <w:rPr>
        <w:rFonts w:ascii="Times New Roman" w:hAnsi="Times New Roman" w:hint="default"/>
      </w:rPr>
    </w:lvl>
    <w:lvl w:ilvl="1" w:tplc="E3D62B2A" w:tentative="1">
      <w:start w:val="1"/>
      <w:numFmt w:val="bullet"/>
      <w:lvlText w:val="•"/>
      <w:lvlJc w:val="left"/>
      <w:pPr>
        <w:tabs>
          <w:tab w:val="num" w:pos="1440"/>
        </w:tabs>
        <w:ind w:left="1440" w:hanging="360"/>
      </w:pPr>
      <w:rPr>
        <w:rFonts w:ascii="Times New Roman" w:hAnsi="Times New Roman" w:hint="default"/>
      </w:rPr>
    </w:lvl>
    <w:lvl w:ilvl="2" w:tplc="589A9C04" w:tentative="1">
      <w:start w:val="1"/>
      <w:numFmt w:val="bullet"/>
      <w:lvlText w:val="•"/>
      <w:lvlJc w:val="left"/>
      <w:pPr>
        <w:tabs>
          <w:tab w:val="num" w:pos="2160"/>
        </w:tabs>
        <w:ind w:left="2160" w:hanging="360"/>
      </w:pPr>
      <w:rPr>
        <w:rFonts w:ascii="Times New Roman" w:hAnsi="Times New Roman" w:hint="default"/>
      </w:rPr>
    </w:lvl>
    <w:lvl w:ilvl="3" w:tplc="E6D89694" w:tentative="1">
      <w:start w:val="1"/>
      <w:numFmt w:val="bullet"/>
      <w:lvlText w:val="•"/>
      <w:lvlJc w:val="left"/>
      <w:pPr>
        <w:tabs>
          <w:tab w:val="num" w:pos="2880"/>
        </w:tabs>
        <w:ind w:left="2880" w:hanging="360"/>
      </w:pPr>
      <w:rPr>
        <w:rFonts w:ascii="Times New Roman" w:hAnsi="Times New Roman" w:hint="default"/>
      </w:rPr>
    </w:lvl>
    <w:lvl w:ilvl="4" w:tplc="27A410A2" w:tentative="1">
      <w:start w:val="1"/>
      <w:numFmt w:val="bullet"/>
      <w:lvlText w:val="•"/>
      <w:lvlJc w:val="left"/>
      <w:pPr>
        <w:tabs>
          <w:tab w:val="num" w:pos="3600"/>
        </w:tabs>
        <w:ind w:left="3600" w:hanging="360"/>
      </w:pPr>
      <w:rPr>
        <w:rFonts w:ascii="Times New Roman" w:hAnsi="Times New Roman" w:hint="default"/>
      </w:rPr>
    </w:lvl>
    <w:lvl w:ilvl="5" w:tplc="7C80C1AE" w:tentative="1">
      <w:start w:val="1"/>
      <w:numFmt w:val="bullet"/>
      <w:lvlText w:val="•"/>
      <w:lvlJc w:val="left"/>
      <w:pPr>
        <w:tabs>
          <w:tab w:val="num" w:pos="4320"/>
        </w:tabs>
        <w:ind w:left="4320" w:hanging="360"/>
      </w:pPr>
      <w:rPr>
        <w:rFonts w:ascii="Times New Roman" w:hAnsi="Times New Roman" w:hint="default"/>
      </w:rPr>
    </w:lvl>
    <w:lvl w:ilvl="6" w:tplc="E376BF2A" w:tentative="1">
      <w:start w:val="1"/>
      <w:numFmt w:val="bullet"/>
      <w:lvlText w:val="•"/>
      <w:lvlJc w:val="left"/>
      <w:pPr>
        <w:tabs>
          <w:tab w:val="num" w:pos="5040"/>
        </w:tabs>
        <w:ind w:left="5040" w:hanging="360"/>
      </w:pPr>
      <w:rPr>
        <w:rFonts w:ascii="Times New Roman" w:hAnsi="Times New Roman" w:hint="default"/>
      </w:rPr>
    </w:lvl>
    <w:lvl w:ilvl="7" w:tplc="63E47726" w:tentative="1">
      <w:start w:val="1"/>
      <w:numFmt w:val="bullet"/>
      <w:lvlText w:val="•"/>
      <w:lvlJc w:val="left"/>
      <w:pPr>
        <w:tabs>
          <w:tab w:val="num" w:pos="5760"/>
        </w:tabs>
        <w:ind w:left="5760" w:hanging="360"/>
      </w:pPr>
      <w:rPr>
        <w:rFonts w:ascii="Times New Roman" w:hAnsi="Times New Roman" w:hint="default"/>
      </w:rPr>
    </w:lvl>
    <w:lvl w:ilvl="8" w:tplc="83CA841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65D19F1"/>
    <w:multiLevelType w:val="hybridMultilevel"/>
    <w:tmpl w:val="E1FE6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D7A43"/>
    <w:multiLevelType w:val="hybridMultilevel"/>
    <w:tmpl w:val="7E2C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960089">
    <w:abstractNumId w:val="3"/>
  </w:num>
  <w:num w:numId="2" w16cid:durableId="515072603">
    <w:abstractNumId w:val="10"/>
    <w:lvlOverride w:ilvl="0">
      <w:startOverride w:val="1"/>
    </w:lvlOverride>
  </w:num>
  <w:num w:numId="3" w16cid:durableId="1985546299">
    <w:abstractNumId w:val="2"/>
    <w:lvlOverride w:ilvl="0">
      <w:startOverride w:val="1"/>
    </w:lvlOverride>
  </w:num>
  <w:num w:numId="4" w16cid:durableId="686979484">
    <w:abstractNumId w:val="4"/>
    <w:lvlOverride w:ilvl="0">
      <w:startOverride w:val="10"/>
    </w:lvlOverride>
    <w:lvlOverride w:ilvl="1">
      <w:startOverride w:val="4"/>
    </w:lvlOverride>
  </w:num>
  <w:num w:numId="5" w16cid:durableId="2064939482">
    <w:abstractNumId w:val="0"/>
  </w:num>
  <w:num w:numId="6" w16cid:durableId="1403983032">
    <w:abstractNumId w:val="1"/>
  </w:num>
  <w:num w:numId="7" w16cid:durableId="1168792375">
    <w:abstractNumId w:val="14"/>
  </w:num>
  <w:num w:numId="8" w16cid:durableId="1838568308">
    <w:abstractNumId w:val="18"/>
  </w:num>
  <w:num w:numId="9" w16cid:durableId="1148936910">
    <w:abstractNumId w:val="12"/>
  </w:num>
  <w:num w:numId="10" w16cid:durableId="46298369">
    <w:abstractNumId w:val="17"/>
  </w:num>
  <w:num w:numId="11" w16cid:durableId="1846438443">
    <w:abstractNumId w:val="11"/>
  </w:num>
  <w:num w:numId="12" w16cid:durableId="2012441735">
    <w:abstractNumId w:val="9"/>
  </w:num>
  <w:num w:numId="13" w16cid:durableId="74980580">
    <w:abstractNumId w:val="20"/>
  </w:num>
  <w:num w:numId="14" w16cid:durableId="1600019260">
    <w:abstractNumId w:val="13"/>
  </w:num>
  <w:num w:numId="15" w16cid:durableId="1485194536">
    <w:abstractNumId w:val="16"/>
  </w:num>
  <w:num w:numId="16" w16cid:durableId="1434594559">
    <w:abstractNumId w:val="8"/>
  </w:num>
  <w:num w:numId="17" w16cid:durableId="606544747">
    <w:abstractNumId w:val="21"/>
  </w:num>
  <w:num w:numId="18" w16cid:durableId="1745562498">
    <w:abstractNumId w:val="7"/>
  </w:num>
  <w:num w:numId="19" w16cid:durableId="620692608">
    <w:abstractNumId w:val="15"/>
  </w:num>
  <w:num w:numId="20" w16cid:durableId="1789547053">
    <w:abstractNumId w:val="6"/>
  </w:num>
  <w:num w:numId="21" w16cid:durableId="663321082">
    <w:abstractNumId w:val="5"/>
  </w:num>
  <w:num w:numId="22" w16cid:durableId="1582105812">
    <w:abstractNumId w:val="19"/>
  </w:num>
  <w:num w:numId="23" w16cid:durableId="13800146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9B1"/>
    <w:rsid w:val="0000094F"/>
    <w:rsid w:val="00001103"/>
    <w:rsid w:val="000015BC"/>
    <w:rsid w:val="00002297"/>
    <w:rsid w:val="000023F5"/>
    <w:rsid w:val="000031DC"/>
    <w:rsid w:val="00006578"/>
    <w:rsid w:val="00006CB7"/>
    <w:rsid w:val="0000730B"/>
    <w:rsid w:val="0001143E"/>
    <w:rsid w:val="00011D0C"/>
    <w:rsid w:val="00012695"/>
    <w:rsid w:val="0001301A"/>
    <w:rsid w:val="0001303E"/>
    <w:rsid w:val="00013BF7"/>
    <w:rsid w:val="00015DCF"/>
    <w:rsid w:val="0001720A"/>
    <w:rsid w:val="00017672"/>
    <w:rsid w:val="000178D6"/>
    <w:rsid w:val="000179EB"/>
    <w:rsid w:val="00017F5D"/>
    <w:rsid w:val="00020304"/>
    <w:rsid w:val="00020FF8"/>
    <w:rsid w:val="00021F7B"/>
    <w:rsid w:val="00022A8A"/>
    <w:rsid w:val="00025B04"/>
    <w:rsid w:val="00025B8F"/>
    <w:rsid w:val="0002605C"/>
    <w:rsid w:val="00026A6E"/>
    <w:rsid w:val="00026B6A"/>
    <w:rsid w:val="0002769E"/>
    <w:rsid w:val="000278A1"/>
    <w:rsid w:val="00027B8D"/>
    <w:rsid w:val="00032354"/>
    <w:rsid w:val="0003352A"/>
    <w:rsid w:val="000339A0"/>
    <w:rsid w:val="00033C45"/>
    <w:rsid w:val="000353A4"/>
    <w:rsid w:val="000372D9"/>
    <w:rsid w:val="0004068E"/>
    <w:rsid w:val="00041215"/>
    <w:rsid w:val="00041288"/>
    <w:rsid w:val="00042721"/>
    <w:rsid w:val="000437B8"/>
    <w:rsid w:val="00043D0E"/>
    <w:rsid w:val="00043DA3"/>
    <w:rsid w:val="00045FB8"/>
    <w:rsid w:val="000463FE"/>
    <w:rsid w:val="0004682C"/>
    <w:rsid w:val="00047B88"/>
    <w:rsid w:val="000504A9"/>
    <w:rsid w:val="00050F67"/>
    <w:rsid w:val="00051B36"/>
    <w:rsid w:val="000538DB"/>
    <w:rsid w:val="00053D02"/>
    <w:rsid w:val="00054EF6"/>
    <w:rsid w:val="000558C9"/>
    <w:rsid w:val="00056689"/>
    <w:rsid w:val="00056C0F"/>
    <w:rsid w:val="00056EAA"/>
    <w:rsid w:val="000609BE"/>
    <w:rsid w:val="00060CEB"/>
    <w:rsid w:val="00061F17"/>
    <w:rsid w:val="00063256"/>
    <w:rsid w:val="000632DA"/>
    <w:rsid w:val="00063310"/>
    <w:rsid w:val="0006370B"/>
    <w:rsid w:val="00063F06"/>
    <w:rsid w:val="00064503"/>
    <w:rsid w:val="00065E5F"/>
    <w:rsid w:val="000668AF"/>
    <w:rsid w:val="000707A6"/>
    <w:rsid w:val="000735BF"/>
    <w:rsid w:val="00074139"/>
    <w:rsid w:val="000767FF"/>
    <w:rsid w:val="00081673"/>
    <w:rsid w:val="000828E9"/>
    <w:rsid w:val="000835B8"/>
    <w:rsid w:val="00083FA5"/>
    <w:rsid w:val="0008526B"/>
    <w:rsid w:val="00086316"/>
    <w:rsid w:val="000874F7"/>
    <w:rsid w:val="00090705"/>
    <w:rsid w:val="00093218"/>
    <w:rsid w:val="000937A7"/>
    <w:rsid w:val="00093CAA"/>
    <w:rsid w:val="00093DD7"/>
    <w:rsid w:val="00095709"/>
    <w:rsid w:val="000961B8"/>
    <w:rsid w:val="0009756A"/>
    <w:rsid w:val="000A1DD6"/>
    <w:rsid w:val="000A4899"/>
    <w:rsid w:val="000A4D80"/>
    <w:rsid w:val="000B432E"/>
    <w:rsid w:val="000B4AFF"/>
    <w:rsid w:val="000B4CBA"/>
    <w:rsid w:val="000B5EC6"/>
    <w:rsid w:val="000B5FAD"/>
    <w:rsid w:val="000B6DEB"/>
    <w:rsid w:val="000B71DF"/>
    <w:rsid w:val="000B7EEA"/>
    <w:rsid w:val="000C0005"/>
    <w:rsid w:val="000C1948"/>
    <w:rsid w:val="000C1EA8"/>
    <w:rsid w:val="000C1F29"/>
    <w:rsid w:val="000C33C9"/>
    <w:rsid w:val="000C397C"/>
    <w:rsid w:val="000C4FA5"/>
    <w:rsid w:val="000C6A63"/>
    <w:rsid w:val="000D1345"/>
    <w:rsid w:val="000D1543"/>
    <w:rsid w:val="000D2C0C"/>
    <w:rsid w:val="000D6AE3"/>
    <w:rsid w:val="000E1F75"/>
    <w:rsid w:val="000E23BC"/>
    <w:rsid w:val="000E25EA"/>
    <w:rsid w:val="000E36BF"/>
    <w:rsid w:val="000E3931"/>
    <w:rsid w:val="000E45DB"/>
    <w:rsid w:val="000E581A"/>
    <w:rsid w:val="000E58A9"/>
    <w:rsid w:val="000E6A77"/>
    <w:rsid w:val="000E7790"/>
    <w:rsid w:val="000F1282"/>
    <w:rsid w:val="000F1CA8"/>
    <w:rsid w:val="000F2290"/>
    <w:rsid w:val="000F2B13"/>
    <w:rsid w:val="000F2F8D"/>
    <w:rsid w:val="000F6C00"/>
    <w:rsid w:val="000F6C66"/>
    <w:rsid w:val="000F7292"/>
    <w:rsid w:val="001015FF"/>
    <w:rsid w:val="00102554"/>
    <w:rsid w:val="00103B3D"/>
    <w:rsid w:val="00104B31"/>
    <w:rsid w:val="001062DC"/>
    <w:rsid w:val="00106A45"/>
    <w:rsid w:val="001110BE"/>
    <w:rsid w:val="00111D5B"/>
    <w:rsid w:val="00112161"/>
    <w:rsid w:val="00112EA7"/>
    <w:rsid w:val="001140B3"/>
    <w:rsid w:val="001143D4"/>
    <w:rsid w:val="00116F51"/>
    <w:rsid w:val="00117BCF"/>
    <w:rsid w:val="0012032A"/>
    <w:rsid w:val="00120612"/>
    <w:rsid w:val="0012203D"/>
    <w:rsid w:val="00122142"/>
    <w:rsid w:val="00124077"/>
    <w:rsid w:val="00125A13"/>
    <w:rsid w:val="0012721C"/>
    <w:rsid w:val="00127A36"/>
    <w:rsid w:val="00127EFD"/>
    <w:rsid w:val="0013108D"/>
    <w:rsid w:val="00135253"/>
    <w:rsid w:val="00135F43"/>
    <w:rsid w:val="0013649C"/>
    <w:rsid w:val="00140CC7"/>
    <w:rsid w:val="00140E2B"/>
    <w:rsid w:val="001413E7"/>
    <w:rsid w:val="00141D59"/>
    <w:rsid w:val="0014237C"/>
    <w:rsid w:val="00142A2D"/>
    <w:rsid w:val="00144FCC"/>
    <w:rsid w:val="00145909"/>
    <w:rsid w:val="00145C97"/>
    <w:rsid w:val="00146BDE"/>
    <w:rsid w:val="00146F62"/>
    <w:rsid w:val="00147026"/>
    <w:rsid w:val="001472C4"/>
    <w:rsid w:val="00147CD9"/>
    <w:rsid w:val="00150A10"/>
    <w:rsid w:val="00152584"/>
    <w:rsid w:val="001526BC"/>
    <w:rsid w:val="00152AF4"/>
    <w:rsid w:val="00152BAF"/>
    <w:rsid w:val="001547C9"/>
    <w:rsid w:val="00154BC1"/>
    <w:rsid w:val="001553FD"/>
    <w:rsid w:val="001554B3"/>
    <w:rsid w:val="00157AF6"/>
    <w:rsid w:val="00157ED0"/>
    <w:rsid w:val="00160E59"/>
    <w:rsid w:val="00161099"/>
    <w:rsid w:val="00163355"/>
    <w:rsid w:val="001638AF"/>
    <w:rsid w:val="001654E9"/>
    <w:rsid w:val="001659BF"/>
    <w:rsid w:val="00165D42"/>
    <w:rsid w:val="0016626A"/>
    <w:rsid w:val="00166EF3"/>
    <w:rsid w:val="00167F0C"/>
    <w:rsid w:val="00171642"/>
    <w:rsid w:val="001726B0"/>
    <w:rsid w:val="00172C3B"/>
    <w:rsid w:val="00173B04"/>
    <w:rsid w:val="0017466F"/>
    <w:rsid w:val="001747DC"/>
    <w:rsid w:val="00174960"/>
    <w:rsid w:val="00174AE9"/>
    <w:rsid w:val="00174F8B"/>
    <w:rsid w:val="00175C59"/>
    <w:rsid w:val="001766E4"/>
    <w:rsid w:val="00176BE2"/>
    <w:rsid w:val="00176FBC"/>
    <w:rsid w:val="00180301"/>
    <w:rsid w:val="0018110D"/>
    <w:rsid w:val="001838D4"/>
    <w:rsid w:val="00185743"/>
    <w:rsid w:val="00186AB3"/>
    <w:rsid w:val="00191D80"/>
    <w:rsid w:val="001922E0"/>
    <w:rsid w:val="00195423"/>
    <w:rsid w:val="001954BE"/>
    <w:rsid w:val="00197428"/>
    <w:rsid w:val="00197B91"/>
    <w:rsid w:val="001A1D61"/>
    <w:rsid w:val="001A42F9"/>
    <w:rsid w:val="001A50A1"/>
    <w:rsid w:val="001A55AD"/>
    <w:rsid w:val="001A5D25"/>
    <w:rsid w:val="001B0760"/>
    <w:rsid w:val="001B1B94"/>
    <w:rsid w:val="001B5D62"/>
    <w:rsid w:val="001B6689"/>
    <w:rsid w:val="001B7902"/>
    <w:rsid w:val="001C00BB"/>
    <w:rsid w:val="001C0AC6"/>
    <w:rsid w:val="001C1198"/>
    <w:rsid w:val="001C1967"/>
    <w:rsid w:val="001C22CF"/>
    <w:rsid w:val="001C2C4E"/>
    <w:rsid w:val="001C31F9"/>
    <w:rsid w:val="001C3C0A"/>
    <w:rsid w:val="001C3D34"/>
    <w:rsid w:val="001C4E6E"/>
    <w:rsid w:val="001C66FF"/>
    <w:rsid w:val="001C7C08"/>
    <w:rsid w:val="001C7C8B"/>
    <w:rsid w:val="001D08D3"/>
    <w:rsid w:val="001D1013"/>
    <w:rsid w:val="001D1021"/>
    <w:rsid w:val="001D21D5"/>
    <w:rsid w:val="001D2972"/>
    <w:rsid w:val="001D376B"/>
    <w:rsid w:val="001D45C1"/>
    <w:rsid w:val="001D6425"/>
    <w:rsid w:val="001D659B"/>
    <w:rsid w:val="001D7F5B"/>
    <w:rsid w:val="001E1445"/>
    <w:rsid w:val="001E1FD5"/>
    <w:rsid w:val="001E2189"/>
    <w:rsid w:val="001E2E12"/>
    <w:rsid w:val="001E30E5"/>
    <w:rsid w:val="001E501A"/>
    <w:rsid w:val="001E5C14"/>
    <w:rsid w:val="001E62D2"/>
    <w:rsid w:val="001E66E7"/>
    <w:rsid w:val="001E69DC"/>
    <w:rsid w:val="001F02D5"/>
    <w:rsid w:val="001F0383"/>
    <w:rsid w:val="001F1978"/>
    <w:rsid w:val="001F3BA6"/>
    <w:rsid w:val="001F3D9C"/>
    <w:rsid w:val="001F4BBB"/>
    <w:rsid w:val="001F690A"/>
    <w:rsid w:val="001F7BE3"/>
    <w:rsid w:val="001F7F85"/>
    <w:rsid w:val="00202B6C"/>
    <w:rsid w:val="00203D9B"/>
    <w:rsid w:val="00205A55"/>
    <w:rsid w:val="002120FA"/>
    <w:rsid w:val="0021507E"/>
    <w:rsid w:val="002154C6"/>
    <w:rsid w:val="0021555A"/>
    <w:rsid w:val="002155B3"/>
    <w:rsid w:val="00215EEA"/>
    <w:rsid w:val="00216B70"/>
    <w:rsid w:val="00216D8C"/>
    <w:rsid w:val="00217039"/>
    <w:rsid w:val="00217B09"/>
    <w:rsid w:val="00217C00"/>
    <w:rsid w:val="0022098D"/>
    <w:rsid w:val="00224E2B"/>
    <w:rsid w:val="00225271"/>
    <w:rsid w:val="002273B3"/>
    <w:rsid w:val="00230846"/>
    <w:rsid w:val="002341BD"/>
    <w:rsid w:val="0023437C"/>
    <w:rsid w:val="00234A29"/>
    <w:rsid w:val="00234D7A"/>
    <w:rsid w:val="00234F12"/>
    <w:rsid w:val="00235A75"/>
    <w:rsid w:val="00235C4F"/>
    <w:rsid w:val="002375C2"/>
    <w:rsid w:val="002379C8"/>
    <w:rsid w:val="00237AC9"/>
    <w:rsid w:val="0024062F"/>
    <w:rsid w:val="002409EA"/>
    <w:rsid w:val="002421E2"/>
    <w:rsid w:val="0024307E"/>
    <w:rsid w:val="00244702"/>
    <w:rsid w:val="00245A04"/>
    <w:rsid w:val="002466B5"/>
    <w:rsid w:val="00246C18"/>
    <w:rsid w:val="00250700"/>
    <w:rsid w:val="00253230"/>
    <w:rsid w:val="00253B24"/>
    <w:rsid w:val="0025510D"/>
    <w:rsid w:val="00255A87"/>
    <w:rsid w:val="00255CFB"/>
    <w:rsid w:val="00256501"/>
    <w:rsid w:val="00260083"/>
    <w:rsid w:val="00261564"/>
    <w:rsid w:val="00261BF3"/>
    <w:rsid w:val="00263A40"/>
    <w:rsid w:val="00265FE3"/>
    <w:rsid w:val="0026653E"/>
    <w:rsid w:val="002705CC"/>
    <w:rsid w:val="00271399"/>
    <w:rsid w:val="00271C6C"/>
    <w:rsid w:val="002756C6"/>
    <w:rsid w:val="002760F6"/>
    <w:rsid w:val="00276945"/>
    <w:rsid w:val="00276F38"/>
    <w:rsid w:val="00280C2F"/>
    <w:rsid w:val="00281132"/>
    <w:rsid w:val="00281ACF"/>
    <w:rsid w:val="00283343"/>
    <w:rsid w:val="00285AE9"/>
    <w:rsid w:val="00286AE3"/>
    <w:rsid w:val="00286D50"/>
    <w:rsid w:val="002870C2"/>
    <w:rsid w:val="002872D0"/>
    <w:rsid w:val="00292ECE"/>
    <w:rsid w:val="002937DB"/>
    <w:rsid w:val="00295FF8"/>
    <w:rsid w:val="0029711C"/>
    <w:rsid w:val="002A0E29"/>
    <w:rsid w:val="002A11B7"/>
    <w:rsid w:val="002A26D1"/>
    <w:rsid w:val="002A3085"/>
    <w:rsid w:val="002A339E"/>
    <w:rsid w:val="002A46E7"/>
    <w:rsid w:val="002A4EB3"/>
    <w:rsid w:val="002A5096"/>
    <w:rsid w:val="002A5A9F"/>
    <w:rsid w:val="002A5C30"/>
    <w:rsid w:val="002A7889"/>
    <w:rsid w:val="002B01FD"/>
    <w:rsid w:val="002B0B3C"/>
    <w:rsid w:val="002B37C4"/>
    <w:rsid w:val="002B4470"/>
    <w:rsid w:val="002B5F33"/>
    <w:rsid w:val="002B7E66"/>
    <w:rsid w:val="002C29E0"/>
    <w:rsid w:val="002C467E"/>
    <w:rsid w:val="002C4F8B"/>
    <w:rsid w:val="002C58FA"/>
    <w:rsid w:val="002C5B60"/>
    <w:rsid w:val="002C5B81"/>
    <w:rsid w:val="002C5CB7"/>
    <w:rsid w:val="002C5DBA"/>
    <w:rsid w:val="002C6284"/>
    <w:rsid w:val="002C688E"/>
    <w:rsid w:val="002C6B73"/>
    <w:rsid w:val="002C7B4F"/>
    <w:rsid w:val="002D1361"/>
    <w:rsid w:val="002D19CC"/>
    <w:rsid w:val="002D5D2B"/>
    <w:rsid w:val="002D6B48"/>
    <w:rsid w:val="002D70A3"/>
    <w:rsid w:val="002D7BF9"/>
    <w:rsid w:val="002D7F8D"/>
    <w:rsid w:val="002E2E9E"/>
    <w:rsid w:val="002E36F5"/>
    <w:rsid w:val="002E3772"/>
    <w:rsid w:val="002E4729"/>
    <w:rsid w:val="002E5AAC"/>
    <w:rsid w:val="002F1E99"/>
    <w:rsid w:val="002F2A63"/>
    <w:rsid w:val="002F2D8C"/>
    <w:rsid w:val="002F2E0C"/>
    <w:rsid w:val="002F405A"/>
    <w:rsid w:val="002F4A69"/>
    <w:rsid w:val="002F5D01"/>
    <w:rsid w:val="002F7882"/>
    <w:rsid w:val="003004E1"/>
    <w:rsid w:val="00300E43"/>
    <w:rsid w:val="00302489"/>
    <w:rsid w:val="00303868"/>
    <w:rsid w:val="003072D5"/>
    <w:rsid w:val="0031320C"/>
    <w:rsid w:val="003134B1"/>
    <w:rsid w:val="003135D4"/>
    <w:rsid w:val="00313814"/>
    <w:rsid w:val="00313C33"/>
    <w:rsid w:val="003145DF"/>
    <w:rsid w:val="0031511E"/>
    <w:rsid w:val="00315391"/>
    <w:rsid w:val="00316539"/>
    <w:rsid w:val="003175F1"/>
    <w:rsid w:val="00320725"/>
    <w:rsid w:val="003227EC"/>
    <w:rsid w:val="00322D6D"/>
    <w:rsid w:val="00322D7F"/>
    <w:rsid w:val="003238A8"/>
    <w:rsid w:val="003240FA"/>
    <w:rsid w:val="00324150"/>
    <w:rsid w:val="00325769"/>
    <w:rsid w:val="003260E1"/>
    <w:rsid w:val="003272B0"/>
    <w:rsid w:val="00327420"/>
    <w:rsid w:val="00330687"/>
    <w:rsid w:val="00331122"/>
    <w:rsid w:val="00331BD1"/>
    <w:rsid w:val="00332884"/>
    <w:rsid w:val="003328ED"/>
    <w:rsid w:val="00332988"/>
    <w:rsid w:val="00332A98"/>
    <w:rsid w:val="0033382D"/>
    <w:rsid w:val="00333F17"/>
    <w:rsid w:val="00333F9F"/>
    <w:rsid w:val="003352CC"/>
    <w:rsid w:val="003353C7"/>
    <w:rsid w:val="00335694"/>
    <w:rsid w:val="00335BFF"/>
    <w:rsid w:val="00337371"/>
    <w:rsid w:val="003377E9"/>
    <w:rsid w:val="00340323"/>
    <w:rsid w:val="00340784"/>
    <w:rsid w:val="00340FFA"/>
    <w:rsid w:val="003411C5"/>
    <w:rsid w:val="003428EC"/>
    <w:rsid w:val="00343C71"/>
    <w:rsid w:val="00344FA0"/>
    <w:rsid w:val="00344FE8"/>
    <w:rsid w:val="003457BD"/>
    <w:rsid w:val="0034617C"/>
    <w:rsid w:val="003468E0"/>
    <w:rsid w:val="00347B70"/>
    <w:rsid w:val="00347ED5"/>
    <w:rsid w:val="00350859"/>
    <w:rsid w:val="00350E31"/>
    <w:rsid w:val="0035156E"/>
    <w:rsid w:val="00354B58"/>
    <w:rsid w:val="003550F2"/>
    <w:rsid w:val="00355181"/>
    <w:rsid w:val="00355D39"/>
    <w:rsid w:val="003563AD"/>
    <w:rsid w:val="0035750E"/>
    <w:rsid w:val="003578B6"/>
    <w:rsid w:val="0036008C"/>
    <w:rsid w:val="00361750"/>
    <w:rsid w:val="003622D5"/>
    <w:rsid w:val="003626A8"/>
    <w:rsid w:val="00362992"/>
    <w:rsid w:val="003645FF"/>
    <w:rsid w:val="00364C9D"/>
    <w:rsid w:val="0036654C"/>
    <w:rsid w:val="00366C67"/>
    <w:rsid w:val="00366F18"/>
    <w:rsid w:val="00370725"/>
    <w:rsid w:val="00371724"/>
    <w:rsid w:val="0037348B"/>
    <w:rsid w:val="0037378C"/>
    <w:rsid w:val="00373C48"/>
    <w:rsid w:val="00377327"/>
    <w:rsid w:val="003776EA"/>
    <w:rsid w:val="00377746"/>
    <w:rsid w:val="00377796"/>
    <w:rsid w:val="00377B0D"/>
    <w:rsid w:val="00377E52"/>
    <w:rsid w:val="00381280"/>
    <w:rsid w:val="00381F22"/>
    <w:rsid w:val="0038341D"/>
    <w:rsid w:val="00383B6C"/>
    <w:rsid w:val="00385182"/>
    <w:rsid w:val="00385E15"/>
    <w:rsid w:val="0038615B"/>
    <w:rsid w:val="00386252"/>
    <w:rsid w:val="00387B35"/>
    <w:rsid w:val="0039156E"/>
    <w:rsid w:val="00391D53"/>
    <w:rsid w:val="00391D84"/>
    <w:rsid w:val="003920C4"/>
    <w:rsid w:val="0039243F"/>
    <w:rsid w:val="00394E05"/>
    <w:rsid w:val="00395D08"/>
    <w:rsid w:val="00396207"/>
    <w:rsid w:val="00396859"/>
    <w:rsid w:val="00396B0D"/>
    <w:rsid w:val="00397FBE"/>
    <w:rsid w:val="003A0CFE"/>
    <w:rsid w:val="003A1D9F"/>
    <w:rsid w:val="003A28AB"/>
    <w:rsid w:val="003A308D"/>
    <w:rsid w:val="003A5648"/>
    <w:rsid w:val="003A58C4"/>
    <w:rsid w:val="003A6FC2"/>
    <w:rsid w:val="003A7732"/>
    <w:rsid w:val="003A7F64"/>
    <w:rsid w:val="003B05B9"/>
    <w:rsid w:val="003B0F1F"/>
    <w:rsid w:val="003B10E6"/>
    <w:rsid w:val="003B1AEB"/>
    <w:rsid w:val="003B3A37"/>
    <w:rsid w:val="003B458D"/>
    <w:rsid w:val="003B4CA5"/>
    <w:rsid w:val="003B541E"/>
    <w:rsid w:val="003B5AE4"/>
    <w:rsid w:val="003B6033"/>
    <w:rsid w:val="003C11F8"/>
    <w:rsid w:val="003C147C"/>
    <w:rsid w:val="003C2AED"/>
    <w:rsid w:val="003C4EE6"/>
    <w:rsid w:val="003C5202"/>
    <w:rsid w:val="003C5D30"/>
    <w:rsid w:val="003C74DC"/>
    <w:rsid w:val="003C77C6"/>
    <w:rsid w:val="003D037F"/>
    <w:rsid w:val="003D2E60"/>
    <w:rsid w:val="003D3284"/>
    <w:rsid w:val="003D4092"/>
    <w:rsid w:val="003D4452"/>
    <w:rsid w:val="003D60BB"/>
    <w:rsid w:val="003D68C0"/>
    <w:rsid w:val="003E0B6B"/>
    <w:rsid w:val="003E0BFC"/>
    <w:rsid w:val="003E125B"/>
    <w:rsid w:val="003E12DE"/>
    <w:rsid w:val="003E3CC0"/>
    <w:rsid w:val="003E427F"/>
    <w:rsid w:val="003E4BDD"/>
    <w:rsid w:val="003E4FE0"/>
    <w:rsid w:val="003E5896"/>
    <w:rsid w:val="003E5C23"/>
    <w:rsid w:val="003E5F83"/>
    <w:rsid w:val="003E691C"/>
    <w:rsid w:val="003E71AF"/>
    <w:rsid w:val="003E72FE"/>
    <w:rsid w:val="003F03DB"/>
    <w:rsid w:val="003F077B"/>
    <w:rsid w:val="003F25F8"/>
    <w:rsid w:val="003F39B7"/>
    <w:rsid w:val="003F4731"/>
    <w:rsid w:val="003F4D1C"/>
    <w:rsid w:val="003F53D9"/>
    <w:rsid w:val="003F5743"/>
    <w:rsid w:val="003F635C"/>
    <w:rsid w:val="003F6C61"/>
    <w:rsid w:val="003F6D63"/>
    <w:rsid w:val="003F75F9"/>
    <w:rsid w:val="004003C8"/>
    <w:rsid w:val="004013CD"/>
    <w:rsid w:val="00401CAD"/>
    <w:rsid w:val="004022D3"/>
    <w:rsid w:val="0040255D"/>
    <w:rsid w:val="00402A79"/>
    <w:rsid w:val="00402CB7"/>
    <w:rsid w:val="00402CFB"/>
    <w:rsid w:val="00403D44"/>
    <w:rsid w:val="00404AF6"/>
    <w:rsid w:val="00407DED"/>
    <w:rsid w:val="004106AB"/>
    <w:rsid w:val="0041322A"/>
    <w:rsid w:val="004133BD"/>
    <w:rsid w:val="00415FCA"/>
    <w:rsid w:val="004160A9"/>
    <w:rsid w:val="00416D3C"/>
    <w:rsid w:val="0041784A"/>
    <w:rsid w:val="00420724"/>
    <w:rsid w:val="0042085F"/>
    <w:rsid w:val="00422332"/>
    <w:rsid w:val="0042304D"/>
    <w:rsid w:val="00425ED8"/>
    <w:rsid w:val="0042681C"/>
    <w:rsid w:val="00426D5D"/>
    <w:rsid w:val="00427E82"/>
    <w:rsid w:val="0043013A"/>
    <w:rsid w:val="00431B8D"/>
    <w:rsid w:val="00432867"/>
    <w:rsid w:val="00434311"/>
    <w:rsid w:val="00440492"/>
    <w:rsid w:val="004404CA"/>
    <w:rsid w:val="00440783"/>
    <w:rsid w:val="004413BA"/>
    <w:rsid w:val="00443E33"/>
    <w:rsid w:val="004462C1"/>
    <w:rsid w:val="0044657D"/>
    <w:rsid w:val="00446E2D"/>
    <w:rsid w:val="004504CB"/>
    <w:rsid w:val="004505F4"/>
    <w:rsid w:val="004507D9"/>
    <w:rsid w:val="00450BF5"/>
    <w:rsid w:val="00451E34"/>
    <w:rsid w:val="00454B4C"/>
    <w:rsid w:val="00454E28"/>
    <w:rsid w:val="0046029D"/>
    <w:rsid w:val="00461874"/>
    <w:rsid w:val="00462058"/>
    <w:rsid w:val="00462A99"/>
    <w:rsid w:val="0046308B"/>
    <w:rsid w:val="00464378"/>
    <w:rsid w:val="00464AB1"/>
    <w:rsid w:val="00465ED0"/>
    <w:rsid w:val="00466667"/>
    <w:rsid w:val="00466880"/>
    <w:rsid w:val="00467295"/>
    <w:rsid w:val="0047090E"/>
    <w:rsid w:val="00470F35"/>
    <w:rsid w:val="00472226"/>
    <w:rsid w:val="004726A3"/>
    <w:rsid w:val="0047284E"/>
    <w:rsid w:val="00473CC3"/>
    <w:rsid w:val="004742DF"/>
    <w:rsid w:val="004744AA"/>
    <w:rsid w:val="00475244"/>
    <w:rsid w:val="00475D81"/>
    <w:rsid w:val="00475FAC"/>
    <w:rsid w:val="00476E49"/>
    <w:rsid w:val="00480038"/>
    <w:rsid w:val="00481ACF"/>
    <w:rsid w:val="00481CE2"/>
    <w:rsid w:val="0048221D"/>
    <w:rsid w:val="004856C8"/>
    <w:rsid w:val="00485E69"/>
    <w:rsid w:val="00486242"/>
    <w:rsid w:val="00486A40"/>
    <w:rsid w:val="00492CDA"/>
    <w:rsid w:val="00493B92"/>
    <w:rsid w:val="00493C3F"/>
    <w:rsid w:val="00493D9B"/>
    <w:rsid w:val="00493F08"/>
    <w:rsid w:val="00494138"/>
    <w:rsid w:val="00495048"/>
    <w:rsid w:val="0049653E"/>
    <w:rsid w:val="00497136"/>
    <w:rsid w:val="004A1983"/>
    <w:rsid w:val="004A23E6"/>
    <w:rsid w:val="004A3497"/>
    <w:rsid w:val="004A3A12"/>
    <w:rsid w:val="004A5B59"/>
    <w:rsid w:val="004A7EDF"/>
    <w:rsid w:val="004B3615"/>
    <w:rsid w:val="004B3803"/>
    <w:rsid w:val="004B39ED"/>
    <w:rsid w:val="004B4951"/>
    <w:rsid w:val="004B5821"/>
    <w:rsid w:val="004B60D7"/>
    <w:rsid w:val="004B65D4"/>
    <w:rsid w:val="004B7325"/>
    <w:rsid w:val="004B7619"/>
    <w:rsid w:val="004C117D"/>
    <w:rsid w:val="004C2027"/>
    <w:rsid w:val="004C20E3"/>
    <w:rsid w:val="004C30F4"/>
    <w:rsid w:val="004C461A"/>
    <w:rsid w:val="004C63C0"/>
    <w:rsid w:val="004C7C84"/>
    <w:rsid w:val="004D0E6F"/>
    <w:rsid w:val="004D3264"/>
    <w:rsid w:val="004D46C3"/>
    <w:rsid w:val="004D503D"/>
    <w:rsid w:val="004D54EC"/>
    <w:rsid w:val="004D6B52"/>
    <w:rsid w:val="004D7EFB"/>
    <w:rsid w:val="004E2259"/>
    <w:rsid w:val="004E2957"/>
    <w:rsid w:val="004E39D3"/>
    <w:rsid w:val="004E4912"/>
    <w:rsid w:val="004E497A"/>
    <w:rsid w:val="004F0990"/>
    <w:rsid w:val="004F318F"/>
    <w:rsid w:val="004F3ECD"/>
    <w:rsid w:val="004F400D"/>
    <w:rsid w:val="004F44C1"/>
    <w:rsid w:val="004F462C"/>
    <w:rsid w:val="004F47B3"/>
    <w:rsid w:val="004F5518"/>
    <w:rsid w:val="004F5BC2"/>
    <w:rsid w:val="004F68C8"/>
    <w:rsid w:val="004F73C5"/>
    <w:rsid w:val="004F73E5"/>
    <w:rsid w:val="004F7C07"/>
    <w:rsid w:val="0050042B"/>
    <w:rsid w:val="005009EF"/>
    <w:rsid w:val="0050167D"/>
    <w:rsid w:val="00501822"/>
    <w:rsid w:val="005042A5"/>
    <w:rsid w:val="005048B8"/>
    <w:rsid w:val="00505E9F"/>
    <w:rsid w:val="00511FA6"/>
    <w:rsid w:val="00516342"/>
    <w:rsid w:val="005169BC"/>
    <w:rsid w:val="0052108C"/>
    <w:rsid w:val="005217BA"/>
    <w:rsid w:val="00521E2C"/>
    <w:rsid w:val="005225DB"/>
    <w:rsid w:val="005237C0"/>
    <w:rsid w:val="00523AB1"/>
    <w:rsid w:val="00525C7B"/>
    <w:rsid w:val="0052662B"/>
    <w:rsid w:val="00530129"/>
    <w:rsid w:val="0053316A"/>
    <w:rsid w:val="0053348B"/>
    <w:rsid w:val="00533ED5"/>
    <w:rsid w:val="005354DA"/>
    <w:rsid w:val="00536ADE"/>
    <w:rsid w:val="00537570"/>
    <w:rsid w:val="00537B0E"/>
    <w:rsid w:val="005401AE"/>
    <w:rsid w:val="0054039B"/>
    <w:rsid w:val="005445BB"/>
    <w:rsid w:val="00544820"/>
    <w:rsid w:val="00544C7E"/>
    <w:rsid w:val="00545968"/>
    <w:rsid w:val="00546FAD"/>
    <w:rsid w:val="00547D8E"/>
    <w:rsid w:val="00551142"/>
    <w:rsid w:val="005532C3"/>
    <w:rsid w:val="00553F7A"/>
    <w:rsid w:val="005545D3"/>
    <w:rsid w:val="00556607"/>
    <w:rsid w:val="00556C03"/>
    <w:rsid w:val="005608CD"/>
    <w:rsid w:val="0056260B"/>
    <w:rsid w:val="005660C9"/>
    <w:rsid w:val="005665CD"/>
    <w:rsid w:val="00567894"/>
    <w:rsid w:val="00567EE1"/>
    <w:rsid w:val="00570DD8"/>
    <w:rsid w:val="005711C1"/>
    <w:rsid w:val="005730E1"/>
    <w:rsid w:val="00573DB9"/>
    <w:rsid w:val="00575FC1"/>
    <w:rsid w:val="005820EA"/>
    <w:rsid w:val="00586B76"/>
    <w:rsid w:val="00587EDC"/>
    <w:rsid w:val="00591C1D"/>
    <w:rsid w:val="005928BA"/>
    <w:rsid w:val="00594A16"/>
    <w:rsid w:val="00597EC9"/>
    <w:rsid w:val="005A4732"/>
    <w:rsid w:val="005A4CFD"/>
    <w:rsid w:val="005A68AF"/>
    <w:rsid w:val="005A7966"/>
    <w:rsid w:val="005B14F9"/>
    <w:rsid w:val="005B1FCD"/>
    <w:rsid w:val="005B65BB"/>
    <w:rsid w:val="005B6D9E"/>
    <w:rsid w:val="005B7491"/>
    <w:rsid w:val="005B7984"/>
    <w:rsid w:val="005C077E"/>
    <w:rsid w:val="005C2427"/>
    <w:rsid w:val="005C2AB1"/>
    <w:rsid w:val="005C3E1A"/>
    <w:rsid w:val="005C51F6"/>
    <w:rsid w:val="005C65D7"/>
    <w:rsid w:val="005C6CCD"/>
    <w:rsid w:val="005C71F5"/>
    <w:rsid w:val="005D0432"/>
    <w:rsid w:val="005D0A96"/>
    <w:rsid w:val="005D1DAB"/>
    <w:rsid w:val="005D2161"/>
    <w:rsid w:val="005D272A"/>
    <w:rsid w:val="005D56CC"/>
    <w:rsid w:val="005D6AE5"/>
    <w:rsid w:val="005D712C"/>
    <w:rsid w:val="005E0836"/>
    <w:rsid w:val="005E0C42"/>
    <w:rsid w:val="005E167A"/>
    <w:rsid w:val="005E1A95"/>
    <w:rsid w:val="005E3933"/>
    <w:rsid w:val="005E3D60"/>
    <w:rsid w:val="005E3E63"/>
    <w:rsid w:val="005E4476"/>
    <w:rsid w:val="005E4ECA"/>
    <w:rsid w:val="005E5844"/>
    <w:rsid w:val="005E59A0"/>
    <w:rsid w:val="005E6F0A"/>
    <w:rsid w:val="005E71C7"/>
    <w:rsid w:val="005E7BCE"/>
    <w:rsid w:val="005F09AB"/>
    <w:rsid w:val="005F130F"/>
    <w:rsid w:val="005F1A69"/>
    <w:rsid w:val="005F26B4"/>
    <w:rsid w:val="005F2EAD"/>
    <w:rsid w:val="005F4CCD"/>
    <w:rsid w:val="005F4F29"/>
    <w:rsid w:val="005F4F63"/>
    <w:rsid w:val="00600755"/>
    <w:rsid w:val="00601075"/>
    <w:rsid w:val="006029B1"/>
    <w:rsid w:val="00602C32"/>
    <w:rsid w:val="00604EC7"/>
    <w:rsid w:val="0060797C"/>
    <w:rsid w:val="00610479"/>
    <w:rsid w:val="00612045"/>
    <w:rsid w:val="00612885"/>
    <w:rsid w:val="006129EF"/>
    <w:rsid w:val="00615A5F"/>
    <w:rsid w:val="00615F4F"/>
    <w:rsid w:val="00620A59"/>
    <w:rsid w:val="00622865"/>
    <w:rsid w:val="006243AE"/>
    <w:rsid w:val="006249BA"/>
    <w:rsid w:val="00625084"/>
    <w:rsid w:val="006259FD"/>
    <w:rsid w:val="00625FF9"/>
    <w:rsid w:val="00626BFC"/>
    <w:rsid w:val="00626FC8"/>
    <w:rsid w:val="0062742D"/>
    <w:rsid w:val="00627B84"/>
    <w:rsid w:val="0063051F"/>
    <w:rsid w:val="00630594"/>
    <w:rsid w:val="00630690"/>
    <w:rsid w:val="00630873"/>
    <w:rsid w:val="00631879"/>
    <w:rsid w:val="00632253"/>
    <w:rsid w:val="00632498"/>
    <w:rsid w:val="00632FE0"/>
    <w:rsid w:val="00636207"/>
    <w:rsid w:val="00641162"/>
    <w:rsid w:val="00643928"/>
    <w:rsid w:val="006448A0"/>
    <w:rsid w:val="00644F19"/>
    <w:rsid w:val="00645A28"/>
    <w:rsid w:val="00647592"/>
    <w:rsid w:val="00647919"/>
    <w:rsid w:val="0065158F"/>
    <w:rsid w:val="00655163"/>
    <w:rsid w:val="00655188"/>
    <w:rsid w:val="00655305"/>
    <w:rsid w:val="006557C6"/>
    <w:rsid w:val="00655FF0"/>
    <w:rsid w:val="00656BE8"/>
    <w:rsid w:val="00657C51"/>
    <w:rsid w:val="00660D00"/>
    <w:rsid w:val="00661867"/>
    <w:rsid w:val="006623D3"/>
    <w:rsid w:val="00664354"/>
    <w:rsid w:val="006644B3"/>
    <w:rsid w:val="0066467A"/>
    <w:rsid w:val="006646E6"/>
    <w:rsid w:val="006659E9"/>
    <w:rsid w:val="00666031"/>
    <w:rsid w:val="00666410"/>
    <w:rsid w:val="00666446"/>
    <w:rsid w:val="006665B6"/>
    <w:rsid w:val="0067030A"/>
    <w:rsid w:val="00672386"/>
    <w:rsid w:val="00672E18"/>
    <w:rsid w:val="00676645"/>
    <w:rsid w:val="00684C14"/>
    <w:rsid w:val="00685A31"/>
    <w:rsid w:val="0068692C"/>
    <w:rsid w:val="00687054"/>
    <w:rsid w:val="0069158F"/>
    <w:rsid w:val="00692096"/>
    <w:rsid w:val="0069347C"/>
    <w:rsid w:val="00693C36"/>
    <w:rsid w:val="006944A8"/>
    <w:rsid w:val="00694933"/>
    <w:rsid w:val="00696087"/>
    <w:rsid w:val="006960D0"/>
    <w:rsid w:val="0069693D"/>
    <w:rsid w:val="00696E64"/>
    <w:rsid w:val="006A04B2"/>
    <w:rsid w:val="006A0FA5"/>
    <w:rsid w:val="006A136D"/>
    <w:rsid w:val="006A1B9F"/>
    <w:rsid w:val="006A269B"/>
    <w:rsid w:val="006A27A2"/>
    <w:rsid w:val="006A30BA"/>
    <w:rsid w:val="006A479C"/>
    <w:rsid w:val="006A4AFC"/>
    <w:rsid w:val="006A4E9E"/>
    <w:rsid w:val="006A5FDF"/>
    <w:rsid w:val="006A63D2"/>
    <w:rsid w:val="006A7289"/>
    <w:rsid w:val="006A75B6"/>
    <w:rsid w:val="006A790F"/>
    <w:rsid w:val="006B12E7"/>
    <w:rsid w:val="006B222F"/>
    <w:rsid w:val="006B51FF"/>
    <w:rsid w:val="006B562A"/>
    <w:rsid w:val="006B6609"/>
    <w:rsid w:val="006B6918"/>
    <w:rsid w:val="006B789C"/>
    <w:rsid w:val="006B7A51"/>
    <w:rsid w:val="006C0492"/>
    <w:rsid w:val="006C143C"/>
    <w:rsid w:val="006C2B70"/>
    <w:rsid w:val="006C3D6A"/>
    <w:rsid w:val="006C590F"/>
    <w:rsid w:val="006C7295"/>
    <w:rsid w:val="006C7F7C"/>
    <w:rsid w:val="006D03BE"/>
    <w:rsid w:val="006D24E1"/>
    <w:rsid w:val="006D591C"/>
    <w:rsid w:val="006D5D98"/>
    <w:rsid w:val="006D622F"/>
    <w:rsid w:val="006D6359"/>
    <w:rsid w:val="006D71D2"/>
    <w:rsid w:val="006D7358"/>
    <w:rsid w:val="006E38A6"/>
    <w:rsid w:val="006E45C2"/>
    <w:rsid w:val="006E4AB0"/>
    <w:rsid w:val="006E7E3F"/>
    <w:rsid w:val="006F016B"/>
    <w:rsid w:val="006F033F"/>
    <w:rsid w:val="006F1208"/>
    <w:rsid w:val="006F2433"/>
    <w:rsid w:val="006F2731"/>
    <w:rsid w:val="006F53A1"/>
    <w:rsid w:val="006F65F1"/>
    <w:rsid w:val="007011CD"/>
    <w:rsid w:val="007015AB"/>
    <w:rsid w:val="00701AC6"/>
    <w:rsid w:val="00701F71"/>
    <w:rsid w:val="00703A87"/>
    <w:rsid w:val="00704B6D"/>
    <w:rsid w:val="00705912"/>
    <w:rsid w:val="00705C01"/>
    <w:rsid w:val="00711DBF"/>
    <w:rsid w:val="00713271"/>
    <w:rsid w:val="007134CE"/>
    <w:rsid w:val="007167A9"/>
    <w:rsid w:val="0072069E"/>
    <w:rsid w:val="00720783"/>
    <w:rsid w:val="007212B6"/>
    <w:rsid w:val="00722404"/>
    <w:rsid w:val="007229A0"/>
    <w:rsid w:val="00722E09"/>
    <w:rsid w:val="007236BB"/>
    <w:rsid w:val="00723F3A"/>
    <w:rsid w:val="007240EB"/>
    <w:rsid w:val="00725A25"/>
    <w:rsid w:val="00725E49"/>
    <w:rsid w:val="00726B95"/>
    <w:rsid w:val="00726DE7"/>
    <w:rsid w:val="00726FE1"/>
    <w:rsid w:val="00730C32"/>
    <w:rsid w:val="00732369"/>
    <w:rsid w:val="00732519"/>
    <w:rsid w:val="00732B25"/>
    <w:rsid w:val="00733AAF"/>
    <w:rsid w:val="007341F5"/>
    <w:rsid w:val="0073495B"/>
    <w:rsid w:val="007355AB"/>
    <w:rsid w:val="00735647"/>
    <w:rsid w:val="00737D6A"/>
    <w:rsid w:val="0074314C"/>
    <w:rsid w:val="00743716"/>
    <w:rsid w:val="007455AD"/>
    <w:rsid w:val="00746FDF"/>
    <w:rsid w:val="00747082"/>
    <w:rsid w:val="00747733"/>
    <w:rsid w:val="00747D8A"/>
    <w:rsid w:val="00751749"/>
    <w:rsid w:val="00751CEC"/>
    <w:rsid w:val="00751D9C"/>
    <w:rsid w:val="00752632"/>
    <w:rsid w:val="00752768"/>
    <w:rsid w:val="00752968"/>
    <w:rsid w:val="0075329A"/>
    <w:rsid w:val="00753379"/>
    <w:rsid w:val="00754BC1"/>
    <w:rsid w:val="00756588"/>
    <w:rsid w:val="00757099"/>
    <w:rsid w:val="00757422"/>
    <w:rsid w:val="007574E0"/>
    <w:rsid w:val="007634CA"/>
    <w:rsid w:val="00763607"/>
    <w:rsid w:val="007637A6"/>
    <w:rsid w:val="00767275"/>
    <w:rsid w:val="00767FC3"/>
    <w:rsid w:val="00770AB1"/>
    <w:rsid w:val="00770D0A"/>
    <w:rsid w:val="007714A0"/>
    <w:rsid w:val="007718E6"/>
    <w:rsid w:val="007721BC"/>
    <w:rsid w:val="0077241D"/>
    <w:rsid w:val="00772834"/>
    <w:rsid w:val="007735C6"/>
    <w:rsid w:val="007739AD"/>
    <w:rsid w:val="00773E90"/>
    <w:rsid w:val="00774673"/>
    <w:rsid w:val="007758AA"/>
    <w:rsid w:val="00776370"/>
    <w:rsid w:val="00777011"/>
    <w:rsid w:val="00777594"/>
    <w:rsid w:val="00777811"/>
    <w:rsid w:val="00777BB0"/>
    <w:rsid w:val="00780626"/>
    <w:rsid w:val="007808BE"/>
    <w:rsid w:val="007812FD"/>
    <w:rsid w:val="0078392E"/>
    <w:rsid w:val="00784E58"/>
    <w:rsid w:val="00784EA4"/>
    <w:rsid w:val="00787049"/>
    <w:rsid w:val="007870F9"/>
    <w:rsid w:val="00790EE8"/>
    <w:rsid w:val="00791A39"/>
    <w:rsid w:val="007923FA"/>
    <w:rsid w:val="00792821"/>
    <w:rsid w:val="0079651D"/>
    <w:rsid w:val="00796744"/>
    <w:rsid w:val="00796AC5"/>
    <w:rsid w:val="0079790F"/>
    <w:rsid w:val="007979D6"/>
    <w:rsid w:val="007A1D7B"/>
    <w:rsid w:val="007A2501"/>
    <w:rsid w:val="007A31B5"/>
    <w:rsid w:val="007A3D05"/>
    <w:rsid w:val="007A45FA"/>
    <w:rsid w:val="007A5182"/>
    <w:rsid w:val="007A62E2"/>
    <w:rsid w:val="007A7358"/>
    <w:rsid w:val="007B1556"/>
    <w:rsid w:val="007B273C"/>
    <w:rsid w:val="007B2757"/>
    <w:rsid w:val="007B4463"/>
    <w:rsid w:val="007B7240"/>
    <w:rsid w:val="007B7EF9"/>
    <w:rsid w:val="007C1244"/>
    <w:rsid w:val="007C3782"/>
    <w:rsid w:val="007C5582"/>
    <w:rsid w:val="007C6031"/>
    <w:rsid w:val="007D06C2"/>
    <w:rsid w:val="007D0F88"/>
    <w:rsid w:val="007D11E4"/>
    <w:rsid w:val="007D1582"/>
    <w:rsid w:val="007D1A75"/>
    <w:rsid w:val="007D2BE7"/>
    <w:rsid w:val="007D478B"/>
    <w:rsid w:val="007D54C4"/>
    <w:rsid w:val="007D7CB3"/>
    <w:rsid w:val="007D7D39"/>
    <w:rsid w:val="007E0E74"/>
    <w:rsid w:val="007E0FBF"/>
    <w:rsid w:val="007E13A0"/>
    <w:rsid w:val="007E1CA4"/>
    <w:rsid w:val="007E3CBB"/>
    <w:rsid w:val="007E3E47"/>
    <w:rsid w:val="007E5F71"/>
    <w:rsid w:val="007E6B25"/>
    <w:rsid w:val="007E7DFC"/>
    <w:rsid w:val="007F000D"/>
    <w:rsid w:val="007F1048"/>
    <w:rsid w:val="007F1436"/>
    <w:rsid w:val="007F18B5"/>
    <w:rsid w:val="007F1C59"/>
    <w:rsid w:val="007F23E4"/>
    <w:rsid w:val="007F2EE3"/>
    <w:rsid w:val="007F370B"/>
    <w:rsid w:val="007F3D7A"/>
    <w:rsid w:val="007F58F9"/>
    <w:rsid w:val="007F79A1"/>
    <w:rsid w:val="007F7E97"/>
    <w:rsid w:val="00800B28"/>
    <w:rsid w:val="008011BB"/>
    <w:rsid w:val="00801477"/>
    <w:rsid w:val="00802082"/>
    <w:rsid w:val="00802967"/>
    <w:rsid w:val="00802BF0"/>
    <w:rsid w:val="00803D4E"/>
    <w:rsid w:val="00804033"/>
    <w:rsid w:val="00805697"/>
    <w:rsid w:val="00807304"/>
    <w:rsid w:val="00807DA1"/>
    <w:rsid w:val="008142EF"/>
    <w:rsid w:val="0081477D"/>
    <w:rsid w:val="00815E2A"/>
    <w:rsid w:val="008202D9"/>
    <w:rsid w:val="00821293"/>
    <w:rsid w:val="0082173A"/>
    <w:rsid w:val="00821844"/>
    <w:rsid w:val="00821B7D"/>
    <w:rsid w:val="00822C24"/>
    <w:rsid w:val="00822D24"/>
    <w:rsid w:val="0082376C"/>
    <w:rsid w:val="00823BCD"/>
    <w:rsid w:val="008303E0"/>
    <w:rsid w:val="00830F30"/>
    <w:rsid w:val="008325AC"/>
    <w:rsid w:val="008332F4"/>
    <w:rsid w:val="0083366C"/>
    <w:rsid w:val="008337AA"/>
    <w:rsid w:val="00834C8E"/>
    <w:rsid w:val="0083599A"/>
    <w:rsid w:val="0083786A"/>
    <w:rsid w:val="00840207"/>
    <w:rsid w:val="00840610"/>
    <w:rsid w:val="008414FA"/>
    <w:rsid w:val="00842608"/>
    <w:rsid w:val="00845585"/>
    <w:rsid w:val="0084775F"/>
    <w:rsid w:val="00847945"/>
    <w:rsid w:val="00850791"/>
    <w:rsid w:val="00851D21"/>
    <w:rsid w:val="00860136"/>
    <w:rsid w:val="008604AB"/>
    <w:rsid w:val="00861D54"/>
    <w:rsid w:val="0086396A"/>
    <w:rsid w:val="00863CF4"/>
    <w:rsid w:val="00864A3A"/>
    <w:rsid w:val="008704D8"/>
    <w:rsid w:val="008719E2"/>
    <w:rsid w:val="008721FD"/>
    <w:rsid w:val="00872AA3"/>
    <w:rsid w:val="00873AA7"/>
    <w:rsid w:val="00874635"/>
    <w:rsid w:val="00875112"/>
    <w:rsid w:val="00875A7A"/>
    <w:rsid w:val="00877121"/>
    <w:rsid w:val="00877B36"/>
    <w:rsid w:val="0088145D"/>
    <w:rsid w:val="00884047"/>
    <w:rsid w:val="00884E21"/>
    <w:rsid w:val="00885026"/>
    <w:rsid w:val="00887DB4"/>
    <w:rsid w:val="00890251"/>
    <w:rsid w:val="0089051F"/>
    <w:rsid w:val="00891798"/>
    <w:rsid w:val="008918AA"/>
    <w:rsid w:val="00892352"/>
    <w:rsid w:val="008924F0"/>
    <w:rsid w:val="00894748"/>
    <w:rsid w:val="008960D7"/>
    <w:rsid w:val="00897A42"/>
    <w:rsid w:val="00897EB3"/>
    <w:rsid w:val="008A05E5"/>
    <w:rsid w:val="008A2A8C"/>
    <w:rsid w:val="008A3989"/>
    <w:rsid w:val="008A4E1B"/>
    <w:rsid w:val="008A6320"/>
    <w:rsid w:val="008B07CE"/>
    <w:rsid w:val="008B1D8C"/>
    <w:rsid w:val="008B2FE6"/>
    <w:rsid w:val="008B507F"/>
    <w:rsid w:val="008B6704"/>
    <w:rsid w:val="008B673E"/>
    <w:rsid w:val="008C0110"/>
    <w:rsid w:val="008C01E9"/>
    <w:rsid w:val="008C021C"/>
    <w:rsid w:val="008C14C7"/>
    <w:rsid w:val="008C2E43"/>
    <w:rsid w:val="008C30FF"/>
    <w:rsid w:val="008C413B"/>
    <w:rsid w:val="008C46C3"/>
    <w:rsid w:val="008C5FDF"/>
    <w:rsid w:val="008C640D"/>
    <w:rsid w:val="008C672D"/>
    <w:rsid w:val="008C7518"/>
    <w:rsid w:val="008D0724"/>
    <w:rsid w:val="008D109C"/>
    <w:rsid w:val="008D110B"/>
    <w:rsid w:val="008D2159"/>
    <w:rsid w:val="008D2637"/>
    <w:rsid w:val="008D5136"/>
    <w:rsid w:val="008D5D85"/>
    <w:rsid w:val="008D635D"/>
    <w:rsid w:val="008D69F9"/>
    <w:rsid w:val="008D75F2"/>
    <w:rsid w:val="008E02C6"/>
    <w:rsid w:val="008E076B"/>
    <w:rsid w:val="008E0ACF"/>
    <w:rsid w:val="008E4D59"/>
    <w:rsid w:val="008E5AA8"/>
    <w:rsid w:val="008E5BAA"/>
    <w:rsid w:val="008E6A05"/>
    <w:rsid w:val="008E6C61"/>
    <w:rsid w:val="008E7281"/>
    <w:rsid w:val="008E76F9"/>
    <w:rsid w:val="008F0E79"/>
    <w:rsid w:val="008F188A"/>
    <w:rsid w:val="008F39C5"/>
    <w:rsid w:val="008F43AD"/>
    <w:rsid w:val="008F498E"/>
    <w:rsid w:val="008F7143"/>
    <w:rsid w:val="008F7741"/>
    <w:rsid w:val="00900D05"/>
    <w:rsid w:val="00900D1B"/>
    <w:rsid w:val="00903302"/>
    <w:rsid w:val="00903B51"/>
    <w:rsid w:val="009055EB"/>
    <w:rsid w:val="00905D33"/>
    <w:rsid w:val="00906641"/>
    <w:rsid w:val="009069B9"/>
    <w:rsid w:val="00907244"/>
    <w:rsid w:val="00911626"/>
    <w:rsid w:val="00911ED2"/>
    <w:rsid w:val="009125A6"/>
    <w:rsid w:val="00912765"/>
    <w:rsid w:val="00912A82"/>
    <w:rsid w:val="009143F3"/>
    <w:rsid w:val="009148C6"/>
    <w:rsid w:val="00914E5D"/>
    <w:rsid w:val="00915443"/>
    <w:rsid w:val="0092200A"/>
    <w:rsid w:val="00922B58"/>
    <w:rsid w:val="00922DC9"/>
    <w:rsid w:val="0092305B"/>
    <w:rsid w:val="00924E4D"/>
    <w:rsid w:val="00926709"/>
    <w:rsid w:val="009267BB"/>
    <w:rsid w:val="00926816"/>
    <w:rsid w:val="00927924"/>
    <w:rsid w:val="00927A8F"/>
    <w:rsid w:val="0093032C"/>
    <w:rsid w:val="00930574"/>
    <w:rsid w:val="00930FD6"/>
    <w:rsid w:val="009312E2"/>
    <w:rsid w:val="009315DE"/>
    <w:rsid w:val="009325C2"/>
    <w:rsid w:val="00933267"/>
    <w:rsid w:val="00933B95"/>
    <w:rsid w:val="0093469D"/>
    <w:rsid w:val="009354FE"/>
    <w:rsid w:val="00937743"/>
    <w:rsid w:val="00937D67"/>
    <w:rsid w:val="009413E9"/>
    <w:rsid w:val="0094154A"/>
    <w:rsid w:val="00943ED7"/>
    <w:rsid w:val="00945FD9"/>
    <w:rsid w:val="00946173"/>
    <w:rsid w:val="00946560"/>
    <w:rsid w:val="00947030"/>
    <w:rsid w:val="00951214"/>
    <w:rsid w:val="009516D1"/>
    <w:rsid w:val="009523D3"/>
    <w:rsid w:val="00952F6E"/>
    <w:rsid w:val="009556B7"/>
    <w:rsid w:val="0095581B"/>
    <w:rsid w:val="009601AA"/>
    <w:rsid w:val="00960CD8"/>
    <w:rsid w:val="00960E59"/>
    <w:rsid w:val="00961767"/>
    <w:rsid w:val="009619CA"/>
    <w:rsid w:val="00962318"/>
    <w:rsid w:val="00963B42"/>
    <w:rsid w:val="00965F93"/>
    <w:rsid w:val="00967B87"/>
    <w:rsid w:val="00967EE9"/>
    <w:rsid w:val="00970616"/>
    <w:rsid w:val="00971FE1"/>
    <w:rsid w:val="009732FD"/>
    <w:rsid w:val="00973805"/>
    <w:rsid w:val="00973B43"/>
    <w:rsid w:val="009752BF"/>
    <w:rsid w:val="0097577C"/>
    <w:rsid w:val="00981209"/>
    <w:rsid w:val="00983F9C"/>
    <w:rsid w:val="00984716"/>
    <w:rsid w:val="00984CC6"/>
    <w:rsid w:val="009872F7"/>
    <w:rsid w:val="009875B0"/>
    <w:rsid w:val="00990BCE"/>
    <w:rsid w:val="009914BD"/>
    <w:rsid w:val="009915A8"/>
    <w:rsid w:val="009916CF"/>
    <w:rsid w:val="00992A68"/>
    <w:rsid w:val="00992D84"/>
    <w:rsid w:val="00992DF3"/>
    <w:rsid w:val="00993785"/>
    <w:rsid w:val="0099408E"/>
    <w:rsid w:val="00994E97"/>
    <w:rsid w:val="0099707E"/>
    <w:rsid w:val="00997392"/>
    <w:rsid w:val="009A451C"/>
    <w:rsid w:val="009A4E85"/>
    <w:rsid w:val="009A7CC4"/>
    <w:rsid w:val="009B04D4"/>
    <w:rsid w:val="009B5103"/>
    <w:rsid w:val="009B5AFD"/>
    <w:rsid w:val="009C0256"/>
    <w:rsid w:val="009C3CD8"/>
    <w:rsid w:val="009D042A"/>
    <w:rsid w:val="009D0472"/>
    <w:rsid w:val="009D04C4"/>
    <w:rsid w:val="009D102C"/>
    <w:rsid w:val="009D1B7D"/>
    <w:rsid w:val="009D4E98"/>
    <w:rsid w:val="009D6AFB"/>
    <w:rsid w:val="009D6E8B"/>
    <w:rsid w:val="009D7B91"/>
    <w:rsid w:val="009E0627"/>
    <w:rsid w:val="009E07F1"/>
    <w:rsid w:val="009E0D70"/>
    <w:rsid w:val="009E108D"/>
    <w:rsid w:val="009E1926"/>
    <w:rsid w:val="009E20B7"/>
    <w:rsid w:val="009E2C99"/>
    <w:rsid w:val="009E37F1"/>
    <w:rsid w:val="009E41FC"/>
    <w:rsid w:val="009E4B60"/>
    <w:rsid w:val="009E4EFD"/>
    <w:rsid w:val="009E6D57"/>
    <w:rsid w:val="009E70F6"/>
    <w:rsid w:val="009E7B5D"/>
    <w:rsid w:val="009F105A"/>
    <w:rsid w:val="009F5136"/>
    <w:rsid w:val="009F5466"/>
    <w:rsid w:val="009F5C72"/>
    <w:rsid w:val="009F6465"/>
    <w:rsid w:val="009F7144"/>
    <w:rsid w:val="009F7BC4"/>
    <w:rsid w:val="009F7D11"/>
    <w:rsid w:val="00A0023E"/>
    <w:rsid w:val="00A0194F"/>
    <w:rsid w:val="00A02CC8"/>
    <w:rsid w:val="00A02F62"/>
    <w:rsid w:val="00A05275"/>
    <w:rsid w:val="00A05DFF"/>
    <w:rsid w:val="00A06961"/>
    <w:rsid w:val="00A06ADD"/>
    <w:rsid w:val="00A06E87"/>
    <w:rsid w:val="00A11A0B"/>
    <w:rsid w:val="00A12519"/>
    <w:rsid w:val="00A127C4"/>
    <w:rsid w:val="00A14B12"/>
    <w:rsid w:val="00A15230"/>
    <w:rsid w:val="00A16071"/>
    <w:rsid w:val="00A163AC"/>
    <w:rsid w:val="00A168B6"/>
    <w:rsid w:val="00A17155"/>
    <w:rsid w:val="00A17340"/>
    <w:rsid w:val="00A17598"/>
    <w:rsid w:val="00A17C1B"/>
    <w:rsid w:val="00A24BFF"/>
    <w:rsid w:val="00A24D02"/>
    <w:rsid w:val="00A25825"/>
    <w:rsid w:val="00A263CF"/>
    <w:rsid w:val="00A273D9"/>
    <w:rsid w:val="00A31275"/>
    <w:rsid w:val="00A31390"/>
    <w:rsid w:val="00A330B1"/>
    <w:rsid w:val="00A341F4"/>
    <w:rsid w:val="00A34EBC"/>
    <w:rsid w:val="00A357AC"/>
    <w:rsid w:val="00A363CE"/>
    <w:rsid w:val="00A36973"/>
    <w:rsid w:val="00A36D0F"/>
    <w:rsid w:val="00A37BA3"/>
    <w:rsid w:val="00A37EF8"/>
    <w:rsid w:val="00A410E5"/>
    <w:rsid w:val="00A41DD2"/>
    <w:rsid w:val="00A42555"/>
    <w:rsid w:val="00A4267C"/>
    <w:rsid w:val="00A43383"/>
    <w:rsid w:val="00A47588"/>
    <w:rsid w:val="00A50203"/>
    <w:rsid w:val="00A5022E"/>
    <w:rsid w:val="00A50634"/>
    <w:rsid w:val="00A5078E"/>
    <w:rsid w:val="00A50C90"/>
    <w:rsid w:val="00A5119F"/>
    <w:rsid w:val="00A5256B"/>
    <w:rsid w:val="00A525EA"/>
    <w:rsid w:val="00A53067"/>
    <w:rsid w:val="00A530D0"/>
    <w:rsid w:val="00A53866"/>
    <w:rsid w:val="00A53AA0"/>
    <w:rsid w:val="00A55E2B"/>
    <w:rsid w:val="00A567F2"/>
    <w:rsid w:val="00A601D4"/>
    <w:rsid w:val="00A636DC"/>
    <w:rsid w:val="00A64320"/>
    <w:rsid w:val="00A64AE0"/>
    <w:rsid w:val="00A64EE2"/>
    <w:rsid w:val="00A652C0"/>
    <w:rsid w:val="00A6560A"/>
    <w:rsid w:val="00A658BC"/>
    <w:rsid w:val="00A665FE"/>
    <w:rsid w:val="00A66663"/>
    <w:rsid w:val="00A66BC0"/>
    <w:rsid w:val="00A67268"/>
    <w:rsid w:val="00A7068C"/>
    <w:rsid w:val="00A70A70"/>
    <w:rsid w:val="00A71CF7"/>
    <w:rsid w:val="00A73F98"/>
    <w:rsid w:val="00A75739"/>
    <w:rsid w:val="00A75A0D"/>
    <w:rsid w:val="00A76B79"/>
    <w:rsid w:val="00A775EB"/>
    <w:rsid w:val="00A778EC"/>
    <w:rsid w:val="00A80C94"/>
    <w:rsid w:val="00A81867"/>
    <w:rsid w:val="00A81BAD"/>
    <w:rsid w:val="00A81C62"/>
    <w:rsid w:val="00A82859"/>
    <w:rsid w:val="00A83452"/>
    <w:rsid w:val="00A83B66"/>
    <w:rsid w:val="00A84465"/>
    <w:rsid w:val="00A846D2"/>
    <w:rsid w:val="00A8487F"/>
    <w:rsid w:val="00A86DD3"/>
    <w:rsid w:val="00A870A6"/>
    <w:rsid w:val="00A87686"/>
    <w:rsid w:val="00A921EA"/>
    <w:rsid w:val="00A922AB"/>
    <w:rsid w:val="00A92A39"/>
    <w:rsid w:val="00A94D20"/>
    <w:rsid w:val="00A9517B"/>
    <w:rsid w:val="00AA33C7"/>
    <w:rsid w:val="00AA360F"/>
    <w:rsid w:val="00AA39FB"/>
    <w:rsid w:val="00AA4051"/>
    <w:rsid w:val="00AA4A18"/>
    <w:rsid w:val="00AA5079"/>
    <w:rsid w:val="00AA59F5"/>
    <w:rsid w:val="00AA669C"/>
    <w:rsid w:val="00AA6711"/>
    <w:rsid w:val="00AA6BF3"/>
    <w:rsid w:val="00AB1ABD"/>
    <w:rsid w:val="00AB2556"/>
    <w:rsid w:val="00AB2ED0"/>
    <w:rsid w:val="00AB4861"/>
    <w:rsid w:val="00AB7091"/>
    <w:rsid w:val="00AB79EC"/>
    <w:rsid w:val="00AC02FE"/>
    <w:rsid w:val="00AC08F2"/>
    <w:rsid w:val="00AC1197"/>
    <w:rsid w:val="00AC2F34"/>
    <w:rsid w:val="00AC55D3"/>
    <w:rsid w:val="00AC58C6"/>
    <w:rsid w:val="00AC674C"/>
    <w:rsid w:val="00AC72D2"/>
    <w:rsid w:val="00AC7394"/>
    <w:rsid w:val="00AC7893"/>
    <w:rsid w:val="00AC7B6F"/>
    <w:rsid w:val="00AD0476"/>
    <w:rsid w:val="00AD078C"/>
    <w:rsid w:val="00AD1015"/>
    <w:rsid w:val="00AD3444"/>
    <w:rsid w:val="00AD3759"/>
    <w:rsid w:val="00AD3F56"/>
    <w:rsid w:val="00AD44AD"/>
    <w:rsid w:val="00AD5D7F"/>
    <w:rsid w:val="00AD6614"/>
    <w:rsid w:val="00AD66BB"/>
    <w:rsid w:val="00AD74B9"/>
    <w:rsid w:val="00AE16B4"/>
    <w:rsid w:val="00AE2640"/>
    <w:rsid w:val="00AE28BA"/>
    <w:rsid w:val="00AE28F8"/>
    <w:rsid w:val="00AE3376"/>
    <w:rsid w:val="00AE3B0E"/>
    <w:rsid w:val="00AE3CC5"/>
    <w:rsid w:val="00AE5A2D"/>
    <w:rsid w:val="00AE7831"/>
    <w:rsid w:val="00AF04A1"/>
    <w:rsid w:val="00AF061A"/>
    <w:rsid w:val="00AF1552"/>
    <w:rsid w:val="00AF16BA"/>
    <w:rsid w:val="00AF1949"/>
    <w:rsid w:val="00AF374A"/>
    <w:rsid w:val="00AF63C4"/>
    <w:rsid w:val="00AF6421"/>
    <w:rsid w:val="00AF66EC"/>
    <w:rsid w:val="00B0165F"/>
    <w:rsid w:val="00B028D5"/>
    <w:rsid w:val="00B02C8B"/>
    <w:rsid w:val="00B03D67"/>
    <w:rsid w:val="00B0669D"/>
    <w:rsid w:val="00B06AD0"/>
    <w:rsid w:val="00B07DB0"/>
    <w:rsid w:val="00B1082A"/>
    <w:rsid w:val="00B1187D"/>
    <w:rsid w:val="00B12BE8"/>
    <w:rsid w:val="00B14227"/>
    <w:rsid w:val="00B15387"/>
    <w:rsid w:val="00B1571B"/>
    <w:rsid w:val="00B15B60"/>
    <w:rsid w:val="00B16A8D"/>
    <w:rsid w:val="00B204BD"/>
    <w:rsid w:val="00B2072B"/>
    <w:rsid w:val="00B2129A"/>
    <w:rsid w:val="00B21370"/>
    <w:rsid w:val="00B224D9"/>
    <w:rsid w:val="00B227C5"/>
    <w:rsid w:val="00B22EE7"/>
    <w:rsid w:val="00B2358E"/>
    <w:rsid w:val="00B24CCD"/>
    <w:rsid w:val="00B24DB9"/>
    <w:rsid w:val="00B24F9E"/>
    <w:rsid w:val="00B253CE"/>
    <w:rsid w:val="00B25733"/>
    <w:rsid w:val="00B25D34"/>
    <w:rsid w:val="00B27E6B"/>
    <w:rsid w:val="00B31E2B"/>
    <w:rsid w:val="00B32492"/>
    <w:rsid w:val="00B32DF4"/>
    <w:rsid w:val="00B32F81"/>
    <w:rsid w:val="00B33814"/>
    <w:rsid w:val="00B33EC9"/>
    <w:rsid w:val="00B33EFF"/>
    <w:rsid w:val="00B35F50"/>
    <w:rsid w:val="00B36234"/>
    <w:rsid w:val="00B370E1"/>
    <w:rsid w:val="00B401AB"/>
    <w:rsid w:val="00B40980"/>
    <w:rsid w:val="00B423F7"/>
    <w:rsid w:val="00B44F54"/>
    <w:rsid w:val="00B46966"/>
    <w:rsid w:val="00B51477"/>
    <w:rsid w:val="00B51B15"/>
    <w:rsid w:val="00B52228"/>
    <w:rsid w:val="00B530BE"/>
    <w:rsid w:val="00B537B9"/>
    <w:rsid w:val="00B547D8"/>
    <w:rsid w:val="00B54A8C"/>
    <w:rsid w:val="00B55584"/>
    <w:rsid w:val="00B559FA"/>
    <w:rsid w:val="00B5725F"/>
    <w:rsid w:val="00B60CAF"/>
    <w:rsid w:val="00B61DC4"/>
    <w:rsid w:val="00B6277F"/>
    <w:rsid w:val="00B62909"/>
    <w:rsid w:val="00B62EEB"/>
    <w:rsid w:val="00B633D8"/>
    <w:rsid w:val="00B63F37"/>
    <w:rsid w:val="00B64EF5"/>
    <w:rsid w:val="00B66E39"/>
    <w:rsid w:val="00B6710E"/>
    <w:rsid w:val="00B67E5A"/>
    <w:rsid w:val="00B70B0E"/>
    <w:rsid w:val="00B71802"/>
    <w:rsid w:val="00B72767"/>
    <w:rsid w:val="00B72ABC"/>
    <w:rsid w:val="00B73043"/>
    <w:rsid w:val="00B73F3A"/>
    <w:rsid w:val="00B743EB"/>
    <w:rsid w:val="00B761C1"/>
    <w:rsid w:val="00B76639"/>
    <w:rsid w:val="00B80FFF"/>
    <w:rsid w:val="00B819A5"/>
    <w:rsid w:val="00B8394B"/>
    <w:rsid w:val="00B85A0A"/>
    <w:rsid w:val="00B85FE8"/>
    <w:rsid w:val="00B86733"/>
    <w:rsid w:val="00B876AF"/>
    <w:rsid w:val="00B8783F"/>
    <w:rsid w:val="00B91076"/>
    <w:rsid w:val="00B91C79"/>
    <w:rsid w:val="00B9333D"/>
    <w:rsid w:val="00B9334B"/>
    <w:rsid w:val="00B934B3"/>
    <w:rsid w:val="00B93F53"/>
    <w:rsid w:val="00B9402C"/>
    <w:rsid w:val="00B94349"/>
    <w:rsid w:val="00B970A9"/>
    <w:rsid w:val="00BA0820"/>
    <w:rsid w:val="00BA2021"/>
    <w:rsid w:val="00BA2201"/>
    <w:rsid w:val="00BA3A76"/>
    <w:rsid w:val="00BA4567"/>
    <w:rsid w:val="00BA4A8E"/>
    <w:rsid w:val="00BA4F36"/>
    <w:rsid w:val="00BA5063"/>
    <w:rsid w:val="00BB0385"/>
    <w:rsid w:val="00BB09D0"/>
    <w:rsid w:val="00BB2030"/>
    <w:rsid w:val="00BB29EE"/>
    <w:rsid w:val="00BB2B2B"/>
    <w:rsid w:val="00BB2E0E"/>
    <w:rsid w:val="00BB32C7"/>
    <w:rsid w:val="00BB6AA3"/>
    <w:rsid w:val="00BB6DB0"/>
    <w:rsid w:val="00BC23CC"/>
    <w:rsid w:val="00BC251F"/>
    <w:rsid w:val="00BC2803"/>
    <w:rsid w:val="00BC2DF4"/>
    <w:rsid w:val="00BC3326"/>
    <w:rsid w:val="00BC3569"/>
    <w:rsid w:val="00BC3713"/>
    <w:rsid w:val="00BC442A"/>
    <w:rsid w:val="00BC45C1"/>
    <w:rsid w:val="00BC4C9C"/>
    <w:rsid w:val="00BC6608"/>
    <w:rsid w:val="00BC7D3F"/>
    <w:rsid w:val="00BD03F4"/>
    <w:rsid w:val="00BD120C"/>
    <w:rsid w:val="00BD1F0F"/>
    <w:rsid w:val="00BD2A71"/>
    <w:rsid w:val="00BD34B0"/>
    <w:rsid w:val="00BD4391"/>
    <w:rsid w:val="00BD48AB"/>
    <w:rsid w:val="00BD5D1D"/>
    <w:rsid w:val="00BD6210"/>
    <w:rsid w:val="00BE1DAD"/>
    <w:rsid w:val="00BE2446"/>
    <w:rsid w:val="00BE3598"/>
    <w:rsid w:val="00BE3C0B"/>
    <w:rsid w:val="00BE5C6A"/>
    <w:rsid w:val="00BE792D"/>
    <w:rsid w:val="00BE7EBE"/>
    <w:rsid w:val="00BF1F2D"/>
    <w:rsid w:val="00BF38CA"/>
    <w:rsid w:val="00BF3D68"/>
    <w:rsid w:val="00BF4099"/>
    <w:rsid w:val="00BF4487"/>
    <w:rsid w:val="00C00168"/>
    <w:rsid w:val="00C00A05"/>
    <w:rsid w:val="00C0199E"/>
    <w:rsid w:val="00C034BE"/>
    <w:rsid w:val="00C055F0"/>
    <w:rsid w:val="00C0565E"/>
    <w:rsid w:val="00C07604"/>
    <w:rsid w:val="00C10801"/>
    <w:rsid w:val="00C10908"/>
    <w:rsid w:val="00C14592"/>
    <w:rsid w:val="00C15D3D"/>
    <w:rsid w:val="00C15EB4"/>
    <w:rsid w:val="00C17D09"/>
    <w:rsid w:val="00C2074C"/>
    <w:rsid w:val="00C216FA"/>
    <w:rsid w:val="00C23451"/>
    <w:rsid w:val="00C24254"/>
    <w:rsid w:val="00C24274"/>
    <w:rsid w:val="00C2452F"/>
    <w:rsid w:val="00C246B0"/>
    <w:rsid w:val="00C25322"/>
    <w:rsid w:val="00C31155"/>
    <w:rsid w:val="00C322B4"/>
    <w:rsid w:val="00C32B79"/>
    <w:rsid w:val="00C331C9"/>
    <w:rsid w:val="00C335C7"/>
    <w:rsid w:val="00C33CAD"/>
    <w:rsid w:val="00C34DF1"/>
    <w:rsid w:val="00C3681D"/>
    <w:rsid w:val="00C4231D"/>
    <w:rsid w:val="00C42903"/>
    <w:rsid w:val="00C44184"/>
    <w:rsid w:val="00C4418E"/>
    <w:rsid w:val="00C44F8B"/>
    <w:rsid w:val="00C46496"/>
    <w:rsid w:val="00C4786C"/>
    <w:rsid w:val="00C47A78"/>
    <w:rsid w:val="00C47CD3"/>
    <w:rsid w:val="00C500F3"/>
    <w:rsid w:val="00C503CC"/>
    <w:rsid w:val="00C51A9A"/>
    <w:rsid w:val="00C52B0B"/>
    <w:rsid w:val="00C55CF2"/>
    <w:rsid w:val="00C56F84"/>
    <w:rsid w:val="00C60CC6"/>
    <w:rsid w:val="00C61788"/>
    <w:rsid w:val="00C61B55"/>
    <w:rsid w:val="00C641B8"/>
    <w:rsid w:val="00C649B9"/>
    <w:rsid w:val="00C70306"/>
    <w:rsid w:val="00C71E1B"/>
    <w:rsid w:val="00C724AB"/>
    <w:rsid w:val="00C7415E"/>
    <w:rsid w:val="00C7572C"/>
    <w:rsid w:val="00C75B7B"/>
    <w:rsid w:val="00C76920"/>
    <w:rsid w:val="00C77BAB"/>
    <w:rsid w:val="00C800E6"/>
    <w:rsid w:val="00C80311"/>
    <w:rsid w:val="00C80A80"/>
    <w:rsid w:val="00C810D5"/>
    <w:rsid w:val="00C820FF"/>
    <w:rsid w:val="00C82E7D"/>
    <w:rsid w:val="00C830DE"/>
    <w:rsid w:val="00C838C2"/>
    <w:rsid w:val="00C842A5"/>
    <w:rsid w:val="00C860B4"/>
    <w:rsid w:val="00C86908"/>
    <w:rsid w:val="00C876DB"/>
    <w:rsid w:val="00C8781A"/>
    <w:rsid w:val="00C933A8"/>
    <w:rsid w:val="00C9375B"/>
    <w:rsid w:val="00C93781"/>
    <w:rsid w:val="00C9468A"/>
    <w:rsid w:val="00C95A2C"/>
    <w:rsid w:val="00C95FF8"/>
    <w:rsid w:val="00C96086"/>
    <w:rsid w:val="00C961E5"/>
    <w:rsid w:val="00C96CD4"/>
    <w:rsid w:val="00C97509"/>
    <w:rsid w:val="00C97642"/>
    <w:rsid w:val="00C97900"/>
    <w:rsid w:val="00CA4D42"/>
    <w:rsid w:val="00CA77E1"/>
    <w:rsid w:val="00CA7F1A"/>
    <w:rsid w:val="00CB0C54"/>
    <w:rsid w:val="00CB3869"/>
    <w:rsid w:val="00CB48D7"/>
    <w:rsid w:val="00CB5439"/>
    <w:rsid w:val="00CB5904"/>
    <w:rsid w:val="00CB5908"/>
    <w:rsid w:val="00CB7DD7"/>
    <w:rsid w:val="00CC0331"/>
    <w:rsid w:val="00CC11E6"/>
    <w:rsid w:val="00CC1666"/>
    <w:rsid w:val="00CC1D66"/>
    <w:rsid w:val="00CC20DF"/>
    <w:rsid w:val="00CC2318"/>
    <w:rsid w:val="00CC34B6"/>
    <w:rsid w:val="00CC35B9"/>
    <w:rsid w:val="00CC449C"/>
    <w:rsid w:val="00CC58DA"/>
    <w:rsid w:val="00CC5D37"/>
    <w:rsid w:val="00CC77BC"/>
    <w:rsid w:val="00CD05A7"/>
    <w:rsid w:val="00CD0C06"/>
    <w:rsid w:val="00CD20E6"/>
    <w:rsid w:val="00CD22AE"/>
    <w:rsid w:val="00CD4D43"/>
    <w:rsid w:val="00CD6C41"/>
    <w:rsid w:val="00CD7554"/>
    <w:rsid w:val="00CD77AD"/>
    <w:rsid w:val="00CD7C84"/>
    <w:rsid w:val="00CE03AA"/>
    <w:rsid w:val="00CE1522"/>
    <w:rsid w:val="00CE2032"/>
    <w:rsid w:val="00CE23E6"/>
    <w:rsid w:val="00CE3B8F"/>
    <w:rsid w:val="00CE5894"/>
    <w:rsid w:val="00CE67A7"/>
    <w:rsid w:val="00CF181C"/>
    <w:rsid w:val="00CF1918"/>
    <w:rsid w:val="00CF1B9C"/>
    <w:rsid w:val="00CF2208"/>
    <w:rsid w:val="00CF2DD2"/>
    <w:rsid w:val="00CF2E2A"/>
    <w:rsid w:val="00CF3978"/>
    <w:rsid w:val="00CF407F"/>
    <w:rsid w:val="00CF43D5"/>
    <w:rsid w:val="00CF6628"/>
    <w:rsid w:val="00D01FF0"/>
    <w:rsid w:val="00D0485B"/>
    <w:rsid w:val="00D05CC6"/>
    <w:rsid w:val="00D06603"/>
    <w:rsid w:val="00D14C92"/>
    <w:rsid w:val="00D14E6E"/>
    <w:rsid w:val="00D156BC"/>
    <w:rsid w:val="00D16396"/>
    <w:rsid w:val="00D16724"/>
    <w:rsid w:val="00D206D4"/>
    <w:rsid w:val="00D20FE9"/>
    <w:rsid w:val="00D24FF8"/>
    <w:rsid w:val="00D25858"/>
    <w:rsid w:val="00D26429"/>
    <w:rsid w:val="00D268AF"/>
    <w:rsid w:val="00D3128C"/>
    <w:rsid w:val="00D32D42"/>
    <w:rsid w:val="00D33337"/>
    <w:rsid w:val="00D33E02"/>
    <w:rsid w:val="00D349B2"/>
    <w:rsid w:val="00D354B6"/>
    <w:rsid w:val="00D358F3"/>
    <w:rsid w:val="00D35D7F"/>
    <w:rsid w:val="00D361C4"/>
    <w:rsid w:val="00D36526"/>
    <w:rsid w:val="00D36776"/>
    <w:rsid w:val="00D36D2C"/>
    <w:rsid w:val="00D36DF9"/>
    <w:rsid w:val="00D3723A"/>
    <w:rsid w:val="00D37270"/>
    <w:rsid w:val="00D408CF"/>
    <w:rsid w:val="00D40DCA"/>
    <w:rsid w:val="00D413A1"/>
    <w:rsid w:val="00D422C8"/>
    <w:rsid w:val="00D4284A"/>
    <w:rsid w:val="00D42B3C"/>
    <w:rsid w:val="00D42C09"/>
    <w:rsid w:val="00D4359B"/>
    <w:rsid w:val="00D44C6A"/>
    <w:rsid w:val="00D454BF"/>
    <w:rsid w:val="00D45AB1"/>
    <w:rsid w:val="00D46F9D"/>
    <w:rsid w:val="00D4717D"/>
    <w:rsid w:val="00D475BE"/>
    <w:rsid w:val="00D50129"/>
    <w:rsid w:val="00D50F50"/>
    <w:rsid w:val="00D51136"/>
    <w:rsid w:val="00D51610"/>
    <w:rsid w:val="00D51D30"/>
    <w:rsid w:val="00D51F08"/>
    <w:rsid w:val="00D52332"/>
    <w:rsid w:val="00D52854"/>
    <w:rsid w:val="00D547CF"/>
    <w:rsid w:val="00D54AEE"/>
    <w:rsid w:val="00D54E9C"/>
    <w:rsid w:val="00D566B9"/>
    <w:rsid w:val="00D56AEB"/>
    <w:rsid w:val="00D60428"/>
    <w:rsid w:val="00D621E3"/>
    <w:rsid w:val="00D649C9"/>
    <w:rsid w:val="00D64CEB"/>
    <w:rsid w:val="00D65586"/>
    <w:rsid w:val="00D65C52"/>
    <w:rsid w:val="00D66197"/>
    <w:rsid w:val="00D66727"/>
    <w:rsid w:val="00D67307"/>
    <w:rsid w:val="00D6734F"/>
    <w:rsid w:val="00D6792E"/>
    <w:rsid w:val="00D701C6"/>
    <w:rsid w:val="00D70C9A"/>
    <w:rsid w:val="00D70F75"/>
    <w:rsid w:val="00D714AE"/>
    <w:rsid w:val="00D718A0"/>
    <w:rsid w:val="00D718F5"/>
    <w:rsid w:val="00D72095"/>
    <w:rsid w:val="00D72328"/>
    <w:rsid w:val="00D757BB"/>
    <w:rsid w:val="00D760F8"/>
    <w:rsid w:val="00D76BE2"/>
    <w:rsid w:val="00D76EFE"/>
    <w:rsid w:val="00D77B0E"/>
    <w:rsid w:val="00D802BB"/>
    <w:rsid w:val="00D803BA"/>
    <w:rsid w:val="00D80928"/>
    <w:rsid w:val="00D811BA"/>
    <w:rsid w:val="00D820EE"/>
    <w:rsid w:val="00D826C6"/>
    <w:rsid w:val="00D83B25"/>
    <w:rsid w:val="00D84A91"/>
    <w:rsid w:val="00D84C1D"/>
    <w:rsid w:val="00D84F27"/>
    <w:rsid w:val="00D862F4"/>
    <w:rsid w:val="00D871AE"/>
    <w:rsid w:val="00D87B43"/>
    <w:rsid w:val="00D907B6"/>
    <w:rsid w:val="00D9175A"/>
    <w:rsid w:val="00D924EA"/>
    <w:rsid w:val="00D925F1"/>
    <w:rsid w:val="00D9467E"/>
    <w:rsid w:val="00D95217"/>
    <w:rsid w:val="00D952AF"/>
    <w:rsid w:val="00D95426"/>
    <w:rsid w:val="00D97AD7"/>
    <w:rsid w:val="00DA01F8"/>
    <w:rsid w:val="00DA084F"/>
    <w:rsid w:val="00DA0956"/>
    <w:rsid w:val="00DA2253"/>
    <w:rsid w:val="00DA39A4"/>
    <w:rsid w:val="00DA4A41"/>
    <w:rsid w:val="00DA4A71"/>
    <w:rsid w:val="00DB0FCB"/>
    <w:rsid w:val="00DB1F7C"/>
    <w:rsid w:val="00DB1F91"/>
    <w:rsid w:val="00DB230A"/>
    <w:rsid w:val="00DB3790"/>
    <w:rsid w:val="00DB3EA7"/>
    <w:rsid w:val="00DB4539"/>
    <w:rsid w:val="00DB5061"/>
    <w:rsid w:val="00DB51AD"/>
    <w:rsid w:val="00DB64AF"/>
    <w:rsid w:val="00DB6640"/>
    <w:rsid w:val="00DB66F8"/>
    <w:rsid w:val="00DB78E9"/>
    <w:rsid w:val="00DB7983"/>
    <w:rsid w:val="00DC1585"/>
    <w:rsid w:val="00DC1EBB"/>
    <w:rsid w:val="00DC2E9A"/>
    <w:rsid w:val="00DC31C1"/>
    <w:rsid w:val="00DC3822"/>
    <w:rsid w:val="00DC4A8D"/>
    <w:rsid w:val="00DC53A9"/>
    <w:rsid w:val="00DD0E4E"/>
    <w:rsid w:val="00DD2728"/>
    <w:rsid w:val="00DD3A9D"/>
    <w:rsid w:val="00DD4431"/>
    <w:rsid w:val="00DD4EF0"/>
    <w:rsid w:val="00DD6D0E"/>
    <w:rsid w:val="00DE0150"/>
    <w:rsid w:val="00DE0183"/>
    <w:rsid w:val="00DE2A58"/>
    <w:rsid w:val="00DE5C73"/>
    <w:rsid w:val="00DE5D5C"/>
    <w:rsid w:val="00DE6ABF"/>
    <w:rsid w:val="00DE7039"/>
    <w:rsid w:val="00DE71D2"/>
    <w:rsid w:val="00DE775E"/>
    <w:rsid w:val="00DF003B"/>
    <w:rsid w:val="00DF09AD"/>
    <w:rsid w:val="00DF1190"/>
    <w:rsid w:val="00DF225B"/>
    <w:rsid w:val="00DF507A"/>
    <w:rsid w:val="00DF5099"/>
    <w:rsid w:val="00DF5854"/>
    <w:rsid w:val="00DF5863"/>
    <w:rsid w:val="00DF5A9B"/>
    <w:rsid w:val="00DF633D"/>
    <w:rsid w:val="00DF77EC"/>
    <w:rsid w:val="00E019E2"/>
    <w:rsid w:val="00E01CD5"/>
    <w:rsid w:val="00E01D5A"/>
    <w:rsid w:val="00E01E5C"/>
    <w:rsid w:val="00E02EEC"/>
    <w:rsid w:val="00E03576"/>
    <w:rsid w:val="00E04C77"/>
    <w:rsid w:val="00E0606F"/>
    <w:rsid w:val="00E07A85"/>
    <w:rsid w:val="00E106D2"/>
    <w:rsid w:val="00E12299"/>
    <w:rsid w:val="00E12EDE"/>
    <w:rsid w:val="00E132EC"/>
    <w:rsid w:val="00E139FA"/>
    <w:rsid w:val="00E145AF"/>
    <w:rsid w:val="00E14BF2"/>
    <w:rsid w:val="00E158A5"/>
    <w:rsid w:val="00E168AE"/>
    <w:rsid w:val="00E16CE6"/>
    <w:rsid w:val="00E17DCF"/>
    <w:rsid w:val="00E2033A"/>
    <w:rsid w:val="00E20DD3"/>
    <w:rsid w:val="00E219C9"/>
    <w:rsid w:val="00E21CB6"/>
    <w:rsid w:val="00E22AFD"/>
    <w:rsid w:val="00E23013"/>
    <w:rsid w:val="00E24907"/>
    <w:rsid w:val="00E25421"/>
    <w:rsid w:val="00E26DDD"/>
    <w:rsid w:val="00E26FCD"/>
    <w:rsid w:val="00E2729C"/>
    <w:rsid w:val="00E27534"/>
    <w:rsid w:val="00E27E1B"/>
    <w:rsid w:val="00E27F30"/>
    <w:rsid w:val="00E300AC"/>
    <w:rsid w:val="00E309C0"/>
    <w:rsid w:val="00E31068"/>
    <w:rsid w:val="00E317C9"/>
    <w:rsid w:val="00E3503A"/>
    <w:rsid w:val="00E3629C"/>
    <w:rsid w:val="00E37192"/>
    <w:rsid w:val="00E378CD"/>
    <w:rsid w:val="00E411EA"/>
    <w:rsid w:val="00E41412"/>
    <w:rsid w:val="00E41993"/>
    <w:rsid w:val="00E45976"/>
    <w:rsid w:val="00E45FE5"/>
    <w:rsid w:val="00E460EB"/>
    <w:rsid w:val="00E47123"/>
    <w:rsid w:val="00E47BF9"/>
    <w:rsid w:val="00E47D05"/>
    <w:rsid w:val="00E47EF9"/>
    <w:rsid w:val="00E5040C"/>
    <w:rsid w:val="00E50A2F"/>
    <w:rsid w:val="00E518A6"/>
    <w:rsid w:val="00E52295"/>
    <w:rsid w:val="00E52488"/>
    <w:rsid w:val="00E537D5"/>
    <w:rsid w:val="00E53890"/>
    <w:rsid w:val="00E56D6B"/>
    <w:rsid w:val="00E56F15"/>
    <w:rsid w:val="00E6025B"/>
    <w:rsid w:val="00E60FDA"/>
    <w:rsid w:val="00E620A0"/>
    <w:rsid w:val="00E62BD9"/>
    <w:rsid w:val="00E62ED1"/>
    <w:rsid w:val="00E62FF2"/>
    <w:rsid w:val="00E6351E"/>
    <w:rsid w:val="00E6627D"/>
    <w:rsid w:val="00E67064"/>
    <w:rsid w:val="00E71DA4"/>
    <w:rsid w:val="00E74D40"/>
    <w:rsid w:val="00E77990"/>
    <w:rsid w:val="00E82A0D"/>
    <w:rsid w:val="00E832D4"/>
    <w:rsid w:val="00E86CCD"/>
    <w:rsid w:val="00E912D5"/>
    <w:rsid w:val="00E9154E"/>
    <w:rsid w:val="00E95633"/>
    <w:rsid w:val="00E95E0B"/>
    <w:rsid w:val="00EA025D"/>
    <w:rsid w:val="00EA1597"/>
    <w:rsid w:val="00EA1972"/>
    <w:rsid w:val="00EA1A9F"/>
    <w:rsid w:val="00EA2F0C"/>
    <w:rsid w:val="00EA3167"/>
    <w:rsid w:val="00EA31CB"/>
    <w:rsid w:val="00EA41E7"/>
    <w:rsid w:val="00EA5DCA"/>
    <w:rsid w:val="00EB0CDB"/>
    <w:rsid w:val="00EB25EB"/>
    <w:rsid w:val="00EB3B09"/>
    <w:rsid w:val="00EB3F01"/>
    <w:rsid w:val="00EB4A07"/>
    <w:rsid w:val="00EB5597"/>
    <w:rsid w:val="00EB5873"/>
    <w:rsid w:val="00EC1590"/>
    <w:rsid w:val="00EC20D3"/>
    <w:rsid w:val="00EC321A"/>
    <w:rsid w:val="00EC44F6"/>
    <w:rsid w:val="00EC573B"/>
    <w:rsid w:val="00EC5EC4"/>
    <w:rsid w:val="00EC6CAA"/>
    <w:rsid w:val="00EC7664"/>
    <w:rsid w:val="00EC7896"/>
    <w:rsid w:val="00EC792A"/>
    <w:rsid w:val="00ED14F5"/>
    <w:rsid w:val="00ED1568"/>
    <w:rsid w:val="00ED3024"/>
    <w:rsid w:val="00ED36E1"/>
    <w:rsid w:val="00ED371F"/>
    <w:rsid w:val="00ED39F7"/>
    <w:rsid w:val="00ED3E44"/>
    <w:rsid w:val="00ED4309"/>
    <w:rsid w:val="00ED474D"/>
    <w:rsid w:val="00ED5D77"/>
    <w:rsid w:val="00ED65EE"/>
    <w:rsid w:val="00ED69E8"/>
    <w:rsid w:val="00EE06EB"/>
    <w:rsid w:val="00EE0EDD"/>
    <w:rsid w:val="00EE4C53"/>
    <w:rsid w:val="00EE79CE"/>
    <w:rsid w:val="00EF0F64"/>
    <w:rsid w:val="00EF1877"/>
    <w:rsid w:val="00EF18C7"/>
    <w:rsid w:val="00EF24A7"/>
    <w:rsid w:val="00EF3291"/>
    <w:rsid w:val="00EF37D7"/>
    <w:rsid w:val="00EF3AC8"/>
    <w:rsid w:val="00EF4371"/>
    <w:rsid w:val="00EF5189"/>
    <w:rsid w:val="00EF5668"/>
    <w:rsid w:val="00F0051C"/>
    <w:rsid w:val="00F00CC3"/>
    <w:rsid w:val="00F0123F"/>
    <w:rsid w:val="00F027E9"/>
    <w:rsid w:val="00F02FC6"/>
    <w:rsid w:val="00F03DF0"/>
    <w:rsid w:val="00F05274"/>
    <w:rsid w:val="00F078D7"/>
    <w:rsid w:val="00F100A2"/>
    <w:rsid w:val="00F120FA"/>
    <w:rsid w:val="00F14636"/>
    <w:rsid w:val="00F14D4E"/>
    <w:rsid w:val="00F150D3"/>
    <w:rsid w:val="00F15B46"/>
    <w:rsid w:val="00F16ED6"/>
    <w:rsid w:val="00F16FD9"/>
    <w:rsid w:val="00F22718"/>
    <w:rsid w:val="00F23161"/>
    <w:rsid w:val="00F24EC1"/>
    <w:rsid w:val="00F25024"/>
    <w:rsid w:val="00F301EF"/>
    <w:rsid w:val="00F3086E"/>
    <w:rsid w:val="00F30C5E"/>
    <w:rsid w:val="00F31546"/>
    <w:rsid w:val="00F315E9"/>
    <w:rsid w:val="00F31F4C"/>
    <w:rsid w:val="00F32A43"/>
    <w:rsid w:val="00F3341F"/>
    <w:rsid w:val="00F33883"/>
    <w:rsid w:val="00F33C93"/>
    <w:rsid w:val="00F33CBF"/>
    <w:rsid w:val="00F346F7"/>
    <w:rsid w:val="00F359BB"/>
    <w:rsid w:val="00F35E1B"/>
    <w:rsid w:val="00F36A1D"/>
    <w:rsid w:val="00F370DB"/>
    <w:rsid w:val="00F40468"/>
    <w:rsid w:val="00F41108"/>
    <w:rsid w:val="00F421F5"/>
    <w:rsid w:val="00F425DD"/>
    <w:rsid w:val="00F4275E"/>
    <w:rsid w:val="00F43567"/>
    <w:rsid w:val="00F43626"/>
    <w:rsid w:val="00F448C7"/>
    <w:rsid w:val="00F524AD"/>
    <w:rsid w:val="00F547FA"/>
    <w:rsid w:val="00F54F27"/>
    <w:rsid w:val="00F56119"/>
    <w:rsid w:val="00F60749"/>
    <w:rsid w:val="00F6090C"/>
    <w:rsid w:val="00F60980"/>
    <w:rsid w:val="00F63628"/>
    <w:rsid w:val="00F63CD1"/>
    <w:rsid w:val="00F63D96"/>
    <w:rsid w:val="00F65A45"/>
    <w:rsid w:val="00F65FD7"/>
    <w:rsid w:val="00F67241"/>
    <w:rsid w:val="00F70451"/>
    <w:rsid w:val="00F730A9"/>
    <w:rsid w:val="00F73965"/>
    <w:rsid w:val="00F74370"/>
    <w:rsid w:val="00F75AB4"/>
    <w:rsid w:val="00F77CAA"/>
    <w:rsid w:val="00F805F6"/>
    <w:rsid w:val="00F81451"/>
    <w:rsid w:val="00F8312B"/>
    <w:rsid w:val="00F8347B"/>
    <w:rsid w:val="00F84C62"/>
    <w:rsid w:val="00F85289"/>
    <w:rsid w:val="00F87120"/>
    <w:rsid w:val="00F92DD2"/>
    <w:rsid w:val="00F931F1"/>
    <w:rsid w:val="00F93F7F"/>
    <w:rsid w:val="00F94304"/>
    <w:rsid w:val="00F943E7"/>
    <w:rsid w:val="00F97092"/>
    <w:rsid w:val="00F971CA"/>
    <w:rsid w:val="00FA091F"/>
    <w:rsid w:val="00FA153C"/>
    <w:rsid w:val="00FA5402"/>
    <w:rsid w:val="00FA5991"/>
    <w:rsid w:val="00FA5B42"/>
    <w:rsid w:val="00FA72DA"/>
    <w:rsid w:val="00FA757E"/>
    <w:rsid w:val="00FB0B3B"/>
    <w:rsid w:val="00FB0B93"/>
    <w:rsid w:val="00FB2B34"/>
    <w:rsid w:val="00FB420E"/>
    <w:rsid w:val="00FB5E0B"/>
    <w:rsid w:val="00FB5F01"/>
    <w:rsid w:val="00FB618E"/>
    <w:rsid w:val="00FB654F"/>
    <w:rsid w:val="00FB77AE"/>
    <w:rsid w:val="00FB7BEC"/>
    <w:rsid w:val="00FC0495"/>
    <w:rsid w:val="00FC065F"/>
    <w:rsid w:val="00FC07CD"/>
    <w:rsid w:val="00FC1003"/>
    <w:rsid w:val="00FC23FB"/>
    <w:rsid w:val="00FC3792"/>
    <w:rsid w:val="00FC3D10"/>
    <w:rsid w:val="00FC4370"/>
    <w:rsid w:val="00FC47C7"/>
    <w:rsid w:val="00FC4CA1"/>
    <w:rsid w:val="00FC531A"/>
    <w:rsid w:val="00FC6B92"/>
    <w:rsid w:val="00FD0A72"/>
    <w:rsid w:val="00FD2A2B"/>
    <w:rsid w:val="00FD4A42"/>
    <w:rsid w:val="00FD684A"/>
    <w:rsid w:val="00FE027F"/>
    <w:rsid w:val="00FE0323"/>
    <w:rsid w:val="00FE090C"/>
    <w:rsid w:val="00FE1118"/>
    <w:rsid w:val="00FE1AA1"/>
    <w:rsid w:val="00FE4239"/>
    <w:rsid w:val="00FE499B"/>
    <w:rsid w:val="00FE4F96"/>
    <w:rsid w:val="00FE549B"/>
    <w:rsid w:val="00FE6932"/>
    <w:rsid w:val="00FE6E18"/>
    <w:rsid w:val="00FE7A96"/>
    <w:rsid w:val="00FF10EB"/>
    <w:rsid w:val="00FF1411"/>
    <w:rsid w:val="00FF3C12"/>
    <w:rsid w:val="00FF4034"/>
    <w:rsid w:val="00FF4904"/>
    <w:rsid w:val="00FF49B6"/>
    <w:rsid w:val="00FF4C4F"/>
    <w:rsid w:val="00FF589D"/>
    <w:rsid w:val="00FF6C78"/>
    <w:rsid w:val="00FF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270DF"/>
  <w15:docId w15:val="{8F300F45-A827-814E-B62D-60CD144B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AF"/>
  </w:style>
  <w:style w:type="paragraph" w:styleId="Heading1">
    <w:name w:val="heading 1"/>
    <w:basedOn w:val="Normal"/>
    <w:next w:val="Normal"/>
    <w:link w:val="Heading1Char"/>
    <w:uiPriority w:val="9"/>
    <w:qFormat/>
    <w:rsid w:val="006029B1"/>
    <w:pPr>
      <w:keepNext/>
      <w:keepLines/>
      <w:spacing w:before="480" w:after="0"/>
      <w:outlineLvl w:val="0"/>
    </w:pPr>
    <w:rPr>
      <w:rFonts w:ascii="Cambria" w:eastAsia="SimSun" w:hAnsi="Cambria" w:cs="Times New Roman"/>
      <w:b/>
      <w:bCs/>
      <w:sz w:val="28"/>
      <w:szCs w:val="28"/>
    </w:rPr>
  </w:style>
  <w:style w:type="paragraph" w:styleId="Heading2">
    <w:name w:val="heading 2"/>
    <w:basedOn w:val="Normal"/>
    <w:next w:val="Normal"/>
    <w:link w:val="Heading2Char"/>
    <w:uiPriority w:val="9"/>
    <w:unhideWhenUsed/>
    <w:qFormat/>
    <w:rsid w:val="006029B1"/>
    <w:pPr>
      <w:keepNext/>
      <w:keepLines/>
      <w:spacing w:before="200" w:after="0"/>
      <w:outlineLvl w:val="1"/>
    </w:pPr>
    <w:rPr>
      <w:rFonts w:ascii="Cambria" w:eastAsia="SimSun" w:hAnsi="Cambria" w:cs="Times New Roman"/>
      <w:b/>
      <w:bCs/>
      <w:sz w:val="26"/>
      <w:szCs w:val="26"/>
    </w:rPr>
  </w:style>
  <w:style w:type="paragraph" w:styleId="Heading3">
    <w:name w:val="heading 3"/>
    <w:basedOn w:val="Normal"/>
    <w:next w:val="Normal"/>
    <w:link w:val="Heading3Char"/>
    <w:uiPriority w:val="9"/>
    <w:unhideWhenUsed/>
    <w:qFormat/>
    <w:rsid w:val="006029B1"/>
    <w:pPr>
      <w:keepNext/>
      <w:keepLines/>
      <w:spacing w:before="200" w:after="0"/>
      <w:outlineLvl w:val="2"/>
    </w:pPr>
    <w:rPr>
      <w:rFonts w:ascii="Cambria" w:eastAsia="SimSun" w:hAnsi="Cambria" w:cs="Times New Roman"/>
      <w:b/>
      <w:bCs/>
    </w:rPr>
  </w:style>
  <w:style w:type="paragraph" w:styleId="Heading4">
    <w:name w:val="heading 4"/>
    <w:basedOn w:val="Normal"/>
    <w:next w:val="Normal"/>
    <w:link w:val="Heading4Char"/>
    <w:uiPriority w:val="9"/>
    <w:semiHidden/>
    <w:unhideWhenUsed/>
    <w:qFormat/>
    <w:rsid w:val="006029B1"/>
    <w:pPr>
      <w:keepNext/>
      <w:keepLines/>
      <w:spacing w:before="200" w:after="0"/>
      <w:outlineLvl w:val="3"/>
    </w:pPr>
    <w:rPr>
      <w:rFonts w:ascii="Cambria" w:eastAsia="SimSun" w:hAnsi="Cambria" w:cs="Times New Roman"/>
      <w:b/>
      <w:bCs/>
      <w:i/>
      <w:iCs/>
    </w:rPr>
  </w:style>
  <w:style w:type="paragraph" w:styleId="Heading5">
    <w:name w:val="heading 5"/>
    <w:basedOn w:val="Normal"/>
    <w:next w:val="Normal"/>
    <w:link w:val="Heading5Char"/>
    <w:uiPriority w:val="9"/>
    <w:semiHidden/>
    <w:unhideWhenUsed/>
    <w:qFormat/>
    <w:rsid w:val="006029B1"/>
    <w:pPr>
      <w:keepNext/>
      <w:keepLines/>
      <w:spacing w:before="200" w:after="0"/>
      <w:outlineLvl w:val="4"/>
    </w:pPr>
    <w:rPr>
      <w:rFonts w:ascii="Cambria" w:eastAsia="SimSun" w:hAnsi="Cambria" w:cs="Times New Roman"/>
      <w:b/>
      <w:bCs/>
      <w:color w:val="7F7F7F"/>
    </w:rPr>
  </w:style>
  <w:style w:type="paragraph" w:styleId="Heading6">
    <w:name w:val="heading 6"/>
    <w:basedOn w:val="Normal"/>
    <w:next w:val="Normal"/>
    <w:link w:val="Heading6Char"/>
    <w:uiPriority w:val="9"/>
    <w:semiHidden/>
    <w:unhideWhenUsed/>
    <w:qFormat/>
    <w:rsid w:val="006029B1"/>
    <w:pPr>
      <w:keepNext/>
      <w:keepLines/>
      <w:spacing w:before="200" w:after="0"/>
      <w:outlineLvl w:val="5"/>
    </w:pPr>
    <w:rPr>
      <w:rFonts w:ascii="Cambria" w:eastAsia="SimSun" w:hAnsi="Cambria" w:cs="Times New Roman"/>
      <w:b/>
      <w:bCs/>
      <w:i/>
      <w:iCs/>
      <w:color w:val="7F7F7F"/>
    </w:rPr>
  </w:style>
  <w:style w:type="paragraph" w:styleId="Heading7">
    <w:name w:val="heading 7"/>
    <w:basedOn w:val="Normal"/>
    <w:next w:val="Normal"/>
    <w:link w:val="Heading7Char"/>
    <w:uiPriority w:val="9"/>
    <w:semiHidden/>
    <w:unhideWhenUsed/>
    <w:qFormat/>
    <w:rsid w:val="006029B1"/>
    <w:pPr>
      <w:keepNext/>
      <w:keepLines/>
      <w:spacing w:before="200" w:after="0"/>
      <w:outlineLvl w:val="6"/>
    </w:pPr>
    <w:rPr>
      <w:rFonts w:ascii="Cambria" w:eastAsia="SimSun" w:hAnsi="Cambria" w:cs="Times New Roman"/>
      <w:i/>
      <w:iCs/>
    </w:rPr>
  </w:style>
  <w:style w:type="paragraph" w:styleId="Heading8">
    <w:name w:val="heading 8"/>
    <w:basedOn w:val="Normal"/>
    <w:next w:val="Normal"/>
    <w:link w:val="Heading8Char"/>
    <w:uiPriority w:val="9"/>
    <w:semiHidden/>
    <w:unhideWhenUsed/>
    <w:qFormat/>
    <w:rsid w:val="006029B1"/>
    <w:pPr>
      <w:keepNext/>
      <w:keepLines/>
      <w:spacing w:before="200" w:after="0"/>
      <w:outlineLvl w:val="7"/>
    </w:pPr>
    <w:rPr>
      <w:rFonts w:ascii="Cambria" w:eastAsia="SimSun" w:hAnsi="Cambria" w:cs="Times New Roman"/>
      <w:sz w:val="20"/>
      <w:szCs w:val="20"/>
    </w:rPr>
  </w:style>
  <w:style w:type="paragraph" w:styleId="Heading9">
    <w:name w:val="heading 9"/>
    <w:basedOn w:val="Normal"/>
    <w:next w:val="Normal"/>
    <w:link w:val="Heading9Char"/>
    <w:uiPriority w:val="9"/>
    <w:semiHidden/>
    <w:unhideWhenUsed/>
    <w:qFormat/>
    <w:rsid w:val="006029B1"/>
    <w:pPr>
      <w:keepNext/>
      <w:keepLines/>
      <w:spacing w:before="200" w:after="0"/>
      <w:outlineLvl w:val="8"/>
    </w:pPr>
    <w:rPr>
      <w:rFonts w:ascii="Cambria" w:eastAsia="SimSu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029B1"/>
    <w:pPr>
      <w:spacing w:before="480" w:after="0"/>
      <w:contextualSpacing/>
      <w:outlineLvl w:val="0"/>
    </w:pPr>
    <w:rPr>
      <w:rFonts w:ascii="Cambria" w:eastAsia="SimSun" w:hAnsi="Cambria" w:cs="Times New Roman"/>
      <w:b/>
      <w:bCs/>
      <w:sz w:val="28"/>
      <w:szCs w:val="28"/>
      <w:lang w:val="en-GB" w:eastAsia="en-GB"/>
    </w:rPr>
  </w:style>
  <w:style w:type="paragraph" w:customStyle="1" w:styleId="Heading21">
    <w:name w:val="Heading 21"/>
    <w:basedOn w:val="Normal"/>
    <w:next w:val="Normal"/>
    <w:uiPriority w:val="9"/>
    <w:unhideWhenUsed/>
    <w:qFormat/>
    <w:rsid w:val="006029B1"/>
    <w:pPr>
      <w:spacing w:before="200" w:after="0"/>
      <w:outlineLvl w:val="1"/>
    </w:pPr>
    <w:rPr>
      <w:rFonts w:ascii="Cambria" w:eastAsia="SimSun" w:hAnsi="Cambria" w:cs="Times New Roman"/>
      <w:b/>
      <w:bCs/>
      <w:sz w:val="26"/>
      <w:szCs w:val="26"/>
      <w:lang w:val="en-GB" w:eastAsia="en-GB"/>
    </w:rPr>
  </w:style>
  <w:style w:type="paragraph" w:customStyle="1" w:styleId="Heading31">
    <w:name w:val="Heading 31"/>
    <w:basedOn w:val="Normal"/>
    <w:next w:val="Normal"/>
    <w:uiPriority w:val="9"/>
    <w:unhideWhenUsed/>
    <w:qFormat/>
    <w:rsid w:val="006029B1"/>
    <w:pPr>
      <w:spacing w:before="200" w:after="0" w:line="271" w:lineRule="auto"/>
      <w:outlineLvl w:val="2"/>
    </w:pPr>
    <w:rPr>
      <w:rFonts w:ascii="Cambria" w:eastAsia="SimSun" w:hAnsi="Cambria" w:cs="Times New Roman"/>
      <w:b/>
      <w:bCs/>
      <w:lang w:val="en-GB" w:eastAsia="en-GB"/>
    </w:rPr>
  </w:style>
  <w:style w:type="paragraph" w:customStyle="1" w:styleId="Heading41">
    <w:name w:val="Heading 41"/>
    <w:basedOn w:val="Normal"/>
    <w:next w:val="Normal"/>
    <w:uiPriority w:val="9"/>
    <w:semiHidden/>
    <w:unhideWhenUsed/>
    <w:qFormat/>
    <w:rsid w:val="006029B1"/>
    <w:pPr>
      <w:spacing w:before="200" w:after="0"/>
      <w:outlineLvl w:val="3"/>
    </w:pPr>
    <w:rPr>
      <w:rFonts w:ascii="Cambria" w:eastAsia="SimSun" w:hAnsi="Cambria" w:cs="Times New Roman"/>
      <w:b/>
      <w:bCs/>
      <w:i/>
      <w:iCs/>
      <w:lang w:val="en-GB" w:eastAsia="en-GB"/>
    </w:rPr>
  </w:style>
  <w:style w:type="paragraph" w:customStyle="1" w:styleId="Heading51">
    <w:name w:val="Heading 51"/>
    <w:basedOn w:val="Normal"/>
    <w:next w:val="Normal"/>
    <w:uiPriority w:val="9"/>
    <w:semiHidden/>
    <w:unhideWhenUsed/>
    <w:qFormat/>
    <w:rsid w:val="006029B1"/>
    <w:pPr>
      <w:spacing w:before="200" w:after="0"/>
      <w:outlineLvl w:val="4"/>
    </w:pPr>
    <w:rPr>
      <w:rFonts w:ascii="Cambria" w:eastAsia="SimSun" w:hAnsi="Cambria" w:cs="Times New Roman"/>
      <w:b/>
      <w:bCs/>
      <w:color w:val="7F7F7F"/>
      <w:lang w:val="en-GB" w:eastAsia="en-GB"/>
    </w:rPr>
  </w:style>
  <w:style w:type="paragraph" w:customStyle="1" w:styleId="Heading61">
    <w:name w:val="Heading 61"/>
    <w:basedOn w:val="Normal"/>
    <w:next w:val="Normal"/>
    <w:uiPriority w:val="9"/>
    <w:semiHidden/>
    <w:unhideWhenUsed/>
    <w:qFormat/>
    <w:rsid w:val="006029B1"/>
    <w:pPr>
      <w:spacing w:after="0" w:line="271" w:lineRule="auto"/>
      <w:outlineLvl w:val="5"/>
    </w:pPr>
    <w:rPr>
      <w:rFonts w:ascii="Cambria" w:eastAsia="SimSun" w:hAnsi="Cambria" w:cs="Times New Roman"/>
      <w:b/>
      <w:bCs/>
      <w:i/>
      <w:iCs/>
      <w:color w:val="7F7F7F"/>
      <w:lang w:val="en-GB" w:eastAsia="en-GB"/>
    </w:rPr>
  </w:style>
  <w:style w:type="paragraph" w:customStyle="1" w:styleId="Heading71">
    <w:name w:val="Heading 71"/>
    <w:basedOn w:val="Normal"/>
    <w:next w:val="Normal"/>
    <w:uiPriority w:val="9"/>
    <w:semiHidden/>
    <w:unhideWhenUsed/>
    <w:qFormat/>
    <w:rsid w:val="006029B1"/>
    <w:pPr>
      <w:spacing w:after="0"/>
      <w:outlineLvl w:val="6"/>
    </w:pPr>
    <w:rPr>
      <w:rFonts w:ascii="Cambria" w:eastAsia="SimSun" w:hAnsi="Cambria" w:cs="Times New Roman"/>
      <w:i/>
      <w:iCs/>
      <w:lang w:val="en-GB" w:eastAsia="en-GB"/>
    </w:rPr>
  </w:style>
  <w:style w:type="paragraph" w:customStyle="1" w:styleId="Heading81">
    <w:name w:val="Heading 81"/>
    <w:basedOn w:val="Normal"/>
    <w:next w:val="Normal"/>
    <w:uiPriority w:val="9"/>
    <w:semiHidden/>
    <w:unhideWhenUsed/>
    <w:qFormat/>
    <w:rsid w:val="006029B1"/>
    <w:pPr>
      <w:spacing w:after="0"/>
      <w:outlineLvl w:val="7"/>
    </w:pPr>
    <w:rPr>
      <w:rFonts w:ascii="Cambria" w:eastAsia="SimSun" w:hAnsi="Cambria" w:cs="Times New Roman"/>
      <w:sz w:val="20"/>
      <w:szCs w:val="20"/>
      <w:lang w:val="en-GB" w:eastAsia="en-GB"/>
    </w:rPr>
  </w:style>
  <w:style w:type="paragraph" w:customStyle="1" w:styleId="Heading91">
    <w:name w:val="Heading 91"/>
    <w:basedOn w:val="Normal"/>
    <w:next w:val="Normal"/>
    <w:uiPriority w:val="9"/>
    <w:semiHidden/>
    <w:unhideWhenUsed/>
    <w:qFormat/>
    <w:rsid w:val="006029B1"/>
    <w:pPr>
      <w:spacing w:after="0"/>
      <w:outlineLvl w:val="8"/>
    </w:pPr>
    <w:rPr>
      <w:rFonts w:ascii="Cambria" w:eastAsia="SimSun" w:hAnsi="Cambria" w:cs="Times New Roman"/>
      <w:i/>
      <w:iCs/>
      <w:spacing w:val="5"/>
      <w:sz w:val="20"/>
      <w:szCs w:val="20"/>
      <w:lang w:val="en-GB" w:eastAsia="en-GB"/>
    </w:rPr>
  </w:style>
  <w:style w:type="numbering" w:customStyle="1" w:styleId="NoList1">
    <w:name w:val="No List1"/>
    <w:next w:val="NoList"/>
    <w:uiPriority w:val="99"/>
    <w:semiHidden/>
    <w:unhideWhenUsed/>
    <w:rsid w:val="006029B1"/>
  </w:style>
  <w:style w:type="character" w:customStyle="1" w:styleId="Heading1Char">
    <w:name w:val="Heading 1 Char"/>
    <w:basedOn w:val="DefaultParagraphFont"/>
    <w:link w:val="Heading1"/>
    <w:uiPriority w:val="9"/>
    <w:rsid w:val="006029B1"/>
    <w:rPr>
      <w:rFonts w:ascii="Cambria" w:eastAsia="SimSun" w:hAnsi="Cambria" w:cs="Times New Roman"/>
      <w:b/>
      <w:bCs/>
      <w:sz w:val="28"/>
      <w:szCs w:val="28"/>
    </w:rPr>
  </w:style>
  <w:style w:type="character" w:customStyle="1" w:styleId="Heading2Char">
    <w:name w:val="Heading 2 Char"/>
    <w:basedOn w:val="DefaultParagraphFont"/>
    <w:link w:val="Heading2"/>
    <w:uiPriority w:val="9"/>
    <w:rsid w:val="006029B1"/>
    <w:rPr>
      <w:rFonts w:ascii="Cambria" w:eastAsia="SimSun" w:hAnsi="Cambria" w:cs="Times New Roman"/>
      <w:b/>
      <w:bCs/>
      <w:sz w:val="26"/>
      <w:szCs w:val="26"/>
    </w:rPr>
  </w:style>
  <w:style w:type="character" w:customStyle="1" w:styleId="Heading3Char">
    <w:name w:val="Heading 3 Char"/>
    <w:basedOn w:val="DefaultParagraphFont"/>
    <w:link w:val="Heading3"/>
    <w:uiPriority w:val="9"/>
    <w:rsid w:val="006029B1"/>
    <w:rPr>
      <w:rFonts w:ascii="Cambria" w:eastAsia="SimSun" w:hAnsi="Cambria" w:cs="Times New Roman"/>
      <w:b/>
      <w:bCs/>
    </w:rPr>
  </w:style>
  <w:style w:type="character" w:customStyle="1" w:styleId="Heading4Char">
    <w:name w:val="Heading 4 Char"/>
    <w:basedOn w:val="DefaultParagraphFont"/>
    <w:link w:val="Heading4"/>
    <w:uiPriority w:val="9"/>
    <w:semiHidden/>
    <w:rsid w:val="006029B1"/>
    <w:rPr>
      <w:rFonts w:ascii="Cambria" w:eastAsia="SimSun" w:hAnsi="Cambria" w:cs="Times New Roman"/>
      <w:b/>
      <w:bCs/>
      <w:i/>
      <w:iCs/>
    </w:rPr>
  </w:style>
  <w:style w:type="character" w:customStyle="1" w:styleId="Heading5Char">
    <w:name w:val="Heading 5 Char"/>
    <w:basedOn w:val="DefaultParagraphFont"/>
    <w:link w:val="Heading5"/>
    <w:uiPriority w:val="9"/>
    <w:semiHidden/>
    <w:rsid w:val="006029B1"/>
    <w:rPr>
      <w:rFonts w:ascii="Cambria" w:eastAsia="SimSun" w:hAnsi="Cambria" w:cs="Times New Roman"/>
      <w:b/>
      <w:bCs/>
      <w:color w:val="7F7F7F"/>
    </w:rPr>
  </w:style>
  <w:style w:type="character" w:customStyle="1" w:styleId="Heading6Char">
    <w:name w:val="Heading 6 Char"/>
    <w:basedOn w:val="DefaultParagraphFont"/>
    <w:link w:val="Heading6"/>
    <w:uiPriority w:val="9"/>
    <w:semiHidden/>
    <w:rsid w:val="006029B1"/>
    <w:rPr>
      <w:rFonts w:ascii="Cambria" w:eastAsia="SimSun" w:hAnsi="Cambria" w:cs="Times New Roman"/>
      <w:b/>
      <w:bCs/>
      <w:i/>
      <w:iCs/>
      <w:color w:val="7F7F7F"/>
    </w:rPr>
  </w:style>
  <w:style w:type="character" w:customStyle="1" w:styleId="Heading7Char">
    <w:name w:val="Heading 7 Char"/>
    <w:basedOn w:val="DefaultParagraphFont"/>
    <w:link w:val="Heading7"/>
    <w:uiPriority w:val="9"/>
    <w:semiHidden/>
    <w:rsid w:val="006029B1"/>
    <w:rPr>
      <w:rFonts w:ascii="Cambria" w:eastAsia="SimSun" w:hAnsi="Cambria" w:cs="Times New Roman"/>
      <w:i/>
      <w:iCs/>
    </w:rPr>
  </w:style>
  <w:style w:type="character" w:customStyle="1" w:styleId="Heading8Char">
    <w:name w:val="Heading 8 Char"/>
    <w:basedOn w:val="DefaultParagraphFont"/>
    <w:link w:val="Heading8"/>
    <w:uiPriority w:val="9"/>
    <w:semiHidden/>
    <w:rsid w:val="006029B1"/>
    <w:rPr>
      <w:rFonts w:ascii="Cambria" w:eastAsia="SimSun" w:hAnsi="Cambria" w:cs="Times New Roman"/>
      <w:sz w:val="20"/>
      <w:szCs w:val="20"/>
    </w:rPr>
  </w:style>
  <w:style w:type="character" w:customStyle="1" w:styleId="Heading9Char">
    <w:name w:val="Heading 9 Char"/>
    <w:basedOn w:val="DefaultParagraphFont"/>
    <w:link w:val="Heading9"/>
    <w:uiPriority w:val="9"/>
    <w:semiHidden/>
    <w:rsid w:val="006029B1"/>
    <w:rPr>
      <w:rFonts w:ascii="Cambria" w:eastAsia="SimSun" w:hAnsi="Cambria" w:cs="Times New Roman"/>
      <w:i/>
      <w:iCs/>
      <w:spacing w:val="5"/>
      <w:sz w:val="20"/>
      <w:szCs w:val="20"/>
    </w:rPr>
  </w:style>
  <w:style w:type="paragraph" w:customStyle="1" w:styleId="BalloonText1">
    <w:name w:val="Balloon Text1"/>
    <w:basedOn w:val="Normal"/>
    <w:next w:val="BalloonText"/>
    <w:link w:val="BalloonTextChar"/>
    <w:uiPriority w:val="99"/>
    <w:semiHidden/>
    <w:unhideWhenUsed/>
    <w:rsid w:val="006029B1"/>
    <w:rPr>
      <w:rFonts w:ascii="Segoe UI" w:hAnsi="Segoe UI" w:cs="Segoe UI"/>
      <w:sz w:val="18"/>
      <w:szCs w:val="18"/>
    </w:rPr>
  </w:style>
  <w:style w:type="character" w:customStyle="1" w:styleId="BalloonTextChar">
    <w:name w:val="Balloon Text Char"/>
    <w:basedOn w:val="DefaultParagraphFont"/>
    <w:link w:val="BalloonText1"/>
    <w:uiPriority w:val="99"/>
    <w:semiHidden/>
    <w:qFormat/>
    <w:rsid w:val="006029B1"/>
    <w:rPr>
      <w:rFonts w:ascii="Segoe UI" w:hAnsi="Segoe UI" w:cs="Segoe UI"/>
      <w:sz w:val="18"/>
      <w:szCs w:val="18"/>
    </w:rPr>
  </w:style>
  <w:style w:type="paragraph" w:customStyle="1" w:styleId="BodyText1">
    <w:name w:val="Body Text1"/>
    <w:basedOn w:val="Normal"/>
    <w:next w:val="BodyText"/>
    <w:link w:val="BodyTextChar"/>
    <w:uiPriority w:val="99"/>
    <w:rsid w:val="006029B1"/>
    <w:pPr>
      <w:spacing w:after="120"/>
    </w:pPr>
  </w:style>
  <w:style w:type="character" w:customStyle="1" w:styleId="BodyTextChar">
    <w:name w:val="Body Text Char"/>
    <w:basedOn w:val="DefaultParagraphFont"/>
    <w:link w:val="BodyText1"/>
    <w:uiPriority w:val="99"/>
    <w:rsid w:val="006029B1"/>
  </w:style>
  <w:style w:type="character" w:styleId="CommentReference">
    <w:name w:val="annotation reference"/>
    <w:basedOn w:val="DefaultParagraphFont"/>
    <w:uiPriority w:val="99"/>
    <w:rsid w:val="006029B1"/>
    <w:rPr>
      <w:sz w:val="16"/>
      <w:szCs w:val="16"/>
    </w:rPr>
  </w:style>
  <w:style w:type="paragraph" w:customStyle="1" w:styleId="CommentText1">
    <w:name w:val="Comment Text1"/>
    <w:basedOn w:val="Normal"/>
    <w:next w:val="CommentText"/>
    <w:link w:val="CommentTextChar"/>
    <w:uiPriority w:val="99"/>
    <w:rsid w:val="006029B1"/>
    <w:rPr>
      <w:sz w:val="20"/>
      <w:szCs w:val="20"/>
    </w:rPr>
  </w:style>
  <w:style w:type="character" w:customStyle="1" w:styleId="CommentTextChar">
    <w:name w:val="Comment Text Char"/>
    <w:basedOn w:val="DefaultParagraphFont"/>
    <w:link w:val="CommentText1"/>
    <w:uiPriority w:val="99"/>
    <w:rsid w:val="006029B1"/>
    <w:rPr>
      <w:sz w:val="20"/>
      <w:szCs w:val="20"/>
    </w:rPr>
  </w:style>
  <w:style w:type="paragraph" w:customStyle="1" w:styleId="CommentSubject1">
    <w:name w:val="Comment Subject1"/>
    <w:basedOn w:val="CommentText"/>
    <w:next w:val="CommentText"/>
    <w:uiPriority w:val="99"/>
    <w:semiHidden/>
    <w:unhideWhenUsed/>
    <w:rsid w:val="006029B1"/>
    <w:pPr>
      <w:spacing w:line="276" w:lineRule="auto"/>
    </w:pPr>
    <w:rPr>
      <w:rFonts w:eastAsia="SimSun"/>
      <w:b/>
      <w:bCs/>
      <w:lang w:val="en-GB" w:eastAsia="en-GB"/>
    </w:rPr>
  </w:style>
  <w:style w:type="character" w:customStyle="1" w:styleId="CommentSubjectChar">
    <w:name w:val="Comment Subject Char"/>
    <w:basedOn w:val="CommentTextChar"/>
    <w:link w:val="CommentSubject"/>
    <w:uiPriority w:val="99"/>
    <w:semiHidden/>
    <w:rsid w:val="006029B1"/>
    <w:rPr>
      <w:b/>
      <w:bCs/>
      <w:sz w:val="20"/>
      <w:szCs w:val="20"/>
    </w:rPr>
  </w:style>
  <w:style w:type="paragraph" w:customStyle="1" w:styleId="Footer1">
    <w:name w:val="Footer1"/>
    <w:basedOn w:val="Normal"/>
    <w:next w:val="Footer"/>
    <w:link w:val="FooterChar"/>
    <w:uiPriority w:val="99"/>
    <w:rsid w:val="006029B1"/>
    <w:pPr>
      <w:tabs>
        <w:tab w:val="center" w:pos="4153"/>
        <w:tab w:val="right" w:pos="8306"/>
      </w:tabs>
      <w:snapToGrid w:val="0"/>
    </w:pPr>
    <w:rPr>
      <w:sz w:val="18"/>
      <w:szCs w:val="18"/>
    </w:rPr>
  </w:style>
  <w:style w:type="character" w:customStyle="1" w:styleId="FooterChar">
    <w:name w:val="Footer Char"/>
    <w:basedOn w:val="DefaultParagraphFont"/>
    <w:link w:val="Footer1"/>
    <w:uiPriority w:val="99"/>
    <w:qFormat/>
    <w:rsid w:val="006029B1"/>
    <w:rPr>
      <w:sz w:val="18"/>
      <w:szCs w:val="18"/>
    </w:rPr>
  </w:style>
  <w:style w:type="paragraph" w:customStyle="1" w:styleId="Header1">
    <w:name w:val="Header1"/>
    <w:basedOn w:val="Normal"/>
    <w:next w:val="Header"/>
    <w:link w:val="HeaderChar"/>
    <w:uiPriority w:val="99"/>
    <w:rsid w:val="006029B1"/>
    <w:pPr>
      <w:tabs>
        <w:tab w:val="center" w:pos="4153"/>
        <w:tab w:val="right" w:pos="8306"/>
      </w:tabs>
      <w:snapToGrid w:val="0"/>
    </w:pPr>
    <w:rPr>
      <w:sz w:val="18"/>
      <w:szCs w:val="18"/>
    </w:rPr>
  </w:style>
  <w:style w:type="character" w:customStyle="1" w:styleId="HeaderChar">
    <w:name w:val="Header Char"/>
    <w:basedOn w:val="DefaultParagraphFont"/>
    <w:link w:val="Header1"/>
    <w:uiPriority w:val="99"/>
    <w:rsid w:val="006029B1"/>
    <w:rPr>
      <w:sz w:val="18"/>
      <w:szCs w:val="18"/>
    </w:rPr>
  </w:style>
  <w:style w:type="character" w:styleId="Hyperlink">
    <w:name w:val="Hyperlink"/>
    <w:basedOn w:val="DefaultParagraphFont"/>
    <w:uiPriority w:val="99"/>
    <w:rsid w:val="006029B1"/>
    <w:rPr>
      <w:color w:val="0563C1"/>
      <w:u w:val="single"/>
    </w:rPr>
  </w:style>
  <w:style w:type="paragraph" w:styleId="NormalWeb">
    <w:name w:val="Normal (Web)"/>
    <w:basedOn w:val="Normal"/>
    <w:uiPriority w:val="99"/>
    <w:rsid w:val="006029B1"/>
    <w:pPr>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39"/>
    <w:qFormat/>
    <w:rsid w:val="006029B1"/>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uiPriority w:val="39"/>
    <w:rsid w:val="006029B1"/>
    <w:rPr>
      <w:rFonts w:eastAsia="SimSun"/>
      <w:lang w:val="en-GB" w:eastAsia="en-GB"/>
    </w:rPr>
  </w:style>
  <w:style w:type="paragraph" w:customStyle="1" w:styleId="TOC21">
    <w:name w:val="TOC 21"/>
    <w:basedOn w:val="Normal"/>
    <w:next w:val="Normal"/>
    <w:uiPriority w:val="39"/>
    <w:rsid w:val="006029B1"/>
    <w:pPr>
      <w:ind w:leftChars="200" w:left="420"/>
    </w:pPr>
    <w:rPr>
      <w:rFonts w:eastAsia="SimSun"/>
      <w:lang w:val="en-GB" w:eastAsia="en-GB"/>
    </w:rPr>
  </w:style>
  <w:style w:type="paragraph" w:customStyle="1" w:styleId="TOC31">
    <w:name w:val="TOC 31"/>
    <w:basedOn w:val="Normal"/>
    <w:next w:val="Normal"/>
    <w:uiPriority w:val="39"/>
    <w:rsid w:val="006029B1"/>
    <w:pPr>
      <w:ind w:leftChars="400" w:left="840"/>
    </w:pPr>
    <w:rPr>
      <w:rFonts w:eastAsia="SimSun"/>
      <w:lang w:val="en-GB" w:eastAsia="en-GB"/>
    </w:rPr>
  </w:style>
  <w:style w:type="paragraph" w:customStyle="1" w:styleId="ListParagraph1">
    <w:name w:val="List Paragraph1"/>
    <w:basedOn w:val="Normal"/>
    <w:next w:val="ListParagraph"/>
    <w:uiPriority w:val="34"/>
    <w:qFormat/>
    <w:rsid w:val="006029B1"/>
    <w:pPr>
      <w:ind w:left="720"/>
      <w:contextualSpacing/>
    </w:pPr>
    <w:rPr>
      <w:rFonts w:eastAsia="SimSun"/>
      <w:lang w:val="en-GB" w:eastAsia="en-GB"/>
    </w:rPr>
  </w:style>
  <w:style w:type="paragraph" w:customStyle="1" w:styleId="NoSpacing1">
    <w:name w:val="No Spacing1"/>
    <w:basedOn w:val="Normal"/>
    <w:next w:val="NoSpacing"/>
    <w:uiPriority w:val="1"/>
    <w:qFormat/>
    <w:rsid w:val="006029B1"/>
    <w:pPr>
      <w:spacing w:after="0" w:line="240" w:lineRule="auto"/>
    </w:pPr>
    <w:rPr>
      <w:rFonts w:eastAsia="SimSun"/>
      <w:lang w:val="en-GB" w:eastAsia="en-GB"/>
    </w:rPr>
  </w:style>
  <w:style w:type="paragraph" w:customStyle="1" w:styleId="WPSOffice1">
    <w:name w:val="WPSOffice手动目录 1"/>
    <w:rsid w:val="006029B1"/>
    <w:rPr>
      <w:rFonts w:ascii="Calibri" w:eastAsia="Calibri" w:hAnsi="Calibri" w:cs="Arial"/>
    </w:rPr>
  </w:style>
  <w:style w:type="paragraph" w:customStyle="1" w:styleId="WPSOffice2">
    <w:name w:val="WPSOffice手动目录 2"/>
    <w:rsid w:val="006029B1"/>
    <w:pPr>
      <w:ind w:leftChars="200" w:left="200"/>
    </w:pPr>
    <w:rPr>
      <w:rFonts w:ascii="Calibri" w:eastAsia="Calibri" w:hAnsi="Calibri" w:cs="Arial"/>
    </w:rPr>
  </w:style>
  <w:style w:type="paragraph" w:customStyle="1" w:styleId="WPSOffice3">
    <w:name w:val="WPSOffice手动目录 3"/>
    <w:rsid w:val="006029B1"/>
    <w:pPr>
      <w:ind w:leftChars="400" w:left="400"/>
    </w:pPr>
    <w:rPr>
      <w:rFonts w:ascii="Calibri" w:eastAsia="Calibri" w:hAnsi="Calibri" w:cs="Arial"/>
    </w:rPr>
  </w:style>
  <w:style w:type="paragraph" w:customStyle="1" w:styleId="Bibliography1">
    <w:name w:val="Bibliography1"/>
    <w:basedOn w:val="Normal"/>
    <w:next w:val="Normal"/>
    <w:uiPriority w:val="37"/>
    <w:rsid w:val="006029B1"/>
    <w:rPr>
      <w:rFonts w:eastAsia="SimSun"/>
      <w:lang w:val="en-GB" w:eastAsia="en-GB"/>
    </w:rPr>
  </w:style>
  <w:style w:type="paragraph" w:customStyle="1" w:styleId="Bibliography2">
    <w:name w:val="Bibliography2"/>
    <w:basedOn w:val="Normal"/>
    <w:next w:val="Normal"/>
    <w:uiPriority w:val="37"/>
    <w:unhideWhenUsed/>
    <w:rsid w:val="006029B1"/>
    <w:rPr>
      <w:rFonts w:eastAsia="SimSun"/>
      <w:lang w:val="en-GB" w:eastAsia="en-GB"/>
    </w:rPr>
  </w:style>
  <w:style w:type="paragraph" w:customStyle="1" w:styleId="TOCHeading1">
    <w:name w:val="TOC Heading1"/>
    <w:basedOn w:val="Heading1"/>
    <w:next w:val="Normal"/>
    <w:uiPriority w:val="39"/>
    <w:unhideWhenUsed/>
    <w:rsid w:val="006029B1"/>
  </w:style>
  <w:style w:type="character" w:customStyle="1" w:styleId="multisentence">
    <w:name w:val="multisentence"/>
    <w:basedOn w:val="DefaultParagraphFont"/>
    <w:rsid w:val="006029B1"/>
  </w:style>
  <w:style w:type="character" w:customStyle="1" w:styleId="reference-accessdate">
    <w:name w:val="reference-accessdate"/>
    <w:basedOn w:val="DefaultParagraphFont"/>
    <w:rsid w:val="006029B1"/>
  </w:style>
  <w:style w:type="character" w:customStyle="1" w:styleId="nowrap">
    <w:name w:val="nowrap"/>
    <w:basedOn w:val="DefaultParagraphFont"/>
    <w:rsid w:val="006029B1"/>
  </w:style>
  <w:style w:type="paragraph" w:customStyle="1" w:styleId="Bibliography3">
    <w:name w:val="Bibliography3"/>
    <w:basedOn w:val="Normal"/>
    <w:next w:val="Normal"/>
    <w:uiPriority w:val="37"/>
    <w:unhideWhenUsed/>
    <w:rsid w:val="006029B1"/>
    <w:rPr>
      <w:rFonts w:eastAsia="SimSun"/>
      <w:lang w:val="en-GB" w:eastAsia="en-GB"/>
    </w:rPr>
  </w:style>
  <w:style w:type="paragraph" w:customStyle="1" w:styleId="TOCHeading2">
    <w:name w:val="TOC Heading2"/>
    <w:basedOn w:val="Heading1"/>
    <w:next w:val="Normal"/>
    <w:uiPriority w:val="39"/>
    <w:unhideWhenUsed/>
    <w:qFormat/>
    <w:rsid w:val="006029B1"/>
  </w:style>
  <w:style w:type="paragraph" w:customStyle="1" w:styleId="Title1">
    <w:name w:val="Title1"/>
    <w:basedOn w:val="Normal"/>
    <w:next w:val="Normal"/>
    <w:uiPriority w:val="10"/>
    <w:qFormat/>
    <w:rsid w:val="006029B1"/>
    <w:pPr>
      <w:pBdr>
        <w:bottom w:val="single" w:sz="4" w:space="1" w:color="auto"/>
      </w:pBdr>
      <w:spacing w:line="240" w:lineRule="auto"/>
      <w:contextualSpacing/>
    </w:pPr>
    <w:rPr>
      <w:rFonts w:ascii="Cambria" w:eastAsia="SimSun" w:hAnsi="Cambria" w:cs="Times New Roman"/>
      <w:spacing w:val="5"/>
      <w:sz w:val="52"/>
      <w:szCs w:val="52"/>
      <w:lang w:val="en-GB" w:eastAsia="en-GB"/>
    </w:rPr>
  </w:style>
  <w:style w:type="character" w:customStyle="1" w:styleId="TitleChar">
    <w:name w:val="Title Char"/>
    <w:basedOn w:val="DefaultParagraphFont"/>
    <w:link w:val="Title"/>
    <w:uiPriority w:val="10"/>
    <w:rsid w:val="006029B1"/>
    <w:rPr>
      <w:rFonts w:ascii="Cambria" w:eastAsia="SimSun" w:hAnsi="Cambria" w:cs="Times New Roman"/>
      <w:spacing w:val="5"/>
      <w:sz w:val="52"/>
      <w:szCs w:val="52"/>
    </w:rPr>
  </w:style>
  <w:style w:type="paragraph" w:customStyle="1" w:styleId="Subtitle1">
    <w:name w:val="Subtitle1"/>
    <w:basedOn w:val="Normal"/>
    <w:next w:val="Normal"/>
    <w:uiPriority w:val="11"/>
    <w:qFormat/>
    <w:rsid w:val="006029B1"/>
    <w:pPr>
      <w:spacing w:after="600"/>
    </w:pPr>
    <w:rPr>
      <w:rFonts w:ascii="Cambria" w:eastAsia="SimSun" w:hAnsi="Cambria" w:cs="Times New Roman"/>
      <w:i/>
      <w:iCs/>
      <w:spacing w:val="13"/>
      <w:sz w:val="24"/>
      <w:szCs w:val="24"/>
      <w:lang w:val="en-GB" w:eastAsia="en-GB"/>
    </w:rPr>
  </w:style>
  <w:style w:type="character" w:customStyle="1" w:styleId="SubtitleChar">
    <w:name w:val="Subtitle Char"/>
    <w:basedOn w:val="DefaultParagraphFont"/>
    <w:link w:val="Subtitle"/>
    <w:uiPriority w:val="11"/>
    <w:rsid w:val="006029B1"/>
    <w:rPr>
      <w:rFonts w:ascii="Cambria" w:eastAsia="SimSun" w:hAnsi="Cambria" w:cs="Times New Roman"/>
      <w:i/>
      <w:iCs/>
      <w:spacing w:val="13"/>
      <w:sz w:val="24"/>
      <w:szCs w:val="24"/>
    </w:rPr>
  </w:style>
  <w:style w:type="character" w:styleId="Strong">
    <w:name w:val="Strong"/>
    <w:uiPriority w:val="22"/>
    <w:qFormat/>
    <w:rsid w:val="006029B1"/>
    <w:rPr>
      <w:b/>
      <w:bCs/>
    </w:rPr>
  </w:style>
  <w:style w:type="character" w:styleId="Emphasis">
    <w:name w:val="Emphasis"/>
    <w:uiPriority w:val="20"/>
    <w:qFormat/>
    <w:rsid w:val="006029B1"/>
    <w:rPr>
      <w:b/>
      <w:bCs/>
      <w:i/>
      <w:iCs/>
      <w:spacing w:val="10"/>
      <w:bdr w:val="none" w:sz="0" w:space="0" w:color="auto"/>
      <w:shd w:val="clear" w:color="auto" w:fill="auto"/>
    </w:rPr>
  </w:style>
  <w:style w:type="paragraph" w:customStyle="1" w:styleId="Quote1">
    <w:name w:val="Quote1"/>
    <w:basedOn w:val="Normal"/>
    <w:next w:val="Normal"/>
    <w:uiPriority w:val="29"/>
    <w:qFormat/>
    <w:rsid w:val="006029B1"/>
    <w:pPr>
      <w:spacing w:before="200" w:after="0"/>
      <w:ind w:left="360" w:right="360"/>
    </w:pPr>
    <w:rPr>
      <w:rFonts w:eastAsia="SimSun"/>
      <w:i/>
      <w:iCs/>
      <w:lang w:val="en-GB" w:eastAsia="en-GB"/>
    </w:rPr>
  </w:style>
  <w:style w:type="character" w:customStyle="1" w:styleId="QuoteChar">
    <w:name w:val="Quote Char"/>
    <w:basedOn w:val="DefaultParagraphFont"/>
    <w:link w:val="Quote"/>
    <w:uiPriority w:val="29"/>
    <w:rsid w:val="006029B1"/>
    <w:rPr>
      <w:i/>
      <w:iCs/>
    </w:rPr>
  </w:style>
  <w:style w:type="paragraph" w:customStyle="1" w:styleId="IntenseQuote1">
    <w:name w:val="Intense Quote1"/>
    <w:basedOn w:val="Normal"/>
    <w:next w:val="Normal"/>
    <w:uiPriority w:val="30"/>
    <w:qFormat/>
    <w:rsid w:val="006029B1"/>
    <w:pPr>
      <w:pBdr>
        <w:bottom w:val="single" w:sz="4" w:space="1" w:color="auto"/>
      </w:pBdr>
      <w:spacing w:before="200" w:after="280"/>
      <w:ind w:left="1008" w:right="1152"/>
      <w:jc w:val="both"/>
    </w:pPr>
    <w:rPr>
      <w:rFonts w:eastAsia="SimSun"/>
      <w:b/>
      <w:bCs/>
      <w:i/>
      <w:iCs/>
      <w:lang w:val="en-GB" w:eastAsia="en-GB"/>
    </w:rPr>
  </w:style>
  <w:style w:type="character" w:customStyle="1" w:styleId="IntenseQuoteChar">
    <w:name w:val="Intense Quote Char"/>
    <w:basedOn w:val="DefaultParagraphFont"/>
    <w:link w:val="IntenseQuote"/>
    <w:uiPriority w:val="30"/>
    <w:rsid w:val="006029B1"/>
    <w:rPr>
      <w:b/>
      <w:bCs/>
      <w:i/>
      <w:iCs/>
    </w:rPr>
  </w:style>
  <w:style w:type="character" w:styleId="SubtleEmphasis">
    <w:name w:val="Subtle Emphasis"/>
    <w:uiPriority w:val="19"/>
    <w:qFormat/>
    <w:rsid w:val="006029B1"/>
    <w:rPr>
      <w:i/>
      <w:iCs/>
    </w:rPr>
  </w:style>
  <w:style w:type="character" w:styleId="IntenseEmphasis">
    <w:name w:val="Intense Emphasis"/>
    <w:uiPriority w:val="21"/>
    <w:qFormat/>
    <w:rsid w:val="006029B1"/>
    <w:rPr>
      <w:b/>
      <w:bCs/>
    </w:rPr>
  </w:style>
  <w:style w:type="character" w:styleId="SubtleReference">
    <w:name w:val="Subtle Reference"/>
    <w:uiPriority w:val="31"/>
    <w:qFormat/>
    <w:rsid w:val="006029B1"/>
    <w:rPr>
      <w:smallCaps/>
    </w:rPr>
  </w:style>
  <w:style w:type="character" w:styleId="IntenseReference">
    <w:name w:val="Intense Reference"/>
    <w:uiPriority w:val="32"/>
    <w:qFormat/>
    <w:rsid w:val="006029B1"/>
    <w:rPr>
      <w:smallCaps/>
      <w:spacing w:val="5"/>
      <w:u w:val="single"/>
    </w:rPr>
  </w:style>
  <w:style w:type="character" w:styleId="BookTitle">
    <w:name w:val="Book Title"/>
    <w:uiPriority w:val="33"/>
    <w:qFormat/>
    <w:rsid w:val="006029B1"/>
    <w:rPr>
      <w:i/>
      <w:iCs/>
      <w:smallCaps/>
      <w:spacing w:val="5"/>
    </w:rPr>
  </w:style>
  <w:style w:type="table" w:customStyle="1" w:styleId="TableGrid121">
    <w:name w:val="Table Grid121"/>
    <w:basedOn w:val="TableNormal"/>
    <w:qFormat/>
    <w:rsid w:val="006029B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6029B1"/>
    <w:rPr>
      <w:rFonts w:asciiTheme="majorHAnsi" w:eastAsiaTheme="majorEastAsia" w:hAnsiTheme="majorHAnsi" w:cstheme="majorBidi"/>
      <w:b/>
      <w:bCs/>
      <w:color w:val="A5A5A5" w:themeColor="accent1" w:themeShade="BF"/>
      <w:sz w:val="28"/>
      <w:szCs w:val="28"/>
    </w:rPr>
  </w:style>
  <w:style w:type="character" w:customStyle="1" w:styleId="Heading2Char1">
    <w:name w:val="Heading 2 Char1"/>
    <w:basedOn w:val="DefaultParagraphFont"/>
    <w:uiPriority w:val="9"/>
    <w:semiHidden/>
    <w:rsid w:val="006029B1"/>
    <w:rPr>
      <w:rFonts w:asciiTheme="majorHAnsi" w:eastAsiaTheme="majorEastAsia" w:hAnsiTheme="majorHAnsi" w:cstheme="majorBidi"/>
      <w:b/>
      <w:bCs/>
      <w:color w:val="DDDDDD" w:themeColor="accent1"/>
      <w:sz w:val="26"/>
      <w:szCs w:val="26"/>
    </w:rPr>
  </w:style>
  <w:style w:type="character" w:customStyle="1" w:styleId="Heading3Char1">
    <w:name w:val="Heading 3 Char1"/>
    <w:basedOn w:val="DefaultParagraphFont"/>
    <w:uiPriority w:val="9"/>
    <w:semiHidden/>
    <w:rsid w:val="006029B1"/>
    <w:rPr>
      <w:rFonts w:asciiTheme="majorHAnsi" w:eastAsiaTheme="majorEastAsia" w:hAnsiTheme="majorHAnsi" w:cstheme="majorBidi"/>
      <w:b/>
      <w:bCs/>
      <w:color w:val="DDDDDD" w:themeColor="accent1"/>
    </w:rPr>
  </w:style>
  <w:style w:type="character" w:customStyle="1" w:styleId="Heading4Char1">
    <w:name w:val="Heading 4 Char1"/>
    <w:basedOn w:val="DefaultParagraphFont"/>
    <w:uiPriority w:val="9"/>
    <w:semiHidden/>
    <w:rsid w:val="006029B1"/>
    <w:rPr>
      <w:rFonts w:asciiTheme="majorHAnsi" w:eastAsiaTheme="majorEastAsia" w:hAnsiTheme="majorHAnsi" w:cstheme="majorBidi"/>
      <w:b/>
      <w:bCs/>
      <w:i/>
      <w:iCs/>
      <w:color w:val="DDDDDD" w:themeColor="accent1"/>
    </w:rPr>
  </w:style>
  <w:style w:type="character" w:customStyle="1" w:styleId="Heading5Char1">
    <w:name w:val="Heading 5 Char1"/>
    <w:basedOn w:val="DefaultParagraphFont"/>
    <w:uiPriority w:val="9"/>
    <w:semiHidden/>
    <w:rsid w:val="006029B1"/>
    <w:rPr>
      <w:rFonts w:asciiTheme="majorHAnsi" w:eastAsiaTheme="majorEastAsia" w:hAnsiTheme="majorHAnsi" w:cstheme="majorBidi"/>
      <w:color w:val="6E6E6E" w:themeColor="accent1" w:themeShade="7F"/>
    </w:rPr>
  </w:style>
  <w:style w:type="character" w:customStyle="1" w:styleId="Heading6Char1">
    <w:name w:val="Heading 6 Char1"/>
    <w:basedOn w:val="DefaultParagraphFont"/>
    <w:uiPriority w:val="9"/>
    <w:semiHidden/>
    <w:rsid w:val="006029B1"/>
    <w:rPr>
      <w:rFonts w:asciiTheme="majorHAnsi" w:eastAsiaTheme="majorEastAsia" w:hAnsiTheme="majorHAnsi" w:cstheme="majorBidi"/>
      <w:i/>
      <w:iCs/>
      <w:color w:val="6E6E6E" w:themeColor="accent1" w:themeShade="7F"/>
    </w:rPr>
  </w:style>
  <w:style w:type="character" w:customStyle="1" w:styleId="Heading7Char1">
    <w:name w:val="Heading 7 Char1"/>
    <w:basedOn w:val="DefaultParagraphFont"/>
    <w:uiPriority w:val="9"/>
    <w:semiHidden/>
    <w:rsid w:val="006029B1"/>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6029B1"/>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6029B1"/>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1"/>
    <w:uiPriority w:val="99"/>
    <w:semiHidden/>
    <w:unhideWhenUsed/>
    <w:rsid w:val="006029B1"/>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6029B1"/>
    <w:rPr>
      <w:rFonts w:ascii="Tahoma" w:hAnsi="Tahoma" w:cs="Tahoma"/>
      <w:sz w:val="16"/>
      <w:szCs w:val="16"/>
    </w:rPr>
  </w:style>
  <w:style w:type="paragraph" w:styleId="BodyText">
    <w:name w:val="Body Text"/>
    <w:basedOn w:val="Normal"/>
    <w:link w:val="BodyTextChar1"/>
    <w:uiPriority w:val="99"/>
    <w:semiHidden/>
    <w:unhideWhenUsed/>
    <w:rsid w:val="006029B1"/>
    <w:pPr>
      <w:spacing w:after="120"/>
    </w:pPr>
  </w:style>
  <w:style w:type="character" w:customStyle="1" w:styleId="BodyTextChar1">
    <w:name w:val="Body Text Char1"/>
    <w:basedOn w:val="DefaultParagraphFont"/>
    <w:link w:val="BodyText"/>
    <w:uiPriority w:val="99"/>
    <w:semiHidden/>
    <w:rsid w:val="006029B1"/>
  </w:style>
  <w:style w:type="paragraph" w:styleId="CommentText">
    <w:name w:val="annotation text"/>
    <w:basedOn w:val="Normal"/>
    <w:link w:val="CommentTextChar1"/>
    <w:uiPriority w:val="99"/>
    <w:semiHidden/>
    <w:unhideWhenUsed/>
    <w:rsid w:val="006029B1"/>
    <w:pPr>
      <w:spacing w:line="240" w:lineRule="auto"/>
    </w:pPr>
    <w:rPr>
      <w:sz w:val="20"/>
      <w:szCs w:val="20"/>
    </w:rPr>
  </w:style>
  <w:style w:type="character" w:customStyle="1" w:styleId="CommentTextChar1">
    <w:name w:val="Comment Text Char1"/>
    <w:basedOn w:val="DefaultParagraphFont"/>
    <w:link w:val="CommentText"/>
    <w:uiPriority w:val="99"/>
    <w:semiHidden/>
    <w:rsid w:val="006029B1"/>
    <w:rPr>
      <w:sz w:val="20"/>
      <w:szCs w:val="20"/>
    </w:rPr>
  </w:style>
  <w:style w:type="paragraph" w:styleId="CommentSubject">
    <w:name w:val="annotation subject"/>
    <w:basedOn w:val="CommentText"/>
    <w:next w:val="CommentText"/>
    <w:link w:val="CommentSubjectChar"/>
    <w:uiPriority w:val="99"/>
    <w:semiHidden/>
    <w:unhideWhenUsed/>
    <w:rsid w:val="006029B1"/>
    <w:rPr>
      <w:b/>
      <w:bCs/>
    </w:rPr>
  </w:style>
  <w:style w:type="character" w:customStyle="1" w:styleId="CommentSubjectChar1">
    <w:name w:val="Comment Subject Char1"/>
    <w:basedOn w:val="CommentTextChar1"/>
    <w:uiPriority w:val="99"/>
    <w:semiHidden/>
    <w:rsid w:val="006029B1"/>
    <w:rPr>
      <w:b/>
      <w:bCs/>
      <w:sz w:val="20"/>
      <w:szCs w:val="20"/>
    </w:rPr>
  </w:style>
  <w:style w:type="paragraph" w:styleId="Footer">
    <w:name w:val="footer"/>
    <w:basedOn w:val="Normal"/>
    <w:link w:val="FooterChar1"/>
    <w:uiPriority w:val="99"/>
    <w:unhideWhenUsed/>
    <w:qFormat/>
    <w:rsid w:val="006029B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6029B1"/>
  </w:style>
  <w:style w:type="paragraph" w:styleId="Header">
    <w:name w:val="header"/>
    <w:basedOn w:val="Normal"/>
    <w:link w:val="HeaderChar1"/>
    <w:uiPriority w:val="99"/>
    <w:unhideWhenUsed/>
    <w:rsid w:val="006029B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6029B1"/>
  </w:style>
  <w:style w:type="table" w:styleId="TableGrid">
    <w:name w:val="Table Grid"/>
    <w:basedOn w:val="TableNormal"/>
    <w:uiPriority w:val="59"/>
    <w:qFormat/>
    <w:rsid w:val="0060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9B1"/>
    <w:pPr>
      <w:ind w:left="720"/>
      <w:contextualSpacing/>
    </w:pPr>
  </w:style>
  <w:style w:type="paragraph" w:styleId="NoSpacing">
    <w:name w:val="No Spacing"/>
    <w:uiPriority w:val="1"/>
    <w:qFormat/>
    <w:rsid w:val="006029B1"/>
    <w:pPr>
      <w:spacing w:after="0" w:line="240" w:lineRule="auto"/>
    </w:pPr>
  </w:style>
  <w:style w:type="paragraph" w:styleId="Title">
    <w:name w:val="Title"/>
    <w:basedOn w:val="Normal"/>
    <w:next w:val="Normal"/>
    <w:link w:val="TitleChar"/>
    <w:uiPriority w:val="10"/>
    <w:qFormat/>
    <w:rsid w:val="006029B1"/>
    <w:pPr>
      <w:pBdr>
        <w:bottom w:val="single" w:sz="8" w:space="4" w:color="DDDDDD" w:themeColor="accent1"/>
      </w:pBdr>
      <w:spacing w:after="300" w:line="240" w:lineRule="auto"/>
      <w:contextualSpacing/>
    </w:pPr>
    <w:rPr>
      <w:rFonts w:ascii="Cambria" w:eastAsia="SimSun" w:hAnsi="Cambria" w:cs="Times New Roman"/>
      <w:spacing w:val="5"/>
      <w:sz w:val="52"/>
      <w:szCs w:val="52"/>
    </w:rPr>
  </w:style>
  <w:style w:type="character" w:customStyle="1" w:styleId="TitleChar1">
    <w:name w:val="Title Char1"/>
    <w:basedOn w:val="DefaultParagraphFont"/>
    <w:uiPriority w:val="10"/>
    <w:rsid w:val="006029B1"/>
    <w:rPr>
      <w:rFonts w:asciiTheme="majorHAnsi" w:eastAsiaTheme="majorEastAsia" w:hAnsiTheme="majorHAnsi"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6029B1"/>
    <w:pPr>
      <w:numPr>
        <w:ilvl w:val="1"/>
      </w:numPr>
    </w:pPr>
    <w:rPr>
      <w:rFonts w:ascii="Cambria" w:eastAsia="SimSun" w:hAnsi="Cambria" w:cs="Times New Roman"/>
      <w:i/>
      <w:iCs/>
      <w:spacing w:val="13"/>
      <w:sz w:val="24"/>
      <w:szCs w:val="24"/>
    </w:rPr>
  </w:style>
  <w:style w:type="character" w:customStyle="1" w:styleId="SubtitleChar1">
    <w:name w:val="Subtitle Char1"/>
    <w:basedOn w:val="DefaultParagraphFont"/>
    <w:uiPriority w:val="11"/>
    <w:rsid w:val="006029B1"/>
    <w:rPr>
      <w:rFonts w:asciiTheme="majorHAnsi" w:eastAsiaTheme="majorEastAsia" w:hAnsiTheme="majorHAnsi" w:cstheme="majorBidi"/>
      <w:i/>
      <w:iCs/>
      <w:color w:val="DDDDDD" w:themeColor="accent1"/>
      <w:spacing w:val="15"/>
      <w:sz w:val="24"/>
      <w:szCs w:val="24"/>
    </w:rPr>
  </w:style>
  <w:style w:type="paragraph" w:styleId="Quote">
    <w:name w:val="Quote"/>
    <w:basedOn w:val="Normal"/>
    <w:next w:val="Normal"/>
    <w:link w:val="QuoteChar"/>
    <w:uiPriority w:val="29"/>
    <w:qFormat/>
    <w:rsid w:val="006029B1"/>
    <w:rPr>
      <w:i/>
      <w:iCs/>
    </w:rPr>
  </w:style>
  <w:style w:type="character" w:customStyle="1" w:styleId="QuoteChar1">
    <w:name w:val="Quote Char1"/>
    <w:basedOn w:val="DefaultParagraphFont"/>
    <w:uiPriority w:val="29"/>
    <w:rsid w:val="006029B1"/>
    <w:rPr>
      <w:i/>
      <w:iCs/>
      <w:color w:val="000000" w:themeColor="text1"/>
    </w:rPr>
  </w:style>
  <w:style w:type="paragraph" w:styleId="IntenseQuote">
    <w:name w:val="Intense Quote"/>
    <w:basedOn w:val="Normal"/>
    <w:next w:val="Normal"/>
    <w:link w:val="IntenseQuoteChar"/>
    <w:uiPriority w:val="30"/>
    <w:qFormat/>
    <w:rsid w:val="006029B1"/>
    <w:pPr>
      <w:pBdr>
        <w:bottom w:val="single" w:sz="4" w:space="4" w:color="DDDDDD" w:themeColor="accent1"/>
      </w:pBdr>
      <w:spacing w:before="200" w:after="280"/>
      <w:ind w:left="936" w:right="936"/>
    </w:pPr>
    <w:rPr>
      <w:b/>
      <w:bCs/>
      <w:i/>
      <w:iCs/>
    </w:rPr>
  </w:style>
  <w:style w:type="character" w:customStyle="1" w:styleId="IntenseQuoteChar1">
    <w:name w:val="Intense Quote Char1"/>
    <w:basedOn w:val="DefaultParagraphFont"/>
    <w:uiPriority w:val="30"/>
    <w:rsid w:val="006029B1"/>
    <w:rPr>
      <w:b/>
      <w:bCs/>
      <w:i/>
      <w:iCs/>
      <w:color w:val="DDDDDD" w:themeColor="accent1"/>
    </w:rPr>
  </w:style>
  <w:style w:type="table" w:customStyle="1" w:styleId="TableGrid2">
    <w:name w:val="Table Grid2"/>
    <w:basedOn w:val="TableNormal"/>
    <w:next w:val="TableGrid"/>
    <w:uiPriority w:val="59"/>
    <w:unhideWhenUsed/>
    <w:qFormat/>
    <w:rsid w:val="0089474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197B9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73E90"/>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paragraph" w:styleId="TOCHeading">
    <w:name w:val="TOC Heading"/>
    <w:basedOn w:val="Heading1"/>
    <w:next w:val="Normal"/>
    <w:uiPriority w:val="39"/>
    <w:semiHidden/>
    <w:unhideWhenUsed/>
    <w:qFormat/>
    <w:rsid w:val="006A0FA5"/>
    <w:pPr>
      <w:outlineLvl w:val="9"/>
    </w:pPr>
    <w:rPr>
      <w:rFonts w:asciiTheme="majorHAnsi" w:eastAsiaTheme="majorEastAsia" w:hAnsiTheme="majorHAnsi" w:cstheme="majorBidi"/>
      <w:color w:val="A5A5A5" w:themeColor="accent1" w:themeShade="BF"/>
      <w:lang w:eastAsia="ja-JP"/>
    </w:rPr>
  </w:style>
  <w:style w:type="paragraph" w:styleId="TOC1">
    <w:name w:val="toc 1"/>
    <w:basedOn w:val="Normal"/>
    <w:next w:val="Normal"/>
    <w:autoRedefine/>
    <w:uiPriority w:val="39"/>
    <w:unhideWhenUsed/>
    <w:rsid w:val="006A0FA5"/>
    <w:pPr>
      <w:spacing w:after="100"/>
    </w:pPr>
  </w:style>
  <w:style w:type="paragraph" w:styleId="TOC2">
    <w:name w:val="toc 2"/>
    <w:basedOn w:val="Normal"/>
    <w:next w:val="Normal"/>
    <w:autoRedefine/>
    <w:uiPriority w:val="39"/>
    <w:unhideWhenUsed/>
    <w:rsid w:val="00777811"/>
    <w:pPr>
      <w:tabs>
        <w:tab w:val="right" w:leader="dot" w:pos="9782"/>
      </w:tabs>
      <w:spacing w:after="100" w:line="480" w:lineRule="auto"/>
      <w:jc w:val="both"/>
    </w:pPr>
    <w:rPr>
      <w:rFonts w:ascii="Times New Roman" w:hAnsi="Times New Roman" w:cs="Times New Roman"/>
      <w:b/>
      <w:noProof/>
      <w:color w:val="000000" w:themeColor="text1"/>
    </w:rPr>
  </w:style>
  <w:style w:type="paragraph" w:styleId="TOC3">
    <w:name w:val="toc 3"/>
    <w:basedOn w:val="Normal"/>
    <w:next w:val="Normal"/>
    <w:autoRedefine/>
    <w:uiPriority w:val="39"/>
    <w:unhideWhenUsed/>
    <w:rsid w:val="006F65F1"/>
    <w:pPr>
      <w:tabs>
        <w:tab w:val="right" w:leader="dot" w:pos="9782"/>
      </w:tabs>
      <w:spacing w:after="100" w:line="360" w:lineRule="auto"/>
      <w:ind w:left="440"/>
      <w:jc w:val="both"/>
    </w:pPr>
    <w:rPr>
      <w:rFonts w:ascii="Times New Roman" w:hAnsi="Times New Roman" w:cs="Times New Roman"/>
      <w:noProof/>
      <w:sz w:val="24"/>
      <w:szCs w:val="24"/>
      <w:lang w:eastAsia="en-GB"/>
    </w:rPr>
  </w:style>
  <w:style w:type="paragraph" w:styleId="TOC4">
    <w:name w:val="toc 4"/>
    <w:basedOn w:val="Normal"/>
    <w:next w:val="Normal"/>
    <w:autoRedefine/>
    <w:uiPriority w:val="39"/>
    <w:unhideWhenUsed/>
    <w:rsid w:val="006A0FA5"/>
    <w:pPr>
      <w:spacing w:after="100"/>
      <w:ind w:left="660"/>
    </w:pPr>
    <w:rPr>
      <w:rFonts w:eastAsiaTheme="minorEastAsia"/>
    </w:rPr>
  </w:style>
  <w:style w:type="paragraph" w:styleId="TOC5">
    <w:name w:val="toc 5"/>
    <w:basedOn w:val="Normal"/>
    <w:next w:val="Normal"/>
    <w:autoRedefine/>
    <w:uiPriority w:val="39"/>
    <w:unhideWhenUsed/>
    <w:rsid w:val="006A0FA5"/>
    <w:pPr>
      <w:spacing w:after="100"/>
      <w:ind w:left="880"/>
    </w:pPr>
    <w:rPr>
      <w:rFonts w:eastAsiaTheme="minorEastAsia"/>
    </w:rPr>
  </w:style>
  <w:style w:type="paragraph" w:styleId="TOC6">
    <w:name w:val="toc 6"/>
    <w:basedOn w:val="Normal"/>
    <w:next w:val="Normal"/>
    <w:autoRedefine/>
    <w:uiPriority w:val="39"/>
    <w:unhideWhenUsed/>
    <w:rsid w:val="006A0FA5"/>
    <w:pPr>
      <w:spacing w:after="100"/>
      <w:ind w:left="1100"/>
    </w:pPr>
    <w:rPr>
      <w:rFonts w:eastAsiaTheme="minorEastAsia"/>
    </w:rPr>
  </w:style>
  <w:style w:type="paragraph" w:styleId="TOC7">
    <w:name w:val="toc 7"/>
    <w:basedOn w:val="Normal"/>
    <w:next w:val="Normal"/>
    <w:autoRedefine/>
    <w:uiPriority w:val="39"/>
    <w:unhideWhenUsed/>
    <w:rsid w:val="006A0FA5"/>
    <w:pPr>
      <w:spacing w:after="100"/>
      <w:ind w:left="1320"/>
    </w:pPr>
    <w:rPr>
      <w:rFonts w:eastAsiaTheme="minorEastAsia"/>
    </w:rPr>
  </w:style>
  <w:style w:type="paragraph" w:styleId="TOC8">
    <w:name w:val="toc 8"/>
    <w:basedOn w:val="Normal"/>
    <w:next w:val="Normal"/>
    <w:autoRedefine/>
    <w:uiPriority w:val="39"/>
    <w:unhideWhenUsed/>
    <w:rsid w:val="006A0FA5"/>
    <w:pPr>
      <w:spacing w:after="100"/>
      <w:ind w:left="1540"/>
    </w:pPr>
    <w:rPr>
      <w:rFonts w:eastAsiaTheme="minorEastAsia"/>
    </w:rPr>
  </w:style>
  <w:style w:type="paragraph" w:styleId="TOC9">
    <w:name w:val="toc 9"/>
    <w:basedOn w:val="Normal"/>
    <w:next w:val="Normal"/>
    <w:autoRedefine/>
    <w:uiPriority w:val="39"/>
    <w:unhideWhenUsed/>
    <w:rsid w:val="006A0FA5"/>
    <w:pPr>
      <w:spacing w:after="100"/>
      <w:ind w:left="1760"/>
    </w:pPr>
    <w:rPr>
      <w:rFonts w:eastAsiaTheme="minorEastAsia"/>
    </w:rPr>
  </w:style>
  <w:style w:type="paragraph" w:customStyle="1" w:styleId="D2CC0B6B44A644CB9165D72AE26434DF">
    <w:name w:val="D2CC0B6B44A644CB9165D72AE26434DF"/>
    <w:rsid w:val="00A75A0D"/>
    <w:rPr>
      <w:rFonts w:eastAsiaTheme="minorEastAsia"/>
      <w:lang w:eastAsia="ja-JP"/>
    </w:rPr>
  </w:style>
  <w:style w:type="table" w:customStyle="1" w:styleId="TableGrid5">
    <w:name w:val="Table Grid5"/>
    <w:basedOn w:val="TableNormal"/>
    <w:uiPriority w:val="59"/>
    <w:qFormat/>
    <w:rsid w:val="00A15230"/>
    <w:pPr>
      <w:spacing w:after="0" w:line="240"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15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75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0237">
      <w:bodyDiv w:val="1"/>
      <w:marLeft w:val="0"/>
      <w:marRight w:val="0"/>
      <w:marTop w:val="0"/>
      <w:marBottom w:val="0"/>
      <w:divBdr>
        <w:top w:val="none" w:sz="0" w:space="0" w:color="auto"/>
        <w:left w:val="none" w:sz="0" w:space="0" w:color="auto"/>
        <w:bottom w:val="none" w:sz="0" w:space="0" w:color="auto"/>
        <w:right w:val="none" w:sz="0" w:space="0" w:color="auto"/>
      </w:divBdr>
    </w:div>
    <w:div w:id="38745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4.png" /><Relationship Id="rId18" Type="http://schemas.openxmlformats.org/officeDocument/2006/relationships/footer" Target="footer4.xml" /><Relationship Id="rId26" Type="http://schemas.openxmlformats.org/officeDocument/2006/relationships/footer" Target="footer6.xml" /><Relationship Id="rId3" Type="http://schemas.openxmlformats.org/officeDocument/2006/relationships/styles" Target="styles.xml" /><Relationship Id="rId21" Type="http://schemas.openxmlformats.org/officeDocument/2006/relationships/image" Target="media/image10.png" /><Relationship Id="rId7" Type="http://schemas.openxmlformats.org/officeDocument/2006/relationships/endnotes" Target="endnotes.xml" /><Relationship Id="rId12" Type="http://schemas.openxmlformats.org/officeDocument/2006/relationships/image" Target="media/image3.png" /><Relationship Id="rId17" Type="http://schemas.openxmlformats.org/officeDocument/2006/relationships/footer" Target="footer3.xml" /><Relationship Id="rId25"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image" Target="media/image7.png" /><Relationship Id="rId20" Type="http://schemas.openxmlformats.org/officeDocument/2006/relationships/image" Target="media/image9.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24" Type="http://schemas.openxmlformats.org/officeDocument/2006/relationships/image" Target="media/image13.png" /><Relationship Id="rId5" Type="http://schemas.openxmlformats.org/officeDocument/2006/relationships/webSettings" Target="webSettings.xml" /><Relationship Id="rId15" Type="http://schemas.openxmlformats.org/officeDocument/2006/relationships/image" Target="media/image6.jpeg" /><Relationship Id="rId23" Type="http://schemas.openxmlformats.org/officeDocument/2006/relationships/image" Target="media/image12.png" /><Relationship Id="rId28" Type="http://schemas.openxmlformats.org/officeDocument/2006/relationships/theme" Target="theme/theme1.xml" /><Relationship Id="rId10" Type="http://schemas.openxmlformats.org/officeDocument/2006/relationships/footer" Target="footer2.xml" /><Relationship Id="rId19" Type="http://schemas.openxmlformats.org/officeDocument/2006/relationships/image" Target="media/image8.png"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5.png" /><Relationship Id="rId22" Type="http://schemas.openxmlformats.org/officeDocument/2006/relationships/image" Target="media/image11.png" /><Relationship Id="rId27" Type="http://schemas.openxmlformats.org/officeDocument/2006/relationships/fontTable" Target="fontTable.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Men20</b:Tag>
    <b:SourceType>JournalArticle</b:SourceType>
    <b:Guid>{A9097FE0-1FAF-466C-A1D0-AFB443D57E33}</b:Guid>
    <b:Author>
      <b:Author>
        <b:NameList>
          <b:Person>
            <b:Last>Mengistie</b:Last>
            <b:First>Solomon</b:First>
          </b:Person>
        </b:NameList>
      </b:Author>
    </b:Author>
    <b:Title>Trends of educational policy formulation and implementation in Ethiopia: A historical analysis</b:Title>
    <b:PeriodicalTitle>International Journal of Education &amp; Management</b:PeriodicalTitle>
    <b:Year>January 2020</b:Year>
    <b:Pages>2</b:Pages>
    <b:JournalName>International Journal of Education &amp; Management Studies</b:JournalName>
    <b:RefOrder>2</b:RefOrder>
  </b:Source>
  <b:Source>
    <b:Tag>Ter20</b:Tag>
    <b:SourceType>ArticleInAPeriodical</b:SourceType>
    <b:Guid>{EE262739-895E-454A-9D96-763AF7A464E4}</b:Guid>
    <b:Title>Factors Affecting Female Participation in Education in Seven Developing Countries</b:Title>
    <b:Year>2020</b:Year>
    <b:Author>
      <b:Author>
        <b:NameList>
          <b:Person>
            <b:Last>Chirongoma</b:Last>
            <b:First>Terence</b:First>
            <b:Middle>Mupangwa &amp; Sophia</b:Middle>
          </b:Person>
        </b:NameList>
      </b:Author>
    </b:Author>
    <b:PeriodicalTitle>The challenges of being a female pastor: A case of the Apostolic Faith Mission in Zimbabwe</b:PeriodicalTitle>
    <b:Month>May</b:Month>
    <b:Day>14</b:Day>
    <b:Pages>1 of 10</b:Pages>
    <b:RefOrder>3</b:RefOrder>
  </b:Source>
  <b:Source>
    <b:Tag>Sha18</b:Tag>
    <b:SourceType>Report</b:SourceType>
    <b:Guid>{7AE47C2B-C73D-41BF-8C7F-C982B21A2B12}</b:Guid>
    <b:Title>UNICEF Fact Sheet – Girl’s Education,  End School-Related Gender-Based </b:Title>
    <b:Year>November 2018</b:Year>
    <b:Author>
      <b:Author>
        <b:NameList>
          <b:Person>
            <b:Last>Abrioux</b:Last>
            <b:First>Shalini</b:First>
            <b:Middle>Bahuguna and Emmanuelle</b:Middle>
          </b:Person>
        </b:NameList>
      </b:Author>
    </b:Author>
    <b:Publisher>Ethiopian Education Statistics</b:Publisher>
    <b:City>Addis Ababa Ethiopia</b:City>
    <b:RefOrder>15</b:RefOrder>
  </b:Source>
  <b:Source>
    <b:Tag>Bel20</b:Tag>
    <b:SourceType>JournalArticle</b:SourceType>
    <b:Guid>{C87BE53A-3C69-407D-90C0-66AAEE8155CA}</b:Guid>
    <b:Author>
      <b:Author>
        <b:NameList>
          <b:Person>
            <b:Last>Melaku</b:Last>
            <b:First>Belay</b:First>
            <b:Middle>and</b:Middle>
          </b:Person>
        </b:NameList>
      </b:Author>
    </b:Author>
    <b:Title>Education Quality Challenges in Ethiopian Secondary Schools</b:Title>
    <b:JournalName>Belay Sitotaw Goshu1* and Melaku Masresha Woldeamanuel2</b:JournalName>
    <b:Year> February 2020</b:Year>
    <b:Pages>2</b:Pages>
    <b:RefOrder>16</b:RefOrder>
  </b:Source>
  <b:Source>
    <b:Tag>AAb22</b:Tag>
    <b:SourceType>Report</b:SourceType>
    <b:Guid>{8F4B5E48-9E86-42BB-8BFC-E8D76EBE8A26}</b:Guid>
    <b:Title>Emerging issues for girls’ education in East Africa</b:Title>
    <b:Year>2022</b:Year>
    <b:Author>
      <b:Author>
        <b:NameList>
          <b:Person>
            <b:Last>Abay</b:Last>
            <b:First>Kibrom</b:First>
            <b:Middle>,Hajer, Maarten ,Torres Contreras, Gerardo and Klege, Rebecca</b:Middle>
          </b:Person>
        </b:NameList>
      </b:Author>
    </b:Author>
    <b:Publisher>OCHA</b:Publisher>
    <b:City>Addis Ababa</b:City>
    <b:RefOrder>4</b:RefOrder>
  </b:Source>
  <b:Source>
    <b:Tag>Abd23</b:Tag>
    <b:SourceType>JournalArticle</b:SourceType>
    <b:Guid>{0908588B-62BD-42B2-96D0-0F77149D23BE}</b:Guid>
    <b:Author>
      <b:Author>
        <b:NameList>
          <b:Person>
            <b:Last>Abdulghani Muthanna 1</b:Last>
            <b:First>*</b:First>
            <b:Middle>and Guoyuan Sang 2</b:Middle>
          </b:Person>
        </b:NameList>
      </b:Author>
    </b:Author>
    <b:Title>A Conceptual Model of the Factors Affecting Education</b:Title>
    <b:JournalName>Education Science</b:JournalName>
    <b:Year>March 2023</b:Year>
    <b:Pages>21</b:Pages>
    <b:RefOrder>6</b:RefOrder>
  </b:Source>
  <b:Source>
    <b:Tag>Hus23</b:Tag>
    <b:SourceType>JournalArticle</b:SourceType>
    <b:Guid>{D7F80AFC-7554-42DF-9FC5-FA10A35EA719}</b:Guid>
    <b:Title>Multilevel analysis of women’s education in Ethiopia</b:Title>
    <b:Year>2023</b:Year>
    <b:Author>
      <b:Author>
        <b:NameList>
          <b:Person>
            <b:Last>Health</b:Last>
            <b:First>Hussen and</b:First>
            <b:Middle>Workie BMC Women’s</b:Middle>
          </b:Person>
        </b:NameList>
      </b:Author>
    </b:Author>
    <b:JournalName>Nuru Mohammed Hussen1* and Demeke Lakew Workie2</b:JournalName>
    <b:Pages>6</b:Pages>
    <b:RefOrder>17</b:RefOrder>
  </b:Source>
  <b:Source>
    <b:Tag>Zyi20</b:Tag>
    <b:SourceType>Report</b:SourceType>
    <b:Guid>{68180152-EEF5-4214-BC35-76B3C6A10C80}</b:Guid>
    <b:Author>
      <b:Author>
        <b:NameList>
          <b:Person>
            <b:Last>Zyin Engdasew</b:Last>
            <b:First>Sileshi</b:First>
            <b:Middle>Yitbarek, Daniel Tefera, Belen Mekonnen, Solomon Areaya,</b:Middle>
          </b:Person>
        </b:NameList>
      </b:Author>
    </b:Author>
    <b:Title>Pastoralist Education Review for the Ethiopian Context</b:Title>
    <b:Year>2020</b:Year>
    <b:Publisher>USIAD </b:Publisher>
    <b:City>Addis Ababa</b:City>
    <b:RefOrder>18</b:RefOrder>
  </b:Source>
  <b:Source>
    <b:Tag>DrN19</b:Tag>
    <b:SourceType>JournalArticle</b:SourceType>
    <b:Guid>{3D290E05-C558-4980-9B06-CED241565133}</b:Guid>
    <b:Title>Education Quality Challenges in Ethiopian</b:Title>
    <b:Year>July 2019</b:Year>
    <b:Author>
      <b:Author>
        <b:NameList>
          <b:Person>
            <b:Last>Dr. Nicholas J. Shudak</b:Last>
            <b:First>Dean,</b:First>
            <b:Middle>School of Education and Counseling, Wayne State College, USA.</b:Middle>
          </b:Person>
        </b:NameList>
      </b:Author>
    </b:Author>
    <b:JournalName>Belay Sitotaw Goshu1* and Melaku Masresha Woldeamanuel2</b:JournalName>
    <b:Pages>3</b:Pages>
    <b:RefOrder>19</b:RefOrder>
  </b:Source>
  <b:Source>
    <b:Tag>Car22</b:Tag>
    <b:SourceType>Report</b:SourceType>
    <b:Guid>{3E3192CB-F138-425E-B029-91661925DF5A}</b:Guid>
    <b:Title>Adolescent Refugee Girls’ Secondary Education in Ethiopia: An Empirical Analysis of Multiple Vulnerabilities in Low-Resource Displacement Settings</b:Title>
    <b:Year>January 2022</b:Year>
    <b:Author>
      <b:Author>
        <b:NameList>
          <b:Person>
            <b:Last>Carvalho</b:Last>
            <b:First>Shelby</b:First>
          </b:Person>
        </b:NameList>
      </b:Author>
    </b:Author>
    <b:Publisher>Center for Global Development</b:Publisher>
    <b:City>Ethiopia Addis Ababa</b:City>
    <b:RefOrder>20</b:RefOrder>
  </b:Source>
  <b:Source>
    <b:Tag>Sha19</b:Tag>
    <b:SourceType>Report</b:SourceType>
    <b:Guid>{09DF1DEB-8C67-4D8C-880E-DFE0C8D24584}</b:Guid>
    <b:Title>UNICEF Ethiopia - Education for Pastoralist Children</b:Title>
    <b:Year> March 2019</b:Year>
    <b:Publisher>UNICEF Ethiopia</b:Publisher>
    <b:City>Addis Abab</b:City>
    <b:Author>
      <b:Author>
        <b:NameList>
          <b:Person>
            <b:Last>Bahuguna</b:Last>
            <b:First>Shalini</b:First>
          </b:Person>
        </b:NameList>
      </b:Author>
    </b:Author>
    <b:RefOrder>21</b:RefOrder>
  </b:Source>
  <b:Source>
    <b:Tag>Tur19</b:Tag>
    <b:SourceType>JournalArticle</b:SourceType>
    <b:Guid>{28CDAC9A-EEDC-46FE-AA45-E70127E7862E}</b:Guid>
    <b:Title>Exploring the informal learning experiences of women in a pastoral community in Ethiopia: The case of pastoral women in Karrayyu</b:Title>
    <b:Year>2019</b:Year>
    <b:Author>
      <b:Author>
        <b:NameList>
          <b:Person>
            <b:Last>Turuwark Zalalam Warkineh</b:Last>
            <b:First>Abiy</b:First>
            <b:Middle>Menkir Gizaw</b:Middle>
          </b:Person>
        </b:NameList>
      </b:Author>
    </b:Author>
    <b:JournalName>Tizita Lemma Melka</b:JournalName>
    <b:Pages>1</b:Pages>
    <b:RefOrder>22</b:RefOrder>
  </b:Source>
  <b:Source>
    <b:Tag>Erm21</b:Tag>
    <b:SourceType>Book</b:SourceType>
    <b:Guid>{47C56B35-109A-428B-A8E1-12E0F72EDDD4}</b:Guid>
    <b:Title>FAMILY LITERACY, INDIGENOUS LEARNIG AND SUSTAINABLE DEVELOPMENT IN ETHIOPIA</b:Title>
    <b:Year> 16 September 2021</b:Year>
    <b:Author>
      <b:Author>
        <b:NameList>
          <b:Person>
            <b:Last>Birhanu</b:Last>
            <b:First>Ermiyas</b:First>
            <b:Middle>Tsehay</b:Middle>
          </b:Person>
        </b:NameList>
      </b:Author>
    </b:Author>
    <b:City>Bahir Dar</b:City>
    <b:Publisher>University of East Anglia, UK and Bahirdar Univeresity</b:Publisher>
    <b:RefOrder>23</b:RefOrder>
  </b:Source>
  <b:Source>
    <b:Tag>Eva21</b:Tag>
    <b:SourceType>JournalArticle</b:SourceType>
    <b:Guid>{D808D779-0770-4C37-85E2-5AAE42875B2A}</b:Guid>
    <b:Title>A Literature Review of Academic Performance</b:Title>
    <b:Year>2021</b:Year>
    <b:Author>
      <b:Author>
        <b:NameList>
          <b:Person>
            <b:Last>Evans Austin Brew1*</b:Last>
            <b:First>Benjamin</b:First>
            <b:Middle>Nketiah2, Richard Koranteng3</b:Middle>
          </b:Person>
        </b:NameList>
      </b:Author>
    </b:Author>
    <b:JournalName>Open Access Library Journal</b:JournalName>
    <b:Pages>3</b:Pages>
    <b:RefOrder>24</b:RefOrder>
  </b:Source>
  <b:Source>
    <b:Tag>Ant22</b:Tag>
    <b:SourceType>JournalArticle</b:SourceType>
    <b:Guid>{BAF548A9-58E1-437E-9424-B37837BD3E7E}</b:Guid>
    <b:Title>Literature Reviews: What are the Challenges, and how can Students </b:Title>
    <b:JournalName>Anthony Mitchell1 and Martin Rich2</b:JournalName>
    <b:Year>November 2022</b:Year>
    <b:Pages>1</b:Pages>
    <b:Author>
      <b:Author>
        <b:NameList>
          <b:Person>
            <b:Last>Mitchell</b:Last>
            <b:First>Anthony</b:First>
            <b:Middle>John</b:Middle>
          </b:Person>
        </b:NameList>
      </b:Author>
    </b:Author>
    <b:RefOrder>25</b:RefOrder>
  </b:Source>
  <b:Source>
    <b:Tag>Hus231</b:Tag>
    <b:SourceType>JournalArticle</b:SourceType>
    <b:Guid>{68D05290-FBD5-4E28-AF3A-88C8DC4D8123}</b:Guid>
    <b:Author>
      <b:Author>
        <b:NameList>
          <b:Person>
            <b:Last>Health</b:Last>
            <b:First>Hussen and</b:First>
            <b:Middle>Workie BMC Women’s</b:Middle>
          </b:Person>
        </b:NameList>
      </b:Author>
    </b:Author>
    <b:Title>Multilevel analysis of women’s education </b:Title>
    <b:JournalName>Nuru Mohammed Hussen1* and Demeke Lakew Workie2</b:JournalName>
    <b:Year>2023</b:Year>
    <b:Pages>1</b:Pages>
    <b:RefOrder>26</b:RefOrder>
  </b:Source>
  <b:Source>
    <b:Tag>Nur23</b:Tag>
    <b:SourceType>JournalArticle</b:SourceType>
    <b:Guid>{C221BCBC-152E-49B7-B0A5-295ADE774F5D}</b:Guid>
    <b:Author>
      <b:Author>
        <b:NameList>
          <b:Person>
            <b:Last>Workie2</b:Last>
            <b:First>Nuru</b:First>
            <b:Middle>Mohammed Hussen1* and Demeke Lakew</b:Middle>
          </b:Person>
        </b:NameList>
      </b:Author>
    </b:Author>
    <b:Title>Multilevel analysis of women’s education</b:Title>
    <b:JournalName>Hussen and Workie BMC Women’s Health (2023) 23:197</b:JournalName>
    <b:Year>2023</b:Year>
    <b:Pages>1</b:Pages>
    <b:RefOrder>27</b:RefOrder>
  </b:Source>
  <b:Source>
    <b:Tag>Emm18</b:Tag>
    <b:SourceType>ArticleInAPeriodical</b:SourceType>
    <b:Guid>{585189F1-0F7A-4BAC-B7E4-E5AF5A45FFF0}</b:Guid>
    <b:Title>Female Education in Developing countries</b:Title>
    <b:Year>2018</b:Year>
    <b:Pages>1</b:Pages>
    <b:Author>
      <b:Author>
        <b:NameList>
          <b:Person>
            <b:Last>John</b:Last>
            <b:First>Emmanuel</b:First>
            <b:Middle>Solomon</b:Middle>
          </b:Person>
        </b:NameList>
      </b:Author>
    </b:Author>
    <b:PeriodicalTitle>Emmanuel Solomon John </b:PeriodicalTitle>
    <b:Month>March</b:Month>
    <b:Day>1</b:Day>
    <b:RefOrder>28</b:RefOrder>
  </b:Source>
  <b:Source>
    <b:Tag>Hus232</b:Tag>
    <b:SourceType>ArticleInAPeriodical</b:SourceType>
    <b:Guid>{3763F6E1-DC8B-4A8E-8DBB-E8116B5209D0}</b:Guid>
    <b:Title>Women education in Ethiopia</b:Title>
    <b:PeriodicalTitle>Open peer review on Qeios</b:PeriodicalTitle>
    <b:Year>2023</b:Year>
    <b:Month>March</b:Month>
    <b:Day>20</b:Day>
    <b:Pages>2</b:Pages>
    <b:Author>
      <b:Author>
        <b:NameList>
          <b:Person>
            <b:Last>Hussen</b:Last>
            <b:First>Nuru</b:First>
            <b:Middle>Mohammed</b:Middle>
          </b:Person>
        </b:NameList>
      </b:Author>
    </b:Author>
    <b:RefOrder>29</b:RefOrder>
  </b:Source>
  <b:Source>
    <b:Tag>Fro22</b:Tag>
    <b:SourceType>ArticleInAPeriodical</b:SourceType>
    <b:Guid>{63286AD1-065A-4964-B083-0BD17DF99B6D}</b:Guid>
    <b:Author>
      <b:Author>
        <b:NameList>
          <b:Person>
            <b:Last>Frontieri</b:Last>
          </b:Person>
        </b:NameList>
      </b:Author>
    </b:Author>
    <b:Title>Gender Parity In Education In Ethiopia</b:Title>
    <b:PeriodicalTitle>Contributions of Gender Policies and Strategies for Improved Gender Parity</b:PeriodicalTitle>
    <b:Year>2022</b:Year>
    <b:Month>September</b:Month>
    <b:Day>20</b:Day>
    <b:Pages>1</b:Pages>
    <b:RefOrder>30</b:RefOrder>
  </b:Source>
  <b:Source>
    <b:Tag>Pro23</b:Tag>
    <b:SourceType>ArticleInAPeriodical</b:SourceType>
    <b:Guid>{F1E36F61-DEC5-43AA-9EE3-B2623A566B4F}</b:Guid>
    <b:Author>
      <b:Author>
        <b:NameList>
          <b:Person>
            <b:Last>Huisman</b:Last>
            <b:First>Professor</b:First>
            <b:Middle>Jeroen</b:Middle>
          </b:Person>
        </b:NameList>
      </b:Author>
    </b:Author>
    <b:Title>Gendered Policies in Ethiopian Higher Education: Are Policy Promises Vanishing with Time?</b:Title>
    <b:PeriodicalTitle>Higher Education Policy</b:PeriodicalTitle>
    <b:Year>2023</b:Year>
    <b:Month>July</b:Month>
    <b:Day>7</b:Day>
    <b:Pages>1</b:Pages>
    <b:RefOrder>31</b:RefOrder>
  </b:Source>
  <b:Source>
    <b:Tag>Tec23</b:Tag>
    <b:SourceType>JournalArticle</b:SourceType>
    <b:Guid>{4BC6081B-3DD9-40B4-BB5C-00A5B4E72FCA}</b:Guid>
    <b:Title>Gender-based violence and associated factors among high school female</b:Title>
    <b:Year>20223</b:Year>
    <b:Pages>1</b:Pages>
    <b:Author>
      <b:Author>
        <b:NameList>
          <b:Person>
            <b:Last>Techilo Tinsae*</b:Last>
            <b:First>Wondale</b:First>
            <b:Middle>Getinet, Shegaye Shumet and Mamaru Melkam</b:Middle>
          </b:Person>
        </b:NameList>
      </b:Author>
    </b:Author>
    <b:JournalName>Neuroscience and Behavioral </b:JournalName>
    <b:RefOrder>32</b:RefOrder>
  </b:Source>
  <b:Source>
    <b:Tag>MEZ23</b:Tag>
    <b:SourceType>JournalArticle</b:SourceType>
    <b:Guid>{72FA4E48-7FB3-41B5-98FD-D08E5CA0E1DC}</b:Guid>
    <b:Author>
      <b:Author>
        <b:NameList>
          <b:Person>
            <b:Last>BIAZEN</b:Last>
            <b:First>MEZGEBU</b:First>
          </b:Person>
        </b:NameList>
      </b:Author>
    </b:Author>
    <b:Title>ETHIOPIAN EDUCATION CLUSTER</b:Title>
    <b:JournalName>KINANA QADDOUR</b:JournalName>
    <b:Year>2023</b:Year>
    <b:Pages>4</b:Pages>
    <b:RefOrder>33</b:RefOrder>
  </b:Source>
  <b:Source>
    <b:Tag>Tir18</b:Tag>
    <b:SourceType>Book</b:SourceType>
    <b:Guid>{69004B93-45AF-40B3-B506-7D4EB915A04E}</b:Guid>
    <b:Author>
      <b:Author>
        <b:NameList>
          <b:Person>
            <b:Last>Tirussew Teferra</b:Last>
            <b:First>Amare</b:First>
            <b:Middle>Asgedom, Jeilu Oumer, Tassew W/hanna, AkliluDalelo and Berhannu</b:Middle>
          </b:Person>
        </b:NameList>
      </b:Author>
    </b:Author>
    <b:Title>Ethiopian Education Development Roadmap</b:Title>
    <b:Year>July 2018</b:Year>
    <b:City>Addis Ababa</b:City>
    <b:Publisher>Ministry of Education</b:Publisher>
    <b:RefOrder>34</b:RefOrder>
  </b:Source>
  <b:Source>
    <b:Tag>UNE23</b:Tag>
    <b:SourceType>ConferenceProceedings</b:SourceType>
    <b:Guid>{E4ED9BDB-B88B-46B2-877A-4A187F42EF81}</b:Guid>
    <b:Title>How a school director in Ethiopia is fostering gender equality in education</b:Title>
    <b:Year>November 2023</b:Year>
    <b:City>Paris</b:City>
    <b:Publisher>UNESCO</b:Publisher>
    <b:Pages>4</b:Pages>
    <b:ConferenceName>General Conference: 42nd Session</b:ConferenceName>
    <b:Author>
      <b:Author>
        <b:NameList>
          <b:Person>
            <b:Last>UNESCO</b:Last>
          </b:Person>
        </b:NameList>
      </b:Author>
    </b:Author>
    <b:RefOrder>35</b:RefOrder>
  </b:Source>
  <b:Source>
    <b:Tag>Nut23</b:Tag>
    <b:SourceType>JournalArticle</b:SourceType>
    <b:Guid>{44DBB3C1-CC29-47CA-A3E4-FFE53FF7A399}</b:Guid>
    <b:Title>Nutritional Status and Associated Factors Among School Adolescent Girls in North Shoa Zone, Amhara Region, Ethiopia:</b:Title>
    <b:Pages>2</b:Pages>
    <b:Year>2023</b:Year>
    <b:Publisher>Tegegnework, et al.; Women’s Health Reports 2023, 4.1</b:Publisher>
    <b:Author>
      <b:Author>
        <b:NameList>
          <b:Person>
            <b:Last>Sisay Shine Tegegnework</b:Last>
            <b:First>1,*</b:First>
            <b:Middle>Behailu Tariku Derseh,1 Wondoson Asegdew Meseret,1 Abayneh Birlie Zeru,1</b:Middle>
          </b:Person>
        </b:NameList>
      </b:Author>
    </b:Author>
    <b:JournalName>Tegegnework, et al.</b:JournalName>
    <b:RefOrder>36</b:RefOrder>
  </b:Source>
  <b:Source>
    <b:Tag>Ten23</b:Tag>
    <b:SourceType>JournalArticle</b:SourceType>
    <b:Guid>{A5BAAE0B-E086-48AE-A70F-D1074ACECB7A}</b:Guid>
    <b:Author>
      <b:Author>
        <b:NameList>
          <b:Person>
            <b:Last>Yemane</b:Last>
            <b:First>Tensae</b:First>
          </b:Person>
        </b:NameList>
      </b:Author>
    </b:Author>
    <b:JournalName>UN Women/ Bethlehem Negash</b:JournalName>
    <b:Year>2023</b:Year>
    <b:Pages>4</b:Pages>
    <b:RefOrder>37</b:RefOrder>
  </b:Source>
  <b:Source>
    <b:Tag>Ale20</b:Tag>
    <b:SourceType>Book</b:SourceType>
    <b:Guid>{1B77EC43-781D-48D8-8E01-E1EB7F0C076E}</b:Guid>
    <b:Title>Feminist Perspectives on Terrorism</b:Title>
    <b:Year>2020</b:Year>
    <b:Author>
      <b:Author>
        <b:NameList>
          <b:Person>
            <b:Last>Gasztold</b:Last>
            <b:First>Aleksandra</b:First>
          </b:Person>
        </b:NameList>
      </b:Author>
    </b:Author>
    <b:City>Warsaw, Poland</b:City>
    <b:Publisher>Spring Nature Group</b:Publisher>
    <b:RefOrder>38</b:RefOrder>
  </b:Source>
  <b:Source>
    <b:Tag>Nur231</b:Tag>
    <b:SourceType>JournalArticle</b:SourceType>
    <b:Guid>{0A07E1F0-47C0-484A-9C23-6AF78F429FAA}</b:Guid>
    <b:Title>Women education in Ethiopia 1</b:Title>
    <b:Year>March 2023</b:Year>
    <b:Author>
      <b:Author>
        <b:NameList>
          <b:Person>
            <b:Last>Nuru Mohammed Hussen</b:Last>
            <b:First>Kindu</b:First>
            <b:Middle>Kebede</b:Middle>
          </b:Person>
        </b:NameList>
      </b:Author>
    </b:Author>
    <b:JournalName>Oper Peer</b:JournalName>
    <b:Pages>10</b:Pages>
    <b:RefOrder>39</b:RefOrder>
  </b:Source>
  <b:Source>
    <b:Tag>Mon19</b:Tag>
    <b:SourceType>JournalArticle</b:SourceType>
    <b:Guid>{324F97FE-1DD7-4E17-AC36-DD0B10516393}</b:Guid>
    <b:Author>
      <b:Author>
        <b:NameList>
          <b:Person>
            <b:Last>Mona Holmqvist</b:Last>
          </b:Person>
        </b:NameList>
      </b:Author>
    </b:Author>
    <b:Title>Lack of Qualified Teachers: A Global Challenge for Future Knowledge Development</b:Title>
    <b:PeriodicalTitle>Teacher Education in the 21st Century Selection of our books indexed in the Book Citation Index in Web of Science™ Core Collection (BKCI)</b:PeriodicalTitle>
    <b:Year>2019</b:Year>
    <b:Month>January</b:Month>
    <b:Pages>11</b:Pages>
    <b:JournalName>Teacher Education in the 21st Century</b:JournalName>
    <b:RefOrder>40</b:RefOrder>
  </b:Source>
  <b:Source>
    <b:Tag>WTT19</b:Tag>
    <b:SourceType>JournalArticle</b:SourceType>
    <b:Guid>{61BBB1A0-93FE-45FC-B94A-191C70D87A67}</b:Guid>
    <b:Author>
      <b:Author>
        <b:Corporate>WTTC.</b:Corporate>
      </b:Author>
    </b:Author>
    <b:Title>Travel &amp; Tourism Economic Impact 2019: World. Retrieved from</b:Title>
    <b:Year>2019</b:Year>
    <b:JournalName>https://www.wttc.org/-/media/files/reports/economic-impact-research/regions-2019/world2019.pdf</b:JournalName>
    <b:RefOrder>41</b:RefOrder>
  </b:Source>
  <b:Source>
    <b:Tag>WB19</b:Tag>
    <b:SourceType>JournalArticle</b:SourceType>
    <b:Guid>{C49E4654-E956-46F5-BA9D-1E9012AB9F63}</b:Guid>
    <b:Author>
      <b:Author>
        <b:Corporate>WB</b:Corporate>
      </b:Author>
    </b:Author>
    <b:Title>Travel and Tourism in Africa: Opportunities for Economic Development and Job Creation.</b:Title>
    <b:JournalName>Africa Tourism Monitor. Washington, D.C.: World Bank Group. Retrieved from https://www.worldbank.org/en/region/afr/publication/travel-tourism-in-africa-opportunities-for-economic-development-job</b:JournalName>
    <b:Year>2019</b:Year>
    <b:RefOrder>42</b:RefOrder>
  </b:Source>
  <b:Source>
    <b:Tag>Min15</b:Tag>
    <b:SourceType>JournalArticle</b:SourceType>
    <b:Guid>{29BB2EEA-EB45-4ADF-BC96-2C3008C6CEE2}</b:Guid>
    <b:Author>
      <b:Author>
        <b:Corporate>Behailu Kassa Arage</b:Corporate>
      </b:Author>
    </b:Author>
    <b:Title>Tourism Institutions and their Dynamics: the Case of Tourism Transformation Council in Addis Ababa, Gullele Sub-City</b:Title>
    <b:Year>2020</b:Year>
    <b:RefOrder>43</b:RefOrder>
  </b:Source>
  <b:Source>
    <b:Tag>Geb181</b:Tag>
    <b:SourceType>JournalArticle</b:SourceType>
    <b:Guid>{6F4C2E23-7724-4A2E-80D9-13118A2951D5}</b:Guid>
    <b:Author>
      <b:Author>
        <b:Corporate>Gebreegziabher &amp; Sloan</b:Corporate>
      </b:Author>
    </b:Author>
    <b:Title>Challenges to the development of tourism in Ethiopia: A supply-side analysis.</b:Title>
    <b:JournalName>African Journal of Hospitality, Tourism and Leisure</b:JournalName>
    <b:Year>2018</b:Year>
    <b:Pages>pp. 1-13</b:Pages>
    <b:RefOrder>44</b:RefOrder>
  </b:Source>
  <b:Source>
    <b:Tag>Mul21</b:Tag>
    <b:SourceType>JournalArticle</b:SourceType>
    <b:Guid>{81287144-901F-43C6-BDC8-B98A79B4974E}</b:Guid>
    <b:Author>
      <b:Author>
        <b:Corporate>Mulugeta, G.</b:Corporate>
      </b:Author>
    </b:Author>
    <b:Title>The Role of Culture, and Tourism in Socio-Economic Development in Addis Ababa City Administration: With Particular Focus on Yeka Sub-City</b:Title>
    <b:JournalName>Journal of Tourism and Gastronomy Studies</b:JournalName>
    <b:Year>2021</b:Year>
    <b:Pages>pp.101-114</b:Pages>
    <b:RefOrder>45</b:RefOrder>
  </b:Source>
  <b:Source>
    <b:Tag>Hal19</b:Tag>
    <b:SourceType>JournalArticle</b:SourceType>
    <b:Guid>{29D36BBC-EC8E-4194-87B1-4F02E76A734A}</b:Guid>
    <b:Author>
      <b:Author>
        <b:Corporate>Hallak, Assaker &amp; El-Haddad</b:Corporate>
      </b:Author>
    </b:Author>
    <b:Title>Examining the relationship between leadership effectiveness, service quality and customer satisfaction in the Lebanese tourism industry: The role of human resource management practices.</b:Title>
    <b:JournalName>Journal of Quality Assurance in Hospitality &amp; Tourism,</b:JournalName>
    <b:Year>2019</b:Year>
    <b:Pages>pp.1-26</b:Pages>
    <b:RefOrder>46</b:RefOrder>
  </b:Source>
  <b:Source>
    <b:Tag>Cha20</b:Tag>
    <b:SourceType>JournalArticle</b:SourceType>
    <b:Guid>{E1BAA7A7-97AB-4132-8424-5092576887BC}</b:Guid>
    <b:Author>
      <b:Author>
        <b:Corporate>Chaulagain, S. </b:Corporate>
      </b:Author>
    </b:Author>
    <b:Title>Tourism Infrastructure and Its Role in Tourism Development: A Review.</b:Title>
    <b:JournalName>Journal </b:JournalName>
    <b:Year>2020</b:Year>
    <b:Pages>pp-53-73</b:Pages>
    <b:RefOrder>47</b:RefOrder>
  </b:Source>
  <b:Source>
    <b:Tag>Wor20</b:Tag>
    <b:SourceType>JournalArticle</b:SourceType>
    <b:Guid>{BBE7E238-1A18-4A32-A54C-D6792EFC2757}</b:Guid>
    <b:Author>
      <b:Author>
        <b:Corporate>WTO</b:Corporate>
      </b:Author>
    </b:Author>
    <b:Title>Tourism Services.</b:Title>
    <b:Year>2020</b:Year>
    <b:RefOrder>48</b:RefOrder>
  </b:Source>
  <b:Source>
    <b:Tag>Geb20</b:Tag>
    <b:SourceType>JournalArticle</b:SourceType>
    <b:Guid>{12D3AFFF-181F-44C6-8E55-BACB4298A2EF}</b:Guid>
    <b:Author>
      <b:Author>
        <b:Corporate>Gebrewold et al</b:Corporate>
      </b:Author>
    </b:Author>
    <b:Title>Residential satisfaction and quality of urban life in Addis Ababa, Ethiopia</b:Title>
    <b:Year>2020</b:Year>
    <b:JournalName>Journal of Urban Management, 9(2), 212-222. https://doi.org/10.1016/j.jum.2020.06.004</b:JournalName>
    <b:Pages>pp. 23-30</b:Pages>
    <b:RefOrder>49</b:RefOrder>
  </b:Source>
  <b:Source>
    <b:Tag>Wub17</b:Tag>
    <b:SourceType>JournalArticle</b:SourceType>
    <b:Guid>{8153EE34-A1CD-43DC-BF69-9E0D68D43A16}</b:Guid>
    <b:Author>
      <b:Author>
        <b:Corporate>Wubetu &amp; Gelaw</b:Corporate>
      </b:Author>
    </b:Author>
    <b:Title>ousing Dilemma in Addis Ababa: Assessing the Resettlement Programme.</b:Title>
    <b:JournalName>Ethiopian Journal of the Social Sciences and Humanities,</b:JournalName>
    <b:Year>2017</b:Year>
    <b:Pages>pp. 59-82</b:Pages>
    <b:RefOrder>50</b:RefOrder>
  </b:Source>
  <b:Source>
    <b:Tag>UNH21</b:Tag>
    <b:SourceType>JournalArticle</b:SourceType>
    <b:Guid>{5F9909F8-9914-4D2A-9291-4A32734B172B}</b:Guid>
    <b:Author>
      <b:Author>
        <b:Corporate>UN-Habitat</b:Corporate>
      </b:Author>
    </b:Author>
    <b:Title>Ethiopia. United Nations Human Settlements Programme</b:Title>
    <b:JournalName>https://unhabitat.org/where-we-work/ethiopia</b:JournalName>
    <b:Year>2021</b:Year>
    <b:RefOrder>51</b:RefOrder>
  </b:Source>
  <b:Source>
    <b:Tag>Tek</b:Tag>
    <b:SourceType>JournalArticle</b:SourceType>
    <b:Guid>{993F0AFA-219F-4A51-B35B-1DAD9619B09D}</b:Guid>
    <b:Author>
      <b:Author>
        <b:Corporate>Teklemariam &amp; Debebe</b:Corporate>
      </b:Author>
    </b:Author>
    <b:Title>Policy response, social media and science journalism for the sustainability of the public health system in the COVID-19 outbreak: The case of Ethiopia.</b:Title>
    <b:JournalName>Europasian Journal of Medical Sciences</b:JournalName>
    <b:Pages>pp. 1-3</b:Pages>
    <b:Year>2020</b:Year>
    <b:RefOrder>52</b:RefOrder>
  </b:Source>
  <b:Source>
    <b:Tag>Placeholder1</b:Tag>
    <b:SourceType>JournalArticle</b:SourceType>
    <b:Guid>{FEF82CCE-65C4-437F-BD20-F0CDD6EC8AE9}</b:Guid>
    <b:Author>
      <b:Author>
        <b:Corporate>Shanko &amp; Ayenew</b:Corporate>
      </b:Author>
    </b:Author>
    <b:Title>rospects, Practices, and Challenges of Condominium Mode of Housing Delivery in Jimma Town: The Case of Old Airport Site</b:Title>
    <b:JournalName>Architecture and Civil Engineering.</b:JournalName>
    <b:Year>2019</b:Year>
    <b:RefOrder>53</b:RefOrder>
  </b:Source>
  <b:Source>
    <b:Tag>Wol21</b:Tag>
    <b:SourceType>JournalArticle</b:SourceType>
    <b:Guid>{19517432-B84C-4BF6-ABA7-058FD07CA947}</b:Guid>
    <b:Author>
      <b:Author>
        <b:Corporate>Woldu</b:Corporate>
      </b:Author>
    </b:Author>
    <b:Title>The Nexus Between Chinese Investment and Ethnic Federalism in the Horn of Africa: A Comparative Study of Ethiopia and Djibouti</b:Title>
    <b:JournalName>The Horn of Africa Maritime Disputes: Regional and Global Implications, </b:JournalName>
    <b:Year>2021</b:Year>
    <b:RefOrder>54</b:RefOrder>
  </b:Source>
  <b:Source>
    <b:Tag>Car21</b:Tag>
    <b:SourceType>JournalArticle</b:SourceType>
    <b:Guid>{6B02A361-C1BD-482E-B393-3498DB3BB21E}</b:Guid>
    <b:Author>
      <b:Author>
        <b:Corporate>Carla Huck &amp; Jingshun Zhang</b:Corporate>
      </b:Author>
    </b:Author>
    <b:Title>Effects of the COVID-19 Pandemic on K-12 Education: A Systematic Literature Review </b:Title>
    <b:JournalName>Educational Research and Development Journal</b:JournalName>
    <b:Year>2021</b:Year>
    <b:Pages>p- 58</b:Pages>
    <b:RefOrder>55</b:RefOrder>
  </b:Source>
  <b:Source>
    <b:Tag>MSS20</b:Tag>
    <b:SourceType>JournalArticle</b:SourceType>
    <b:Guid>{2145E288-2159-4263-BA4D-58B4618DFC03}</b:Guid>
    <b:Author>
      <b:Author>
        <b:Corporate>M S Sridhar</b:Corporate>
      </b:Author>
    </b:Author>
    <b:Title>Importance and Issues of Literature Review in Research</b:Title>
    <b:JournalName>ResearchGate</b:JournalName>
    <b:Year>2020</b:Year>
    <b:RefOrder>56</b:RefOrder>
  </b:Source>
  <b:Source>
    <b:Tag>Tun17</b:Tag>
    <b:SourceType>JournalArticle</b:SourceType>
    <b:Guid>{1BBCC536-DE4A-4E83-80EE-C407CBE1065C}</b:Guid>
    <b:Author>
      <b:Author>
        <b:Corporate>Tunggul, P.</b:Corporate>
      </b:Author>
    </b:Author>
    <b:Title>Pengembangan Pariwisata Budaya dalam Perspektif Pelayanan Publik.</b:Title>
    <b:JournalName>Jurnal Office, 3(1</b:JournalName>
    <b:Year>2017</b:Year>
    <b:RefOrder>57</b:RefOrder>
  </b:Source>
  <b:Source xmlns:b="http://schemas.openxmlformats.org/officeDocument/2006/bibliography">
    <b:Tag>Khu17</b:Tag>
    <b:SourceType>JournalArticle</b:SourceType>
    <b:Guid>{C96C1F63-C20D-4986-A3D4-283E55DFBAE0}</b:Guid>
    <b:Author>
      <b:Author>
        <b:Corporate>Khuong &amp; Phuong</b:Corporate>
      </b:Author>
    </b:Author>
    <b:Title>The Effects of Destination</b:Title>
    <b:Year>2017</b:Year>
    <b:RefOrder>58</b:RefOrder>
  </b:Source>
  <b:Source>
    <b:Tag>Sal20</b:Tag>
    <b:SourceType>JournalArticle</b:SourceType>
    <b:Guid>{A9E08AC2-42E0-47B2-9F79-3A0D16780D7F}</b:Guid>
    <b:Author>
      <b:Author>
        <b:Corporate>Salman M. et  al</b:Corporate>
      </b:Author>
    </b:Author>
    <b:Title>Online Tourism Information and Tourist Behavior: A Structural Equation Modeling Analysis Based on a Self-Administered Survey</b:Title>
    <b:JournalName>ORIGINAL RESEARCH article Front. Psychol., 21 April 2020 Sec. Human-Media Interaction Volume 11 - 2020 | https://doi.org/10.3389/fpsyg.2020.00599</b:JournalName>
    <b:Year>2020</b:Year>
    <b:RefOrder>59</b:RefOrder>
  </b:Source>
  <b:Source>
    <b:Tag>Her23</b:Tag>
    <b:SourceType>JournalArticle</b:SourceType>
    <b:Guid>{2B10E7D3-15C4-4AA3-B497-F87EC31D8E1F}</b:Guid>
    <b:Author>
      <b:Author>
        <b:Corporate>Herli Yasmadi, Nurlisa Ginting, B O Y Marpaung</b:Corporate>
      </b:Author>
    </b:Author>
    <b:Title>The Effect of Service Quality of Tourism Facilities on Visitors Satisfaction.</b:Title>
    <b:JournalName>American Journal of Humanities and Social Sciences Research</b:JournalName>
    <b:Year>2023</b:Year>
    <b:Pages>p-78</b:Pages>
    <b:RefOrder>60</b:RefOrder>
  </b:Source>
  <b:Source>
    <b:Tag>Mar20</b:Tag>
    <b:SourceType>JournalArticle</b:SourceType>
    <b:Guid>{3BFC61C1-A03E-4F5A-9FBD-C57C49E4060A}</b:Guid>
    <b:Author>
      <b:Author>
        <b:Corporate>Marianna Sigala</b:Corporate>
      </b:Author>
    </b:Author>
    <b:Title>Tourism and COVID-19: Impacts and implications for advancing and resetting industry and research</b:Title>
    <b:JournalName>Journal of Business Research</b:JournalName>
    <b:Year>2020</b:Year>
    <b:RefOrder>61</b:RefOrder>
  </b:Source>
  <b:Source>
    <b:Tag>Mar201</b:Tag>
    <b:SourceType>Book</b:SourceType>
    <b:Guid>{68DEE058-ABA3-4025-9B04-2D867C189646}</b:Guid>
    <b:Author>
      <b:Author>
        <b:Corporate>Marianna Sigala, Ulrike Gretzel</b:Corporate>
      </b:Author>
    </b:Author>
    <b:Title>Advances in Social Media for Travel, Tourism and Hospitality New Perspectives, Practice and Cases</b:Title>
    <b:Year>2020</b:Year>
    <b:Publisher>Routledge</b:Publisher>
    <b:RefOrder>62</b:RefOrder>
  </b:Source>
  <b:Source>
    <b:Tag>Xiu22</b:Tag>
    <b:SourceType>JournalArticle</b:SourceType>
    <b:Guid>{F011AE85-6945-4622-AF6B-AA2D99631C50}</b:Guid>
    <b:Author>
      <b:Author>
        <b:Corporate>Xiufang Jiang J. et al</b:Corporate>
      </b:Author>
    </b:Author>
    <b:Title>How Tourists’ Perception Affects Travel Intention: Mechanism Pathways and Boundary Conditions</b:Title>
    <b:JournalName>ORIGINAL RESEARCH article Volume 13 - 2022 | https://doi.org/10.3389/fpsyg.2022.821364</b:JournalName>
    <b:Year>2022</b:Year>
    <b:Pages>p-2</b:Pages>
    <b:RefOrder>63</b:RefOrder>
  </b:Source>
  <b:Source>
    <b:Tag>FIM19</b:Tag>
    <b:SourceType>JournalArticle</b:SourceType>
    <b:Guid>{3C99FC1B-466C-4218-B7A7-82D6A6A3447B}</b:Guid>
    <b:Author>
      <b:Author>
        <b:Corporate>Fimber Stephen Agbu</b:Corporate>
      </b:Author>
    </b:Author>
    <b:Title>The Role Of Recreational Behavior In Influencing Domestic Tourism Participation In Nasarawa State, Nigeria</b:Title>
    <b:Year>2019</b:Year>
    <b:Pages>p-24</b:Pages>
    <b:RefOrder>64</b:RefOrder>
  </b:Source>
  <b:Source>
    <b:Tag>Sel19</b:Tag>
    <b:SourceType>JournalArticle</b:SourceType>
    <b:Guid>{0C64836F-78F1-4ECE-8C6F-1F28C99849AE}</b:Guid>
    <b:Author>
      <b:Author>
        <b:Corporate>Selemon Thomas Fakana &amp; Alemken Berihun Mengist</b:Corporate>
      </b:Author>
    </b:Author>
    <b:Title>Factors Hindering Tourism Industry Development: Gambella People’s National Regional State, South West Ethiopia</b:Title>
    <b:JournalName>Global Journal of Management and Business Research: F Real Estate, Event and Tourism Management</b:JournalName>
    <b:Year>2019</b:Year>
    <b:Pages>p-25</b:Pages>
    <b:RefOrder>65</b:RefOrder>
  </b:Source>
  <b:Source>
    <b:Tag>The18</b:Tag>
    <b:SourceType>JournalArticle</b:SourceType>
    <b:Guid>{BAD7055C-CEBD-4900-ADFD-41C907FE739A}</b:Guid>
    <b:Title>The Impact of Infrastructure Development on Rural Communities: A Literature Review</b:Title>
    <b:Year>2018</b:Year>
    <b:Pages>p-639</b:Pages>
    <b:Author>
      <b:Author>
        <b:Corporate>Incham Manggat, Rajwani Zain &amp;  Zakiyah Jamaluddin</b:Corporate>
      </b:Author>
    </b:Author>
    <b:RefOrder>66</b:RefOrder>
  </b:Source>
  <b:Source>
    <b:Tag>Alu</b:Tag>
    <b:SourceType>JournalArticle</b:SourceType>
    <b:Guid>{0F8B0230-EC3F-4B7B-A8FD-BB6A7EBA72C5}</b:Guid>
    <b:Author>
      <b:Author>
        <b:Corporate>Alubel Workie Eyassu, Geetachew Melesse Asefa &amp; Asnakew Atlug  </b:Corporate>
      </b:Author>
    </b:Author>
    <b:Title>Practices and challenges of visitor management implementation for sustainable tourism development in Fasil Ghebbi, Ethiopia</b:Title>
    <b:JournalName>Journal of Hospitality Management and tourism</b:JournalName>
    <b:Year>2020     p-7</b:Year>
    <b:Pages>p- 7</b:Pages>
    <b:RefOrder>67</b:RefOrder>
  </b:Source>
  <b:Source>
    <b:Tag>Placeholder2</b:Tag>
    <b:SourceType>JournalArticle</b:SourceType>
    <b:Guid>{ECFE1B23-30AB-4FA6-A0C1-8BD884131A46}</b:Guid>
    <b:Author>
      <b:Author>
        <b:Corporate>Selemon Thomas Fakana &amp; Alemken Berihun Mengist </b:Corporate>
      </b:Author>
    </b:Author>
    <b:Title>Factors Hindering Tourism Industry Development: Gambella People’s National Regional State, South West Ethiopia. </b:Title>
    <b:JournalName>Global Journal of Management and Business Research: F Real Estate, Event and Tourism </b:JournalName>
    <b:Year>2019</b:Year>
    <b:Pages>pp-25</b:Pages>
    <b:RefOrder>68</b:RefOrder>
  </b:Source>
  <b:Source>
    <b:Tag>Rud21</b:Tag>
    <b:SourceType>JournalArticle</b:SourceType>
    <b:Guid>{5F578521-DFE8-44A7-BE54-DBC90A7C4D97}</b:Guid>
    <b:Author>
      <b:Author>
        <b:Corporate>Varsha Ganatra. A.A. et al</b:Corporate>
      </b:Author>
    </b:Author>
    <b:Title>Marketing Strategies of Travel and Tourism Industry</b:Title>
    <b:JournalName>researchgate</b:JournalName>
    <b:Year>2021</b:Year>
    <b:RefOrder>69</b:RefOrder>
  </b:Source>
  <b:Source>
    <b:Tag>The17</b:Tag>
    <b:SourceType>JournalArticle</b:SourceType>
    <b:Guid>{4F3D8CFD-F7E8-40C7-96B5-FF321894D1F7}</b:Guid>
    <b:Author>
      <b:Author>
        <b:Corporate>Thembinkosi Mzimela and Christopher T. Chikandiwa</b:Corporate>
      </b:Author>
    </b:Author>
    <b:Title>Employee training and development practices in the Tourism and Leisure sector in KwaZulu-Natal, South Africa</b:Title>
    <b:JournalName>African Journal of Hospitality, Tourism and Leisure, </b:JournalName>
    <b:Year>2017</b:Year>
    <b:RefOrder>70</b:RefOrder>
  </b:Source>
  <b:Source>
    <b:Tag>Sai18</b:Tag>
    <b:SourceType>JournalArticle</b:SourceType>
    <b:Guid>{269EE902-3CE9-4451-801A-FB6FCEBAF966}</b:Guid>
    <b:Author>
      <b:Author>
        <b:Corporate>Said Taan EL Hajjar &amp;  Madina Sughra Alkhanaizi</b:Corporate>
      </b:Author>
    </b:Author>
    <b:Title>Exploring the Factors That Affect Employee Training Effectiveness: A Case Study in Bahrain</b:Title>
    <b:JournalName>https://doi.org/10.1177/2158244018783033</b:JournalName>
    <b:Year>2018</b:Year>
    <b:RefOrder>71</b:RefOrder>
  </b:Source>
  <b:Source>
    <b:Tag>Chr17</b:Tag>
    <b:SourceType>JournalArticle</b:SourceType>
    <b:Guid>{7B7191CF-C597-4370-B7ED-F1A0EC8770ED}</b:Guid>
    <b:Author>
      <b:Author>
        <b:Corporate>Christopher Warren and Susanne Becken</b:Corporate>
      </b:Author>
    </b:Author>
    <b:Title>Saving energy and water in tourist accommodation: A systematic literature review (1987–2015)</b:Title>
    <b:JournalName>https://doi.org/10.1002/jtr.2112</b:JournalName>
    <b:Year>2017</b:Year>
    <b:Pages>pp-290</b:Pages>
    <b:RefOrder>72</b:RefOrder>
  </b:Source>
  <b:Source>
    <b:Tag>Ali171</b:Tag>
    <b:SourceType>JournalArticle</b:SourceType>
    <b:Guid>{D76F6F37-D6C3-450E-95E7-A67BEB1F96A0}</b:Guid>
    <b:Author>
      <b:Author>
        <b:Corporate>Alice Magombo, Christian M. Rogerson, and  Jayne M. Rogerson</b:Corporate>
      </b:Author>
    </b:Author>
    <b:Title>Accommodation services for competitive tourism in Sub-Saharan Africa: Historical evidence from Malawi</b:Title>
    <b:JournalName>BULLETIN OF GEOGRAPHY. SOCIO–ECONOMIC SERIES journal homepages:</b:JournalName>
    <b:Year>2017</b:Year>
    <b:RefOrder>73</b:RefOrder>
  </b:Source>
  <b:Source>
    <b:Tag>Ali17</b:Tag>
    <b:SourceType>JournalArticle</b:SourceType>
    <b:Guid>{D87D72FB-11B2-4FA7-837D-E709CAAE4481}</b:Guid>
    <b:Author>
      <b:Author>
        <b:Corporate>Alice M. et al,. </b:Corporate>
      </b:Author>
    </b:Author>
    <b:Title>Accommodation services for competitive tourism in Sub-Saharan Africa:Historical evidence from Malawi. Bulletin of Geography. Socio–Economic Series</b:Title>
    <b:Year>2017</b:Year>
    <b:Pages>p-75</b:Pages>
    <b:RefOrder>74</b:RefOrder>
  </b:Source>
  <b:Source>
    <b:Tag>Gil19</b:Tag>
    <b:SourceType>JournalArticle</b:SourceType>
    <b:Guid>{DBA8B086-ED65-45CD-9648-66D81EB2B9C0}</b:Guid>
    <b:Author>
      <b:Author>
        <b:Corporate>Gil Appel,  L. et al</b:Corporate>
      </b:Author>
    </b:Author>
    <b:Title>The future of social media in marketing</b:Title>
    <b:JournalName>Journal of the Academy of Marketing Science .</b:JournalName>
    <b:Year>2020</b:Year>
    <b:RefOrder>75</b:RefOrder>
  </b:Source>
  <b:Source>
    <b:Tag>Mah18</b:Tag>
    <b:SourceType>JournalArticle</b:SourceType>
    <b:Guid>{37507EBD-60D5-417A-9370-3EAF1FB39EA6}</b:Guid>
    <b:Author>
      <b:Author>
        <b:Corporate>Mahmoud A. et al</b:Corporate>
      </b:Author>
    </b:Author>
    <b:Title>The role of social media in tourism marketing in Jordan</b:Title>
    <b:JournalName>International Journal of Information Technology and Language Studies</b:JournalName>
    <b:Year>2018. p-61</b:Year>
    <b:Pages>p-61</b:Pages>
    <b:RefOrder>76</b:RefOrder>
  </b:Source>
  <b:Source>
    <b:Tag>Xue20</b:Tag>
    <b:SourceType>JournalArticle</b:SourceType>
    <b:Guid>{4FED06FB-86AC-4FEB-B39D-F8916D0A894C}</b:Guid>
    <b:Author>
      <b:Author>
        <b:Corporate>Xuerui Liu Fuad Mehraliyev Chun Liu and Markus Schuckert</b:Corporate>
      </b:Author>
    </b:Author>
    <b:Title>The roles of social media in tourists’ choices of travel components</b:Title>
    <b:JournalName>Tourist Studies 2020, Vol. 20(1) 27–48</b:JournalName>
    <b:Year>2020</b:Year>
    <b:RefOrder>77</b:RefOrder>
  </b:Source>
  <b:Source>
    <b:Tag>Ber17</b:Tag>
    <b:SourceType>JournalArticle</b:SourceType>
    <b:Guid>{7715BB81-3D73-45B4-B2BD-EB90E8352755}</b:Guid>
    <b:Author>
      <b:Author>
        <b:Corporate>Berhanu Esubalew Bayih </b:Corporate>
      </b:Author>
    </b:Author>
    <b:Title>Practices and challenges of promoting major tourism destinations of Bale Zone for Sustainable Tourism Development in Ethiopia</b:Title>
    <b:JournalName>African Journal of Hospitality, Tourism and Leisure, </b:JournalName>
    <b:Year>2017</b:Year>
    <b:RefOrder>78</b:RefOrder>
  </b:Source>
  <b:Source>
    <b:Tag>Sig1</b:Tag>
    <b:SourceType>JournalArticle</b:SourceType>
    <b:Guid>{F8C5BC9E-0290-44F8-886B-10217AECCF0F}</b:Guid>
    <b:Author>
      <b:Author>
        <b:Corporate>Sigala</b:Corporate>
      </b:Author>
    </b:Author>
    <b:Title>ourism and customer experience management: state of the art and research agenda. Tourism Review</b:Title>
    <b:Year>2018</b:Year>
    <b:RefOrder>79</b:RefOrder>
  </b:Source>
  <b:Source>
    <b:Tag>Gur19</b:Tag>
    <b:SourceType>JournalArticle</b:SourceType>
    <b:Guid>{F1E26054-CA23-40B9-BA84-EB2F57E34F90}</b:Guid>
    <b:Author>
      <b:Author>
        <b:Corporate>Gursoy</b:Corporate>
      </b:Author>
    </b:Author>
    <b:Title>ntecedents and outcomes of travelers' information-seeking behavior in the context of online social networking sites.</b:Title>
    <b:JournalName> Journal of Travel Research</b:JournalName>
    <b:Year>2019</b:Year>
    <b:RefOrder>80</b:RefOrder>
  </b:Source>
  <b:Source>
    <b:Tag>Sco17</b:Tag>
    <b:SourceType>JournalArticle</b:SourceType>
    <b:Guid>{28897FB6-FA01-4C6D-B351-3D17D7FB6A53}</b:Guid>
    <b:Author>
      <b:Author>
        <b:Corporate>Scott &amp; Boksberger</b:Corporate>
      </b:Author>
    </b:Author>
    <b:Title>The implications of customer desired value change for tourism businesses. In The Routledge Handbook of Transport Economics </b:Title>
    <b:JournalName>Routledge.</b:JournalName>
    <b:Year>2017</b:Year>
    <b:RefOrder>81</b:RefOrder>
  </b:Source>
  <b:Source>
    <b:Tag>Mun15</b:Tag>
    <b:SourceType>JournalArticle</b:SourceType>
    <b:Guid>{9550F3BB-7A9C-4B1C-B4C7-E024FBE85290}</b:Guid>
    <b:Author>
      <b:Author>
        <b:Corporate>Munar M. et al</b:Corporate>
      </b:Author>
    </b:Author>
    <b:Title>The gender gap in the tourism academy: Statistics and indicators of gender equality. While waiting for the dawn, e-Review of Tourism Research</b:Title>
    <b:Year>2015</b:Year>
    <b:Pages>pp 1-16</b:Pages>
    <b:RefOrder>82</b:RefOrder>
  </b:Source>
  <b:Source>
    <b:Tag>Bie17</b:Tag>
    <b:SourceType>JournalArticle</b:SourceType>
    <b:Guid>{84B7BD71-673C-4B7D-834E-C05B62238804}</b:Guid>
    <b:Author>
      <b:Author>
        <b:Corporate>Bieger, Wittmer &amp; Laesser</b:Corporate>
      </b:Author>
    </b:Author>
    <b:Title>Transportation mode choice in the travel market: A comparison of different concepts. </b:Title>
    <b:JournalName>Journal of Travel Research</b:JournalName>
    <b:Year>2017</b:Year>
    <b:RefOrder>83</b:RefOrder>
  </b:Source>
  <b:Source>
    <b:Tag>Uys16</b:Tag>
    <b:SourceType>JournalArticle</b:SourceType>
    <b:Guid>{26BFF474-C05C-43CF-95E0-E6F2A9EE481B}</b:Guid>
    <b:Author>
      <b:Author>
        <b:Corporate>Uysal, Sirgy, Woo &amp; Kim </b:Corporate>
      </b:Author>
    </b:Author>
    <b:Title>Quality of life (QOL) and well-being research in tourism. Tourism Management</b:Title>
    <b:Year>2016</b:Year>
    <b:RefOrder>84</b:RefOrder>
  </b:Source>
  <b:Source>
    <b:Tag>XuC20</b:Tag>
    <b:SourceType>JournalArticle</b:SourceType>
    <b:Guid>{90C3DB78-68B3-4001-B4E6-E6FD4DDE7778}</b:Guid>
    <b:Author>
      <b:Author>
        <b:Corporate>Xu, Chon,  &amp; Li</b:Corporate>
      </b:Author>
    </b:Author>
    <b:Title>Tourism innovation: A new leadership model. Journal of Destination Marketing &amp; Management</b:Title>
    <b:Year>2020</b:Year>
    <b:RefOrder>85</b:RefOrder>
  </b:Source>
  <b:Source>
    <b:Tag>Neg19</b:Tag>
    <b:SourceType>JournalArticle</b:SourceType>
    <b:Guid>{57C286FD-0A22-4E32-97EB-A4817E936310}</b:Guid>
    <b:Author>
      <b:Author>
        <b:NameList>
          <b:Person>
            <b:Last>Negesa</b:Last>
            <b:First>T.</b:First>
            <b:Middle>A.</b:Middle>
          </b:Person>
        </b:NameList>
      </b:Author>
    </b:Author>
    <b:Title>Nexus between Urban Tourism Resources and Tourist Preferences: the case of Addis Ababa City Tourism. </b:Title>
    <b:JournalName>International Journal of Scientific &amp; Engineering </b:JournalName>
    <b:Year>2019</b:Year>
    <b:Pages>pp 1-164</b:Pages>
    <b:RefOrder>86</b:RefOrder>
  </b:Source>
  <b:Source>
    <b:Tag>Die20</b:Tag>
    <b:SourceType>JournalArticle</b:SourceType>
    <b:Guid>{76A4D0EB-5A58-4CE3-9AF5-E2C1D7BB3E2E}</b:Guid>
    <b:Author>
      <b:Author>
        <b:Corporate>Dieke, P.U., 2020 as cited Sifolo, Portia Pearl Siyanda</b:Corporate>
      </b:Author>
    </b:Author>
    <b:Title>Effective Leadership in the 21st  Century: Lessons for the Tourism Sector in the African Continent.</b:Title>
    <b:JournalName>Lessons for the Tourism Sector in the African Continent. In Tourism. Intech Open</b:JournalName>
    <b:Year>2020</b:Year>
    <b:Pages>pp-1993</b:Pages>
    <b:RefOrder>87</b:RefOrder>
  </b:Source>
  <b:Source>
    <b:Tag>Abe20</b:Tag>
    <b:SourceType>JournalArticle</b:SourceType>
    <b:Guid>{2D539567-8F50-4222-8A3D-43F453C03B82}</b:Guid>
    <b:Author>
      <b:Author>
        <b:NameList>
          <b:Person>
            <b:Last>Abebaw</b:Last>
            <b:First>S.</b:First>
          </b:Person>
        </b:NameList>
      </b:Author>
    </b:Author>
    <b:Title>Tourism Marketing Practices, Challenges and Strategy in Addis Ababa: Implications for The Travel and Tourism Sector</b:Title>
    <b:JournalName>http://hdl.handle.net/123456789/5709</b:JournalName>
    <b:Year>2020</b:Year>
    <b:RefOrder>88</b:RefOrder>
  </b:Source>
  <b:Source>
    <b:Tag>Des20</b:Tag>
    <b:SourceType>JournalArticle</b:SourceType>
    <b:Guid>{7D3B5F6F-88B4-47B0-BAF2-DFE88FB6E990}</b:Guid>
    <b:Author>
      <b:Author>
        <b:Corporate>Desy Yuliana Dalimunthe, D. et al.</b:Corporate>
      </b:Author>
    </b:Author>
    <b:Title>The Readiness of Supporting Infrastructure for Tourism Destination in Achieving Sustainable Tourism Development.</b:Title>
    <b:JournalName>DOI: 10.33019/society. V8i1.149. pp-218</b:JournalName>
    <b:Year>2020</b:Year>
    <b:RefOrder>89</b:RefOrder>
  </b:Source>
  <b:Source>
    <b:Tag>Ens20</b:Tag>
    <b:SourceType>JournalArticle</b:SourceType>
    <b:Guid>{52BBD111-3A81-40D4-88D8-3E0F7B54291F}</b:Guid>
    <b:Author>
      <b:Author>
        <b:Corporate>Ensuring the Development and Efficiency of Tourism Destinations, Directorate of Tourism Destination Development Group Plan</b:Corporate>
      </b:Author>
    </b:Author>
    <b:Year>2020</b:Year>
    <b:RefOrder>90</b:RefOrder>
  </b:Source>
  <b:Source>
    <b:Tag>Ami12</b:Tag>
    <b:SourceType>JournalArticle</b:SourceType>
    <b:Guid>{3BBE952A-B23E-4FB5-AC10-05C427306AC8}</b:Guid>
    <b:Author>
      <b:Author>
        <b:Corporate>Amir M. T., Mangundjaya W. L.</b:Corporate>
      </b:Author>
    </b:Author>
    <b:Title>How resilience affects employee engagement? A case study in Indonesia</b:Title>
    <b:JournalName>journal of Asian Finance.</b:JournalName>
    <b:Year>2022</b:Year>
    <b:RefOrder>91</b:RefOrder>
  </b:Source>
  <b:Source>
    <b:Tag>Ges21</b:Tag>
    <b:SourceType>JournalArticle</b:SourceType>
    <b:Guid>{607DA3F9-7557-4543-B87D-10689C070CC3}</b:Guid>
    <b:Author>
      <b:Author>
        <b:Corporate>Gesembe Kwamboka Lusariah,  M. et al,.</b:Corporate>
      </b:Author>
    </b:Author>
    <b:Title>Effectiveness of Promotion Strategies on Tourism Attractions in Nyamira, County Kenya: A Case for Manga Ridge. </b:Title>
    <b:JournalName>International Academic Journal of Innovation, Leadership and Entrepreneurship</b:JournalName>
    <b:Year>2021</b:Year>
    <b:Pages>p-165</b:Pages>
    <b:RefOrder>92</b:RefOrder>
  </b:Source>
  <b:Source>
    <b:Tag>Maw19</b:Tag>
    <b:SourceType>JournalArticle</b:SourceType>
    <b:Guid>{85497016-5ADE-47E8-8404-49DE9F094D59}</b:Guid>
    <b:Author>
      <b:Author>
        <b:Corporate>Mawussi  Kossiovi Soviadan</b:Corporate>
      </b:Author>
    </b:Author>
    <b:Title>RESEARCH METHODOLOGY: CONCEPTUAL FRAMEWORK</b:Title>
    <b:JournalName>DOI: 10.13140/RG.2.2.17446.5536</b:JournalName>
    <b:Year>2019</b:Year>
    <b:RefOrder>93</b:RefOrder>
  </b:Source>
  <b:Source>
    <b:Tag>Eva20</b:Tag>
    <b:SourceType>JournalArticle</b:SourceType>
    <b:Guid>{A41C5299-926D-4CF5-AEE9-A2F7C3AC6C70}</b:Guid>
    <b:Author>
      <b:Author>
        <b:Corporate>Eva M. Sánchez-Teba, Josefa García-Mestanza and Mercedes Rodríguez-Fernández</b:Corporate>
      </b:Author>
    </b:Author>
    <b:Title>The Application of the Inbound Marketing Strategy on Costa del Sol Planning &amp; Tourism Board. Lessons for Post-COVID-19 Revival</b:Title>
    <b:JournalName>sustenability</b:JournalName>
    <b:Year>2020</b:Year>
    <b:RefOrder>94</b:RefOrder>
  </b:Source>
  <b:Source>
    <b:Tag>Abd20</b:Tag>
    <b:SourceType>JournalArticle</b:SourceType>
    <b:Guid>{49C9E528-EB33-4AE2-BD75-BDFE267E7AB6}</b:Guid>
    <b:Author>
      <b:Author>
        <b:Corporate>Abdullah Promise Opute, B. et al,.</b:Corporate>
      </b:Author>
    </b:Author>
    <b:Title>Tourism Service and Digital Technologies: A Value Creation Perspective. </b:Title>
    <b:JournalName>AfricanJournal of Hospitality, Tourism and Leisure.</b:JournalName>
    <b:Year>2020</b:Year>
    <b:Pages>p-8</b:Pages>
    <b:RefOrder>95</b:RefOrder>
  </b:Source>
  <b:Source>
    <b:Tag>Por201</b:Tag>
    <b:SourceType>JournalArticle</b:SourceType>
    <b:Guid>{F14F69B7-A250-4CB8-9B3A-4059A97D4257}</b:Guid>
    <b:Author>
      <b:Author>
        <b:Corporate>Sifolo, Portia Pearl Siyanda</b:Corporate>
      </b:Author>
    </b:Author>
    <b:Title>Effective Leadership in the 21st Century: Lessons for the Tourism Sector in the African Continent</b:Title>
    <b:JournalName>DOI: 10.5772/intechopen.93844</b:JournalName>
    <b:Year>2020</b:Year>
    <b:Pages>p-8</b:Pages>
    <b:RefOrder>96</b:RefOrder>
  </b:Source>
  <b:Source>
    <b:Tag>THE20</b:Tag>
    <b:SourceType>JournalArticle</b:SourceType>
    <b:Guid>{A3B7FD90-7BF3-4726-8426-B5BF9B5602CA}</b:Guid>
    <b:Title>THE ROLE OF TOTAL QUALITY MANAGEMENT PRACTICES ON OPERATIONAL PERFORMANCE OF THE  SERVICE INDUSTRY</b:Title>
    <b:JournalName>International Journal for Quality Research</b:JournalName>
    <b:Year>2020</b:Year>
    <b:Pages>p- 440</b:Pages>
    <b:Author>
      <b:Author>
        <b:Corporate>Rao A. et al</b:Corporate>
      </b:Author>
    </b:Author>
    <b:RefOrder>97</b:RefOrder>
  </b:Source>
  <b:Source>
    <b:Tag>Dim19</b:Tag>
    <b:SourceType>JournalArticle</b:SourceType>
    <b:Guid>{6CC3D4EF-DF64-4CF8-9D58-80E534DBD5CB}</b:Guid>
    <b:Author>
      <b:Author>
        <b:Corporate>Dimitrios Buhalis, Tracy Harwood, Vanja Bogicevic. et al</b:Corporate>
      </b:Author>
    </b:Author>
    <b:Year>2019</b:Year>
    <b:Title>Technological disruptions in services: lessons from tourism and hospitality</b:Title>
    <b:JournalName>Journal of Service Management</b:JournalName>
    <b:RefOrder>98</b:RefOrder>
  </b:Source>
  <b:Source>
    <b:Tag>KES17</b:Tag>
    <b:SourceType>JournalArticle</b:SourceType>
    <b:Guid>{6F456012-F886-4811-B6C7-8148D5E07942}</b:Guid>
    <b:Author>
      <b:Author>
        <b:Corporate>Kesande Provia, Kalulu Ronald and Kicenco Michelle</b:Corporate>
      </b:Author>
    </b:Author>
    <b:Title>Community Capacity Building, Local Community Involvement in Tourism Activities and Community Welfare in Uganda</b:Title>
    <b:JournalName>Journal of Tourism, Hospitality and Sports</b:JournalName>
    <b:Year>2017</b:Year>
    <b:RefOrder>99</b:RefOrder>
  </b:Source>
  <b:Source>
    <b:Tag>Wak22</b:Tag>
    <b:SourceType>JournalArticle</b:SourceType>
    <b:Guid>{AAC9F544-57A0-491D-A272-16BA2F54F6C9}</b:Guid>
    <b:Author>
      <b:Author>
        <b:NameList>
          <b:Person>
            <b:Last>Abdul</b:Last>
            <b:First>Wakil</b:First>
            <b:Middle>Md</b:Middle>
          </b:Person>
        </b:NameList>
      </b:Author>
    </b:Author>
    <b:Title>Examining the Associations between Community Capitals and Residents’ Well-Being in Tourism Destination Community: A Case Study of Cox’s Bazar, Bangladesh.</b:Title>
    <b:Year>2022</b:Year>
    <b:Pages>p 49-50</b:Pages>
    <b:RefOrder>1</b:RefOrder>
  </b:Source>
  <b:Source>
    <b:Tag>Idr21</b:Tag>
    <b:SourceType>JournalArticle</b:SourceType>
    <b:Guid>{66ADFE60-1217-4D88-BE5A-D7BF80E419F7}</b:Guid>
    <b:Author>
      <b:Author>
        <b:Corporate>Idris, A. Purnomo &amp; M. Rahmawati</b:Corporate>
      </b:Author>
    </b:Author>
    <b:Title>Community-based tourism: Capability and community participation in tourism development </b:Title>
    <b:JournalName>ResearchGate</b:JournalName>
    <b:Year>2021</b:Year>
    <b:Pages>P- 142</b:Pages>
    <b:RefOrder>100</b:RefOrder>
  </b:Source>
  <b:Source>
    <b:Tag>Gul20</b:Tag>
    <b:SourceType>JournalArticle</b:SourceType>
    <b:Guid>{8987FFF8-A4CC-49C3-8A39-D2782F98AEC1}</b:Guid>
    <b:Author>
      <b:Author>
        <b:Corporate>Gulnara Mamirkulova, J. et al,.</b:Corporate>
      </b:Author>
    </b:Author>
    <b:Title>New Silk Road infrastructure opportunities in developing tourism environment for resident’s better quality of life</b:Title>
    <b:JournalName>Global Ecology and Conservation journal homepage</b:JournalName>
    <b:Year>2020</b:Year>
    <b:Pages>p-9</b:Pages>
    <b:RefOrder>101</b:RefOrder>
  </b:Source>
  <b:Source>
    <b:Tag>Sha20</b:Tag>
    <b:SourceType>JournalArticle</b:SourceType>
    <b:Guid>{BC8AE6EB-3DE6-4B59-99C1-534766A7AABF}</b:Guid>
    <b:Author>
      <b:Author>
        <b:Corporate>Shamsa Kanwal , M. et al</b:Corporate>
      </b:Author>
    </b:Author>
    <b:Title>Road and transpo infrastructure development and community support for tourism: The role of perceived benefits, and community satisfaction</b:Title>
    <b:JournalName>https://doi.org/10.1016/j.tourman.2019.104014</b:JournalName>
    <b:Year>2020</b:Year>
    <b:RefOrder>102</b:RefOrder>
  </b:Source>
  <b:Source>
    <b:Tag>Sho19</b:Tag>
    <b:SourceType>JournalArticle</b:SourceType>
    <b:Guid>{5F01F97B-670B-49C6-B80E-FCCB0423955B}</b:Guid>
    <b:Author>
      <b:Author>
        <b:Corporate>Shouvik S. et al </b:Corporate>
      </b:Author>
    </b:Author>
    <b:Title>Factors Affecting Tourists Choice of Destination - A Study in Sultanate of Oman</b:Title>
    <b:JournalName>International Journal of Innovative Research</b:JournalName>
    <b:Year>2019</b:Year>
    <b:Pages>pp- 94-104</b:Pages>
    <b:RefOrder>103</b:RefOrder>
  </b:Source>
  <b:Source>
    <b:Tag>Nor16</b:Tag>
    <b:SourceType>JournalArticle</b:SourceType>
    <b:Guid>{9DDDE900-D8C4-4B1D-9507-300FB67FBEBD}</b:Guid>
    <b:Author>
      <b:Author>
        <b:Corporate>Nor Khasimah Aliman, S. et al</b:Corporate>
      </b:Author>
    </b:Author>
    <b:Title>Tourists’ Satisfaction with a Destination: An Investigation on Visitors to Langkawi Island</b:Title>
    <b:JournalName>International Journal of Marketing Studies</b:JournalName>
    <b:Year>2016</b:Year>
    <b:RefOrder>104</b:RefOrder>
  </b:Source>
  <b:Source>
    <b:Tag>Shu21</b:Tag>
    <b:SourceType>JournalArticle</b:SourceType>
    <b:Guid>{064F9CC2-497B-4330-B93E-042B14F314B6}</b:Guid>
    <b:Author>
      <b:Author>
        <b:Corporate>Shugufta S. et al</b:Corporate>
      </b:Author>
    </b:Author>
    <b:Title>Analysing the Effect of Tourist Satisfaction on Tourist Revisit Intentions</b:Title>
    <b:JournalName>Sambodhi UGC Care Journal</b:JournalName>
    <b:Year>2021</b:Year>
    <b:Pages>42</b:Pages>
    <b:RefOrder>105</b:RefOrder>
  </b:Source>
  <b:Source>
    <b:Tag>DrM21</b:Tag>
    <b:SourceType>JournalArticle</b:SourceType>
    <b:Guid>{CA259F07-2F41-4D26-BF1C-EBC1259BED95}</b:Guid>
    <b:Author>
      <b:Author>
        <b:NameList>
          <b:Person>
            <b:Last>M-Sfathima-Begum</b:Last>
          </b:Person>
        </b:NameList>
      </b:Author>
    </b:Author>
    <b:Title>SUSTAINABLE TOURISM</b:Title>
    <b:JournalName>International Journal of Tourism and Hospitality Management</b:JournalName>
    <b:Year>2021</b:Year>
    <b:RefOrder>106</b:RefOrder>
  </b:Source>
  <b:Source>
    <b:Tag>Asi14</b:Tag>
    <b:SourceType>JournalArticle</b:SourceType>
    <b:Guid>{6F90438B-5C83-43F9-B531-4C83C457240D}</b:Guid>
    <b:Author>
      <b:Author>
        <b:Corporate>Asia-Pacific Economic Cooperation </b:Corporate>
      </b:Author>
    </b:Author>
    <b:Title>Sustainable Development of Tourism Destinations</b:Title>
    <b:Year>2014</b:Year>
    <b:RefOrder>107</b:RefOrder>
  </b:Source>
  <b:Source>
    <b:Tag>Placeholder3</b:Tag>
    <b:SourceType>JournalArticle</b:SourceType>
    <b:Guid>{82F4ECC7-4C3F-46AD-AFD8-C58F81D6F6E8}</b:Guid>
    <b:Author>
      <b:Author>
        <b:Corporate>Antoni Domenech,  Daniel Miravet  &amp;  Aaron Gutierrez</b:Corporate>
      </b:Author>
    </b:Author>
    <b:Title>Tourists’ transport modal choices in Barcelona</b:Title>
    <b:JournalName>Research in Transportation Business &amp; Management </b:JournalName>
    <b:Year>2022</b:Year>
    <b:RefOrder>108</b:RefOrder>
  </b:Source>
  <b:Source>
    <b:Tag>DrS17</b:Tag>
    <b:SourceType>Book</b:SourceType>
    <b:Guid>{B0649076-9C4B-4FF2-AAE6-D5E1B7E22159}</b:Guid>
    <b:Title>HANDBOOK OF RESEARCH METHODOLOGY</b:Title>
    <b:Year>2017</b:Year>
    <b:Author>
      <b:Author>
        <b:Corporate>Dr. Shanti Bhushan Mishra and Dr. Shashi Alok</b:Corporate>
      </b:Author>
    </b:Author>
    <b:Publisher>EDUCREATION PUBLISHING</b:Publisher>
    <b:RefOrder>109</b:RefOrder>
  </b:Source>
  <b:Source>
    <b:Tag>Hiz221</b:Tag>
    <b:SourceType>JournalArticle</b:SourceType>
    <b:Guid>{8EE407D4-2821-44F5-A387-3F925171DC54}</b:Guid>
    <b:Author>
      <b:Author>
        <b:Corporate>Hizkel Asfaw, S. et al</b:Corporate>
      </b:Author>
    </b:Author>
    <b:Title>Evaluation of Vulnerability Status of the Infection Risk to COVID-19 Using Geographic Information Systems (GIS) and Multi-Criteria Decision Analysis (MCDA A Case Study of Addis </b:Title>
    <b:JournalName>International Journal of Environmental Research and Public health</b:JournalName>
    <b:Year>2022</b:Year>
    <b:Pages>p-5</b:Pages>
    <b:RefOrder>110</b:RefOrder>
  </b:Source>
  <b:Source>
    <b:Tag>Sam17</b:Tag>
    <b:SourceType>JournalArticle</b:SourceType>
    <b:Guid>{A00DB0F7-1195-4E9E-B84B-43F084D2987D}</b:Guid>
    <b:Author>
      <b:Author>
        <b:NameList>
          <b:Person>
            <b:Last>Rahi</b:Last>
            <b:First>Samar</b:First>
          </b:Person>
        </b:NameList>
      </b:Author>
    </b:Author>
    <b:Title>Research Design and Methods: A Systematic Review of Research Paradigms, Sampling Issues and Instruments Development</b:Title>
    <b:JournalName>International Journal of Economics &amp; Management Sciences</b:JournalName>
    <b:Year>2017</b:Year>
    <b:Pages>p-1</b:Pages>
    <b:RefOrder>111</b:RefOrder>
  </b:Source>
  <b:Source>
    <b:Tag>Lin20</b:Tag>
    <b:SourceType>JournalArticle</b:SourceType>
    <b:Guid>{0BAB2F01-DE31-4E5C-ABD2-45DF57A4BFFF}</b:Guid>
    <b:Author>
      <b:Author>
        <b:NameList>
          <b:Person>
            <b:Last>Osuagwu</b:Last>
            <b:First>Linus</b:First>
          </b:Person>
        </b:NameList>
      </b:Author>
    </b:Author>
    <b:Title>Research Methods: Issues and Research Direction</b:Title>
    <b:JournalName>researchGate</b:JournalName>
    <b:Year>2020</b:Year>
    <b:Pages>p-2-9</b:Pages>
    <b:RefOrder>112</b:RefOrder>
  </b:Source>
  <b:Source>
    <b:Tag>Pra22</b:Tag>
    <b:SourceType>Book</b:SourceType>
    <b:Guid>{AD47A2B2-9B74-48B0-9CBF-6CC8B97EA9ED}</b:Guid>
    <b:Title>THE CRAFT OF constracting social research project</b:Title>
    <b:Year>2022</b:Year>
    <b:Author>
      <b:Author>
        <b:Corporate>Upadhyay, Prakash</b:Corporate>
      </b:Author>
    </b:Author>
    <b:City>Pokhara-14, Kajipokhari, Nepal</b:City>
    <b:Publisher>KALIKA MULTIPLE CAMPUS</b:Publisher>
    <b:RefOrder>113</b:RefOrder>
  </b:Source>
  <b:Source>
    <b:Tag>Cre17</b:Tag>
    <b:SourceType>JournalArticle</b:SourceType>
    <b:Guid>{8E273425-54C8-4A81-88C3-B29DD3EF62F2}</b:Guid>
    <b:Author>
      <b:Author>
        <b:Corporate>Creswell. J.W. and Creswell, J.D</b:Corporate>
      </b:Author>
    </b:Author>
    <b:Title>Research Design: Qualitative, Quantitative, and Mixed Methods Approaches. 4th Edition, Sage, Newbury Park.</b:Title>
    <b:Year>2017</b:Year>
    <b:RefOrder>11</b:RefOrder>
  </b:Source>
  <b:Source>
    <b:Tag>Cha17</b:Tag>
    <b:SourceType>JournalArticle</b:SourceType>
    <b:Guid>{53925090-4A25-4B0F-8412-D3400268AAAD}</b:Guid>
    <b:Author>
      <b:Author>
        <b:Corporate>Charles Kivunja and Ahmed Bawa Kuyin</b:Corporate>
      </b:Author>
    </b:Author>
    <b:Title>Understanding &amp; Applying Research Paradigms in Educational Contexts</b:Title>
    <b:JournalName>International Journal of Higher Education</b:JournalName>
    <b:Year>2017</b:Year>
    <b:Pages>p-28</b:Pages>
    <b:RefOrder>114</b:RefOrder>
  </b:Source>
  <b:Source>
    <b:Tag>Pat19</b:Tag>
    <b:SourceType>JournalArticle</b:SourceType>
    <b:Guid>{DC77273A-6959-4F2E-9683-144493048A52}</b:Guid>
    <b:Author>
      <b:Author>
        <b:Corporate>Patrik Aspers &amp; Ugo Corte</b:Corporate>
      </b:Author>
    </b:Author>
    <b:Title>What is Qualitative in Qualitative Research</b:Title>
    <b:JournalName>Qualitative Sociology (2019): https://doi.org/10.1007/s11133-019-9413-7</b:JournalName>
    <b:Year>2019</b:Year>
    <b:RefOrder>115</b:RefOrder>
  </b:Source>
  <b:Source>
    <b:Tag>Obe17</b:Tag>
    <b:SourceType>JournalArticle</b:SourceType>
    <b:Guid>{BF57D340-47C2-47FF-B5F4-55DF5218D8DA}</b:Guid>
    <b:Author>
      <b:Author>
        <b:Corporate>Apuke, Oberiri &amp;  Destiny</b:Corporate>
      </b:Author>
    </b:Author>
    <b:Title>QUANTITATIVE RESEARCH METHODS A SYNOPSIS APPROACH</b:Title>
    <b:JournalName>Arabian Journal of Business and Management Review (Kuwait Chapter)</b:JournalName>
    <b:Year>2017</b:Year>
    <b:RefOrder>116</b:RefOrder>
  </b:Source>
  <b:Source>
    <b:Tag>Dar22</b:Tag>
    <b:SourceType>JournalArticle</b:SourceType>
    <b:Guid>{7D466B18-EA40-4B6F-8B13-CBF12AF34272}</b:Guid>
    <b:Author>
      <b:Author>
        <b:Corporate>Medin, Darko</b:Corporate>
      </b:Author>
    </b:Author>
    <b:Title>Using Data Sources in Research</b:Title>
    <b:Year>2022</b:Year>
    <b:RefOrder>117</b:RefOrder>
  </b:Source>
  <b:Source>
    <b:Tag>Sam19</b:Tag>
    <b:SourceType>JournalArticle</b:SourceType>
    <b:Guid>{C56886CB-4E50-4B0C-B703-D4EBD95366AD}</b:Guid>
    <b:Author>
      <b:Author>
        <b:Corporate>Ronak Gangwal</b:Corporate>
      </b:Author>
    </b:Author>
    <b:Title>A Data Scientist’s Guide to 8 Types of Sampling Techniques</b:Title>
    <b:Year>2019</b:Year>
    <b:RefOrder>118</b:RefOrder>
  </b:Source>
  <b:Source>
    <b:Tag>Kum17</b:Tag>
    <b:SourceType>JournalArticle</b:SourceType>
    <b:Guid>{E38C17AF-82C4-4097-99AA-0C2ED9242299}</b:Guid>
    <b:Title>Measurement of social development: evidence from India.</b:Title>
    <b:Year>2017</b:Year>
    <b:Author>
      <b:Author>
        <b:Corporate>Kumar, N.</b:Corporate>
      </b:Author>
    </b:Author>
    <b:JournalName>International Journal of Social Economics</b:JournalName>
    <b:RefOrder>119</b:RefOrder>
  </b:Source>
  <b:Source>
    <b:Tag>Chi19</b:Tag>
    <b:SourceType>JournalArticle</b:SourceType>
    <b:Guid>{A3E02970-3740-4AD8-8BAD-A3B8921F6998}</b:Guid>
    <b:Author>
      <b:Author>
        <b:Corporate>Chinelo Blessing OribhaBor &amp; Chioma A. Anyanwu</b:Corporate>
      </b:Author>
    </b:Author>
    <b:Title>Research Sampling and Sample Size Determination: A practical Application</b:Title>
    <b:JournalName>Federal University Dutsin-Ma Journal of Educational  Research</b:JournalName>
    <b:Year>2019</b:Year>
    <b:RefOrder>120</b:RefOrder>
  </b:Source>
  <b:Source>
    <b:Tag>Ale211</b:Tag>
    <b:SourceType>JournalArticle</b:SourceType>
    <b:Guid>{3A65B6DD-950F-4E73-8857-A8C4CA970F7E}</b:Guid>
    <b:Author>
      <b:Author>
        <b:Corporate>Alex Casteel and Nancy L. Bridier</b:Corporate>
      </b:Author>
    </b:Author>
    <b:Title>DESCRIBING POPULATIONS AND SAMPLES IN DOCTORAL STUDENT RESEARCH</b:Title>
    <b:JournalName>International Journal of Doctoral Studies</b:JournalName>
    <b:Year>2021</b:Year>
    <b:Pages>p-344</b:Pages>
    <b:RefOrder>121</b:RefOrder>
  </b:Source>
  <b:Source>
    <b:Tag>Gos21</b:Tag>
    <b:SourceType>JournalArticle</b:SourceType>
    <b:Guid>{CB1DBFBA-7908-48AE-93D0-02C409267DB7}</b:Guid>
    <b:Author>
      <b:Author>
        <b:Corporate>Gosselin et al.</b:Corporate>
      </b:Author>
    </b:Author>
    <b:Title>"The Effects of Sampling Units on Parameter Estimates and Hypothesis Testing in Ecological Communities"</b:Title>
    <b:Year>2021</b:Year>
    <b:RefOrder>122</b:RefOrder>
  </b:Source>
  <b:Source>
    <b:Tag>Poo19</b:Tag>
    <b:SourceType>JournalArticle</b:SourceType>
    <b:Guid>{522D2FF1-A7F5-48BC-B193-CB58C39F083D}</b:Guid>
    <b:Author>
      <b:Author>
        <b:NameList>
          <b:Person>
            <b:Last>Bhardwaj</b:Last>
            <b:First>Pooja</b:First>
          </b:Person>
        </b:NameList>
      </b:Author>
    </b:Author>
    <b:Title>Types of Sampling in Research</b:Title>
    <b:JournalName>Journal of the Practice of Cardiovascular Sciences</b:JournalName>
    <b:Year>2019</b:Year>
    <b:Pages>P 158</b:Pages>
    <b:RefOrder>123</b:RefOrder>
  </b:Source>
  <b:Source>
    <b:Tag>Sho</b:Tag>
    <b:SourceType>JournalArticle</b:SourceType>
    <b:Guid>{65D65A90-A05B-436A-A15D-97A52A6C616C}</b:Guid>
    <b:Author>
      <b:Author>
        <b:Corporate>Shona McCombes,   2019</b:Corporate>
      </b:Author>
    </b:Author>
    <b:Title>Sampling Methods Types, Techniques &amp; Examples</b:Title>
    <b:RefOrder>124</b:RefOrder>
  </b:Source>
  <b:Source>
    <b:Tag>Uma18</b:Tag>
    <b:SourceType>JournalArticle</b:SourceType>
    <b:Guid>{366903CD-4784-4AD7-BE2A-7D1E5C055ED8}</b:Guid>
    <b:Author>
      <b:Author>
        <b:Corporate>Majid  Umair</b:Corporate>
      </b:Author>
    </b:Author>
    <b:Title>Research Fundamentals: Study Design, Population, and Sample Size</b:Title>
    <b:JournalName>UNDERGRADUATE RESEARCH IN NATURAL AND CLINICAL SCIENCE AND TECHNOLOGY (URNCST) JOURNAL Read more URNCST Journal articles and submit your own today at: https://www.urncst.com</b:JournalName>
    <b:Year>2018</b:Year>
    <b:Pages>p-3</b:Pages>
    <b:RefOrder>125</b:RefOrder>
  </b:Source>
  <b:Source>
    <b:Tag>Tob17</b:Tag>
    <b:SourceType>JournalArticle</b:SourceType>
    <b:Guid>{55C8E47A-AE28-46FF-BCF4-955CC77DC22A}</b:Guid>
    <b:Author>
      <b:Author>
        <b:Corporate>Tobias O.Nyumba, K.  et  al</b:Corporate>
      </b:Author>
    </b:Author>
    <b:Title>The use of focus group discussion methodology: Insights from two decades of application in conservation</b:Title>
    <b:JournalName>Q U A L I T A T I V E M E T H O D S F O R E L I C I T I N G JUDGEMENTS FOR DECISION MAKING</b:JournalName>
    <b:Year>2017</b:Year>
    <b:RefOrder>126</b:RefOrder>
  </b:Source>
  <b:Source>
    <b:Tag>Gag17</b:Tag>
    <b:SourceType>JournalArticle</b:SourceType>
    <b:Guid>{9616138D-CA75-4C07-99E6-C913C42E7203}</b:Guid>
    <b:Author>
      <b:Author>
        <b:Corporate>Gaganpreet Sharma</b:Corporate>
      </b:Author>
    </b:Author>
    <b:Title>Pros and cons of different sampling techniques</b:Title>
    <b:JournalName>International Journal of Applied Research </b:JournalName>
    <b:Year>2017</b:Year>
    <b:RefOrder>127</b:RefOrder>
  </b:Source>
  <b:Source>
    <b:Tag>Teg22</b:Tag>
    <b:SourceType>JournalArticle</b:SourceType>
    <b:Guid>{56D25AFE-66D9-4AE9-9FAD-2112366C0E3B}</b:Guid>
    <b:Author>
      <b:Author>
        <b:Corporate>George  Tegan</b:Corporate>
      </b:Author>
    </b:Author>
    <b:Title>Types of Interviews in Research and example</b:Title>
    <b:Year>2022</b:Year>
    <b:RefOrder>7</b:RefOrder>
  </b:Source>
  <b:Source>
    <b:Tag>Bha12</b:Tag>
    <b:SourceType>Book</b:SourceType>
    <b:Guid>{192C8103-C524-47ED-967E-79CDA8328047}</b:Guid>
    <b:Author>
      <b:Author>
        <b:NameList>
          <b:Person>
            <b:Last>Bhattacherjee</b:Last>
            <b:First>Anol</b:First>
          </b:Person>
        </b:NameList>
      </b:Author>
    </b:Author>
    <b:Title>SOCIAL SCIENCE RESEARCH: PRINCIPLES, METHODS, AND PRACTICES</b:Title>
    <b:Year>2012</b:Year>
    <b:City>University of South Florida</b:City>
    <b:Publisher>Tampa, Florida, USA</b:Publisher>
    <b:RefOrder>8</b:RefOrder>
  </b:Source>
  <b:Source>
    <b:Tag>Bab18</b:Tag>
    <b:SourceType>JournalArticle</b:SourceType>
    <b:Guid>{9FEE7FA7-1AC4-475D-8EF5-0EA416EA4302}</b:Guid>
    <b:Author>
      <b:Author>
        <b:Corporate>Babatunde Femi Akinyode and Tareef Hayat Kha</b:Corporate>
      </b:Author>
    </b:Author>
    <b:Title>Step by Step Approach for Qualitative Data Analysis. </b:Title>
    <b:JournalName>International Journal of Built Environment and Sustainability Published by Faculty of Built Environment, University Technology Malaysia</b:JournalName>
    <b:Year>2018</b:Year>
    <b:Pages>p-164</b:Pages>
    <b:RefOrder>128</b:RefOrder>
  </b:Source>
  <b:Source>
    <b:Tag>Smi20</b:Tag>
    <b:SourceType>JournalArticle</b:SourceType>
    <b:Guid>{461A45B5-263D-4092-B662-B7A10DE241C0}</b:Guid>
    <b:Author>
      <b:Author>
        <b:Corporate>Smith et  al</b:Corporate>
      </b:Author>
    </b:Author>
    <b:Title>The importance of response rates in survey research</b:Title>
    <b:JournalName>Journal of Survey Research</b:JournalName>
    <b:Year>2020</b:Year>
    <b:Pages>pp.42</b:Pages>
    <b:RefOrder>13</b:RefOrder>
  </b:Source>
  <b:Source>
    <b:Tag>Pat</b:Tag>
    <b:SourceType>JournalArticle</b:SourceType>
    <b:Guid>{487124D8-A627-4F3B-9DC8-F7648F8D6495}</b:Guid>
    <b:Author>
      <b:Author>
        <b:Corporate>Patrik Aspers &amp; Ugo Corte</b:Corporate>
      </b:Author>
    </b:Author>
    <b:Title>What is Qualitative in Qualitative Research</b:Title>
    <b:JournalName>Qualitative Sociology</b:JournalName>
    <b:Year>2019</b:Year>
    <b:RefOrder>129</b:RefOrder>
  </b:Source>
  <b:Source>
    <b:Tag>Muh21</b:Tag>
    <b:SourceType>JournalArticle</b:SourceType>
    <b:Guid>{FCF44D78-17D6-42C7-B176-B05ED0E5D872}</b:Guid>
    <b:Author>
      <b:Author>
        <b:Corporate>Muhammad Amirrudin, Khoirunnisa Nasution and Supahar</b:Corporate>
      </b:Author>
    </b:Author>
    <b:Title>Effect of Variability on Cronbach Alpha Reliability in Research Practice</b:Title>
    <b:JournalName>JURNAL MATEMATIKA. STATISTIKA &amp; KOMPUTASI. DOI: 10.20956/jmsk.v17i2.11655</b:JournalName>
    <b:Year>2021</b:Year>
    <b:RefOrder>10</b:RefOrder>
  </b:Source>
  <b:Source>
    <b:Tag>Ben23</b:Tag>
    <b:SourceType>JournalArticle</b:SourceType>
    <b:Guid>{2DC33668-0C89-4E47-AFD2-2960A2668B35}</b:Guid>
    <b:Author>
      <b:Author>
        <b:Corporate>Benidiktus Tanujaya,Rully Charitas Indra Prahmana &amp; Jeinne Mumu</b:Corporate>
      </b:Author>
    </b:Author>
    <b:Title>Likert Scale in Social Sciences Research: Problems and Difficulties</b:Title>
    <b:JournalName>FWU Journal of Social Sciences</b:JournalName>
    <b:Year>2023</b:Year>
    <b:RefOrder>130</b:RefOrder>
  </b:Source>
  <b:Source>
    <b:Tag>Nyu21</b:Tag>
    <b:SourceType>JournalArticle</b:SourceType>
    <b:Guid>{790130B2-4729-4291-BE01-7C05679A6631}</b:Guid>
    <b:Author>
      <b:Author>
        <b:Corporate>Nyutu, E. N., Cobern, W. W., &amp; Pleasants, B. A-S.</b:Corporate>
      </b:Author>
    </b:Author>
    <b:Title>Correlational study of student perceptions of their undergraduate laboratory environment with respect to gender and major. </b:Title>
    <b:JournalName>International Journal of Education in Mathematics, Science, and Technology (IJEMST),</b:JournalName>
    <b:Year>2021</b:Year>
    <b:Pages>p. 89</b:Pages>
    <b:RefOrder>131</b:RefOrder>
  </b:Source>
  <b:Source>
    <b:Tag>Mar22</b:Tag>
    <b:SourceType>JournalArticle</b:SourceType>
    <b:Guid>{FEEB5D3F-9CB7-4E08-96B5-C10A52816E08}</b:Guid>
    <b:Author>
      <b:Author>
        <b:Corporate>Mary L. McHugh</b:Corporate>
      </b:Author>
    </b:Author>
    <b:Title>The Chi-square test of independence</b:Title>
    <b:JournalName>Department of Nursing, School of Health and Human Services, National University, Aero Court, San Diego, California, USA</b:JournalName>
    <b:Year>2022</b:Year>
    <b:RefOrder>132</b:RefOrder>
  </b:Source>
  <b:Source>
    <b:Tag>Dai20</b:Tag>
    <b:SourceType>JournalArticle</b:SourceType>
    <b:Guid>{599578A7-F5E2-4506-8066-3646EC16E1DE}</b:Guid>
    <b:Author>
      <b:Author>
        <b:Corporate>Daid Frith</b:Corporate>
      </b:Author>
    </b:Author>
    <b:Title>Logistic regression: Why we cannot do what we think we can do, and what we can do about it. European Sociological Review</b:Title>
    <b:JournalName>doi:10.1093/esr/jcz055</b:JournalName>
    <b:Year>2020</b:Year>
    <b:RefOrder>133</b:RefOrder>
  </b:Source>
  <b:Source>
    <b:Tag>Zha18</b:Tag>
    <b:SourceType>JournalArticle</b:SourceType>
    <b:Guid>{401B3B36-C70E-4ECC-9C00-37072FD80EE5}</b:Guid>
    <b:Author>
      <b:Author>
        <b:Corporate>Noora Shrestha</b:Corporate>
      </b:Author>
    </b:Author>
    <b:Title>Detecting Multicollinearity in Regression Analysis</b:Title>
    <b:JournalName>American Journal of Applied Mathematics and Statistics, 2020, Vol. 8, No. 2, 39-42</b:JournalName>
    <b:Year>2020</b:Year>
    <b:RefOrder>14</b:RefOrder>
  </b:Source>
  <b:Source>
    <b:Tag>DeW16</b:Tag>
    <b:SourceType>JournalArticle</b:SourceType>
    <b:Guid>{37418132-64AF-411C-9EA1-46B5ED19720A}</b:Guid>
    <b:Author>
      <b:Author>
        <b:Corporate>De Winter, Gosling, &amp; Potter </b:Corporate>
      </b:Author>
    </b:Author>
    <b:Title>Comparing the Pearson and Spearman correlation coefficients across distributions and sample sizes: A tutorial using simulations and empirical data. Psychological Methods</b:Title>
    <b:JournalName>A tutorial using simulations and empirical data.</b:JournalName>
    <b:Year>2016</b:Year>
    <b:Pages>p.273</b:Pages>
    <b:RefOrder>134</b:RefOrder>
  </b:Source>
  <b:Source>
    <b:Tag>Zha21</b:Tag>
    <b:SourceType>JournalArticle</b:SourceType>
    <b:Guid>{1BEFCDCE-197F-432E-8C37-AB552D970809}</b:Guid>
    <b:Author>
      <b:Author>
        <b:Corporate>Zhang, Z </b:Corporate>
      </b:Author>
    </b:Author>
    <b:Title>Logistic regression analysis: an introduction and tutorial for beginners</b:Title>
    <b:JournalName> Journal of Medical Devices</b:JournalName>
    <b:Year>2021</b:Year>
    <b:RefOrder>135</b:RefOrder>
  </b:Source>
  <b:Source>
    <b:Tag>Are20</b:Tag>
    <b:SourceType>JournalArticle</b:SourceType>
    <b:Guid>{8EB2EA44-3264-403A-9194-51680D03D620}</b:Guid>
    <b:Author>
      <b:Author>
        <b:Corporate>Arefiev &amp; Ganeeva</b:Corporate>
      </b:Author>
    </b:Author>
    <b:Title> Transport infrastructure and tourist flows: From the EU experience to Russian practice</b:Title>
    <b:JournalName>International Journal of Transportation Science and Technology</b:JournalName>
    <b:Year>2020</b:Year>
    <b:RefOrder>136</b:RefOrder>
  </b:Source>
  <b:Source>
    <b:Tag>Hos00</b:Tag>
    <b:SourceType>JournalArticle</b:SourceType>
    <b:Guid>{D7F90D3F-4764-4F76-987E-83AC25F12860}</b:Guid>
    <b:Title> Applied Logistic Regression.</b:Title>
    <b:JournalName>New York: John Wiley &amp; Sons.</b:JournalName>
    <b:Year>2000</b:Year>
    <b:Author>
      <b:Author>
        <b:Corporate>Hosmer &amp; Lemeshow</b:Corporate>
      </b:Author>
    </b:Author>
    <b:RefOrder>137</b:RefOrder>
  </b:Source>
  <b:Source>
    <b:Tag>Bie21</b:Tag>
    <b:SourceType>JournalArticle</b:SourceType>
    <b:Guid>{0EC4DCBB-3F13-4F10-9AB1-7C3F834E93C3}</b:Guid>
    <b:Author>
      <b:Author>
        <b:Corporate>Bieger, Laesser,  Wittmer &amp; Wittwer</b:Corporate>
      </b:Author>
    </b:Author>
    <b:Title>Service effectiveness in mass transportation: developing and validating measures for public transport, taxis, carsharing, and ride-sourcing</b:Title>
    <b:JournalName>Journal of Transport Geography</b:JournalName>
    <b:Year>2021</b:Year>
    <b:Pages>pp. 88-90</b:Pages>
    <b:RefOrder>138</b:RefOrder>
  </b:Source>
  <b:Source>
    <b:Tag>Hun20</b:Tag>
    <b:SourceType>JournalArticle</b:SourceType>
    <b:Guid>{A5F8234A-8949-4017-9B26-AA4B58067DB9}</b:Guid>
    <b:Author>
      <b:Author>
        <b:Corporate>Hung &amp; Petrick</b:Corporate>
      </b:Author>
    </b:Author>
    <b:Title>The role of destination effectiveness in destination loyalty formation.</b:Title>
    <b:JournalName>Journal of Destination Marketing &amp; Management</b:JournalName>
    <b:Year>2020</b:Year>
    <b:Pages>p-28</b:Pages>
    <b:RefOrder>139</b:RefOrder>
  </b:Source>
  <b:Source>
    <b:Tag>Kot19</b:Tag>
    <b:SourceType>Book</b:SourceType>
    <b:Guid>{AD2D3B02-27B2-49BE-BC89-E3B24A5CDB88}</b:Guid>
    <b:Author>
      <b:Author>
        <b:Corporate>Kotler, Bowen, Makens &amp; Baloglu</b:Corporate>
      </b:Author>
    </b:Author>
    <b:Title>Marketing for Hospitality and Tourism (7th ed.)</b:Title>
    <b:Year>2019</b:Year>
    <b:Publisher>Pearson Education, Inc.</b:Publisher>
    <b:RefOrder>140</b:RefOrder>
  </b:Source>
  <b:Source>
    <b:Tag>Neu12</b:Tag>
    <b:SourceType>JournalArticle</b:SourceType>
    <b:Guid>{4875558A-E405-4C32-90AD-E80508B7E3C2}</b:Guid>
    <b:Author>
      <b:Author>
        <b:Corporate>Neuts and Nijkamp</b:Corporate>
      </b:Author>
    </b:Author>
    <b:Title>Tourist crowding perception and acceptability in cities: An applied modelling study on Bruges</b:Title>
    <b:Year>2012</b:Year>
    <b:JournalName>Annals of Tourism Research</b:JournalName>
    <b:Pages>pp. 23-30</b:Pages>
    <b:RefOrder>141</b:RefOrder>
  </b:Source>
  <b:Source>
    <b:Tag>Gur20</b:Tag>
    <b:SourceType>JournalArticle</b:SourceType>
    <b:Guid>{21FCDB5A-CBF2-4F60-92C6-D8A7BF1CAF25}</b:Guid>
    <b:Author>
      <b:Author>
        <b:Corporate>Gursoy &amp; Chi</b:Corporate>
      </b:Author>
    </b:Author>
    <b:Title>The impact of well-established and efficient infrastructure on the overall tourist experience</b:Title>
    <b:JournalName>Journal of Destination Marketing &amp; Management</b:JournalName>
    <b:Year>2020</b:Year>
    <b:Pages>pp. 12-15</b:Pages>
    <b:RefOrder>142</b:RefOrder>
  </b:Source>
  <b:Source>
    <b:Tag>Sof18</b:Tag>
    <b:SourceType>JournalArticle</b:SourceType>
    <b:Guid>{23440595-6B53-4642-B70D-EE2A1851865E}</b:Guid>
    <b:Author>
      <b:Author>
        <b:Corporate>Sofield &amp; Li</b:Corporate>
      </b:Author>
    </b:Author>
    <b:Title>China’s tourism capacity building: Conceptualization and measurement.</b:Title>
    <b:JournalName>Journal of China Tourism Research</b:JournalName>
    <b:Year>2018</b:Year>
    <b:RefOrder>143</b:RefOrder>
  </b:Source>
  <b:Source>
    <b:Tag>Dre18</b:Tag>
    <b:SourceType>JournalArticle</b:SourceType>
    <b:Guid>{1AA06AC8-A726-49E3-807D-76FADA5147A0}</b:Guid>
    <b:Author>
      <b:Author>
        <b:Corporate>Dredge, Airey &amp; Gross</b:Corporate>
      </b:Author>
    </b:Author>
    <b:Title>The dynamics of leadership development in the tourism and hospitality sectors: A comparative analysis of universal and contingent approaches.</b:Title>
    <b:JournalName>Tourism Management Perspectives,</b:JournalName>
    <b:Year>2018</b:Year>
    <b:Pages>pp. 81-98</b:Pages>
    <b:RefOrder>144</b:RefOrder>
  </b:Source>
  <b:Source>
    <b:Tag>Mar21</b:Tag>
    <b:SourceType>JournalArticle</b:SourceType>
    <b:Guid>{AE5848BB-1251-4821-827F-A1DB2FF503A5}</b:Guid>
    <b:Author>
      <b:Author>
        <b:Corporate>Marzuki &amp; Hay</b:Corporate>
      </b:Author>
    </b:Author>
    <b:Title>Leadership and governance in sustainable tourism-oriented local economic development. In Sustainable Tourism-Oriented Local Economic Development</b:Title>
    <b:JournalName>Routledge</b:JournalName>
    <b:Year>2021</b:Year>
    <b:Pages>pp. 15-29</b:Pages>
    <b:RefOrder>145</b:RefOrder>
  </b:Source>
  <b:Source>
    <b:Tag>Fer19</b:Tag>
    <b:SourceType>JournalArticle</b:SourceType>
    <b:Guid>{6A9E8829-5EDF-4FB9-99B0-5880E2DF7A1D}</b:Guid>
    <b:Author>
      <b:Author>
        <b:Corporate>Ferrell  &amp; Hartline</b:Corporate>
      </b:Author>
    </b:Author>
    <b:Title>Marketing Strategy: Text and Cases. Mason, OH: Cengage Learning.</b:Title>
    <b:Year>2019</b:Year>
    <b:RefOrder>146</b:RefOrder>
  </b:Source>
  <b:Source>
    <b:Tag>Kim17</b:Tag>
    <b:SourceType>JournalArticle</b:SourceType>
    <b:Guid>{10E3EBE5-6805-4CC2-883C-0A8EA64E653D}</b:Guid>
    <b:Author>
      <b:Author>
        <b:NameList>
          <b:Person>
            <b:Last>Kim</b:Last>
          </b:Person>
        </b:NameList>
      </b:Author>
    </b:Author>
    <b:Title>The role of multidimensionality in the relationship between destination service effectiveness, satisfaction, and intention</b:Title>
    <b:JournalName>Journal of Travel &amp; Tourism Marketing</b:JournalName>
    <b:Year>2017</b:Year>
    <b:RefOrder>147</b:RefOrder>
  </b:Source>
  <b:Source>
    <b:Tag>Rah17</b:Tag>
    <b:SourceType>JournalArticle</b:SourceType>
    <b:Guid>{3EA0D223-0992-439A-8AA7-5D2C52DDF02B}</b:Guid>
    <b:Author>
      <b:Author>
        <b:Corporate>Rahmani,  Emami &amp; Mobaraki</b:Corporate>
      </b:Author>
    </b:Author>
    <b:Title>The adoption process of corporate social responsibility by service sector organizations: A study of top-tier hotels and travel agencies in Iran</b:Title>
    <b:JournalName>journal of Management &amp; Marketing</b:JournalName>
    <b:Year>2017</b:Year>
    <b:Pages>pp. 103-118</b:Pages>
    <b:RefOrder>148</b:RefOrder>
  </b:Source>
  <b:Source>
    <b:Tag>Che19</b:Tag>
    <b:SourceType>JournalArticle</b:SourceType>
    <b:Guid>{6C99236C-3D5D-4B6D-8A95-22EB861FFDFD}</b:Guid>
    <b:Author>
      <b:Author>
        <b:Corporate>Chen, Wang &amp; Liu</b:Corporate>
      </b:Author>
    </b:Author>
    <b:Title>Factors influencing internal tourists' destination choices: a new approach to understanding tourism interaction. Current Issues in Tourism, </b:Title>
    <b:Year>2019</b:Year>
    <b:Pages>pp. 85-99</b:Pages>
    <b:RefOrder>149</b:RefOrder>
  </b:Source>
  <b:Source>
    <b:Tag>Sth19</b:Tag>
    <b:SourceType>JournalArticle</b:SourceType>
    <b:Guid>{98821A97-762C-4E60-9451-9761E2F5D076}</b:Guid>
    <b:Author>
      <b:Author>
        <b:Corporate>Sthapit &amp; Björk</b:Corporate>
      </b:Author>
    </b:Author>
    <b:Title>Active senior tourists: An exploratory study of touristic motivations and the importance of tourism services</b:Title>
    <b:JournalName>Journal of Vacation Marketing</b:JournalName>
    <b:Year>2019</b:Year>
    <b:RefOrder>150</b:RefOrder>
  </b:Source>
  <b:Source>
    <b:Tag>Pra20</b:Tag>
    <b:SourceType>JournalArticle</b:SourceType>
    <b:Guid>{5AEFAA16-673E-4AC5-89AF-CFF584C15F7D}</b:Guid>
    <b:Author>
      <b:Author>
        <b:Corporate>Prayag,  Hosany  &amp; Moita</b:Corporate>
      </b:Author>
    </b:Author>
    <b:Title>Tourist motivations and the influence of nationality: A segmentation of tourists to a small island.</b:Title>
    <b:JournalName> Journal of Destination Marketing &amp; Management</b:JournalName>
    <b:Year>2020</b:Year>
    <b:RefOrder>151</b:RefOrder>
  </b:Source>
  <b:Source>
    <b:Tag>Pin21</b:Tag>
    <b:SourceType>JournalArticle</b:SourceType>
    <b:Guid>{DEF1137A-9E35-4578-91C7-C503650C433B}</b:Guid>
    <b:Author>
      <b:Author>
        <b:Corporate>Pinna &amp; Pala</b:Corporate>
      </b:Author>
    </b:Author>
    <b:Title> Exploring tourists' experiences in the safari landscape in times of overtourism: emerging patterns of tourism mobility in Serengeti and the Ngorongoro Crater. Current Issues in Tourism</b:Title>
    <b:Year>2021</b:Year>
    <b:RefOrder>152</b:RefOrder>
  </b:Source>
  <b:Source>
    <b:Tag>LiW18</b:Tag>
    <b:SourceType>JournalArticle</b:SourceType>
    <b:Guid>{B43824DD-430C-4415-AA6B-495E3ABBAE3C}</b:Guid>
    <b:Author>
      <b:Author>
        <b:Corporate>Li, Wang, Liang,  Huang, &amp; Xu</b:Corporate>
      </b:Author>
    </b:Author>
    <b:Title>From a systematic literature review to integrated definition for sustainable supply chain innovation</b:Title>
    <b:Year>2018</b:Year>
    <b:JournalName>Journal of Cleaner Production</b:JournalName>
    <b:RefOrder>153</b:RefOrder>
  </b:Source>
  <b:Source>
    <b:Tag>Ruh19</b:Tag>
    <b:SourceType>JournalArticle</b:SourceType>
    <b:Guid>{1F8A5C55-971B-4050-AC14-239E6A2AC4A4}</b:Guid>
    <b:Author>
      <b:Author>
        <b:Corporate>Ruhanen,  Moyle, Weiler, McLennan, &amp; Li</b:Corporate>
      </b:Author>
    </b:Author>
    <b:Title>Trends and patterns in sustainable tourism research: A 25-year bibliometric analysis</b:Title>
    <b:JournalName>Journal of Sustainable Tourism. doi:10.1080/09669582.2017.1329317</b:JournalName>
    <b:Year>2019</b:Year>
    <b:RefOrder>154</b:RefOrder>
  </b:Source>
  <b:Source>
    <b:Tag>Alm20</b:Tag>
    <b:SourceType>JournalArticle</b:SourceType>
    <b:Guid>{59F1B3E7-4B4A-4105-AB2E-ABDF41FCF7CB}</b:Guid>
    <b:Author>
      <b:Author>
        <b:Corporate>Almeida-García et al</b:Corporate>
      </b:Author>
    </b:Author>
    <b:Title>Destination image and effectiveness of tourism services: A longitudinal, multilevel analysis.</b:Title>
    <b:JournalName>Journal of Destination Marketing &amp; Management,</b:JournalName>
    <b:Year>2020</b:Year>
    <b:RefOrder>155</b:RefOrder>
  </b:Source>
  <b:Source>
    <b:Tag>Kou18</b:Tag>
    <b:SourceType>JournalArticle</b:SourceType>
    <b:Guid>{430EF5BA-EE07-41E9-980A-6BE968F7A7B1}</b:Guid>
    <b:Author>
      <b:Author>
        <b:Corporate>Kouthouris et al</b:Corporate>
      </b:Author>
    </b:Author>
    <b:Title>The Role of Service Quality in Customer Satisfaction and Behavioral Intentions in the Tourism Industry</b:Title>
    <b:JournalName> In Tourism,Research, and Hospitality. Springer, Cham. </b:JournalName>
    <b:Year>2018</b:Year>
    <b:Pages> pp. 15-30</b:Pages>
    <b:RefOrder>156</b:RefOrder>
  </b:Source>
  <b:Source>
    <b:Tag>UNW17</b:Tag>
    <b:SourceType>JournalArticle</b:SourceType>
    <b:Guid>{7744FE22-5642-4F18-921C-6EED6C2F3895}</b:Guid>
    <b:Author>
      <b:Author>
        <b:Corporate>UNWTO</b:Corporate>
      </b:Author>
    </b:Author>
    <b:Title>UNWTO Tourism Highlights</b:Title>
    <b:JournalName> (2017 Edition). World Tourism Organization. Retrieved from https://www.e-unwto.org/doi/pdf/10.18111/9789284419029</b:JournalName>
    <b:Year>2017</b:Year>
    <b:RefOrder>157</b:RefOrder>
  </b:Source>
  <b:Source>
    <b:Tag>Yük21</b:Tag>
    <b:SourceType>Book</b:SourceType>
    <b:Guid>{39F99655-A1B3-45B8-9CF7-E2252D94556C}</b:Guid>
    <b:Author>
      <b:Author>
        <b:Corporate>Yüksel, Bramwell &amp; Charmaz</b:Corporate>
      </b:Author>
    </b:Author>
    <b:Title>Grounded Theory and Tourism Research. In P. Brouder, J. Teixeira, &amp; D. Ioannides (Eds.), Handbook on Methods and Applications in Urban Tourism </b:Title>
    <b:Year>2021</b:Year>
    <b:Publisher> Edward Elgar Publishing.</b:Publisher>
    <b:RefOrder>158</b:RefOrder>
  </b:Source>
  <b:Source>
    <b:Tag>Iva20</b:Tag>
    <b:SourceType>JournalArticle</b:SourceType>
    <b:Guid>{46B35C58-DDF3-4BC5-92A7-3D32C2753601}</b:Guid>
    <b:Author>
      <b:Author>
        <b:Corporate>Amir Elnaga &amp; Amen Imran</b:Corporate>
      </b:Author>
    </b:Author>
    <b:Title>Impact of employee training and development on organizational effectiveness: A systematic review of the literature.</b:Title>
    <b:JournalName>European Journal of Tourism, Hospitality and Recreation</b:JournalName>
    <b:Year>2020</b:Year>
    <b:RefOrder>159</b:RefOrder>
  </b:Source>
  <b:Source>
    <b:Tag>Rei20</b:Tag>
    <b:SourceType>JournalArticle</b:SourceType>
    <b:Guid>{362BCAAF-CDE7-42B7-972C-9299F564F025}</b:Guid>
    <b:Author>
      <b:Author>
        <b:Corporate>Reisinger  &amp; Turner</b:Corporate>
      </b:Author>
    </b:Author>
    <b:Title> Cross-cultural behaviour in tourism: Concepts and analysis. </b:Title>
    <b:JournalName>Routledge. https://doi.org/10.4324/9781003080355</b:JournalName>
    <b:Year>2020</b:Year>
    <b:RefOrder>160</b:RefOrder>
  </b:Source>
  <b:Source>
    <b:Tag>Bud17</b:Tag>
    <b:SourceType>JournalArticle</b:SourceType>
    <b:Guid>{DD0E4F0E-69CF-4567-97D9-0B221250BC3D}</b:Guid>
    <b:Author>
      <b:Author>
        <b:NameList>
          <b:Person>
            <b:Last>Budeanu</b:Last>
          </b:Person>
        </b:NameList>
      </b:Author>
    </b:Author>
    <b:Title>nterpretive approaches to market analysis and segmentation: An exploration of intercultural differences in tourists' attitudes towards the environment</b:Title>
    <b:JournalName> Journal of Sustainable Tourism</b:JournalName>
    <b:Year>2017</b:Year>
    <b:RefOrder>161</b:RefOrder>
  </b:Source>
  <b:Source>
    <b:Tag>Bha21</b:Tag>
    <b:SourceType>JournalArticle</b:SourceType>
    <b:Guid>{38FAF157-46C3-47EA-B74D-D732A9F1F523}</b:Guid>
    <b:Author>
      <b:Author>
        <b:Corporate>Bhandari, P</b:Corporate>
      </b:Author>
    </b:Author>
    <b:Title>Structured Questionnaires. In J. D. Wright (Ed.), International Encyclopedia of the Social &amp; Behavioral Sciences </b:Title>
    <b:Year>2021</b:Year>
    <b:RefOrder>162</b:RefOrder>
  </b:Source>
  <b:Source>
    <b:Tag>Iru18</b:Tag>
    <b:SourceType>JournalArticle</b:SourceType>
    <b:Guid>{7AFEA687-951A-487D-B51F-DFCE51FCBED4}</b:Guid>
    <b:Author>
      <b:Author>
        <b:Corporate>Irungu, Julius</b:Corporate>
      </b:Author>
    </b:Author>
    <b:Title>alidity: Accuracy and appropriateness of a research instrument or method for measuring the intended concept or construct in line with the study's purpose. </b:Title>
    <b:JournalName> Unpublished manuscript.</b:JournalName>
    <b:Year>2018</b:Year>
    <b:RefOrder>9</b:RefOrder>
  </b:Source>
  <b:Source>
    <b:Tag>Ahm211</b:Tag>
    <b:SourceType>JournalArticle</b:SourceType>
    <b:Guid>{050CD85B-4B34-4270-A1E1-7B6D46DBBD02}</b:Guid>
    <b:Author>
      <b:Author>
        <b:Corporate>Ahmadi, M., &amp; Fadaei, H.</b:Corporate>
      </b:Author>
    </b:Author>
    <b:Title>Descriptive statistics. In M. Ahmadi &amp; H. Fadaei (Eds.), Numerical and graphical techniques used to summarise and organise data: Measures of central tendency, dispersion, and distribution shape patterns.</b:Title>
    <b:JournalName>Unknown Publisher.</b:JournalName>
    <b:Year>2021</b:Year>
    <b:RefOrder>12</b:RefOrder>
  </b:Source>
  <b:Source>
    <b:Tag>UNW21</b:Tag>
    <b:SourceType>JournalArticle</b:SourceType>
    <b:Guid>{6EAA692F-E87B-45EA-8949-25937ECF18E9}</b:Guid>
    <b:Author>
      <b:Author>
        <b:Corporate>UNWTO </b:Corporate>
      </b:Author>
    </b:Author>
    <b:Title> "UNWTO Tourism Recovery Tracker." United Nations World Tourism Organization. Retrieved from https://www.unwto.org/unwto-tourism-recovery-tracker</b:Title>
    <b:Year>2021</b:Year>
    <b:RefOrder>163</b:RefOrder>
  </b:Source>
  <b:Source>
    <b:Tag>Eth21</b:Tag>
    <b:SourceType>JournalArticle</b:SourceType>
    <b:Guid>{1B62B18D-722F-4C3C-8F2C-E55CB330101B}</b:Guid>
    <b:Author>
      <b:Author>
        <b:Corporate>Ethiopian News Agency</b:Corporate>
      </b:Author>
    </b:Author>
    <b:Year> 2021</b:Year>
    <b:RefOrder>164</b:RefOrder>
  </b:Source>
  <b:Source>
    <b:Tag>HAN21</b:Tag>
    <b:SourceType>JournalArticle</b:SourceType>
    <b:Guid>{D4878E9D-F3A7-452A-BAD4-88B87AB5D5F9}</b:Guid>
    <b:Author>
      <b:Author>
        <b:Corporate>Hana Seife</b:Corporate>
      </b:Author>
    </b:Author>
    <b:Title>THE EFFECT OF TOURISM MARKETING ON TOURIST FLOW: THE CASE OF SELECTED TOURISM SITE IN ADDIS ABABA</b:Title>
    <b:Year>2021</b:Year>
    <b:JournalName>Addis Ababainstitutional reprocity</b:JournalName>
    <b:RefOrder>165</b:RefOrder>
  </b:Source>
  <b:Source>
    <b:Tag>Tou11</b:Tag>
    <b:SourceType>JournalArticle</b:SourceType>
    <b:Guid>{5BF3598A-69BB-4806-88B3-1FD5DF694E00}</b:Guid>
    <b:Author>
      <b:Author>
        <b:Corporate>Tourism Marketing and Promotion Directorate basic work process change study</b:Corporate>
      </b:Author>
    </b:Author>
    <b:Year>2011</b:Year>
    <b:RefOrder>166</b:RefOrder>
  </b:Source>
  <b:Source>
    <b:Tag>The21</b:Tag>
    <b:SourceType>JournalArticle</b:SourceType>
    <b:Guid>{74D52CDE-43FF-4DEE-ADEF-AB5DFB0C4B66}</b:Guid>
    <b:Author>
      <b:Author>
        <b:Corporate>The Ethiopian Herald</b:Corporate>
      </b:Author>
    </b:Author>
    <b:Year>2021</b:Year>
    <b:RefOrder>167</b:RefOrder>
  </b:Source>
  <b:Source>
    <b:Tag>Bos17</b:Tag>
    <b:SourceType>JournalArticle</b:SourceType>
    <b:Guid>{5526B249-FB71-430A-A5E7-F1089ABB4F97}</b:Guid>
    <b:Author>
      <b:Author>
        <b:Corporate>Boswijk, Thijssen &amp; Peelen</b:Corporate>
      </b:Author>
    </b:Author>
    <b:Title>Economy of experiences. European Centre for the Experience Economy.</b:Title>
    <b:Year>2017</b:Year>
    <b:RefOrder>168</b:RefOrder>
  </b:Source>
  <b:Source>
    <b:Tag>Joo18</b:Tag>
    <b:SourceType>JournalArticle</b:SourceType>
    <b:Guid>{56FB58E3-7C4A-4A81-B49A-DC1A2BDFD882}</b:Guid>
    <b:Author>
      <b:Author>
        <b:Corporate>Joon Sik Kima &amp; Yi-Wen Wan</b:Corporate>
      </b:Author>
    </b:Author>
    <b:Title>ourism Identity in Social Media: The Case of Suzhou, a Chinese Historic City</b:Title>
    <b:JournalName>Research Gate</b:JournalName>
    <b:Year>2018</b:Year>
    <b:RefOrder>169</b:RefOrder>
  </b:Source>
  <b:Source>
    <b:Tag>che16</b:Tag>
    <b:SourceType>JournalArticle</b:SourceType>
    <b:Guid>{845C50B4-F6B1-4E4B-A0B4-7190EC9CFD72}</b:Guid>
    <b:Author>
      <b:Author>
        <b:NameList>
          <b:Person>
            <b:Last>Cheng</b:Last>
          </b:Person>
        </b:NameList>
      </b:Author>
    </b:Author>
    <b:Title>A tri-method approach to a review of adventure tourism literature: Bibliometric analysis and a quantitative systematic literature review</b:Title>
    <b:JournalName>Current Issues in Tourism, 19(10), 957-969.</b:JournalName>
    <b:Year>2016</b:Year>
    <b:RefOrder>170</b:RefOrder>
  </b:Source>
  <b:Source>
    <b:Tag>IUC12</b:Tag>
    <b:SourceType>JournalArticle</b:SourceType>
    <b:Guid>{E29519FB-7504-4751-A9EC-661CC92EEED1}</b:Guid>
    <b:Author>
      <b:Author>
        <b:Corporate>IUCN WCPA</b:Corporate>
      </b:Author>
    </b:Author>
    <b:Title>PARKS</b:Title>
    <b:JournalName>The International Journal of Protected Areas and Conservation,</b:JournalName>
    <b:Year>2012</b:Year>
    <b:RefOrder>171</b:RefOrder>
  </b:Source>
  <b:Source>
    <b:Tag>ROL16</b:Tag>
    <b:SourceType>JournalArticle</b:SourceType>
    <b:Guid>{1B8BCF5E-778E-45E2-B52C-0D0A4207A785}</b:Guid>
    <b:Title>ROLE OF INFRASTRUCTURE IN PORT HARCOURT TOURIST BEACH AND IFFOKO BEACH, RIVERS STATE,NIGERIA.</b:Title>
    <b:JournalName>researc gate</b:JournalName>
    <b:Year>2016</b:Year>
    <b:Pages>p.86</b:Pages>
    <b:Author>
      <b:Author>
        <b:Corporate>Anunobi,  H. et al</b:Corporate>
      </b:Author>
    </b:Author>
    <b:RefOrder>172</b:RefOrder>
  </b:Source>
  <b:Source>
    <b:Tag>Wan20</b:Tag>
    <b:SourceType>JournalArticle</b:SourceType>
    <b:Guid>{1135EB4F-B0F5-4250-A47E-5A9B1788745C}</b:Guid>
    <b:Author>
      <b:Author>
        <b:Corporate>Wang,  Li &amp; Li</b:Corporate>
      </b:Author>
    </b:Author>
    <b:Title> China's “smart tourism destination” initiative: A taste of the service-dominant logic</b:Title>
    <b:JournalName>ournal of Destination Marketing &amp; Managemen</b:JournalName>
    <b:Year>2020</b:Year>
    <b:Pages>pp. 77-81</b:Pages>
    <b:RefOrder>173</b:RefOrder>
  </b:Source>
  <b:Source>
    <b:Tag>Sig08</b:Tag>
    <b:SourceType>JournalArticle</b:SourceType>
    <b:Guid>{A27CAA04-7329-4662-BAF6-D26C6310173D}</b:Guid>
    <b:Author>
      <b:Author>
        <b:Corporate>Sigala, M.</b:Corporate>
      </b:Author>
    </b:Author>
    <b:Title>"Implementing social customer relationship management: A process framework and implications in tourism and hospitality."</b:Title>
    <b:JournalName>International Journal of Contemporary Hospitality Management</b:JournalName>
    <b:Year>2018</b:Year>
    <b:RefOrder>174</b:RefOrder>
  </b:Source>
  <b:Source>
    <b:Tag>Ben13</b:Tag>
    <b:SourceType>JournalArticle</b:SourceType>
    <b:Guid>{7FFAAEF8-8C4F-41A5-89A5-A07E5194E0A8}</b:Guid>
    <b:Author>
      <b:Author>
        <b:Corporate>Benxiang Zeng</b:Corporate>
      </b:Author>
    </b:Author>
    <b:Title>Social Media in Tourism</b:Title>
    <b:JournalName>Journal of Tourism &amp; Hospitality</b:JournalName>
    <b:Year>2013</b:Year>
    <b:Pages>p.1</b:Pages>
    <b:RefOrder>175</b:RefOrder>
  </b:Source>
  <b:Source>
    <b:Tag>Abd182</b:Tag>
    <b:SourceType>JournalArticle</b:SourceType>
    <b:Guid>{9C289E7F-BDA3-4B60-81D5-B2C612F45D0E}</b:Guid>
    <b:Author>
      <b:Author>
        <b:Corporate>Abderrahim Chenini &amp; Mustapha Touaiti</b:Corporate>
      </b:Author>
    </b:Author>
    <b:Title>Building Destination Loyalty Using Tourist Satisfaction and Destination Image: A Holistic Conceptual Framework</b:Title>
    <b:JournalName>Journal of Tourism, Heritage &amp; Services Marketing</b:JournalName>
    <b:Year>2018</b:Year>
    <b:Pages>p. 39</b:Pages>
    <b:RefOrder>176</b:RefOrder>
  </b:Source>
  <b:Source>
    <b:Tag>Had20</b:Tag>
    <b:SourceType>JournalArticle</b:SourceType>
    <b:Guid>{536D1587-2DA8-4841-9CBA-6CAAFBAF430D}</b:Guid>
    <b:Author>
      <b:Author>
        <b:Corporate>Haddis, A.</b:Corporate>
      </b:Author>
    </b:Author>
    <b:Title>Assessment of the Marketing Strategy for Tourism Destinations in Addis Ababa</b:Title>
    <b:Year>2020</b:Year>
    <b:RefOrder>177</b:RefOrder>
  </b:Source>
  <b:Source>
    <b:Tag>Jav16</b:Tag>
    <b:SourceType>JournalArticle</b:SourceType>
    <b:Guid>{401A3559-70A7-474F-955A-7208A75F4399}</b:Guid>
    <b:Author>
      <b:Author>
        <b:Corporate>Javid Seyidov and  Roma Adomaitienė</b:Corporate>
      </b:Author>
    </b:Author>
    <b:Title>FACTORS INFLUENCING LOCAL TOURISTS DECISION-MAKING ON CHOOSING A DESTINATION</b:Title>
    <b:JournalName>DOI: https://doi.org/10.15388/Ekon.2016.3.10332</b:JournalName>
    <b:Year>2016</b:Year>
    <b:Pages>p.114</b:Pages>
    <b:RefOrder>178</b:RefOrder>
  </b:Source>
  <b:Source>
    <b:Tag>CHAso</b:Tag>
    <b:SourceType>JournalArticle</b:SourceType>
    <b:Guid>{F2D2D7D6-78A6-4E60-90C5-320953BA029E}</b:Guid>
    <b:Title>CHALLENGES AND OPPORTUNITIES FOR TOURISM DEVELOPMENT IN HADIYA ZONE:A Case Study of East Badawacho Woreda, Southern Ethiopia</b:Title>
    <b:Year>2017</b:Year>
    <b:Pages>p.24</b:Pages>
    <b:Author>
      <b:Author>
        <b:Corporate>Asrat Desta Haliso</b:Corporate>
      </b:Author>
    </b:Author>
    <b:RefOrder>179</b:RefOrder>
  </b:Source>
  <b:Source>
    <b:Tag>Azi16</b:Tag>
    <b:SourceType>JournalArticle</b:SourceType>
    <b:Guid>{65C91163-2657-4B9E-A79A-30C0A20C268B}</b:Guid>
    <b:Author>
      <b:Author>
        <b:Corporate>Azizan Marzuki &amp;  Joanne Khoo</b:Corporate>
      </b:Author>
    </b:Author>
    <b:Title>Community Development Strategies for Tourism Development in Langkawi Islands, Malaysia</b:Title>
    <b:JournalName>DOI: 10.5772/62575</b:JournalName>
    <b:Year>2016,  pp.17-18</b:Year>
    <b:RefOrder>180</b:RefOrder>
  </b:Source>
  <b:Source>
    <b:Tag>Iin22</b:Tag>
    <b:SourceType>JournalArticle</b:SourceType>
    <b:Guid>{3D7D8CF5-E1BE-4791-A72C-640BCD3B1CAA}</b:Guid>
    <b:Title>Marketing Communication Strategy in Growing Visiting Motivation for New Tourists</b:Title>
    <b:JournalName>Journal of Positive School Psychology : 2022, Vol. 6, No. 5, 6227 – 6235</b:JournalName>
    <b:Year>2022</b:Year>
    <b:Author>
      <b:Author>
        <b:Corporate>Iing Saefudin</b:Corporate>
      </b:Author>
    </b:Author>
    <b:RefOrder>181</b:RefOrder>
  </b:Source>
  <b:Source>
    <b:Tag>UNW19</b:Tag>
    <b:SourceType>JournalArticle</b:SourceType>
    <b:Guid>{A1865932-8F9D-4588-87CA-E26EDD4319CD}</b:Guid>
    <b:Author>
      <b:Author>
        <b:NameList>
          <b:Person>
            <b:Last>UNWTO</b:Last>
          </b:Person>
        </b:NameList>
      </b:Author>
    </b:Author>
    <b:Title>International tourism continues to outpace the global economy</b:Title>
    <b:Year>2021</b:Year>
    <b:JournalName>International Tourism Highlight</b:JournalName>
    <b:RefOrder>182</b:RefOrder>
  </b:Source>
  <b:Source>
    <b:Tag>LiS20</b:Tag>
    <b:SourceType>JournalArticle</b:SourceType>
    <b:Guid>{D62864E6-53FD-43AF-BC61-7D02C4391C2D}</b:Guid>
    <b:Author>
      <b:Author>
        <b:Corporate>Feng Xu, J. et al</b:Corporate>
      </b:Author>
    </b:Author>
    <b:Title>How Does Value Co-Creation Behavior Affect Destination Loyalty? A Role Switching Perspective</b:Title>
    <b:JournalName>Journal of Theoretical and Applied Electronic Commerce Research</b:JournalName>
    <b:Year>2021</b:Year>
    <b:Pages>P . 1807</b:Pages>
    <b:RefOrder>183</b:RefOrder>
  </b:Source>
  <b:Source>
    <b:Tag>Placeholder4</b:Tag>
    <b:SourceType>JournalArticle</b:SourceType>
    <b:Guid>{15F42069-5332-4280-B84D-DD2F69A743FF}</b:Guid>
    <b:Author>
      <b:Author>
        <b:Corporate>Feng Xu et al</b:Corporate>
      </b:Author>
    </b:Author>
    <b:Title>How Does Value Co-Creation Behavior Affect Destination Loyalty? A Role Switching Perspective</b:Title>
    <b:JournalName>Journal of Theoretical and Applied Electronic Commerce Research</b:JournalName>
    <b:Year>2021</b:Year>
    <b:RefOrder>184</b:RefOrder>
  </b:Source>
  <b:Source>
    <b:Tag>Pre21</b:Tag>
    <b:SourceType>JournalArticle</b:SourceType>
    <b:Guid>{1ABF7E20-8748-43AB-9903-84A37C5E7850}</b:Guid>
    <b:Author>
      <b:Author>
        <b:Corporate>Prem Kumar</b:Corporate>
      </b:Author>
    </b:Author>
    <b:Title>Digital Marketing in Hospitality and tourism</b:Title>
    <b:JournalName>University of South Florida M3 Publishing. DOI: https://www.doi.org/10.5038/9781732127593</b:JournalName>
    <b:Year>2021</b:Year>
    <b:RefOrder>185</b:RefOrder>
  </b:Source>
  <b:Source>
    <b:Tag>Ram19</b:Tag>
    <b:SourceType>JournalArticle</b:SourceType>
    <b:Guid>{A037624C-20F8-40C5-864F-3C022E8B85CC}</b:Guid>
    <b:Author>
      <b:Author>
        <b:Corporate>Ramseook-Munhurrun et al</b:Corporate>
      </b:Author>
    </b:Author>
    <b:Title>Capacity building in the demand for service quality within the tourism industry: A case of Mauritius. Tourism Review,</b:Title>
    <b:Year>2016</b:Year>
    <b:Pages>p.55</b:Pages>
    <b:RefOrder>186</b:RefOrder>
  </b:Source>
  <b:Source>
    <b:Tag>Gar20</b:Tag>
    <b:SourceType>JournalArticle</b:SourceType>
    <b:Guid>{27B952AA-6709-45EF-BC14-2366DDE64F6E}</b:Guid>
    <b:Author>
      <b:Author>
        <b:Corporate>Kim B.</b:Corporate>
      </b:Author>
    </b:Author>
    <b:Title>Mediated effects of customer orientation on customer relationship management performance.</b:Title>
    <b:Year>2008</b:Year>
    <b:JournalName>International Journal of Hospitality &amp; Tourism Administration</b:JournalName>
    <b:RefOrder>187</b:RefOrder>
  </b:Source>
  <b:Source>
    <b:Tag>Adr03</b:Tag>
    <b:SourceType>JournalArticle</b:SourceType>
    <b:Guid>{08802798-96BC-487C-89C8-0AAE6AE9C144}</b:Guid>
    <b:Author>
      <b:Author>
        <b:Corporate>Adriana Budeanu</b:Corporate>
      </b:Author>
    </b:Author>
    <b:Title>Impacts and responsibilities for sustainable tourism: a tour operator’s perspective</b:Title>
    <b:JournalName>Journal of Cleaner Production 13 (2005) 89–97</b:JournalName>
    <b:Year>2003</b:Year>
    <b:Pages>p. 92</b:Pages>
    <b:RefOrder>5</b:RefOrder>
  </b:Source>
  <b:Source>
    <b:Tag>Sig</b:Tag>
    <b:SourceType>JournalArticle</b:SourceType>
    <b:Guid>{FCC8DF06-72F8-430D-BB87-53A1B4005E00}</b:Guid>
    <b:Author>
      <b:Author>
        <b:Corporate>Leigh Ingle</b:Corporate>
      </b:Author>
    </b:Author>
    <b:Title>Shaping the View on Technology and Sustainable Tourism</b:Title>
    <b:Year>2023</b:Year>
    <b:RefOrder>188</b:RefOrder>
  </b:Source>
  <b:Source>
    <b:Tag>Mek181</b:Tag>
    <b:SourceType>JournalArticle</b:SourceType>
    <b:Guid>{43FC9C48-4791-4F54-A6AF-D7C196D5BA04}</b:Guid>
    <b:Author>
      <b:Author>
        <b:Corporate>Mekonnen Wagaw and Feven Mulugeta.</b:Corporate>
      </b:Author>
    </b:Author>
    <b:Title>Integration of ICT and tourism for improved promotion of tourist attractions in Ethiopia</b:Title>
    <b:JournalName>https://doi.org/10.1186/s40535-018-0053-</b:JournalName>
    <b:Year>2018</b:Year>
    <b:Pages>p-3</b:Pages>
    <b:RefOrder>189</b:RefOrder>
  </b:Source>
  <b:Source>
    <b:Tag>Mar</b:Tag>
    <b:SourceType>JournalArticle</b:SourceType>
    <b:Guid>{04676A84-CE49-47F9-B357-7362339EE7AE}</b:Guid>
    <b:Author>
      <b:Author>
        <b:Corporate>Mark Anthony Camilleri &amp; Metin Kozak</b:Corporate>
      </b:Author>
    </b:Author>
    <b:Title>Interactive engagement through travel and tourism social media groups: A social facilitation theory perspective</b:Title>
    <b:JournalName>Technology in Society.https://doi.org/10.1016/j.techsoc.2022.102098</b:JournalName>
    <b:Year>2022</b:Year>
    <b:RefOrder>190</b:RefOrder>
  </b:Source>
  <b:Source>
    <b:Tag>Syb17</b:Tag>
    <b:SourceType>JournalArticle</b:SourceType>
    <b:Guid>{054BD1D8-C6BB-4C21-BB32-5A43228C389A}</b:Guid>
    <b:Author>
      <b:Author>
        <b:Corporate>Derrible &amp; Sybil</b:Corporate>
      </b:Author>
    </b:Author>
    <b:Title>Urban infrastructure is not a tree: Integrating and decentralizing urban infrastructure systems</b:Title>
    <b:JournalName>Environment and Planning B: Urban</b:JournalName>
    <b:Year>2017</b:Year>
    <b:RefOrder>191</b:RefOrder>
  </b:Source>
  <b:Source>
    <b:Tag>Mar16</b:Tag>
    <b:SourceType>JournalArticle</b:SourceType>
    <b:Guid>{015C8751-8A9D-4B7A-B309-DCD22ED5A670}</b:Guid>
    <b:Author>
      <b:Author>
        <b:Corporate>Marcela Fang, Olga Junek &amp; Thu-Huong Nguyen</b:Corporate>
      </b:Author>
    </b:Author>
    <b:Title>Evaluating Tourism Leadership Development Programs: A  Conceptual Framework</b:Title>
    <b:JournalName>researchgate</b:JournalName>
    <b:Year>2016</b:Year>
    <b:Pages>p. 4</b:Pages>
    <b:RefOrder>192</b:RefOrder>
  </b:Source>
  <b:Source>
    <b:Tag>Tec15</b:Tag>
    <b:SourceType>JournalArticle</b:SourceType>
    <b:Guid>{FA15FB02-CF37-4262-9577-B465C7437296}</b:Guid>
    <b:Title>Technology as a Catalyst of Change:Enablers and Barriers of the Tourist Experience and their Consequences</b:Title>
    <b:JournalName>Research gate</b:JournalName>
    <b:Year>2015</b:Year>
    <b:Author>
      <b:Author>
        <b:Corporate>Barbara Neuhofer, Dimitrios Buhalis  &amp; Adele Ladkin</b:Corporate>
      </b:Author>
    </b:Author>
    <b:RefOrder>193</b:RefOrder>
  </b:Source>
  <b:Source>
    <b:Tag>Mar19</b:Tag>
    <b:SourceType>JournalArticle</b:SourceType>
    <b:Guid>{02D64246-9B81-45EB-ABD4-719A34329564}</b:Guid>
    <b:Author>
      <b:Author>
        <b:Corporate>Maria Santana Gallego, Johan Fourie &amp; Jaume Rosselló</b:Corporate>
      </b:Author>
    </b:Author>
    <b:Title>The effect of safety and security issues on international tourism</b:Title>
    <b:JournalName>Annals of Tourism Research. DOI:10.1016/j.annals.2019.02.004</b:JournalName>
    <b:Year>2019</b:Year>
    <b:RefOrder>194</b:RefOrder>
  </b:Source>
  <b:Source>
    <b:Tag>Sit19</b:Tag>
    <b:SourceType>JournalArticle</b:SourceType>
    <b:Guid>{F0BCBE8B-D5C0-44A8-AEF5-E2E2D9A8B2FE}</b:Guid>
    <b:Author>
      <b:Author>
        <b:Corporate>Siti Shahirah Saidi &amp; Nyet Moi Siew</b:Corporate>
      </b:Author>
    </b:Author>
    <b:Title>Investigating the Validity and Reliability of Survey Attitude towards Statistics Instrument among Rural Secondary School Students</b:Title>
    <b:Year>2019</b:Year>
    <b:JournalName>International Journal of Educational Methodology</b:JournalName>
    <b:Pages>p.655</b:Pages>
    <b:RefOrder>195</b:RefOrder>
  </b:Source>
  <b:Source>
    <b:Tag>Pik20</b:Tag>
    <b:SourceType>JournalArticle</b:SourceType>
    <b:Guid>{2492A959-063D-4EDB-ACA2-6024D279DDAA}</b:Guid>
    <b:Author>
      <b:Author>
        <b:Corporate>Scott Pike </b:Corporate>
      </b:Author>
    </b:Author>
    <b:Title>Destination Marketing: Research review and implications for practitioners. Current Issues</b:Title>
    <b:Year>2020</b:Year>
    <b:Pages>pp. 670-683</b:Pages>
    <b:RefOrder>196</b:RefOrder>
  </b:Source>
  <b:Source>
    <b:Tag>Raj21</b:Tag>
    <b:SourceType>JournalArticle</b:SourceType>
    <b:Guid>{1CF87F49-690D-47F8-AD66-C2BC5A405A26}</b:Guid>
    <b:Author>
      <b:Author>
        <b:Corporate>Rajulton,  Ravanera &amp; Turcotte</b:Corporate>
      </b:Author>
    </b:Author>
    <b:Title>Survey research: methodological issues, designs, and data collection. </b:Title>
    <b:JournalName>In Handbook of Research Methods in Population Studies. Springer, Cham.</b:JournalName>
    <b:Year>2021</b:Year>
    <b:Pages> pp. 39-63</b:Pages>
    <b:RefOrder>197</b:RefOrder>
  </b:Source>
  <b:Source>
    <b:Tag>Add19</b:Tag>
    <b:SourceType>Report</b:SourceType>
    <b:Guid>{2CEDAAEC-4E49-41F3-ADBC-C6B938EC70A4}</b:Guid>
    <b:RefOrder>198</b:RefOrder>
  </b:Source>
  <b:Source>
    <b:Tag>Geb18</b:Tag>
    <b:SourceType>JournalArticle</b:SourceType>
    <b:Guid>{070BC39B-B57C-4A56-85F7-534CEA0B0A6C}</b:Guid>
    <b:Author>
      <b:Author>
        <b:Corporate>Gebreyesus</b:Corporate>
      </b:Author>
    </b:Author>
    <b:Title>Human Resource Development in the Tourism Sector: Challenges and Opportunities for Ethiopia</b:Title>
    <b:JournalName>Journal of Hotel &amp; Business Management,</b:JournalName>
    <b:Year>2018</b:Year>
    <b:Pages>pp.1-6</b:Pages>
    <b:RefOrder>199</b:RefOrder>
  </b:Source>
  <b:Source>
    <b:Tag>Mon20</b:Tag>
    <b:SourceType>JournalArticle</b:SourceType>
    <b:Guid>{F864951C-2320-4257-BC1A-0BC110194071}</b:Guid>
    <b:Author>
      <b:Author>
        <b:Corporate>Monika B.. et al</b:Corporate>
      </b:Author>
    </b:Author>
    <b:Title>The Theory of Planned Behaviour in Medical Tourism: International Comparison in the Young Consumer Segment</b:Title>
    <b:JournalName>International Journal of Environmental Research and Public Health</b:JournalName>
    <b:Year>2020</b:Year>
    <b:Pages>p-3</b:Pages>
    <b:RefOrder>200</b:RefOrder>
  </b:Source>
  <b:Source>
    <b:Tag>Ort17</b:Tag>
    <b:SourceType>JournalArticle</b:SourceType>
    <b:Guid>{79711D5F-948E-4F8B-9698-F98020BF29C4}</b:Guid>
    <b:Author>
      <b:Author>
        <b:Corporate>Orthodox Tefera &amp; Krishna kistan Govender</b:Corporate>
      </b:Author>
    </b:Author>
    <b:Title>Service quality, customer satisfaction and loyalty: The perceptions of Ethiopian hotel guests </b:Title>
    <b:JournalName>Journal of Hospitality and Tourism Management</b:JournalName>
    <b:Year>2017</b:Year>
    <b:RefOrder>201</b:RefOrder>
  </b:Source>
  <b:Source>
    <b:Tag>GAD18</b:Tag>
    <b:SourceType>JournalArticle</b:SourceType>
    <b:Guid>{6E9DE9C4-929B-4457-B345-3BF1E2BFCAEB}</b:Guid>
    <b:Author>
      <b:Author>
        <b:Corporate>Gadissa  &amp;  Betelhem </b:Corporate>
      </b:Author>
    </b:Author>
    <b:Title>SERVICE QUALITY AND TOURISTS SATISFACTION THE CASE OF SEVEN TRAVEL AGENTS IN ADDIS ABABA</b:Title>
    <b:JournalName>institutional repository</b:JournalName>
    <b:Year>2018</b:Year>
    <b:RefOrder>202</b:RefOrder>
  </b:Source>
  <b:Source>
    <b:Tag>KEL18</b:Tag>
    <b:SourceType>JournalArticle</b:SourceType>
    <b:Guid>{F6904ECA-53A4-47B2-B5DE-A01FC8F5B974}</b:Guid>
    <b:Author>
      <b:Author>
        <b:Corporate>Kelbessa  &amp; Lewi </b:Corporate>
      </b:Author>
    </b:Author>
    <b:Title>THE EFFECT OF SERVICE QUALITY ON CUSTOMER SATISFACTION (IN SELECTED FOUR STAR HOTELS IN ADDIS ABABA)</b:Title>
    <b:JournalName>Institutional repository</b:JournalName>
    <b:Year>2018</b:Year>
    <b:RefOrder>203</b:RefOrder>
  </b:Source>
  <b:Source>
    <b:Tag>Fel19</b:Tag>
    <b:SourceType>JournalArticle</b:SourceType>
    <b:Guid>{96575B39-1155-4ABB-A717-76259857356D}</b:Guid>
    <b:Author>
      <b:Author>
        <b:Corporate>Felmeta Kebede </b:Corporate>
      </b:Author>
    </b:Author>
    <b:Title>International Tourism Receipt and Economic Growth of Ethiopia: Empirical Analysis.</b:Title>
    <b:JournalName> AAU Institutional Repository.</b:JournalName>
    <b:Year> 2019</b:Year>
    <b:RefOrder>204</b:RefOrder>
  </b:Source>
</b:Sources>
</file>

<file path=customXml/itemProps1.xml><?xml version="1.0" encoding="utf-8"?>
<ds:datastoreItem xmlns:ds="http://schemas.openxmlformats.org/officeDocument/2006/customXml" ds:itemID="{2AC0FB7D-C450-4A17-B4BB-43B1CE979B1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34265</Words>
  <Characters>195315</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dc:creator>
  <cp:lastModifiedBy>hussen mussa</cp:lastModifiedBy>
  <cp:revision>2</cp:revision>
  <cp:lastPrinted>2024-07-03T12:49:00Z</cp:lastPrinted>
  <dcterms:created xsi:type="dcterms:W3CDTF">2026-01-07T13:41:00Z</dcterms:created>
  <dcterms:modified xsi:type="dcterms:W3CDTF">2026-01-07T13:41:00Z</dcterms:modified>
</cp:coreProperties>
</file>