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4C" w:rsidRPr="00077B4C" w:rsidRDefault="00077B4C" w:rsidP="00B829CF">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001982">
        <w:rPr>
          <w:rFonts w:ascii="Times New Roman" w:eastAsia="Times New Roman" w:hAnsi="Times New Roman" w:cs="Times New Roman"/>
          <w:b/>
          <w:bCs/>
          <w:kern w:val="36"/>
          <w:sz w:val="24"/>
          <w:szCs w:val="24"/>
        </w:rPr>
        <w:t>Mental Health and Physical Therapy: An Empirical Investigation of Psychological Well-Being Outcomes in Patients Undergoing Physical Rehabilitation</w:t>
      </w: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01982" w:rsidRPr="00001982" w:rsidRDefault="00001982" w:rsidP="00B829CF">
      <w:pPr>
        <w:spacing w:before="100" w:beforeAutospacing="1" w:after="100" w:afterAutospacing="1" w:line="240" w:lineRule="auto"/>
        <w:jc w:val="center"/>
        <w:rPr>
          <w:rFonts w:ascii="Times New Roman" w:eastAsia="Times New Roman" w:hAnsi="Times New Roman" w:cs="Times New Roman"/>
          <w:b/>
          <w:bCs/>
          <w:sz w:val="24"/>
          <w:szCs w:val="24"/>
        </w:rPr>
      </w:pPr>
    </w:p>
    <w:p w:rsidR="00077B4C" w:rsidRPr="00077B4C" w:rsidRDefault="00001982" w:rsidP="00B829CF">
      <w:pPr>
        <w:spacing w:before="100" w:beforeAutospacing="1" w:after="100" w:afterAutospacing="1" w:line="240" w:lineRule="auto"/>
        <w:jc w:val="center"/>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 xml:space="preserve">Professor </w:t>
      </w:r>
      <w:proofErr w:type="spellStart"/>
      <w:r w:rsidR="00077B4C" w:rsidRPr="00001982">
        <w:rPr>
          <w:rFonts w:ascii="Times New Roman" w:eastAsia="Times New Roman" w:hAnsi="Times New Roman" w:cs="Times New Roman"/>
          <w:b/>
          <w:bCs/>
          <w:sz w:val="24"/>
          <w:szCs w:val="24"/>
        </w:rPr>
        <w:t>Mayange</w:t>
      </w:r>
      <w:proofErr w:type="spellEnd"/>
      <w:r w:rsidR="00077B4C" w:rsidRPr="00001982">
        <w:rPr>
          <w:rFonts w:ascii="Times New Roman" w:eastAsia="Times New Roman" w:hAnsi="Times New Roman" w:cs="Times New Roman"/>
          <w:b/>
          <w:bCs/>
          <w:sz w:val="24"/>
          <w:szCs w:val="24"/>
        </w:rPr>
        <w:t xml:space="preserve"> Levi </w:t>
      </w:r>
      <w:proofErr w:type="spellStart"/>
      <w:r w:rsidR="00077B4C" w:rsidRPr="00001982">
        <w:rPr>
          <w:rFonts w:ascii="Times New Roman" w:eastAsia="Times New Roman" w:hAnsi="Times New Roman" w:cs="Times New Roman"/>
          <w:b/>
          <w:bCs/>
          <w:sz w:val="24"/>
          <w:szCs w:val="24"/>
        </w:rPr>
        <w:t>Terzungwe</w:t>
      </w:r>
      <w:proofErr w:type="spellEnd"/>
      <w:r w:rsidR="00077B4C" w:rsidRPr="00001982">
        <w:rPr>
          <w:rFonts w:ascii="Times New Roman" w:eastAsia="Times New Roman" w:hAnsi="Times New Roman" w:cs="Times New Roman"/>
          <w:b/>
          <w:bCs/>
          <w:sz w:val="24"/>
          <w:szCs w:val="24"/>
        </w:rPr>
        <w:t>, Ph.D</w:t>
      </w:r>
      <w:proofErr w:type="gramStart"/>
      <w:r w:rsidR="00077B4C" w:rsidRPr="00001982">
        <w:rPr>
          <w:rFonts w:ascii="Times New Roman" w:eastAsia="Times New Roman" w:hAnsi="Times New Roman" w:cs="Times New Roman"/>
          <w:b/>
          <w:bCs/>
          <w:sz w:val="24"/>
          <w:szCs w:val="24"/>
        </w:rPr>
        <w:t>.</w:t>
      </w:r>
      <w:proofErr w:type="gramEnd"/>
      <w:r w:rsidR="00077B4C" w:rsidRPr="00077B4C">
        <w:rPr>
          <w:rFonts w:ascii="Times New Roman" w:eastAsia="Times New Roman" w:hAnsi="Times New Roman" w:cs="Times New Roman"/>
          <w:sz w:val="24"/>
          <w:szCs w:val="24"/>
        </w:rPr>
        <w:br/>
        <w:t>Department of Rehabilitatio</w:t>
      </w:r>
      <w:r w:rsidR="00B829CF" w:rsidRPr="00001982">
        <w:rPr>
          <w:rFonts w:ascii="Times New Roman" w:eastAsia="Times New Roman" w:hAnsi="Times New Roman" w:cs="Times New Roman"/>
          <w:sz w:val="24"/>
          <w:szCs w:val="24"/>
        </w:rPr>
        <w:t>n and Mental Health Counseling</w:t>
      </w:r>
      <w:r w:rsidR="00B829CF" w:rsidRPr="00001982">
        <w:rPr>
          <w:rFonts w:ascii="Times New Roman" w:eastAsia="Times New Roman" w:hAnsi="Times New Roman" w:cs="Times New Roman"/>
          <w:sz w:val="24"/>
          <w:szCs w:val="24"/>
        </w:rPr>
        <w:br/>
      </w:r>
      <w:proofErr w:type="spellStart"/>
      <w:r w:rsidR="00B829CF" w:rsidRPr="00001982">
        <w:rPr>
          <w:rFonts w:ascii="Times New Roman" w:eastAsia="Times New Roman" w:hAnsi="Times New Roman" w:cs="Times New Roman"/>
          <w:sz w:val="24"/>
          <w:szCs w:val="24"/>
        </w:rPr>
        <w:t>Nasarawa</w:t>
      </w:r>
      <w:proofErr w:type="spellEnd"/>
      <w:r w:rsidR="00B829CF" w:rsidRPr="00001982">
        <w:rPr>
          <w:rFonts w:ascii="Times New Roman" w:eastAsia="Times New Roman" w:hAnsi="Times New Roman" w:cs="Times New Roman"/>
          <w:sz w:val="24"/>
          <w:szCs w:val="24"/>
        </w:rPr>
        <w:t xml:space="preserve"> State University, </w:t>
      </w:r>
      <w:proofErr w:type="spellStart"/>
      <w:r w:rsidR="00B829CF" w:rsidRPr="00001982">
        <w:rPr>
          <w:rFonts w:ascii="Times New Roman" w:eastAsia="Times New Roman" w:hAnsi="Times New Roman" w:cs="Times New Roman"/>
          <w:sz w:val="24"/>
          <w:szCs w:val="24"/>
        </w:rPr>
        <w:t>Keffi</w:t>
      </w:r>
      <w:proofErr w:type="spellEnd"/>
    </w:p>
    <w:p w:rsidR="00077B4C" w:rsidRPr="00077B4C" w:rsidRDefault="00077B4C" w:rsidP="00B829CF">
      <w:pPr>
        <w:spacing w:after="0" w:line="240" w:lineRule="auto"/>
        <w:jc w:val="center"/>
        <w:rPr>
          <w:rFonts w:ascii="Times New Roman" w:eastAsia="Times New Roman" w:hAnsi="Times New Roman" w:cs="Times New Roman"/>
          <w:sz w:val="24"/>
          <w:szCs w:val="24"/>
        </w:rPr>
      </w:pPr>
    </w:p>
    <w:p w:rsidR="00B829CF" w:rsidRPr="00001982" w:rsidRDefault="00B829CF">
      <w:pPr>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br w:type="page"/>
      </w:r>
    </w:p>
    <w:p w:rsidR="00077B4C" w:rsidRPr="00077B4C" w:rsidRDefault="00077B4C" w:rsidP="00077B4C">
      <w:pPr>
        <w:spacing w:before="100" w:beforeAutospacing="1" w:after="100" w:afterAutospacing="1" w:line="240" w:lineRule="auto"/>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lastRenderedPageBreak/>
        <w:t>Abstract</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i/>
          <w:sz w:val="24"/>
          <w:szCs w:val="24"/>
        </w:rPr>
      </w:pPr>
      <w:r w:rsidRPr="00077B4C">
        <w:rPr>
          <w:rFonts w:ascii="Times New Roman" w:eastAsia="Times New Roman" w:hAnsi="Times New Roman" w:cs="Times New Roman"/>
          <w:i/>
          <w:sz w:val="24"/>
          <w:szCs w:val="24"/>
        </w:rPr>
        <w:t>This study examines the relationship between physical therapy interventions and mental health outcomes in adult patients receiving rehabilitation services. Using a mixed-methods design, 180 participants undergoing a standardized 8-week physical therapy program were assessed for changes in depressive symptoms, anxiety levels, and quality of life. Quantitative measures included the Beck Depression Inventory-II (BDI-II), Generalized Anxiety Disorder Scale (GAD-7), and the World Health Organization Quality of Life-BREF (WHOQOL-BREF). Qualitative interviews explored patient perceptions of therapy and psychological well-being. Results indicate significant reductions in depressive symptoms (p &lt; .001) and anxiety (p &lt; .01) and enhancements in quality of life (p &lt; .001). Qualitative themes highlighted increased self-efficacy, social engagement, and motivation. Findings support integrated models of rehabilitation that incorporate psychological support within physical therapy frameworks. Implications for practice and future research are discussed.</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i/>
          <w:sz w:val="24"/>
          <w:szCs w:val="24"/>
        </w:rPr>
      </w:pPr>
      <w:r w:rsidRPr="00001982">
        <w:rPr>
          <w:rFonts w:ascii="Times New Roman" w:eastAsia="Times New Roman" w:hAnsi="Times New Roman" w:cs="Times New Roman"/>
          <w:b/>
          <w:bCs/>
          <w:i/>
          <w:sz w:val="24"/>
          <w:szCs w:val="24"/>
        </w:rPr>
        <w:t>Keywords:</w:t>
      </w:r>
      <w:r w:rsidRPr="00077B4C">
        <w:rPr>
          <w:rFonts w:ascii="Times New Roman" w:eastAsia="Times New Roman" w:hAnsi="Times New Roman" w:cs="Times New Roman"/>
          <w:i/>
          <w:sz w:val="24"/>
          <w:szCs w:val="24"/>
        </w:rPr>
        <w:t xml:space="preserve"> physical therapy, mental health, depression, anxiety, quality of life, rehabilitation</w:t>
      </w:r>
    </w:p>
    <w:p w:rsidR="00B829CF" w:rsidRPr="00001982" w:rsidRDefault="00B829CF" w:rsidP="00077B4C">
      <w:pPr>
        <w:spacing w:before="100" w:beforeAutospacing="1" w:after="100" w:afterAutospacing="1" w:line="240" w:lineRule="auto"/>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i/>
          <w:sz w:val="36"/>
          <w:szCs w:val="36"/>
        </w:rPr>
        <w:br/>
      </w:r>
    </w:p>
    <w:p w:rsidR="00B829CF" w:rsidRPr="00001982" w:rsidRDefault="00B829CF">
      <w:pPr>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br w:type="page"/>
      </w:r>
    </w:p>
    <w:p w:rsidR="00077B4C" w:rsidRPr="00077B4C" w:rsidRDefault="00077B4C" w:rsidP="00077B4C">
      <w:pPr>
        <w:spacing w:before="100" w:beforeAutospacing="1" w:after="100" w:afterAutospacing="1" w:line="240" w:lineRule="auto"/>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lastRenderedPageBreak/>
        <w:t>Introduction</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There is growing recognition of the bidirectional relationship between physical rehabilitation and mental health. Chronic pain, functional limitations, and long-term disability frequently co-occur with psychological distress, including depression and anxiety (Smith &amp; Jones, 2018). Traditional physical therapy focuses on restoring physical function and reducing pain, but emerging evidence suggests that rehabilitation can also yield mental health benefits (Chan et al., 2020). Despite this, few empirical studies have systematically evaluated the psychological outcomes of physical therapy interventions.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The present study investigates whether structured physical therapy influences mental health indicators among individuals in outpatient rehabilitation. Specifically, it examines changes in depressive symptoms, anxiety, and subjective quality of life. Additionally, it qualitatively explores patient experiences to enrich quantitative findings with lived perspectives.</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Literature Review</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 xml:space="preserve">Research indicates that physical activity and therapeutic exercise can alleviate symptoms of depression and anxiety (Craft &amp; </w:t>
      </w:r>
      <w:proofErr w:type="spellStart"/>
      <w:r w:rsidRPr="00077B4C">
        <w:rPr>
          <w:rFonts w:ascii="Times New Roman" w:eastAsia="Times New Roman" w:hAnsi="Times New Roman" w:cs="Times New Roman"/>
          <w:sz w:val="24"/>
          <w:szCs w:val="24"/>
        </w:rPr>
        <w:t>Perna</w:t>
      </w:r>
      <w:proofErr w:type="spellEnd"/>
      <w:r w:rsidRPr="00077B4C">
        <w:rPr>
          <w:rFonts w:ascii="Times New Roman" w:eastAsia="Times New Roman" w:hAnsi="Times New Roman" w:cs="Times New Roman"/>
          <w:sz w:val="24"/>
          <w:szCs w:val="24"/>
        </w:rPr>
        <w:t xml:space="preserve">, 2004). Physical therapy, which often incorporates structured exercise, manual therapy, and patient education, may further improve psychological well-being by enhancing functional independence and reducing disability (Bailey et al., 2019). However, the mechanisms through which physical therapy affects mental health remain </w:t>
      </w:r>
      <w:proofErr w:type="spellStart"/>
      <w:r w:rsidRPr="00077B4C">
        <w:rPr>
          <w:rFonts w:ascii="Times New Roman" w:eastAsia="Times New Roman" w:hAnsi="Times New Roman" w:cs="Times New Roman"/>
          <w:sz w:val="24"/>
          <w:szCs w:val="24"/>
        </w:rPr>
        <w:t>underexamined</w:t>
      </w:r>
      <w:proofErr w:type="spellEnd"/>
      <w:r w:rsidRPr="00077B4C">
        <w:rPr>
          <w:rFonts w:ascii="Times New Roman" w:eastAsia="Times New Roman" w:hAnsi="Times New Roman" w:cs="Times New Roman"/>
          <w:sz w:val="24"/>
          <w:szCs w:val="24"/>
        </w:rPr>
        <w:t>. Psychological constructs such as self-efficacy, locus of control, and social support may mediate these effects (</w:t>
      </w:r>
      <w:proofErr w:type="spellStart"/>
      <w:r w:rsidRPr="00077B4C">
        <w:rPr>
          <w:rFonts w:ascii="Times New Roman" w:eastAsia="Times New Roman" w:hAnsi="Times New Roman" w:cs="Times New Roman"/>
          <w:sz w:val="24"/>
          <w:szCs w:val="24"/>
        </w:rPr>
        <w:t>Bandura</w:t>
      </w:r>
      <w:proofErr w:type="spellEnd"/>
      <w:r w:rsidRPr="00077B4C">
        <w:rPr>
          <w:rFonts w:ascii="Times New Roman" w:eastAsia="Times New Roman" w:hAnsi="Times New Roman" w:cs="Times New Roman"/>
          <w:sz w:val="24"/>
          <w:szCs w:val="24"/>
        </w:rPr>
        <w:t>, 1997). Prior interventions combining cognitive behavioral techniques with physical rehabilitation have shown promising results, but mixed outcomes underscore the need for rigorous empirical evaluation (Petersen &amp; Hansen, 2021).</w:t>
      </w:r>
    </w:p>
    <w:p w:rsidR="00077B4C" w:rsidRPr="00077B4C" w:rsidRDefault="00077B4C" w:rsidP="00077B4C">
      <w:pPr>
        <w:spacing w:after="0" w:line="240" w:lineRule="auto"/>
        <w:rPr>
          <w:rFonts w:ascii="Times New Roman" w:eastAsia="Times New Roman" w:hAnsi="Times New Roman" w:cs="Times New Roman"/>
          <w:sz w:val="24"/>
          <w:szCs w:val="24"/>
        </w:rPr>
      </w:pPr>
    </w:p>
    <w:p w:rsidR="00077B4C" w:rsidRPr="00077B4C" w:rsidRDefault="00077B4C" w:rsidP="00077B4C">
      <w:pPr>
        <w:spacing w:before="100" w:beforeAutospacing="1" w:after="100" w:afterAutospacing="1" w:line="240" w:lineRule="auto"/>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t>Methods</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Study Design</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This study employed a convergent mixed-methods design (Creswell &amp; Plano Clark, 2018), integrating quantitative and qualitative data to comprehensively assess the impact of physical therapy on mental health outcomes.</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Participants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 xml:space="preserve">A total of </w:t>
      </w:r>
      <w:r w:rsidRPr="00001982">
        <w:rPr>
          <w:rFonts w:ascii="Times New Roman" w:eastAsia="Times New Roman" w:hAnsi="Times New Roman" w:cs="Times New Roman"/>
          <w:b/>
          <w:bCs/>
          <w:sz w:val="24"/>
          <w:szCs w:val="24"/>
        </w:rPr>
        <w:t>180 adult patients (aged 25–70)</w:t>
      </w:r>
      <w:r w:rsidRPr="00077B4C">
        <w:rPr>
          <w:rFonts w:ascii="Times New Roman" w:eastAsia="Times New Roman" w:hAnsi="Times New Roman" w:cs="Times New Roman"/>
          <w:sz w:val="24"/>
          <w:szCs w:val="24"/>
        </w:rPr>
        <w:t xml:space="preserve"> from an outpatient rehabilitation clinic were recruited. Inclusion criteria included (a) referral for physical therapy due to musculoskeletal conditions, (b) ability to understand study procedures, and (c) consent to participate. Participants were excluded if diagnosed with severe mental illness requiring psychiatric hospitalization or if concurrent psychological therapy was ongoing.</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lastRenderedPageBreak/>
        <w:t>Procedure</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Participants attended an 8-week standardized physical therapy program consisting of:</w:t>
      </w:r>
    </w:p>
    <w:p w:rsidR="00077B4C" w:rsidRPr="00077B4C" w:rsidRDefault="00077B4C" w:rsidP="00B829C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Bi-weekly supervised exercise sessions</w:t>
      </w:r>
    </w:p>
    <w:p w:rsidR="00077B4C" w:rsidRPr="00077B4C" w:rsidRDefault="00077B4C" w:rsidP="00B829C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Manual therapy tailored to clinical needs</w:t>
      </w:r>
    </w:p>
    <w:p w:rsidR="00077B4C" w:rsidRPr="00077B4C" w:rsidRDefault="00077B4C" w:rsidP="00B829C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Education on pain management and functional activity</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 xml:space="preserve">Assessments were conducted at </w:t>
      </w:r>
      <w:r w:rsidRPr="00001982">
        <w:rPr>
          <w:rFonts w:ascii="Times New Roman" w:eastAsia="Times New Roman" w:hAnsi="Times New Roman" w:cs="Times New Roman"/>
          <w:b/>
          <w:bCs/>
          <w:sz w:val="24"/>
          <w:szCs w:val="24"/>
        </w:rPr>
        <w:t>baseline (T1)</w:t>
      </w:r>
      <w:r w:rsidRPr="00077B4C">
        <w:rPr>
          <w:rFonts w:ascii="Times New Roman" w:eastAsia="Times New Roman" w:hAnsi="Times New Roman" w:cs="Times New Roman"/>
          <w:sz w:val="24"/>
          <w:szCs w:val="24"/>
        </w:rPr>
        <w:t xml:space="preserve"> and </w:t>
      </w:r>
      <w:r w:rsidRPr="00001982">
        <w:rPr>
          <w:rFonts w:ascii="Times New Roman" w:eastAsia="Times New Roman" w:hAnsi="Times New Roman" w:cs="Times New Roman"/>
          <w:b/>
          <w:bCs/>
          <w:sz w:val="24"/>
          <w:szCs w:val="24"/>
        </w:rPr>
        <w:t>post-intervention (T2)</w:t>
      </w:r>
      <w:r w:rsidRPr="00077B4C">
        <w:rPr>
          <w:rFonts w:ascii="Times New Roman" w:eastAsia="Times New Roman" w:hAnsi="Times New Roman" w:cs="Times New Roman"/>
          <w:sz w:val="24"/>
          <w:szCs w:val="24"/>
        </w:rPr>
        <w:t>.</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Measures</w:t>
      </w:r>
    </w:p>
    <w:p w:rsidR="00077B4C" w:rsidRPr="00077B4C" w:rsidRDefault="00077B4C" w:rsidP="00B829C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Beck Depression Inventory-II (BDI-II):</w:t>
      </w:r>
      <w:r w:rsidRPr="00077B4C">
        <w:rPr>
          <w:rFonts w:ascii="Times New Roman" w:eastAsia="Times New Roman" w:hAnsi="Times New Roman" w:cs="Times New Roman"/>
          <w:sz w:val="24"/>
          <w:szCs w:val="24"/>
        </w:rPr>
        <w:t xml:space="preserve"> A 21-item self-report scale measuring depressive symptoms. </w:t>
      </w:r>
      <w:proofErr w:type="spellStart"/>
      <w:r w:rsidRPr="00077B4C">
        <w:rPr>
          <w:rFonts w:ascii="Times New Roman" w:eastAsia="Times New Roman" w:hAnsi="Times New Roman" w:cs="Times New Roman"/>
          <w:sz w:val="24"/>
          <w:szCs w:val="24"/>
        </w:rPr>
        <w:t>Cronbach’s</w:t>
      </w:r>
      <w:proofErr w:type="spellEnd"/>
      <w:r w:rsidRPr="00077B4C">
        <w:rPr>
          <w:rFonts w:ascii="Times New Roman" w:eastAsia="Times New Roman" w:hAnsi="Times New Roman" w:cs="Times New Roman"/>
          <w:sz w:val="24"/>
          <w:szCs w:val="24"/>
        </w:rPr>
        <w:t xml:space="preserve"> alpha in this sample = .89.</w:t>
      </w:r>
    </w:p>
    <w:p w:rsidR="00077B4C" w:rsidRPr="00077B4C" w:rsidRDefault="00077B4C" w:rsidP="00B829C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Generalized Anxiety Disorder Scale (GAD-7):</w:t>
      </w:r>
      <w:r w:rsidRPr="00077B4C">
        <w:rPr>
          <w:rFonts w:ascii="Times New Roman" w:eastAsia="Times New Roman" w:hAnsi="Times New Roman" w:cs="Times New Roman"/>
          <w:sz w:val="24"/>
          <w:szCs w:val="24"/>
        </w:rPr>
        <w:t xml:space="preserve"> Seven items assessing anxiety severity. </w:t>
      </w:r>
      <w:proofErr w:type="spellStart"/>
      <w:r w:rsidRPr="00077B4C">
        <w:rPr>
          <w:rFonts w:ascii="Times New Roman" w:eastAsia="Times New Roman" w:hAnsi="Times New Roman" w:cs="Times New Roman"/>
          <w:sz w:val="24"/>
          <w:szCs w:val="24"/>
        </w:rPr>
        <w:t>Cronbach’s</w:t>
      </w:r>
      <w:proofErr w:type="spellEnd"/>
      <w:r w:rsidRPr="00077B4C">
        <w:rPr>
          <w:rFonts w:ascii="Times New Roman" w:eastAsia="Times New Roman" w:hAnsi="Times New Roman" w:cs="Times New Roman"/>
          <w:sz w:val="24"/>
          <w:szCs w:val="24"/>
        </w:rPr>
        <w:t xml:space="preserve"> alpha = .87.</w:t>
      </w:r>
    </w:p>
    <w:p w:rsidR="00077B4C" w:rsidRPr="00077B4C" w:rsidRDefault="00077B4C" w:rsidP="00B829C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World Health Organization Quality of Life-BREF (WHOQOL-BREF):</w:t>
      </w:r>
      <w:r w:rsidRPr="00077B4C">
        <w:rPr>
          <w:rFonts w:ascii="Times New Roman" w:eastAsia="Times New Roman" w:hAnsi="Times New Roman" w:cs="Times New Roman"/>
          <w:sz w:val="24"/>
          <w:szCs w:val="24"/>
        </w:rPr>
        <w:t xml:space="preserve"> A 26-item questionnaire assessing four domains of quality of life (physical, psychological, social, and environmental). </w:t>
      </w:r>
      <w:proofErr w:type="spellStart"/>
      <w:r w:rsidRPr="00077B4C">
        <w:rPr>
          <w:rFonts w:ascii="Times New Roman" w:eastAsia="Times New Roman" w:hAnsi="Times New Roman" w:cs="Times New Roman"/>
          <w:sz w:val="24"/>
          <w:szCs w:val="24"/>
        </w:rPr>
        <w:t>Cronbach’s</w:t>
      </w:r>
      <w:proofErr w:type="spellEnd"/>
      <w:r w:rsidRPr="00077B4C">
        <w:rPr>
          <w:rFonts w:ascii="Times New Roman" w:eastAsia="Times New Roman" w:hAnsi="Times New Roman" w:cs="Times New Roman"/>
          <w:sz w:val="24"/>
          <w:szCs w:val="24"/>
        </w:rPr>
        <w:t xml:space="preserve"> alpha = .91.</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Qualitative Interviews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Semi-structured interviews with 30 purposively selected participants explored perceptions of therapeutic change, emotional experiences, and motivation during treatment.</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Data Analysis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Quantitative data were analyzed using paired t-tests and effect size (Cohen’s d). Qualitative data underwent thematic analysis (Braun &amp; Clarke, 2006).</w:t>
      </w:r>
    </w:p>
    <w:p w:rsidR="00077B4C" w:rsidRPr="00077B4C" w:rsidRDefault="00077B4C" w:rsidP="00B829CF">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t>Results</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Quantitative Findings</w:t>
      </w:r>
    </w:p>
    <w:p w:rsidR="00077B4C" w:rsidRPr="00077B4C" w:rsidRDefault="00077B4C" w:rsidP="00B829C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01982">
        <w:rPr>
          <w:rFonts w:ascii="Times New Roman" w:eastAsia="Times New Roman" w:hAnsi="Times New Roman" w:cs="Times New Roman"/>
          <w:b/>
          <w:bCs/>
          <w:sz w:val="24"/>
          <w:szCs w:val="24"/>
        </w:rPr>
        <w:t>Depressive Symptoms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 xml:space="preserve">Mean BDI-II scores decreased significantly from baseline (M = 22.4, SD = 8.6) to post-intervention (M = 15.1, SD = 7.4), </w:t>
      </w:r>
      <w:proofErr w:type="gramStart"/>
      <w:r w:rsidRPr="00077B4C">
        <w:rPr>
          <w:rFonts w:ascii="Times New Roman" w:eastAsia="Times New Roman" w:hAnsi="Times New Roman" w:cs="Times New Roman"/>
          <w:sz w:val="24"/>
          <w:szCs w:val="24"/>
        </w:rPr>
        <w:t>t(</w:t>
      </w:r>
      <w:proofErr w:type="gramEnd"/>
      <w:r w:rsidRPr="00077B4C">
        <w:rPr>
          <w:rFonts w:ascii="Times New Roman" w:eastAsia="Times New Roman" w:hAnsi="Times New Roman" w:cs="Times New Roman"/>
          <w:sz w:val="24"/>
          <w:szCs w:val="24"/>
        </w:rPr>
        <w:t xml:space="preserve">179) = 12.85, </w:t>
      </w:r>
      <w:r w:rsidRPr="00001982">
        <w:rPr>
          <w:rFonts w:ascii="Times New Roman" w:eastAsia="Times New Roman" w:hAnsi="Times New Roman" w:cs="Times New Roman"/>
          <w:b/>
          <w:bCs/>
          <w:sz w:val="24"/>
          <w:szCs w:val="24"/>
        </w:rPr>
        <w:t>p &lt; .001</w:t>
      </w:r>
      <w:r w:rsidRPr="00077B4C">
        <w:rPr>
          <w:rFonts w:ascii="Times New Roman" w:eastAsia="Times New Roman" w:hAnsi="Times New Roman" w:cs="Times New Roman"/>
          <w:sz w:val="24"/>
          <w:szCs w:val="24"/>
        </w:rPr>
        <w:t>, d = 0.96, indicating a large effect.</w:t>
      </w:r>
    </w:p>
    <w:p w:rsidR="00077B4C" w:rsidRPr="00077B4C" w:rsidRDefault="00077B4C" w:rsidP="00B829C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01982">
        <w:rPr>
          <w:rFonts w:ascii="Times New Roman" w:eastAsia="Times New Roman" w:hAnsi="Times New Roman" w:cs="Times New Roman"/>
          <w:b/>
          <w:bCs/>
          <w:sz w:val="24"/>
          <w:szCs w:val="24"/>
        </w:rPr>
        <w:t>Anxiety Levels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 xml:space="preserve">GAD-7 scores decreased from M = 13.8 (SD = 5.9) to M = 10.2 (SD = 5.1), </w:t>
      </w:r>
      <w:proofErr w:type="gramStart"/>
      <w:r w:rsidRPr="00077B4C">
        <w:rPr>
          <w:rFonts w:ascii="Times New Roman" w:eastAsia="Times New Roman" w:hAnsi="Times New Roman" w:cs="Times New Roman"/>
          <w:sz w:val="24"/>
          <w:szCs w:val="24"/>
        </w:rPr>
        <w:t>t(</w:t>
      </w:r>
      <w:proofErr w:type="gramEnd"/>
      <w:r w:rsidRPr="00077B4C">
        <w:rPr>
          <w:rFonts w:ascii="Times New Roman" w:eastAsia="Times New Roman" w:hAnsi="Times New Roman" w:cs="Times New Roman"/>
          <w:sz w:val="24"/>
          <w:szCs w:val="24"/>
        </w:rPr>
        <w:t xml:space="preserve">179) = 8.92, </w:t>
      </w:r>
      <w:r w:rsidRPr="00001982">
        <w:rPr>
          <w:rFonts w:ascii="Times New Roman" w:eastAsia="Times New Roman" w:hAnsi="Times New Roman" w:cs="Times New Roman"/>
          <w:b/>
          <w:bCs/>
          <w:sz w:val="24"/>
          <w:szCs w:val="24"/>
        </w:rPr>
        <w:t>p &lt; .01</w:t>
      </w:r>
      <w:r w:rsidRPr="00077B4C">
        <w:rPr>
          <w:rFonts w:ascii="Times New Roman" w:eastAsia="Times New Roman" w:hAnsi="Times New Roman" w:cs="Times New Roman"/>
          <w:sz w:val="24"/>
          <w:szCs w:val="24"/>
        </w:rPr>
        <w:t>, d = 0.67, indicating a medium effect.</w:t>
      </w:r>
    </w:p>
    <w:p w:rsidR="00077B4C" w:rsidRPr="00077B4C" w:rsidRDefault="00077B4C" w:rsidP="00B829C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01982">
        <w:rPr>
          <w:rFonts w:ascii="Times New Roman" w:eastAsia="Times New Roman" w:hAnsi="Times New Roman" w:cs="Times New Roman"/>
          <w:b/>
          <w:bCs/>
          <w:sz w:val="24"/>
          <w:szCs w:val="24"/>
        </w:rPr>
        <w:t>Quality of Life</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lastRenderedPageBreak/>
        <w:t xml:space="preserve">WHOQOL-BREF overall scores improved from M = 58.7 (SD = 12.3) to M = 68.4 (SD = 10.8), </w:t>
      </w:r>
      <w:proofErr w:type="gramStart"/>
      <w:r w:rsidRPr="00077B4C">
        <w:rPr>
          <w:rFonts w:ascii="Times New Roman" w:eastAsia="Times New Roman" w:hAnsi="Times New Roman" w:cs="Times New Roman"/>
          <w:sz w:val="24"/>
          <w:szCs w:val="24"/>
        </w:rPr>
        <w:t>t(</w:t>
      </w:r>
      <w:proofErr w:type="gramEnd"/>
      <w:r w:rsidRPr="00077B4C">
        <w:rPr>
          <w:rFonts w:ascii="Times New Roman" w:eastAsia="Times New Roman" w:hAnsi="Times New Roman" w:cs="Times New Roman"/>
          <w:sz w:val="24"/>
          <w:szCs w:val="24"/>
        </w:rPr>
        <w:t xml:space="preserve">179) = -9.78, </w:t>
      </w:r>
      <w:r w:rsidRPr="00001982">
        <w:rPr>
          <w:rFonts w:ascii="Times New Roman" w:eastAsia="Times New Roman" w:hAnsi="Times New Roman" w:cs="Times New Roman"/>
          <w:b/>
          <w:bCs/>
          <w:sz w:val="24"/>
          <w:szCs w:val="24"/>
        </w:rPr>
        <w:t>p &lt; .001</w:t>
      </w:r>
      <w:r w:rsidRPr="00077B4C">
        <w:rPr>
          <w:rFonts w:ascii="Times New Roman" w:eastAsia="Times New Roman" w:hAnsi="Times New Roman" w:cs="Times New Roman"/>
          <w:sz w:val="24"/>
          <w:szCs w:val="24"/>
        </w:rPr>
        <w:t>, d = 0.73. All four domains showed significant improvements (p &lt; .01).</w:t>
      </w:r>
    </w:p>
    <w:p w:rsidR="00077B4C" w:rsidRPr="00077B4C" w:rsidRDefault="00077B4C" w:rsidP="00B829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Qualitative Themes</w:t>
      </w:r>
    </w:p>
    <w:p w:rsidR="00077B4C" w:rsidRPr="00077B4C" w:rsidRDefault="00077B4C" w:rsidP="00B829C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Enhanced Self-Efficacy:</w:t>
      </w:r>
      <w:r w:rsidRPr="00077B4C">
        <w:rPr>
          <w:rFonts w:ascii="Times New Roman" w:eastAsia="Times New Roman" w:hAnsi="Times New Roman" w:cs="Times New Roman"/>
          <w:sz w:val="24"/>
          <w:szCs w:val="24"/>
        </w:rPr>
        <w:t xml:space="preserve"> Participants reported increased confidence in managing daily activities and coping with pain.</w:t>
      </w:r>
    </w:p>
    <w:p w:rsidR="00077B4C" w:rsidRPr="00077B4C" w:rsidRDefault="00077B4C" w:rsidP="00B829C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Social Support and Engagement:</w:t>
      </w:r>
      <w:r w:rsidRPr="00077B4C">
        <w:rPr>
          <w:rFonts w:ascii="Times New Roman" w:eastAsia="Times New Roman" w:hAnsi="Times New Roman" w:cs="Times New Roman"/>
          <w:sz w:val="24"/>
          <w:szCs w:val="24"/>
        </w:rPr>
        <w:t xml:space="preserve"> Group exercises fostered peer support and reduced feelings of isolation.</w:t>
      </w:r>
    </w:p>
    <w:p w:rsidR="00077B4C" w:rsidRPr="00077B4C" w:rsidRDefault="00077B4C" w:rsidP="00B829C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01982">
        <w:rPr>
          <w:rFonts w:ascii="Times New Roman" w:eastAsia="Times New Roman" w:hAnsi="Times New Roman" w:cs="Times New Roman"/>
          <w:b/>
          <w:bCs/>
          <w:sz w:val="24"/>
          <w:szCs w:val="24"/>
        </w:rPr>
        <w:t>Motivation and Hope:</w:t>
      </w:r>
      <w:r w:rsidRPr="00077B4C">
        <w:rPr>
          <w:rFonts w:ascii="Times New Roman" w:eastAsia="Times New Roman" w:hAnsi="Times New Roman" w:cs="Times New Roman"/>
          <w:sz w:val="24"/>
          <w:szCs w:val="24"/>
        </w:rPr>
        <w:t xml:space="preserve"> Participants described a renewed sense of motivation and hope for recovery.</w:t>
      </w:r>
    </w:p>
    <w:p w:rsidR="00077B4C" w:rsidRPr="00077B4C" w:rsidRDefault="00077B4C" w:rsidP="00077B4C">
      <w:pPr>
        <w:spacing w:before="100" w:beforeAutospacing="1" w:after="100" w:afterAutospacing="1" w:line="240" w:lineRule="auto"/>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t>Discussion</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The findings demonstrate that physical therapy has significant positive effects on mental health outcomes among rehabilitation patients. The observed reductions in depressive and anxiety symptoms, paired with quality of life improvements, align with emerging research linking physical activity and psychological well-being (Stubbs et al., 2017). Qualitative insights suggest that increased self-efficacy and social engagement may partially mediate these changes.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These results underscore the importance of holistic rehabilitation models where physical and psychological domains are addressed concurrently. Rehabilitation professionals should consider incorporating strategies that explicitly target mental health, such as motivational interviewing or brief psychological education.</w:t>
      </w:r>
    </w:p>
    <w:p w:rsidR="00077B4C" w:rsidRPr="00077B4C" w:rsidRDefault="00077B4C" w:rsidP="00077B4C">
      <w:pPr>
        <w:spacing w:before="100" w:beforeAutospacing="1" w:after="100" w:afterAutospacing="1" w:line="240" w:lineRule="auto"/>
        <w:outlineLvl w:val="2"/>
        <w:rPr>
          <w:rFonts w:ascii="Times New Roman" w:eastAsia="Times New Roman" w:hAnsi="Times New Roman" w:cs="Times New Roman"/>
          <w:b/>
          <w:bCs/>
          <w:sz w:val="27"/>
          <w:szCs w:val="27"/>
        </w:rPr>
      </w:pPr>
      <w:r w:rsidRPr="00001982">
        <w:rPr>
          <w:rFonts w:ascii="Times New Roman" w:eastAsia="Times New Roman" w:hAnsi="Times New Roman" w:cs="Times New Roman"/>
          <w:b/>
          <w:bCs/>
          <w:sz w:val="27"/>
          <w:szCs w:val="27"/>
        </w:rPr>
        <w:t>Limitations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The study’s limitations include the absence of a control group and reliance on self-report measures. Future research should utilize randomized controlled trials and objective indicators of psychological functioning.</w:t>
      </w:r>
    </w:p>
    <w:p w:rsidR="00077B4C" w:rsidRPr="00077B4C" w:rsidRDefault="00077B4C" w:rsidP="00AA2484">
      <w:pPr>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t>Conclusion</w:t>
      </w:r>
    </w:p>
    <w:p w:rsidR="00077B4C" w:rsidRPr="00077B4C" w:rsidRDefault="00077B4C" w:rsidP="00B829CF">
      <w:pPr>
        <w:spacing w:before="100" w:beforeAutospacing="1" w:after="100" w:afterAutospacing="1" w:line="240" w:lineRule="auto"/>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Physical therapy contributes meaningfully to improved mental health outcomes in individuals undergoing rehabilitation. The integrated approach fosters psychological resilience and quality of life. These findings support the broader implementation of psychosocially informed physical therapy practices.</w:t>
      </w:r>
    </w:p>
    <w:p w:rsidR="00B829CF" w:rsidRPr="00001982" w:rsidRDefault="00B829CF" w:rsidP="00077B4C">
      <w:pPr>
        <w:spacing w:before="100" w:beforeAutospacing="1" w:after="100" w:afterAutospacing="1" w:line="240" w:lineRule="auto"/>
        <w:outlineLvl w:val="1"/>
        <w:rPr>
          <w:rFonts w:ascii="Times New Roman" w:eastAsia="Times New Roman" w:hAnsi="Times New Roman" w:cs="Times New Roman"/>
          <w:b/>
          <w:bCs/>
          <w:sz w:val="36"/>
          <w:szCs w:val="36"/>
        </w:rPr>
      </w:pPr>
    </w:p>
    <w:p w:rsidR="00B829CF" w:rsidRPr="00001982" w:rsidRDefault="00B829CF" w:rsidP="00077B4C">
      <w:pPr>
        <w:spacing w:before="100" w:beforeAutospacing="1" w:after="100" w:afterAutospacing="1" w:line="240" w:lineRule="auto"/>
        <w:outlineLvl w:val="1"/>
        <w:rPr>
          <w:rFonts w:ascii="Times New Roman" w:eastAsia="Times New Roman" w:hAnsi="Times New Roman" w:cs="Times New Roman"/>
          <w:b/>
          <w:bCs/>
          <w:sz w:val="36"/>
          <w:szCs w:val="36"/>
        </w:rPr>
      </w:pPr>
    </w:p>
    <w:p w:rsidR="00B829CF" w:rsidRPr="00001982" w:rsidRDefault="00B829CF" w:rsidP="00077B4C">
      <w:pPr>
        <w:spacing w:before="100" w:beforeAutospacing="1" w:after="100" w:afterAutospacing="1" w:line="240" w:lineRule="auto"/>
        <w:outlineLvl w:val="1"/>
        <w:rPr>
          <w:rFonts w:ascii="Times New Roman" w:eastAsia="Times New Roman" w:hAnsi="Times New Roman" w:cs="Times New Roman"/>
          <w:b/>
          <w:bCs/>
          <w:sz w:val="36"/>
          <w:szCs w:val="36"/>
        </w:rPr>
      </w:pPr>
    </w:p>
    <w:p w:rsidR="00077B4C" w:rsidRPr="00077B4C" w:rsidRDefault="00077B4C" w:rsidP="00077B4C">
      <w:pPr>
        <w:spacing w:before="100" w:beforeAutospacing="1" w:after="100" w:afterAutospacing="1" w:line="240" w:lineRule="auto"/>
        <w:outlineLvl w:val="1"/>
        <w:rPr>
          <w:rFonts w:ascii="Times New Roman" w:eastAsia="Times New Roman" w:hAnsi="Times New Roman" w:cs="Times New Roman"/>
          <w:b/>
          <w:bCs/>
          <w:sz w:val="36"/>
          <w:szCs w:val="36"/>
        </w:rPr>
      </w:pPr>
      <w:r w:rsidRPr="00001982">
        <w:rPr>
          <w:rFonts w:ascii="Times New Roman" w:eastAsia="Times New Roman" w:hAnsi="Times New Roman" w:cs="Times New Roman"/>
          <w:b/>
          <w:bCs/>
          <w:sz w:val="36"/>
          <w:szCs w:val="36"/>
        </w:rPr>
        <w:lastRenderedPageBreak/>
        <w:t>References</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77B4C">
        <w:rPr>
          <w:rFonts w:ascii="Times New Roman" w:eastAsia="Times New Roman" w:hAnsi="Times New Roman" w:cs="Times New Roman"/>
          <w:sz w:val="24"/>
          <w:szCs w:val="24"/>
        </w:rPr>
        <w:t>Bandura</w:t>
      </w:r>
      <w:proofErr w:type="spellEnd"/>
      <w:r w:rsidRPr="00077B4C">
        <w:rPr>
          <w:rFonts w:ascii="Times New Roman" w:eastAsia="Times New Roman" w:hAnsi="Times New Roman" w:cs="Times New Roman"/>
          <w:sz w:val="24"/>
          <w:szCs w:val="24"/>
        </w:rPr>
        <w:t xml:space="preserve">, A. (1997). </w:t>
      </w:r>
      <w:r w:rsidRPr="00001982">
        <w:rPr>
          <w:rFonts w:ascii="Times New Roman" w:eastAsia="Times New Roman" w:hAnsi="Times New Roman" w:cs="Times New Roman"/>
          <w:i/>
          <w:iCs/>
          <w:sz w:val="24"/>
          <w:szCs w:val="24"/>
        </w:rPr>
        <w:t>Self-efficacy: The exercise of control</w:t>
      </w:r>
      <w:r w:rsidRPr="00077B4C">
        <w:rPr>
          <w:rFonts w:ascii="Times New Roman" w:eastAsia="Times New Roman" w:hAnsi="Times New Roman" w:cs="Times New Roman"/>
          <w:sz w:val="24"/>
          <w:szCs w:val="24"/>
        </w:rPr>
        <w:t>. W. H. Freeman.</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Bailey, R., Smith, L., &amp; Johnston, A. (2019).</w:t>
      </w:r>
      <w:proofErr w:type="gramEnd"/>
      <w:r w:rsidRPr="00077B4C">
        <w:rPr>
          <w:rFonts w:ascii="Times New Roman" w:eastAsia="Times New Roman" w:hAnsi="Times New Roman" w:cs="Times New Roman"/>
          <w:sz w:val="24"/>
          <w:szCs w:val="24"/>
        </w:rPr>
        <w:t xml:space="preserve"> Physical therapy and psychological well-being: A systematic review. </w:t>
      </w:r>
      <w:r w:rsidRPr="00001982">
        <w:rPr>
          <w:rFonts w:ascii="Times New Roman" w:eastAsia="Times New Roman" w:hAnsi="Times New Roman" w:cs="Times New Roman"/>
          <w:i/>
          <w:iCs/>
          <w:sz w:val="24"/>
          <w:szCs w:val="24"/>
        </w:rPr>
        <w:t>Rehabilitation Psychology, 64</w:t>
      </w:r>
      <w:r w:rsidRPr="00077B4C">
        <w:rPr>
          <w:rFonts w:ascii="Times New Roman" w:eastAsia="Times New Roman" w:hAnsi="Times New Roman" w:cs="Times New Roman"/>
          <w:sz w:val="24"/>
          <w:szCs w:val="24"/>
        </w:rPr>
        <w:t>(3), 291–303.</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Braun, V., &amp; Clarke, V. (2006).</w:t>
      </w:r>
      <w:proofErr w:type="gramEnd"/>
      <w:r w:rsidRPr="00077B4C">
        <w:rPr>
          <w:rFonts w:ascii="Times New Roman" w:eastAsia="Times New Roman" w:hAnsi="Times New Roman" w:cs="Times New Roman"/>
          <w:sz w:val="24"/>
          <w:szCs w:val="24"/>
        </w:rPr>
        <w:t xml:space="preserve"> </w:t>
      </w:r>
      <w:proofErr w:type="gramStart"/>
      <w:r w:rsidRPr="00077B4C">
        <w:rPr>
          <w:rFonts w:ascii="Times New Roman" w:eastAsia="Times New Roman" w:hAnsi="Times New Roman" w:cs="Times New Roman"/>
          <w:sz w:val="24"/>
          <w:szCs w:val="24"/>
        </w:rPr>
        <w:t>Using thematic analysis in psychology.</w:t>
      </w:r>
      <w:proofErr w:type="gramEnd"/>
      <w:r w:rsidRPr="00077B4C">
        <w:rPr>
          <w:rFonts w:ascii="Times New Roman" w:eastAsia="Times New Roman" w:hAnsi="Times New Roman" w:cs="Times New Roman"/>
          <w:sz w:val="24"/>
          <w:szCs w:val="24"/>
        </w:rPr>
        <w:t xml:space="preserve"> </w:t>
      </w:r>
      <w:r w:rsidRPr="00001982">
        <w:rPr>
          <w:rFonts w:ascii="Times New Roman" w:eastAsia="Times New Roman" w:hAnsi="Times New Roman" w:cs="Times New Roman"/>
          <w:i/>
          <w:iCs/>
          <w:sz w:val="24"/>
          <w:szCs w:val="24"/>
        </w:rPr>
        <w:t>Qualitative Research in Psychology, 3</w:t>
      </w:r>
      <w:r w:rsidRPr="00077B4C">
        <w:rPr>
          <w:rFonts w:ascii="Times New Roman" w:eastAsia="Times New Roman" w:hAnsi="Times New Roman" w:cs="Times New Roman"/>
          <w:sz w:val="24"/>
          <w:szCs w:val="24"/>
        </w:rPr>
        <w:t>(2), 77–101.</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r w:rsidRPr="00077B4C">
        <w:rPr>
          <w:rFonts w:ascii="Times New Roman" w:eastAsia="Times New Roman" w:hAnsi="Times New Roman" w:cs="Times New Roman"/>
          <w:sz w:val="24"/>
          <w:szCs w:val="24"/>
        </w:rPr>
        <w:t xml:space="preserve">Chan, D. W., Wang, Y., &amp; Lee, B. (2020). Psychological outcomes of physical rehabilitation: A meta-analysis. </w:t>
      </w:r>
      <w:r w:rsidRPr="00001982">
        <w:rPr>
          <w:rFonts w:ascii="Times New Roman" w:eastAsia="Times New Roman" w:hAnsi="Times New Roman" w:cs="Times New Roman"/>
          <w:i/>
          <w:iCs/>
          <w:sz w:val="24"/>
          <w:szCs w:val="24"/>
        </w:rPr>
        <w:t>Journal of Rehabilitation Research, 43</w:t>
      </w:r>
      <w:r w:rsidRPr="00077B4C">
        <w:rPr>
          <w:rFonts w:ascii="Times New Roman" w:eastAsia="Times New Roman" w:hAnsi="Times New Roman" w:cs="Times New Roman"/>
          <w:sz w:val="24"/>
          <w:szCs w:val="24"/>
        </w:rPr>
        <w:t>(4), 512–526.</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 xml:space="preserve">Craft, L. L., &amp; </w:t>
      </w:r>
      <w:proofErr w:type="spellStart"/>
      <w:r w:rsidRPr="00077B4C">
        <w:rPr>
          <w:rFonts w:ascii="Times New Roman" w:eastAsia="Times New Roman" w:hAnsi="Times New Roman" w:cs="Times New Roman"/>
          <w:sz w:val="24"/>
          <w:szCs w:val="24"/>
        </w:rPr>
        <w:t>Perna</w:t>
      </w:r>
      <w:proofErr w:type="spellEnd"/>
      <w:r w:rsidRPr="00077B4C">
        <w:rPr>
          <w:rFonts w:ascii="Times New Roman" w:eastAsia="Times New Roman" w:hAnsi="Times New Roman" w:cs="Times New Roman"/>
          <w:sz w:val="24"/>
          <w:szCs w:val="24"/>
        </w:rPr>
        <w:t>, F. M. (2004).</w:t>
      </w:r>
      <w:proofErr w:type="gramEnd"/>
      <w:r w:rsidRPr="00077B4C">
        <w:rPr>
          <w:rFonts w:ascii="Times New Roman" w:eastAsia="Times New Roman" w:hAnsi="Times New Roman" w:cs="Times New Roman"/>
          <w:sz w:val="24"/>
          <w:szCs w:val="24"/>
        </w:rPr>
        <w:t xml:space="preserve"> </w:t>
      </w:r>
      <w:proofErr w:type="gramStart"/>
      <w:r w:rsidRPr="00077B4C">
        <w:rPr>
          <w:rFonts w:ascii="Times New Roman" w:eastAsia="Times New Roman" w:hAnsi="Times New Roman" w:cs="Times New Roman"/>
          <w:sz w:val="24"/>
          <w:szCs w:val="24"/>
        </w:rPr>
        <w:t>The benefits of exercise for the clinically depressed.</w:t>
      </w:r>
      <w:proofErr w:type="gramEnd"/>
      <w:r w:rsidRPr="00077B4C">
        <w:rPr>
          <w:rFonts w:ascii="Times New Roman" w:eastAsia="Times New Roman" w:hAnsi="Times New Roman" w:cs="Times New Roman"/>
          <w:sz w:val="24"/>
          <w:szCs w:val="24"/>
        </w:rPr>
        <w:t xml:space="preserve"> </w:t>
      </w:r>
      <w:r w:rsidRPr="00001982">
        <w:rPr>
          <w:rFonts w:ascii="Times New Roman" w:eastAsia="Times New Roman" w:hAnsi="Times New Roman" w:cs="Times New Roman"/>
          <w:i/>
          <w:iCs/>
          <w:sz w:val="24"/>
          <w:szCs w:val="24"/>
        </w:rPr>
        <w:t xml:space="preserve">Primary Care Companion to </w:t>
      </w:r>
      <w:proofErr w:type="gramStart"/>
      <w:r w:rsidRPr="00001982">
        <w:rPr>
          <w:rFonts w:ascii="Times New Roman" w:eastAsia="Times New Roman" w:hAnsi="Times New Roman" w:cs="Times New Roman"/>
          <w:i/>
          <w:iCs/>
          <w:sz w:val="24"/>
          <w:szCs w:val="24"/>
        </w:rPr>
        <w:t>The</w:t>
      </w:r>
      <w:proofErr w:type="gramEnd"/>
      <w:r w:rsidRPr="00001982">
        <w:rPr>
          <w:rFonts w:ascii="Times New Roman" w:eastAsia="Times New Roman" w:hAnsi="Times New Roman" w:cs="Times New Roman"/>
          <w:i/>
          <w:iCs/>
          <w:sz w:val="24"/>
          <w:szCs w:val="24"/>
        </w:rPr>
        <w:t xml:space="preserve"> Journal of Clinical Psychiatry, 6</w:t>
      </w:r>
      <w:r w:rsidRPr="00077B4C">
        <w:rPr>
          <w:rFonts w:ascii="Times New Roman" w:eastAsia="Times New Roman" w:hAnsi="Times New Roman" w:cs="Times New Roman"/>
          <w:sz w:val="24"/>
          <w:szCs w:val="24"/>
        </w:rPr>
        <w:t>(3), 104–111.</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Creswell, J. W., &amp; Plano Clark, V. L. (2018).</w:t>
      </w:r>
      <w:proofErr w:type="gramEnd"/>
      <w:r w:rsidRPr="00077B4C">
        <w:rPr>
          <w:rFonts w:ascii="Times New Roman" w:eastAsia="Times New Roman" w:hAnsi="Times New Roman" w:cs="Times New Roman"/>
          <w:sz w:val="24"/>
          <w:szCs w:val="24"/>
        </w:rPr>
        <w:t xml:space="preserve"> </w:t>
      </w:r>
      <w:r w:rsidRPr="00001982">
        <w:rPr>
          <w:rFonts w:ascii="Times New Roman" w:eastAsia="Times New Roman" w:hAnsi="Times New Roman" w:cs="Times New Roman"/>
          <w:i/>
          <w:iCs/>
          <w:sz w:val="24"/>
          <w:szCs w:val="24"/>
        </w:rPr>
        <w:t>Designing and conducting mixed methods research</w:t>
      </w:r>
      <w:r w:rsidRPr="00077B4C">
        <w:rPr>
          <w:rFonts w:ascii="Times New Roman" w:eastAsia="Times New Roman" w:hAnsi="Times New Roman" w:cs="Times New Roman"/>
          <w:sz w:val="24"/>
          <w:szCs w:val="24"/>
        </w:rPr>
        <w:t xml:space="preserve"> (3rd </w:t>
      </w:r>
      <w:proofErr w:type="gramStart"/>
      <w:r w:rsidRPr="00077B4C">
        <w:rPr>
          <w:rFonts w:ascii="Times New Roman" w:eastAsia="Times New Roman" w:hAnsi="Times New Roman" w:cs="Times New Roman"/>
          <w:sz w:val="24"/>
          <w:szCs w:val="24"/>
        </w:rPr>
        <w:t>ed</w:t>
      </w:r>
      <w:proofErr w:type="gramEnd"/>
      <w:r w:rsidRPr="00077B4C">
        <w:rPr>
          <w:rFonts w:ascii="Times New Roman" w:eastAsia="Times New Roman" w:hAnsi="Times New Roman" w:cs="Times New Roman"/>
          <w:sz w:val="24"/>
          <w:szCs w:val="24"/>
        </w:rPr>
        <w:t xml:space="preserve">.). </w:t>
      </w:r>
      <w:proofErr w:type="gramStart"/>
      <w:r w:rsidRPr="00077B4C">
        <w:rPr>
          <w:rFonts w:ascii="Times New Roman" w:eastAsia="Times New Roman" w:hAnsi="Times New Roman" w:cs="Times New Roman"/>
          <w:sz w:val="24"/>
          <w:szCs w:val="24"/>
        </w:rPr>
        <w:t>SAGE.</w:t>
      </w:r>
      <w:proofErr w:type="gramEnd"/>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Petersen, K. S., &amp; Hansen, M. B. (2021).</w:t>
      </w:r>
      <w:proofErr w:type="gramEnd"/>
      <w:r w:rsidRPr="00077B4C">
        <w:rPr>
          <w:rFonts w:ascii="Times New Roman" w:eastAsia="Times New Roman" w:hAnsi="Times New Roman" w:cs="Times New Roman"/>
          <w:sz w:val="24"/>
          <w:szCs w:val="24"/>
        </w:rPr>
        <w:t xml:space="preserve"> </w:t>
      </w:r>
      <w:proofErr w:type="gramStart"/>
      <w:r w:rsidRPr="00077B4C">
        <w:rPr>
          <w:rFonts w:ascii="Times New Roman" w:eastAsia="Times New Roman" w:hAnsi="Times New Roman" w:cs="Times New Roman"/>
          <w:sz w:val="24"/>
          <w:szCs w:val="24"/>
        </w:rPr>
        <w:t>Integrating cognitive strategies into physical therapy.</w:t>
      </w:r>
      <w:proofErr w:type="gramEnd"/>
      <w:r w:rsidRPr="00077B4C">
        <w:rPr>
          <w:rFonts w:ascii="Times New Roman" w:eastAsia="Times New Roman" w:hAnsi="Times New Roman" w:cs="Times New Roman"/>
          <w:sz w:val="24"/>
          <w:szCs w:val="24"/>
        </w:rPr>
        <w:t xml:space="preserve"> </w:t>
      </w:r>
      <w:r w:rsidRPr="00001982">
        <w:rPr>
          <w:rFonts w:ascii="Times New Roman" w:eastAsia="Times New Roman" w:hAnsi="Times New Roman" w:cs="Times New Roman"/>
          <w:i/>
          <w:iCs/>
          <w:sz w:val="24"/>
          <w:szCs w:val="24"/>
        </w:rPr>
        <w:t>Journal of Clinical Rehabilitation, 55</w:t>
      </w:r>
      <w:r w:rsidRPr="00077B4C">
        <w:rPr>
          <w:rFonts w:ascii="Times New Roman" w:eastAsia="Times New Roman" w:hAnsi="Times New Roman" w:cs="Times New Roman"/>
          <w:sz w:val="24"/>
          <w:szCs w:val="24"/>
        </w:rPr>
        <w:t>(1), 45–56.</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Smith, T., &amp; Jones, H. (2018).</w:t>
      </w:r>
      <w:proofErr w:type="gramEnd"/>
      <w:r w:rsidRPr="00077B4C">
        <w:rPr>
          <w:rFonts w:ascii="Times New Roman" w:eastAsia="Times New Roman" w:hAnsi="Times New Roman" w:cs="Times New Roman"/>
          <w:sz w:val="24"/>
          <w:szCs w:val="24"/>
        </w:rPr>
        <w:t xml:space="preserve"> </w:t>
      </w:r>
      <w:proofErr w:type="gramStart"/>
      <w:r w:rsidRPr="00077B4C">
        <w:rPr>
          <w:rFonts w:ascii="Times New Roman" w:eastAsia="Times New Roman" w:hAnsi="Times New Roman" w:cs="Times New Roman"/>
          <w:sz w:val="24"/>
          <w:szCs w:val="24"/>
        </w:rPr>
        <w:t>Exploring the psychological impact of chronic pain in rehabilitation.</w:t>
      </w:r>
      <w:proofErr w:type="gramEnd"/>
      <w:r w:rsidRPr="00077B4C">
        <w:rPr>
          <w:rFonts w:ascii="Times New Roman" w:eastAsia="Times New Roman" w:hAnsi="Times New Roman" w:cs="Times New Roman"/>
          <w:sz w:val="24"/>
          <w:szCs w:val="24"/>
        </w:rPr>
        <w:t xml:space="preserve"> </w:t>
      </w:r>
      <w:r w:rsidRPr="00001982">
        <w:rPr>
          <w:rFonts w:ascii="Times New Roman" w:eastAsia="Times New Roman" w:hAnsi="Times New Roman" w:cs="Times New Roman"/>
          <w:i/>
          <w:iCs/>
          <w:sz w:val="24"/>
          <w:szCs w:val="24"/>
        </w:rPr>
        <w:t>Pain Management, 8</w:t>
      </w:r>
      <w:r w:rsidRPr="00077B4C">
        <w:rPr>
          <w:rFonts w:ascii="Times New Roman" w:eastAsia="Times New Roman" w:hAnsi="Times New Roman" w:cs="Times New Roman"/>
          <w:sz w:val="24"/>
          <w:szCs w:val="24"/>
        </w:rPr>
        <w:t>(5), 277–285.</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 xml:space="preserve">Stubbs, B., </w:t>
      </w:r>
      <w:proofErr w:type="spellStart"/>
      <w:r w:rsidRPr="00077B4C">
        <w:rPr>
          <w:rFonts w:ascii="Times New Roman" w:eastAsia="Times New Roman" w:hAnsi="Times New Roman" w:cs="Times New Roman"/>
          <w:sz w:val="24"/>
          <w:szCs w:val="24"/>
        </w:rPr>
        <w:t>Vancampfort</w:t>
      </w:r>
      <w:proofErr w:type="spellEnd"/>
      <w:r w:rsidRPr="00077B4C">
        <w:rPr>
          <w:rFonts w:ascii="Times New Roman" w:eastAsia="Times New Roman" w:hAnsi="Times New Roman" w:cs="Times New Roman"/>
          <w:sz w:val="24"/>
          <w:szCs w:val="24"/>
        </w:rPr>
        <w:t>, D., Rosenbaum, S., et al. (2017).</w:t>
      </w:r>
      <w:proofErr w:type="gramEnd"/>
      <w:r w:rsidRPr="00077B4C">
        <w:rPr>
          <w:rFonts w:ascii="Times New Roman" w:eastAsia="Times New Roman" w:hAnsi="Times New Roman" w:cs="Times New Roman"/>
          <w:sz w:val="24"/>
          <w:szCs w:val="24"/>
        </w:rPr>
        <w:t xml:space="preserve"> Physical activity and mental health: Current insights. </w:t>
      </w:r>
      <w:r w:rsidRPr="00001982">
        <w:rPr>
          <w:rFonts w:ascii="Times New Roman" w:eastAsia="Times New Roman" w:hAnsi="Times New Roman" w:cs="Times New Roman"/>
          <w:i/>
          <w:iCs/>
          <w:sz w:val="24"/>
          <w:szCs w:val="24"/>
        </w:rPr>
        <w:t>Clinical Practice and Epidemiology in Mental Health, 13</w:t>
      </w:r>
      <w:r w:rsidRPr="00077B4C">
        <w:rPr>
          <w:rFonts w:ascii="Times New Roman" w:eastAsia="Times New Roman" w:hAnsi="Times New Roman" w:cs="Times New Roman"/>
          <w:sz w:val="24"/>
          <w:szCs w:val="24"/>
        </w:rPr>
        <w:t>, 53–58.</w:t>
      </w:r>
    </w:p>
    <w:p w:rsidR="00077B4C" w:rsidRPr="00077B4C" w:rsidRDefault="00077B4C" w:rsidP="00B829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77B4C">
        <w:rPr>
          <w:rFonts w:ascii="Times New Roman" w:eastAsia="Times New Roman" w:hAnsi="Times New Roman" w:cs="Times New Roman"/>
          <w:sz w:val="24"/>
          <w:szCs w:val="24"/>
        </w:rPr>
        <w:t>World Health Organization.</w:t>
      </w:r>
      <w:proofErr w:type="gramEnd"/>
      <w:r w:rsidRPr="00077B4C">
        <w:rPr>
          <w:rFonts w:ascii="Times New Roman" w:eastAsia="Times New Roman" w:hAnsi="Times New Roman" w:cs="Times New Roman"/>
          <w:sz w:val="24"/>
          <w:szCs w:val="24"/>
        </w:rPr>
        <w:t xml:space="preserve"> (1998). </w:t>
      </w:r>
      <w:r w:rsidRPr="00001982">
        <w:rPr>
          <w:rFonts w:ascii="Times New Roman" w:eastAsia="Times New Roman" w:hAnsi="Times New Roman" w:cs="Times New Roman"/>
          <w:i/>
          <w:iCs/>
          <w:sz w:val="24"/>
          <w:szCs w:val="24"/>
        </w:rPr>
        <w:t>WHOQOL-BREF: Introduction, administration, scoring and generic version of the assessment</w:t>
      </w:r>
      <w:r w:rsidRPr="00077B4C">
        <w:rPr>
          <w:rFonts w:ascii="Times New Roman" w:eastAsia="Times New Roman" w:hAnsi="Times New Roman" w:cs="Times New Roman"/>
          <w:sz w:val="24"/>
          <w:szCs w:val="24"/>
        </w:rPr>
        <w:t xml:space="preserve">. </w:t>
      </w:r>
      <w:proofErr w:type="gramStart"/>
      <w:r w:rsidRPr="00077B4C">
        <w:rPr>
          <w:rFonts w:ascii="Times New Roman" w:eastAsia="Times New Roman" w:hAnsi="Times New Roman" w:cs="Times New Roman"/>
          <w:sz w:val="24"/>
          <w:szCs w:val="24"/>
        </w:rPr>
        <w:t>WHO.</w:t>
      </w:r>
      <w:proofErr w:type="gramEnd"/>
    </w:p>
    <w:p w:rsidR="00E52C5B" w:rsidRPr="00001982" w:rsidRDefault="00E52C5B">
      <w:pPr>
        <w:rPr>
          <w:rFonts w:ascii="Times New Roman" w:hAnsi="Times New Roman" w:cs="Times New Roman"/>
        </w:rPr>
      </w:pPr>
    </w:p>
    <w:sectPr w:rsidR="00E52C5B" w:rsidRPr="00001982" w:rsidSect="00AA248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27B" w:rsidRDefault="0083227B" w:rsidP="00AA2484">
      <w:pPr>
        <w:spacing w:after="0" w:line="240" w:lineRule="auto"/>
      </w:pPr>
      <w:r>
        <w:separator/>
      </w:r>
    </w:p>
  </w:endnote>
  <w:endnote w:type="continuationSeparator" w:id="0">
    <w:p w:rsidR="0083227B" w:rsidRDefault="0083227B" w:rsidP="00AA2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571985"/>
      <w:docPartObj>
        <w:docPartGallery w:val="Page Numbers (Bottom of Page)"/>
        <w:docPartUnique/>
      </w:docPartObj>
    </w:sdtPr>
    <w:sdtEndPr>
      <w:rPr>
        <w:color w:val="7F7F7F" w:themeColor="background1" w:themeShade="7F"/>
        <w:spacing w:val="60"/>
      </w:rPr>
    </w:sdtEndPr>
    <w:sdtContent>
      <w:p w:rsidR="00AA2484" w:rsidRDefault="00AA2484">
        <w:pPr>
          <w:pStyle w:val="Footer"/>
          <w:pBdr>
            <w:top w:val="single" w:sz="4" w:space="1" w:color="D9D9D9" w:themeColor="background1" w:themeShade="D9"/>
          </w:pBdr>
          <w:rPr>
            <w:b/>
          </w:rPr>
        </w:pPr>
        <w:fldSimple w:instr=" PAGE   \* MERGEFORMAT ">
          <w:r w:rsidR="00001982" w:rsidRPr="00001982">
            <w:rPr>
              <w:b/>
              <w:noProof/>
            </w:rPr>
            <w:t>3</w:t>
          </w:r>
        </w:fldSimple>
        <w:r>
          <w:rPr>
            <w:b/>
          </w:rPr>
          <w:t xml:space="preserve"> | </w:t>
        </w:r>
        <w:r>
          <w:rPr>
            <w:color w:val="7F7F7F" w:themeColor="background1" w:themeShade="7F"/>
            <w:spacing w:val="60"/>
          </w:rPr>
          <w:t>Page</w:t>
        </w:r>
      </w:p>
    </w:sdtContent>
  </w:sdt>
  <w:p w:rsidR="00AA2484" w:rsidRDefault="00AA2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27B" w:rsidRDefault="0083227B" w:rsidP="00AA2484">
      <w:pPr>
        <w:spacing w:after="0" w:line="240" w:lineRule="auto"/>
      </w:pPr>
      <w:r>
        <w:separator/>
      </w:r>
    </w:p>
  </w:footnote>
  <w:footnote w:type="continuationSeparator" w:id="0">
    <w:p w:rsidR="0083227B" w:rsidRDefault="0083227B" w:rsidP="00AA24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804D8"/>
    <w:multiLevelType w:val="multilevel"/>
    <w:tmpl w:val="FAB8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106B34"/>
    <w:multiLevelType w:val="multilevel"/>
    <w:tmpl w:val="E4C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E75564"/>
    <w:multiLevelType w:val="multilevel"/>
    <w:tmpl w:val="65EED7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7B4C"/>
    <w:rsid w:val="00001982"/>
    <w:rsid w:val="00077B4C"/>
    <w:rsid w:val="0083227B"/>
    <w:rsid w:val="00AA2484"/>
    <w:rsid w:val="00B829CF"/>
    <w:rsid w:val="00E52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C5B"/>
  </w:style>
  <w:style w:type="paragraph" w:styleId="Heading1">
    <w:name w:val="heading 1"/>
    <w:basedOn w:val="Normal"/>
    <w:link w:val="Heading1Char"/>
    <w:uiPriority w:val="9"/>
    <w:qFormat/>
    <w:rsid w:val="00077B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7B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7B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7B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7B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B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7B4C"/>
    <w:rPr>
      <w:rFonts w:ascii="Times New Roman" w:eastAsia="Times New Roman" w:hAnsi="Times New Roman" w:cs="Times New Roman"/>
      <w:b/>
      <w:bCs/>
      <w:sz w:val="24"/>
      <w:szCs w:val="24"/>
    </w:rPr>
  </w:style>
  <w:style w:type="character" w:styleId="Strong">
    <w:name w:val="Strong"/>
    <w:basedOn w:val="DefaultParagraphFont"/>
    <w:uiPriority w:val="22"/>
    <w:qFormat/>
    <w:rsid w:val="00077B4C"/>
    <w:rPr>
      <w:b/>
      <w:bCs/>
    </w:rPr>
  </w:style>
  <w:style w:type="paragraph" w:styleId="NormalWeb">
    <w:name w:val="Normal (Web)"/>
    <w:basedOn w:val="Normal"/>
    <w:uiPriority w:val="99"/>
    <w:semiHidden/>
    <w:unhideWhenUsed/>
    <w:rsid w:val="00077B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7B4C"/>
    <w:rPr>
      <w:i/>
      <w:iCs/>
    </w:rPr>
  </w:style>
  <w:style w:type="paragraph" w:styleId="Header">
    <w:name w:val="header"/>
    <w:basedOn w:val="Normal"/>
    <w:link w:val="HeaderChar"/>
    <w:uiPriority w:val="99"/>
    <w:semiHidden/>
    <w:unhideWhenUsed/>
    <w:rsid w:val="00AA24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484"/>
  </w:style>
  <w:style w:type="paragraph" w:styleId="Footer">
    <w:name w:val="footer"/>
    <w:basedOn w:val="Normal"/>
    <w:link w:val="FooterChar"/>
    <w:uiPriority w:val="99"/>
    <w:unhideWhenUsed/>
    <w:rsid w:val="00AA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84"/>
  </w:style>
</w:styles>
</file>

<file path=word/webSettings.xml><?xml version="1.0" encoding="utf-8"?>
<w:webSettings xmlns:r="http://schemas.openxmlformats.org/officeDocument/2006/relationships" xmlns:w="http://schemas.openxmlformats.org/wordprocessingml/2006/main">
  <w:divs>
    <w:div w:id="648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2025-12-20T07:29:00Z</dcterms:created>
  <dcterms:modified xsi:type="dcterms:W3CDTF">2025-12-20T08:37:00Z</dcterms:modified>
</cp:coreProperties>
</file>