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5D58F" w14:textId="1997D93B" w:rsidR="00584DCD" w:rsidRPr="006D48DA" w:rsidRDefault="001422C6" w:rsidP="00ED3E06">
      <w:pPr>
        <w:jc w:val="center"/>
        <w:rPr>
          <w:rFonts w:ascii="Times New Roman" w:hAnsi="Times New Roman" w:cs="Times New Roman"/>
          <w:b/>
          <w:bCs/>
          <w:sz w:val="24"/>
          <w:szCs w:val="24"/>
        </w:rPr>
      </w:pPr>
      <w:r w:rsidRPr="006D48DA">
        <w:rPr>
          <w:rFonts w:ascii="Times New Roman" w:hAnsi="Times New Roman" w:cs="Times New Roman"/>
          <w:b/>
          <w:bCs/>
          <w:sz w:val="24"/>
          <w:szCs w:val="24"/>
        </w:rPr>
        <w:t xml:space="preserve">A Review of </w:t>
      </w:r>
      <w:proofErr w:type="gramStart"/>
      <w:r w:rsidRPr="006D48DA">
        <w:rPr>
          <w:rFonts w:ascii="Times New Roman" w:hAnsi="Times New Roman" w:cs="Times New Roman"/>
          <w:b/>
          <w:bCs/>
          <w:sz w:val="24"/>
          <w:szCs w:val="24"/>
        </w:rPr>
        <w:t>The</w:t>
      </w:r>
      <w:proofErr w:type="gramEnd"/>
      <w:r w:rsidRPr="006D48DA">
        <w:rPr>
          <w:rFonts w:ascii="Times New Roman" w:hAnsi="Times New Roman" w:cs="Times New Roman"/>
          <w:b/>
          <w:bCs/>
          <w:sz w:val="24"/>
          <w:szCs w:val="24"/>
        </w:rPr>
        <w:t xml:space="preserve"> Herbal Medicines as an Anticancer</w:t>
      </w:r>
    </w:p>
    <w:p w14:paraId="0C9F0F07" w14:textId="779DC383" w:rsidR="007C1C37" w:rsidRPr="006D48DA" w:rsidRDefault="00F341AC" w:rsidP="00ED3E06">
      <w:pPr>
        <w:jc w:val="both"/>
        <w:rPr>
          <w:rFonts w:ascii="Times New Roman" w:eastAsia="Times New Roman" w:hAnsi="Times New Roman" w:cs="Times New Roman"/>
          <w:sz w:val="24"/>
          <w:szCs w:val="24"/>
          <w:lang w:bidi="mr-IN"/>
        </w:rPr>
      </w:pPr>
      <w:bookmarkStart w:id="0" w:name="_GoBack"/>
      <w:bookmarkEnd w:id="0"/>
      <w:r w:rsidRPr="006D48DA">
        <w:rPr>
          <w:rFonts w:ascii="Times New Roman" w:hAnsi="Times New Roman" w:cs="Times New Roman"/>
          <w:b/>
          <w:bCs/>
          <w:sz w:val="24"/>
          <w:szCs w:val="24"/>
        </w:rPr>
        <w:t>A</w:t>
      </w:r>
      <w:r w:rsidR="002752EB" w:rsidRPr="006D48DA">
        <w:rPr>
          <w:rFonts w:ascii="Times New Roman" w:hAnsi="Times New Roman" w:cs="Times New Roman"/>
          <w:b/>
          <w:bCs/>
          <w:sz w:val="24"/>
          <w:szCs w:val="24"/>
        </w:rPr>
        <w:t>BSTRACT</w:t>
      </w:r>
      <w:r w:rsidR="007C1C37" w:rsidRPr="006D48DA">
        <w:rPr>
          <w:rFonts w:ascii="Times New Roman" w:hAnsi="Times New Roman" w:cs="Times New Roman"/>
          <w:b/>
          <w:bCs/>
          <w:sz w:val="24"/>
          <w:szCs w:val="24"/>
        </w:rPr>
        <w:t>:</w:t>
      </w:r>
      <w:r w:rsidR="007C1C37" w:rsidRPr="006D48DA">
        <w:rPr>
          <w:rFonts w:ascii="Times New Roman" w:hAnsi="Times New Roman" w:cs="Times New Roman"/>
          <w:sz w:val="24"/>
          <w:szCs w:val="24"/>
        </w:rPr>
        <w:t xml:space="preserve"> </w:t>
      </w:r>
      <w:r w:rsidR="003D271E" w:rsidRPr="006D48DA">
        <w:rPr>
          <w:rFonts w:ascii="Times New Roman" w:hAnsi="Times New Roman" w:cs="Times New Roman"/>
          <w:sz w:val="24"/>
          <w:szCs w:val="24"/>
        </w:rPr>
        <w:t xml:space="preserve">Phytochemicals can be classified into a range of categories that can be used in herbal medicine. Research has shown that herbal therapies have the potential to greatly increase the life expectancy of cancer patients. Studies reveal that every constituent present in herbal medicine is capable of blocking lipid peroxidation, cancer, and eradicating superoxide and other active free radicals which are active. Cancer is the result of the uncontrolled growth of atypical cells in the body. At present, cancer is considered to be a human illness of great tragedy, one of the most prominent diseases in the world, whose mortality rate grows annually. Apparently, new prevention and treatment options are available for such a lethal disease. Cancer treatment is one of the most important areas that deals with the growth and death of cancerous cells. Anticancer drugs are expected to kill cancerous </w:t>
      </w:r>
      <w:r w:rsidR="00A140FC" w:rsidRPr="006D48DA">
        <w:rPr>
          <w:rFonts w:ascii="Times New Roman" w:hAnsi="Times New Roman" w:cs="Times New Roman"/>
          <w:sz w:val="24"/>
          <w:szCs w:val="24"/>
        </w:rPr>
        <w:t>cells</w:t>
      </w:r>
      <w:r w:rsidR="003D271E" w:rsidRPr="006D48DA">
        <w:rPr>
          <w:rFonts w:ascii="Times New Roman" w:hAnsi="Times New Roman" w:cs="Times New Roman"/>
          <w:sz w:val="24"/>
          <w:szCs w:val="24"/>
        </w:rPr>
        <w:t xml:space="preserve"> </w:t>
      </w:r>
      <w:r w:rsidR="00A140FC" w:rsidRPr="006D48DA">
        <w:rPr>
          <w:rFonts w:ascii="Times New Roman" w:hAnsi="Times New Roman" w:cs="Times New Roman"/>
          <w:sz w:val="24"/>
          <w:szCs w:val="24"/>
        </w:rPr>
        <w:t>by</w:t>
      </w:r>
      <w:r w:rsidR="003D271E" w:rsidRPr="006D48DA">
        <w:rPr>
          <w:rFonts w:ascii="Times New Roman" w:hAnsi="Times New Roman" w:cs="Times New Roman"/>
          <w:sz w:val="24"/>
          <w:szCs w:val="24"/>
        </w:rPr>
        <w:t xml:space="preserve"> inducing apoptosis with minimal damage to the healthy cells. In normal and impaired tissues, the event of apoptosis is referred to as programmed cell death.</w:t>
      </w:r>
    </w:p>
    <w:p w14:paraId="5184AEAD" w14:textId="1C9253EA" w:rsidR="00040CDC" w:rsidRPr="006D48DA" w:rsidRDefault="002752EB" w:rsidP="00ED3E06">
      <w:pPr>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KEYWORDS: </w:t>
      </w:r>
      <w:r w:rsidRPr="006D48DA">
        <w:rPr>
          <w:rFonts w:ascii="Times New Roman" w:eastAsia="Times New Roman" w:hAnsi="Times New Roman" w:cs="Times New Roman"/>
          <w:sz w:val="24"/>
          <w:szCs w:val="24"/>
          <w:lang w:bidi="mr-IN"/>
        </w:rPr>
        <w:t>Anticancer activity, Herbal Medicines, Medicinal Plants, Phytochemicals, Apoptosis induction, Angiogenesis inhibition.</w:t>
      </w:r>
    </w:p>
    <w:p w14:paraId="5F639432" w14:textId="7273C364" w:rsidR="00CE5C3E" w:rsidRPr="006D48DA" w:rsidRDefault="00CE5C3E" w:rsidP="00ED3E06">
      <w:pPr>
        <w:spacing w:before="240" w:after="0"/>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I</w:t>
      </w:r>
      <w:r w:rsidR="002752EB" w:rsidRPr="006D48DA">
        <w:rPr>
          <w:rFonts w:ascii="Times New Roman" w:eastAsia="Times New Roman" w:hAnsi="Times New Roman" w:cs="Times New Roman"/>
          <w:b/>
          <w:bCs/>
          <w:sz w:val="24"/>
          <w:szCs w:val="24"/>
          <w:lang w:bidi="mr-IN"/>
        </w:rPr>
        <w:t>NTRODUCTION:</w:t>
      </w:r>
    </w:p>
    <w:p w14:paraId="145DA2B5" w14:textId="1C2245CB" w:rsidR="00247AF9" w:rsidRPr="006D48DA" w:rsidRDefault="003D271E"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among the leading causes of death in the world. The WHO statistics show that 8.2 million cancer-related deaths and 14.1 million new cancer cases occurred in the world in 2012. Despite tremendous advances in the detection and treatment of cancer, it still sends shivers down people. The chemotherapy therapy is given mainly to cancer patients who are diagnosed at a point where the disease has developed to a fatal stage. When the cancer cells become resistant to drugs, chemotherapy </w:t>
      </w:r>
      <w:r w:rsidR="00330EF9" w:rsidRPr="006D48DA">
        <w:rPr>
          <w:rFonts w:ascii="Times New Roman" w:eastAsia="Times New Roman" w:hAnsi="Times New Roman" w:cs="Times New Roman"/>
          <w:sz w:val="24"/>
          <w:szCs w:val="24"/>
          <w:lang w:bidi="mr-IN"/>
        </w:rPr>
        <w:t>can</w:t>
      </w:r>
      <w:r w:rsidRPr="006D48DA">
        <w:rPr>
          <w:rFonts w:ascii="Times New Roman" w:eastAsia="Times New Roman" w:hAnsi="Times New Roman" w:cs="Times New Roman"/>
          <w:sz w:val="24"/>
          <w:szCs w:val="24"/>
          <w:lang w:bidi="mr-IN"/>
        </w:rPr>
        <w:t xml:space="preserve"> put the growth of the tumor at a temporary halt, although this often does not last long</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"/>
          <w:id w:val="-361360023"/>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w:t>
          </w:r>
          <w:r w:rsidR="00F22941" w:rsidRPr="006D48DA">
            <w:rPr>
              <w:rFonts w:ascii="Times New Roman" w:eastAsia="Times New Roman" w:hAnsi="Times New Roman" w:cs="Times New Roman"/>
              <w:color w:val="000000"/>
              <w:sz w:val="24"/>
              <w:szCs w:val="24"/>
              <w:vertAlign w:val="superscript"/>
              <w:lang w:bidi="mr-IN"/>
            </w:rPr>
            <w:t>1</w:t>
          </w:r>
          <w:r w:rsidR="003831D9" w:rsidRPr="006D48DA">
            <w:rPr>
              <w:rFonts w:ascii="Times New Roman" w:eastAsia="Times New Roman" w:hAnsi="Times New Roman" w:cs="Times New Roman"/>
              <w:color w:val="000000"/>
              <w:sz w:val="24"/>
              <w:szCs w:val="24"/>
              <w:vertAlign w:val="superscript"/>
              <w:lang w:bidi="mr-IN"/>
            </w:rPr>
            <w:t>]</w:t>
          </w:r>
        </w:sdtContent>
      </w:sdt>
    </w:p>
    <w:p w14:paraId="5BCEE149" w14:textId="2D440422" w:rsidR="00247AF9" w:rsidRPr="006D48DA" w:rsidRDefault="003D271E"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 use of herbal medicine has been </w:t>
      </w:r>
      <w:r w:rsidR="00ED3E06" w:rsidRPr="006D48DA">
        <w:rPr>
          <w:rFonts w:ascii="Times New Roman" w:eastAsia="Times New Roman" w:hAnsi="Times New Roman" w:cs="Times New Roman"/>
          <w:sz w:val="24"/>
          <w:szCs w:val="24"/>
          <w:lang w:bidi="mr-IN"/>
        </w:rPr>
        <w:t>prevalent in China for centuries and has been employed to treat various</w:t>
      </w:r>
      <w:r w:rsidRPr="006D48DA">
        <w:rPr>
          <w:rFonts w:ascii="Times New Roman" w:eastAsia="Times New Roman" w:hAnsi="Times New Roman" w:cs="Times New Roman"/>
          <w:sz w:val="24"/>
          <w:szCs w:val="24"/>
          <w:lang w:bidi="mr-IN"/>
        </w:rPr>
        <w:t xml:space="preserve"> other ailments. Traditional formulations are normally used to manufacture herbal medicines. It consists of many different components, such as </w:t>
      </w:r>
      <w:proofErr w:type="spellStart"/>
      <w:r w:rsidRPr="006D48DA">
        <w:rPr>
          <w:rFonts w:ascii="Times New Roman" w:eastAsia="Times New Roman" w:hAnsi="Times New Roman" w:cs="Times New Roman"/>
          <w:sz w:val="24"/>
          <w:szCs w:val="24"/>
          <w:lang w:bidi="mr-IN"/>
        </w:rPr>
        <w:t>triterpenoids</w:t>
      </w:r>
      <w:proofErr w:type="spellEnd"/>
      <w:r w:rsidRPr="006D48DA">
        <w:rPr>
          <w:rFonts w:ascii="Times New Roman" w:eastAsia="Times New Roman" w:hAnsi="Times New Roman" w:cs="Times New Roman"/>
          <w:sz w:val="24"/>
          <w:szCs w:val="24"/>
          <w:lang w:bidi="mr-IN"/>
        </w:rPr>
        <w:t xml:space="preserve">, flavonoids, a </w:t>
      </w:r>
      <w:proofErr w:type="spellStart"/>
      <w:r w:rsidRPr="006D48DA">
        <w:rPr>
          <w:rFonts w:ascii="Times New Roman" w:eastAsia="Times New Roman" w:hAnsi="Times New Roman" w:cs="Times New Roman"/>
          <w:sz w:val="24"/>
          <w:szCs w:val="24"/>
          <w:lang w:bidi="mr-IN"/>
        </w:rPr>
        <w:t>saponin</w:t>
      </w:r>
      <w:proofErr w:type="spellEnd"/>
      <w:r w:rsidRPr="006D48DA">
        <w:rPr>
          <w:rFonts w:ascii="Times New Roman" w:eastAsia="Times New Roman" w:hAnsi="Times New Roman" w:cs="Times New Roman"/>
          <w:sz w:val="24"/>
          <w:szCs w:val="24"/>
          <w:lang w:bidi="mr-IN"/>
        </w:rPr>
        <w:t xml:space="preserve">-like glycoside, flavonoid glycosides, </w:t>
      </w:r>
      <w:r w:rsidR="00ED3E06" w:rsidRPr="006D48DA">
        <w:rPr>
          <w:rFonts w:ascii="Times New Roman" w:eastAsia="Times New Roman" w:hAnsi="Times New Roman" w:cs="Times New Roman"/>
          <w:sz w:val="24"/>
          <w:szCs w:val="24"/>
          <w:lang w:bidi="mr-IN"/>
        </w:rPr>
        <w:t xml:space="preserve">including </w:t>
      </w:r>
      <w:proofErr w:type="spellStart"/>
      <w:r w:rsidR="00ED3E06" w:rsidRPr="006D48DA">
        <w:rPr>
          <w:rFonts w:ascii="Times New Roman" w:eastAsia="Times New Roman" w:hAnsi="Times New Roman" w:cs="Times New Roman"/>
          <w:sz w:val="24"/>
          <w:szCs w:val="24"/>
          <w:lang w:bidi="mr-IN"/>
        </w:rPr>
        <w:t>rhamnoliquirtin</w:t>
      </w:r>
      <w:proofErr w:type="spellEnd"/>
      <w:r w:rsidR="00ED3E06" w:rsidRPr="006D48DA">
        <w:rPr>
          <w:rFonts w:ascii="Times New Roman" w:eastAsia="Times New Roman" w:hAnsi="Times New Roman" w:cs="Times New Roman"/>
          <w:sz w:val="24"/>
          <w:szCs w:val="24"/>
          <w:lang w:bidi="mr-IN"/>
        </w:rPr>
        <w:t xml:space="preserve"> and </w:t>
      </w:r>
      <w:proofErr w:type="spellStart"/>
      <w:r w:rsidR="00ED3E06" w:rsidRPr="006D48DA">
        <w:rPr>
          <w:rFonts w:ascii="Times New Roman" w:eastAsia="Times New Roman" w:hAnsi="Times New Roman" w:cs="Times New Roman"/>
          <w:sz w:val="24"/>
          <w:szCs w:val="24"/>
          <w:lang w:bidi="mr-IN"/>
        </w:rPr>
        <w:t>liquiritin</w:t>
      </w:r>
      <w:proofErr w:type="spellEnd"/>
      <w:r w:rsidR="00ED3E06" w:rsidRPr="006D48DA">
        <w:rPr>
          <w:rFonts w:ascii="Times New Roman" w:eastAsia="Times New Roman" w:hAnsi="Times New Roman" w:cs="Times New Roman"/>
          <w:sz w:val="24"/>
          <w:szCs w:val="24"/>
          <w:lang w:bidi="mr-IN"/>
        </w:rPr>
        <w:t xml:space="preserve">, and </w:t>
      </w:r>
      <w:proofErr w:type="spellStart"/>
      <w:r w:rsidR="00ED3E06" w:rsidRPr="006D48DA">
        <w:rPr>
          <w:rFonts w:ascii="Times New Roman" w:eastAsia="Times New Roman" w:hAnsi="Times New Roman" w:cs="Times New Roman"/>
          <w:sz w:val="24"/>
          <w:szCs w:val="24"/>
          <w:lang w:bidi="mr-IN"/>
        </w:rPr>
        <w:t>coumarin</w:t>
      </w:r>
      <w:proofErr w:type="spellEnd"/>
      <w:r w:rsidR="00ED3E06" w:rsidRPr="006D48DA">
        <w:rPr>
          <w:rFonts w:ascii="Times New Roman" w:eastAsia="Times New Roman" w:hAnsi="Times New Roman" w:cs="Times New Roman"/>
          <w:sz w:val="24"/>
          <w:szCs w:val="24"/>
          <w:lang w:bidi="mr-IN"/>
        </w:rPr>
        <w:t xml:space="preserve"> derivatives, including</w:t>
      </w:r>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herniarin</w:t>
      </w:r>
      <w:proofErr w:type="spellEnd"/>
      <w:r w:rsidRPr="006D48DA">
        <w:rPr>
          <w:rFonts w:ascii="Times New Roman" w:eastAsia="Times New Roman" w:hAnsi="Times New Roman" w:cs="Times New Roman"/>
          <w:sz w:val="24"/>
          <w:szCs w:val="24"/>
          <w:lang w:bidi="mr-IN"/>
        </w:rPr>
        <w:t xml:space="preserve">. Many of these formulas pose useful effects on ulcer recovery and spasmolytic activity. Also, herbal remedies are antiviral, anti-inflammatory, </w:t>
      </w:r>
      <w:proofErr w:type="spellStart"/>
      <w:r w:rsidRPr="006D48DA">
        <w:rPr>
          <w:rFonts w:ascii="Times New Roman" w:eastAsia="Times New Roman" w:hAnsi="Times New Roman" w:cs="Times New Roman"/>
          <w:sz w:val="24"/>
          <w:szCs w:val="24"/>
          <w:lang w:bidi="mr-IN"/>
        </w:rPr>
        <w:t>anthropathic</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antiestrogenic</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antihepatoxic</w:t>
      </w:r>
      <w:proofErr w:type="spellEnd"/>
      <w:r w:rsidRPr="006D48DA">
        <w:rPr>
          <w:rFonts w:ascii="Times New Roman" w:eastAsia="Times New Roman" w:hAnsi="Times New Roman" w:cs="Times New Roman"/>
          <w:sz w:val="24"/>
          <w:szCs w:val="24"/>
          <w:lang w:bidi="mr-IN"/>
        </w:rPr>
        <w:t xml:space="preserve">, anticholinergic, and </w:t>
      </w:r>
      <w:proofErr w:type="spellStart"/>
      <w:r w:rsidRPr="006D48DA">
        <w:rPr>
          <w:rFonts w:ascii="Times New Roman" w:eastAsia="Times New Roman" w:hAnsi="Times New Roman" w:cs="Times New Roman"/>
          <w:sz w:val="24"/>
          <w:szCs w:val="24"/>
          <w:lang w:bidi="mr-IN"/>
        </w:rPr>
        <w:t>antiallergic</w:t>
      </w:r>
      <w:proofErr w:type="spellEnd"/>
      <w:r w:rsidRPr="006D48DA">
        <w:rPr>
          <w:rFonts w:ascii="Times New Roman" w:eastAsia="Times New Roman" w:hAnsi="Times New Roman" w:cs="Times New Roman"/>
          <w:sz w:val="24"/>
          <w:szCs w:val="24"/>
          <w:lang w:bidi="mr-IN"/>
        </w:rPr>
        <w:t xml:space="preserve">. Nevertheless, </w:t>
      </w:r>
      <w:r w:rsidR="00A140FC" w:rsidRPr="006D48DA">
        <w:rPr>
          <w:rFonts w:ascii="Times New Roman" w:eastAsia="Times New Roman" w:hAnsi="Times New Roman" w:cs="Times New Roman"/>
          <w:sz w:val="24"/>
          <w:szCs w:val="24"/>
          <w:lang w:bidi="mr-IN"/>
        </w:rPr>
        <w:t xml:space="preserve">the </w:t>
      </w:r>
      <w:r w:rsidRPr="006D48DA">
        <w:rPr>
          <w:rFonts w:ascii="Times New Roman" w:eastAsia="Times New Roman" w:hAnsi="Times New Roman" w:cs="Times New Roman"/>
          <w:sz w:val="24"/>
          <w:szCs w:val="24"/>
          <w:lang w:bidi="mr-IN"/>
        </w:rPr>
        <w:t xml:space="preserve">legitimacy and quality of herbal medicine are normally problematic. Moreover, the weak knowledge of the biological processes of herbal remedies and their slowness in healing </w:t>
      </w:r>
      <w:proofErr w:type="gramStart"/>
      <w:r w:rsidRPr="006D48DA">
        <w:rPr>
          <w:rFonts w:ascii="Times New Roman" w:eastAsia="Times New Roman" w:hAnsi="Times New Roman" w:cs="Times New Roman"/>
          <w:sz w:val="24"/>
          <w:szCs w:val="24"/>
          <w:lang w:bidi="mr-IN"/>
        </w:rPr>
        <w:t>have</w:t>
      </w:r>
      <w:proofErr w:type="gramEnd"/>
      <w:r w:rsidRPr="006D48DA">
        <w:rPr>
          <w:rFonts w:ascii="Times New Roman" w:eastAsia="Times New Roman" w:hAnsi="Times New Roman" w:cs="Times New Roman"/>
          <w:sz w:val="24"/>
          <w:szCs w:val="24"/>
          <w:lang w:bidi="mr-IN"/>
        </w:rPr>
        <w:t xml:space="preserve"> also obstructed the realization of herbal medicine as a pharmacological agent</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"/>
          <w:id w:val="829639726"/>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w:t>
          </w:r>
          <w:r w:rsidR="00F22941" w:rsidRPr="006D48DA">
            <w:rPr>
              <w:rFonts w:ascii="Times New Roman" w:eastAsia="Times New Roman" w:hAnsi="Times New Roman" w:cs="Times New Roman"/>
              <w:color w:val="000000"/>
              <w:sz w:val="24"/>
              <w:szCs w:val="24"/>
              <w:vertAlign w:val="superscript"/>
              <w:lang w:bidi="mr-IN"/>
            </w:rPr>
            <w:t>2</w:t>
          </w:r>
          <w:proofErr w:type="gramStart"/>
          <w:r w:rsidR="003831D9" w:rsidRPr="006D48DA">
            <w:rPr>
              <w:rFonts w:ascii="Times New Roman" w:eastAsia="Times New Roman" w:hAnsi="Times New Roman" w:cs="Times New Roman"/>
              <w:color w:val="000000"/>
              <w:sz w:val="24"/>
              <w:szCs w:val="24"/>
              <w:vertAlign w:val="superscript"/>
              <w:lang w:bidi="mr-IN"/>
            </w:rPr>
            <w:t>,</w:t>
          </w:r>
          <w:proofErr w:type="gramEnd"/>
        </w:sdtContent>
      </w:sdt>
      <w:sdt>
        <w:sdtPr>
          <w:rPr>
            <w:rFonts w:ascii="Times New Roman" w:eastAsia="Times New Roman" w:hAnsi="Times New Roman" w:cs="Times New Roman"/>
            <w:color w:val="000000"/>
            <w:sz w:val="24"/>
            <w:szCs w:val="24"/>
            <w:vertAlign w:val="superscript"/>
            <w:lang w:bidi="mr-IN"/>
          </w:rPr>
          <w:tag w:val="MENDELEY_CITATION_v3_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"/>
          <w:id w:val="1943883594"/>
          <w:placeholder>
            <w:docPart w:val="DefaultPlaceholder_-1854013440"/>
          </w:placeholder>
        </w:sdtPr>
        <w:sdtEndPr/>
        <w:sdtContent>
          <w:r w:rsidR="00F22941" w:rsidRPr="006D48DA">
            <w:rPr>
              <w:rFonts w:ascii="Times New Roman" w:eastAsia="Times New Roman" w:hAnsi="Times New Roman" w:cs="Times New Roman"/>
              <w:color w:val="000000"/>
              <w:sz w:val="24"/>
              <w:szCs w:val="24"/>
              <w:vertAlign w:val="superscript"/>
              <w:lang w:bidi="mr-IN"/>
            </w:rPr>
            <w:t>3</w:t>
          </w:r>
          <w:r w:rsidR="003831D9" w:rsidRPr="006D48DA">
            <w:rPr>
              <w:rFonts w:ascii="Times New Roman" w:eastAsia="Times New Roman" w:hAnsi="Times New Roman" w:cs="Times New Roman"/>
              <w:color w:val="000000"/>
              <w:sz w:val="24"/>
              <w:szCs w:val="24"/>
              <w:vertAlign w:val="superscript"/>
              <w:lang w:bidi="mr-IN"/>
            </w:rPr>
            <w:t>]</w:t>
          </w:r>
        </w:sdtContent>
      </w:sdt>
    </w:p>
    <w:p w14:paraId="3536DB56" w14:textId="4E3288C0" w:rsidR="00A140FC" w:rsidRPr="006D48DA" w:rsidRDefault="003D271E" w:rsidP="00ED3E06">
      <w:pPr>
        <w:jc w:val="both"/>
        <w:rPr>
          <w:rFonts w:ascii="Times New Roman" w:hAnsi="Times New Roman" w:cs="Times New Roman"/>
          <w:sz w:val="24"/>
          <w:szCs w:val="24"/>
        </w:rPr>
      </w:pPr>
      <w:r w:rsidRPr="006D48DA">
        <w:rPr>
          <w:rFonts w:ascii="Times New Roman" w:hAnsi="Times New Roman" w:cs="Times New Roman"/>
          <w:sz w:val="24"/>
          <w:szCs w:val="24"/>
        </w:rPr>
        <w:t xml:space="preserve">Cancer is the most common killer of the global population, with a prevalence of more than one-third of the world population with cancer, being the number one cause of death. Some of the causes of cancer include chemicals, radiation, tobacco, viruses, and environmental factors. Nature has provided the fundamental need to humans, not the least need being the provision of medicines. </w:t>
      </w:r>
      <w:proofErr w:type="gramStart"/>
      <w:r w:rsidRPr="006D48DA">
        <w:rPr>
          <w:rFonts w:ascii="Times New Roman" w:hAnsi="Times New Roman" w:cs="Times New Roman"/>
          <w:sz w:val="24"/>
          <w:szCs w:val="24"/>
        </w:rPr>
        <w:t>In the treatment of a broad range of diseases, plants.</w:t>
      </w:r>
      <w:proofErr w:type="gramEnd"/>
      <w:r w:rsidRPr="006D48DA">
        <w:rPr>
          <w:rFonts w:ascii="Times New Roman" w:hAnsi="Times New Roman" w:cs="Times New Roman"/>
          <w:sz w:val="24"/>
          <w:szCs w:val="24"/>
        </w:rPr>
        <w:t xml:space="preserve"> In particular, they have played a big role in the development of the high level of traditional medicine in the ancient West. </w:t>
      </w:r>
      <w:proofErr w:type="gramStart"/>
      <w:r w:rsidRPr="006D48DA">
        <w:rPr>
          <w:rFonts w:ascii="Times New Roman" w:hAnsi="Times New Roman" w:cs="Times New Roman"/>
          <w:sz w:val="24"/>
          <w:szCs w:val="24"/>
        </w:rPr>
        <w:t xml:space="preserve">In the logical progress of the application of </w:t>
      </w:r>
      <w:proofErr w:type="spellStart"/>
      <w:r w:rsidRPr="006D48DA">
        <w:rPr>
          <w:rFonts w:ascii="Times New Roman" w:hAnsi="Times New Roman" w:cs="Times New Roman"/>
          <w:sz w:val="24"/>
          <w:szCs w:val="24"/>
        </w:rPr>
        <w:t>Dioscorides</w:t>
      </w:r>
      <w:proofErr w:type="spellEnd"/>
      <w:r w:rsidRPr="006D48DA">
        <w:rPr>
          <w:rFonts w:ascii="Times New Roman" w:hAnsi="Times New Roman" w:cs="Times New Roman"/>
          <w:sz w:val="24"/>
          <w:szCs w:val="24"/>
        </w:rPr>
        <w:t xml:space="preserve"> in herbal drugs.</w:t>
      </w:r>
      <w:proofErr w:type="gramEnd"/>
      <w:r w:rsidRPr="006D48DA">
        <w:rPr>
          <w:rFonts w:ascii="Times New Roman" w:hAnsi="Times New Roman" w:cs="Times New Roman"/>
          <w:sz w:val="24"/>
          <w:szCs w:val="24"/>
        </w:rPr>
        <w:t xml:space="preserve"> A Greek doctor (100 CE) who was careful with documenting the harvesting and storing</w:t>
      </w:r>
      <w:sdt>
        <w:sdtPr>
          <w:rPr>
            <w:rFonts w:ascii="Times New Roman" w:hAnsi="Times New Roman" w:cs="Times New Roman"/>
            <w:color w:val="000000"/>
            <w:sz w:val="24"/>
            <w:szCs w:val="24"/>
          </w:rPr>
          <w:tag w:val="MENDELEY_CITATION_v3_eyJjaXRhdGlvbklEIjoiTUVOREVMRVlfQ0lUQVRJT05fYTZhYzc3NjYtOTFkZC00ODFlLWE2ZTMtNzNmZGUwMWYxOTgxIiwicHJvcGVydGllcyI6eyJub3RlSW5kZXgiOjB9LCJpc0VkaXRlZCI6ZmFsc2UsIm1hbnVhbE92ZXJyaWRlIjp7ImlzTWFudWFsbHlPdmVycmlkZGVuIjpmYWxzZSwiY2l0ZXByb2NUZXh0IjoiKDQpIiwibWFudWFsT3ZlcnJpZGVUZXh0IjoiIn0sImNpdGF0aW9uSXRlbXMiOlt7ImlkIjoiZmY5YzhkMjUtMWQ0Ny0zMjdkLTg0YzMtZGI5ODlmNjBiMGZiIiwiaXRlbURhdGEiOnsidHlwZSI6ImFydGljbGUiLCJpZCI6ImZmOWM4ZDI1LTFkNDctMzI3ZC04NGMzLWRiOTg5ZjYwYjBmYi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
          <w:id w:val="1789001207"/>
          <w:placeholder>
            <w:docPart w:val="DefaultPlaceholder_-1854013440"/>
          </w:placeholder>
        </w:sdtPr>
        <w:sdtEndPr/>
        <w:sdtContent>
          <w:proofErr w:type="gramStart"/>
          <w:r w:rsidR="003831D9" w:rsidRPr="006D48DA">
            <w:rPr>
              <w:rFonts w:ascii="Times New Roman" w:hAnsi="Times New Roman" w:cs="Times New Roman"/>
              <w:color w:val="000000"/>
              <w:sz w:val="24"/>
              <w:szCs w:val="24"/>
            </w:rPr>
            <w:t>.</w:t>
          </w:r>
          <w:r w:rsidR="003831D9" w:rsidRPr="006D48DA">
            <w:rPr>
              <w:rFonts w:ascii="Times New Roman" w:hAnsi="Times New Roman" w:cs="Times New Roman"/>
              <w:color w:val="000000"/>
              <w:sz w:val="24"/>
              <w:szCs w:val="24"/>
              <w:vertAlign w:val="superscript"/>
            </w:rPr>
            <w:t>[</w:t>
          </w:r>
          <w:proofErr w:type="gramEnd"/>
          <w:r w:rsidR="00F22941" w:rsidRPr="006D48DA">
            <w:rPr>
              <w:rFonts w:ascii="Times New Roman" w:hAnsi="Times New Roman" w:cs="Times New Roman"/>
              <w:color w:val="000000"/>
              <w:sz w:val="24"/>
              <w:szCs w:val="24"/>
              <w:vertAlign w:val="superscript"/>
            </w:rPr>
            <w:t>4</w:t>
          </w:r>
          <w:r w:rsidR="003831D9" w:rsidRPr="006D48DA">
            <w:rPr>
              <w:rFonts w:ascii="Times New Roman" w:hAnsi="Times New Roman" w:cs="Times New Roman"/>
              <w:color w:val="000000"/>
              <w:sz w:val="24"/>
              <w:szCs w:val="24"/>
              <w:vertAlign w:val="superscript"/>
            </w:rPr>
            <w:t>]</w:t>
          </w:r>
        </w:sdtContent>
      </w:sdt>
      <w:r w:rsidR="00F60936" w:rsidRPr="006D48DA">
        <w:rPr>
          <w:rFonts w:ascii="Times New Roman" w:hAnsi="Times New Roman" w:cs="Times New Roman"/>
          <w:sz w:val="24"/>
          <w:szCs w:val="24"/>
        </w:rPr>
        <w:t xml:space="preserve">  </w:t>
      </w:r>
    </w:p>
    <w:p w14:paraId="0C0138D8" w14:textId="208909C2" w:rsidR="00F60936" w:rsidRPr="006D48DA" w:rsidRDefault="00A140FC" w:rsidP="00ED3E06">
      <w:pPr>
        <w:spacing w:after="0"/>
        <w:jc w:val="both"/>
        <w:rPr>
          <w:rFonts w:ascii="Times New Roman" w:eastAsia="Times New Roman" w:hAnsi="Times New Roman" w:cs="Times New Roman"/>
          <w:sz w:val="24"/>
          <w:szCs w:val="24"/>
          <w:lang w:bidi="mr-IN"/>
        </w:rPr>
      </w:pPr>
      <w:r w:rsidRPr="006D48DA">
        <w:rPr>
          <w:rFonts w:ascii="Times New Roman" w:hAnsi="Times New Roman" w:cs="Times New Roman"/>
          <w:sz w:val="24"/>
          <w:szCs w:val="24"/>
        </w:rPr>
        <w:lastRenderedPageBreak/>
        <w:t>The term refers to traditional and folk medicine in which plants and extracts of plants are used. Herbalism is also referred to as phototherapy. Herbal medicine is used to treat many disorders such as cancer, allergies, and asthma, among others. The number of patients using medicinal plants and herbs is increasing and is substantial in most parts of the world. Scientific analysis of their biological properties, safety, and potential therapy will therefore aid in making informed decisions on how to use them.</w:t>
      </w:r>
      <w:r w:rsidR="00BA6F1B" w:rsidRPr="006D48DA">
        <w:rPr>
          <w:rFonts w:ascii="Times New Roman" w:hAnsi="Times New Roman" w:cs="Times New Roman"/>
          <w:sz w:val="24"/>
          <w:szCs w:val="24"/>
        </w:rPr>
        <w:t xml:space="preserve"> </w:t>
      </w:r>
      <w:r w:rsidRPr="006D48DA">
        <w:rPr>
          <w:rFonts w:ascii="Times New Roman" w:hAnsi="Times New Roman" w:cs="Times New Roman"/>
          <w:sz w:val="24"/>
          <w:szCs w:val="24"/>
        </w:rPr>
        <w:t>Most cultures throughout the world have traditionally utilized herbal medicines in the treatment of ailments</w:t>
      </w:r>
      <w:r w:rsidR="003831D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"/>
          <w:id w:val="1080796349"/>
          <w:placeholder>
            <w:docPart w:val="DefaultPlaceholder_-1854013440"/>
          </w:placeholder>
        </w:sdtPr>
        <w:sdtEndPr>
          <w:rPr>
            <w:vertAlign w:val="superscript"/>
          </w:rPr>
        </w:sdtEndPr>
        <w:sdtContent>
          <w:r w:rsidR="003831D9" w:rsidRPr="006D48DA">
            <w:rPr>
              <w:rFonts w:ascii="Times New Roman" w:hAnsi="Times New Roman" w:cs="Times New Roman"/>
              <w:color w:val="000000"/>
              <w:sz w:val="24"/>
              <w:szCs w:val="24"/>
              <w:vertAlign w:val="superscript"/>
            </w:rPr>
            <w:t>[5]</w:t>
          </w:r>
        </w:sdtContent>
      </w:sdt>
      <w:r w:rsidR="00F60936" w:rsidRPr="006D48DA">
        <w:rPr>
          <w:rFonts w:ascii="Times New Roman" w:hAnsi="Times New Roman" w:cs="Times New Roman"/>
          <w:sz w:val="24"/>
          <w:szCs w:val="24"/>
        </w:rPr>
        <w:t xml:space="preserve">         </w:t>
      </w:r>
    </w:p>
    <w:p w14:paraId="6B5A895E" w14:textId="29038529" w:rsidR="00A140FC" w:rsidRPr="006D48DA" w:rsidRDefault="00A140FC" w:rsidP="00ED3E06">
      <w:pPr>
        <w:tabs>
          <w:tab w:val="left" w:pos="2133"/>
        </w:tabs>
        <w:spacing w:after="0" w:line="276" w:lineRule="auto"/>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Who had extended it to the application of David Newman? He is the current head of the natural products branch (NPB) of the therapeutics program at the National Cancer Institute in Frederick. Herbal plants have been in use since ancient times, in all cultures of the world, as a source of folk medicine</w:t>
      </w:r>
      <w:r w:rsidR="00330EF9" w:rsidRPr="006D48DA">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"/>
          <w:id w:val="-360056674"/>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[6]</w:t>
          </w:r>
        </w:sdtContent>
      </w:sdt>
    </w:p>
    <w:p w14:paraId="7B311410" w14:textId="00FCFF1F" w:rsidR="00A140FC" w:rsidRPr="006D48DA" w:rsidRDefault="00A140FC" w:rsidP="00ED3E06">
      <w:pPr>
        <w:tabs>
          <w:tab w:val="left" w:pos="2133"/>
        </w:tabs>
        <w:spacing w:after="0" w:line="276" w:lineRule="auto"/>
        <w:jc w:val="both"/>
        <w:rPr>
          <w:rFonts w:ascii="Times New Roman" w:hAnsi="Times New Roman" w:cs="Times New Roman"/>
          <w:bCs/>
          <w:sz w:val="24"/>
          <w:szCs w:val="24"/>
        </w:rPr>
      </w:pPr>
      <w:r w:rsidRPr="006D48DA">
        <w:rPr>
          <w:rFonts w:ascii="Times New Roman" w:hAnsi="Times New Roman" w:cs="Times New Roman"/>
          <w:bCs/>
          <w:sz w:val="24"/>
          <w:szCs w:val="24"/>
        </w:rPr>
        <w:t>Plants are not new to the use in cancer treatment (Hartwell 1982). Hartwell provides over 3,000 reportedly used plant species in the treatment of cancer. In most instances, however, the term cancer has no clear definition. There are references to such conditions as hard swellings, abscesses, calluses, corns, and tumors, among others</w:t>
      </w:r>
      <w:r w:rsidR="00330EF9" w:rsidRPr="006D48DA">
        <w:rPr>
          <w:rFonts w:ascii="Times New Roman" w:hAnsi="Times New Roman" w:cs="Times New Roman"/>
          <w:bCs/>
          <w:sz w:val="24"/>
          <w:szCs w:val="24"/>
        </w:rPr>
        <w:t>.</w:t>
      </w:r>
      <w:sdt>
        <w:sdtPr>
          <w:rPr>
            <w:rFonts w:ascii="Times New Roman" w:hAnsi="Times New Roman" w:cs="Times New Roman"/>
            <w:bCs/>
            <w:color w:val="000000"/>
            <w:sz w:val="24"/>
            <w:szCs w:val="24"/>
          </w:rPr>
          <w:tag w:val="MENDELEY_CITATION_v3_eyJjaXRhdGlvbklEIjoiTUVOREVMRVlfQ0lUQVRJT05fOWI5MmE4ODUtMGQwYS00M2ZjLWIwMzQtMjliNWNkZTYwYmQ0IiwicHJvcGVydGllcyI6eyJub3RlSW5kZXgiOjB9LCJpc0VkaXRlZCI6ZmFsc2UsIm1hbnVhbE92ZXJyaWRlIjp7ImlzTWFudWFsbHlPdmVycmlkZGVuIjpmYWxzZSwiY2l0ZXByb2NUZXh0IjoiKDcpIiwibWFudWFsT3ZlcnJpZGVUZXh0IjoiIn0sImNpdGF0aW9uSXRlbXMiOlt7ImlkIjoiMTc2ODRlNGQtZTExYy0zZjJiLTk4ZWEtOWM0NGM0MWIyYTQ4IiwiaXRlbURhdGEiOnsidHlwZSI6ImFydGljbGUiLCJpZCI6IjE3Njg0ZTRkLWUxMWMtM2YyYi05OGVhLTljNDRjNDFiMmE0OC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
          <w:id w:val="-1236778774"/>
          <w:placeholder>
            <w:docPart w:val="DefaultPlaceholder_-1854013440"/>
          </w:placeholder>
        </w:sdtPr>
        <w:sdtEndPr/>
        <w:sdtContent>
          <w:r w:rsidR="003831D9" w:rsidRPr="006D48DA">
            <w:rPr>
              <w:rFonts w:ascii="Times New Roman" w:hAnsi="Times New Roman" w:cs="Times New Roman"/>
              <w:bCs/>
              <w:color w:val="000000"/>
              <w:sz w:val="24"/>
              <w:szCs w:val="24"/>
              <w:vertAlign w:val="superscript"/>
            </w:rPr>
            <w:t>[</w:t>
          </w:r>
          <w:r w:rsidR="00F22941" w:rsidRPr="006D48DA">
            <w:rPr>
              <w:rFonts w:ascii="Times New Roman" w:hAnsi="Times New Roman" w:cs="Times New Roman"/>
              <w:bCs/>
              <w:color w:val="000000"/>
              <w:sz w:val="24"/>
              <w:szCs w:val="24"/>
              <w:vertAlign w:val="superscript"/>
            </w:rPr>
            <w:t>7</w:t>
          </w:r>
          <w:r w:rsidR="003831D9" w:rsidRPr="006D48DA">
            <w:rPr>
              <w:rFonts w:ascii="Times New Roman" w:hAnsi="Times New Roman" w:cs="Times New Roman"/>
              <w:bCs/>
              <w:color w:val="000000"/>
              <w:sz w:val="24"/>
              <w:szCs w:val="24"/>
              <w:vertAlign w:val="superscript"/>
            </w:rPr>
            <w:t>]</w:t>
          </w:r>
        </w:sdtContent>
      </w:sdt>
    </w:p>
    <w:p w14:paraId="5665B5CB" w14:textId="0304735D" w:rsidR="0043099C" w:rsidRPr="006D48DA" w:rsidRDefault="00A140FC" w:rsidP="00ED3E06">
      <w:pPr>
        <w:tabs>
          <w:tab w:val="left" w:pos="2133"/>
        </w:tabs>
        <w:spacing w:after="0" w:line="276" w:lineRule="auto"/>
        <w:jc w:val="both"/>
        <w:rPr>
          <w:rFonts w:ascii="Times New Roman" w:hAnsi="Times New Roman" w:cs="Times New Roman"/>
          <w:b/>
          <w:sz w:val="24"/>
          <w:szCs w:val="24"/>
        </w:rPr>
      </w:pPr>
      <w:r w:rsidRPr="006D48DA">
        <w:rPr>
          <w:rFonts w:ascii="Times New Roman" w:hAnsi="Times New Roman" w:cs="Times New Roman"/>
          <w:bCs/>
          <w:sz w:val="24"/>
          <w:szCs w:val="24"/>
        </w:rPr>
        <w:t xml:space="preserve">Plant-derived anti-cancer agents were first discovered in the 1950s. This was occasioned by the isolation and purification of the </w:t>
      </w:r>
      <w:proofErr w:type="spellStart"/>
      <w:r w:rsidRPr="006D48DA">
        <w:rPr>
          <w:rFonts w:ascii="Times New Roman" w:hAnsi="Times New Roman" w:cs="Times New Roman"/>
          <w:bCs/>
          <w:sz w:val="24"/>
          <w:szCs w:val="24"/>
        </w:rPr>
        <w:t>vinca</w:t>
      </w:r>
      <w:proofErr w:type="spellEnd"/>
      <w:r w:rsidRPr="006D48DA">
        <w:rPr>
          <w:rFonts w:ascii="Times New Roman" w:hAnsi="Times New Roman" w:cs="Times New Roman"/>
          <w:bCs/>
          <w:sz w:val="24"/>
          <w:szCs w:val="24"/>
        </w:rPr>
        <w:t xml:space="preserve"> alkaloids, Vinblastine and Vincristine, and the isolation of cytotoxic </w:t>
      </w:r>
      <w:proofErr w:type="spellStart"/>
      <w:r w:rsidRPr="006D48DA">
        <w:rPr>
          <w:rFonts w:ascii="Times New Roman" w:hAnsi="Times New Roman" w:cs="Times New Roman"/>
          <w:bCs/>
          <w:sz w:val="24"/>
          <w:szCs w:val="24"/>
        </w:rPr>
        <w:t>podophylotoxins</w:t>
      </w:r>
      <w:proofErr w:type="spellEnd"/>
      <w:r w:rsidRPr="006D48DA">
        <w:rPr>
          <w:rFonts w:ascii="Times New Roman" w:hAnsi="Times New Roman" w:cs="Times New Roman"/>
          <w:bCs/>
          <w:sz w:val="24"/>
          <w:szCs w:val="24"/>
        </w:rPr>
        <w:t>. The other objective of this project is to find out about the use of herbal drugs in treating cancer</w:t>
      </w:r>
      <w:r w:rsidR="00330EF9" w:rsidRPr="006D48DA">
        <w:rPr>
          <w:rFonts w:ascii="Times New Roman" w:hAnsi="Times New Roman" w:cs="Times New Roman"/>
          <w:bCs/>
          <w:sz w:val="24"/>
          <w:szCs w:val="24"/>
        </w:rPr>
        <w:t>.</w:t>
      </w:r>
      <w:sdt>
        <w:sdtPr>
          <w:rPr>
            <w:rFonts w:ascii="Times New Roman" w:hAnsi="Times New Roman" w:cs="Times New Roman"/>
            <w:bCs/>
            <w:color w:val="000000"/>
            <w:sz w:val="24"/>
            <w:szCs w:val="24"/>
            <w:vertAlign w:val="superscript"/>
          </w:rPr>
          <w:tag w:val="MENDELEY_CITATION_v3_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"/>
          <w:id w:val="-899830856"/>
          <w:placeholder>
            <w:docPart w:val="DefaultPlaceholder_-1854013440"/>
          </w:placeholder>
        </w:sdtPr>
        <w:sdtEndPr/>
        <w:sdtContent>
          <w:r w:rsidR="003831D9" w:rsidRPr="006D48DA">
            <w:rPr>
              <w:rFonts w:ascii="Times New Roman" w:hAnsi="Times New Roman" w:cs="Times New Roman"/>
              <w:bCs/>
              <w:color w:val="000000"/>
              <w:sz w:val="24"/>
              <w:szCs w:val="24"/>
              <w:vertAlign w:val="superscript"/>
            </w:rPr>
            <w:t>[8]</w:t>
          </w:r>
        </w:sdtContent>
      </w:sdt>
    </w:p>
    <w:p w14:paraId="42CDC901" w14:textId="77777777" w:rsidR="00A140FC" w:rsidRPr="006D48DA" w:rsidRDefault="00A140FC" w:rsidP="00ED3E06">
      <w:pPr>
        <w:tabs>
          <w:tab w:val="left" w:pos="2133"/>
        </w:tabs>
        <w:spacing w:after="0" w:line="276" w:lineRule="auto"/>
        <w:jc w:val="both"/>
        <w:rPr>
          <w:rFonts w:ascii="Times New Roman" w:hAnsi="Times New Roman" w:cs="Times New Roman"/>
          <w:b/>
          <w:sz w:val="24"/>
          <w:szCs w:val="24"/>
        </w:rPr>
      </w:pPr>
    </w:p>
    <w:p w14:paraId="581C8627" w14:textId="0CA94FC3" w:rsidR="002F6AF8" w:rsidRPr="006D48DA" w:rsidRDefault="002F6AF8" w:rsidP="00ED3E06">
      <w:pPr>
        <w:tabs>
          <w:tab w:val="left" w:pos="2133"/>
        </w:tabs>
        <w:spacing w:after="0" w:line="240" w:lineRule="auto"/>
        <w:jc w:val="both"/>
        <w:rPr>
          <w:rFonts w:ascii="Times New Roman" w:hAnsi="Times New Roman" w:cs="Times New Roman"/>
          <w:sz w:val="24"/>
          <w:szCs w:val="24"/>
        </w:rPr>
      </w:pPr>
      <w:r w:rsidRPr="006D48DA">
        <w:rPr>
          <w:rFonts w:ascii="Times New Roman" w:hAnsi="Times New Roman" w:cs="Times New Roman"/>
          <w:b/>
          <w:sz w:val="24"/>
          <w:szCs w:val="24"/>
        </w:rPr>
        <w:t>What is cancer?</w:t>
      </w:r>
    </w:p>
    <w:p w14:paraId="42C2609A" w14:textId="5B4C7B47"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 cluster of diseases that are characterized by the abnormal increase and proliferation of undesirable cells in the body. These cells </w:t>
      </w:r>
      <w:r w:rsidR="001E2B3F" w:rsidRPr="006D48DA">
        <w:rPr>
          <w:rFonts w:ascii="Times New Roman" w:eastAsia="Times New Roman" w:hAnsi="Times New Roman" w:cs="Times New Roman"/>
          <w:sz w:val="24"/>
          <w:szCs w:val="24"/>
          <w:lang w:bidi="mr-IN"/>
        </w:rPr>
        <w:t>can</w:t>
      </w:r>
      <w:r w:rsidRPr="006D48DA">
        <w:rPr>
          <w:rFonts w:ascii="Times New Roman" w:eastAsia="Times New Roman" w:hAnsi="Times New Roman" w:cs="Times New Roman"/>
          <w:sz w:val="24"/>
          <w:szCs w:val="24"/>
          <w:lang w:bidi="mr-IN"/>
        </w:rPr>
        <w:t xml:space="preserve"> proliferate in the surrounding tissues and move to other parts of the body. Cancer has numerous variations, and each of them has its own characteristics and possible therapy</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"/>
          <w:id w:val="1441565267"/>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[9]</w:t>
          </w:r>
        </w:sdtContent>
      </w:sdt>
    </w:p>
    <w:p w14:paraId="520AAC32" w14:textId="74303E83"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 complicated disease that is characterized by the uncontrolled proliferation of abnormal cells. These cells are capable of invading the nearby tissues, as well as spreading or metastasizing to other areas of the body. This disturbs normal functions. Cancer is not a single disease, but consists of more than 100 diseases. Both of them are the results of genetic mutations that disrupt the laws of normal cell development. Such mutations are usually caused by environmental and lifestyle factors, but they may also be inherited </w:t>
      </w:r>
      <w:r w:rsidR="001E2B3F" w:rsidRPr="006D48DA">
        <w:rPr>
          <w:rFonts w:ascii="Times New Roman" w:eastAsia="Times New Roman" w:hAnsi="Times New Roman" w:cs="Times New Roman"/>
          <w:sz w:val="24"/>
          <w:szCs w:val="24"/>
          <w:lang w:bidi="mr-IN"/>
        </w:rPr>
        <w:t>from</w:t>
      </w:r>
      <w:r w:rsidRPr="006D48DA">
        <w:rPr>
          <w:rFonts w:ascii="Times New Roman" w:eastAsia="Times New Roman" w:hAnsi="Times New Roman" w:cs="Times New Roman"/>
          <w:sz w:val="24"/>
          <w:szCs w:val="24"/>
          <w:lang w:bidi="mr-IN"/>
        </w:rPr>
        <w:t xml:space="preserve"> parents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mM4NTBmZjEtOWJjOC00NjRiLThkZDktZmY5N2EwMGJjMTY3IiwicHJvcGVydGllcyI6eyJub3RlSW5kZXgiOjB9LCJpc0VkaXRlZCI6ZmFsc2UsIm1hbnVhbE92ZXJyaWRlIjp7ImlzTWFudWFsbHlPdmVycmlkZGVuIjpmYWxzZSwiY2l0ZXByb2NUZXh0IjoiKDEwKSIsIm1hbnVhbE92ZXJyaWRlVGV4dCI6IiJ9LCJjaXRhdGlvbkl0ZW1zIjpbeyJpZCI6IjNhMmEyZDNiLTc5OTItMzA4MS1hNWE3LTY1YTgxMGY4M2YxMSIsIml0ZW1EYXRhIjp7InR5cGUiOiJhcnRpY2xlIiwiaWQiOiIzYTJhMmQzYi03OTkyLTMwODEtYTVhNy02NWE4MTBmODNmMTE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
          <w:id w:val="1879586045"/>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[10]</w:t>
          </w:r>
        </w:sdtContent>
      </w:sdt>
    </w:p>
    <w:p w14:paraId="1B303D7D" w14:textId="01D63C2E"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Normal cells develop in a regulated fashion. On the occurrence of cancer, a set of cells </w:t>
      </w:r>
      <w:r w:rsidR="001E2B3F" w:rsidRPr="006D48DA">
        <w:rPr>
          <w:rFonts w:ascii="Times New Roman" w:eastAsia="Times New Roman" w:hAnsi="Times New Roman" w:cs="Times New Roman"/>
          <w:sz w:val="24"/>
          <w:szCs w:val="24"/>
          <w:lang w:bidi="mr-IN"/>
        </w:rPr>
        <w:t>begins</w:t>
      </w:r>
      <w:r w:rsidRPr="006D48DA">
        <w:rPr>
          <w:rFonts w:ascii="Times New Roman" w:eastAsia="Times New Roman" w:hAnsi="Times New Roman" w:cs="Times New Roman"/>
          <w:sz w:val="24"/>
          <w:szCs w:val="24"/>
          <w:lang w:bidi="mr-IN"/>
        </w:rPr>
        <w:t xml:space="preserve"> to grow at random and uncontrollably to form lumps or tumors. A cancer cell may move to other parts and keep on growing indefinitely. Benign tumors, on the contrary, do not spread </w:t>
      </w:r>
      <w:r w:rsidR="001E2B3F" w:rsidRPr="006D48DA">
        <w:rPr>
          <w:rFonts w:ascii="Times New Roman" w:eastAsia="Times New Roman" w:hAnsi="Times New Roman" w:cs="Times New Roman"/>
          <w:sz w:val="24"/>
          <w:szCs w:val="24"/>
          <w:lang w:bidi="mr-IN"/>
        </w:rPr>
        <w:t>or</w:t>
      </w:r>
      <w:r w:rsidRPr="006D48DA">
        <w:rPr>
          <w:rFonts w:ascii="Times New Roman" w:eastAsia="Times New Roman" w:hAnsi="Times New Roman" w:cs="Times New Roman"/>
          <w:sz w:val="24"/>
          <w:szCs w:val="24"/>
          <w:lang w:bidi="mr-IN"/>
        </w:rPr>
        <w:t xml:space="preserve"> invade tissues around the tumor. Although malignant tumors may recur once they have been excised, benign tumors do not usually do so. Non-cancerous tumors, however, may be rather large. Others</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such as benign brain tumors</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may be </w:t>
      </w:r>
      <w:r w:rsidR="001E2B3F" w:rsidRPr="006D48DA">
        <w:rPr>
          <w:rFonts w:ascii="Times New Roman" w:eastAsia="Times New Roman" w:hAnsi="Times New Roman" w:cs="Times New Roman"/>
          <w:sz w:val="24"/>
          <w:szCs w:val="24"/>
          <w:lang w:bidi="mr-IN"/>
        </w:rPr>
        <w:t>life-threatening</w:t>
      </w:r>
      <w:r w:rsidRPr="006D48DA">
        <w:rPr>
          <w:rFonts w:ascii="Times New Roman" w:eastAsia="Times New Roman" w:hAnsi="Times New Roman" w:cs="Times New Roman"/>
          <w:sz w:val="24"/>
          <w:szCs w:val="24"/>
          <w:lang w:bidi="mr-IN"/>
        </w:rPr>
        <w:t xml:space="preserve"> or produce severe symptoms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"/>
          <w:id w:val="1937239069"/>
          <w:placeholder>
            <w:docPart w:val="DefaultPlaceholder_-1854013440"/>
          </w:placeholder>
        </w:sdtPr>
        <w:sdtEndPr>
          <w:rPr>
            <w:vertAlign w:val="superscript"/>
          </w:rPr>
        </w:sdtEndPr>
        <w:sdtContent>
          <w:r w:rsidR="003831D9" w:rsidRPr="006D48DA">
            <w:rPr>
              <w:rFonts w:ascii="Times New Roman" w:eastAsia="Times New Roman" w:hAnsi="Times New Roman" w:cs="Times New Roman"/>
              <w:color w:val="000000"/>
              <w:sz w:val="24"/>
              <w:szCs w:val="24"/>
              <w:vertAlign w:val="superscript"/>
              <w:lang w:bidi="mr-IN"/>
            </w:rPr>
            <w:t>[11]</w:t>
          </w:r>
        </w:sdtContent>
      </w:sdt>
    </w:p>
    <w:p w14:paraId="5DC3B2B8" w14:textId="5DE080CA" w:rsidR="00D82250"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Genetic Mutations: The majority of cases (90- 95%) of cancer are a result of </w:t>
      </w:r>
      <w:r w:rsidR="001E2B3F" w:rsidRPr="006D48DA">
        <w:rPr>
          <w:rFonts w:ascii="Times New Roman" w:eastAsia="Times New Roman" w:hAnsi="Times New Roman" w:cs="Times New Roman"/>
          <w:sz w:val="24"/>
          <w:szCs w:val="24"/>
          <w:lang w:bidi="mr-IN"/>
        </w:rPr>
        <w:t>lifestyle-acquired</w:t>
      </w:r>
      <w:r w:rsidRPr="006D48DA">
        <w:rPr>
          <w:rFonts w:ascii="Times New Roman" w:eastAsia="Times New Roman" w:hAnsi="Times New Roman" w:cs="Times New Roman"/>
          <w:sz w:val="24"/>
          <w:szCs w:val="24"/>
          <w:lang w:bidi="mr-IN"/>
        </w:rPr>
        <w:t xml:space="preserve"> mutations, which include tobacco, diet, obesity, infections, </w:t>
      </w:r>
      <w:r w:rsidR="001E2B3F" w:rsidRPr="006D48DA">
        <w:rPr>
          <w:rFonts w:ascii="Times New Roman" w:eastAsia="Times New Roman" w:hAnsi="Times New Roman" w:cs="Times New Roman"/>
          <w:sz w:val="24"/>
          <w:szCs w:val="24"/>
          <w:lang w:bidi="mr-IN"/>
        </w:rPr>
        <w:t>radiation</w:t>
      </w:r>
      <w:r w:rsidRPr="006D48DA">
        <w:rPr>
          <w:rFonts w:ascii="Times New Roman" w:eastAsia="Times New Roman" w:hAnsi="Times New Roman" w:cs="Times New Roman"/>
          <w:sz w:val="24"/>
          <w:szCs w:val="24"/>
          <w:lang w:bidi="mr-IN"/>
        </w:rPr>
        <w:t xml:space="preserve">, and pollution. </w:t>
      </w:r>
    </w:p>
    <w:p w14:paraId="6685487B" w14:textId="540D9BFE" w:rsidR="004913FD"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Inherited Genes: Family History Genetic predispositions are a small percentage (5-10%).</w:t>
      </w:r>
    </w:p>
    <w:p w14:paraId="391DBDC8"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224FA4BF"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35123149"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201719CA"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44DA986F"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6E4961E3" w14:textId="31452649" w:rsidR="002F6AF8" w:rsidRPr="006D48DA" w:rsidRDefault="002F6AF8"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t xml:space="preserve">Types of </w:t>
      </w:r>
      <w:r w:rsidR="00A45464" w:rsidRPr="006D48DA">
        <w:rPr>
          <w:rFonts w:ascii="Times New Roman" w:hAnsi="Times New Roman" w:cs="Times New Roman"/>
          <w:b/>
          <w:sz w:val="24"/>
          <w:szCs w:val="24"/>
        </w:rPr>
        <w:t xml:space="preserve">cancer: </w:t>
      </w:r>
    </w:p>
    <w:p w14:paraId="684DD5EB" w14:textId="64CB4C02" w:rsidR="00E72F54" w:rsidRPr="006D48DA" w:rsidRDefault="00E72F54" w:rsidP="00ED3E06">
      <w:pPr>
        <w:tabs>
          <w:tab w:val="left" w:pos="2133"/>
        </w:tabs>
        <w:spacing w:after="0"/>
        <w:jc w:val="both"/>
        <w:rPr>
          <w:rFonts w:ascii="Times New Roman" w:eastAsia="Times New Roman" w:hAnsi="Times New Roman" w:cs="Times New Roman"/>
          <w:bCs/>
          <w:sz w:val="24"/>
          <w:szCs w:val="24"/>
          <w:lang w:bidi="mr-IN"/>
        </w:rPr>
      </w:pPr>
    </w:p>
    <w:tbl>
      <w:tblPr>
        <w:tblStyle w:val="TableGrid"/>
        <w:tblW w:w="5000" w:type="pct"/>
        <w:tblLook w:val="04A0" w:firstRow="1" w:lastRow="0" w:firstColumn="1" w:lastColumn="0" w:noHBand="0" w:noVBand="1"/>
      </w:tblPr>
      <w:tblGrid>
        <w:gridCol w:w="4788"/>
        <w:gridCol w:w="4788"/>
      </w:tblGrid>
      <w:tr w:rsidR="00E72F54" w:rsidRPr="006D48DA" w14:paraId="7B72F581" w14:textId="77777777" w:rsidTr="009F54E4">
        <w:trPr>
          <w:trHeight w:val="525"/>
        </w:trPr>
        <w:tc>
          <w:tcPr>
            <w:tcW w:w="2500" w:type="pct"/>
          </w:tcPr>
          <w:p w14:paraId="5480F8E1" w14:textId="16FC563D"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Cervical cancer</w:t>
            </w:r>
          </w:p>
        </w:tc>
        <w:tc>
          <w:tcPr>
            <w:tcW w:w="2500" w:type="pct"/>
          </w:tcPr>
          <w:p w14:paraId="72D89FAF" w14:textId="0FE67DC1"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Lung cancer</w:t>
            </w:r>
          </w:p>
        </w:tc>
      </w:tr>
      <w:tr w:rsidR="00E72F54" w:rsidRPr="006D48DA" w14:paraId="5D91F378" w14:textId="77777777" w:rsidTr="009F54E4">
        <w:trPr>
          <w:trHeight w:val="525"/>
        </w:trPr>
        <w:tc>
          <w:tcPr>
            <w:tcW w:w="2500" w:type="pct"/>
          </w:tcPr>
          <w:p w14:paraId="04415CAA" w14:textId="2A6C3FC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Breast cancer</w:t>
            </w:r>
          </w:p>
        </w:tc>
        <w:tc>
          <w:tcPr>
            <w:tcW w:w="2500" w:type="pct"/>
          </w:tcPr>
          <w:p w14:paraId="5A8C908A" w14:textId="1BB68C3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Ovarian cancer</w:t>
            </w:r>
          </w:p>
        </w:tc>
      </w:tr>
      <w:tr w:rsidR="00E72F54" w:rsidRPr="006D48DA" w14:paraId="0362F5E2" w14:textId="77777777" w:rsidTr="009F54E4">
        <w:trPr>
          <w:trHeight w:val="502"/>
        </w:trPr>
        <w:tc>
          <w:tcPr>
            <w:tcW w:w="2500" w:type="pct"/>
          </w:tcPr>
          <w:p w14:paraId="43362DAB" w14:textId="4B0A50D3"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Oral cancer</w:t>
            </w:r>
          </w:p>
        </w:tc>
        <w:tc>
          <w:tcPr>
            <w:tcW w:w="2500" w:type="pct"/>
          </w:tcPr>
          <w:p w14:paraId="1082C241" w14:textId="7224D24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Skin cancer</w:t>
            </w:r>
          </w:p>
        </w:tc>
      </w:tr>
      <w:tr w:rsidR="00E72F54" w:rsidRPr="006D48DA" w14:paraId="61A7E83F" w14:textId="77777777" w:rsidTr="009F54E4">
        <w:trPr>
          <w:trHeight w:val="525"/>
        </w:trPr>
        <w:tc>
          <w:tcPr>
            <w:tcW w:w="2500" w:type="pct"/>
          </w:tcPr>
          <w:p w14:paraId="067F9069" w14:textId="49EB298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Bladder</w:t>
            </w:r>
          </w:p>
        </w:tc>
        <w:tc>
          <w:tcPr>
            <w:tcW w:w="2500" w:type="pct"/>
          </w:tcPr>
          <w:p w14:paraId="66D3AD30" w14:textId="218CB80C"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Stomach cancer</w:t>
            </w:r>
          </w:p>
        </w:tc>
      </w:tr>
      <w:tr w:rsidR="00E72F54" w:rsidRPr="006D48DA" w14:paraId="121DC3BD" w14:textId="77777777" w:rsidTr="009F54E4">
        <w:trPr>
          <w:trHeight w:val="525"/>
        </w:trPr>
        <w:tc>
          <w:tcPr>
            <w:tcW w:w="2500" w:type="pct"/>
          </w:tcPr>
          <w:p w14:paraId="0185A29D" w14:textId="634CEBD3"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Eyes</w:t>
            </w:r>
          </w:p>
        </w:tc>
        <w:tc>
          <w:tcPr>
            <w:tcW w:w="2500" w:type="pct"/>
          </w:tcPr>
          <w:p w14:paraId="7EBC1FD2" w14:textId="13DAF0D8"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Testicular cancer</w:t>
            </w:r>
          </w:p>
        </w:tc>
      </w:tr>
      <w:tr w:rsidR="00E72F54" w:rsidRPr="006D48DA" w14:paraId="0B82E86C" w14:textId="77777777" w:rsidTr="009F54E4">
        <w:trPr>
          <w:trHeight w:val="525"/>
        </w:trPr>
        <w:tc>
          <w:tcPr>
            <w:tcW w:w="2500" w:type="pct"/>
          </w:tcPr>
          <w:p w14:paraId="1AEADFD6" w14:textId="66BBA3FA"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Pancreas</w:t>
            </w:r>
          </w:p>
        </w:tc>
        <w:tc>
          <w:tcPr>
            <w:tcW w:w="2500" w:type="pct"/>
          </w:tcPr>
          <w:p w14:paraId="3F99D4BB" w14:textId="5DA40012"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Thyroid cancer</w:t>
            </w:r>
          </w:p>
        </w:tc>
      </w:tr>
      <w:tr w:rsidR="00E72F54" w:rsidRPr="006D48DA" w14:paraId="225BCB0A" w14:textId="77777777" w:rsidTr="009F54E4">
        <w:trPr>
          <w:trHeight w:val="525"/>
        </w:trPr>
        <w:tc>
          <w:tcPr>
            <w:tcW w:w="2500" w:type="pct"/>
          </w:tcPr>
          <w:p w14:paraId="381B2C96" w14:textId="2D48B92B"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Kidney cancer</w:t>
            </w:r>
          </w:p>
        </w:tc>
        <w:tc>
          <w:tcPr>
            <w:tcW w:w="2500" w:type="pct"/>
          </w:tcPr>
          <w:p w14:paraId="058A368F" w14:textId="190D1477"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Uterine cancer</w:t>
            </w:r>
          </w:p>
        </w:tc>
      </w:tr>
      <w:tr w:rsidR="00E72F54" w:rsidRPr="006D48DA" w14:paraId="1190B029" w14:textId="77777777" w:rsidTr="009F54E4">
        <w:trPr>
          <w:trHeight w:val="502"/>
        </w:trPr>
        <w:tc>
          <w:tcPr>
            <w:tcW w:w="2500" w:type="pct"/>
          </w:tcPr>
          <w:p w14:paraId="3689163A" w14:textId="6DE79E09"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Liver cancer</w:t>
            </w:r>
          </w:p>
        </w:tc>
        <w:tc>
          <w:tcPr>
            <w:tcW w:w="2500" w:type="pct"/>
          </w:tcPr>
          <w:p w14:paraId="44266F82" w14:textId="5FD0020A"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Throat cancer</w:t>
            </w:r>
          </w:p>
        </w:tc>
      </w:tr>
    </w:tbl>
    <w:p w14:paraId="170CE574" w14:textId="77777777" w:rsidR="00E72F54" w:rsidRPr="006D48DA" w:rsidRDefault="00E72F54" w:rsidP="00ED3E06">
      <w:pPr>
        <w:tabs>
          <w:tab w:val="left" w:pos="2133"/>
        </w:tabs>
        <w:spacing w:after="0"/>
        <w:jc w:val="both"/>
        <w:rPr>
          <w:rFonts w:ascii="Times New Roman" w:hAnsi="Times New Roman" w:cs="Times New Roman"/>
          <w:bCs/>
          <w:sz w:val="24"/>
          <w:szCs w:val="24"/>
        </w:rPr>
      </w:pPr>
    </w:p>
    <w:p w14:paraId="1C9FAA44" w14:textId="069B5A9B" w:rsidR="00E72F54" w:rsidRPr="006D48DA" w:rsidRDefault="00E72F54"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t>What causes cancer?</w:t>
      </w:r>
    </w:p>
    <w:p w14:paraId="10EFAACE" w14:textId="79B32DDB" w:rsidR="00D82250" w:rsidRPr="006D48DA" w:rsidRDefault="00D82250" w:rsidP="00ED3E06">
      <w:pPr>
        <w:tabs>
          <w:tab w:val="left" w:pos="2133"/>
        </w:tabs>
        <w:spacing w:after="0"/>
        <w:jc w:val="both"/>
        <w:rPr>
          <w:rFonts w:ascii="Times New Roman" w:hAnsi="Times New Roman" w:cs="Times New Roman"/>
          <w:bCs/>
          <w:sz w:val="24"/>
          <w:szCs w:val="24"/>
        </w:rPr>
      </w:pPr>
      <w:r w:rsidRPr="006D48DA">
        <w:rPr>
          <w:rFonts w:ascii="Times New Roman" w:hAnsi="Times New Roman" w:cs="Times New Roman"/>
          <w:bCs/>
          <w:sz w:val="24"/>
          <w:szCs w:val="24"/>
        </w:rPr>
        <w:t>Genetic mutations bring about uncontrolled cell growth</w:t>
      </w:r>
      <w:r w:rsidR="001E2B3F" w:rsidRPr="006D48DA">
        <w:rPr>
          <w:rFonts w:ascii="Times New Roman" w:hAnsi="Times New Roman" w:cs="Times New Roman"/>
          <w:bCs/>
          <w:sz w:val="24"/>
          <w:szCs w:val="24"/>
        </w:rPr>
        <w:t>,</w:t>
      </w:r>
      <w:r w:rsidRPr="006D48DA">
        <w:rPr>
          <w:rFonts w:ascii="Times New Roman" w:hAnsi="Times New Roman" w:cs="Times New Roman"/>
          <w:bCs/>
          <w:sz w:val="24"/>
          <w:szCs w:val="24"/>
        </w:rPr>
        <w:t xml:space="preserve"> which causes cancer. These mutations can be caused by various factors</w:t>
      </w:r>
      <w:r w:rsidR="001E2B3F" w:rsidRPr="006D48DA">
        <w:rPr>
          <w:rFonts w:ascii="Times New Roman" w:hAnsi="Times New Roman" w:cs="Times New Roman"/>
          <w:bCs/>
          <w:sz w:val="24"/>
          <w:szCs w:val="24"/>
        </w:rPr>
        <w:t>,</w:t>
      </w:r>
      <w:r w:rsidRPr="006D48DA">
        <w:rPr>
          <w:rFonts w:ascii="Times New Roman" w:hAnsi="Times New Roman" w:cs="Times New Roman"/>
          <w:bCs/>
          <w:sz w:val="24"/>
          <w:szCs w:val="24"/>
        </w:rPr>
        <w:t xml:space="preserve"> which include tobacco use, radiation exposure, some chemicals, viral infections, and genetic predisposition. A combination of several factors frequently occurs and results in the occurrence of cancer.</w:t>
      </w:r>
    </w:p>
    <w:p w14:paraId="7B8A90C5" w14:textId="77777777" w:rsidR="00D82250" w:rsidRPr="006D48DA" w:rsidRDefault="008D0495"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 </w:t>
      </w:r>
      <w:r w:rsidR="00D82250" w:rsidRPr="006D48DA">
        <w:rPr>
          <w:rFonts w:ascii="Times New Roman" w:eastAsia="Times New Roman" w:hAnsi="Times New Roman" w:cs="Times New Roman"/>
          <w:bCs/>
          <w:sz w:val="24"/>
          <w:szCs w:val="24"/>
          <w:lang w:bidi="mr-IN"/>
        </w:rPr>
        <w:t xml:space="preserve">Gene mutation  </w:t>
      </w:r>
    </w:p>
    <w:p w14:paraId="0DE0DDA4" w14:textId="77777777"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ii. Poor immune system  </w:t>
      </w:r>
    </w:p>
    <w:p w14:paraId="06A38AAA" w14:textId="2A177E4F"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iii. Two of the greatest environmental issues are exposure to UV rays and air pollution.  </w:t>
      </w:r>
    </w:p>
    <w:p w14:paraId="4B0B4412" w14:textId="7DCB8533"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iv. </w:t>
      </w:r>
      <w:r w:rsidR="001E2B3F" w:rsidRPr="006D48DA">
        <w:rPr>
          <w:rFonts w:ascii="Times New Roman" w:eastAsia="Times New Roman" w:hAnsi="Times New Roman" w:cs="Times New Roman"/>
          <w:bCs/>
          <w:sz w:val="24"/>
          <w:szCs w:val="24"/>
          <w:lang w:bidi="mr-IN"/>
        </w:rPr>
        <w:t>Long-term</w:t>
      </w:r>
      <w:r w:rsidRPr="006D48DA">
        <w:rPr>
          <w:rFonts w:ascii="Times New Roman" w:eastAsia="Times New Roman" w:hAnsi="Times New Roman" w:cs="Times New Roman"/>
          <w:bCs/>
          <w:sz w:val="24"/>
          <w:szCs w:val="24"/>
          <w:lang w:bidi="mr-IN"/>
        </w:rPr>
        <w:t xml:space="preserve"> use of </w:t>
      </w:r>
      <w:r w:rsidR="001E2B3F" w:rsidRPr="006D48DA">
        <w:rPr>
          <w:rFonts w:ascii="Times New Roman" w:eastAsia="Times New Roman" w:hAnsi="Times New Roman" w:cs="Times New Roman"/>
          <w:bCs/>
          <w:sz w:val="24"/>
          <w:szCs w:val="24"/>
          <w:lang w:bidi="mr-IN"/>
        </w:rPr>
        <w:t>non-steroidal</w:t>
      </w:r>
      <w:r w:rsidRPr="006D48DA">
        <w:rPr>
          <w:rFonts w:ascii="Times New Roman" w:eastAsia="Times New Roman" w:hAnsi="Times New Roman" w:cs="Times New Roman"/>
          <w:bCs/>
          <w:sz w:val="24"/>
          <w:szCs w:val="24"/>
          <w:lang w:bidi="mr-IN"/>
        </w:rPr>
        <w:t xml:space="preserve"> anti-inflammatory drugs (NSAIDs).  </w:t>
      </w:r>
    </w:p>
    <w:p w14:paraId="0A3F35BE" w14:textId="60D09649"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v. DNA mutations in cells, which would result in unregulated proliferation, could be caused by both genetic </w:t>
      </w:r>
      <w:r w:rsidR="001E2B3F" w:rsidRPr="006D48DA">
        <w:rPr>
          <w:rFonts w:ascii="Times New Roman" w:eastAsia="Times New Roman" w:hAnsi="Times New Roman" w:cs="Times New Roman"/>
          <w:bCs/>
          <w:sz w:val="24"/>
          <w:szCs w:val="24"/>
          <w:lang w:bidi="mr-IN"/>
        </w:rPr>
        <w:t>predispositions</w:t>
      </w:r>
      <w:r w:rsidRPr="006D48DA">
        <w:rPr>
          <w:rFonts w:ascii="Times New Roman" w:eastAsia="Times New Roman" w:hAnsi="Times New Roman" w:cs="Times New Roman"/>
          <w:bCs/>
          <w:sz w:val="24"/>
          <w:szCs w:val="24"/>
          <w:lang w:bidi="mr-IN"/>
        </w:rPr>
        <w:t xml:space="preserve"> and environmental agents, including tobacco, poor diet, radiation, infections (HPV, Hepatitis), pollution</w:t>
      </w:r>
      <w:r w:rsidR="001E2B3F" w:rsidRPr="006D48DA">
        <w:rPr>
          <w:rFonts w:ascii="Times New Roman" w:eastAsia="Times New Roman" w:hAnsi="Times New Roman" w:cs="Times New Roman"/>
          <w:bCs/>
          <w:sz w:val="24"/>
          <w:szCs w:val="24"/>
          <w:lang w:bidi="mr-IN"/>
        </w:rPr>
        <w:t>,</w:t>
      </w:r>
      <w:r w:rsidRPr="006D48DA">
        <w:rPr>
          <w:rFonts w:ascii="Times New Roman" w:eastAsia="Times New Roman" w:hAnsi="Times New Roman" w:cs="Times New Roman"/>
          <w:bCs/>
          <w:sz w:val="24"/>
          <w:szCs w:val="24"/>
          <w:lang w:bidi="mr-IN"/>
        </w:rPr>
        <w:t xml:space="preserve"> and lifestyle (obesity, inactivity). Age is a risk factor </w:t>
      </w:r>
      <w:r w:rsidR="001E2B3F" w:rsidRPr="006D48DA">
        <w:rPr>
          <w:rFonts w:ascii="Times New Roman" w:eastAsia="Times New Roman" w:hAnsi="Times New Roman" w:cs="Times New Roman"/>
          <w:bCs/>
          <w:sz w:val="24"/>
          <w:szCs w:val="24"/>
          <w:lang w:bidi="mr-IN"/>
        </w:rPr>
        <w:t>for</w:t>
      </w:r>
      <w:r w:rsidRPr="006D48DA">
        <w:rPr>
          <w:rFonts w:ascii="Times New Roman" w:eastAsia="Times New Roman" w:hAnsi="Times New Roman" w:cs="Times New Roman"/>
          <w:bCs/>
          <w:sz w:val="24"/>
          <w:szCs w:val="24"/>
          <w:lang w:bidi="mr-IN"/>
        </w:rPr>
        <w:t xml:space="preserve"> cancer since these factors culminate in cell destruction</w:t>
      </w:r>
      <w:sdt>
        <w:sdtPr>
          <w:rPr>
            <w:rFonts w:ascii="Times New Roman" w:eastAsia="Times New Roman" w:hAnsi="Times New Roman" w:cs="Times New Roman"/>
            <w:bCs/>
            <w:color w:val="000000"/>
            <w:sz w:val="24"/>
            <w:szCs w:val="24"/>
            <w:lang w:bidi="mr-IN"/>
          </w:rPr>
          <w:tag w:val="MENDELEY_CITATION_v3_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"/>
          <w:id w:val="1795563331"/>
          <w:placeholder>
            <w:docPart w:val="DefaultPlaceholder_-1854013440"/>
          </w:placeholder>
        </w:sdtPr>
        <w:sdtEndPr/>
        <w:sdtContent>
          <w:proofErr w:type="gramStart"/>
          <w:r w:rsidR="003831D9" w:rsidRPr="006D48DA">
            <w:rPr>
              <w:rFonts w:ascii="Times New Roman" w:eastAsia="Times New Roman" w:hAnsi="Times New Roman" w:cs="Times New Roman"/>
              <w:bCs/>
              <w:color w:val="000000"/>
              <w:sz w:val="24"/>
              <w:szCs w:val="24"/>
              <w:lang w:bidi="mr-IN"/>
            </w:rPr>
            <w:t>.</w:t>
          </w:r>
          <w:r w:rsidR="003831D9" w:rsidRPr="006D48DA">
            <w:rPr>
              <w:rFonts w:ascii="Times New Roman" w:eastAsia="Times New Roman" w:hAnsi="Times New Roman" w:cs="Times New Roman"/>
              <w:bCs/>
              <w:color w:val="000000"/>
              <w:sz w:val="24"/>
              <w:szCs w:val="24"/>
              <w:vertAlign w:val="superscript"/>
              <w:lang w:bidi="mr-IN"/>
            </w:rPr>
            <w:t>[</w:t>
          </w:r>
          <w:proofErr w:type="gramEnd"/>
          <w:r w:rsidR="003831D9" w:rsidRPr="006D48DA">
            <w:rPr>
              <w:rFonts w:ascii="Times New Roman" w:eastAsia="Times New Roman" w:hAnsi="Times New Roman" w:cs="Times New Roman"/>
              <w:bCs/>
              <w:color w:val="000000"/>
              <w:sz w:val="24"/>
              <w:szCs w:val="24"/>
              <w:vertAlign w:val="superscript"/>
              <w:lang w:bidi="mr-IN"/>
            </w:rPr>
            <w:t>12]</w:t>
          </w:r>
        </w:sdtContent>
      </w:sdt>
      <w:r w:rsidRPr="006D48DA">
        <w:rPr>
          <w:rFonts w:ascii="Times New Roman" w:eastAsia="Times New Roman" w:hAnsi="Times New Roman" w:cs="Times New Roman"/>
          <w:bCs/>
          <w:sz w:val="24"/>
          <w:szCs w:val="24"/>
          <w:lang w:bidi="mr-IN"/>
        </w:rPr>
        <w:t xml:space="preserve">  </w:t>
      </w:r>
    </w:p>
    <w:p w14:paraId="3B53C8B4" w14:textId="77777777" w:rsidR="00D82250" w:rsidRPr="006D48DA" w:rsidRDefault="00D82250" w:rsidP="00ED3E06">
      <w:pPr>
        <w:spacing w:after="0" w:line="240" w:lineRule="auto"/>
        <w:jc w:val="both"/>
        <w:rPr>
          <w:rFonts w:ascii="Times New Roman" w:hAnsi="Times New Roman" w:cs="Times New Roman"/>
          <w:b/>
          <w:bCs/>
          <w:sz w:val="24"/>
          <w:szCs w:val="24"/>
        </w:rPr>
      </w:pPr>
    </w:p>
    <w:p w14:paraId="67CAF386" w14:textId="6FED512A" w:rsidR="00D82250" w:rsidRPr="006D48DA" w:rsidRDefault="00866C32" w:rsidP="00ED3E06">
      <w:pPr>
        <w:spacing w:after="0" w:line="240"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Mechanism of Tumor Formation</w:t>
      </w:r>
      <w:r w:rsidR="00C34C9C" w:rsidRPr="006D48DA">
        <w:rPr>
          <w:rFonts w:ascii="Times New Roman" w:hAnsi="Times New Roman" w:cs="Times New Roman"/>
          <w:b/>
          <w:bCs/>
          <w:sz w:val="24"/>
          <w:szCs w:val="24"/>
        </w:rPr>
        <w:t>:</w:t>
      </w:r>
    </w:p>
    <w:p w14:paraId="21A357DB" w14:textId="66BE427C" w:rsidR="00D82250" w:rsidRPr="006D48DA" w:rsidRDefault="00D82250" w:rsidP="00ED3E06">
      <w:pPr>
        <w:jc w:val="both"/>
        <w:rPr>
          <w:rFonts w:ascii="Times New Roman" w:hAnsi="Times New Roman" w:cs="Times New Roman"/>
          <w:sz w:val="24"/>
          <w:szCs w:val="24"/>
        </w:rPr>
      </w:pPr>
      <w:r w:rsidRPr="006D48DA">
        <w:rPr>
          <w:rFonts w:ascii="Times New Roman" w:hAnsi="Times New Roman" w:cs="Times New Roman"/>
          <w:sz w:val="24"/>
          <w:szCs w:val="24"/>
        </w:rPr>
        <w:t xml:space="preserve">Cells become uncontrollable when the damage </w:t>
      </w:r>
      <w:r w:rsidR="001E2B3F" w:rsidRPr="006D48DA">
        <w:rPr>
          <w:rFonts w:ascii="Times New Roman" w:hAnsi="Times New Roman" w:cs="Times New Roman"/>
          <w:sz w:val="24"/>
          <w:szCs w:val="24"/>
        </w:rPr>
        <w:t>to</w:t>
      </w:r>
      <w:r w:rsidRPr="006D48DA">
        <w:rPr>
          <w:rFonts w:ascii="Times New Roman" w:hAnsi="Times New Roman" w:cs="Times New Roman"/>
          <w:sz w:val="24"/>
          <w:szCs w:val="24"/>
        </w:rPr>
        <w:t xml:space="preserve"> the DNA is not fixed. They disregard messages that are telling them to stop and prevent death. This may cause </w:t>
      </w:r>
      <w:r w:rsidR="001E2B3F" w:rsidRPr="006D48DA">
        <w:rPr>
          <w:rFonts w:ascii="Times New Roman" w:hAnsi="Times New Roman" w:cs="Times New Roman"/>
          <w:sz w:val="24"/>
          <w:szCs w:val="24"/>
        </w:rPr>
        <w:t xml:space="preserve">a </w:t>
      </w:r>
      <w:r w:rsidRPr="006D48DA">
        <w:rPr>
          <w:rFonts w:ascii="Times New Roman" w:hAnsi="Times New Roman" w:cs="Times New Roman"/>
          <w:sz w:val="24"/>
          <w:szCs w:val="24"/>
        </w:rPr>
        <w:t xml:space="preserve">tumor and even </w:t>
      </w:r>
      <w:r w:rsidR="001E2B3F" w:rsidRPr="006D48DA">
        <w:rPr>
          <w:rFonts w:ascii="Times New Roman" w:hAnsi="Times New Roman" w:cs="Times New Roman"/>
          <w:sz w:val="24"/>
          <w:szCs w:val="24"/>
        </w:rPr>
        <w:t>spread</w:t>
      </w:r>
      <w:r w:rsidRPr="006D48DA">
        <w:rPr>
          <w:rFonts w:ascii="Times New Roman" w:hAnsi="Times New Roman" w:cs="Times New Roman"/>
          <w:sz w:val="24"/>
          <w:szCs w:val="24"/>
        </w:rPr>
        <w:t xml:space="preserve">. Healthy cells possess mechanisms of </w:t>
      </w:r>
      <w:r w:rsidR="001E2B3F" w:rsidRPr="006D48DA">
        <w:rPr>
          <w:rFonts w:ascii="Times New Roman" w:hAnsi="Times New Roman" w:cs="Times New Roman"/>
          <w:sz w:val="24"/>
          <w:szCs w:val="24"/>
        </w:rPr>
        <w:t>self-repair</w:t>
      </w:r>
      <w:r w:rsidRPr="006D48DA">
        <w:rPr>
          <w:rFonts w:ascii="Times New Roman" w:hAnsi="Times New Roman" w:cs="Times New Roman"/>
          <w:sz w:val="24"/>
          <w:szCs w:val="24"/>
        </w:rPr>
        <w:t xml:space="preserve">. In case they become damaged, they self-destruct </w:t>
      </w:r>
      <w:r w:rsidR="001E2B3F" w:rsidRPr="006D48DA">
        <w:rPr>
          <w:rFonts w:ascii="Times New Roman" w:hAnsi="Times New Roman" w:cs="Times New Roman"/>
          <w:sz w:val="24"/>
          <w:szCs w:val="24"/>
        </w:rPr>
        <w:t>through</w:t>
      </w:r>
      <w:r w:rsidRPr="006D48DA">
        <w:rPr>
          <w:rFonts w:ascii="Times New Roman" w:hAnsi="Times New Roman" w:cs="Times New Roman"/>
          <w:sz w:val="24"/>
          <w:szCs w:val="24"/>
        </w:rPr>
        <w:t xml:space="preserve"> a certain process known as apoptosis</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"/>
          <w:id w:val="-1547285561"/>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[13]</w:t>
          </w:r>
        </w:sdtContent>
      </w:sdt>
      <w:r w:rsidRPr="006D48DA">
        <w:rPr>
          <w:rFonts w:ascii="Times New Roman" w:hAnsi="Times New Roman" w:cs="Times New Roman"/>
          <w:sz w:val="24"/>
          <w:szCs w:val="24"/>
        </w:rPr>
        <w:t xml:space="preserve">  </w:t>
      </w:r>
    </w:p>
    <w:p w14:paraId="691DF514" w14:textId="46597A3D" w:rsidR="00C370CE" w:rsidRPr="006D48DA" w:rsidRDefault="00C370CE" w:rsidP="00ED3E06">
      <w:pPr>
        <w:spacing w:after="0" w:line="240" w:lineRule="auto"/>
        <w:jc w:val="both"/>
        <w:rPr>
          <w:rFonts w:ascii="Times New Roman" w:hAnsi="Times New Roman" w:cs="Times New Roman"/>
          <w:b/>
          <w:sz w:val="24"/>
          <w:szCs w:val="24"/>
        </w:rPr>
      </w:pPr>
      <w:r w:rsidRPr="006D48DA">
        <w:rPr>
          <w:rFonts w:ascii="Times New Roman" w:hAnsi="Times New Roman" w:cs="Times New Roman"/>
          <w:b/>
          <w:sz w:val="24"/>
          <w:szCs w:val="24"/>
        </w:rPr>
        <w:t>Stages of Cancer:</w:t>
      </w:r>
    </w:p>
    <w:p w14:paraId="26CBAE56" w14:textId="102B22FB" w:rsidR="00D82250" w:rsidRPr="006D48DA" w:rsidRDefault="00D82250"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Tumors </w:t>
      </w:r>
      <w:r w:rsidR="001E2B3F" w:rsidRPr="006D48DA">
        <w:rPr>
          <w:rFonts w:ascii="Times New Roman" w:hAnsi="Times New Roman" w:cs="Times New Roman"/>
          <w:sz w:val="24"/>
          <w:szCs w:val="24"/>
        </w:rPr>
        <w:t>are</w:t>
      </w:r>
      <w:r w:rsidRPr="006D48DA">
        <w:rPr>
          <w:rFonts w:ascii="Times New Roman" w:hAnsi="Times New Roman" w:cs="Times New Roman"/>
          <w:sz w:val="24"/>
          <w:szCs w:val="24"/>
        </w:rPr>
        <w:t xml:space="preserve"> tiny and </w:t>
      </w:r>
      <w:r w:rsidR="001E2B3F" w:rsidRPr="006D48DA">
        <w:rPr>
          <w:rFonts w:ascii="Times New Roman" w:hAnsi="Times New Roman" w:cs="Times New Roman"/>
          <w:sz w:val="24"/>
          <w:szCs w:val="24"/>
        </w:rPr>
        <w:t>have</w:t>
      </w:r>
      <w:r w:rsidRPr="006D48DA">
        <w:rPr>
          <w:rFonts w:ascii="Times New Roman" w:hAnsi="Times New Roman" w:cs="Times New Roman"/>
          <w:sz w:val="24"/>
          <w:szCs w:val="24"/>
        </w:rPr>
        <w:t xml:space="preserve"> not protruded out of the organ </w:t>
      </w:r>
      <w:r w:rsidR="001E2B3F" w:rsidRPr="006D48DA">
        <w:rPr>
          <w:rFonts w:ascii="Times New Roman" w:hAnsi="Times New Roman" w:cs="Times New Roman"/>
          <w:sz w:val="24"/>
          <w:szCs w:val="24"/>
        </w:rPr>
        <w:t>where they</w:t>
      </w:r>
      <w:r w:rsidRPr="006D48DA">
        <w:rPr>
          <w:rFonts w:ascii="Times New Roman" w:hAnsi="Times New Roman" w:cs="Times New Roman"/>
          <w:sz w:val="24"/>
          <w:szCs w:val="24"/>
        </w:rPr>
        <w:t xml:space="preserve"> began.</w:t>
      </w:r>
    </w:p>
    <w:p w14:paraId="6EEBECA3" w14:textId="179D784C" w:rsidR="00D82250" w:rsidRPr="006D48DA" w:rsidRDefault="001E2B3F"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The tumor</w:t>
      </w:r>
      <w:r w:rsidR="00D82250" w:rsidRPr="006D48DA">
        <w:rPr>
          <w:rFonts w:ascii="Times New Roman" w:hAnsi="Times New Roman" w:cs="Times New Roman"/>
          <w:sz w:val="24"/>
          <w:szCs w:val="24"/>
        </w:rPr>
        <w:t xml:space="preserve"> is bigger than that of stage 1</w:t>
      </w:r>
      <w:r w:rsidR="0066175E" w:rsidRPr="006D48DA">
        <w:rPr>
          <w:rFonts w:ascii="Times New Roman" w:hAnsi="Times New Roman" w:cs="Times New Roman"/>
          <w:sz w:val="24"/>
          <w:szCs w:val="24"/>
        </w:rPr>
        <w:t>,</w:t>
      </w:r>
      <w:r w:rsidR="00D82250" w:rsidRPr="006D48DA">
        <w:rPr>
          <w:rFonts w:ascii="Times New Roman" w:hAnsi="Times New Roman" w:cs="Times New Roman"/>
          <w:sz w:val="24"/>
          <w:szCs w:val="24"/>
        </w:rPr>
        <w:t xml:space="preserve"> but has not invaded adjacent tissues.</w:t>
      </w:r>
    </w:p>
    <w:p w14:paraId="6BE2096C" w14:textId="6DB30516" w:rsidR="00D82250" w:rsidRPr="006D48DA" w:rsidRDefault="001E2B3F"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The tumor</w:t>
      </w:r>
      <w:r w:rsidR="00D82250" w:rsidRPr="006D48DA">
        <w:rPr>
          <w:rFonts w:ascii="Times New Roman" w:hAnsi="Times New Roman" w:cs="Times New Roman"/>
          <w:sz w:val="24"/>
          <w:szCs w:val="24"/>
        </w:rPr>
        <w:t xml:space="preserve"> is big and reached the surrounding tissue and lymph node.</w:t>
      </w:r>
    </w:p>
    <w:p w14:paraId="1D03E6B9" w14:textId="50627AF5" w:rsidR="00D82250" w:rsidRPr="006D48DA" w:rsidRDefault="00D82250"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lastRenderedPageBreak/>
        <w:t xml:space="preserve">The tumors have either spread </w:t>
      </w:r>
      <w:r w:rsidR="001E2B3F" w:rsidRPr="006D48DA">
        <w:rPr>
          <w:rFonts w:ascii="Times New Roman" w:hAnsi="Times New Roman" w:cs="Times New Roman"/>
          <w:sz w:val="24"/>
          <w:szCs w:val="24"/>
        </w:rPr>
        <w:t>through</w:t>
      </w:r>
      <w:r w:rsidRPr="006D48DA">
        <w:rPr>
          <w:rFonts w:ascii="Times New Roman" w:hAnsi="Times New Roman" w:cs="Times New Roman"/>
          <w:sz w:val="24"/>
          <w:szCs w:val="24"/>
        </w:rPr>
        <w:t xml:space="preserve"> the blood or lymphatic system to a remote location in the body</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"/>
          <w:id w:val="-1595547245"/>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[14]</w:t>
          </w:r>
        </w:sdtContent>
      </w:sdt>
    </w:p>
    <w:p w14:paraId="00068631" w14:textId="1556C891" w:rsidR="00D82250" w:rsidRPr="006D48DA" w:rsidRDefault="00D82250" w:rsidP="00ED3E06">
      <w:pPr>
        <w:spacing w:after="0" w:line="240" w:lineRule="auto"/>
        <w:jc w:val="both"/>
        <w:rPr>
          <w:rFonts w:ascii="Times New Roman" w:hAnsi="Times New Roman" w:cs="Times New Roman"/>
          <w:sz w:val="24"/>
          <w:szCs w:val="24"/>
        </w:rPr>
      </w:pPr>
    </w:p>
    <w:p w14:paraId="3D591E75" w14:textId="77777777" w:rsidR="00D82250" w:rsidRPr="006D48DA" w:rsidRDefault="00D82250" w:rsidP="00ED3E06">
      <w:pPr>
        <w:spacing w:after="0" w:line="240" w:lineRule="auto"/>
        <w:jc w:val="both"/>
        <w:rPr>
          <w:rFonts w:ascii="Times New Roman" w:hAnsi="Times New Roman" w:cs="Times New Roman"/>
          <w:sz w:val="24"/>
          <w:szCs w:val="24"/>
        </w:rPr>
      </w:pPr>
    </w:p>
    <w:p w14:paraId="4B80DDAE" w14:textId="02FA9269" w:rsidR="00C370CE" w:rsidRPr="006D48DA" w:rsidRDefault="00C370CE"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t>Natural herb:</w:t>
      </w:r>
    </w:p>
    <w:p w14:paraId="410E0B28" w14:textId="5A4DE8C8" w:rsidR="00BE59E8"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Most conventional chemotherapy drugs to treat cancer</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like vincristine and paclitaxel</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were inspired </w:t>
      </w:r>
      <w:r w:rsidR="001E2B3F" w:rsidRPr="006D48DA">
        <w:rPr>
          <w:rFonts w:ascii="Times New Roman" w:eastAsia="Times New Roman" w:hAnsi="Times New Roman" w:cs="Times New Roman"/>
          <w:sz w:val="24"/>
          <w:szCs w:val="24"/>
          <w:lang w:bidi="mr-IN"/>
        </w:rPr>
        <w:t xml:space="preserve">by </w:t>
      </w:r>
      <w:r w:rsidRPr="006D48DA">
        <w:rPr>
          <w:rFonts w:ascii="Times New Roman" w:eastAsia="Times New Roman" w:hAnsi="Times New Roman" w:cs="Times New Roman"/>
          <w:sz w:val="24"/>
          <w:szCs w:val="24"/>
          <w:lang w:bidi="mr-IN"/>
        </w:rPr>
        <w:t xml:space="preserve">or derived </w:t>
      </w:r>
      <w:r w:rsidR="001E2B3F" w:rsidRPr="006D48DA">
        <w:rPr>
          <w:rFonts w:ascii="Times New Roman" w:eastAsia="Times New Roman" w:hAnsi="Times New Roman" w:cs="Times New Roman"/>
          <w:sz w:val="24"/>
          <w:szCs w:val="24"/>
          <w:lang w:bidi="mr-IN"/>
        </w:rPr>
        <w:t>from</w:t>
      </w:r>
      <w:r w:rsidRPr="006D48DA">
        <w:rPr>
          <w:rFonts w:ascii="Times New Roman" w:eastAsia="Times New Roman" w:hAnsi="Times New Roman" w:cs="Times New Roman"/>
          <w:sz w:val="24"/>
          <w:szCs w:val="24"/>
          <w:lang w:bidi="mr-IN"/>
        </w:rPr>
        <w:t xml:space="preserve"> plants and herbs. Nonetheless, none of the natural herbs or supplements </w:t>
      </w:r>
      <w:proofErr w:type="gramStart"/>
      <w:r w:rsidRPr="006D48DA">
        <w:rPr>
          <w:rFonts w:ascii="Times New Roman" w:eastAsia="Times New Roman" w:hAnsi="Times New Roman" w:cs="Times New Roman"/>
          <w:sz w:val="24"/>
          <w:szCs w:val="24"/>
          <w:lang w:bidi="mr-IN"/>
        </w:rPr>
        <w:t>have</w:t>
      </w:r>
      <w:proofErr w:type="gramEnd"/>
      <w:r w:rsidRPr="006D48DA">
        <w:rPr>
          <w:rFonts w:ascii="Times New Roman" w:eastAsia="Times New Roman" w:hAnsi="Times New Roman" w:cs="Times New Roman"/>
          <w:sz w:val="24"/>
          <w:szCs w:val="24"/>
          <w:lang w:bidi="mr-IN"/>
        </w:rPr>
        <w:t xml:space="preserve"> been approved by the FDA as a single-line cancer therapy because of </w:t>
      </w:r>
      <w:r w:rsidR="001E2B3F" w:rsidRPr="006D48DA">
        <w:rPr>
          <w:rFonts w:ascii="Times New Roman" w:eastAsia="Times New Roman" w:hAnsi="Times New Roman" w:cs="Times New Roman"/>
          <w:sz w:val="24"/>
          <w:szCs w:val="24"/>
          <w:lang w:bidi="mr-IN"/>
        </w:rPr>
        <w:t>their</w:t>
      </w:r>
      <w:r w:rsidRPr="006D48DA">
        <w:rPr>
          <w:rFonts w:ascii="Times New Roman" w:eastAsia="Times New Roman" w:hAnsi="Times New Roman" w:cs="Times New Roman"/>
          <w:sz w:val="24"/>
          <w:szCs w:val="24"/>
          <w:lang w:bidi="mr-IN"/>
        </w:rPr>
        <w:t xml:space="preserve"> side effects and interactions with other drugs. They are intended to be utilized solely as an adjunctive treatment </w:t>
      </w:r>
      <w:r w:rsidR="001E2B3F" w:rsidRPr="006D48DA">
        <w:rPr>
          <w:rFonts w:ascii="Times New Roman" w:eastAsia="Times New Roman" w:hAnsi="Times New Roman" w:cs="Times New Roman"/>
          <w:sz w:val="24"/>
          <w:szCs w:val="24"/>
          <w:lang w:bidi="mr-IN"/>
        </w:rPr>
        <w:t>under</w:t>
      </w:r>
      <w:r w:rsidRPr="006D48DA">
        <w:rPr>
          <w:rFonts w:ascii="Times New Roman" w:eastAsia="Times New Roman" w:hAnsi="Times New Roman" w:cs="Times New Roman"/>
          <w:sz w:val="24"/>
          <w:szCs w:val="24"/>
          <w:lang w:bidi="mr-IN"/>
        </w:rPr>
        <w:t xml:space="preserve"> the prescribed directive of a doctor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mUzN2NkYTUtNzI2Ni00ODdhLWIwOGYtZDYzYTY1ZWJlMjk5IiwicHJvcGVydGllcyI6eyJub3RlSW5kZXgiOjB9LCJpc0VkaXRlZCI6ZmFsc2UsIm1hbnVhbE92ZXJyaWRlIjp7ImlzTWFudWFsbHlPdmVycmlkZGVuIjpmYWxzZSwiY2l0ZXByb2NUZXh0IjoiKDE1KSIsIm1hbnVhbE92ZXJyaWRlVGV4dCI6IiJ9LCJjaXRhdGlvbkl0ZW1zIjpbeyJpZCI6IjQ3YzQ5NTlmLTJkYjYtM2Y2Zi05MzA5LWVjNjNiYTY4NTkwZCIsIml0ZW1EYXRhIjp7InR5cGUiOiJhcnRpY2xlIiwiaWQiOiI0N2M0OTU5Zi0yZGI2LTNmNmYtOTMwOS1lYzYzYmE2ODU5MGQ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
          <w:id w:val="287642170"/>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[15]</w:t>
          </w:r>
        </w:sdtContent>
      </w:sdt>
      <w:r w:rsidRPr="006D48DA">
        <w:rPr>
          <w:rFonts w:ascii="Times New Roman" w:eastAsia="Times New Roman" w:hAnsi="Times New Roman" w:cs="Times New Roman"/>
          <w:sz w:val="24"/>
          <w:szCs w:val="24"/>
          <w:lang w:bidi="mr-IN"/>
        </w:rPr>
        <w:t xml:space="preserve"> </w:t>
      </w:r>
    </w:p>
    <w:p w14:paraId="4AAA6DA5" w14:textId="6C67B16E" w:rsidR="00BE59E8" w:rsidRPr="006D48DA" w:rsidRDefault="00BE59E8" w:rsidP="00ED3E06">
      <w:pPr>
        <w:tabs>
          <w:tab w:val="left" w:pos="2133"/>
        </w:tabs>
        <w:spacing w:after="0"/>
        <w:jc w:val="both"/>
        <w:rPr>
          <w:rFonts w:ascii="Times New Roman" w:eastAsia="Times New Roman" w:hAnsi="Times New Roman" w:cs="Times New Roman"/>
          <w:sz w:val="24"/>
          <w:szCs w:val="24"/>
          <w:vertAlign w:val="superscript"/>
          <w:lang w:bidi="mr-IN"/>
        </w:rPr>
      </w:pPr>
      <w:r w:rsidRPr="006D48DA">
        <w:rPr>
          <w:rFonts w:ascii="Times New Roman" w:hAnsi="Times New Roman" w:cs="Times New Roman"/>
          <w:sz w:val="24"/>
          <w:szCs w:val="24"/>
        </w:rPr>
        <w:t>Certain herbs of natural origin have been investigated for potential anti-cancer</w:t>
      </w:r>
      <w:r w:rsidRPr="006D48DA">
        <w:rPr>
          <w:rFonts w:ascii="Times New Roman" w:hAnsi="Times New Roman" w:cs="Times New Roman"/>
          <w:sz w:val="24"/>
          <w:szCs w:val="24"/>
        </w:rPr>
        <w:t> </w:t>
      </w:r>
      <w:r w:rsidRPr="006D48DA">
        <w:rPr>
          <w:rFonts w:ascii="Times New Roman" w:hAnsi="Times New Roman" w:cs="Times New Roman"/>
          <w:sz w:val="24"/>
          <w:szCs w:val="24"/>
        </w:rPr>
        <w:t>activity. Herbs such as turmeric, green tea, garlic</w:t>
      </w:r>
      <w:r w:rsidR="004903C0" w:rsidRPr="006D48DA">
        <w:rPr>
          <w:rFonts w:ascii="Times New Roman" w:hAnsi="Times New Roman" w:cs="Times New Roman"/>
          <w:sz w:val="24"/>
          <w:szCs w:val="24"/>
        </w:rPr>
        <w:t>,</w:t>
      </w:r>
      <w:r w:rsidRPr="006D48DA">
        <w:rPr>
          <w:rFonts w:ascii="Times New Roman" w:hAnsi="Times New Roman" w:cs="Times New Roman"/>
          <w:sz w:val="24"/>
          <w:szCs w:val="24"/>
        </w:rPr>
        <w:t xml:space="preserve"> and ginger fall in that category; they carry</w:t>
      </w:r>
      <w:r w:rsidRPr="006D48DA">
        <w:rPr>
          <w:rFonts w:ascii="Times New Roman" w:hAnsi="Times New Roman" w:cs="Times New Roman"/>
          <w:sz w:val="24"/>
          <w:szCs w:val="24"/>
        </w:rPr>
        <w:t> </w:t>
      </w:r>
      <w:r w:rsidRPr="006D48DA">
        <w:rPr>
          <w:rFonts w:ascii="Times New Roman" w:hAnsi="Times New Roman" w:cs="Times New Roman"/>
          <w:sz w:val="24"/>
          <w:szCs w:val="24"/>
        </w:rPr>
        <w:t>compounds with anti-inflammatory and antioxidant effects that might affect cancer</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2QyZWY1MTMtMTc1ZC00ZmRkLWE1MmYtZjlhN2YxYWY3Yzk3IiwicHJvcGVydGllcyI6eyJub3RlSW5kZXgiOjB9LCJpc0VkaXRlZCI6ZmFsc2UsIm1hbnVhbE92ZXJyaWRlIjp7ImlzTWFudWFsbHlPdmVycmlkZGVuIjpmYWxzZSwiY2l0ZXByb2NUZXh0IjoiKDE2KSIsIm1hbnVhbE92ZXJyaWRlVGV4dCI6IiJ9LCJjaXRhdGlvbkl0ZW1zIjpbeyJpZCI6IjRjNDVjNWRkLTNkM2UtMzBiMi04ZmY5LTczNDMzMTM3YzllZSIsIml0ZW1EYXRhIjp7InR5cGUiOiJhcnRpY2xlIiwiaWQiOiI0YzQ1YzVkZC0zZDNlLTMwYjItOGZmOS03MzQzMzEzN2M5ZWU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
          <w:id w:val="-1492560473"/>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[16]</w:t>
          </w:r>
        </w:sdtContent>
      </w:sdt>
    </w:p>
    <w:p w14:paraId="16674A91" w14:textId="03E04998" w:rsidR="00BE59E8" w:rsidRPr="006D48DA" w:rsidRDefault="00DB2867" w:rsidP="00ED3E06">
      <w:pPr>
        <w:pStyle w:val="NormalWeb"/>
        <w:spacing w:before="0" w:beforeAutospacing="0" w:after="0" w:afterAutospacing="0"/>
        <w:jc w:val="both"/>
      </w:pPr>
      <w:r w:rsidRPr="006D48DA">
        <w:rPr>
          <w:color w:val="000000"/>
        </w:rPr>
        <w:t xml:space="preserve">Herbs are plant leaves </w:t>
      </w:r>
      <w:r w:rsidR="00356BF9" w:rsidRPr="006D48DA">
        <w:rPr>
          <w:color w:val="000000"/>
        </w:rPr>
        <w:t>that</w:t>
      </w:r>
      <w:r w:rsidRPr="006D48DA">
        <w:rPr>
          <w:color w:val="000000"/>
        </w:rPr>
        <w:t xml:space="preserve"> are used in the seasoning of food. They have bioactive components, including alkaloids, flavonoids, polyphenols, </w:t>
      </w:r>
      <w:proofErr w:type="spellStart"/>
      <w:r w:rsidRPr="006D48DA">
        <w:rPr>
          <w:color w:val="000000"/>
        </w:rPr>
        <w:t>terpenoids</w:t>
      </w:r>
      <w:proofErr w:type="spellEnd"/>
      <w:r w:rsidRPr="006D48DA">
        <w:rPr>
          <w:color w:val="000000"/>
        </w:rPr>
        <w:t xml:space="preserve">, </w:t>
      </w:r>
      <w:r w:rsidR="00356BF9" w:rsidRPr="006D48DA">
        <w:rPr>
          <w:color w:val="000000"/>
        </w:rPr>
        <w:t xml:space="preserve">and </w:t>
      </w:r>
      <w:r w:rsidRPr="006D48DA">
        <w:rPr>
          <w:color w:val="000000"/>
        </w:rPr>
        <w:t xml:space="preserve">glycosides that </w:t>
      </w:r>
      <w:r w:rsidR="00356BF9" w:rsidRPr="006D48DA">
        <w:rPr>
          <w:color w:val="000000"/>
        </w:rPr>
        <w:t>can</w:t>
      </w:r>
      <w:r w:rsidRPr="006D48DA">
        <w:rPr>
          <w:color w:val="000000"/>
        </w:rPr>
        <w:t xml:space="preserve"> prevent illnesses in the body. There </w:t>
      </w:r>
      <w:proofErr w:type="gramStart"/>
      <w:r w:rsidRPr="006D48DA">
        <w:rPr>
          <w:color w:val="000000"/>
        </w:rPr>
        <w:t>is</w:t>
      </w:r>
      <w:proofErr w:type="gramEnd"/>
      <w:r w:rsidRPr="006D48DA">
        <w:rPr>
          <w:color w:val="000000"/>
        </w:rPr>
        <w:t xml:space="preserve"> a huge number of researched herbs in terms of their antioxidant, anti-inflammatory, immune-enhancing</w:t>
      </w:r>
      <w:r w:rsidR="00356BF9" w:rsidRPr="006D48DA">
        <w:rPr>
          <w:color w:val="000000"/>
        </w:rPr>
        <w:t>,</w:t>
      </w:r>
      <w:r w:rsidRPr="006D48DA">
        <w:rPr>
          <w:color w:val="000000"/>
        </w:rPr>
        <w:t xml:space="preserve"> and anti-cancer properties.</w:t>
      </w:r>
      <w:sdt>
        <w:sdtPr>
          <w:rPr>
            <w:color w:val="000000"/>
          </w:rPr>
          <w:tag w:val="MENDELEY_CITATION_v3_eyJjaXRhdGlvbklEIjoiTUVOREVMRVlfQ0lUQVRJT05fYzM2MmE1MzEtMWVkMy00YjY4LWFjYTYtODE4NTM4NjBjNjQxIiwicHJvcGVydGllcyI6eyJub3RlSW5kZXgiOjB9LCJpc0VkaXRlZCI6ZmFsc2UsIm1hbnVhbE92ZXJyaWRlIjp7ImlzTWFudWFsbHlPdmVycmlkZGVuIjpmYWxzZSwiY2l0ZXByb2NUZXh0IjoiKDE3KSIsIm1hbnVhbE92ZXJyaWRlVGV4dCI6IiJ9LCJjaXRhdGlvbkl0ZW1zIjpbeyJpZCI6IjIwYmIwN2Q2LTc1OTUtM2I0Yi04OTFkLWVmODBiNWM4OTE5NyIsIml0ZW1EYXRhIjp7InR5cGUiOiJhcnRpY2xlIiwiaWQiOiIyMGJiMDdkNi03NTk1LTNiNGItODkxZC1lZjgwYjVjODkxOTc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
          <w:id w:val="480515628"/>
          <w:placeholder>
            <w:docPart w:val="DefaultPlaceholder_-1854013440"/>
          </w:placeholder>
        </w:sdtPr>
        <w:sdtEndPr>
          <w:rPr>
            <w:vertAlign w:val="superscript"/>
          </w:rPr>
        </w:sdtEndPr>
        <w:sdtContent>
          <w:r w:rsidR="003831D9" w:rsidRPr="006D48DA">
            <w:rPr>
              <w:color w:val="000000"/>
              <w:vertAlign w:val="superscript"/>
            </w:rPr>
            <w:t>[17]</w:t>
          </w:r>
        </w:sdtContent>
      </w:sdt>
    </w:p>
    <w:p w14:paraId="2BA5FAE4" w14:textId="012DF842" w:rsidR="00BE59E8" w:rsidRPr="006D48DA" w:rsidRDefault="000301C8" w:rsidP="00ED3E06">
      <w:pPr>
        <w:pStyle w:val="NormalWeb"/>
        <w:spacing w:before="0" w:beforeAutospacing="0"/>
        <w:jc w:val="both"/>
      </w:pPr>
      <w:r w:rsidRPr="006D48DA">
        <w:t xml:space="preserve">Dried herbs are not only useful in food but also </w:t>
      </w:r>
      <w:r w:rsidR="00356BF9" w:rsidRPr="006D48DA">
        <w:t xml:space="preserve">for </w:t>
      </w:r>
      <w:r w:rsidRPr="006D48DA">
        <w:t xml:space="preserve">health. Their active ingredients </w:t>
      </w:r>
      <w:r w:rsidR="00356BF9" w:rsidRPr="006D48DA">
        <w:t>have been</w:t>
      </w:r>
      <w:r w:rsidRPr="006D48DA">
        <w:t xml:space="preserve"> discovered to prevent cancer and other chronic diseases. With the help of professional guidance, herbs may safely coexist with modern medicine</w:t>
      </w:r>
      <w:r w:rsidR="00ED3E06" w:rsidRPr="006D48DA">
        <w:t>,</w:t>
      </w:r>
      <w:r w:rsidRPr="006D48DA">
        <w:t xml:space="preserve"> used as an ingredient of responsible botanical practice</w:t>
      </w:r>
      <w:r w:rsidR="00356BF9" w:rsidRPr="006D48DA">
        <w:t>.</w:t>
      </w:r>
      <w:sdt>
        <w:sdtPr>
          <w:rPr>
            <w:color w:val="000000"/>
            <w:vertAlign w:val="superscript"/>
          </w:rPr>
          <w:tag w:val="MENDELEY_CITATION_v3_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"/>
          <w:id w:val="1895772868"/>
          <w:placeholder>
            <w:docPart w:val="DefaultPlaceholder_-1854013440"/>
          </w:placeholder>
        </w:sdtPr>
        <w:sdtEndPr/>
        <w:sdtContent>
          <w:r w:rsidR="003831D9" w:rsidRPr="006D48DA">
            <w:rPr>
              <w:color w:val="000000"/>
              <w:vertAlign w:val="superscript"/>
            </w:rPr>
            <w:t>[18]</w:t>
          </w:r>
        </w:sdtContent>
      </w:sdt>
    </w:p>
    <w:p w14:paraId="042945DF" w14:textId="752DB339" w:rsidR="00375DA3" w:rsidRPr="006D48DA" w:rsidRDefault="00375DA3" w:rsidP="00ED3E06">
      <w:pPr>
        <w:tabs>
          <w:tab w:val="left" w:pos="2133"/>
        </w:tabs>
        <w:spacing w:after="0"/>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 xml:space="preserve">Mechanisms </w:t>
      </w:r>
      <w:r w:rsidR="000721F6" w:rsidRPr="006D48DA">
        <w:rPr>
          <w:rFonts w:ascii="Times New Roman" w:eastAsia="Times New Roman" w:hAnsi="Times New Roman" w:cs="Times New Roman"/>
          <w:b/>
          <w:bCs/>
          <w:sz w:val="24"/>
          <w:szCs w:val="24"/>
          <w:lang w:bidi="mr-IN"/>
        </w:rPr>
        <w:t>of Natural</w:t>
      </w:r>
      <w:r w:rsidRPr="006D48DA">
        <w:rPr>
          <w:rFonts w:ascii="Times New Roman" w:eastAsia="Times New Roman" w:hAnsi="Times New Roman" w:cs="Times New Roman"/>
          <w:b/>
          <w:bCs/>
          <w:sz w:val="24"/>
          <w:szCs w:val="24"/>
          <w:lang w:bidi="mr-IN"/>
        </w:rPr>
        <w:t xml:space="preserve"> </w:t>
      </w:r>
      <w:r w:rsidR="00A140FC" w:rsidRPr="006D48DA">
        <w:rPr>
          <w:rFonts w:ascii="Times New Roman" w:eastAsia="Times New Roman" w:hAnsi="Times New Roman" w:cs="Times New Roman"/>
          <w:b/>
          <w:bCs/>
          <w:sz w:val="24"/>
          <w:szCs w:val="24"/>
          <w:lang w:bidi="mr-IN"/>
        </w:rPr>
        <w:t>Herbs</w:t>
      </w:r>
      <w:r w:rsidRPr="006D48DA">
        <w:rPr>
          <w:rFonts w:ascii="Times New Roman" w:eastAsia="Times New Roman" w:hAnsi="Times New Roman" w:cs="Times New Roman"/>
          <w:b/>
          <w:bCs/>
          <w:sz w:val="24"/>
          <w:szCs w:val="24"/>
          <w:lang w:bidi="mr-IN"/>
        </w:rPr>
        <w:t xml:space="preserve"> as Anticancer:</w:t>
      </w:r>
    </w:p>
    <w:p w14:paraId="56B45674" w14:textId="61D0EE3B" w:rsidR="000301C8" w:rsidRPr="006D48DA" w:rsidRDefault="000301C8" w:rsidP="00ED3E06">
      <w:pPr>
        <w:pStyle w:val="NormalWeb"/>
        <w:spacing w:before="0" w:beforeAutospacing="0"/>
        <w:jc w:val="both"/>
      </w:pPr>
      <w:r w:rsidRPr="006D48DA">
        <w:t>Antioxidant Ability: These compounds can counter free radicals</w:t>
      </w:r>
      <w:r w:rsidR="00356BF9" w:rsidRPr="006D48DA">
        <w:t>.</w:t>
      </w:r>
      <w:r w:rsidRPr="006D48DA">
        <w:t xml:space="preserve"> This decreased oxidative stress might help in the prevention of the formation of cancer.</w:t>
      </w:r>
    </w:p>
    <w:p w14:paraId="5F658E22" w14:textId="5256946D" w:rsidR="000301C8" w:rsidRPr="006D48DA" w:rsidRDefault="000301C8" w:rsidP="00ED3E06">
      <w:pPr>
        <w:pStyle w:val="NormalWeb"/>
        <w:jc w:val="both"/>
      </w:pPr>
      <w:r w:rsidRPr="006D48DA">
        <w:t xml:space="preserve">Anti-Inflammatory Effects: The herbs </w:t>
      </w:r>
      <w:r w:rsidR="00356BF9" w:rsidRPr="006D48DA">
        <w:t>can</w:t>
      </w:r>
      <w:r w:rsidRPr="006D48DA">
        <w:t xml:space="preserve"> fight chronic inflammation. This inflammation is </w:t>
      </w:r>
      <w:r w:rsidR="00356BF9" w:rsidRPr="006D48DA">
        <w:t>possibly related</w:t>
      </w:r>
      <w:r w:rsidRPr="006D48DA">
        <w:t xml:space="preserve"> to the onset and progression of cancer.</w:t>
      </w:r>
    </w:p>
    <w:p w14:paraId="560AA111" w14:textId="30DBA6FA" w:rsidR="000301C8" w:rsidRPr="006D48DA" w:rsidRDefault="000301C8" w:rsidP="00ED3E06">
      <w:pPr>
        <w:pStyle w:val="NormalWeb"/>
        <w:jc w:val="both"/>
      </w:pPr>
      <w:r w:rsidRPr="006D48DA">
        <w:t xml:space="preserve">Apoptosis Generation: Herbs </w:t>
      </w:r>
      <w:r w:rsidR="00356BF9" w:rsidRPr="006D48DA">
        <w:t>that</w:t>
      </w:r>
      <w:r w:rsidRPr="006D48DA">
        <w:t xml:space="preserve"> are able to induce apoptosis of the cancer cells exist. This is to avoid their runaway growth.</w:t>
      </w:r>
    </w:p>
    <w:p w14:paraId="32E092A4" w14:textId="405F9FBB" w:rsidR="00BE59E8" w:rsidRPr="006D48DA" w:rsidRDefault="000301C8" w:rsidP="00ED3E06">
      <w:pPr>
        <w:pStyle w:val="NormalWeb"/>
        <w:jc w:val="both"/>
      </w:pPr>
      <w:r w:rsidRPr="006D48DA">
        <w:t>Cell Cycle Disruption: Certain herbal substances have been demonstrated to halt one of the numerous stages of cell division of cancer cells.</w:t>
      </w:r>
      <w:r w:rsidR="00356BF9" w:rsidRPr="006D48DA">
        <w:t xml:space="preserve"> </w:t>
      </w:r>
      <w:r w:rsidR="00BE59E8" w:rsidRPr="006D48DA">
        <w:t>Anti-Angiogenesis: Certain herbs may interfere with the formation of new blood vessels that</w:t>
      </w:r>
      <w:r w:rsidR="00BE59E8" w:rsidRPr="006D48DA">
        <w:t> </w:t>
      </w:r>
      <w:r w:rsidR="00BE59E8" w:rsidRPr="006D48DA">
        <w:t>enable tumors to grow by cutting off their “food supply.”</w:t>
      </w:r>
    </w:p>
    <w:p w14:paraId="053C7B14" w14:textId="793370FC" w:rsidR="00757462" w:rsidRPr="006D48DA" w:rsidRDefault="00757462" w:rsidP="00ED3E06">
      <w:pPr>
        <w:pStyle w:val="NormalWeb"/>
        <w:jc w:val="both"/>
      </w:pPr>
      <w:proofErr w:type="gramStart"/>
      <w:r w:rsidRPr="006D48DA">
        <w:t xml:space="preserve">Removing the Immune System: Herbs </w:t>
      </w:r>
      <w:r w:rsidR="00356BF9" w:rsidRPr="006D48DA">
        <w:t>can</w:t>
      </w:r>
      <w:r w:rsidRPr="006D48DA">
        <w:t xml:space="preserve"> regulate the </w:t>
      </w:r>
      <w:r w:rsidR="00356BF9" w:rsidRPr="006D48DA">
        <w:t>immune</w:t>
      </w:r>
      <w:r w:rsidRPr="006D48DA">
        <w:t xml:space="preserve"> system, making it more aware of cancer and the ability to kill these cells.</w:t>
      </w:r>
      <w:proofErr w:type="gramEnd"/>
    </w:p>
    <w:p w14:paraId="7C4A55C0" w14:textId="3E24EB44" w:rsidR="00757462" w:rsidRPr="006D48DA" w:rsidRDefault="00757462" w:rsidP="00ED3E06">
      <w:pPr>
        <w:pStyle w:val="NormalWeb"/>
        <w:jc w:val="both"/>
      </w:pPr>
      <w:r w:rsidRPr="006D48DA">
        <w:t xml:space="preserve">DNA Repair Blockade: There is a possibility </w:t>
      </w:r>
      <w:r w:rsidR="00356BF9" w:rsidRPr="006D48DA">
        <w:t>that</w:t>
      </w:r>
      <w:r w:rsidRPr="006D48DA">
        <w:t xml:space="preserve"> some agents inhibit the process of repairing damaged DNA in cancer cells</w:t>
      </w:r>
      <w:r w:rsidR="00356BF9" w:rsidRPr="006D48DA">
        <w:t>,</w:t>
      </w:r>
      <w:r w:rsidRPr="006D48DA">
        <w:t xml:space="preserve"> leading to the death of the cells.</w:t>
      </w:r>
    </w:p>
    <w:p w14:paraId="7BEBCE61" w14:textId="5425546B" w:rsidR="00F22941" w:rsidRPr="006D48DA" w:rsidRDefault="00757462" w:rsidP="00ED3E06">
      <w:pPr>
        <w:pStyle w:val="NormalWeb"/>
        <w:jc w:val="both"/>
      </w:pPr>
      <w:r w:rsidRPr="006D48DA">
        <w:t>Metastasis Inhibition: Another way in which herbs can be used is by inhibiting the proliferation of cells to other body parts</w:t>
      </w:r>
      <w:sdt>
        <w:sdtPr>
          <w:rPr>
            <w:color w:val="000000"/>
          </w:rPr>
          <w:tag w:val="MENDELEY_CITATION_v3_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"/>
          <w:id w:val="1560216960"/>
          <w:placeholder>
            <w:docPart w:val="DefaultPlaceholder_-1854013440"/>
          </w:placeholder>
        </w:sdtPr>
        <w:sdtEndPr/>
        <w:sdtContent>
          <w:proofErr w:type="gramStart"/>
          <w:r w:rsidR="00ED3E06" w:rsidRPr="006D48DA">
            <w:rPr>
              <w:color w:val="000000"/>
            </w:rPr>
            <w:t>.</w:t>
          </w:r>
          <w:r w:rsidR="00ED3E06" w:rsidRPr="006D48DA">
            <w:rPr>
              <w:color w:val="000000"/>
              <w:vertAlign w:val="superscript"/>
            </w:rPr>
            <w:t>[</w:t>
          </w:r>
          <w:proofErr w:type="gramEnd"/>
          <w:r w:rsidR="00ED3E06" w:rsidRPr="006D48DA">
            <w:rPr>
              <w:color w:val="000000"/>
              <w:vertAlign w:val="superscript"/>
            </w:rPr>
            <w:t>19-21]</w:t>
          </w:r>
        </w:sdtContent>
      </w:sdt>
    </w:p>
    <w:p w14:paraId="22DC078B" w14:textId="1CE1BF9B" w:rsidR="00F22941" w:rsidRPr="006D48DA" w:rsidRDefault="00F22941" w:rsidP="00ED3E06">
      <w:pPr>
        <w:pStyle w:val="NormalWeb"/>
        <w:jc w:val="both"/>
        <w:rPr>
          <w:b/>
          <w:bCs/>
        </w:rPr>
      </w:pPr>
      <w:r w:rsidRPr="006D48DA">
        <w:rPr>
          <w:b/>
          <w:bCs/>
        </w:rPr>
        <w:lastRenderedPageBreak/>
        <w:t>Summary of Common Medicinal Plants</w:t>
      </w:r>
      <w:sdt>
        <w:sdtPr>
          <w:rPr>
            <w:b/>
            <w:bCs/>
            <w:color w:val="000000"/>
          </w:rPr>
          <w:tag w:val="MENDELEY_CITATION_v3_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"/>
          <w:id w:val="-804847010"/>
          <w:placeholder>
            <w:docPart w:val="DefaultPlaceholder_-1854013440"/>
          </w:placeholder>
        </w:sdtPr>
        <w:sdtEndPr/>
        <w:sdtContent>
          <w:proofErr w:type="gramStart"/>
          <w:r w:rsidR="00ED3E06" w:rsidRPr="006D48DA">
            <w:rPr>
              <w:b/>
              <w:bCs/>
              <w:color w:val="000000"/>
            </w:rPr>
            <w:t>:</w:t>
          </w:r>
          <w:r w:rsidR="00ED3E06" w:rsidRPr="006D48DA">
            <w:rPr>
              <w:b/>
              <w:bCs/>
              <w:color w:val="000000"/>
              <w:vertAlign w:val="superscript"/>
            </w:rPr>
            <w:t>[</w:t>
          </w:r>
          <w:proofErr w:type="gramEnd"/>
          <w:r w:rsidR="00ED3E06" w:rsidRPr="006D48DA">
            <w:rPr>
              <w:b/>
              <w:bCs/>
              <w:color w:val="000000"/>
              <w:vertAlign w:val="superscript"/>
            </w:rPr>
            <w:t>22]</w:t>
          </w:r>
        </w:sdtContent>
      </w:sdt>
    </w:p>
    <w:tbl>
      <w:tblPr>
        <w:tblStyle w:val="TableGrid"/>
        <w:tblpPr w:leftFromText="180" w:rightFromText="180" w:vertAnchor="page" w:horzAnchor="margin" w:tblpXSpec="center" w:tblpY="1297"/>
        <w:tblW w:w="10382" w:type="dxa"/>
        <w:tblLook w:val="04A0" w:firstRow="1" w:lastRow="0" w:firstColumn="1" w:lastColumn="0" w:noHBand="0" w:noVBand="1"/>
      </w:tblPr>
      <w:tblGrid>
        <w:gridCol w:w="557"/>
        <w:gridCol w:w="2052"/>
        <w:gridCol w:w="1802"/>
        <w:gridCol w:w="1459"/>
        <w:gridCol w:w="2003"/>
        <w:gridCol w:w="2509"/>
      </w:tblGrid>
      <w:tr w:rsidR="000721F6" w:rsidRPr="006D48DA" w14:paraId="305C5FBE" w14:textId="77777777" w:rsidTr="003831D9">
        <w:trPr>
          <w:trHeight w:val="370"/>
        </w:trPr>
        <w:tc>
          <w:tcPr>
            <w:tcW w:w="557" w:type="dxa"/>
            <w:vAlign w:val="center"/>
          </w:tcPr>
          <w:p w14:paraId="3CDE8FB7"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Sr.</w:t>
            </w:r>
          </w:p>
          <w:p w14:paraId="413C2444"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No</w:t>
            </w:r>
          </w:p>
        </w:tc>
        <w:tc>
          <w:tcPr>
            <w:tcW w:w="2052" w:type="dxa"/>
            <w:vAlign w:val="center"/>
          </w:tcPr>
          <w:p w14:paraId="3B4814CD"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Medicinal Plants</w:t>
            </w:r>
          </w:p>
          <w:p w14:paraId="5752DCFB"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(Common name)</w:t>
            </w:r>
          </w:p>
        </w:tc>
        <w:tc>
          <w:tcPr>
            <w:tcW w:w="1802" w:type="dxa"/>
            <w:vAlign w:val="center"/>
          </w:tcPr>
          <w:p w14:paraId="20F4613A"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Family</w:t>
            </w:r>
          </w:p>
        </w:tc>
        <w:tc>
          <w:tcPr>
            <w:tcW w:w="1459" w:type="dxa"/>
            <w:vAlign w:val="center"/>
          </w:tcPr>
          <w:p w14:paraId="5A42B1F4" w14:textId="1AE78A2A"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 xml:space="preserve">Parts of </w:t>
            </w:r>
            <w:r w:rsidR="00A140FC" w:rsidRPr="006D48DA">
              <w:rPr>
                <w:rFonts w:ascii="Times New Roman" w:hAnsi="Times New Roman" w:cs="Times New Roman"/>
                <w:b/>
                <w:bCs/>
                <w:sz w:val="24"/>
                <w:szCs w:val="24"/>
              </w:rPr>
              <w:t xml:space="preserve">the </w:t>
            </w:r>
            <w:r w:rsidRPr="006D48DA">
              <w:rPr>
                <w:rFonts w:ascii="Times New Roman" w:hAnsi="Times New Roman" w:cs="Times New Roman"/>
                <w:b/>
                <w:bCs/>
                <w:sz w:val="24"/>
                <w:szCs w:val="24"/>
              </w:rPr>
              <w:t>Plant Used</w:t>
            </w:r>
          </w:p>
        </w:tc>
        <w:tc>
          <w:tcPr>
            <w:tcW w:w="2003" w:type="dxa"/>
            <w:vAlign w:val="center"/>
          </w:tcPr>
          <w:p w14:paraId="4BB1CD35"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Active Constituents</w:t>
            </w:r>
          </w:p>
        </w:tc>
        <w:tc>
          <w:tcPr>
            <w:tcW w:w="2509" w:type="dxa"/>
            <w:vAlign w:val="center"/>
          </w:tcPr>
          <w:p w14:paraId="7F1A55D9"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Mechanism of action</w:t>
            </w:r>
          </w:p>
        </w:tc>
      </w:tr>
      <w:tr w:rsidR="000721F6" w:rsidRPr="006D48DA" w14:paraId="247155C3" w14:textId="77777777" w:rsidTr="003831D9">
        <w:trPr>
          <w:trHeight w:val="370"/>
        </w:trPr>
        <w:tc>
          <w:tcPr>
            <w:tcW w:w="557" w:type="dxa"/>
            <w:vAlign w:val="center"/>
          </w:tcPr>
          <w:p w14:paraId="62D1C3E1"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4546FF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Curcuma longa (Turmeric)</w:t>
            </w:r>
          </w:p>
        </w:tc>
        <w:tc>
          <w:tcPr>
            <w:tcW w:w="1802" w:type="dxa"/>
            <w:vAlign w:val="center"/>
          </w:tcPr>
          <w:p w14:paraId="56595AA2"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Zingiberaceae</w:t>
            </w:r>
            <w:proofErr w:type="spellEnd"/>
          </w:p>
        </w:tc>
        <w:tc>
          <w:tcPr>
            <w:tcW w:w="1459" w:type="dxa"/>
            <w:vAlign w:val="center"/>
          </w:tcPr>
          <w:p w14:paraId="3CF6E04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Rhizomes</w:t>
            </w:r>
          </w:p>
        </w:tc>
        <w:tc>
          <w:tcPr>
            <w:tcW w:w="2003" w:type="dxa"/>
            <w:vAlign w:val="center"/>
          </w:tcPr>
          <w:p w14:paraId="6605EA90"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Curcumin</w:t>
            </w:r>
            <w:proofErr w:type="spellEnd"/>
          </w:p>
        </w:tc>
        <w:tc>
          <w:tcPr>
            <w:tcW w:w="2509" w:type="dxa"/>
            <w:vAlign w:val="center"/>
          </w:tcPr>
          <w:p w14:paraId="0C04850F" w14:textId="0AF34E36"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Induces apoptosis</w:t>
            </w:r>
          </w:p>
        </w:tc>
      </w:tr>
      <w:tr w:rsidR="000721F6" w:rsidRPr="006D48DA" w14:paraId="7F43A69E" w14:textId="77777777" w:rsidTr="003831D9">
        <w:trPr>
          <w:trHeight w:val="522"/>
        </w:trPr>
        <w:tc>
          <w:tcPr>
            <w:tcW w:w="557" w:type="dxa"/>
            <w:vAlign w:val="center"/>
          </w:tcPr>
          <w:p w14:paraId="2AF3CDFE"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6324CEF" w14:textId="5BC647F4" w:rsidR="000721F6" w:rsidRPr="006D48DA" w:rsidRDefault="006037BD"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Z</w:t>
            </w:r>
            <w:r w:rsidR="000721F6" w:rsidRPr="006D48DA">
              <w:rPr>
                <w:rFonts w:ascii="Times New Roman" w:hAnsi="Times New Roman" w:cs="Times New Roman"/>
                <w:sz w:val="24"/>
                <w:szCs w:val="24"/>
              </w:rPr>
              <w:t>ingiber</w:t>
            </w:r>
            <w:proofErr w:type="spellEnd"/>
            <w:r w:rsidR="000721F6" w:rsidRPr="006D48DA">
              <w:rPr>
                <w:rFonts w:ascii="Times New Roman" w:hAnsi="Times New Roman" w:cs="Times New Roman"/>
                <w:sz w:val="24"/>
                <w:szCs w:val="24"/>
              </w:rPr>
              <w:t xml:space="preserve"> </w:t>
            </w:r>
            <w:proofErr w:type="spellStart"/>
            <w:r w:rsidR="000721F6" w:rsidRPr="006D48DA">
              <w:rPr>
                <w:rFonts w:ascii="Times New Roman" w:hAnsi="Times New Roman" w:cs="Times New Roman"/>
                <w:sz w:val="24"/>
                <w:szCs w:val="24"/>
              </w:rPr>
              <w:t>officinale</w:t>
            </w:r>
            <w:proofErr w:type="spellEnd"/>
            <w:r w:rsidR="000721F6" w:rsidRPr="006D48DA">
              <w:rPr>
                <w:rFonts w:ascii="Times New Roman" w:hAnsi="Times New Roman" w:cs="Times New Roman"/>
                <w:sz w:val="24"/>
                <w:szCs w:val="24"/>
              </w:rPr>
              <w:t xml:space="preserve"> (Ginger)</w:t>
            </w:r>
          </w:p>
        </w:tc>
        <w:tc>
          <w:tcPr>
            <w:tcW w:w="1802" w:type="dxa"/>
            <w:vAlign w:val="center"/>
          </w:tcPr>
          <w:p w14:paraId="32BE477D"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Zingiberaceae</w:t>
            </w:r>
            <w:proofErr w:type="spellEnd"/>
          </w:p>
        </w:tc>
        <w:tc>
          <w:tcPr>
            <w:tcW w:w="1459" w:type="dxa"/>
            <w:vAlign w:val="center"/>
          </w:tcPr>
          <w:p w14:paraId="48C9580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Rhizomes</w:t>
            </w:r>
          </w:p>
        </w:tc>
        <w:tc>
          <w:tcPr>
            <w:tcW w:w="2003" w:type="dxa"/>
            <w:vAlign w:val="center"/>
          </w:tcPr>
          <w:p w14:paraId="6F421725"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curcumin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gingerenonea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gingerols</w:t>
            </w:r>
            <w:proofErr w:type="spellEnd"/>
          </w:p>
        </w:tc>
        <w:tc>
          <w:tcPr>
            <w:tcW w:w="2509" w:type="dxa"/>
            <w:vAlign w:val="center"/>
          </w:tcPr>
          <w:p w14:paraId="557EDF26" w14:textId="43835E24"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Inhibit and arrest Golgi-Phase, inhibit DNA Synthesis</w:t>
            </w:r>
            <w:r w:rsidR="00E91C30" w:rsidRPr="006D48DA">
              <w:rPr>
                <w:rFonts w:ascii="Times New Roman" w:hAnsi="Times New Roman" w:cs="Times New Roman"/>
                <w:sz w:val="24"/>
                <w:szCs w:val="24"/>
              </w:rPr>
              <w:t>,</w:t>
            </w:r>
            <w:r w:rsidRPr="006D48DA">
              <w:rPr>
                <w:rFonts w:ascii="Times New Roman" w:hAnsi="Times New Roman" w:cs="Times New Roman"/>
                <w:sz w:val="24"/>
                <w:szCs w:val="24"/>
              </w:rPr>
              <w:t xml:space="preserve"> and cause </w:t>
            </w:r>
            <w:r w:rsidR="00E91C30" w:rsidRPr="006D48DA">
              <w:rPr>
                <w:rFonts w:ascii="Times New Roman" w:hAnsi="Times New Roman" w:cs="Times New Roman"/>
                <w:sz w:val="24"/>
                <w:szCs w:val="24"/>
              </w:rPr>
              <w:t>apoptosis</w:t>
            </w:r>
            <w:r w:rsidR="00E91C30" w:rsidRPr="006D48DA">
              <w:rPr>
                <w:rFonts w:ascii="Times New Roman" w:hAnsi="Times New Roman" w:cs="Times New Roman"/>
                <w:color w:val="111111"/>
                <w:sz w:val="24"/>
                <w:szCs w:val="24"/>
                <w:shd w:val="clear" w:color="auto" w:fill="D4EDDA"/>
              </w:rPr>
              <w:t>.</w:t>
            </w:r>
          </w:p>
        </w:tc>
      </w:tr>
      <w:tr w:rsidR="000721F6" w:rsidRPr="006D48DA" w14:paraId="47647926" w14:textId="77777777" w:rsidTr="003831D9">
        <w:trPr>
          <w:trHeight w:val="370"/>
        </w:trPr>
        <w:tc>
          <w:tcPr>
            <w:tcW w:w="557" w:type="dxa"/>
            <w:vAlign w:val="center"/>
          </w:tcPr>
          <w:p w14:paraId="615BF83A"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04EBA9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Withania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Somnifera</w:t>
            </w:r>
            <w:proofErr w:type="spellEnd"/>
            <w:r w:rsidRPr="006D48DA">
              <w:rPr>
                <w:rFonts w:ascii="Times New Roman" w:hAnsi="Times New Roman" w:cs="Times New Roman"/>
                <w:sz w:val="24"/>
                <w:szCs w:val="24"/>
              </w:rPr>
              <w:t xml:space="preserve"> (Winter cherry)</w:t>
            </w:r>
          </w:p>
        </w:tc>
        <w:tc>
          <w:tcPr>
            <w:tcW w:w="1802" w:type="dxa"/>
            <w:vAlign w:val="center"/>
          </w:tcPr>
          <w:p w14:paraId="0758ED74"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Solanaceae</w:t>
            </w:r>
            <w:proofErr w:type="spellEnd"/>
          </w:p>
        </w:tc>
        <w:tc>
          <w:tcPr>
            <w:tcW w:w="1459" w:type="dxa"/>
            <w:vAlign w:val="center"/>
          </w:tcPr>
          <w:p w14:paraId="799A304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Roots</w:t>
            </w:r>
          </w:p>
        </w:tc>
        <w:tc>
          <w:tcPr>
            <w:tcW w:w="2003" w:type="dxa"/>
            <w:vAlign w:val="center"/>
          </w:tcPr>
          <w:p w14:paraId="2B3A723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Withaferin</w:t>
            </w:r>
            <w:proofErr w:type="spellEnd"/>
            <w:r w:rsidRPr="006D48DA">
              <w:rPr>
                <w:rFonts w:ascii="Times New Roman" w:hAnsi="Times New Roman" w:cs="Times New Roman"/>
                <w:sz w:val="24"/>
                <w:szCs w:val="24"/>
              </w:rPr>
              <w:t xml:space="preserve"> A, D</w:t>
            </w:r>
          </w:p>
        </w:tc>
        <w:tc>
          <w:tcPr>
            <w:tcW w:w="2509" w:type="dxa"/>
            <w:vAlign w:val="center"/>
          </w:tcPr>
          <w:p w14:paraId="7C3CE685" w14:textId="54ADF35A"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Precludes the proliferation and contraction of numerous cancers</w:t>
            </w:r>
            <w:r w:rsidRPr="006D48DA">
              <w:rPr>
                <w:rFonts w:ascii="Times New Roman" w:hAnsi="Times New Roman" w:cs="Times New Roman"/>
                <w:color w:val="111111"/>
                <w:sz w:val="24"/>
                <w:szCs w:val="24"/>
                <w:shd w:val="clear" w:color="auto" w:fill="D4EDDA"/>
              </w:rPr>
              <w:t>.</w:t>
            </w:r>
          </w:p>
        </w:tc>
      </w:tr>
      <w:tr w:rsidR="000721F6" w:rsidRPr="006D48DA" w14:paraId="18C818B2" w14:textId="77777777" w:rsidTr="003831D9">
        <w:trPr>
          <w:trHeight w:val="370"/>
        </w:trPr>
        <w:tc>
          <w:tcPr>
            <w:tcW w:w="557" w:type="dxa"/>
            <w:vAlign w:val="center"/>
          </w:tcPr>
          <w:p w14:paraId="748871F4"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188A4F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Allium </w:t>
            </w:r>
            <w:proofErr w:type="spellStart"/>
            <w:r w:rsidRPr="006D48DA">
              <w:rPr>
                <w:rFonts w:ascii="Times New Roman" w:hAnsi="Times New Roman" w:cs="Times New Roman"/>
                <w:sz w:val="24"/>
                <w:szCs w:val="24"/>
              </w:rPr>
              <w:t>Sativum</w:t>
            </w:r>
            <w:proofErr w:type="spellEnd"/>
            <w:r w:rsidRPr="006D48DA">
              <w:rPr>
                <w:rFonts w:ascii="Times New Roman" w:hAnsi="Times New Roman" w:cs="Times New Roman"/>
                <w:sz w:val="24"/>
                <w:szCs w:val="24"/>
              </w:rPr>
              <w:t xml:space="preserve"> (Garlic)</w:t>
            </w:r>
          </w:p>
        </w:tc>
        <w:tc>
          <w:tcPr>
            <w:tcW w:w="1802" w:type="dxa"/>
            <w:vAlign w:val="center"/>
          </w:tcPr>
          <w:p w14:paraId="622D4D01"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Liliaceae</w:t>
            </w:r>
            <w:proofErr w:type="spellEnd"/>
          </w:p>
        </w:tc>
        <w:tc>
          <w:tcPr>
            <w:tcW w:w="1459" w:type="dxa"/>
            <w:vAlign w:val="center"/>
          </w:tcPr>
          <w:p w14:paraId="7EEFFED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Bulb</w:t>
            </w:r>
          </w:p>
        </w:tc>
        <w:tc>
          <w:tcPr>
            <w:tcW w:w="2003" w:type="dxa"/>
            <w:vAlign w:val="center"/>
          </w:tcPr>
          <w:p w14:paraId="580FA7DD"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Allicin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alliin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allixin</w:t>
            </w:r>
            <w:proofErr w:type="spellEnd"/>
          </w:p>
        </w:tc>
        <w:tc>
          <w:tcPr>
            <w:tcW w:w="2509" w:type="dxa"/>
            <w:vAlign w:val="center"/>
          </w:tcPr>
          <w:p w14:paraId="6BA7A093" w14:textId="5BDC654C"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Activates the </w:t>
            </w:r>
            <w:r w:rsidR="00E91C30" w:rsidRPr="006D48DA">
              <w:rPr>
                <w:rFonts w:ascii="Times New Roman" w:hAnsi="Times New Roman" w:cs="Times New Roman"/>
                <w:sz w:val="24"/>
                <w:szCs w:val="24"/>
              </w:rPr>
              <w:t>macrophage</w:t>
            </w:r>
            <w:r w:rsidRPr="006D48DA">
              <w:rPr>
                <w:rFonts w:ascii="Times New Roman" w:hAnsi="Times New Roman" w:cs="Times New Roman"/>
                <w:sz w:val="24"/>
                <w:szCs w:val="24"/>
              </w:rPr>
              <w:t xml:space="preserve"> action and suppresses the metastases</w:t>
            </w:r>
            <w:r w:rsidRPr="006D48DA">
              <w:rPr>
                <w:rFonts w:ascii="Times New Roman" w:hAnsi="Times New Roman" w:cs="Times New Roman"/>
                <w:color w:val="111111"/>
                <w:sz w:val="24"/>
                <w:szCs w:val="24"/>
                <w:shd w:val="clear" w:color="auto" w:fill="D4EDDA"/>
              </w:rPr>
              <w:t>.</w:t>
            </w:r>
          </w:p>
        </w:tc>
      </w:tr>
      <w:tr w:rsidR="000721F6" w:rsidRPr="006D48DA" w14:paraId="713126A0" w14:textId="77777777" w:rsidTr="003831D9">
        <w:trPr>
          <w:trHeight w:val="370"/>
        </w:trPr>
        <w:tc>
          <w:tcPr>
            <w:tcW w:w="557" w:type="dxa"/>
            <w:vAlign w:val="center"/>
          </w:tcPr>
          <w:p w14:paraId="4F6830B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B21C454" w14:textId="45B7C35B"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Catharanthus</w:t>
            </w:r>
            <w:proofErr w:type="spellEnd"/>
            <w:r w:rsidRPr="006D48DA">
              <w:rPr>
                <w:rFonts w:ascii="Times New Roman" w:hAnsi="Times New Roman" w:cs="Times New Roman"/>
                <w:sz w:val="24"/>
                <w:szCs w:val="24"/>
              </w:rPr>
              <w:t xml:space="preserve"> </w:t>
            </w:r>
            <w:r w:rsidR="00ED3E06" w:rsidRPr="006D48DA">
              <w:rPr>
                <w:rFonts w:ascii="Times New Roman" w:hAnsi="Times New Roman" w:cs="Times New Roman"/>
                <w:sz w:val="24"/>
                <w:szCs w:val="24"/>
              </w:rPr>
              <w:t>roses (</w:t>
            </w:r>
            <w:r w:rsidRPr="006D48DA">
              <w:rPr>
                <w:rFonts w:ascii="Times New Roman" w:hAnsi="Times New Roman" w:cs="Times New Roman"/>
                <w:sz w:val="24"/>
                <w:szCs w:val="24"/>
              </w:rPr>
              <w:t>Madagascar periwinkle)</w:t>
            </w:r>
          </w:p>
        </w:tc>
        <w:tc>
          <w:tcPr>
            <w:tcW w:w="1802" w:type="dxa"/>
            <w:vAlign w:val="center"/>
          </w:tcPr>
          <w:p w14:paraId="0975C148"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Apocynaceae</w:t>
            </w:r>
            <w:proofErr w:type="spellEnd"/>
          </w:p>
        </w:tc>
        <w:tc>
          <w:tcPr>
            <w:tcW w:w="1459" w:type="dxa"/>
            <w:vAlign w:val="center"/>
          </w:tcPr>
          <w:p w14:paraId="058496E4"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Dried whole plants</w:t>
            </w:r>
          </w:p>
        </w:tc>
        <w:tc>
          <w:tcPr>
            <w:tcW w:w="2003" w:type="dxa"/>
            <w:vAlign w:val="center"/>
          </w:tcPr>
          <w:p w14:paraId="4A9D50F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Vinblastine, vincristine</w:t>
            </w:r>
          </w:p>
        </w:tc>
        <w:tc>
          <w:tcPr>
            <w:tcW w:w="2509" w:type="dxa"/>
            <w:vAlign w:val="center"/>
          </w:tcPr>
          <w:p w14:paraId="1038E18A" w14:textId="7FC6BE37" w:rsidR="000721F6" w:rsidRPr="006D48DA" w:rsidRDefault="0066175E" w:rsidP="006D48DA">
            <w:pPr>
              <w:rPr>
                <w:rFonts w:ascii="Times New Roman" w:hAnsi="Times New Roman" w:cs="Times New Roman"/>
                <w:sz w:val="24"/>
                <w:szCs w:val="24"/>
              </w:rPr>
            </w:pPr>
            <w:r w:rsidRPr="006D48DA">
              <w:rPr>
                <w:rFonts w:ascii="Times New Roman" w:hAnsi="Times New Roman" w:cs="Times New Roman"/>
                <w:sz w:val="24"/>
                <w:szCs w:val="24"/>
              </w:rPr>
              <w:t>Mimic an anti-mitotic and anti-microtubule agent.</w:t>
            </w:r>
          </w:p>
        </w:tc>
      </w:tr>
      <w:tr w:rsidR="000721F6" w:rsidRPr="006D48DA" w14:paraId="3D5D5DE2" w14:textId="77777777" w:rsidTr="003831D9">
        <w:trPr>
          <w:trHeight w:val="346"/>
        </w:trPr>
        <w:tc>
          <w:tcPr>
            <w:tcW w:w="557" w:type="dxa"/>
            <w:vAlign w:val="center"/>
          </w:tcPr>
          <w:p w14:paraId="05A3AA82"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2D103BB"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Glycyrrhiza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galbra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liquorice</w:t>
            </w:r>
            <w:proofErr w:type="spellEnd"/>
            <w:r w:rsidRPr="006D48DA">
              <w:rPr>
                <w:rFonts w:ascii="Times New Roman" w:hAnsi="Times New Roman" w:cs="Times New Roman"/>
                <w:sz w:val="24"/>
                <w:szCs w:val="24"/>
              </w:rPr>
              <w:t>)</w:t>
            </w:r>
          </w:p>
        </w:tc>
        <w:tc>
          <w:tcPr>
            <w:tcW w:w="1802" w:type="dxa"/>
            <w:vAlign w:val="center"/>
          </w:tcPr>
          <w:p w14:paraId="57891A36"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Leguminosae</w:t>
            </w:r>
            <w:proofErr w:type="spellEnd"/>
          </w:p>
        </w:tc>
        <w:tc>
          <w:tcPr>
            <w:tcW w:w="1459" w:type="dxa"/>
            <w:vAlign w:val="center"/>
          </w:tcPr>
          <w:p w14:paraId="41BF7E6E" w14:textId="3632C38B"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Extract of </w:t>
            </w:r>
            <w:r w:rsidR="00A140FC" w:rsidRPr="006D48DA">
              <w:rPr>
                <w:rFonts w:ascii="Times New Roman" w:hAnsi="Times New Roman" w:cs="Times New Roman"/>
                <w:sz w:val="24"/>
                <w:szCs w:val="24"/>
              </w:rPr>
              <w:t xml:space="preserve">the </w:t>
            </w:r>
            <w:r w:rsidRPr="006D48DA">
              <w:rPr>
                <w:rFonts w:ascii="Times New Roman" w:hAnsi="Times New Roman" w:cs="Times New Roman"/>
                <w:sz w:val="24"/>
                <w:szCs w:val="24"/>
              </w:rPr>
              <w:t>plant</w:t>
            </w:r>
          </w:p>
        </w:tc>
        <w:tc>
          <w:tcPr>
            <w:tcW w:w="2003" w:type="dxa"/>
            <w:vAlign w:val="center"/>
          </w:tcPr>
          <w:p w14:paraId="6A62229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Glycyrrhizin</w:t>
            </w:r>
          </w:p>
        </w:tc>
        <w:tc>
          <w:tcPr>
            <w:tcW w:w="2509" w:type="dxa"/>
            <w:vAlign w:val="center"/>
          </w:tcPr>
          <w:p w14:paraId="51D6ED60" w14:textId="07A19ED7"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Prevent malignant cell growth and neoplasm development</w:t>
            </w:r>
            <w:r w:rsidRPr="006D48DA">
              <w:rPr>
                <w:rFonts w:ascii="Times New Roman" w:hAnsi="Times New Roman" w:cs="Times New Roman"/>
                <w:color w:val="111111"/>
                <w:sz w:val="24"/>
                <w:szCs w:val="24"/>
                <w:shd w:val="clear" w:color="auto" w:fill="D4EDDA"/>
              </w:rPr>
              <w:t>.</w:t>
            </w:r>
          </w:p>
        </w:tc>
      </w:tr>
      <w:tr w:rsidR="000721F6" w:rsidRPr="006D48DA" w14:paraId="50384F09" w14:textId="77777777" w:rsidTr="003831D9">
        <w:trPr>
          <w:trHeight w:val="401"/>
        </w:trPr>
        <w:tc>
          <w:tcPr>
            <w:tcW w:w="557" w:type="dxa"/>
            <w:vAlign w:val="center"/>
          </w:tcPr>
          <w:p w14:paraId="41E7710E"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6E90AA3"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Betula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pendula</w:t>
            </w:r>
            <w:proofErr w:type="spellEnd"/>
            <w:r w:rsidRPr="006D48DA">
              <w:rPr>
                <w:rFonts w:ascii="Times New Roman" w:hAnsi="Times New Roman" w:cs="Times New Roman"/>
                <w:sz w:val="24"/>
                <w:szCs w:val="24"/>
              </w:rPr>
              <w:t xml:space="preserve"> (silver birch)</w:t>
            </w:r>
          </w:p>
        </w:tc>
        <w:tc>
          <w:tcPr>
            <w:tcW w:w="1802" w:type="dxa"/>
            <w:vAlign w:val="center"/>
          </w:tcPr>
          <w:p w14:paraId="154A064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Betulaceae</w:t>
            </w:r>
            <w:proofErr w:type="spellEnd"/>
          </w:p>
        </w:tc>
        <w:tc>
          <w:tcPr>
            <w:tcW w:w="1459" w:type="dxa"/>
            <w:vAlign w:val="center"/>
          </w:tcPr>
          <w:p w14:paraId="53DF9D5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Bark</w:t>
            </w:r>
          </w:p>
        </w:tc>
        <w:tc>
          <w:tcPr>
            <w:tcW w:w="2003" w:type="dxa"/>
            <w:vAlign w:val="center"/>
          </w:tcPr>
          <w:p w14:paraId="44A3303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Betulin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betulinic</w:t>
            </w:r>
            <w:proofErr w:type="spellEnd"/>
            <w:r w:rsidRPr="006D48DA">
              <w:rPr>
                <w:rFonts w:ascii="Times New Roman" w:hAnsi="Times New Roman" w:cs="Times New Roman"/>
                <w:sz w:val="24"/>
                <w:szCs w:val="24"/>
              </w:rPr>
              <w:t xml:space="preserve"> acid</w:t>
            </w:r>
          </w:p>
        </w:tc>
        <w:tc>
          <w:tcPr>
            <w:tcW w:w="2509" w:type="dxa"/>
            <w:vAlign w:val="center"/>
          </w:tcPr>
          <w:p w14:paraId="437DE7F4" w14:textId="12A7D170"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Inhibiting cancer cell growth</w:t>
            </w:r>
          </w:p>
        </w:tc>
      </w:tr>
      <w:tr w:rsidR="000721F6" w:rsidRPr="006D48DA" w14:paraId="0A2C0E1D" w14:textId="77777777" w:rsidTr="003831D9">
        <w:trPr>
          <w:trHeight w:val="401"/>
        </w:trPr>
        <w:tc>
          <w:tcPr>
            <w:tcW w:w="557" w:type="dxa"/>
            <w:vAlign w:val="center"/>
          </w:tcPr>
          <w:p w14:paraId="1B3CEC7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0B48E6DB" w14:textId="17FE17EB"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Centella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asintica</w:t>
            </w:r>
            <w:proofErr w:type="spellEnd"/>
            <w:r w:rsidRPr="006D48DA">
              <w:rPr>
                <w:rFonts w:ascii="Times New Roman" w:hAnsi="Times New Roman" w:cs="Times New Roman"/>
                <w:sz w:val="24"/>
                <w:szCs w:val="24"/>
              </w:rPr>
              <w:t xml:space="preserve"> (Asia </w:t>
            </w:r>
            <w:r w:rsidR="00A140FC" w:rsidRPr="006D48DA">
              <w:rPr>
                <w:rFonts w:ascii="Times New Roman" w:hAnsi="Times New Roman" w:cs="Times New Roman"/>
                <w:sz w:val="24"/>
                <w:szCs w:val="24"/>
              </w:rPr>
              <w:t>Tickets</w:t>
            </w:r>
            <w:r w:rsidRPr="006D48DA">
              <w:rPr>
                <w:rFonts w:ascii="Times New Roman" w:hAnsi="Times New Roman" w:cs="Times New Roman"/>
                <w:sz w:val="24"/>
                <w:szCs w:val="24"/>
              </w:rPr>
              <w:t xml:space="preserve"> Pennywort)</w:t>
            </w:r>
          </w:p>
        </w:tc>
        <w:tc>
          <w:tcPr>
            <w:tcW w:w="1802" w:type="dxa"/>
            <w:vAlign w:val="center"/>
          </w:tcPr>
          <w:p w14:paraId="06CD0D92"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Apliaceae</w:t>
            </w:r>
            <w:proofErr w:type="spellEnd"/>
          </w:p>
        </w:tc>
        <w:tc>
          <w:tcPr>
            <w:tcW w:w="1459" w:type="dxa"/>
            <w:vAlign w:val="center"/>
          </w:tcPr>
          <w:p w14:paraId="038E3B6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Whole plant</w:t>
            </w:r>
          </w:p>
        </w:tc>
        <w:tc>
          <w:tcPr>
            <w:tcW w:w="2003" w:type="dxa"/>
            <w:vAlign w:val="center"/>
          </w:tcPr>
          <w:p w14:paraId="0288F1ED" w14:textId="23B21E32"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Asiaticoside</w:t>
            </w:r>
            <w:proofErr w:type="spellEnd"/>
            <w:r w:rsidRPr="006D48DA">
              <w:rPr>
                <w:rFonts w:ascii="Times New Roman" w:hAnsi="Times New Roman" w:cs="Times New Roman"/>
                <w:sz w:val="24"/>
                <w:szCs w:val="24"/>
              </w:rPr>
              <w:t xml:space="preserve">, </w:t>
            </w:r>
            <w:proofErr w:type="spellStart"/>
            <w:r w:rsidR="00A140FC" w:rsidRPr="006D48DA">
              <w:rPr>
                <w:rFonts w:ascii="Times New Roman" w:hAnsi="Times New Roman" w:cs="Times New Roman"/>
                <w:sz w:val="24"/>
                <w:szCs w:val="24"/>
              </w:rPr>
              <w:t>asiatic</w:t>
            </w:r>
            <w:proofErr w:type="spellEnd"/>
            <w:r w:rsidRPr="006D48DA">
              <w:rPr>
                <w:rFonts w:ascii="Times New Roman" w:hAnsi="Times New Roman" w:cs="Times New Roman"/>
                <w:sz w:val="24"/>
                <w:szCs w:val="24"/>
              </w:rPr>
              <w:t xml:space="preserve"> acid</w:t>
            </w:r>
          </w:p>
        </w:tc>
        <w:tc>
          <w:tcPr>
            <w:tcW w:w="2509" w:type="dxa"/>
            <w:vAlign w:val="center"/>
          </w:tcPr>
          <w:p w14:paraId="5AB5C3F9" w14:textId="30FA171C" w:rsidR="000721F6" w:rsidRPr="006D48DA" w:rsidRDefault="0066175E" w:rsidP="006D48DA">
            <w:pPr>
              <w:rPr>
                <w:rFonts w:ascii="Times New Roman" w:hAnsi="Times New Roman" w:cs="Times New Roman"/>
                <w:sz w:val="24"/>
                <w:szCs w:val="24"/>
              </w:rPr>
            </w:pPr>
            <w:r w:rsidRPr="006D48DA">
              <w:rPr>
                <w:rFonts w:ascii="Times New Roman" w:hAnsi="Times New Roman" w:cs="Times New Roman"/>
                <w:sz w:val="24"/>
                <w:szCs w:val="24"/>
              </w:rPr>
              <w:t>Suppresses cell proliferation through programmed cell death or apoptosis.</w:t>
            </w:r>
          </w:p>
        </w:tc>
      </w:tr>
      <w:tr w:rsidR="000721F6" w:rsidRPr="006D48DA" w14:paraId="482F9813" w14:textId="77777777" w:rsidTr="003831D9">
        <w:trPr>
          <w:trHeight w:val="401"/>
        </w:trPr>
        <w:tc>
          <w:tcPr>
            <w:tcW w:w="557" w:type="dxa"/>
            <w:vAlign w:val="center"/>
          </w:tcPr>
          <w:p w14:paraId="5726332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F85E125"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Azadirachta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indica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Neem</w:t>
            </w:r>
            <w:proofErr w:type="spellEnd"/>
            <w:r w:rsidRPr="006D48DA">
              <w:rPr>
                <w:rFonts w:ascii="Times New Roman" w:hAnsi="Times New Roman" w:cs="Times New Roman"/>
                <w:sz w:val="24"/>
                <w:szCs w:val="24"/>
              </w:rPr>
              <w:t>)</w:t>
            </w:r>
          </w:p>
        </w:tc>
        <w:tc>
          <w:tcPr>
            <w:tcW w:w="1802" w:type="dxa"/>
            <w:vAlign w:val="center"/>
          </w:tcPr>
          <w:p w14:paraId="7E1B3130"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Meliaceae</w:t>
            </w:r>
            <w:proofErr w:type="spellEnd"/>
            <w:r w:rsidRPr="006D48DA">
              <w:rPr>
                <w:rFonts w:ascii="Times New Roman" w:hAnsi="Times New Roman" w:cs="Times New Roman"/>
                <w:sz w:val="24"/>
                <w:szCs w:val="24"/>
              </w:rPr>
              <w:t xml:space="preserve"> </w:t>
            </w:r>
          </w:p>
        </w:tc>
        <w:tc>
          <w:tcPr>
            <w:tcW w:w="1459" w:type="dxa"/>
            <w:vAlign w:val="center"/>
          </w:tcPr>
          <w:p w14:paraId="743AFC3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Leaves</w:t>
            </w:r>
          </w:p>
        </w:tc>
        <w:tc>
          <w:tcPr>
            <w:tcW w:w="2003" w:type="dxa"/>
            <w:vAlign w:val="center"/>
          </w:tcPr>
          <w:p w14:paraId="15EBAF7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Azadirachtin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nimbolide</w:t>
            </w:r>
            <w:proofErr w:type="spellEnd"/>
          </w:p>
        </w:tc>
        <w:tc>
          <w:tcPr>
            <w:tcW w:w="2509" w:type="dxa"/>
            <w:vAlign w:val="center"/>
          </w:tcPr>
          <w:p w14:paraId="0DB73316" w14:textId="79A1CDCF"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Tumor suppressors</w:t>
            </w:r>
          </w:p>
        </w:tc>
      </w:tr>
      <w:tr w:rsidR="000721F6" w:rsidRPr="006D48DA" w14:paraId="4F054A75" w14:textId="77777777" w:rsidTr="003831D9">
        <w:trPr>
          <w:trHeight w:val="401"/>
        </w:trPr>
        <w:tc>
          <w:tcPr>
            <w:tcW w:w="557" w:type="dxa"/>
            <w:vAlign w:val="center"/>
          </w:tcPr>
          <w:p w14:paraId="64E9FCDF"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F96ED6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Eugenia aromatic (Clove)</w:t>
            </w:r>
          </w:p>
        </w:tc>
        <w:tc>
          <w:tcPr>
            <w:tcW w:w="1802" w:type="dxa"/>
            <w:vAlign w:val="center"/>
          </w:tcPr>
          <w:p w14:paraId="5C1E3B98"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Myrtaceae</w:t>
            </w:r>
            <w:proofErr w:type="spellEnd"/>
          </w:p>
        </w:tc>
        <w:tc>
          <w:tcPr>
            <w:tcW w:w="1459" w:type="dxa"/>
            <w:vAlign w:val="center"/>
          </w:tcPr>
          <w:p w14:paraId="0EE1127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Flower bud</w:t>
            </w:r>
          </w:p>
        </w:tc>
        <w:tc>
          <w:tcPr>
            <w:tcW w:w="2003" w:type="dxa"/>
            <w:vAlign w:val="center"/>
          </w:tcPr>
          <w:p w14:paraId="6B8DDCFB"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Eugenol</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carvacrol</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thymol</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anthocyanins</w:t>
            </w:r>
            <w:proofErr w:type="spellEnd"/>
          </w:p>
        </w:tc>
        <w:tc>
          <w:tcPr>
            <w:tcW w:w="2509" w:type="dxa"/>
            <w:vAlign w:val="center"/>
          </w:tcPr>
          <w:p w14:paraId="3C637827" w14:textId="3FEB8F89"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Suppresses and retards the proliferation of cancerous cells.</w:t>
            </w:r>
          </w:p>
        </w:tc>
      </w:tr>
      <w:tr w:rsidR="000721F6" w:rsidRPr="006D48DA" w14:paraId="0C93EB1D" w14:textId="77777777" w:rsidTr="003831D9">
        <w:trPr>
          <w:trHeight w:val="401"/>
        </w:trPr>
        <w:tc>
          <w:tcPr>
            <w:tcW w:w="557" w:type="dxa"/>
            <w:vAlign w:val="center"/>
          </w:tcPr>
          <w:p w14:paraId="19063FA0"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1FC39DC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Camellia </w:t>
            </w:r>
            <w:proofErr w:type="spellStart"/>
            <w:r w:rsidRPr="006D48DA">
              <w:rPr>
                <w:rFonts w:ascii="Times New Roman" w:hAnsi="Times New Roman" w:cs="Times New Roman"/>
                <w:sz w:val="24"/>
                <w:szCs w:val="24"/>
              </w:rPr>
              <w:t>sinensis</w:t>
            </w:r>
            <w:proofErr w:type="spellEnd"/>
            <w:r w:rsidRPr="006D48DA">
              <w:rPr>
                <w:rFonts w:ascii="Times New Roman" w:hAnsi="Times New Roman" w:cs="Times New Roman"/>
                <w:sz w:val="24"/>
                <w:szCs w:val="24"/>
              </w:rPr>
              <w:t xml:space="preserve"> (Green tea)</w:t>
            </w:r>
          </w:p>
        </w:tc>
        <w:tc>
          <w:tcPr>
            <w:tcW w:w="1802" w:type="dxa"/>
            <w:vAlign w:val="center"/>
          </w:tcPr>
          <w:p w14:paraId="2E891EDB"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Theaceae</w:t>
            </w:r>
            <w:proofErr w:type="spellEnd"/>
            <w:r w:rsidRPr="006D48DA">
              <w:rPr>
                <w:rFonts w:ascii="Times New Roman" w:hAnsi="Times New Roman" w:cs="Times New Roman"/>
                <w:sz w:val="24"/>
                <w:szCs w:val="24"/>
              </w:rPr>
              <w:t xml:space="preserve"> </w:t>
            </w:r>
          </w:p>
        </w:tc>
        <w:tc>
          <w:tcPr>
            <w:tcW w:w="1459" w:type="dxa"/>
            <w:vAlign w:val="center"/>
          </w:tcPr>
          <w:p w14:paraId="5D71948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695C824B"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Epicatechin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epigallocatechin</w:t>
            </w:r>
            <w:proofErr w:type="spellEnd"/>
            <w:r w:rsidRPr="006D48DA">
              <w:rPr>
                <w:rFonts w:ascii="Times New Roman" w:hAnsi="Times New Roman" w:cs="Times New Roman"/>
                <w:sz w:val="24"/>
                <w:szCs w:val="24"/>
              </w:rPr>
              <w:t xml:space="preserve"> </w:t>
            </w:r>
          </w:p>
        </w:tc>
        <w:tc>
          <w:tcPr>
            <w:tcW w:w="2509" w:type="dxa"/>
            <w:vAlign w:val="center"/>
          </w:tcPr>
          <w:p w14:paraId="1CFF635F" w14:textId="3A93AD42"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Cancer cells' proliferation is inhibited</w:t>
            </w:r>
          </w:p>
        </w:tc>
      </w:tr>
      <w:tr w:rsidR="000721F6" w:rsidRPr="006D48DA" w14:paraId="2A3859EF" w14:textId="77777777" w:rsidTr="003831D9">
        <w:trPr>
          <w:trHeight w:val="401"/>
        </w:trPr>
        <w:tc>
          <w:tcPr>
            <w:tcW w:w="557" w:type="dxa"/>
            <w:vAlign w:val="center"/>
          </w:tcPr>
          <w:p w14:paraId="21AF6279"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0617281"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Taraxacum</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officinale</w:t>
            </w:r>
            <w:proofErr w:type="spellEnd"/>
            <w:r w:rsidRPr="006D48DA">
              <w:rPr>
                <w:rFonts w:ascii="Times New Roman" w:hAnsi="Times New Roman" w:cs="Times New Roman"/>
                <w:sz w:val="24"/>
                <w:szCs w:val="24"/>
              </w:rPr>
              <w:t xml:space="preserve"> (dandelion)</w:t>
            </w:r>
          </w:p>
        </w:tc>
        <w:tc>
          <w:tcPr>
            <w:tcW w:w="1802" w:type="dxa"/>
            <w:vAlign w:val="center"/>
          </w:tcPr>
          <w:p w14:paraId="1572A1B2"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Asteraceae</w:t>
            </w:r>
            <w:proofErr w:type="spellEnd"/>
            <w:r w:rsidRPr="006D48DA">
              <w:rPr>
                <w:rFonts w:ascii="Times New Roman" w:hAnsi="Times New Roman" w:cs="Times New Roman"/>
                <w:sz w:val="24"/>
                <w:szCs w:val="24"/>
              </w:rPr>
              <w:t xml:space="preserve"> </w:t>
            </w:r>
          </w:p>
        </w:tc>
        <w:tc>
          <w:tcPr>
            <w:tcW w:w="1459" w:type="dxa"/>
            <w:vAlign w:val="center"/>
          </w:tcPr>
          <w:p w14:paraId="69B1F38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6AD8F914" w14:textId="5BDA0476" w:rsidR="000721F6" w:rsidRPr="006D48DA" w:rsidRDefault="00A140FC"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Vitamins</w:t>
            </w:r>
            <w:r w:rsidR="006037BD" w:rsidRPr="006D48DA">
              <w:rPr>
                <w:rFonts w:ascii="Times New Roman" w:hAnsi="Times New Roman" w:cs="Times New Roman"/>
                <w:sz w:val="24"/>
                <w:szCs w:val="24"/>
              </w:rPr>
              <w:t xml:space="preserve"> (</w:t>
            </w:r>
            <w:r w:rsidR="000721F6" w:rsidRPr="006D48DA">
              <w:rPr>
                <w:rFonts w:ascii="Times New Roman" w:hAnsi="Times New Roman" w:cs="Times New Roman"/>
                <w:sz w:val="24"/>
                <w:szCs w:val="24"/>
              </w:rPr>
              <w:t>A, C, K)</w:t>
            </w:r>
            <w:r w:rsidRPr="006D48DA">
              <w:rPr>
                <w:rFonts w:ascii="Times New Roman" w:hAnsi="Times New Roman" w:cs="Times New Roman"/>
                <w:sz w:val="24"/>
                <w:szCs w:val="24"/>
              </w:rPr>
              <w:t>,</w:t>
            </w:r>
            <w:r w:rsidR="000721F6" w:rsidRPr="006D48DA">
              <w:rPr>
                <w:rFonts w:ascii="Times New Roman" w:hAnsi="Times New Roman" w:cs="Times New Roman"/>
                <w:sz w:val="24"/>
                <w:szCs w:val="24"/>
              </w:rPr>
              <w:t xml:space="preserve"> calcium</w:t>
            </w:r>
            <w:r w:rsidRPr="006D48DA">
              <w:rPr>
                <w:rFonts w:ascii="Times New Roman" w:hAnsi="Times New Roman" w:cs="Times New Roman"/>
                <w:sz w:val="24"/>
                <w:szCs w:val="24"/>
              </w:rPr>
              <w:t>,</w:t>
            </w:r>
            <w:r w:rsidR="000721F6" w:rsidRPr="006D48DA">
              <w:rPr>
                <w:rFonts w:ascii="Times New Roman" w:hAnsi="Times New Roman" w:cs="Times New Roman"/>
                <w:sz w:val="24"/>
                <w:szCs w:val="24"/>
              </w:rPr>
              <w:t xml:space="preserve"> </w:t>
            </w:r>
            <w:r w:rsidRPr="006D48DA">
              <w:rPr>
                <w:rFonts w:ascii="Times New Roman" w:hAnsi="Times New Roman" w:cs="Times New Roman"/>
                <w:sz w:val="24"/>
                <w:szCs w:val="24"/>
              </w:rPr>
              <w:t xml:space="preserve">and </w:t>
            </w:r>
            <w:r w:rsidR="000721F6" w:rsidRPr="006D48DA">
              <w:rPr>
                <w:rFonts w:ascii="Times New Roman" w:hAnsi="Times New Roman" w:cs="Times New Roman"/>
                <w:sz w:val="24"/>
                <w:szCs w:val="24"/>
              </w:rPr>
              <w:t xml:space="preserve">lipotropic choline </w:t>
            </w:r>
          </w:p>
        </w:tc>
        <w:tc>
          <w:tcPr>
            <w:tcW w:w="2509" w:type="dxa"/>
            <w:vAlign w:val="center"/>
          </w:tcPr>
          <w:p w14:paraId="20D86F73" w14:textId="7BF9A0FA"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Causes the cancer cells to induce apoptosis</w:t>
            </w:r>
          </w:p>
        </w:tc>
      </w:tr>
      <w:tr w:rsidR="000721F6" w:rsidRPr="006D48DA" w14:paraId="5DD91F70" w14:textId="77777777" w:rsidTr="003831D9">
        <w:trPr>
          <w:trHeight w:val="401"/>
        </w:trPr>
        <w:tc>
          <w:tcPr>
            <w:tcW w:w="557" w:type="dxa"/>
            <w:vAlign w:val="center"/>
          </w:tcPr>
          <w:p w14:paraId="4EDEE06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5754445C"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Nigella sativa (black cumin)</w:t>
            </w:r>
          </w:p>
        </w:tc>
        <w:tc>
          <w:tcPr>
            <w:tcW w:w="1802" w:type="dxa"/>
            <w:vAlign w:val="center"/>
          </w:tcPr>
          <w:p w14:paraId="56CF4EF1"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Ranunculaceae</w:t>
            </w:r>
            <w:proofErr w:type="spellEnd"/>
            <w:r w:rsidRPr="006D48DA">
              <w:rPr>
                <w:rFonts w:ascii="Times New Roman" w:hAnsi="Times New Roman" w:cs="Times New Roman"/>
                <w:sz w:val="24"/>
                <w:szCs w:val="24"/>
              </w:rPr>
              <w:t xml:space="preserve"> </w:t>
            </w:r>
          </w:p>
        </w:tc>
        <w:tc>
          <w:tcPr>
            <w:tcW w:w="1459" w:type="dxa"/>
            <w:vAlign w:val="center"/>
          </w:tcPr>
          <w:p w14:paraId="6A14655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Seeds </w:t>
            </w:r>
          </w:p>
        </w:tc>
        <w:tc>
          <w:tcPr>
            <w:tcW w:w="2003" w:type="dxa"/>
            <w:vAlign w:val="center"/>
          </w:tcPr>
          <w:p w14:paraId="2B819D9E"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Thymoquinone</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dinitroquinone</w:t>
            </w:r>
            <w:proofErr w:type="spellEnd"/>
            <w:r w:rsidRPr="006D48DA">
              <w:rPr>
                <w:rFonts w:ascii="Times New Roman" w:hAnsi="Times New Roman" w:cs="Times New Roman"/>
                <w:sz w:val="24"/>
                <w:szCs w:val="24"/>
              </w:rPr>
              <w:t xml:space="preserve"> </w:t>
            </w:r>
          </w:p>
        </w:tc>
        <w:tc>
          <w:tcPr>
            <w:tcW w:w="2509" w:type="dxa"/>
            <w:vAlign w:val="center"/>
          </w:tcPr>
          <w:p w14:paraId="26888167" w14:textId="4A717A05"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Causes apoptosis and cell cycle arrest</w:t>
            </w:r>
          </w:p>
        </w:tc>
      </w:tr>
      <w:tr w:rsidR="000721F6" w:rsidRPr="006D48DA" w14:paraId="248A35C3" w14:textId="77777777" w:rsidTr="003831D9">
        <w:trPr>
          <w:trHeight w:val="401"/>
        </w:trPr>
        <w:tc>
          <w:tcPr>
            <w:tcW w:w="557" w:type="dxa"/>
            <w:vAlign w:val="center"/>
          </w:tcPr>
          <w:p w14:paraId="6D97EF6A"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8C8ACA4"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Thymus Vulgaris (thyme) </w:t>
            </w:r>
          </w:p>
        </w:tc>
        <w:tc>
          <w:tcPr>
            <w:tcW w:w="1802" w:type="dxa"/>
            <w:vAlign w:val="center"/>
          </w:tcPr>
          <w:p w14:paraId="45940896"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Lamiaceae</w:t>
            </w:r>
            <w:proofErr w:type="spellEnd"/>
            <w:r w:rsidRPr="006D48DA">
              <w:rPr>
                <w:rFonts w:ascii="Times New Roman" w:hAnsi="Times New Roman" w:cs="Times New Roman"/>
                <w:sz w:val="24"/>
                <w:szCs w:val="24"/>
              </w:rPr>
              <w:t xml:space="preserve"> </w:t>
            </w:r>
          </w:p>
        </w:tc>
        <w:tc>
          <w:tcPr>
            <w:tcW w:w="1459" w:type="dxa"/>
            <w:vAlign w:val="center"/>
          </w:tcPr>
          <w:p w14:paraId="5B1A49D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w:t>
            </w:r>
          </w:p>
        </w:tc>
        <w:tc>
          <w:tcPr>
            <w:tcW w:w="2003" w:type="dxa"/>
            <w:vAlign w:val="center"/>
          </w:tcPr>
          <w:p w14:paraId="1A8EC346"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Thymol</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carvacrol</w:t>
            </w:r>
            <w:proofErr w:type="spellEnd"/>
            <w:r w:rsidRPr="006D48DA">
              <w:rPr>
                <w:rFonts w:ascii="Times New Roman" w:hAnsi="Times New Roman" w:cs="Times New Roman"/>
                <w:sz w:val="24"/>
                <w:szCs w:val="24"/>
              </w:rPr>
              <w:t xml:space="preserve"> </w:t>
            </w:r>
          </w:p>
        </w:tc>
        <w:tc>
          <w:tcPr>
            <w:tcW w:w="2509" w:type="dxa"/>
            <w:vAlign w:val="center"/>
          </w:tcPr>
          <w:p w14:paraId="71E620EE" w14:textId="1D106930" w:rsidR="000721F6" w:rsidRPr="006D48DA" w:rsidRDefault="00E91C30"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Cell cycle arrest</w:t>
            </w:r>
          </w:p>
        </w:tc>
      </w:tr>
      <w:tr w:rsidR="000721F6" w:rsidRPr="006D48DA" w14:paraId="4C444A17" w14:textId="77777777" w:rsidTr="003831D9">
        <w:trPr>
          <w:trHeight w:val="401"/>
        </w:trPr>
        <w:tc>
          <w:tcPr>
            <w:tcW w:w="557" w:type="dxa"/>
            <w:vAlign w:val="center"/>
          </w:tcPr>
          <w:p w14:paraId="653D3182"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7A146D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Ferula asafetida (Asafetida-</w:t>
            </w:r>
            <w:proofErr w:type="spellStart"/>
            <w:r w:rsidRPr="006D48DA">
              <w:rPr>
                <w:rFonts w:ascii="Times New Roman" w:hAnsi="Times New Roman" w:cs="Times New Roman"/>
                <w:sz w:val="24"/>
                <w:szCs w:val="24"/>
              </w:rPr>
              <w:t>Devivs</w:t>
            </w:r>
            <w:proofErr w:type="spellEnd"/>
            <w:r w:rsidRPr="006D48DA">
              <w:rPr>
                <w:rFonts w:ascii="Times New Roman" w:hAnsi="Times New Roman" w:cs="Times New Roman"/>
                <w:sz w:val="24"/>
                <w:szCs w:val="24"/>
              </w:rPr>
              <w:t xml:space="preserve"> Dung) </w:t>
            </w:r>
          </w:p>
        </w:tc>
        <w:tc>
          <w:tcPr>
            <w:tcW w:w="1802" w:type="dxa"/>
            <w:vAlign w:val="center"/>
          </w:tcPr>
          <w:p w14:paraId="0128185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Aplaceae</w:t>
            </w:r>
            <w:proofErr w:type="spellEnd"/>
            <w:r w:rsidRPr="006D48DA">
              <w:rPr>
                <w:rFonts w:ascii="Times New Roman" w:hAnsi="Times New Roman" w:cs="Times New Roman"/>
                <w:sz w:val="24"/>
                <w:szCs w:val="24"/>
              </w:rPr>
              <w:t xml:space="preserve"> </w:t>
            </w:r>
          </w:p>
        </w:tc>
        <w:tc>
          <w:tcPr>
            <w:tcW w:w="1459" w:type="dxa"/>
            <w:vAlign w:val="center"/>
          </w:tcPr>
          <w:p w14:paraId="7A3AF19C"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and resin </w:t>
            </w:r>
          </w:p>
        </w:tc>
        <w:tc>
          <w:tcPr>
            <w:tcW w:w="2003" w:type="dxa"/>
            <w:vAlign w:val="center"/>
          </w:tcPr>
          <w:p w14:paraId="4253E15D"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Sesquicoumarin</w:t>
            </w:r>
            <w:proofErr w:type="spellEnd"/>
            <w:r w:rsidRPr="006D48DA">
              <w:rPr>
                <w:rFonts w:ascii="Times New Roman" w:hAnsi="Times New Roman" w:cs="Times New Roman"/>
                <w:sz w:val="24"/>
                <w:szCs w:val="24"/>
              </w:rPr>
              <w:t>, oleic acid, β-</w:t>
            </w:r>
            <w:proofErr w:type="spellStart"/>
            <w:r w:rsidRPr="006D48DA">
              <w:rPr>
                <w:rFonts w:ascii="Times New Roman" w:hAnsi="Times New Roman" w:cs="Times New Roman"/>
                <w:sz w:val="24"/>
                <w:szCs w:val="24"/>
              </w:rPr>
              <w:t>sitosterol</w:t>
            </w:r>
            <w:proofErr w:type="spellEnd"/>
            <w:r w:rsidRPr="006D48DA">
              <w:rPr>
                <w:rFonts w:ascii="Times New Roman" w:hAnsi="Times New Roman" w:cs="Times New Roman"/>
                <w:sz w:val="24"/>
                <w:szCs w:val="24"/>
              </w:rPr>
              <w:t xml:space="preserve"> </w:t>
            </w:r>
          </w:p>
        </w:tc>
        <w:tc>
          <w:tcPr>
            <w:tcW w:w="2509" w:type="dxa"/>
            <w:vAlign w:val="center"/>
          </w:tcPr>
          <w:p w14:paraId="26F97D2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Inhibition of mutagenesis &amp; cancer cells proliferation </w:t>
            </w:r>
          </w:p>
        </w:tc>
      </w:tr>
      <w:tr w:rsidR="000721F6" w:rsidRPr="006D48DA" w14:paraId="37B80343" w14:textId="77777777" w:rsidTr="003831D9">
        <w:trPr>
          <w:trHeight w:val="401"/>
        </w:trPr>
        <w:tc>
          <w:tcPr>
            <w:tcW w:w="557" w:type="dxa"/>
            <w:vAlign w:val="center"/>
          </w:tcPr>
          <w:p w14:paraId="72DB4246"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08A632D"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Garcinia</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indica</w:t>
            </w:r>
            <w:proofErr w:type="spellEnd"/>
            <w:r w:rsidRPr="006D48DA">
              <w:rPr>
                <w:rFonts w:ascii="Times New Roman" w:hAnsi="Times New Roman" w:cs="Times New Roman"/>
                <w:sz w:val="24"/>
                <w:szCs w:val="24"/>
              </w:rPr>
              <w:t xml:space="preserve"> (kokum) </w:t>
            </w:r>
          </w:p>
        </w:tc>
        <w:tc>
          <w:tcPr>
            <w:tcW w:w="1802" w:type="dxa"/>
            <w:vAlign w:val="center"/>
          </w:tcPr>
          <w:p w14:paraId="380B96FB"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Clusiaceae</w:t>
            </w:r>
            <w:proofErr w:type="spellEnd"/>
            <w:r w:rsidRPr="006D48DA">
              <w:rPr>
                <w:rFonts w:ascii="Times New Roman" w:hAnsi="Times New Roman" w:cs="Times New Roman"/>
                <w:sz w:val="24"/>
                <w:szCs w:val="24"/>
              </w:rPr>
              <w:t xml:space="preserve"> </w:t>
            </w:r>
          </w:p>
        </w:tc>
        <w:tc>
          <w:tcPr>
            <w:tcW w:w="1459" w:type="dxa"/>
            <w:vAlign w:val="center"/>
          </w:tcPr>
          <w:p w14:paraId="2FABE8A9"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Fruits </w:t>
            </w:r>
          </w:p>
        </w:tc>
        <w:tc>
          <w:tcPr>
            <w:tcW w:w="2003" w:type="dxa"/>
            <w:vAlign w:val="center"/>
          </w:tcPr>
          <w:p w14:paraId="71096E30"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Garcinol</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isogarcinol</w:t>
            </w:r>
            <w:proofErr w:type="spellEnd"/>
            <w:r w:rsidRPr="006D48DA">
              <w:rPr>
                <w:rFonts w:ascii="Times New Roman" w:hAnsi="Times New Roman" w:cs="Times New Roman"/>
                <w:sz w:val="24"/>
                <w:szCs w:val="24"/>
              </w:rPr>
              <w:t xml:space="preserve"> </w:t>
            </w:r>
          </w:p>
        </w:tc>
        <w:tc>
          <w:tcPr>
            <w:tcW w:w="2509" w:type="dxa"/>
            <w:vAlign w:val="center"/>
          </w:tcPr>
          <w:p w14:paraId="11D51CA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Induces apoptosis </w:t>
            </w:r>
          </w:p>
        </w:tc>
      </w:tr>
      <w:tr w:rsidR="000721F6" w:rsidRPr="006D48DA" w14:paraId="253CDE07" w14:textId="77777777" w:rsidTr="003831D9">
        <w:trPr>
          <w:trHeight w:val="401"/>
        </w:trPr>
        <w:tc>
          <w:tcPr>
            <w:tcW w:w="557" w:type="dxa"/>
            <w:vAlign w:val="center"/>
          </w:tcPr>
          <w:p w14:paraId="2961F2B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DA913FF"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Ammi</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visnaga</w:t>
            </w:r>
            <w:proofErr w:type="spellEnd"/>
            <w:r w:rsidRPr="006D48DA">
              <w:rPr>
                <w:rFonts w:ascii="Times New Roman" w:hAnsi="Times New Roman" w:cs="Times New Roman"/>
                <w:sz w:val="24"/>
                <w:szCs w:val="24"/>
              </w:rPr>
              <w:t xml:space="preserve"> (toothpick plant)</w:t>
            </w:r>
          </w:p>
        </w:tc>
        <w:tc>
          <w:tcPr>
            <w:tcW w:w="1802" w:type="dxa"/>
            <w:vAlign w:val="center"/>
          </w:tcPr>
          <w:p w14:paraId="4A70FC59"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Apraceae</w:t>
            </w:r>
            <w:proofErr w:type="spellEnd"/>
            <w:r w:rsidRPr="006D48DA">
              <w:rPr>
                <w:rFonts w:ascii="Times New Roman" w:hAnsi="Times New Roman" w:cs="Times New Roman"/>
                <w:sz w:val="24"/>
                <w:szCs w:val="24"/>
              </w:rPr>
              <w:t xml:space="preserve"> </w:t>
            </w:r>
          </w:p>
        </w:tc>
        <w:tc>
          <w:tcPr>
            <w:tcW w:w="1459" w:type="dxa"/>
            <w:vAlign w:val="center"/>
          </w:tcPr>
          <w:p w14:paraId="6B8DAC9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w:t>
            </w:r>
          </w:p>
        </w:tc>
        <w:tc>
          <w:tcPr>
            <w:tcW w:w="2003" w:type="dxa"/>
            <w:vAlign w:val="center"/>
          </w:tcPr>
          <w:p w14:paraId="3522D08F" w14:textId="1992C7B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Visnadine</w:t>
            </w:r>
            <w:proofErr w:type="spellEnd"/>
            <w:r w:rsidRPr="006D48DA">
              <w:rPr>
                <w:rFonts w:ascii="Times New Roman" w:hAnsi="Times New Roman" w:cs="Times New Roman"/>
                <w:sz w:val="24"/>
                <w:szCs w:val="24"/>
              </w:rPr>
              <w:t xml:space="preserve">, </w:t>
            </w:r>
            <w:proofErr w:type="spellStart"/>
            <w:r w:rsidR="00A140FC" w:rsidRPr="006D48DA">
              <w:rPr>
                <w:rFonts w:ascii="Times New Roman" w:hAnsi="Times New Roman" w:cs="Times New Roman"/>
                <w:sz w:val="24"/>
                <w:szCs w:val="24"/>
              </w:rPr>
              <w:t>quercetin</w:t>
            </w:r>
            <w:proofErr w:type="spellEnd"/>
            <w:r w:rsidRPr="006D48DA">
              <w:rPr>
                <w:rFonts w:ascii="Times New Roman" w:hAnsi="Times New Roman" w:cs="Times New Roman"/>
                <w:sz w:val="24"/>
                <w:szCs w:val="24"/>
              </w:rPr>
              <w:t xml:space="preserve">  </w:t>
            </w:r>
          </w:p>
        </w:tc>
        <w:tc>
          <w:tcPr>
            <w:tcW w:w="2509" w:type="dxa"/>
            <w:vAlign w:val="center"/>
          </w:tcPr>
          <w:p w14:paraId="13A7BE5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Cell cycle arrest </w:t>
            </w:r>
          </w:p>
        </w:tc>
      </w:tr>
      <w:tr w:rsidR="000721F6" w:rsidRPr="006D48DA" w14:paraId="0884B735" w14:textId="77777777" w:rsidTr="003831D9">
        <w:trPr>
          <w:trHeight w:val="401"/>
        </w:trPr>
        <w:tc>
          <w:tcPr>
            <w:tcW w:w="557" w:type="dxa"/>
            <w:vAlign w:val="center"/>
          </w:tcPr>
          <w:p w14:paraId="2B1E79A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B2DBD9B" w14:textId="47F3F04F" w:rsidR="000721F6" w:rsidRPr="006D48DA" w:rsidRDefault="00A140FC"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Digitalis</w:t>
            </w:r>
            <w:r w:rsidR="000721F6" w:rsidRPr="006D48DA">
              <w:rPr>
                <w:rFonts w:ascii="Times New Roman" w:hAnsi="Times New Roman" w:cs="Times New Roman"/>
                <w:sz w:val="24"/>
                <w:szCs w:val="24"/>
              </w:rPr>
              <w:t xml:space="preserve"> </w:t>
            </w:r>
            <w:proofErr w:type="spellStart"/>
            <w:r w:rsidR="000721F6" w:rsidRPr="006D48DA">
              <w:rPr>
                <w:rFonts w:ascii="Times New Roman" w:hAnsi="Times New Roman" w:cs="Times New Roman"/>
                <w:sz w:val="24"/>
                <w:szCs w:val="24"/>
              </w:rPr>
              <w:t>purpura</w:t>
            </w:r>
            <w:proofErr w:type="spellEnd"/>
            <w:r w:rsidR="000721F6" w:rsidRPr="006D48DA">
              <w:rPr>
                <w:rFonts w:ascii="Times New Roman" w:hAnsi="Times New Roman" w:cs="Times New Roman"/>
                <w:sz w:val="24"/>
                <w:szCs w:val="24"/>
              </w:rPr>
              <w:t xml:space="preserve"> (foxglove) </w:t>
            </w:r>
          </w:p>
        </w:tc>
        <w:tc>
          <w:tcPr>
            <w:tcW w:w="1802" w:type="dxa"/>
            <w:vAlign w:val="center"/>
          </w:tcPr>
          <w:p w14:paraId="34CFB728"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Plantaginaceae</w:t>
            </w:r>
            <w:proofErr w:type="spellEnd"/>
            <w:r w:rsidRPr="006D48DA">
              <w:rPr>
                <w:rFonts w:ascii="Times New Roman" w:hAnsi="Times New Roman" w:cs="Times New Roman"/>
                <w:sz w:val="24"/>
                <w:szCs w:val="24"/>
              </w:rPr>
              <w:t xml:space="preserve"> </w:t>
            </w:r>
          </w:p>
        </w:tc>
        <w:tc>
          <w:tcPr>
            <w:tcW w:w="1459" w:type="dxa"/>
            <w:vAlign w:val="center"/>
          </w:tcPr>
          <w:p w14:paraId="1FB236D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12EE0676"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Gitoxigenin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gitoxin</w:t>
            </w:r>
            <w:proofErr w:type="spellEnd"/>
            <w:r w:rsidRPr="006D48DA">
              <w:rPr>
                <w:rFonts w:ascii="Times New Roman" w:hAnsi="Times New Roman" w:cs="Times New Roman"/>
                <w:sz w:val="24"/>
                <w:szCs w:val="24"/>
              </w:rPr>
              <w:t xml:space="preserve"> </w:t>
            </w:r>
          </w:p>
        </w:tc>
        <w:tc>
          <w:tcPr>
            <w:tcW w:w="2509" w:type="dxa"/>
            <w:vAlign w:val="center"/>
          </w:tcPr>
          <w:p w14:paraId="507A8D1F" w14:textId="4038EF98"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Participates in a process of apoptosis</w:t>
            </w:r>
          </w:p>
        </w:tc>
      </w:tr>
      <w:tr w:rsidR="000721F6" w:rsidRPr="006D48DA" w14:paraId="222D9C5B" w14:textId="77777777" w:rsidTr="003831D9">
        <w:trPr>
          <w:trHeight w:val="401"/>
        </w:trPr>
        <w:tc>
          <w:tcPr>
            <w:tcW w:w="557" w:type="dxa"/>
            <w:vAlign w:val="center"/>
          </w:tcPr>
          <w:p w14:paraId="667510A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40D549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Campatheca</w:t>
            </w:r>
            <w:proofErr w:type="spellEnd"/>
            <w:r w:rsidRPr="006D48DA">
              <w:rPr>
                <w:rFonts w:ascii="Times New Roman" w:hAnsi="Times New Roman" w:cs="Times New Roman"/>
                <w:sz w:val="24"/>
                <w:szCs w:val="24"/>
              </w:rPr>
              <w:t xml:space="preserve"> acuminate </w:t>
            </w:r>
            <w:proofErr w:type="spellStart"/>
            <w:r w:rsidRPr="006D48DA">
              <w:rPr>
                <w:rFonts w:ascii="Times New Roman" w:hAnsi="Times New Roman" w:cs="Times New Roman"/>
                <w:sz w:val="24"/>
                <w:szCs w:val="24"/>
              </w:rPr>
              <w:t>Nyssaceae</w:t>
            </w:r>
            <w:proofErr w:type="spellEnd"/>
          </w:p>
        </w:tc>
        <w:tc>
          <w:tcPr>
            <w:tcW w:w="1802" w:type="dxa"/>
            <w:vAlign w:val="center"/>
          </w:tcPr>
          <w:p w14:paraId="7E7361AC"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Nyssaceae</w:t>
            </w:r>
            <w:proofErr w:type="spellEnd"/>
          </w:p>
        </w:tc>
        <w:tc>
          <w:tcPr>
            <w:tcW w:w="1459" w:type="dxa"/>
            <w:vAlign w:val="center"/>
          </w:tcPr>
          <w:p w14:paraId="2B76F97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Bark, Stem </w:t>
            </w:r>
          </w:p>
        </w:tc>
        <w:tc>
          <w:tcPr>
            <w:tcW w:w="2003" w:type="dxa"/>
            <w:vAlign w:val="center"/>
          </w:tcPr>
          <w:p w14:paraId="0E4E5A4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Campothecin</w:t>
            </w:r>
            <w:proofErr w:type="spellEnd"/>
            <w:r w:rsidRPr="006D48DA">
              <w:rPr>
                <w:rFonts w:ascii="Times New Roman" w:hAnsi="Times New Roman" w:cs="Times New Roman"/>
                <w:sz w:val="24"/>
                <w:szCs w:val="24"/>
              </w:rPr>
              <w:t xml:space="preserve"> </w:t>
            </w:r>
          </w:p>
        </w:tc>
        <w:tc>
          <w:tcPr>
            <w:tcW w:w="2509" w:type="dxa"/>
            <w:vAlign w:val="center"/>
          </w:tcPr>
          <w:p w14:paraId="6EEA00CD" w14:textId="295C759F"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S-phase- Each potentially lethal collision between oncoming replication forks and topo-1 cleavable complexes is represented by a particular state.</w:t>
            </w:r>
          </w:p>
        </w:tc>
      </w:tr>
      <w:tr w:rsidR="000721F6" w:rsidRPr="006D48DA" w14:paraId="751D21D1" w14:textId="77777777" w:rsidTr="003831D9">
        <w:trPr>
          <w:trHeight w:val="378"/>
        </w:trPr>
        <w:tc>
          <w:tcPr>
            <w:tcW w:w="557" w:type="dxa"/>
            <w:vAlign w:val="center"/>
          </w:tcPr>
          <w:p w14:paraId="4AD4077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32FCAE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Aconite</w:t>
            </w:r>
          </w:p>
        </w:tc>
        <w:tc>
          <w:tcPr>
            <w:tcW w:w="1802" w:type="dxa"/>
            <w:vAlign w:val="center"/>
          </w:tcPr>
          <w:p w14:paraId="1B87FC3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Ranuncularese</w:t>
            </w:r>
            <w:proofErr w:type="spellEnd"/>
          </w:p>
        </w:tc>
        <w:tc>
          <w:tcPr>
            <w:tcW w:w="1459" w:type="dxa"/>
            <w:vAlign w:val="center"/>
          </w:tcPr>
          <w:p w14:paraId="4AE3FDA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278705E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Aconitine</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hypaconitine</w:t>
            </w:r>
            <w:proofErr w:type="spellEnd"/>
            <w:r w:rsidRPr="006D48DA">
              <w:rPr>
                <w:rFonts w:ascii="Times New Roman" w:hAnsi="Times New Roman" w:cs="Times New Roman"/>
                <w:sz w:val="24"/>
                <w:szCs w:val="24"/>
              </w:rPr>
              <w:t xml:space="preserve"> </w:t>
            </w:r>
          </w:p>
        </w:tc>
        <w:tc>
          <w:tcPr>
            <w:tcW w:w="2509" w:type="dxa"/>
            <w:vAlign w:val="center"/>
          </w:tcPr>
          <w:p w14:paraId="01FA29AA" w14:textId="155085D1" w:rsidR="000721F6" w:rsidRPr="006D48DA" w:rsidRDefault="00E91C30" w:rsidP="006D48DA">
            <w:pPr>
              <w:rPr>
                <w:rFonts w:ascii="Times New Roman" w:hAnsi="Times New Roman" w:cs="Times New Roman"/>
                <w:sz w:val="24"/>
                <w:szCs w:val="24"/>
              </w:rPr>
            </w:pPr>
            <w:proofErr w:type="spellStart"/>
            <w:r w:rsidRPr="006D48DA">
              <w:rPr>
                <w:rFonts w:ascii="Times New Roman" w:hAnsi="Times New Roman" w:cs="Times New Roman"/>
                <w:sz w:val="24"/>
                <w:szCs w:val="24"/>
              </w:rPr>
              <w:t>Bradycardia</w:t>
            </w:r>
            <w:proofErr w:type="spellEnd"/>
            <w:r w:rsidRPr="006D48DA">
              <w:rPr>
                <w:rFonts w:ascii="Times New Roman" w:hAnsi="Times New Roman" w:cs="Times New Roman"/>
                <w:sz w:val="24"/>
                <w:szCs w:val="24"/>
              </w:rPr>
              <w:t xml:space="preserve"> and hypotension through the stimulation of the </w:t>
            </w:r>
            <w:proofErr w:type="spellStart"/>
            <w:r w:rsidRPr="006D48DA">
              <w:rPr>
                <w:rFonts w:ascii="Times New Roman" w:hAnsi="Times New Roman" w:cs="Times New Roman"/>
                <w:sz w:val="24"/>
                <w:szCs w:val="24"/>
              </w:rPr>
              <w:t>ventro</w:t>
            </w:r>
            <w:proofErr w:type="spellEnd"/>
            <w:r w:rsidRPr="006D48DA">
              <w:rPr>
                <w:rFonts w:ascii="Times New Roman" w:hAnsi="Times New Roman" w:cs="Times New Roman"/>
                <w:sz w:val="24"/>
                <w:szCs w:val="24"/>
              </w:rPr>
              <w:t>-medial nucleus in the hypothalamus.</w:t>
            </w:r>
          </w:p>
        </w:tc>
      </w:tr>
      <w:tr w:rsidR="000721F6" w:rsidRPr="006D48DA" w14:paraId="46590709" w14:textId="77777777" w:rsidTr="003831D9">
        <w:trPr>
          <w:trHeight w:val="331"/>
        </w:trPr>
        <w:tc>
          <w:tcPr>
            <w:tcW w:w="557" w:type="dxa"/>
            <w:vAlign w:val="center"/>
          </w:tcPr>
          <w:p w14:paraId="79A73E91"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0184A5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Viola </w:t>
            </w:r>
            <w:proofErr w:type="spellStart"/>
            <w:r w:rsidRPr="006D48DA">
              <w:rPr>
                <w:rFonts w:ascii="Times New Roman" w:hAnsi="Times New Roman" w:cs="Times New Roman"/>
                <w:sz w:val="24"/>
                <w:szCs w:val="24"/>
              </w:rPr>
              <w:t>odorata</w:t>
            </w:r>
            <w:proofErr w:type="spellEnd"/>
          </w:p>
        </w:tc>
        <w:tc>
          <w:tcPr>
            <w:tcW w:w="1802" w:type="dxa"/>
            <w:vAlign w:val="center"/>
          </w:tcPr>
          <w:p w14:paraId="5EE7F930"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Vialaceae</w:t>
            </w:r>
            <w:proofErr w:type="spellEnd"/>
          </w:p>
        </w:tc>
        <w:tc>
          <w:tcPr>
            <w:tcW w:w="1459" w:type="dxa"/>
            <w:vAlign w:val="center"/>
          </w:tcPr>
          <w:p w14:paraId="044F98A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Roots, bark, leaves, flowers </w:t>
            </w:r>
          </w:p>
        </w:tc>
        <w:tc>
          <w:tcPr>
            <w:tcW w:w="2003" w:type="dxa"/>
            <w:vAlign w:val="center"/>
          </w:tcPr>
          <w:p w14:paraId="7C9F2B6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Essential oil, alkaloids </w:t>
            </w:r>
          </w:p>
        </w:tc>
        <w:tc>
          <w:tcPr>
            <w:tcW w:w="2509" w:type="dxa"/>
            <w:vAlign w:val="center"/>
          </w:tcPr>
          <w:p w14:paraId="01521E17" w14:textId="17917696"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Less pulmonary inflammation and edema of the mucous membrane</w:t>
            </w:r>
          </w:p>
        </w:tc>
      </w:tr>
      <w:tr w:rsidR="000721F6" w:rsidRPr="006D48DA" w14:paraId="229A825C" w14:textId="77777777" w:rsidTr="003831D9">
        <w:trPr>
          <w:trHeight w:val="260"/>
        </w:trPr>
        <w:tc>
          <w:tcPr>
            <w:tcW w:w="557" w:type="dxa"/>
            <w:vAlign w:val="center"/>
          </w:tcPr>
          <w:p w14:paraId="606FC454"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ACBAA93"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Panax</w:t>
            </w:r>
            <w:proofErr w:type="spellEnd"/>
            <w:r w:rsidRPr="006D48DA">
              <w:rPr>
                <w:rFonts w:ascii="Times New Roman" w:hAnsi="Times New Roman" w:cs="Times New Roman"/>
                <w:sz w:val="24"/>
                <w:szCs w:val="24"/>
              </w:rPr>
              <w:t xml:space="preserve"> ginseng</w:t>
            </w:r>
          </w:p>
        </w:tc>
        <w:tc>
          <w:tcPr>
            <w:tcW w:w="1802" w:type="dxa"/>
            <w:vAlign w:val="center"/>
          </w:tcPr>
          <w:p w14:paraId="325B9DFF"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Araliaceae</w:t>
            </w:r>
            <w:proofErr w:type="spellEnd"/>
          </w:p>
        </w:tc>
        <w:tc>
          <w:tcPr>
            <w:tcW w:w="1459" w:type="dxa"/>
            <w:vAlign w:val="center"/>
          </w:tcPr>
          <w:p w14:paraId="7FC91C3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Roots </w:t>
            </w:r>
          </w:p>
        </w:tc>
        <w:tc>
          <w:tcPr>
            <w:tcW w:w="2003" w:type="dxa"/>
            <w:vAlign w:val="center"/>
          </w:tcPr>
          <w:p w14:paraId="614D8A35"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Ginsenoisides</w:t>
            </w:r>
            <w:proofErr w:type="spellEnd"/>
            <w:r w:rsidRPr="006D48DA">
              <w:rPr>
                <w:rFonts w:ascii="Times New Roman" w:hAnsi="Times New Roman" w:cs="Times New Roman"/>
                <w:sz w:val="24"/>
                <w:szCs w:val="24"/>
              </w:rPr>
              <w:t xml:space="preserve"> </w:t>
            </w:r>
          </w:p>
        </w:tc>
        <w:tc>
          <w:tcPr>
            <w:tcW w:w="2509" w:type="dxa"/>
            <w:vAlign w:val="center"/>
          </w:tcPr>
          <w:p w14:paraId="76BBEDB0" w14:textId="54077F7F"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Promoting and inhibitory action on the nervous system, antineoplastic action.</w:t>
            </w:r>
          </w:p>
        </w:tc>
      </w:tr>
      <w:tr w:rsidR="000721F6" w:rsidRPr="006D48DA" w14:paraId="38AFCF36" w14:textId="77777777" w:rsidTr="003831D9">
        <w:trPr>
          <w:trHeight w:val="233"/>
        </w:trPr>
        <w:tc>
          <w:tcPr>
            <w:tcW w:w="557" w:type="dxa"/>
            <w:vAlign w:val="center"/>
          </w:tcPr>
          <w:p w14:paraId="1C87BBFF"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1E43DE6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Artemisia</w:t>
            </w:r>
          </w:p>
        </w:tc>
        <w:tc>
          <w:tcPr>
            <w:tcW w:w="1802" w:type="dxa"/>
            <w:vAlign w:val="center"/>
          </w:tcPr>
          <w:p w14:paraId="2CB91607"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Asteraceae</w:t>
            </w:r>
            <w:proofErr w:type="spellEnd"/>
          </w:p>
        </w:tc>
        <w:tc>
          <w:tcPr>
            <w:tcW w:w="1459" w:type="dxa"/>
            <w:vAlign w:val="center"/>
          </w:tcPr>
          <w:p w14:paraId="538ECBE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Leaves and flowering tops</w:t>
            </w:r>
          </w:p>
        </w:tc>
        <w:tc>
          <w:tcPr>
            <w:tcW w:w="2003" w:type="dxa"/>
            <w:vAlign w:val="center"/>
          </w:tcPr>
          <w:p w14:paraId="28305F91"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Sesquiterpene</w:t>
            </w:r>
            <w:proofErr w:type="spellEnd"/>
            <w:r w:rsidRPr="006D48DA">
              <w:rPr>
                <w:rFonts w:ascii="Times New Roman" w:hAnsi="Times New Roman" w:cs="Times New Roman"/>
                <w:sz w:val="24"/>
                <w:szCs w:val="24"/>
              </w:rPr>
              <w:t xml:space="preserve"> </w:t>
            </w:r>
          </w:p>
        </w:tc>
        <w:tc>
          <w:tcPr>
            <w:tcW w:w="2509" w:type="dxa"/>
            <w:vAlign w:val="center"/>
          </w:tcPr>
          <w:p w14:paraId="62CEF592" w14:textId="30994A3A"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The kill the parasite is killed by alkylating and poisoning one or more of the vital material proteins</w:t>
            </w:r>
          </w:p>
        </w:tc>
      </w:tr>
      <w:tr w:rsidR="000721F6" w:rsidRPr="006D48DA" w14:paraId="48E7B5EA" w14:textId="77777777" w:rsidTr="003831D9">
        <w:trPr>
          <w:trHeight w:val="401"/>
        </w:trPr>
        <w:tc>
          <w:tcPr>
            <w:tcW w:w="557" w:type="dxa"/>
            <w:vAlign w:val="center"/>
          </w:tcPr>
          <w:p w14:paraId="4BAD170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A59E553"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phyllanthus</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amarus</w:t>
            </w:r>
            <w:proofErr w:type="spellEnd"/>
          </w:p>
        </w:tc>
        <w:tc>
          <w:tcPr>
            <w:tcW w:w="1802" w:type="dxa"/>
            <w:vAlign w:val="center"/>
          </w:tcPr>
          <w:p w14:paraId="75BF834E"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phyllanthaceae</w:t>
            </w:r>
            <w:proofErr w:type="spellEnd"/>
          </w:p>
        </w:tc>
        <w:tc>
          <w:tcPr>
            <w:tcW w:w="1459" w:type="dxa"/>
            <w:vAlign w:val="center"/>
          </w:tcPr>
          <w:p w14:paraId="4F1D459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w:t>
            </w:r>
          </w:p>
        </w:tc>
        <w:tc>
          <w:tcPr>
            <w:tcW w:w="2003" w:type="dxa"/>
            <w:vAlign w:val="center"/>
          </w:tcPr>
          <w:p w14:paraId="31038E3E"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Phyllanthin</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niranthrin</w:t>
            </w:r>
            <w:proofErr w:type="spellEnd"/>
          </w:p>
        </w:tc>
        <w:tc>
          <w:tcPr>
            <w:tcW w:w="2509" w:type="dxa"/>
            <w:vAlign w:val="center"/>
          </w:tcPr>
          <w:p w14:paraId="7074B8F0" w14:textId="47E4A1D0"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 xml:space="preserve">Classifies as an inhibitor of cell </w:t>
            </w:r>
            <w:r w:rsidRPr="006D48DA">
              <w:rPr>
                <w:rFonts w:ascii="Times New Roman" w:hAnsi="Times New Roman" w:cs="Times New Roman"/>
                <w:sz w:val="24"/>
                <w:szCs w:val="24"/>
              </w:rPr>
              <w:lastRenderedPageBreak/>
              <w:t>proliferation of cancer cells through NF-KB inhibition, induction of apoptosis, and inhibition of angiogenesis</w:t>
            </w:r>
          </w:p>
        </w:tc>
      </w:tr>
      <w:tr w:rsidR="000721F6" w:rsidRPr="006D48DA" w14:paraId="6EC521D9" w14:textId="77777777" w:rsidTr="003831D9">
        <w:trPr>
          <w:trHeight w:val="401"/>
        </w:trPr>
        <w:tc>
          <w:tcPr>
            <w:tcW w:w="557" w:type="dxa"/>
            <w:vAlign w:val="center"/>
          </w:tcPr>
          <w:p w14:paraId="7C3AAD0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20D736F"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Andrographis</w:t>
            </w:r>
            <w:proofErr w:type="spellEnd"/>
            <w:r w:rsidRPr="006D48DA">
              <w:rPr>
                <w:rFonts w:ascii="Times New Roman" w:hAnsi="Times New Roman" w:cs="Times New Roman"/>
                <w:sz w:val="24"/>
                <w:szCs w:val="24"/>
              </w:rPr>
              <w:t xml:space="preserve"> </w:t>
            </w:r>
            <w:proofErr w:type="spellStart"/>
            <w:r w:rsidRPr="006D48DA">
              <w:rPr>
                <w:rFonts w:ascii="Times New Roman" w:hAnsi="Times New Roman" w:cs="Times New Roman"/>
                <w:sz w:val="24"/>
                <w:szCs w:val="24"/>
              </w:rPr>
              <w:t>paniculata</w:t>
            </w:r>
            <w:proofErr w:type="spellEnd"/>
            <w:r w:rsidRPr="006D48DA">
              <w:rPr>
                <w:rFonts w:ascii="Times New Roman" w:hAnsi="Times New Roman" w:cs="Times New Roman"/>
                <w:sz w:val="24"/>
                <w:szCs w:val="24"/>
              </w:rPr>
              <w:t xml:space="preserve"> </w:t>
            </w:r>
          </w:p>
        </w:tc>
        <w:tc>
          <w:tcPr>
            <w:tcW w:w="1802" w:type="dxa"/>
            <w:vAlign w:val="center"/>
          </w:tcPr>
          <w:p w14:paraId="09124DA8"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Acanthaceae</w:t>
            </w:r>
            <w:proofErr w:type="spellEnd"/>
            <w:r w:rsidRPr="006D48DA">
              <w:rPr>
                <w:rFonts w:ascii="Times New Roman" w:hAnsi="Times New Roman" w:cs="Times New Roman"/>
                <w:sz w:val="24"/>
                <w:szCs w:val="24"/>
              </w:rPr>
              <w:t xml:space="preserve"> </w:t>
            </w:r>
          </w:p>
        </w:tc>
        <w:tc>
          <w:tcPr>
            <w:tcW w:w="1459" w:type="dxa"/>
            <w:vAlign w:val="center"/>
          </w:tcPr>
          <w:p w14:paraId="1E39E1E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Roots</w:t>
            </w:r>
          </w:p>
        </w:tc>
        <w:tc>
          <w:tcPr>
            <w:tcW w:w="2003" w:type="dxa"/>
            <w:vAlign w:val="center"/>
          </w:tcPr>
          <w:p w14:paraId="2D9C136A" w14:textId="77777777" w:rsidR="000721F6" w:rsidRPr="006D48DA" w:rsidRDefault="000721F6" w:rsidP="00ED3E06">
            <w:pPr>
              <w:spacing w:after="160" w:line="259" w:lineRule="auto"/>
              <w:jc w:val="both"/>
              <w:rPr>
                <w:rFonts w:ascii="Times New Roman" w:hAnsi="Times New Roman" w:cs="Times New Roman"/>
                <w:sz w:val="24"/>
                <w:szCs w:val="24"/>
              </w:rPr>
            </w:pPr>
            <w:proofErr w:type="spellStart"/>
            <w:r w:rsidRPr="006D48DA">
              <w:rPr>
                <w:rFonts w:ascii="Times New Roman" w:hAnsi="Times New Roman" w:cs="Times New Roman"/>
                <w:sz w:val="24"/>
                <w:szCs w:val="24"/>
              </w:rPr>
              <w:t>Andrographolide</w:t>
            </w:r>
            <w:proofErr w:type="spellEnd"/>
          </w:p>
        </w:tc>
        <w:tc>
          <w:tcPr>
            <w:tcW w:w="2509" w:type="dxa"/>
            <w:vAlign w:val="center"/>
          </w:tcPr>
          <w:p w14:paraId="57A1A1B3" w14:textId="77E52985"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 xml:space="preserve">Suppressing cell growth. </w:t>
            </w:r>
          </w:p>
        </w:tc>
      </w:tr>
    </w:tbl>
    <w:p w14:paraId="1784ADAD" w14:textId="77777777" w:rsidR="008557E7" w:rsidRPr="006D48DA" w:rsidRDefault="008557E7" w:rsidP="00ED3E06">
      <w:pPr>
        <w:spacing w:after="0" w:line="240" w:lineRule="auto"/>
        <w:jc w:val="both"/>
        <w:rPr>
          <w:rFonts w:ascii="Times New Roman" w:eastAsia="Times New Roman" w:hAnsi="Times New Roman" w:cs="Times New Roman"/>
          <w:b/>
          <w:bCs/>
          <w:sz w:val="24"/>
          <w:szCs w:val="24"/>
          <w:lang w:bidi="mr-IN"/>
        </w:rPr>
      </w:pPr>
    </w:p>
    <w:p w14:paraId="15FA6A52" w14:textId="77777777" w:rsidR="004903C0" w:rsidRPr="006D48DA" w:rsidRDefault="001E0591"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Anti-cancer activity of various medicinal plants:</w:t>
      </w:r>
    </w:p>
    <w:p w14:paraId="1CB18B0F" w14:textId="453657C6" w:rsidR="004903C0" w:rsidRPr="006D48DA" w:rsidRDefault="00757462" w:rsidP="00ED3E06">
      <w:pPr>
        <w:spacing w:after="0"/>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 xml:space="preserve">The necessary preventive measures involve dieting, quitting smoking, treating inflammatory disorders, and consuming the products as </w:t>
      </w:r>
      <w:r w:rsidR="00356BF9" w:rsidRPr="006D48DA">
        <w:rPr>
          <w:rFonts w:ascii="Times New Roman" w:hAnsi="Times New Roman" w:cs="Times New Roman"/>
          <w:color w:val="000000"/>
          <w:sz w:val="24"/>
          <w:szCs w:val="24"/>
        </w:rPr>
        <w:t xml:space="preserve">a </w:t>
      </w:r>
      <w:r w:rsidRPr="006D48DA">
        <w:rPr>
          <w:rFonts w:ascii="Times New Roman" w:hAnsi="Times New Roman" w:cs="Times New Roman"/>
          <w:color w:val="000000"/>
          <w:sz w:val="24"/>
          <w:szCs w:val="24"/>
        </w:rPr>
        <w:t xml:space="preserve">supplement to the immune system. Currently, the technology of cancer therapy encompasses chemotherapy, radiotherapy, and chemotherapeutic drugs in the majority of cancers. Among the commonest cancer chemotherapy agents </w:t>
      </w:r>
      <w:r w:rsidR="00356BF9" w:rsidRPr="006D48DA">
        <w:rPr>
          <w:rFonts w:ascii="Times New Roman" w:hAnsi="Times New Roman" w:cs="Times New Roman"/>
          <w:color w:val="000000"/>
          <w:sz w:val="24"/>
          <w:szCs w:val="24"/>
        </w:rPr>
        <w:t>are</w:t>
      </w:r>
      <w:r w:rsidRPr="006D48DA">
        <w:rPr>
          <w:rFonts w:ascii="Times New Roman" w:hAnsi="Times New Roman" w:cs="Times New Roman"/>
          <w:color w:val="000000"/>
          <w:sz w:val="24"/>
          <w:szCs w:val="24"/>
        </w:rPr>
        <w:t xml:space="preserve"> the anti-metabolites, platinum derivatives, alkylating agents</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and the anti-tumor antibiotics</w:t>
      </w:r>
      <w:r w:rsidR="00356BF9" w:rsidRPr="006D48DA">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"/>
          <w:id w:val="981267910"/>
          <w:placeholder>
            <w:docPart w:val="DefaultPlaceholder_-1854013440"/>
          </w:placeholder>
        </w:sdtPr>
        <w:sdtEndPr/>
        <w:sdtContent>
          <w:r w:rsidR="00ED3E06" w:rsidRPr="006D48DA">
            <w:rPr>
              <w:rFonts w:ascii="Times New Roman" w:hAnsi="Times New Roman" w:cs="Times New Roman"/>
              <w:color w:val="000000"/>
              <w:sz w:val="24"/>
              <w:szCs w:val="24"/>
              <w:vertAlign w:val="superscript"/>
            </w:rPr>
            <w:t>[23]</w:t>
          </w:r>
        </w:sdtContent>
      </w:sdt>
    </w:p>
    <w:p w14:paraId="755A9937" w14:textId="2FD546C7" w:rsidR="004903C0" w:rsidRPr="006D48DA" w:rsidRDefault="00757462" w:rsidP="00ED3E06">
      <w:pPr>
        <w:spacing w:after="0"/>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Others are toxic and are associated with side effects. Most of the time, it is the misuse of these products. The outstanding characteristics of the medicinal plants are therapeutic potential and biological activities of bioactive compounds with diverse biochemical properties</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including anti-inflammatory, antiviral, chemotherapeutic</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and anti-malarial activities. Some drugs are also discovered by the use of Lead Medicinal plants. Such plants are already equipped with different substances that can be processed into new drugs. Lead compound aimed to destroy a certain organ or tissue and prevent the spread of cancer: Researchers have discovered that through research into the anticancer effects of different medicinal botanical inputs</w:t>
      </w:r>
      <w:sdt>
        <w:sdtPr>
          <w:rPr>
            <w:rFonts w:ascii="Times New Roman" w:hAnsi="Times New Roman" w:cs="Times New Roman"/>
            <w:color w:val="000000"/>
            <w:sz w:val="24"/>
            <w:szCs w:val="24"/>
          </w:rPr>
          <w:tag w:val="MENDELEY_CITATION_v3_eyJjaXRhdGlvbklEIjoiTUVOREVMRVlfQ0lUQVRJT05fYmUzYTYzNDMtODk0NC00MmUxLWE0NzEtNzA3YTFmY2YzZTE4IiwicHJvcGVydGllcyI6eyJub3RlSW5kZXgiOjB9LCJpc0VkaXRlZCI6ZmFsc2UsIm1hbnVhbE92ZXJyaWRlIjp7ImlzTWFudWFsbHlPdmVycmlkZGVuIjpmYWxzZSwiY2l0ZXByb2NUZXh0IjoiKDI0KSIsIm1hbnVhbE92ZXJyaWRlVGV4dCI6IiJ9LCJjaXRhdGlvbkl0ZW1zIjpbeyJpZCI6ImZkZjJiZmU3LTRhZjMtMzliNy04YjI4LWVhN2Q0NzNiOGViNSIsIml0ZW1EYXRhIjp7InR5cGUiOiJhcnRpY2xlIiwiaWQiOiJmZGYyYmZlNy00YWYzLTM5YjctOGIyOC1lYTdkNDczYjhlYjU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229427422"/>
          <w:placeholder>
            <w:docPart w:val="DefaultPlaceholder_-1854013440"/>
          </w:placeholder>
        </w:sdtPr>
        <w:sdtEndPr/>
        <w:sdtContent>
          <w:proofErr w:type="gramStart"/>
          <w:r w:rsidR="00ED3E06" w:rsidRPr="006D48DA">
            <w:rPr>
              <w:rFonts w:ascii="Times New Roman" w:hAnsi="Times New Roman" w:cs="Times New Roman"/>
              <w:color w:val="000000"/>
              <w:sz w:val="24"/>
              <w:szCs w:val="24"/>
            </w:rPr>
            <w:t>.</w:t>
          </w:r>
          <w:r w:rsidR="00ED3E06" w:rsidRPr="006D48DA">
            <w:rPr>
              <w:rFonts w:ascii="Times New Roman" w:hAnsi="Times New Roman" w:cs="Times New Roman"/>
              <w:color w:val="000000"/>
              <w:sz w:val="24"/>
              <w:szCs w:val="24"/>
              <w:vertAlign w:val="superscript"/>
            </w:rPr>
            <w:t>[</w:t>
          </w:r>
          <w:proofErr w:type="gramEnd"/>
          <w:r w:rsidR="00ED3E06" w:rsidRPr="006D48DA">
            <w:rPr>
              <w:rFonts w:ascii="Times New Roman" w:hAnsi="Times New Roman" w:cs="Times New Roman"/>
              <w:color w:val="000000"/>
              <w:sz w:val="24"/>
              <w:szCs w:val="24"/>
              <w:vertAlign w:val="superscript"/>
            </w:rPr>
            <w:t>24]</w:t>
          </w:r>
        </w:sdtContent>
      </w:sdt>
    </w:p>
    <w:p w14:paraId="6B7C52FA" w14:textId="78A57039"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Bioactive phytochemicals found in medicinal plants have shown strong anti-cancer potential by causing apoptosis (cancer cell death), halting the cell cycle, and preventing tumor growth and angiogenesis (the formation of new blood vessels). Several plant-derived substances have led to conventional chemotherapeutic treatments</w:t>
      </w:r>
      <w:proofErr w:type="gramStart"/>
      <w:r w:rsidR="00330EF9" w:rsidRPr="006D48DA">
        <w:rPr>
          <w:rFonts w:ascii="Times New Roman" w:eastAsia="Times New Roman" w:hAnsi="Times New Roman" w:cs="Times New Roman"/>
          <w:sz w:val="24"/>
          <w:szCs w:val="24"/>
          <w:lang w:bidi="mr-IN"/>
        </w:rPr>
        <w:t>.</w:t>
      </w:r>
      <w:r w:rsidR="00ED3E06" w:rsidRPr="006D48DA">
        <w:rPr>
          <w:rFonts w:ascii="Times New Roman" w:eastAsia="Times New Roman" w:hAnsi="Times New Roman" w:cs="Times New Roman"/>
          <w:sz w:val="24"/>
          <w:szCs w:val="24"/>
          <w:vertAlign w:val="superscript"/>
          <w:lang w:bidi="mr-IN"/>
        </w:rPr>
        <w:t>[</w:t>
      </w:r>
      <w:proofErr w:type="gramEnd"/>
      <w:r w:rsidR="00ED3E06" w:rsidRPr="006D48DA">
        <w:rPr>
          <w:rFonts w:ascii="Times New Roman" w:eastAsia="Times New Roman" w:hAnsi="Times New Roman" w:cs="Times New Roman"/>
          <w:sz w:val="24"/>
          <w:szCs w:val="24"/>
          <w:vertAlign w:val="superscript"/>
          <w:lang w:bidi="mr-IN"/>
        </w:rPr>
        <w:t>25]</w:t>
      </w:r>
    </w:p>
    <w:p w14:paraId="2C59DFF5" w14:textId="1922650C" w:rsidR="0078740C" w:rsidRPr="006D48DA" w:rsidRDefault="00866C32" w:rsidP="00ED3E06">
      <w:pPr>
        <w:spacing w:after="0" w:line="240" w:lineRule="auto"/>
        <w:jc w:val="both"/>
        <w:rPr>
          <w:rFonts w:ascii="Times New Roman" w:eastAsia="Times New Roman" w:hAnsi="Times New Roman" w:cs="Times New Roman"/>
          <w:sz w:val="24"/>
          <w:szCs w:val="24"/>
          <w:vertAlign w:val="superscript"/>
          <w:lang w:bidi="mr-IN"/>
        </w:rPr>
      </w:pPr>
      <w:r w:rsidRPr="006D48DA">
        <w:rPr>
          <w:rFonts w:ascii="Times New Roman" w:eastAsia="Times New Roman" w:hAnsi="Times New Roman" w:cs="Times New Roman"/>
          <w:sz w:val="24"/>
          <w:szCs w:val="24"/>
          <w:lang w:bidi="mr-IN"/>
        </w:rPr>
        <w:t>Currently, over 60% of anti-cancer drugs come from natural sources or their synthetic derivatives. Plant-derived chemicals are appealing for therapeutic development because they can selectively target cancer cells while being less harmful to normal, healthy cells than some traditional therapies</w:t>
      </w:r>
      <w:r w:rsidR="00330EF9" w:rsidRPr="006D48DA">
        <w:rPr>
          <w:rFonts w:ascii="Times New Roman" w:eastAsia="Times New Roman" w:hAnsi="Times New Roman" w:cs="Times New Roman"/>
          <w:sz w:val="24"/>
          <w:szCs w:val="24"/>
          <w:lang w:bidi="mr-IN"/>
        </w:rPr>
        <w:t>.</w:t>
      </w:r>
      <w:r w:rsidR="003831D9" w:rsidRPr="006D48DA">
        <w:rPr>
          <w:rFonts w:ascii="Times New Roman" w:eastAsia="Times New Roman" w:hAnsi="Times New Roman" w:cs="Times New Roman"/>
          <w:sz w:val="24"/>
          <w:szCs w:val="24"/>
          <w:lang w:bidi="mr-IN"/>
        </w:rPr>
        <w:t xml:space="preserve"> </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"/>
          <w:id w:val="367643356"/>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[26]</w:t>
          </w:r>
        </w:sdtContent>
      </w:sdt>
    </w:p>
    <w:p w14:paraId="263835EB" w14:textId="77777777" w:rsidR="00866C32" w:rsidRPr="006D48DA" w:rsidRDefault="00866C32" w:rsidP="00ED3E06">
      <w:pPr>
        <w:spacing w:after="0" w:line="240" w:lineRule="auto"/>
        <w:jc w:val="both"/>
        <w:rPr>
          <w:rFonts w:ascii="Times New Roman" w:eastAsia="Times New Roman" w:hAnsi="Times New Roman" w:cs="Times New Roman"/>
          <w:b/>
          <w:bCs/>
          <w:sz w:val="24"/>
          <w:szCs w:val="24"/>
          <w:lang w:bidi="mr-IN"/>
        </w:rPr>
      </w:pPr>
    </w:p>
    <w:p w14:paraId="60384B63" w14:textId="313DAD90" w:rsidR="0078740C" w:rsidRPr="006D48DA" w:rsidRDefault="0078740C"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Medicinal Plants having Anti-cancer activity:</w:t>
      </w:r>
    </w:p>
    <w:p w14:paraId="6693CDD0" w14:textId="03A8015B"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Plant-based anticancer medications effectively suppress cancer cell lines. These plants are highly sought after because they produce important chemicals for medicine. Various traditional cultures around the world have used a range of medicinal plants, such as </w:t>
      </w:r>
      <w:proofErr w:type="spellStart"/>
      <w:r w:rsidRPr="006D48DA">
        <w:rPr>
          <w:rFonts w:ascii="Times New Roman" w:eastAsia="Times New Roman" w:hAnsi="Times New Roman" w:cs="Times New Roman"/>
          <w:sz w:val="24"/>
          <w:szCs w:val="24"/>
          <w:lang w:bidi="mr-IN"/>
        </w:rPr>
        <w:t>curcumin</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allicin</w:t>
      </w:r>
      <w:proofErr w:type="spellEnd"/>
      <w:r w:rsidRPr="006D48DA">
        <w:rPr>
          <w:rFonts w:ascii="Times New Roman" w:eastAsia="Times New Roman" w:hAnsi="Times New Roman" w:cs="Times New Roman"/>
          <w:sz w:val="24"/>
          <w:szCs w:val="24"/>
          <w:lang w:bidi="mr-IN"/>
        </w:rPr>
        <w:t xml:space="preserve">, vincristine, vinblastine, </w:t>
      </w:r>
      <w:proofErr w:type="spellStart"/>
      <w:r w:rsidRPr="006D48DA">
        <w:rPr>
          <w:rFonts w:ascii="Times New Roman" w:eastAsia="Times New Roman" w:hAnsi="Times New Roman" w:cs="Times New Roman"/>
          <w:sz w:val="24"/>
          <w:szCs w:val="24"/>
          <w:lang w:bidi="mr-IN"/>
        </w:rPr>
        <w:t>silymarin</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hecogenin</w:t>
      </w:r>
      <w:proofErr w:type="spellEnd"/>
      <w:r w:rsidRPr="006D48DA">
        <w:rPr>
          <w:rFonts w:ascii="Times New Roman" w:eastAsia="Times New Roman" w:hAnsi="Times New Roman" w:cs="Times New Roman"/>
          <w:sz w:val="24"/>
          <w:szCs w:val="24"/>
          <w:lang w:bidi="mr-IN"/>
        </w:rPr>
        <w:t xml:space="preserve">, glycyrrhizin, </w:t>
      </w:r>
      <w:proofErr w:type="spellStart"/>
      <w:r w:rsidRPr="006D48DA">
        <w:rPr>
          <w:rFonts w:ascii="Times New Roman" w:eastAsia="Times New Roman" w:hAnsi="Times New Roman" w:cs="Times New Roman"/>
          <w:sz w:val="24"/>
          <w:szCs w:val="24"/>
          <w:lang w:bidi="mr-IN"/>
        </w:rPr>
        <w:t>berberine</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gallic</w:t>
      </w:r>
      <w:proofErr w:type="spellEnd"/>
      <w:r w:rsidRPr="006D48DA">
        <w:rPr>
          <w:rFonts w:ascii="Times New Roman" w:eastAsia="Times New Roman" w:hAnsi="Times New Roman" w:cs="Times New Roman"/>
          <w:sz w:val="24"/>
          <w:szCs w:val="24"/>
          <w:lang w:bidi="mr-IN"/>
        </w:rPr>
        <w:t xml:space="preserve"> acid, and many other bioactive compounds that are key plant active ingredients, to prevent and treat cancer</w:t>
      </w:r>
      <w:r w:rsidR="00E91C30"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"/>
          <w:id w:val="1837579458"/>
          <w:placeholder>
            <w:docPart w:val="DefaultPlaceholder_-1854013440"/>
          </w:placeholder>
        </w:sdtPr>
        <w:sdtEndPr>
          <w:rPr>
            <w:vertAlign w:val="superscript"/>
          </w:rPr>
        </w:sdtEndPr>
        <w:sdtContent>
          <w:r w:rsidR="00ED3E06" w:rsidRPr="006D48DA">
            <w:rPr>
              <w:rFonts w:ascii="Times New Roman" w:eastAsia="Times New Roman" w:hAnsi="Times New Roman" w:cs="Times New Roman"/>
              <w:color w:val="000000"/>
              <w:sz w:val="24"/>
              <w:szCs w:val="24"/>
              <w:vertAlign w:val="superscript"/>
              <w:lang w:bidi="mr-IN"/>
            </w:rPr>
            <w:t>[27]</w:t>
          </w:r>
        </w:sdtContent>
      </w:sdt>
    </w:p>
    <w:p w14:paraId="3D712F0A" w14:textId="2DE1B359"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Most natural materials used in medicine come from plants. Populations that consume many natural herbal products tend to have lower rates of cancer. Recently, there has been growing interest in discovering plants that can help prevent and treat cancer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"/>
          <w:id w:val="1791857752"/>
          <w:placeholder>
            <w:docPart w:val="DefaultPlaceholder_-1854013440"/>
          </w:placeholder>
        </w:sdtPr>
        <w:sdtEndPr>
          <w:rPr>
            <w:vertAlign w:val="superscript"/>
          </w:rPr>
        </w:sdtEndPr>
        <w:sdtContent>
          <w:r w:rsidR="00ED3E06" w:rsidRPr="006D48DA">
            <w:rPr>
              <w:rFonts w:ascii="Times New Roman" w:eastAsia="Times New Roman" w:hAnsi="Times New Roman" w:cs="Times New Roman"/>
              <w:color w:val="000000"/>
              <w:sz w:val="24"/>
              <w:szCs w:val="24"/>
              <w:vertAlign w:val="superscript"/>
              <w:lang w:bidi="mr-IN"/>
            </w:rPr>
            <w:t>[28]</w:t>
          </w:r>
        </w:sdtContent>
      </w:sdt>
    </w:p>
    <w:p w14:paraId="2DAA0B76" w14:textId="2BF370ED"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Several medicinal plants and their bioactive components have shown potential against cancer in laboratory and clinical studies. These include well-known plants like green tea, garlic, and turmeric</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"/>
          <w:id w:val="1052581114"/>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[29]</w:t>
          </w:r>
        </w:sdtContent>
      </w:sdt>
    </w:p>
    <w:p w14:paraId="56A726F3" w14:textId="1EE74AA1"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proofErr w:type="spellStart"/>
      <w:r w:rsidRPr="006D48DA">
        <w:rPr>
          <w:rFonts w:ascii="Times New Roman" w:eastAsia="Times New Roman" w:hAnsi="Times New Roman" w:cs="Times New Roman"/>
          <w:b/>
          <w:bCs/>
          <w:sz w:val="24"/>
          <w:szCs w:val="24"/>
          <w:lang w:bidi="mr-IN"/>
        </w:rPr>
        <w:lastRenderedPageBreak/>
        <w:t>Curcumin</w:t>
      </w:r>
      <w:proofErr w:type="spellEnd"/>
      <w:r w:rsidRPr="006D48DA">
        <w:rPr>
          <w:rFonts w:ascii="Times New Roman" w:eastAsia="Times New Roman" w:hAnsi="Times New Roman" w:cs="Times New Roman"/>
          <w:sz w:val="24"/>
          <w:szCs w:val="24"/>
          <w:lang w:bidi="mr-IN"/>
        </w:rPr>
        <w:t>, found in turmeric (Curcuma longa), has been widely studied for its anti-inflammatory and anti-cancer effects. It is known to trigger apoptosis, or programmed cell death, in cancer cells and to block the expression of tumor necrosis factor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"/>
          <w:id w:val="1698036257"/>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[30]</w:t>
          </w:r>
        </w:sdtContent>
      </w:sdt>
    </w:p>
    <w:p w14:paraId="1806274E" w14:textId="7C03CE34"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Camellia </w:t>
      </w:r>
      <w:proofErr w:type="spellStart"/>
      <w:r w:rsidRPr="006D48DA">
        <w:rPr>
          <w:rFonts w:ascii="Times New Roman" w:eastAsia="Times New Roman" w:hAnsi="Times New Roman" w:cs="Times New Roman"/>
          <w:b/>
          <w:bCs/>
          <w:sz w:val="24"/>
          <w:szCs w:val="24"/>
          <w:lang w:bidi="mr-IN"/>
        </w:rPr>
        <w:t>sinensis</w:t>
      </w:r>
      <w:proofErr w:type="spellEnd"/>
      <w:r w:rsidRPr="006D48DA">
        <w:rPr>
          <w:rFonts w:ascii="Times New Roman" w:eastAsia="Times New Roman" w:hAnsi="Times New Roman" w:cs="Times New Roman"/>
          <w:sz w:val="24"/>
          <w:szCs w:val="24"/>
          <w:lang w:bidi="mr-IN"/>
        </w:rPr>
        <w:t xml:space="preserve">, or green tea, is rich in polyphenols, especially </w:t>
      </w:r>
      <w:proofErr w:type="spellStart"/>
      <w:r w:rsidRPr="006D48DA">
        <w:rPr>
          <w:rFonts w:ascii="Times New Roman" w:eastAsia="Times New Roman" w:hAnsi="Times New Roman" w:cs="Times New Roman"/>
          <w:sz w:val="24"/>
          <w:szCs w:val="24"/>
          <w:lang w:bidi="mr-IN"/>
        </w:rPr>
        <w:t>epigallocatechin</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gallate</w:t>
      </w:r>
      <w:proofErr w:type="spellEnd"/>
      <w:r w:rsidRPr="006D48DA">
        <w:rPr>
          <w:rFonts w:ascii="Times New Roman" w:eastAsia="Times New Roman" w:hAnsi="Times New Roman" w:cs="Times New Roman"/>
          <w:sz w:val="24"/>
          <w:szCs w:val="24"/>
          <w:lang w:bidi="mr-IN"/>
        </w:rPr>
        <w:t xml:space="preserve"> (EGCG). This compound has shown anti-proliferative effects against various cancer cell lines in the lab and has antioxidant properties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mI1MWU3MjQtZTljNy00MGFiLWI0NmQtNGEzMzJmMmNhNGU0IiwicHJvcGVydGllcyI6eyJub3RlSW5kZXgiOjB9LCJpc0VkaXRlZCI6ZmFsc2UsIm1hbnVhbE92ZXJyaWRlIjp7ImlzTWFudWFsbHlPdmVycmlkZGVuIjpmYWxzZSwiY2l0ZXByb2NUZXh0IjoiKDMxKSIsIm1hbnVhbE92ZXJyaWRlVGV4dCI6IiJ9LCJjaXRhdGlvbkl0ZW1zIjpbeyJpZCI6IjZlZGVmNzkxLTdjMjYtMzVhNS05MWM3LTE3ZmUyNDdhMzRmNCIsIml0ZW1EYXRhIjp7InR5cGUiOiJhcnRpY2xlIiwiaWQiOiI2ZWRlZjc5MS03YzI2LTM1YTUtOTFjNy0xN2ZlMjQ3YTM0ZjQ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
          <w:id w:val="-1821028604"/>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[31]</w:t>
          </w:r>
        </w:sdtContent>
      </w:sdt>
    </w:p>
    <w:p w14:paraId="123FB467" w14:textId="59E7C442"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proofErr w:type="spellStart"/>
      <w:r w:rsidRPr="006D48DA">
        <w:rPr>
          <w:rFonts w:ascii="Times New Roman" w:eastAsia="Times New Roman" w:hAnsi="Times New Roman" w:cs="Times New Roman"/>
          <w:b/>
          <w:bCs/>
          <w:sz w:val="24"/>
          <w:szCs w:val="24"/>
          <w:lang w:bidi="mr-IN"/>
        </w:rPr>
        <w:t>Allicin</w:t>
      </w:r>
      <w:proofErr w:type="spellEnd"/>
      <w:r w:rsidRPr="006D48DA">
        <w:rPr>
          <w:rFonts w:ascii="Times New Roman" w:eastAsia="Times New Roman" w:hAnsi="Times New Roman" w:cs="Times New Roman"/>
          <w:b/>
          <w:bCs/>
          <w:sz w:val="24"/>
          <w:szCs w:val="24"/>
          <w:lang w:bidi="mr-IN"/>
        </w:rPr>
        <w:t xml:space="preserve"> and </w:t>
      </w:r>
      <w:proofErr w:type="spellStart"/>
      <w:r w:rsidRPr="006D48DA">
        <w:rPr>
          <w:rFonts w:ascii="Times New Roman" w:eastAsia="Times New Roman" w:hAnsi="Times New Roman" w:cs="Times New Roman"/>
          <w:b/>
          <w:bCs/>
          <w:sz w:val="24"/>
          <w:szCs w:val="24"/>
          <w:lang w:bidi="mr-IN"/>
        </w:rPr>
        <w:t>ajoene</w:t>
      </w:r>
      <w:proofErr w:type="spellEnd"/>
      <w:r w:rsidRPr="006D48DA">
        <w:rPr>
          <w:rFonts w:ascii="Times New Roman" w:eastAsia="Times New Roman" w:hAnsi="Times New Roman" w:cs="Times New Roman"/>
          <w:sz w:val="24"/>
          <w:szCs w:val="24"/>
          <w:lang w:bidi="mr-IN"/>
        </w:rPr>
        <w:t xml:space="preserve"> are two </w:t>
      </w:r>
      <w:proofErr w:type="spellStart"/>
      <w:r w:rsidRPr="006D48DA">
        <w:rPr>
          <w:rFonts w:ascii="Times New Roman" w:eastAsia="Times New Roman" w:hAnsi="Times New Roman" w:cs="Times New Roman"/>
          <w:sz w:val="24"/>
          <w:szCs w:val="24"/>
          <w:lang w:bidi="mr-IN"/>
        </w:rPr>
        <w:t>organosulfur</w:t>
      </w:r>
      <w:proofErr w:type="spellEnd"/>
      <w:r w:rsidRPr="006D48DA">
        <w:rPr>
          <w:rFonts w:ascii="Times New Roman" w:eastAsia="Times New Roman" w:hAnsi="Times New Roman" w:cs="Times New Roman"/>
          <w:sz w:val="24"/>
          <w:szCs w:val="24"/>
          <w:lang w:bidi="mr-IN"/>
        </w:rPr>
        <w:t xml:space="preserve"> compounds in garlic (Allium </w:t>
      </w:r>
      <w:proofErr w:type="spellStart"/>
      <w:r w:rsidRPr="006D48DA">
        <w:rPr>
          <w:rFonts w:ascii="Times New Roman" w:eastAsia="Times New Roman" w:hAnsi="Times New Roman" w:cs="Times New Roman"/>
          <w:sz w:val="24"/>
          <w:szCs w:val="24"/>
          <w:lang w:bidi="mr-IN"/>
        </w:rPr>
        <w:t>sativum</w:t>
      </w:r>
      <w:proofErr w:type="spellEnd"/>
      <w:r w:rsidRPr="006D48DA">
        <w:rPr>
          <w:rFonts w:ascii="Times New Roman" w:eastAsia="Times New Roman" w:hAnsi="Times New Roman" w:cs="Times New Roman"/>
          <w:sz w:val="24"/>
          <w:szCs w:val="24"/>
          <w:lang w:bidi="mr-IN"/>
        </w:rPr>
        <w:t>). Studies have indicated that they can boost the activity of immune cells, specifically macrophages, and help prevent the growth and spread of cancer cells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"/>
          <w:id w:val="1078319273"/>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[32]</w:t>
          </w:r>
        </w:sdtContent>
      </w:sdt>
    </w:p>
    <w:p w14:paraId="4919B3D6" w14:textId="05864991"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Vinblastine and vincristine </w:t>
      </w:r>
      <w:r w:rsidRPr="006D48DA">
        <w:rPr>
          <w:rFonts w:ascii="Times New Roman" w:eastAsia="Times New Roman" w:hAnsi="Times New Roman" w:cs="Times New Roman"/>
          <w:sz w:val="24"/>
          <w:szCs w:val="24"/>
          <w:lang w:bidi="mr-IN"/>
        </w:rPr>
        <w:t>are powerful alkaloids derived from the Madagascar periwinkle (</w:t>
      </w:r>
      <w:proofErr w:type="spellStart"/>
      <w:r w:rsidRPr="006D48DA">
        <w:rPr>
          <w:rFonts w:ascii="Times New Roman" w:eastAsia="Times New Roman" w:hAnsi="Times New Roman" w:cs="Times New Roman"/>
          <w:sz w:val="24"/>
          <w:szCs w:val="24"/>
          <w:lang w:bidi="mr-IN"/>
        </w:rPr>
        <w:t>Catharanthus</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roseus</w:t>
      </w:r>
      <w:proofErr w:type="spellEnd"/>
      <w:r w:rsidRPr="006D48DA">
        <w:rPr>
          <w:rFonts w:ascii="Times New Roman" w:eastAsia="Times New Roman" w:hAnsi="Times New Roman" w:cs="Times New Roman"/>
          <w:sz w:val="24"/>
          <w:szCs w:val="24"/>
          <w:lang w:bidi="mr-IN"/>
        </w:rPr>
        <w:t>). These well-known anti-mitotic drugs are used in chemotherapy to treat several cancers, including lymphomas and leukemia</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"/>
          <w:id w:val="1705745413"/>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[33]</w:t>
          </w:r>
        </w:sdtContent>
      </w:sdt>
    </w:p>
    <w:p w14:paraId="134E916A" w14:textId="77777777"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 </w:t>
      </w:r>
      <w:r w:rsidRPr="006D48DA">
        <w:rPr>
          <w:rFonts w:ascii="Times New Roman" w:eastAsia="Times New Roman" w:hAnsi="Times New Roman" w:cs="Times New Roman"/>
          <w:b/>
          <w:bCs/>
          <w:sz w:val="24"/>
          <w:szCs w:val="24"/>
          <w:lang w:bidi="mr-IN"/>
        </w:rPr>
        <w:t>Pacific Yew</w:t>
      </w:r>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Taxus</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brevifolia</w:t>
      </w:r>
      <w:proofErr w:type="spellEnd"/>
      <w:r w:rsidRPr="006D48DA">
        <w:rPr>
          <w:rFonts w:ascii="Times New Roman" w:eastAsia="Times New Roman" w:hAnsi="Times New Roman" w:cs="Times New Roman"/>
          <w:sz w:val="24"/>
          <w:szCs w:val="24"/>
          <w:lang w:bidi="mr-IN"/>
        </w:rPr>
        <w:t>) provides paclitaxel (</w:t>
      </w:r>
      <w:proofErr w:type="spellStart"/>
      <w:r w:rsidRPr="006D48DA">
        <w:rPr>
          <w:rFonts w:ascii="Times New Roman" w:eastAsia="Times New Roman" w:hAnsi="Times New Roman" w:cs="Times New Roman"/>
          <w:sz w:val="24"/>
          <w:szCs w:val="24"/>
          <w:lang w:bidi="mr-IN"/>
        </w:rPr>
        <w:t>Taxol</w:t>
      </w:r>
      <w:proofErr w:type="spellEnd"/>
      <w:r w:rsidRPr="006D48DA">
        <w:rPr>
          <w:rFonts w:ascii="Times New Roman" w:eastAsia="Times New Roman" w:hAnsi="Times New Roman" w:cs="Times New Roman"/>
          <w:sz w:val="24"/>
          <w:szCs w:val="24"/>
          <w:lang w:bidi="mr-IN"/>
        </w:rPr>
        <w:t>), a vital chemotherapy drug. Paclitaxel disrupts microtubule activity, halting cell growth and promoting apoptosis.</w:t>
      </w:r>
    </w:p>
    <w:p w14:paraId="09F9E009" w14:textId="0CFF10E3"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Ginger (</w:t>
      </w:r>
      <w:proofErr w:type="spellStart"/>
      <w:r w:rsidRPr="006D48DA">
        <w:rPr>
          <w:rFonts w:ascii="Times New Roman" w:eastAsia="Times New Roman" w:hAnsi="Times New Roman" w:cs="Times New Roman"/>
          <w:b/>
          <w:bCs/>
          <w:sz w:val="24"/>
          <w:szCs w:val="24"/>
          <w:lang w:bidi="mr-IN"/>
        </w:rPr>
        <w:t>Zingiber</w:t>
      </w:r>
      <w:proofErr w:type="spellEnd"/>
      <w:r w:rsidRPr="006D48DA">
        <w:rPr>
          <w:rFonts w:ascii="Times New Roman" w:eastAsia="Times New Roman" w:hAnsi="Times New Roman" w:cs="Times New Roman"/>
          <w:b/>
          <w:bCs/>
          <w:sz w:val="24"/>
          <w:szCs w:val="24"/>
          <w:lang w:bidi="mr-IN"/>
        </w:rPr>
        <w:t xml:space="preserve"> </w:t>
      </w:r>
      <w:proofErr w:type="spellStart"/>
      <w:r w:rsidRPr="006D48DA">
        <w:rPr>
          <w:rFonts w:ascii="Times New Roman" w:eastAsia="Times New Roman" w:hAnsi="Times New Roman" w:cs="Times New Roman"/>
          <w:b/>
          <w:bCs/>
          <w:sz w:val="24"/>
          <w:szCs w:val="24"/>
          <w:lang w:bidi="mr-IN"/>
        </w:rPr>
        <w:t>officinale</w:t>
      </w:r>
      <w:proofErr w:type="spellEnd"/>
      <w:r w:rsidRPr="006D48DA">
        <w:rPr>
          <w:rFonts w:ascii="Times New Roman" w:eastAsia="Times New Roman" w:hAnsi="Times New Roman" w:cs="Times New Roman"/>
          <w:sz w:val="24"/>
          <w:szCs w:val="24"/>
          <w:lang w:bidi="mr-IN"/>
        </w:rPr>
        <w:t xml:space="preserve">) contains active ingredients like </w:t>
      </w:r>
      <w:proofErr w:type="spellStart"/>
      <w:r w:rsidRPr="006D48DA">
        <w:rPr>
          <w:rFonts w:ascii="Times New Roman" w:eastAsia="Times New Roman" w:hAnsi="Times New Roman" w:cs="Times New Roman"/>
          <w:sz w:val="24"/>
          <w:szCs w:val="24"/>
          <w:lang w:bidi="mr-IN"/>
        </w:rPr>
        <w:t>gingerols</w:t>
      </w:r>
      <w:proofErr w:type="spellEnd"/>
      <w:r w:rsidRPr="006D48DA">
        <w:rPr>
          <w:rFonts w:ascii="Times New Roman" w:eastAsia="Times New Roman" w:hAnsi="Times New Roman" w:cs="Times New Roman"/>
          <w:sz w:val="24"/>
          <w:szCs w:val="24"/>
          <w:lang w:bidi="mr-IN"/>
        </w:rPr>
        <w:t xml:space="preserve"> and </w:t>
      </w:r>
      <w:proofErr w:type="spellStart"/>
      <w:r w:rsidRPr="006D48DA">
        <w:rPr>
          <w:rFonts w:ascii="Times New Roman" w:eastAsia="Times New Roman" w:hAnsi="Times New Roman" w:cs="Times New Roman"/>
          <w:sz w:val="24"/>
          <w:szCs w:val="24"/>
          <w:lang w:bidi="mr-IN"/>
        </w:rPr>
        <w:t>shogaols</w:t>
      </w:r>
      <w:proofErr w:type="spellEnd"/>
      <w:r w:rsidRPr="006D48DA">
        <w:rPr>
          <w:rFonts w:ascii="Times New Roman" w:eastAsia="Times New Roman" w:hAnsi="Times New Roman" w:cs="Times New Roman"/>
          <w:sz w:val="24"/>
          <w:szCs w:val="24"/>
          <w:lang w:bidi="mr-IN"/>
        </w:rPr>
        <w:t>. These compounds can reduce inflammation, particularly in gastrointestinal and ovarian cancers, and can lower and halt the cell cycle in cancer cells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YzQ4YzZmYTEtYTNkOS00MzBjLWE1M2QtNTQxZjg3NjUyNmFmIiwicHJvcGVydGllcyI6eyJub3RlSW5kZXgiOjB9LCJpc0VkaXRlZCI6ZmFsc2UsIm1hbnVhbE92ZXJyaWRlIjp7ImlzTWFudWFsbHlPdmVycmlkZGVuIjpmYWxzZSwiY2l0ZXByb2NUZXh0IjoiKDM0KSIsIm1hbnVhbE92ZXJyaWRlVGV4dCI6IiJ9LCJjaXRhdGlvbkl0ZW1zIjpbeyJpZCI6ImRmNzFmYzA3LTJhZTctMzliMy04OTU1LTdlYTgwMDYyYzk1YiIsIml0ZW1EYXRhIjp7InR5cGUiOiJhcnRpY2xlIiwiaWQiOiJkZjcxZmMwNy0yYWU3LTM5YjMtODk1NS03ZWE4MDA2MmM5NWI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
          <w:id w:val="-795830340"/>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[34]</w:t>
          </w:r>
        </w:sdtContent>
      </w:sdt>
    </w:p>
    <w:p w14:paraId="7457B029" w14:textId="77777777"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proofErr w:type="spellStart"/>
      <w:r w:rsidRPr="006D48DA">
        <w:rPr>
          <w:rFonts w:ascii="Times New Roman" w:eastAsia="Times New Roman" w:hAnsi="Times New Roman" w:cs="Times New Roman"/>
          <w:b/>
          <w:bCs/>
          <w:sz w:val="24"/>
          <w:szCs w:val="24"/>
          <w:lang w:bidi="mr-IN"/>
        </w:rPr>
        <w:t>Silymarin</w:t>
      </w:r>
      <w:proofErr w:type="spellEnd"/>
      <w:r w:rsidRPr="006D48DA">
        <w:rPr>
          <w:rFonts w:ascii="Times New Roman" w:eastAsia="Times New Roman" w:hAnsi="Times New Roman" w:cs="Times New Roman"/>
          <w:b/>
          <w:bCs/>
          <w:sz w:val="24"/>
          <w:szCs w:val="24"/>
          <w:lang w:bidi="mr-IN"/>
        </w:rPr>
        <w:t xml:space="preserve"> and </w:t>
      </w:r>
      <w:proofErr w:type="spellStart"/>
      <w:proofErr w:type="gramStart"/>
      <w:r w:rsidRPr="006D48DA">
        <w:rPr>
          <w:rFonts w:ascii="Times New Roman" w:eastAsia="Times New Roman" w:hAnsi="Times New Roman" w:cs="Times New Roman"/>
          <w:b/>
          <w:bCs/>
          <w:sz w:val="24"/>
          <w:szCs w:val="24"/>
          <w:lang w:bidi="mr-IN"/>
        </w:rPr>
        <w:t>silybin</w:t>
      </w:r>
      <w:proofErr w:type="spellEnd"/>
      <w:r w:rsidRPr="006D48DA">
        <w:rPr>
          <w:rFonts w:ascii="Times New Roman" w:eastAsia="Times New Roman" w:hAnsi="Times New Roman" w:cs="Times New Roman"/>
          <w:sz w:val="24"/>
          <w:szCs w:val="24"/>
          <w:lang w:bidi="mr-IN"/>
        </w:rPr>
        <w:t>,</w:t>
      </w:r>
      <w:proofErr w:type="gramEnd"/>
      <w:r w:rsidRPr="006D48DA">
        <w:rPr>
          <w:rFonts w:ascii="Times New Roman" w:eastAsia="Times New Roman" w:hAnsi="Times New Roman" w:cs="Times New Roman"/>
          <w:sz w:val="24"/>
          <w:szCs w:val="24"/>
          <w:lang w:bidi="mr-IN"/>
        </w:rPr>
        <w:t xml:space="preserve"> found in milk thistle (</w:t>
      </w:r>
      <w:proofErr w:type="spellStart"/>
      <w:r w:rsidRPr="006D48DA">
        <w:rPr>
          <w:rFonts w:ascii="Times New Roman" w:eastAsia="Times New Roman" w:hAnsi="Times New Roman" w:cs="Times New Roman"/>
          <w:sz w:val="24"/>
          <w:szCs w:val="24"/>
          <w:lang w:bidi="mr-IN"/>
        </w:rPr>
        <w:t>Silybum</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marianum</w:t>
      </w:r>
      <w:proofErr w:type="spellEnd"/>
      <w:r w:rsidRPr="006D48DA">
        <w:rPr>
          <w:rFonts w:ascii="Times New Roman" w:eastAsia="Times New Roman" w:hAnsi="Times New Roman" w:cs="Times New Roman"/>
          <w:sz w:val="24"/>
          <w:szCs w:val="24"/>
          <w:lang w:bidi="mr-IN"/>
        </w:rPr>
        <w:t>), have been shown to reduce tumor numbers and down-regulate genes linked to blood vessel formation and cancer cell growth.</w:t>
      </w:r>
    </w:p>
    <w:p w14:paraId="2BCE0E8A" w14:textId="18318B10"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proofErr w:type="spellStart"/>
      <w:r w:rsidRPr="006D48DA">
        <w:rPr>
          <w:rFonts w:ascii="Times New Roman" w:eastAsia="Times New Roman" w:hAnsi="Times New Roman" w:cs="Times New Roman"/>
          <w:b/>
          <w:bCs/>
          <w:sz w:val="24"/>
          <w:szCs w:val="24"/>
          <w:lang w:bidi="mr-IN"/>
        </w:rPr>
        <w:t>Withaferin</w:t>
      </w:r>
      <w:proofErr w:type="spellEnd"/>
      <w:r w:rsidRPr="006D48DA">
        <w:rPr>
          <w:rFonts w:ascii="Times New Roman" w:eastAsia="Times New Roman" w:hAnsi="Times New Roman" w:cs="Times New Roman"/>
          <w:b/>
          <w:bCs/>
          <w:sz w:val="24"/>
          <w:szCs w:val="24"/>
          <w:lang w:bidi="mr-IN"/>
        </w:rPr>
        <w:t xml:space="preserve"> A and </w:t>
      </w:r>
      <w:proofErr w:type="spellStart"/>
      <w:r w:rsidR="007E082C" w:rsidRPr="006D48DA">
        <w:rPr>
          <w:rFonts w:ascii="Times New Roman" w:eastAsia="Times New Roman" w:hAnsi="Times New Roman" w:cs="Times New Roman"/>
          <w:b/>
          <w:bCs/>
          <w:sz w:val="24"/>
          <w:szCs w:val="24"/>
          <w:lang w:bidi="mr-IN"/>
        </w:rPr>
        <w:t>W</w:t>
      </w:r>
      <w:r w:rsidRPr="006D48DA">
        <w:rPr>
          <w:rFonts w:ascii="Times New Roman" w:eastAsia="Times New Roman" w:hAnsi="Times New Roman" w:cs="Times New Roman"/>
          <w:b/>
          <w:bCs/>
          <w:sz w:val="24"/>
          <w:szCs w:val="24"/>
          <w:lang w:bidi="mr-IN"/>
        </w:rPr>
        <w:t>ithanolide</w:t>
      </w:r>
      <w:proofErr w:type="spellEnd"/>
      <w:r w:rsidRPr="006D48DA">
        <w:rPr>
          <w:rFonts w:ascii="Times New Roman" w:eastAsia="Times New Roman" w:hAnsi="Times New Roman" w:cs="Times New Roman"/>
          <w:b/>
          <w:bCs/>
          <w:sz w:val="24"/>
          <w:szCs w:val="24"/>
          <w:lang w:bidi="mr-IN"/>
        </w:rPr>
        <w:t xml:space="preserve"> A</w:t>
      </w:r>
      <w:r w:rsidRPr="006D48DA">
        <w:rPr>
          <w:rFonts w:ascii="Times New Roman" w:eastAsia="Times New Roman" w:hAnsi="Times New Roman" w:cs="Times New Roman"/>
          <w:sz w:val="24"/>
          <w:szCs w:val="24"/>
          <w:lang w:bidi="mr-IN"/>
        </w:rPr>
        <w:t xml:space="preserve"> are present in the roots and leaves of </w:t>
      </w:r>
      <w:proofErr w:type="spellStart"/>
      <w:r w:rsidRPr="006D48DA">
        <w:rPr>
          <w:rFonts w:ascii="Times New Roman" w:eastAsia="Times New Roman" w:hAnsi="Times New Roman" w:cs="Times New Roman"/>
          <w:sz w:val="24"/>
          <w:szCs w:val="24"/>
          <w:lang w:bidi="mr-IN"/>
        </w:rPr>
        <w:t>ashwagandha</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Withania</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somnifera</w:t>
      </w:r>
      <w:proofErr w:type="spellEnd"/>
      <w:r w:rsidRPr="006D48DA">
        <w:rPr>
          <w:rFonts w:ascii="Times New Roman" w:eastAsia="Times New Roman" w:hAnsi="Times New Roman" w:cs="Times New Roman"/>
          <w:sz w:val="24"/>
          <w:szCs w:val="24"/>
          <w:lang w:bidi="mr-IN"/>
        </w:rPr>
        <w:t>). They induce apoptosis in cancer cells by generating reactive oxygen species and changing cell signaling pathways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TdiMTg1MWEtYTJmMS00NGExLWE5ZmItZTNiZTdiOTAzMDU3IiwicHJvcGVydGllcyI6eyJub3RlSW5kZXgiOjB9LCJpc0VkaXRlZCI6ZmFsc2UsIm1hbnVhbE92ZXJyaWRlIjp7ImlzTWFudWFsbHlPdmVycmlkZGVuIjpmYWxzZSwiY2l0ZXByb2NUZXh0IjoiKDM1KSIsIm1hbnVhbE92ZXJyaWRlVGV4dCI6IiJ9LCJjaXRhdGlvbkl0ZW1zIjpbeyJpZCI6IjU3YzJhODZiLTA0NGQtM2M1Ni04MzRmLThlNzRmY2UwNmM4NCIsIml0ZW1EYXRhIjp7InR5cGUiOiJhcnRpY2xlIiwiaWQiOiI1N2MyYTg2Yi0wNDRkLTNjNTYtODM0Zi04ZTc0ZmNlMDZjODQ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1896579472"/>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[35]</w:t>
          </w:r>
        </w:sdtContent>
      </w:sdt>
    </w:p>
    <w:p w14:paraId="558985E6" w14:textId="12FC330E"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proofErr w:type="spellStart"/>
      <w:r w:rsidRPr="006D48DA">
        <w:rPr>
          <w:rFonts w:ascii="Times New Roman" w:eastAsia="Times New Roman" w:hAnsi="Times New Roman" w:cs="Times New Roman"/>
          <w:b/>
          <w:bCs/>
          <w:sz w:val="24"/>
          <w:szCs w:val="24"/>
          <w:lang w:bidi="mr-IN"/>
        </w:rPr>
        <w:t>Etoposide</w:t>
      </w:r>
      <w:proofErr w:type="spellEnd"/>
      <w:r w:rsidRPr="006D48DA">
        <w:rPr>
          <w:rFonts w:ascii="Times New Roman" w:eastAsia="Times New Roman" w:hAnsi="Times New Roman" w:cs="Times New Roman"/>
          <w:b/>
          <w:bCs/>
          <w:sz w:val="24"/>
          <w:szCs w:val="24"/>
          <w:lang w:bidi="mr-IN"/>
        </w:rPr>
        <w:t xml:space="preserve"> and </w:t>
      </w:r>
      <w:proofErr w:type="spellStart"/>
      <w:r w:rsidRPr="006D48DA">
        <w:rPr>
          <w:rFonts w:ascii="Times New Roman" w:eastAsia="Times New Roman" w:hAnsi="Times New Roman" w:cs="Times New Roman"/>
          <w:b/>
          <w:bCs/>
          <w:sz w:val="24"/>
          <w:szCs w:val="24"/>
          <w:lang w:bidi="mr-IN"/>
        </w:rPr>
        <w:t>teniposide</w:t>
      </w:r>
      <w:proofErr w:type="spellEnd"/>
      <w:r w:rsidRPr="006D48DA">
        <w:rPr>
          <w:rFonts w:ascii="Times New Roman" w:eastAsia="Times New Roman" w:hAnsi="Times New Roman" w:cs="Times New Roman"/>
          <w:sz w:val="24"/>
          <w:szCs w:val="24"/>
          <w:lang w:bidi="mr-IN"/>
        </w:rPr>
        <w:t xml:space="preserve"> are semi-synthetic derivatives of </w:t>
      </w:r>
      <w:proofErr w:type="spellStart"/>
      <w:r w:rsidRPr="006D48DA">
        <w:rPr>
          <w:rFonts w:ascii="Times New Roman" w:eastAsia="Times New Roman" w:hAnsi="Times New Roman" w:cs="Times New Roman"/>
          <w:sz w:val="24"/>
          <w:szCs w:val="24"/>
          <w:lang w:bidi="mr-IN"/>
        </w:rPr>
        <w:t>podophyllotoxin</w:t>
      </w:r>
      <w:proofErr w:type="spellEnd"/>
      <w:r w:rsidRPr="006D48DA">
        <w:rPr>
          <w:rFonts w:ascii="Times New Roman" w:eastAsia="Times New Roman" w:hAnsi="Times New Roman" w:cs="Times New Roman"/>
          <w:sz w:val="24"/>
          <w:szCs w:val="24"/>
          <w:lang w:bidi="mr-IN"/>
        </w:rPr>
        <w:t xml:space="preserve">, derived from the </w:t>
      </w:r>
      <w:proofErr w:type="spellStart"/>
      <w:r w:rsidRPr="006D48DA">
        <w:rPr>
          <w:rFonts w:ascii="Times New Roman" w:eastAsia="Times New Roman" w:hAnsi="Times New Roman" w:cs="Times New Roman"/>
          <w:sz w:val="24"/>
          <w:szCs w:val="24"/>
          <w:lang w:bidi="mr-IN"/>
        </w:rPr>
        <w:t>mayapple</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Podophyllum</w:t>
      </w:r>
      <w:proofErr w:type="spellEnd"/>
      <w:r w:rsidRPr="006D48DA">
        <w:rPr>
          <w:rFonts w:ascii="Times New Roman" w:eastAsia="Times New Roman" w:hAnsi="Times New Roman" w:cs="Times New Roman"/>
          <w:sz w:val="24"/>
          <w:szCs w:val="24"/>
          <w:lang w:bidi="mr-IN"/>
        </w:rPr>
        <w:t xml:space="preserve"> </w:t>
      </w:r>
      <w:proofErr w:type="spellStart"/>
      <w:r w:rsidRPr="006D48DA">
        <w:rPr>
          <w:rFonts w:ascii="Times New Roman" w:eastAsia="Times New Roman" w:hAnsi="Times New Roman" w:cs="Times New Roman"/>
          <w:sz w:val="24"/>
          <w:szCs w:val="24"/>
          <w:lang w:bidi="mr-IN"/>
        </w:rPr>
        <w:t>hexandrum</w:t>
      </w:r>
      <w:proofErr w:type="spellEnd"/>
      <w:r w:rsidRPr="006D48DA">
        <w:rPr>
          <w:rFonts w:ascii="Times New Roman" w:eastAsia="Times New Roman" w:hAnsi="Times New Roman" w:cs="Times New Roman"/>
          <w:sz w:val="24"/>
          <w:szCs w:val="24"/>
          <w:lang w:bidi="mr-IN"/>
        </w:rPr>
        <w:t>). These drugs damage DNA by inhibiting the topoisomerase II enzyme, which is used to treat lymphomas and testicular cancer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ZDZkNTI2ZGYtNjcwYy00ZjRjLThmNmMtZWVlYTQ0NzNkMmZiIiwicHJvcGVydGllcyI6eyJub3RlSW5kZXgiOjB9LCJpc0VkaXRlZCI6ZmFsc2UsIm1hbnVhbE92ZXJyaWRlIjp7ImlzTWFudWFsbHlPdmVycmlkZGVuIjpmYWxzZSwiY2l0ZXByb2NUZXh0IjoiKDM2KSIsIm1hbnVhbE92ZXJyaWRlVGV4dCI6IiJ9LCJjaXRhdGlvbkl0ZW1zIjpbeyJpZCI6ImVlMzZiMjU3LWViNTEtMzUwOS05MDIyLTNmNWQ0MTQyM2UzNyIsIml0ZW1EYXRhIjp7InR5cGUiOiJhcnRpY2xlIiwiaWQiOiJlZTM2YjI1Ny1lYjUxLTM1MDktOTAyMi0zZjVkNDE0MjNlMzc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1887568077"/>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[36]</w:t>
          </w:r>
        </w:sdtContent>
      </w:sdt>
    </w:p>
    <w:p w14:paraId="33E85E41" w14:textId="7474AD44" w:rsidR="008557E7" w:rsidRPr="006D48DA" w:rsidRDefault="008557E7" w:rsidP="00ED3E06">
      <w:pPr>
        <w:spacing w:after="0" w:line="240" w:lineRule="auto"/>
        <w:jc w:val="both"/>
        <w:rPr>
          <w:rFonts w:ascii="Times New Roman" w:eastAsia="Times New Roman" w:hAnsi="Times New Roman" w:cs="Times New Roman"/>
          <w:sz w:val="24"/>
          <w:szCs w:val="24"/>
          <w:lang w:bidi="mr-IN"/>
        </w:rPr>
      </w:pPr>
    </w:p>
    <w:p w14:paraId="3B27F8BF" w14:textId="40F6EF8F" w:rsidR="008557E7" w:rsidRPr="006D48DA" w:rsidRDefault="008557E7"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 xml:space="preserve">CONCLUSION: </w:t>
      </w:r>
    </w:p>
    <w:p w14:paraId="39165C53" w14:textId="77777777" w:rsidR="007E082C" w:rsidRPr="006D48DA" w:rsidRDefault="007E082C"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 uncontrolled growth and spread of abnormal cells is the main feature of cancer, which remains a significant global health issue. Chemotherapy and other standard treatments are important, but they often face challenges like toxicity and drug resistance. This study emphasizes the role of medicinal plants as a source of useful phytochemicals, such as </w:t>
      </w:r>
      <w:proofErr w:type="spellStart"/>
      <w:r w:rsidRPr="006D48DA">
        <w:rPr>
          <w:rFonts w:ascii="Times New Roman" w:eastAsia="Times New Roman" w:hAnsi="Times New Roman" w:cs="Times New Roman"/>
          <w:sz w:val="24"/>
          <w:szCs w:val="24"/>
          <w:lang w:bidi="mr-IN"/>
        </w:rPr>
        <w:t>curcumin</w:t>
      </w:r>
      <w:proofErr w:type="spellEnd"/>
      <w:r w:rsidRPr="006D48DA">
        <w:rPr>
          <w:rFonts w:ascii="Times New Roman" w:eastAsia="Times New Roman" w:hAnsi="Times New Roman" w:cs="Times New Roman"/>
          <w:sz w:val="24"/>
          <w:szCs w:val="24"/>
          <w:lang w:bidi="mr-IN"/>
        </w:rPr>
        <w:t xml:space="preserve">, vincristine, and </w:t>
      </w:r>
      <w:proofErr w:type="spellStart"/>
      <w:r w:rsidRPr="006D48DA">
        <w:rPr>
          <w:rFonts w:ascii="Times New Roman" w:eastAsia="Times New Roman" w:hAnsi="Times New Roman" w:cs="Times New Roman"/>
          <w:sz w:val="24"/>
          <w:szCs w:val="24"/>
          <w:lang w:bidi="mr-IN"/>
        </w:rPr>
        <w:t>withaferin</w:t>
      </w:r>
      <w:proofErr w:type="spellEnd"/>
      <w:r w:rsidRPr="006D48DA">
        <w:rPr>
          <w:rFonts w:ascii="Times New Roman" w:eastAsia="Times New Roman" w:hAnsi="Times New Roman" w:cs="Times New Roman"/>
          <w:sz w:val="24"/>
          <w:szCs w:val="24"/>
          <w:lang w:bidi="mr-IN"/>
        </w:rPr>
        <w:t xml:space="preserve"> A, which offer a potential approach to cancer treatment. These natural compounds work through various mechanisms, including stopping the cell cycle, blocking new blood vessel formation, and triggering cell death.</w:t>
      </w:r>
    </w:p>
    <w:p w14:paraId="0874E991" w14:textId="00BEC7DD" w:rsidR="00DE188F" w:rsidRPr="006D48DA" w:rsidRDefault="007E082C"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There is great potential for discovering new treatment molecules in nature, as over 60% of current cancer drugs are derived from natural sources. However, </w:t>
      </w:r>
      <w:r w:rsidR="00A140FC" w:rsidRPr="006D48DA">
        <w:rPr>
          <w:rFonts w:ascii="Times New Roman" w:eastAsia="Times New Roman" w:hAnsi="Times New Roman" w:cs="Times New Roman"/>
          <w:sz w:val="24"/>
          <w:szCs w:val="24"/>
          <w:lang w:bidi="mr-IN"/>
        </w:rPr>
        <w:t>these treatments must be</w:t>
      </w:r>
      <w:r w:rsidRPr="006D48DA">
        <w:rPr>
          <w:rFonts w:ascii="Times New Roman" w:eastAsia="Times New Roman" w:hAnsi="Times New Roman" w:cs="Times New Roman"/>
          <w:sz w:val="24"/>
          <w:szCs w:val="24"/>
          <w:lang w:bidi="mr-IN"/>
        </w:rPr>
        <w:t xml:space="preserve"> used as complementary therapy under medical supervision since the biological effects and quality of herbal products can be complex. Continued research into the safety and effectiveness of these plants will lead to more targeted and safer therapies in the future.</w:t>
      </w:r>
    </w:p>
    <w:p w14:paraId="3C937BF5" w14:textId="77777777" w:rsidR="007E082C" w:rsidRPr="006D48DA" w:rsidRDefault="007E082C" w:rsidP="00ED3E06">
      <w:pPr>
        <w:spacing w:after="0" w:line="240" w:lineRule="auto"/>
        <w:jc w:val="both"/>
        <w:rPr>
          <w:rFonts w:ascii="Times New Roman" w:eastAsia="Times New Roman" w:hAnsi="Times New Roman" w:cs="Times New Roman"/>
          <w:b/>
          <w:bCs/>
          <w:sz w:val="24"/>
          <w:szCs w:val="24"/>
          <w:lang w:bidi="mr-IN"/>
        </w:rPr>
      </w:pPr>
    </w:p>
    <w:p w14:paraId="0BF9F97D" w14:textId="12A50ADF" w:rsidR="00E946F7" w:rsidRPr="006D48DA" w:rsidRDefault="00DE188F"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REFERENCES</w:t>
      </w:r>
      <w:r w:rsidR="00F664F8" w:rsidRPr="006D48DA">
        <w:rPr>
          <w:rFonts w:ascii="Times New Roman" w:eastAsia="Times New Roman" w:hAnsi="Times New Roman" w:cs="Times New Roman"/>
          <w:b/>
          <w:bCs/>
          <w:sz w:val="24"/>
          <w:szCs w:val="24"/>
          <w:lang w:bidi="mr-IN"/>
        </w:rPr>
        <w:t>:</w:t>
      </w:r>
    </w:p>
    <w:p w14:paraId="609EB7F2" w14:textId="0924EB5D" w:rsidR="00330EF9" w:rsidRPr="006D48DA" w:rsidRDefault="00330EF9" w:rsidP="00ED3E06">
      <w:pPr>
        <w:spacing w:after="0" w:line="240" w:lineRule="auto"/>
        <w:jc w:val="both"/>
        <w:rPr>
          <w:rFonts w:ascii="Times New Roman" w:eastAsia="Times New Roman" w:hAnsi="Times New Roman" w:cs="Times New Roman"/>
          <w:b/>
          <w:bCs/>
          <w:sz w:val="24"/>
          <w:szCs w:val="24"/>
          <w:lang w:bidi="mr-IN"/>
        </w:rPr>
      </w:pPr>
    </w:p>
    <w:sdt>
      <w:sdtPr>
        <w:rPr>
          <w:rFonts w:ascii="Times New Roman" w:eastAsia="Times New Roman" w:hAnsi="Times New Roman" w:cs="Times New Roman"/>
          <w:color w:val="000000"/>
          <w:sz w:val="24"/>
          <w:szCs w:val="24"/>
          <w:lang w:bidi="mr-IN"/>
        </w:rPr>
        <w:tag w:val="MENDELEY_BIBLIOGRAPHY"/>
        <w:id w:val="1770502747"/>
        <w:placeholder>
          <w:docPart w:val="DefaultPlaceholder_-1854013440"/>
        </w:placeholder>
      </w:sdtPr>
      <w:sdtEndPr/>
      <w:sdtContent>
        <w:p w14:paraId="432A8BE2" w14:textId="77777777" w:rsidR="00330EF9" w:rsidRPr="006D48DA" w:rsidRDefault="00330EF9" w:rsidP="00ED3E06">
          <w:pPr>
            <w:autoSpaceDE w:val="0"/>
            <w:autoSpaceDN w:val="0"/>
            <w:ind w:hanging="640"/>
            <w:jc w:val="both"/>
            <w:divId w:val="16005282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Oyenihi</w:t>
          </w:r>
          <w:proofErr w:type="spellEnd"/>
          <w:r w:rsidRPr="006D48DA">
            <w:rPr>
              <w:rFonts w:ascii="Times New Roman" w:eastAsia="Times New Roman" w:hAnsi="Times New Roman" w:cs="Times New Roman"/>
              <w:color w:val="000000"/>
              <w:sz w:val="24"/>
              <w:szCs w:val="24"/>
            </w:rPr>
            <w:t xml:space="preserve"> OR, </w:t>
          </w:r>
          <w:proofErr w:type="spellStart"/>
          <w:r w:rsidRPr="006D48DA">
            <w:rPr>
              <w:rFonts w:ascii="Times New Roman" w:eastAsia="Times New Roman" w:hAnsi="Times New Roman" w:cs="Times New Roman"/>
              <w:color w:val="000000"/>
              <w:sz w:val="24"/>
              <w:szCs w:val="24"/>
            </w:rPr>
            <w:t>Oyenihi</w:t>
          </w:r>
          <w:proofErr w:type="spellEnd"/>
          <w:r w:rsidRPr="006D48DA">
            <w:rPr>
              <w:rFonts w:ascii="Times New Roman" w:eastAsia="Times New Roman" w:hAnsi="Times New Roman" w:cs="Times New Roman"/>
              <w:color w:val="000000"/>
              <w:sz w:val="24"/>
              <w:szCs w:val="24"/>
            </w:rPr>
            <w:t xml:space="preserve"> AB, </w:t>
          </w:r>
          <w:proofErr w:type="spellStart"/>
          <w:r w:rsidRPr="006D48DA">
            <w:rPr>
              <w:rFonts w:ascii="Times New Roman" w:eastAsia="Times New Roman" w:hAnsi="Times New Roman" w:cs="Times New Roman"/>
              <w:color w:val="000000"/>
              <w:sz w:val="24"/>
              <w:szCs w:val="24"/>
            </w:rPr>
            <w:t>Erhabor</w:t>
          </w:r>
          <w:proofErr w:type="spellEnd"/>
          <w:r w:rsidRPr="006D48DA">
            <w:rPr>
              <w:rFonts w:ascii="Times New Roman" w:eastAsia="Times New Roman" w:hAnsi="Times New Roman" w:cs="Times New Roman"/>
              <w:color w:val="000000"/>
              <w:sz w:val="24"/>
              <w:szCs w:val="24"/>
            </w:rPr>
            <w:t xml:space="preserve"> JO, </w:t>
          </w:r>
          <w:proofErr w:type="spellStart"/>
          <w:r w:rsidRPr="006D48DA">
            <w:rPr>
              <w:rFonts w:ascii="Times New Roman" w:eastAsia="Times New Roman" w:hAnsi="Times New Roman" w:cs="Times New Roman"/>
              <w:color w:val="000000"/>
              <w:sz w:val="24"/>
              <w:szCs w:val="24"/>
            </w:rPr>
            <w:t>Matsabisa</w:t>
          </w:r>
          <w:proofErr w:type="spellEnd"/>
          <w:r w:rsidRPr="006D48DA">
            <w:rPr>
              <w:rFonts w:ascii="Times New Roman" w:eastAsia="Times New Roman" w:hAnsi="Times New Roman" w:cs="Times New Roman"/>
              <w:color w:val="000000"/>
              <w:sz w:val="24"/>
              <w:szCs w:val="24"/>
            </w:rPr>
            <w:t xml:space="preserve"> MG, </w:t>
          </w:r>
          <w:proofErr w:type="spellStart"/>
          <w:r w:rsidRPr="006D48DA">
            <w:rPr>
              <w:rFonts w:ascii="Times New Roman" w:eastAsia="Times New Roman" w:hAnsi="Times New Roman" w:cs="Times New Roman"/>
              <w:color w:val="000000"/>
              <w:sz w:val="24"/>
              <w:szCs w:val="24"/>
            </w:rPr>
            <w:t>Oguntibeju</w:t>
          </w:r>
          <w:proofErr w:type="spellEnd"/>
          <w:r w:rsidRPr="006D48DA">
            <w:rPr>
              <w:rFonts w:ascii="Times New Roman" w:eastAsia="Times New Roman" w:hAnsi="Times New Roman" w:cs="Times New Roman"/>
              <w:color w:val="000000"/>
              <w:sz w:val="24"/>
              <w:szCs w:val="24"/>
            </w:rPr>
            <w:t xml:space="preserve"> OO. </w:t>
          </w:r>
          <w:proofErr w:type="spellStart"/>
          <w:proofErr w:type="gramStart"/>
          <w:r w:rsidRPr="006D48DA">
            <w:rPr>
              <w:rFonts w:ascii="Times New Roman" w:eastAsia="Times New Roman" w:hAnsi="Times New Roman" w:cs="Times New Roman"/>
              <w:color w:val="000000"/>
              <w:sz w:val="24"/>
              <w:szCs w:val="24"/>
            </w:rPr>
            <w:t>Unravelling</w:t>
          </w:r>
          <w:proofErr w:type="spellEnd"/>
          <w:r w:rsidRPr="006D48DA">
            <w:rPr>
              <w:rFonts w:ascii="Times New Roman" w:eastAsia="Times New Roman" w:hAnsi="Times New Roman" w:cs="Times New Roman"/>
              <w:color w:val="000000"/>
              <w:sz w:val="24"/>
              <w:szCs w:val="24"/>
            </w:rPr>
            <w:t xml:space="preserve"> the anticancer mechanisms of traditional herbal medicines with metabolomics.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26, Molecules.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MDPI; 2021.</w:t>
          </w:r>
          <w:proofErr w:type="gramEnd"/>
          <w:r w:rsidRPr="006D48DA">
            <w:rPr>
              <w:rFonts w:ascii="Times New Roman" w:eastAsia="Times New Roman" w:hAnsi="Times New Roman" w:cs="Times New Roman"/>
              <w:color w:val="000000"/>
              <w:sz w:val="24"/>
              <w:szCs w:val="24"/>
            </w:rPr>
            <w:t xml:space="preserve"> </w:t>
          </w:r>
        </w:p>
        <w:p w14:paraId="5245463A" w14:textId="77777777" w:rsidR="00330EF9" w:rsidRPr="006D48DA" w:rsidRDefault="00330EF9" w:rsidP="00ED3E06">
          <w:pPr>
            <w:autoSpaceDE w:val="0"/>
            <w:autoSpaceDN w:val="0"/>
            <w:ind w:hanging="640"/>
            <w:jc w:val="both"/>
            <w:divId w:val="9424927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lastRenderedPageBreak/>
            <w:t>2.</w:t>
          </w:r>
          <w:r w:rsidRPr="006D48DA">
            <w:rPr>
              <w:rFonts w:ascii="Times New Roman" w:eastAsia="Times New Roman" w:hAnsi="Times New Roman" w:cs="Times New Roman"/>
              <w:color w:val="000000"/>
              <w:sz w:val="24"/>
              <w:szCs w:val="24"/>
            </w:rPr>
            <w:tab/>
            <w:t xml:space="preserve">Zhou H, Zhang M, Cao H, Du X, Zhang X, Wang J, et al. Research Progress on the Synergistic Anti-Tumor Effect of Natural Anti-Tumor Components of Chinese Herbal Medicine Combined with Chemotherapy Drugs. </w:t>
          </w:r>
          <w:proofErr w:type="gramStart"/>
          <w:r w:rsidRPr="006D48DA">
            <w:rPr>
              <w:rFonts w:ascii="Times New Roman" w:eastAsia="Times New Roman" w:hAnsi="Times New Roman" w:cs="Times New Roman"/>
              <w:color w:val="000000"/>
              <w:sz w:val="24"/>
              <w:szCs w:val="24"/>
            </w:rPr>
            <w:t>Vol. 16, Pharmaceuticals.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Multidisciplinary Digital Publishing Institute (MDPI); 2023.</w:t>
          </w:r>
          <w:proofErr w:type="gramEnd"/>
          <w:r w:rsidRPr="006D48DA">
            <w:rPr>
              <w:rFonts w:ascii="Times New Roman" w:eastAsia="Times New Roman" w:hAnsi="Times New Roman" w:cs="Times New Roman"/>
              <w:color w:val="000000"/>
              <w:sz w:val="24"/>
              <w:szCs w:val="24"/>
            </w:rPr>
            <w:t xml:space="preserve"> </w:t>
          </w:r>
        </w:p>
        <w:p w14:paraId="46A3F2D7" w14:textId="77777777" w:rsidR="00330EF9" w:rsidRPr="006D48DA" w:rsidRDefault="00330EF9" w:rsidP="00ED3E06">
          <w:pPr>
            <w:autoSpaceDE w:val="0"/>
            <w:autoSpaceDN w:val="0"/>
            <w:ind w:hanging="640"/>
            <w:jc w:val="both"/>
            <w:divId w:val="107762975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Sparreboom</w:t>
          </w:r>
          <w:proofErr w:type="spellEnd"/>
          <w:r w:rsidRPr="006D48DA">
            <w:rPr>
              <w:rFonts w:ascii="Times New Roman" w:eastAsia="Times New Roman" w:hAnsi="Times New Roman" w:cs="Times New Roman"/>
              <w:color w:val="000000"/>
              <w:sz w:val="24"/>
              <w:szCs w:val="24"/>
            </w:rPr>
            <w:t xml:space="preserve"> A, Cox MC, </w:t>
          </w:r>
          <w:proofErr w:type="spellStart"/>
          <w:r w:rsidRPr="006D48DA">
            <w:rPr>
              <w:rFonts w:ascii="Times New Roman" w:eastAsia="Times New Roman" w:hAnsi="Times New Roman" w:cs="Times New Roman"/>
              <w:color w:val="000000"/>
              <w:sz w:val="24"/>
              <w:szCs w:val="24"/>
            </w:rPr>
            <w:t>Acharya</w:t>
          </w:r>
          <w:proofErr w:type="spellEnd"/>
          <w:r w:rsidRPr="006D48DA">
            <w:rPr>
              <w:rFonts w:ascii="Times New Roman" w:eastAsia="Times New Roman" w:hAnsi="Times New Roman" w:cs="Times New Roman"/>
              <w:color w:val="000000"/>
              <w:sz w:val="24"/>
              <w:szCs w:val="24"/>
            </w:rPr>
            <w:t xml:space="preserve"> MR, </w:t>
          </w:r>
          <w:proofErr w:type="spellStart"/>
          <w:r w:rsidRPr="006D48DA">
            <w:rPr>
              <w:rFonts w:ascii="Times New Roman" w:eastAsia="Times New Roman" w:hAnsi="Times New Roman" w:cs="Times New Roman"/>
              <w:color w:val="000000"/>
              <w:sz w:val="24"/>
              <w:szCs w:val="24"/>
            </w:rPr>
            <w:t>Figg</w:t>
          </w:r>
          <w:proofErr w:type="spellEnd"/>
          <w:r w:rsidRPr="006D48DA">
            <w:rPr>
              <w:rFonts w:ascii="Times New Roman" w:eastAsia="Times New Roman" w:hAnsi="Times New Roman" w:cs="Times New Roman"/>
              <w:color w:val="000000"/>
              <w:sz w:val="24"/>
              <w:szCs w:val="24"/>
            </w:rPr>
            <w:t xml:space="preserve"> WD. Herbal remedies in the United States: Potential adverse interactions with anticancer agents. </w:t>
          </w:r>
          <w:proofErr w:type="gramStart"/>
          <w:r w:rsidRPr="006D48DA">
            <w:rPr>
              <w:rFonts w:ascii="Times New Roman" w:eastAsia="Times New Roman" w:hAnsi="Times New Roman" w:cs="Times New Roman"/>
              <w:color w:val="000000"/>
              <w:sz w:val="24"/>
              <w:szCs w:val="24"/>
            </w:rPr>
            <w:t>Vol. 22, Journal of Clinical Oncology.</w:t>
          </w:r>
          <w:proofErr w:type="gramEnd"/>
          <w:r w:rsidRPr="006D48DA">
            <w:rPr>
              <w:rFonts w:ascii="Times New Roman" w:eastAsia="Times New Roman" w:hAnsi="Times New Roman" w:cs="Times New Roman"/>
              <w:color w:val="000000"/>
              <w:sz w:val="24"/>
              <w:szCs w:val="24"/>
            </w:rPr>
            <w:t xml:space="preserve"> 2004. p. 2489–503. </w:t>
          </w:r>
        </w:p>
        <w:p w14:paraId="1AA7FECB" w14:textId="77777777" w:rsidR="00330EF9" w:rsidRPr="006D48DA" w:rsidRDefault="00330EF9" w:rsidP="00ED3E06">
          <w:pPr>
            <w:autoSpaceDE w:val="0"/>
            <w:autoSpaceDN w:val="0"/>
            <w:ind w:hanging="640"/>
            <w:jc w:val="both"/>
            <w:divId w:val="69508231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4.</w:t>
          </w:r>
          <w:r w:rsidRPr="006D48DA">
            <w:rPr>
              <w:rFonts w:ascii="Times New Roman" w:eastAsia="Times New Roman" w:hAnsi="Times New Roman" w:cs="Times New Roman"/>
              <w:color w:val="000000"/>
              <w:sz w:val="24"/>
              <w:szCs w:val="24"/>
            </w:rPr>
            <w:tab/>
            <w:t xml:space="preserve">Miao Y, Chen Y, </w:t>
          </w:r>
          <w:proofErr w:type="spellStart"/>
          <w:r w:rsidRPr="006D48DA">
            <w:rPr>
              <w:rFonts w:ascii="Times New Roman" w:eastAsia="Times New Roman" w:hAnsi="Times New Roman" w:cs="Times New Roman"/>
              <w:color w:val="000000"/>
              <w:sz w:val="24"/>
              <w:szCs w:val="24"/>
            </w:rPr>
            <w:t>Lan</w:t>
          </w:r>
          <w:proofErr w:type="spellEnd"/>
          <w:r w:rsidRPr="006D48DA">
            <w:rPr>
              <w:rFonts w:ascii="Times New Roman" w:eastAsia="Times New Roman" w:hAnsi="Times New Roman" w:cs="Times New Roman"/>
              <w:color w:val="000000"/>
              <w:sz w:val="24"/>
              <w:szCs w:val="24"/>
            </w:rPr>
            <w:t xml:space="preserve"> Q, Chen R, </w:t>
          </w:r>
          <w:proofErr w:type="spellStart"/>
          <w:r w:rsidRPr="006D48DA">
            <w:rPr>
              <w:rFonts w:ascii="Times New Roman" w:eastAsia="Times New Roman" w:hAnsi="Times New Roman" w:cs="Times New Roman"/>
              <w:color w:val="000000"/>
              <w:sz w:val="24"/>
              <w:szCs w:val="24"/>
            </w:rPr>
            <w:t>Zhuang</w:t>
          </w:r>
          <w:proofErr w:type="spellEnd"/>
          <w:r w:rsidRPr="006D48DA">
            <w:rPr>
              <w:rFonts w:ascii="Times New Roman" w:eastAsia="Times New Roman" w:hAnsi="Times New Roman" w:cs="Times New Roman"/>
              <w:color w:val="000000"/>
              <w:sz w:val="24"/>
              <w:szCs w:val="24"/>
            </w:rPr>
            <w:t xml:space="preserve"> J, Shi H, et al. The anticancer activity and mechanisms of </w:t>
          </w:r>
          <w:proofErr w:type="gramStart"/>
          <w:r w:rsidRPr="006D48DA">
            <w:rPr>
              <w:rFonts w:ascii="Times New Roman" w:eastAsia="Times New Roman" w:hAnsi="Times New Roman" w:cs="Times New Roman"/>
              <w:color w:val="000000"/>
              <w:sz w:val="24"/>
              <w:szCs w:val="24"/>
            </w:rPr>
            <w:t>She</w:t>
          </w:r>
          <w:proofErr w:type="gramEnd"/>
          <w:r w:rsidRPr="006D48DA">
            <w:rPr>
              <w:rFonts w:ascii="Times New Roman" w:eastAsia="Times New Roman" w:hAnsi="Times New Roman" w:cs="Times New Roman"/>
              <w:color w:val="000000"/>
              <w:sz w:val="24"/>
              <w:szCs w:val="24"/>
            </w:rPr>
            <w:t xml:space="preserve"> medicine herbs. </w:t>
          </w:r>
          <w:proofErr w:type="gramStart"/>
          <w:r w:rsidRPr="006D48DA">
            <w:rPr>
              <w:rFonts w:ascii="Times New Roman" w:eastAsia="Times New Roman" w:hAnsi="Times New Roman" w:cs="Times New Roman"/>
              <w:color w:val="000000"/>
              <w:sz w:val="24"/>
              <w:szCs w:val="24"/>
            </w:rPr>
            <w:t>Vol. 16, Frontiers in Pharmacology.</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Frontiers Media SA; 2025.</w:t>
          </w:r>
          <w:proofErr w:type="gramEnd"/>
          <w:r w:rsidRPr="006D48DA">
            <w:rPr>
              <w:rFonts w:ascii="Times New Roman" w:eastAsia="Times New Roman" w:hAnsi="Times New Roman" w:cs="Times New Roman"/>
              <w:color w:val="000000"/>
              <w:sz w:val="24"/>
              <w:szCs w:val="24"/>
            </w:rPr>
            <w:t xml:space="preserve"> </w:t>
          </w:r>
        </w:p>
        <w:p w14:paraId="39E67FAC" w14:textId="77777777" w:rsidR="00330EF9" w:rsidRPr="006D48DA" w:rsidRDefault="00330EF9" w:rsidP="00ED3E06">
          <w:pPr>
            <w:autoSpaceDE w:val="0"/>
            <w:autoSpaceDN w:val="0"/>
            <w:ind w:hanging="640"/>
            <w:jc w:val="both"/>
            <w:divId w:val="113425478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5.</w:t>
          </w:r>
          <w:r w:rsidRPr="006D48DA">
            <w:rPr>
              <w:rFonts w:ascii="Times New Roman" w:eastAsia="Times New Roman" w:hAnsi="Times New Roman" w:cs="Times New Roman"/>
              <w:color w:val="000000"/>
              <w:sz w:val="24"/>
              <w:szCs w:val="24"/>
            </w:rPr>
            <w:tab/>
            <w:t xml:space="preserve">Chen F, </w:t>
          </w:r>
          <w:proofErr w:type="spellStart"/>
          <w:r w:rsidRPr="006D48DA">
            <w:rPr>
              <w:rFonts w:ascii="Times New Roman" w:eastAsia="Times New Roman" w:hAnsi="Times New Roman" w:cs="Times New Roman"/>
              <w:color w:val="000000"/>
              <w:sz w:val="24"/>
              <w:szCs w:val="24"/>
            </w:rPr>
            <w:t>Zhong</w:t>
          </w:r>
          <w:proofErr w:type="spellEnd"/>
          <w:r w:rsidRPr="006D48DA">
            <w:rPr>
              <w:rFonts w:ascii="Times New Roman" w:eastAsia="Times New Roman" w:hAnsi="Times New Roman" w:cs="Times New Roman"/>
              <w:color w:val="000000"/>
              <w:sz w:val="24"/>
              <w:szCs w:val="24"/>
            </w:rPr>
            <w:t xml:space="preserve"> Z, Tan HY, </w:t>
          </w:r>
          <w:proofErr w:type="spellStart"/>
          <w:r w:rsidRPr="006D48DA">
            <w:rPr>
              <w:rFonts w:ascii="Times New Roman" w:eastAsia="Times New Roman" w:hAnsi="Times New Roman" w:cs="Times New Roman"/>
              <w:color w:val="000000"/>
              <w:sz w:val="24"/>
              <w:szCs w:val="24"/>
            </w:rPr>
            <w:t>Guo</w:t>
          </w:r>
          <w:proofErr w:type="spellEnd"/>
          <w:r w:rsidRPr="006D48DA">
            <w:rPr>
              <w:rFonts w:ascii="Times New Roman" w:eastAsia="Times New Roman" w:hAnsi="Times New Roman" w:cs="Times New Roman"/>
              <w:color w:val="000000"/>
              <w:sz w:val="24"/>
              <w:szCs w:val="24"/>
            </w:rPr>
            <w:t xml:space="preserve"> W, Zhang C, Tan CW, et al. Uncovering the Anticancer Mechanisms of Chinese Herbal Medicine Formulas: Therapeutic Alternatives for Liver Cancer. </w:t>
          </w:r>
          <w:proofErr w:type="gramStart"/>
          <w:r w:rsidRPr="006D48DA">
            <w:rPr>
              <w:rFonts w:ascii="Times New Roman" w:eastAsia="Times New Roman" w:hAnsi="Times New Roman" w:cs="Times New Roman"/>
              <w:color w:val="000000"/>
              <w:sz w:val="24"/>
              <w:szCs w:val="24"/>
            </w:rPr>
            <w:t>Vol. 11, Frontiers in Pharmacology.</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Frontiers Media S.A.; 2020.</w:t>
          </w:r>
          <w:proofErr w:type="gramEnd"/>
          <w:r w:rsidRPr="006D48DA">
            <w:rPr>
              <w:rFonts w:ascii="Times New Roman" w:eastAsia="Times New Roman" w:hAnsi="Times New Roman" w:cs="Times New Roman"/>
              <w:color w:val="000000"/>
              <w:sz w:val="24"/>
              <w:szCs w:val="24"/>
            </w:rPr>
            <w:t xml:space="preserve"> </w:t>
          </w:r>
        </w:p>
        <w:p w14:paraId="5ABCBFBA" w14:textId="77777777" w:rsidR="00330EF9" w:rsidRPr="006D48DA" w:rsidRDefault="00330EF9" w:rsidP="00ED3E06">
          <w:pPr>
            <w:autoSpaceDE w:val="0"/>
            <w:autoSpaceDN w:val="0"/>
            <w:ind w:hanging="640"/>
            <w:jc w:val="both"/>
            <w:divId w:val="43733659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6.</w:t>
          </w:r>
          <w:r w:rsidRPr="006D48DA">
            <w:rPr>
              <w:rFonts w:ascii="Times New Roman" w:eastAsia="Times New Roman" w:hAnsi="Times New Roman" w:cs="Times New Roman"/>
              <w:color w:val="000000"/>
              <w:sz w:val="24"/>
              <w:szCs w:val="24"/>
            </w:rPr>
            <w:tab/>
            <w:t xml:space="preserve">Zhang Y, Liang Y, He C. Anticancer activities and mechanisms of heat-clearing and </w:t>
          </w:r>
          <w:proofErr w:type="spellStart"/>
          <w:r w:rsidRPr="006D48DA">
            <w:rPr>
              <w:rFonts w:ascii="Times New Roman" w:eastAsia="Times New Roman" w:hAnsi="Times New Roman" w:cs="Times New Roman"/>
              <w:color w:val="000000"/>
              <w:sz w:val="24"/>
              <w:szCs w:val="24"/>
            </w:rPr>
            <w:t>detoxicating</w:t>
          </w:r>
          <w:proofErr w:type="spellEnd"/>
          <w:r w:rsidRPr="006D48DA">
            <w:rPr>
              <w:rFonts w:ascii="Times New Roman" w:eastAsia="Times New Roman" w:hAnsi="Times New Roman" w:cs="Times New Roman"/>
              <w:color w:val="000000"/>
              <w:sz w:val="24"/>
              <w:szCs w:val="24"/>
            </w:rPr>
            <w:t xml:space="preserve"> traditional Chinese herbal medicine. </w:t>
          </w:r>
          <w:proofErr w:type="gramStart"/>
          <w:r w:rsidRPr="006D48DA">
            <w:rPr>
              <w:rFonts w:ascii="Times New Roman" w:eastAsia="Times New Roman" w:hAnsi="Times New Roman" w:cs="Times New Roman"/>
              <w:color w:val="000000"/>
              <w:sz w:val="24"/>
              <w:szCs w:val="24"/>
            </w:rPr>
            <w:t>Vol. 12, Chinese Medicine (United Kingdom).</w:t>
          </w:r>
          <w:proofErr w:type="gramEnd"/>
          <w:r w:rsidRPr="006D48DA">
            <w:rPr>
              <w:rFonts w:ascii="Times New Roman" w:eastAsia="Times New Roman" w:hAnsi="Times New Roman" w:cs="Times New Roman"/>
              <w:color w:val="000000"/>
              <w:sz w:val="24"/>
              <w:szCs w:val="24"/>
            </w:rPr>
            <w:t xml:space="preserve"> </w:t>
          </w:r>
          <w:proofErr w:type="spellStart"/>
          <w:proofErr w:type="gramStart"/>
          <w:r w:rsidRPr="006D48DA">
            <w:rPr>
              <w:rFonts w:ascii="Times New Roman" w:eastAsia="Times New Roman" w:hAnsi="Times New Roman" w:cs="Times New Roman"/>
              <w:color w:val="000000"/>
              <w:sz w:val="24"/>
              <w:szCs w:val="24"/>
            </w:rPr>
            <w:t>BioMed</w:t>
          </w:r>
          <w:proofErr w:type="spellEnd"/>
          <w:r w:rsidRPr="006D48DA">
            <w:rPr>
              <w:rFonts w:ascii="Times New Roman" w:eastAsia="Times New Roman" w:hAnsi="Times New Roman" w:cs="Times New Roman"/>
              <w:color w:val="000000"/>
              <w:sz w:val="24"/>
              <w:szCs w:val="24"/>
            </w:rPr>
            <w:t xml:space="preserve"> Central Ltd.; 2017.</w:t>
          </w:r>
          <w:proofErr w:type="gramEnd"/>
          <w:r w:rsidRPr="006D48DA">
            <w:rPr>
              <w:rFonts w:ascii="Times New Roman" w:eastAsia="Times New Roman" w:hAnsi="Times New Roman" w:cs="Times New Roman"/>
              <w:color w:val="000000"/>
              <w:sz w:val="24"/>
              <w:szCs w:val="24"/>
            </w:rPr>
            <w:t xml:space="preserve"> </w:t>
          </w:r>
        </w:p>
        <w:p w14:paraId="16141F09" w14:textId="77777777" w:rsidR="00330EF9" w:rsidRPr="006D48DA" w:rsidRDefault="00330EF9" w:rsidP="00ED3E06">
          <w:pPr>
            <w:autoSpaceDE w:val="0"/>
            <w:autoSpaceDN w:val="0"/>
            <w:ind w:hanging="640"/>
            <w:jc w:val="both"/>
            <w:divId w:val="68362689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7.</w:t>
          </w:r>
          <w:r w:rsidRPr="006D48DA">
            <w:rPr>
              <w:rFonts w:ascii="Times New Roman" w:eastAsia="Times New Roman" w:hAnsi="Times New Roman" w:cs="Times New Roman"/>
              <w:color w:val="000000"/>
              <w:sz w:val="24"/>
              <w:szCs w:val="24"/>
            </w:rPr>
            <w:tab/>
            <w:t xml:space="preserve">Miao Y, Chen Y, </w:t>
          </w:r>
          <w:proofErr w:type="spellStart"/>
          <w:r w:rsidRPr="006D48DA">
            <w:rPr>
              <w:rFonts w:ascii="Times New Roman" w:eastAsia="Times New Roman" w:hAnsi="Times New Roman" w:cs="Times New Roman"/>
              <w:color w:val="000000"/>
              <w:sz w:val="24"/>
              <w:szCs w:val="24"/>
            </w:rPr>
            <w:t>Lan</w:t>
          </w:r>
          <w:proofErr w:type="spellEnd"/>
          <w:r w:rsidRPr="006D48DA">
            <w:rPr>
              <w:rFonts w:ascii="Times New Roman" w:eastAsia="Times New Roman" w:hAnsi="Times New Roman" w:cs="Times New Roman"/>
              <w:color w:val="000000"/>
              <w:sz w:val="24"/>
              <w:szCs w:val="24"/>
            </w:rPr>
            <w:t xml:space="preserve"> Q, Chen R, </w:t>
          </w:r>
          <w:proofErr w:type="spellStart"/>
          <w:r w:rsidRPr="006D48DA">
            <w:rPr>
              <w:rFonts w:ascii="Times New Roman" w:eastAsia="Times New Roman" w:hAnsi="Times New Roman" w:cs="Times New Roman"/>
              <w:color w:val="000000"/>
              <w:sz w:val="24"/>
              <w:szCs w:val="24"/>
            </w:rPr>
            <w:t>Zhuang</w:t>
          </w:r>
          <w:proofErr w:type="spellEnd"/>
          <w:r w:rsidRPr="006D48DA">
            <w:rPr>
              <w:rFonts w:ascii="Times New Roman" w:eastAsia="Times New Roman" w:hAnsi="Times New Roman" w:cs="Times New Roman"/>
              <w:color w:val="000000"/>
              <w:sz w:val="24"/>
              <w:szCs w:val="24"/>
            </w:rPr>
            <w:t xml:space="preserve"> J, Shi H, et al. The anticancer activity and mechanisms of </w:t>
          </w:r>
          <w:proofErr w:type="gramStart"/>
          <w:r w:rsidRPr="006D48DA">
            <w:rPr>
              <w:rFonts w:ascii="Times New Roman" w:eastAsia="Times New Roman" w:hAnsi="Times New Roman" w:cs="Times New Roman"/>
              <w:color w:val="000000"/>
              <w:sz w:val="24"/>
              <w:szCs w:val="24"/>
            </w:rPr>
            <w:t>She</w:t>
          </w:r>
          <w:proofErr w:type="gramEnd"/>
          <w:r w:rsidRPr="006D48DA">
            <w:rPr>
              <w:rFonts w:ascii="Times New Roman" w:eastAsia="Times New Roman" w:hAnsi="Times New Roman" w:cs="Times New Roman"/>
              <w:color w:val="000000"/>
              <w:sz w:val="24"/>
              <w:szCs w:val="24"/>
            </w:rPr>
            <w:t xml:space="preserve"> medicine herbs. </w:t>
          </w:r>
          <w:proofErr w:type="gramStart"/>
          <w:r w:rsidRPr="006D48DA">
            <w:rPr>
              <w:rFonts w:ascii="Times New Roman" w:eastAsia="Times New Roman" w:hAnsi="Times New Roman" w:cs="Times New Roman"/>
              <w:color w:val="000000"/>
              <w:sz w:val="24"/>
              <w:szCs w:val="24"/>
            </w:rPr>
            <w:t>Vol. 16, Frontiers in Pharmacology.</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Frontiers Media SA; 2025.</w:t>
          </w:r>
          <w:proofErr w:type="gramEnd"/>
          <w:r w:rsidRPr="006D48DA">
            <w:rPr>
              <w:rFonts w:ascii="Times New Roman" w:eastAsia="Times New Roman" w:hAnsi="Times New Roman" w:cs="Times New Roman"/>
              <w:color w:val="000000"/>
              <w:sz w:val="24"/>
              <w:szCs w:val="24"/>
            </w:rPr>
            <w:t xml:space="preserve"> </w:t>
          </w:r>
        </w:p>
        <w:p w14:paraId="1CF7554B" w14:textId="773269B6" w:rsidR="00330EF9" w:rsidRPr="006D48DA" w:rsidRDefault="00330EF9" w:rsidP="00ED3E06">
          <w:pPr>
            <w:autoSpaceDE w:val="0"/>
            <w:autoSpaceDN w:val="0"/>
            <w:ind w:hanging="640"/>
            <w:jc w:val="both"/>
            <w:divId w:val="114485761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8.</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Palaniyandi</w:t>
          </w:r>
          <w:proofErr w:type="spellEnd"/>
          <w:r w:rsidRPr="006D48DA">
            <w:rPr>
              <w:rFonts w:ascii="Times New Roman" w:eastAsia="Times New Roman" w:hAnsi="Times New Roman" w:cs="Times New Roman"/>
              <w:color w:val="000000"/>
              <w:sz w:val="24"/>
              <w:szCs w:val="24"/>
            </w:rPr>
            <w:t xml:space="preserve"> K, Wang S, Chen F. Chinese medicinal herbs as a source of rational anticancer therapy. In: Medicinal Plants - Recent Advances in Research and Development. </w:t>
          </w:r>
          <w:proofErr w:type="gramStart"/>
          <w:r w:rsidRPr="006D48DA">
            <w:rPr>
              <w:rFonts w:ascii="Times New Roman" w:eastAsia="Times New Roman" w:hAnsi="Times New Roman" w:cs="Times New Roman"/>
              <w:color w:val="000000"/>
              <w:sz w:val="24"/>
              <w:szCs w:val="24"/>
            </w:rPr>
            <w:t>Springer Singapore; 2016.</w:t>
          </w:r>
          <w:proofErr w:type="gramEnd"/>
          <w:r w:rsidRPr="006D48DA">
            <w:rPr>
              <w:rFonts w:ascii="Times New Roman" w:eastAsia="Times New Roman" w:hAnsi="Times New Roman" w:cs="Times New Roman"/>
              <w:color w:val="000000"/>
              <w:sz w:val="24"/>
              <w:szCs w:val="24"/>
            </w:rPr>
            <w:t xml:space="preserve"> p. 327–62. </w:t>
          </w:r>
        </w:p>
        <w:p w14:paraId="578FDA7D" w14:textId="73E67542" w:rsidR="00330EF9" w:rsidRPr="006D48DA" w:rsidRDefault="00330EF9" w:rsidP="00ED3E06">
          <w:pPr>
            <w:autoSpaceDE w:val="0"/>
            <w:autoSpaceDN w:val="0"/>
            <w:ind w:hanging="640"/>
            <w:jc w:val="both"/>
            <w:divId w:val="179424591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9.</w:t>
          </w:r>
          <w:r w:rsidRPr="006D48DA">
            <w:rPr>
              <w:rFonts w:ascii="Times New Roman" w:eastAsia="Times New Roman" w:hAnsi="Times New Roman" w:cs="Times New Roman"/>
              <w:color w:val="000000"/>
              <w:sz w:val="24"/>
              <w:szCs w:val="24"/>
            </w:rPr>
            <w:tab/>
            <w:t xml:space="preserve">Chandra S, </w:t>
          </w:r>
          <w:proofErr w:type="spellStart"/>
          <w:r w:rsidRPr="006D48DA">
            <w:rPr>
              <w:rFonts w:ascii="Times New Roman" w:eastAsia="Times New Roman" w:hAnsi="Times New Roman" w:cs="Times New Roman"/>
              <w:color w:val="000000"/>
              <w:sz w:val="24"/>
              <w:szCs w:val="24"/>
            </w:rPr>
            <w:t>Gahlot</w:t>
          </w:r>
          <w:proofErr w:type="spellEnd"/>
          <w:r w:rsidRPr="006D48DA">
            <w:rPr>
              <w:rFonts w:ascii="Times New Roman" w:eastAsia="Times New Roman" w:hAnsi="Times New Roman" w:cs="Times New Roman"/>
              <w:color w:val="000000"/>
              <w:sz w:val="24"/>
              <w:szCs w:val="24"/>
            </w:rPr>
            <w:t xml:space="preserve"> M, </w:t>
          </w:r>
          <w:proofErr w:type="spellStart"/>
          <w:r w:rsidRPr="006D48DA">
            <w:rPr>
              <w:rFonts w:ascii="Times New Roman" w:eastAsia="Times New Roman" w:hAnsi="Times New Roman" w:cs="Times New Roman"/>
              <w:color w:val="000000"/>
              <w:sz w:val="24"/>
              <w:szCs w:val="24"/>
            </w:rPr>
            <w:t>Choudhary</w:t>
          </w:r>
          <w:proofErr w:type="spellEnd"/>
          <w:r w:rsidRPr="006D48DA">
            <w:rPr>
              <w:rFonts w:ascii="Times New Roman" w:eastAsia="Times New Roman" w:hAnsi="Times New Roman" w:cs="Times New Roman"/>
              <w:color w:val="000000"/>
              <w:sz w:val="24"/>
              <w:szCs w:val="24"/>
            </w:rPr>
            <w:t xml:space="preserve"> AN, </w:t>
          </w:r>
          <w:proofErr w:type="spellStart"/>
          <w:r w:rsidRPr="006D48DA">
            <w:rPr>
              <w:rFonts w:ascii="Times New Roman" w:eastAsia="Times New Roman" w:hAnsi="Times New Roman" w:cs="Times New Roman"/>
              <w:color w:val="000000"/>
              <w:sz w:val="24"/>
              <w:szCs w:val="24"/>
            </w:rPr>
            <w:t>Palai</w:t>
          </w:r>
          <w:proofErr w:type="spellEnd"/>
          <w:r w:rsidRPr="006D48DA">
            <w:rPr>
              <w:rFonts w:ascii="Times New Roman" w:eastAsia="Times New Roman" w:hAnsi="Times New Roman" w:cs="Times New Roman"/>
              <w:color w:val="000000"/>
              <w:sz w:val="24"/>
              <w:szCs w:val="24"/>
            </w:rPr>
            <w:t xml:space="preserve"> S, de Almeida RS, de </w:t>
          </w:r>
          <w:proofErr w:type="spellStart"/>
          <w:r w:rsidRPr="006D48DA">
            <w:rPr>
              <w:rFonts w:ascii="Times New Roman" w:eastAsia="Times New Roman" w:hAnsi="Times New Roman" w:cs="Times New Roman"/>
              <w:color w:val="000000"/>
              <w:sz w:val="24"/>
              <w:szCs w:val="24"/>
            </w:rPr>
            <w:t>Vasconcelos</w:t>
          </w:r>
          <w:proofErr w:type="spellEnd"/>
          <w:r w:rsidRPr="006D48DA">
            <w:rPr>
              <w:rFonts w:ascii="Times New Roman" w:eastAsia="Times New Roman" w:hAnsi="Times New Roman" w:cs="Times New Roman"/>
              <w:color w:val="000000"/>
              <w:sz w:val="24"/>
              <w:szCs w:val="24"/>
            </w:rPr>
            <w:t xml:space="preserve"> JEL, et al. Scientific evidence of the anticancer potential of medicinal plants. Vol. 2, Food Chemistry Advances. Elsevier Ltd, 2023. </w:t>
          </w:r>
        </w:p>
        <w:p w14:paraId="44BDC8BF" w14:textId="77777777" w:rsidR="00330EF9" w:rsidRPr="006D48DA" w:rsidRDefault="00330EF9" w:rsidP="00ED3E06">
          <w:pPr>
            <w:autoSpaceDE w:val="0"/>
            <w:autoSpaceDN w:val="0"/>
            <w:ind w:hanging="640"/>
            <w:jc w:val="both"/>
            <w:divId w:val="202115365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10.</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Safarzadeh</w:t>
          </w:r>
          <w:proofErr w:type="spellEnd"/>
          <w:r w:rsidRPr="006D48DA">
            <w:rPr>
              <w:rFonts w:ascii="Times New Roman" w:eastAsia="Times New Roman" w:hAnsi="Times New Roman" w:cs="Times New Roman"/>
              <w:color w:val="000000"/>
              <w:sz w:val="24"/>
              <w:szCs w:val="24"/>
            </w:rPr>
            <w:t xml:space="preserve"> E, </w:t>
          </w:r>
          <w:proofErr w:type="spellStart"/>
          <w:r w:rsidRPr="006D48DA">
            <w:rPr>
              <w:rFonts w:ascii="Times New Roman" w:eastAsia="Times New Roman" w:hAnsi="Times New Roman" w:cs="Times New Roman"/>
              <w:color w:val="000000"/>
              <w:sz w:val="24"/>
              <w:szCs w:val="24"/>
            </w:rPr>
            <w:t>Shotorbani</w:t>
          </w:r>
          <w:proofErr w:type="spellEnd"/>
          <w:r w:rsidRPr="006D48DA">
            <w:rPr>
              <w:rFonts w:ascii="Times New Roman" w:eastAsia="Times New Roman" w:hAnsi="Times New Roman" w:cs="Times New Roman"/>
              <w:color w:val="000000"/>
              <w:sz w:val="24"/>
              <w:szCs w:val="24"/>
            </w:rPr>
            <w:t xml:space="preserve"> SS, </w:t>
          </w:r>
          <w:proofErr w:type="spellStart"/>
          <w:r w:rsidRPr="006D48DA">
            <w:rPr>
              <w:rFonts w:ascii="Times New Roman" w:eastAsia="Times New Roman" w:hAnsi="Times New Roman" w:cs="Times New Roman"/>
              <w:color w:val="000000"/>
              <w:sz w:val="24"/>
              <w:szCs w:val="24"/>
            </w:rPr>
            <w:t>Baradaran</w:t>
          </w:r>
          <w:proofErr w:type="spellEnd"/>
          <w:r w:rsidRPr="006D48DA">
            <w:rPr>
              <w:rFonts w:ascii="Times New Roman" w:eastAsia="Times New Roman" w:hAnsi="Times New Roman" w:cs="Times New Roman"/>
              <w:color w:val="000000"/>
              <w:sz w:val="24"/>
              <w:szCs w:val="24"/>
            </w:rPr>
            <w:t xml:space="preserve"> B. Herbal medicine as inducers of apoptosis in cancer treatment. </w:t>
          </w:r>
          <w:proofErr w:type="gramStart"/>
          <w:r w:rsidRPr="006D48DA">
            <w:rPr>
              <w:rFonts w:ascii="Times New Roman" w:eastAsia="Times New Roman" w:hAnsi="Times New Roman" w:cs="Times New Roman"/>
              <w:color w:val="000000"/>
              <w:sz w:val="24"/>
              <w:szCs w:val="24"/>
            </w:rPr>
            <w:t>Vol. 4, Advanced Pharmaceutical Bulletin.</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Tabriz University of Medical Sciences; 2014.</w:t>
          </w:r>
          <w:proofErr w:type="gramEnd"/>
          <w:r w:rsidRPr="006D48DA">
            <w:rPr>
              <w:rFonts w:ascii="Times New Roman" w:eastAsia="Times New Roman" w:hAnsi="Times New Roman" w:cs="Times New Roman"/>
              <w:color w:val="000000"/>
              <w:sz w:val="24"/>
              <w:szCs w:val="24"/>
            </w:rPr>
            <w:t xml:space="preserve"> p. 421–7. </w:t>
          </w:r>
        </w:p>
        <w:p w14:paraId="3FCB3156" w14:textId="3FF9E9F0" w:rsidR="00330EF9" w:rsidRPr="006D48DA" w:rsidRDefault="00330EF9" w:rsidP="00ED3E06">
          <w:pPr>
            <w:autoSpaceDE w:val="0"/>
            <w:autoSpaceDN w:val="0"/>
            <w:ind w:hanging="640"/>
            <w:jc w:val="both"/>
            <w:divId w:val="64023385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11.</w:t>
          </w:r>
          <w:r w:rsidRPr="006D48DA">
            <w:rPr>
              <w:rFonts w:ascii="Times New Roman" w:eastAsia="Times New Roman" w:hAnsi="Times New Roman" w:cs="Times New Roman"/>
              <w:color w:val="000000"/>
              <w:sz w:val="24"/>
              <w:szCs w:val="24"/>
            </w:rPr>
            <w:tab/>
            <w:t xml:space="preserve">Chandra S, </w:t>
          </w:r>
          <w:proofErr w:type="spellStart"/>
          <w:r w:rsidRPr="006D48DA">
            <w:rPr>
              <w:rFonts w:ascii="Times New Roman" w:eastAsia="Times New Roman" w:hAnsi="Times New Roman" w:cs="Times New Roman"/>
              <w:color w:val="000000"/>
              <w:sz w:val="24"/>
              <w:szCs w:val="24"/>
            </w:rPr>
            <w:t>Gahlot</w:t>
          </w:r>
          <w:proofErr w:type="spellEnd"/>
          <w:r w:rsidRPr="006D48DA">
            <w:rPr>
              <w:rFonts w:ascii="Times New Roman" w:eastAsia="Times New Roman" w:hAnsi="Times New Roman" w:cs="Times New Roman"/>
              <w:color w:val="000000"/>
              <w:sz w:val="24"/>
              <w:szCs w:val="24"/>
            </w:rPr>
            <w:t xml:space="preserve"> M, </w:t>
          </w:r>
          <w:proofErr w:type="spellStart"/>
          <w:r w:rsidRPr="006D48DA">
            <w:rPr>
              <w:rFonts w:ascii="Times New Roman" w:eastAsia="Times New Roman" w:hAnsi="Times New Roman" w:cs="Times New Roman"/>
              <w:color w:val="000000"/>
              <w:sz w:val="24"/>
              <w:szCs w:val="24"/>
            </w:rPr>
            <w:t>Choudhary</w:t>
          </w:r>
          <w:proofErr w:type="spellEnd"/>
          <w:r w:rsidRPr="006D48DA">
            <w:rPr>
              <w:rFonts w:ascii="Times New Roman" w:eastAsia="Times New Roman" w:hAnsi="Times New Roman" w:cs="Times New Roman"/>
              <w:color w:val="000000"/>
              <w:sz w:val="24"/>
              <w:szCs w:val="24"/>
            </w:rPr>
            <w:t xml:space="preserve"> AN, </w:t>
          </w:r>
          <w:proofErr w:type="spellStart"/>
          <w:r w:rsidRPr="006D48DA">
            <w:rPr>
              <w:rFonts w:ascii="Times New Roman" w:eastAsia="Times New Roman" w:hAnsi="Times New Roman" w:cs="Times New Roman"/>
              <w:color w:val="000000"/>
              <w:sz w:val="24"/>
              <w:szCs w:val="24"/>
            </w:rPr>
            <w:t>Palai</w:t>
          </w:r>
          <w:proofErr w:type="spellEnd"/>
          <w:r w:rsidRPr="006D48DA">
            <w:rPr>
              <w:rFonts w:ascii="Times New Roman" w:eastAsia="Times New Roman" w:hAnsi="Times New Roman" w:cs="Times New Roman"/>
              <w:color w:val="000000"/>
              <w:sz w:val="24"/>
              <w:szCs w:val="24"/>
            </w:rPr>
            <w:t xml:space="preserve"> S, de Almeida RS, de </w:t>
          </w:r>
          <w:proofErr w:type="spellStart"/>
          <w:r w:rsidRPr="006D48DA">
            <w:rPr>
              <w:rFonts w:ascii="Times New Roman" w:eastAsia="Times New Roman" w:hAnsi="Times New Roman" w:cs="Times New Roman"/>
              <w:color w:val="000000"/>
              <w:sz w:val="24"/>
              <w:szCs w:val="24"/>
            </w:rPr>
            <w:t>Vasconcelos</w:t>
          </w:r>
          <w:proofErr w:type="spellEnd"/>
          <w:r w:rsidRPr="006D48DA">
            <w:rPr>
              <w:rFonts w:ascii="Times New Roman" w:eastAsia="Times New Roman" w:hAnsi="Times New Roman" w:cs="Times New Roman"/>
              <w:color w:val="000000"/>
              <w:sz w:val="24"/>
              <w:szCs w:val="24"/>
            </w:rPr>
            <w:t xml:space="preserve"> JEL, et al. Scientific evidence of the anticancer potential of medicinal plants. Vol. 2, Food Chemistry Advances. Elsevier Ltd, 2023. </w:t>
          </w:r>
        </w:p>
        <w:p w14:paraId="713083EF" w14:textId="77777777" w:rsidR="00330EF9" w:rsidRPr="006D48DA" w:rsidRDefault="00330EF9" w:rsidP="00ED3E06">
          <w:pPr>
            <w:autoSpaceDE w:val="0"/>
            <w:autoSpaceDN w:val="0"/>
            <w:ind w:hanging="640"/>
            <w:jc w:val="both"/>
            <w:divId w:val="22341382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12.</w:t>
          </w:r>
          <w:r w:rsidRPr="006D48DA">
            <w:rPr>
              <w:rFonts w:ascii="Times New Roman" w:eastAsia="Times New Roman" w:hAnsi="Times New Roman" w:cs="Times New Roman"/>
              <w:color w:val="000000"/>
              <w:sz w:val="24"/>
              <w:szCs w:val="24"/>
            </w:rPr>
            <w:tab/>
            <w:t xml:space="preserve">Huang MY, Zhang L Le, Ding J, Lu JJ. </w:t>
          </w:r>
          <w:proofErr w:type="gramStart"/>
          <w:r w:rsidRPr="006D48DA">
            <w:rPr>
              <w:rFonts w:ascii="Times New Roman" w:eastAsia="Times New Roman" w:hAnsi="Times New Roman" w:cs="Times New Roman"/>
              <w:color w:val="000000"/>
              <w:sz w:val="24"/>
              <w:szCs w:val="24"/>
            </w:rPr>
            <w:t>Anticancer drug discovery from Chinese medicinal herbs.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13, Chinese Medicine (United Kingdom).</w:t>
          </w:r>
          <w:proofErr w:type="gramEnd"/>
          <w:r w:rsidRPr="006D48DA">
            <w:rPr>
              <w:rFonts w:ascii="Times New Roman" w:eastAsia="Times New Roman" w:hAnsi="Times New Roman" w:cs="Times New Roman"/>
              <w:color w:val="000000"/>
              <w:sz w:val="24"/>
              <w:szCs w:val="24"/>
            </w:rPr>
            <w:t xml:space="preserve"> </w:t>
          </w:r>
          <w:proofErr w:type="spellStart"/>
          <w:proofErr w:type="gramStart"/>
          <w:r w:rsidRPr="006D48DA">
            <w:rPr>
              <w:rFonts w:ascii="Times New Roman" w:eastAsia="Times New Roman" w:hAnsi="Times New Roman" w:cs="Times New Roman"/>
              <w:color w:val="000000"/>
              <w:sz w:val="24"/>
              <w:szCs w:val="24"/>
            </w:rPr>
            <w:t>BioMed</w:t>
          </w:r>
          <w:proofErr w:type="spellEnd"/>
          <w:r w:rsidRPr="006D48DA">
            <w:rPr>
              <w:rFonts w:ascii="Times New Roman" w:eastAsia="Times New Roman" w:hAnsi="Times New Roman" w:cs="Times New Roman"/>
              <w:color w:val="000000"/>
              <w:sz w:val="24"/>
              <w:szCs w:val="24"/>
            </w:rPr>
            <w:t xml:space="preserve"> Central Ltd.; 2018.</w:t>
          </w:r>
          <w:proofErr w:type="gramEnd"/>
          <w:r w:rsidRPr="006D48DA">
            <w:rPr>
              <w:rFonts w:ascii="Times New Roman" w:eastAsia="Times New Roman" w:hAnsi="Times New Roman" w:cs="Times New Roman"/>
              <w:color w:val="000000"/>
              <w:sz w:val="24"/>
              <w:szCs w:val="24"/>
            </w:rPr>
            <w:t xml:space="preserve"> </w:t>
          </w:r>
        </w:p>
        <w:p w14:paraId="6D4263E7" w14:textId="77777777" w:rsidR="00330EF9" w:rsidRPr="006D48DA" w:rsidRDefault="00330EF9" w:rsidP="00ED3E06">
          <w:pPr>
            <w:autoSpaceDE w:val="0"/>
            <w:autoSpaceDN w:val="0"/>
            <w:ind w:hanging="640"/>
            <w:jc w:val="both"/>
            <w:divId w:val="1639148721"/>
            <w:rPr>
              <w:rFonts w:ascii="Times New Roman" w:eastAsia="Times New Roman" w:hAnsi="Times New Roman" w:cs="Times New Roman"/>
              <w:color w:val="000000"/>
              <w:sz w:val="24"/>
              <w:szCs w:val="24"/>
            </w:rPr>
          </w:pPr>
          <w:proofErr w:type="gramStart"/>
          <w:r w:rsidRPr="006D48DA">
            <w:rPr>
              <w:rFonts w:ascii="Times New Roman" w:eastAsia="Times New Roman" w:hAnsi="Times New Roman" w:cs="Times New Roman"/>
              <w:color w:val="000000"/>
              <w:sz w:val="24"/>
              <w:szCs w:val="24"/>
            </w:rPr>
            <w:t>13.</w:t>
          </w:r>
          <w:r w:rsidRPr="006D48DA">
            <w:rPr>
              <w:rFonts w:ascii="Times New Roman" w:eastAsia="Times New Roman" w:hAnsi="Times New Roman" w:cs="Times New Roman"/>
              <w:color w:val="000000"/>
              <w:sz w:val="24"/>
              <w:szCs w:val="24"/>
            </w:rPr>
            <w:tab/>
            <w:t xml:space="preserve">Li WY, Chan SW, </w:t>
          </w:r>
          <w:proofErr w:type="spellStart"/>
          <w:r w:rsidRPr="006D48DA">
            <w:rPr>
              <w:rFonts w:ascii="Times New Roman" w:eastAsia="Times New Roman" w:hAnsi="Times New Roman" w:cs="Times New Roman"/>
              <w:color w:val="000000"/>
              <w:sz w:val="24"/>
              <w:szCs w:val="24"/>
            </w:rPr>
            <w:t>Guo</w:t>
          </w:r>
          <w:proofErr w:type="spellEnd"/>
          <w:r w:rsidRPr="006D48DA">
            <w:rPr>
              <w:rFonts w:ascii="Times New Roman" w:eastAsia="Times New Roman" w:hAnsi="Times New Roman" w:cs="Times New Roman"/>
              <w:color w:val="000000"/>
              <w:sz w:val="24"/>
              <w:szCs w:val="24"/>
            </w:rPr>
            <w:t xml:space="preserve"> DJ, Yu PHF.</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 xml:space="preserve">Correlation between </w:t>
          </w:r>
          <w:proofErr w:type="spellStart"/>
          <w:r w:rsidRPr="006D48DA">
            <w:rPr>
              <w:rFonts w:ascii="Times New Roman" w:eastAsia="Times New Roman" w:hAnsi="Times New Roman" w:cs="Times New Roman"/>
              <w:color w:val="000000"/>
              <w:sz w:val="24"/>
              <w:szCs w:val="24"/>
            </w:rPr>
            <w:t>antioxidative</w:t>
          </w:r>
          <w:proofErr w:type="spellEnd"/>
          <w:r w:rsidRPr="006D48DA">
            <w:rPr>
              <w:rFonts w:ascii="Times New Roman" w:eastAsia="Times New Roman" w:hAnsi="Times New Roman" w:cs="Times New Roman"/>
              <w:color w:val="000000"/>
              <w:sz w:val="24"/>
              <w:szCs w:val="24"/>
            </w:rPr>
            <w:t xml:space="preserve"> power and anticancer activity in herbs from traditional Chinese medicine formulae with anticancer therapeutic effect.</w:t>
          </w:r>
          <w:proofErr w:type="gramEnd"/>
          <w:r w:rsidRPr="006D48DA">
            <w:rPr>
              <w:rFonts w:ascii="Times New Roman" w:eastAsia="Times New Roman" w:hAnsi="Times New Roman" w:cs="Times New Roman"/>
              <w:color w:val="000000"/>
              <w:sz w:val="24"/>
              <w:szCs w:val="24"/>
            </w:rPr>
            <w:t xml:space="preserve"> Pharm Biol. 2007 Sep</w:t>
          </w:r>
          <w:proofErr w:type="gramStart"/>
          <w:r w:rsidRPr="006D48DA">
            <w:rPr>
              <w:rFonts w:ascii="Times New Roman" w:eastAsia="Times New Roman" w:hAnsi="Times New Roman" w:cs="Times New Roman"/>
              <w:color w:val="000000"/>
              <w:sz w:val="24"/>
              <w:szCs w:val="24"/>
            </w:rPr>
            <w:t>;45</w:t>
          </w:r>
          <w:proofErr w:type="gramEnd"/>
          <w:r w:rsidRPr="006D48DA">
            <w:rPr>
              <w:rFonts w:ascii="Times New Roman" w:eastAsia="Times New Roman" w:hAnsi="Times New Roman" w:cs="Times New Roman"/>
              <w:color w:val="000000"/>
              <w:sz w:val="24"/>
              <w:szCs w:val="24"/>
            </w:rPr>
            <w:t xml:space="preserve">(7):541–6. </w:t>
          </w:r>
        </w:p>
        <w:p w14:paraId="26FF8D54" w14:textId="2E5BD3A2" w:rsidR="00330EF9" w:rsidRPr="006D48DA" w:rsidRDefault="00330EF9" w:rsidP="00ED3E06">
          <w:pPr>
            <w:autoSpaceDE w:val="0"/>
            <w:autoSpaceDN w:val="0"/>
            <w:ind w:hanging="640"/>
            <w:jc w:val="both"/>
            <w:divId w:val="205168469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lastRenderedPageBreak/>
            <w:t>14.</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Pawar</w:t>
          </w:r>
          <w:proofErr w:type="spellEnd"/>
          <w:r w:rsidRPr="006D48DA">
            <w:rPr>
              <w:rFonts w:ascii="Times New Roman" w:eastAsia="Times New Roman" w:hAnsi="Times New Roman" w:cs="Times New Roman"/>
              <w:color w:val="000000"/>
              <w:sz w:val="24"/>
              <w:szCs w:val="24"/>
            </w:rPr>
            <w:t xml:space="preserve"> SR, </w:t>
          </w:r>
          <w:proofErr w:type="spellStart"/>
          <w:r w:rsidRPr="006D48DA">
            <w:rPr>
              <w:rFonts w:ascii="Times New Roman" w:eastAsia="Times New Roman" w:hAnsi="Times New Roman" w:cs="Times New Roman"/>
              <w:color w:val="000000"/>
              <w:sz w:val="24"/>
              <w:szCs w:val="24"/>
            </w:rPr>
            <w:t>Jangam</w:t>
          </w:r>
          <w:proofErr w:type="spellEnd"/>
          <w:r w:rsidRPr="006D48DA">
            <w:rPr>
              <w:rFonts w:ascii="Times New Roman" w:eastAsia="Times New Roman" w:hAnsi="Times New Roman" w:cs="Times New Roman"/>
              <w:color w:val="000000"/>
              <w:sz w:val="24"/>
              <w:szCs w:val="24"/>
            </w:rPr>
            <w:t xml:space="preserve"> SS, </w:t>
          </w:r>
          <w:proofErr w:type="spellStart"/>
          <w:r w:rsidRPr="006D48DA">
            <w:rPr>
              <w:rFonts w:ascii="Times New Roman" w:eastAsia="Times New Roman" w:hAnsi="Times New Roman" w:cs="Times New Roman"/>
              <w:color w:val="000000"/>
              <w:sz w:val="24"/>
              <w:szCs w:val="24"/>
            </w:rPr>
            <w:t>Waghmare</w:t>
          </w:r>
          <w:proofErr w:type="spellEnd"/>
          <w:r w:rsidRPr="006D48DA">
            <w:rPr>
              <w:rFonts w:ascii="Times New Roman" w:eastAsia="Times New Roman" w:hAnsi="Times New Roman" w:cs="Times New Roman"/>
              <w:color w:val="000000"/>
              <w:sz w:val="24"/>
              <w:szCs w:val="24"/>
            </w:rPr>
            <w:t xml:space="preserve"> SA. ANTI-CANCER HERBAL DRUGS: AN OVERVIEW. </w:t>
          </w:r>
          <w:proofErr w:type="gramStart"/>
          <w:r w:rsidRPr="006D48DA">
            <w:rPr>
              <w:rFonts w:ascii="Times New Roman" w:eastAsia="Times New Roman" w:hAnsi="Times New Roman" w:cs="Times New Roman"/>
              <w:color w:val="000000"/>
              <w:sz w:val="24"/>
              <w:szCs w:val="24"/>
            </w:rPr>
            <w:t>Journal of Drug Delivery and Therapeutics.</w:t>
          </w:r>
          <w:proofErr w:type="gramEnd"/>
          <w:r w:rsidRPr="006D48DA">
            <w:rPr>
              <w:rFonts w:ascii="Times New Roman" w:eastAsia="Times New Roman" w:hAnsi="Times New Roman" w:cs="Times New Roman"/>
              <w:color w:val="000000"/>
              <w:sz w:val="24"/>
              <w:szCs w:val="24"/>
            </w:rPr>
            <w:t xml:space="preserve"> 2018 Jul 15</w:t>
          </w:r>
          <w:proofErr w:type="gramStart"/>
          <w:r w:rsidRPr="006D48DA">
            <w:rPr>
              <w:rFonts w:ascii="Times New Roman" w:eastAsia="Times New Roman" w:hAnsi="Times New Roman" w:cs="Times New Roman"/>
              <w:color w:val="000000"/>
              <w:sz w:val="24"/>
              <w:szCs w:val="24"/>
            </w:rPr>
            <w:t>;8</w:t>
          </w:r>
          <w:proofErr w:type="gramEnd"/>
          <w:r w:rsidRPr="006D48DA">
            <w:rPr>
              <w:rFonts w:ascii="Times New Roman" w:eastAsia="Times New Roman" w:hAnsi="Times New Roman" w:cs="Times New Roman"/>
              <w:color w:val="000000"/>
              <w:sz w:val="24"/>
              <w:szCs w:val="24"/>
            </w:rPr>
            <w:t xml:space="preserve">(4). </w:t>
          </w:r>
        </w:p>
        <w:p w14:paraId="34DDA576" w14:textId="77777777" w:rsidR="00330EF9" w:rsidRPr="006D48DA" w:rsidRDefault="00330EF9" w:rsidP="00ED3E06">
          <w:pPr>
            <w:autoSpaceDE w:val="0"/>
            <w:autoSpaceDN w:val="0"/>
            <w:ind w:hanging="640"/>
            <w:jc w:val="both"/>
            <w:divId w:val="115017482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15.</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Safarzadeh</w:t>
          </w:r>
          <w:proofErr w:type="spellEnd"/>
          <w:r w:rsidRPr="006D48DA">
            <w:rPr>
              <w:rFonts w:ascii="Times New Roman" w:eastAsia="Times New Roman" w:hAnsi="Times New Roman" w:cs="Times New Roman"/>
              <w:color w:val="000000"/>
              <w:sz w:val="24"/>
              <w:szCs w:val="24"/>
            </w:rPr>
            <w:t xml:space="preserve"> E, </w:t>
          </w:r>
          <w:proofErr w:type="spellStart"/>
          <w:r w:rsidRPr="006D48DA">
            <w:rPr>
              <w:rFonts w:ascii="Times New Roman" w:eastAsia="Times New Roman" w:hAnsi="Times New Roman" w:cs="Times New Roman"/>
              <w:color w:val="000000"/>
              <w:sz w:val="24"/>
              <w:szCs w:val="24"/>
            </w:rPr>
            <w:t>Shotorbani</w:t>
          </w:r>
          <w:proofErr w:type="spellEnd"/>
          <w:r w:rsidRPr="006D48DA">
            <w:rPr>
              <w:rFonts w:ascii="Times New Roman" w:eastAsia="Times New Roman" w:hAnsi="Times New Roman" w:cs="Times New Roman"/>
              <w:color w:val="000000"/>
              <w:sz w:val="24"/>
              <w:szCs w:val="24"/>
            </w:rPr>
            <w:t xml:space="preserve"> SS, </w:t>
          </w:r>
          <w:proofErr w:type="spellStart"/>
          <w:r w:rsidRPr="006D48DA">
            <w:rPr>
              <w:rFonts w:ascii="Times New Roman" w:eastAsia="Times New Roman" w:hAnsi="Times New Roman" w:cs="Times New Roman"/>
              <w:color w:val="000000"/>
              <w:sz w:val="24"/>
              <w:szCs w:val="24"/>
            </w:rPr>
            <w:t>Baradaran</w:t>
          </w:r>
          <w:proofErr w:type="spellEnd"/>
          <w:r w:rsidRPr="006D48DA">
            <w:rPr>
              <w:rFonts w:ascii="Times New Roman" w:eastAsia="Times New Roman" w:hAnsi="Times New Roman" w:cs="Times New Roman"/>
              <w:color w:val="000000"/>
              <w:sz w:val="24"/>
              <w:szCs w:val="24"/>
            </w:rPr>
            <w:t xml:space="preserve"> B. Herbal medicine as inducers of apoptosis in cancer treatment. </w:t>
          </w:r>
          <w:proofErr w:type="gramStart"/>
          <w:r w:rsidRPr="006D48DA">
            <w:rPr>
              <w:rFonts w:ascii="Times New Roman" w:eastAsia="Times New Roman" w:hAnsi="Times New Roman" w:cs="Times New Roman"/>
              <w:color w:val="000000"/>
              <w:sz w:val="24"/>
              <w:szCs w:val="24"/>
            </w:rPr>
            <w:t>Vol. 4, Advanced Pharmaceutical Bulletin.</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Tabriz University of Medical Sciences; 2014.</w:t>
          </w:r>
          <w:proofErr w:type="gramEnd"/>
          <w:r w:rsidRPr="006D48DA">
            <w:rPr>
              <w:rFonts w:ascii="Times New Roman" w:eastAsia="Times New Roman" w:hAnsi="Times New Roman" w:cs="Times New Roman"/>
              <w:color w:val="000000"/>
              <w:sz w:val="24"/>
              <w:szCs w:val="24"/>
            </w:rPr>
            <w:t xml:space="preserve"> p. 421–7. </w:t>
          </w:r>
        </w:p>
        <w:p w14:paraId="36216075" w14:textId="77777777" w:rsidR="00330EF9" w:rsidRPr="006D48DA" w:rsidRDefault="00330EF9" w:rsidP="00ED3E06">
          <w:pPr>
            <w:autoSpaceDE w:val="0"/>
            <w:autoSpaceDN w:val="0"/>
            <w:ind w:hanging="640"/>
            <w:jc w:val="both"/>
            <w:divId w:val="70309294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16.</w:t>
          </w:r>
          <w:r w:rsidRPr="006D48DA">
            <w:rPr>
              <w:rFonts w:ascii="Times New Roman" w:eastAsia="Times New Roman" w:hAnsi="Times New Roman" w:cs="Times New Roman"/>
              <w:color w:val="000000"/>
              <w:sz w:val="24"/>
              <w:szCs w:val="24"/>
            </w:rPr>
            <w:tab/>
            <w:t xml:space="preserve">Wang Z, Qi F, Cui Y, Zhao L, Sun X, Tang W, et al. </w:t>
          </w:r>
          <w:proofErr w:type="gramStart"/>
          <w:r w:rsidRPr="006D48DA">
            <w:rPr>
              <w:rFonts w:ascii="Times New Roman" w:eastAsia="Times New Roman" w:hAnsi="Times New Roman" w:cs="Times New Roman"/>
              <w:color w:val="000000"/>
              <w:sz w:val="24"/>
              <w:szCs w:val="24"/>
            </w:rPr>
            <w:t>An update on Chinese herbal medicines as adjuvant treatment of anticancer therapeutics.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 xml:space="preserve">Vol. 12, </w:t>
          </w:r>
          <w:proofErr w:type="spellStart"/>
          <w:r w:rsidRPr="006D48DA">
            <w:rPr>
              <w:rFonts w:ascii="Times New Roman" w:eastAsia="Times New Roman" w:hAnsi="Times New Roman" w:cs="Times New Roman"/>
              <w:color w:val="000000"/>
              <w:sz w:val="24"/>
              <w:szCs w:val="24"/>
            </w:rPr>
            <w:t>BioScience</w:t>
          </w:r>
          <w:proofErr w:type="spellEnd"/>
          <w:r w:rsidRPr="006D48DA">
            <w:rPr>
              <w:rFonts w:ascii="Times New Roman" w:eastAsia="Times New Roman" w:hAnsi="Times New Roman" w:cs="Times New Roman"/>
              <w:color w:val="000000"/>
              <w:sz w:val="24"/>
              <w:szCs w:val="24"/>
            </w:rPr>
            <w:t xml:space="preserve"> Trends.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International Advancement Center for Medicine and Health Research Co., Ltd.; 2018.</w:t>
          </w:r>
          <w:proofErr w:type="gramEnd"/>
          <w:r w:rsidRPr="006D48DA">
            <w:rPr>
              <w:rFonts w:ascii="Times New Roman" w:eastAsia="Times New Roman" w:hAnsi="Times New Roman" w:cs="Times New Roman"/>
              <w:color w:val="000000"/>
              <w:sz w:val="24"/>
              <w:szCs w:val="24"/>
            </w:rPr>
            <w:t xml:space="preserve"> p. 220–39. </w:t>
          </w:r>
        </w:p>
        <w:p w14:paraId="397E3202" w14:textId="77777777" w:rsidR="00330EF9" w:rsidRPr="006D48DA" w:rsidRDefault="00330EF9" w:rsidP="00ED3E06">
          <w:pPr>
            <w:autoSpaceDE w:val="0"/>
            <w:autoSpaceDN w:val="0"/>
            <w:ind w:hanging="640"/>
            <w:jc w:val="both"/>
            <w:divId w:val="2067295346"/>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17.</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Ruan</w:t>
          </w:r>
          <w:proofErr w:type="spellEnd"/>
          <w:r w:rsidRPr="006D48DA">
            <w:rPr>
              <w:rFonts w:ascii="Times New Roman" w:eastAsia="Times New Roman" w:hAnsi="Times New Roman" w:cs="Times New Roman"/>
              <w:color w:val="000000"/>
              <w:sz w:val="24"/>
              <w:szCs w:val="24"/>
            </w:rPr>
            <w:t xml:space="preserve"> W </w:t>
          </w:r>
          <w:proofErr w:type="spellStart"/>
          <w:r w:rsidRPr="006D48DA">
            <w:rPr>
              <w:rFonts w:ascii="Times New Roman" w:eastAsia="Times New Roman" w:hAnsi="Times New Roman" w:cs="Times New Roman"/>
              <w:color w:val="000000"/>
              <w:sz w:val="24"/>
              <w:szCs w:val="24"/>
            </w:rPr>
            <w:t>jing</w:t>
          </w:r>
          <w:proofErr w:type="spellEnd"/>
          <w:r w:rsidRPr="006D48DA">
            <w:rPr>
              <w:rFonts w:ascii="Times New Roman" w:eastAsia="Times New Roman" w:hAnsi="Times New Roman" w:cs="Times New Roman"/>
              <w:color w:val="000000"/>
              <w:sz w:val="24"/>
              <w:szCs w:val="24"/>
            </w:rPr>
            <w:t xml:space="preserve">, Lai M de, Zhou J </w:t>
          </w:r>
          <w:proofErr w:type="spellStart"/>
          <w:r w:rsidRPr="006D48DA">
            <w:rPr>
              <w:rFonts w:ascii="Times New Roman" w:eastAsia="Times New Roman" w:hAnsi="Times New Roman" w:cs="Times New Roman"/>
              <w:color w:val="000000"/>
              <w:sz w:val="24"/>
              <w:szCs w:val="24"/>
            </w:rPr>
            <w:t>guang</w:t>
          </w:r>
          <w:proofErr w:type="spell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Anticancer effects of Chinese herbal medicine, science or myth?</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7, Journal of Zhejiang University.</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Science.</w:t>
          </w:r>
          <w:proofErr w:type="gramEnd"/>
          <w:r w:rsidRPr="006D48DA">
            <w:rPr>
              <w:rFonts w:ascii="Times New Roman" w:eastAsia="Times New Roman" w:hAnsi="Times New Roman" w:cs="Times New Roman"/>
              <w:color w:val="000000"/>
              <w:sz w:val="24"/>
              <w:szCs w:val="24"/>
            </w:rPr>
            <w:t xml:space="preserve"> B. 2006. p. 1006–14. </w:t>
          </w:r>
        </w:p>
        <w:p w14:paraId="395157D6" w14:textId="459CA963" w:rsidR="00330EF9" w:rsidRPr="006D48DA" w:rsidRDefault="00330EF9" w:rsidP="00ED3E06">
          <w:pPr>
            <w:autoSpaceDE w:val="0"/>
            <w:autoSpaceDN w:val="0"/>
            <w:ind w:hanging="640"/>
            <w:jc w:val="both"/>
            <w:divId w:val="19830018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18.</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Tian</w:t>
          </w:r>
          <w:proofErr w:type="spellEnd"/>
          <w:r w:rsidRPr="006D48DA">
            <w:rPr>
              <w:rFonts w:ascii="Times New Roman" w:eastAsia="Times New Roman" w:hAnsi="Times New Roman" w:cs="Times New Roman"/>
              <w:color w:val="000000"/>
              <w:sz w:val="24"/>
              <w:szCs w:val="24"/>
            </w:rPr>
            <w:t xml:space="preserve"> H, </w:t>
          </w:r>
          <w:proofErr w:type="spellStart"/>
          <w:r w:rsidRPr="006D48DA">
            <w:rPr>
              <w:rFonts w:ascii="Times New Roman" w:eastAsia="Times New Roman" w:hAnsi="Times New Roman" w:cs="Times New Roman"/>
              <w:color w:val="000000"/>
              <w:sz w:val="24"/>
              <w:szCs w:val="24"/>
            </w:rPr>
            <w:t>Ip</w:t>
          </w:r>
          <w:proofErr w:type="spellEnd"/>
          <w:r w:rsidRPr="006D48DA">
            <w:rPr>
              <w:rFonts w:ascii="Times New Roman" w:eastAsia="Times New Roman" w:hAnsi="Times New Roman" w:cs="Times New Roman"/>
              <w:color w:val="000000"/>
              <w:sz w:val="24"/>
              <w:szCs w:val="24"/>
            </w:rPr>
            <w:t xml:space="preserve"> L, </w:t>
          </w:r>
          <w:proofErr w:type="spellStart"/>
          <w:r w:rsidRPr="006D48DA">
            <w:rPr>
              <w:rFonts w:ascii="Times New Roman" w:eastAsia="Times New Roman" w:hAnsi="Times New Roman" w:cs="Times New Roman"/>
              <w:color w:val="000000"/>
              <w:sz w:val="24"/>
              <w:szCs w:val="24"/>
            </w:rPr>
            <w:t>Luo</w:t>
          </w:r>
          <w:proofErr w:type="spellEnd"/>
          <w:r w:rsidRPr="006D48DA">
            <w:rPr>
              <w:rFonts w:ascii="Times New Roman" w:eastAsia="Times New Roman" w:hAnsi="Times New Roman" w:cs="Times New Roman"/>
              <w:color w:val="000000"/>
              <w:sz w:val="24"/>
              <w:szCs w:val="24"/>
            </w:rPr>
            <w:t xml:space="preserve"> H, Chang DC, </w:t>
          </w:r>
          <w:proofErr w:type="spellStart"/>
          <w:r w:rsidRPr="006D48DA">
            <w:rPr>
              <w:rFonts w:ascii="Times New Roman" w:eastAsia="Times New Roman" w:hAnsi="Times New Roman" w:cs="Times New Roman"/>
              <w:color w:val="000000"/>
              <w:sz w:val="24"/>
              <w:szCs w:val="24"/>
            </w:rPr>
            <w:t>Luo</w:t>
          </w:r>
          <w:proofErr w:type="spellEnd"/>
          <w:r w:rsidRPr="006D48DA">
            <w:rPr>
              <w:rFonts w:ascii="Times New Roman" w:eastAsia="Times New Roman" w:hAnsi="Times New Roman" w:cs="Times New Roman"/>
              <w:color w:val="000000"/>
              <w:sz w:val="24"/>
              <w:szCs w:val="24"/>
            </w:rPr>
            <w:t xml:space="preserve"> KQ. </w:t>
          </w:r>
          <w:proofErr w:type="gramStart"/>
          <w:r w:rsidRPr="006D48DA">
            <w:rPr>
              <w:rFonts w:ascii="Times New Roman" w:eastAsia="Times New Roman" w:hAnsi="Times New Roman" w:cs="Times New Roman"/>
              <w:color w:val="000000"/>
              <w:sz w:val="24"/>
              <w:szCs w:val="24"/>
            </w:rPr>
            <w:t>A high-throughput drug screen based on fluorescence resonance energy transfer (FRET) for anticancer activity of compounds from herbal medicine.</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 xml:space="preserve">Br J </w:t>
          </w:r>
          <w:proofErr w:type="spellStart"/>
          <w:r w:rsidRPr="006D48DA">
            <w:rPr>
              <w:rFonts w:ascii="Times New Roman" w:eastAsia="Times New Roman" w:hAnsi="Times New Roman" w:cs="Times New Roman"/>
              <w:color w:val="000000"/>
              <w:sz w:val="24"/>
              <w:szCs w:val="24"/>
            </w:rPr>
            <w:t>Pharmacol</w:t>
          </w:r>
          <w:proofErr w:type="spellEnd"/>
          <w:r w:rsidRPr="006D48DA">
            <w:rPr>
              <w:rFonts w:ascii="Times New Roman" w:eastAsia="Times New Roman" w:hAnsi="Times New Roman" w:cs="Times New Roman"/>
              <w:color w:val="000000"/>
              <w:sz w:val="24"/>
              <w:szCs w:val="24"/>
            </w:rPr>
            <w:t>.</w:t>
          </w:r>
          <w:proofErr w:type="gramEnd"/>
          <w:r w:rsidRPr="006D48DA">
            <w:rPr>
              <w:rFonts w:ascii="Times New Roman" w:eastAsia="Times New Roman" w:hAnsi="Times New Roman" w:cs="Times New Roman"/>
              <w:color w:val="000000"/>
              <w:sz w:val="24"/>
              <w:szCs w:val="24"/>
            </w:rPr>
            <w:t xml:space="preserve"> 2007 Feb</w:t>
          </w:r>
          <w:proofErr w:type="gramStart"/>
          <w:r w:rsidRPr="006D48DA">
            <w:rPr>
              <w:rFonts w:ascii="Times New Roman" w:eastAsia="Times New Roman" w:hAnsi="Times New Roman" w:cs="Times New Roman"/>
              <w:color w:val="000000"/>
              <w:sz w:val="24"/>
              <w:szCs w:val="24"/>
            </w:rPr>
            <w:t>;150</w:t>
          </w:r>
          <w:proofErr w:type="gramEnd"/>
          <w:r w:rsidRPr="006D48DA">
            <w:rPr>
              <w:rFonts w:ascii="Times New Roman" w:eastAsia="Times New Roman" w:hAnsi="Times New Roman" w:cs="Times New Roman"/>
              <w:color w:val="000000"/>
              <w:sz w:val="24"/>
              <w:szCs w:val="24"/>
            </w:rPr>
            <w:t xml:space="preserve">(3):321–34. </w:t>
          </w:r>
        </w:p>
        <w:p w14:paraId="00A36FCF" w14:textId="77777777" w:rsidR="00330EF9" w:rsidRPr="006D48DA" w:rsidRDefault="00330EF9" w:rsidP="00ED3E06">
          <w:pPr>
            <w:autoSpaceDE w:val="0"/>
            <w:autoSpaceDN w:val="0"/>
            <w:ind w:hanging="640"/>
            <w:jc w:val="both"/>
            <w:divId w:val="13324896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19.</w:t>
          </w:r>
          <w:r w:rsidRPr="006D48DA">
            <w:rPr>
              <w:rFonts w:ascii="Times New Roman" w:eastAsia="Times New Roman" w:hAnsi="Times New Roman" w:cs="Times New Roman"/>
              <w:color w:val="000000"/>
              <w:sz w:val="24"/>
              <w:szCs w:val="24"/>
            </w:rPr>
            <w:tab/>
            <w:t xml:space="preserve">Asano N. Unveiling the anticancer effect of traditional Chinese herbal medicine. </w:t>
          </w:r>
          <w:proofErr w:type="gramStart"/>
          <w:r w:rsidRPr="006D48DA">
            <w:rPr>
              <w:rFonts w:ascii="Times New Roman" w:eastAsia="Times New Roman" w:hAnsi="Times New Roman" w:cs="Times New Roman"/>
              <w:color w:val="000000"/>
              <w:sz w:val="24"/>
              <w:szCs w:val="24"/>
            </w:rPr>
            <w:t xml:space="preserve">World J </w:t>
          </w:r>
          <w:proofErr w:type="spellStart"/>
          <w:r w:rsidRPr="006D48DA">
            <w:rPr>
              <w:rFonts w:ascii="Times New Roman" w:eastAsia="Times New Roman" w:hAnsi="Times New Roman" w:cs="Times New Roman"/>
              <w:color w:val="000000"/>
              <w:sz w:val="24"/>
              <w:szCs w:val="24"/>
            </w:rPr>
            <w:t>Gastroenterol</w:t>
          </w:r>
          <w:proofErr w:type="spellEnd"/>
          <w:r w:rsidRPr="006D48DA">
            <w:rPr>
              <w:rFonts w:ascii="Times New Roman" w:eastAsia="Times New Roman" w:hAnsi="Times New Roman" w:cs="Times New Roman"/>
              <w:color w:val="000000"/>
              <w:sz w:val="24"/>
              <w:szCs w:val="24"/>
            </w:rPr>
            <w:t>.</w:t>
          </w:r>
          <w:proofErr w:type="gramEnd"/>
          <w:r w:rsidRPr="006D48DA">
            <w:rPr>
              <w:rFonts w:ascii="Times New Roman" w:eastAsia="Times New Roman" w:hAnsi="Times New Roman" w:cs="Times New Roman"/>
              <w:color w:val="000000"/>
              <w:sz w:val="24"/>
              <w:szCs w:val="24"/>
            </w:rPr>
            <w:t xml:space="preserve"> 2024 Aug 14</w:t>
          </w:r>
          <w:proofErr w:type="gramStart"/>
          <w:r w:rsidRPr="006D48DA">
            <w:rPr>
              <w:rFonts w:ascii="Times New Roman" w:eastAsia="Times New Roman" w:hAnsi="Times New Roman" w:cs="Times New Roman"/>
              <w:color w:val="000000"/>
              <w:sz w:val="24"/>
              <w:szCs w:val="24"/>
            </w:rPr>
            <w:t>;30</w:t>
          </w:r>
          <w:proofErr w:type="gramEnd"/>
          <w:r w:rsidRPr="006D48DA">
            <w:rPr>
              <w:rFonts w:ascii="Times New Roman" w:eastAsia="Times New Roman" w:hAnsi="Times New Roman" w:cs="Times New Roman"/>
              <w:color w:val="000000"/>
              <w:sz w:val="24"/>
              <w:szCs w:val="24"/>
            </w:rPr>
            <w:t xml:space="preserve">(30):3625–7. </w:t>
          </w:r>
        </w:p>
        <w:p w14:paraId="1904FB1E" w14:textId="77777777" w:rsidR="00330EF9" w:rsidRPr="006D48DA" w:rsidRDefault="00330EF9" w:rsidP="00ED3E06">
          <w:pPr>
            <w:autoSpaceDE w:val="0"/>
            <w:autoSpaceDN w:val="0"/>
            <w:ind w:hanging="640"/>
            <w:jc w:val="both"/>
            <w:divId w:val="181826002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20.</w:t>
          </w:r>
          <w:r w:rsidRPr="006D48DA">
            <w:rPr>
              <w:rFonts w:ascii="Times New Roman" w:eastAsia="Times New Roman" w:hAnsi="Times New Roman" w:cs="Times New Roman"/>
              <w:color w:val="000000"/>
              <w:sz w:val="24"/>
              <w:szCs w:val="24"/>
            </w:rPr>
            <w:tab/>
            <w:t xml:space="preserve">Shoemaker M, Hamilton B, </w:t>
          </w:r>
          <w:proofErr w:type="spellStart"/>
          <w:r w:rsidRPr="006D48DA">
            <w:rPr>
              <w:rFonts w:ascii="Times New Roman" w:eastAsia="Times New Roman" w:hAnsi="Times New Roman" w:cs="Times New Roman"/>
              <w:color w:val="000000"/>
              <w:sz w:val="24"/>
              <w:szCs w:val="24"/>
            </w:rPr>
            <w:t>Dairkee</w:t>
          </w:r>
          <w:proofErr w:type="spellEnd"/>
          <w:r w:rsidRPr="006D48DA">
            <w:rPr>
              <w:rFonts w:ascii="Times New Roman" w:eastAsia="Times New Roman" w:hAnsi="Times New Roman" w:cs="Times New Roman"/>
              <w:color w:val="000000"/>
              <w:sz w:val="24"/>
              <w:szCs w:val="24"/>
            </w:rPr>
            <w:t xml:space="preserve"> SH, Cohen I, Campbell MJ. </w:t>
          </w:r>
          <w:proofErr w:type="gramStart"/>
          <w:r w:rsidRPr="006D48DA">
            <w:rPr>
              <w:rFonts w:ascii="Times New Roman" w:eastAsia="Times New Roman" w:hAnsi="Times New Roman" w:cs="Times New Roman"/>
              <w:color w:val="000000"/>
              <w:sz w:val="24"/>
              <w:szCs w:val="24"/>
            </w:rPr>
            <w:t>In vitro anticancer activity of twelve Chinese medicinal herbs.</w:t>
          </w:r>
          <w:proofErr w:type="gramEnd"/>
          <w:r w:rsidRPr="006D48DA">
            <w:rPr>
              <w:rFonts w:ascii="Times New Roman" w:eastAsia="Times New Roman" w:hAnsi="Times New Roman" w:cs="Times New Roman"/>
              <w:color w:val="000000"/>
              <w:sz w:val="24"/>
              <w:szCs w:val="24"/>
            </w:rPr>
            <w:t xml:space="preserve"> </w:t>
          </w:r>
          <w:proofErr w:type="spellStart"/>
          <w:r w:rsidRPr="006D48DA">
            <w:rPr>
              <w:rFonts w:ascii="Times New Roman" w:eastAsia="Times New Roman" w:hAnsi="Times New Roman" w:cs="Times New Roman"/>
              <w:color w:val="000000"/>
              <w:sz w:val="24"/>
              <w:szCs w:val="24"/>
            </w:rPr>
            <w:t>Phytotherapy</w:t>
          </w:r>
          <w:proofErr w:type="spellEnd"/>
          <w:r w:rsidRPr="006D48DA">
            <w:rPr>
              <w:rFonts w:ascii="Times New Roman" w:eastAsia="Times New Roman" w:hAnsi="Times New Roman" w:cs="Times New Roman"/>
              <w:color w:val="000000"/>
              <w:sz w:val="24"/>
              <w:szCs w:val="24"/>
            </w:rPr>
            <w:t xml:space="preserve"> Research. 2005 Jul</w:t>
          </w:r>
          <w:proofErr w:type="gramStart"/>
          <w:r w:rsidRPr="006D48DA">
            <w:rPr>
              <w:rFonts w:ascii="Times New Roman" w:eastAsia="Times New Roman" w:hAnsi="Times New Roman" w:cs="Times New Roman"/>
              <w:color w:val="000000"/>
              <w:sz w:val="24"/>
              <w:szCs w:val="24"/>
            </w:rPr>
            <w:t>;19</w:t>
          </w:r>
          <w:proofErr w:type="gramEnd"/>
          <w:r w:rsidRPr="006D48DA">
            <w:rPr>
              <w:rFonts w:ascii="Times New Roman" w:eastAsia="Times New Roman" w:hAnsi="Times New Roman" w:cs="Times New Roman"/>
              <w:color w:val="000000"/>
              <w:sz w:val="24"/>
              <w:szCs w:val="24"/>
            </w:rPr>
            <w:t xml:space="preserve">(7):649–51. </w:t>
          </w:r>
        </w:p>
        <w:p w14:paraId="6F227A19" w14:textId="77777777" w:rsidR="00330EF9" w:rsidRPr="006D48DA" w:rsidRDefault="00330EF9" w:rsidP="00ED3E06">
          <w:pPr>
            <w:autoSpaceDE w:val="0"/>
            <w:autoSpaceDN w:val="0"/>
            <w:ind w:hanging="640"/>
            <w:jc w:val="both"/>
            <w:divId w:val="8122395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21.</w:t>
          </w:r>
          <w:r w:rsidRPr="006D48DA">
            <w:rPr>
              <w:rFonts w:ascii="Times New Roman" w:eastAsia="Times New Roman" w:hAnsi="Times New Roman" w:cs="Times New Roman"/>
              <w:color w:val="000000"/>
              <w:sz w:val="24"/>
              <w:szCs w:val="24"/>
            </w:rPr>
            <w:tab/>
            <w:t xml:space="preserve">Yan Z, Lai Z, Lin J. Anticancer Properties of Traditional Chinese Medicine. Comb </w:t>
          </w:r>
          <w:proofErr w:type="spellStart"/>
          <w:r w:rsidRPr="006D48DA">
            <w:rPr>
              <w:rFonts w:ascii="Times New Roman" w:eastAsia="Times New Roman" w:hAnsi="Times New Roman" w:cs="Times New Roman"/>
              <w:color w:val="000000"/>
              <w:sz w:val="24"/>
              <w:szCs w:val="24"/>
            </w:rPr>
            <w:t>Chem</w:t>
          </w:r>
          <w:proofErr w:type="spellEnd"/>
          <w:r w:rsidRPr="006D48DA">
            <w:rPr>
              <w:rFonts w:ascii="Times New Roman" w:eastAsia="Times New Roman" w:hAnsi="Times New Roman" w:cs="Times New Roman"/>
              <w:color w:val="000000"/>
              <w:sz w:val="24"/>
              <w:szCs w:val="24"/>
            </w:rPr>
            <w:t xml:space="preserve"> High Throughput Screen. 2017 Sep 11</w:t>
          </w:r>
          <w:proofErr w:type="gramStart"/>
          <w:r w:rsidRPr="006D48DA">
            <w:rPr>
              <w:rFonts w:ascii="Times New Roman" w:eastAsia="Times New Roman" w:hAnsi="Times New Roman" w:cs="Times New Roman"/>
              <w:color w:val="000000"/>
              <w:sz w:val="24"/>
              <w:szCs w:val="24"/>
            </w:rPr>
            <w:t>;20</w:t>
          </w:r>
          <w:proofErr w:type="gramEnd"/>
          <w:r w:rsidRPr="006D48DA">
            <w:rPr>
              <w:rFonts w:ascii="Times New Roman" w:eastAsia="Times New Roman" w:hAnsi="Times New Roman" w:cs="Times New Roman"/>
              <w:color w:val="000000"/>
              <w:sz w:val="24"/>
              <w:szCs w:val="24"/>
            </w:rPr>
            <w:t xml:space="preserve">(5). </w:t>
          </w:r>
        </w:p>
        <w:p w14:paraId="18B31260" w14:textId="40CD0EE4" w:rsidR="00330EF9" w:rsidRPr="006D48DA" w:rsidRDefault="00330EF9" w:rsidP="00ED3E06">
          <w:pPr>
            <w:autoSpaceDE w:val="0"/>
            <w:autoSpaceDN w:val="0"/>
            <w:ind w:hanging="640"/>
            <w:jc w:val="both"/>
            <w:divId w:val="126492368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22.</w:t>
          </w:r>
          <w:r w:rsidRPr="006D48DA">
            <w:rPr>
              <w:rFonts w:ascii="Times New Roman" w:eastAsia="Times New Roman" w:hAnsi="Times New Roman" w:cs="Times New Roman"/>
              <w:color w:val="000000"/>
              <w:sz w:val="24"/>
              <w:szCs w:val="24"/>
            </w:rPr>
            <w:tab/>
            <w:t xml:space="preserve">Sultana S, </w:t>
          </w:r>
          <w:proofErr w:type="spellStart"/>
          <w:r w:rsidRPr="006D48DA">
            <w:rPr>
              <w:rFonts w:ascii="Times New Roman" w:eastAsia="Times New Roman" w:hAnsi="Times New Roman" w:cs="Times New Roman"/>
              <w:color w:val="000000"/>
              <w:sz w:val="24"/>
              <w:szCs w:val="24"/>
            </w:rPr>
            <w:t>Asif</w:t>
          </w:r>
          <w:proofErr w:type="spellEnd"/>
          <w:r w:rsidRPr="006D48DA">
            <w:rPr>
              <w:rFonts w:ascii="Times New Roman" w:eastAsia="Times New Roman" w:hAnsi="Times New Roman" w:cs="Times New Roman"/>
              <w:color w:val="000000"/>
              <w:sz w:val="24"/>
              <w:szCs w:val="24"/>
            </w:rPr>
            <w:t xml:space="preserve"> HM, </w:t>
          </w:r>
          <w:proofErr w:type="spellStart"/>
          <w:r w:rsidRPr="006D48DA">
            <w:rPr>
              <w:rFonts w:ascii="Times New Roman" w:eastAsia="Times New Roman" w:hAnsi="Times New Roman" w:cs="Times New Roman"/>
              <w:color w:val="000000"/>
              <w:sz w:val="24"/>
              <w:szCs w:val="24"/>
            </w:rPr>
            <w:t>Nazar</w:t>
          </w:r>
          <w:proofErr w:type="spellEnd"/>
          <w:r w:rsidRPr="006D48DA">
            <w:rPr>
              <w:rFonts w:ascii="Times New Roman" w:eastAsia="Times New Roman" w:hAnsi="Times New Roman" w:cs="Times New Roman"/>
              <w:color w:val="000000"/>
              <w:sz w:val="24"/>
              <w:szCs w:val="24"/>
            </w:rPr>
            <w:t xml:space="preserve"> HMI, </w:t>
          </w:r>
          <w:proofErr w:type="spellStart"/>
          <w:r w:rsidRPr="006D48DA">
            <w:rPr>
              <w:rFonts w:ascii="Times New Roman" w:eastAsia="Times New Roman" w:hAnsi="Times New Roman" w:cs="Times New Roman"/>
              <w:color w:val="000000"/>
              <w:sz w:val="24"/>
              <w:szCs w:val="24"/>
            </w:rPr>
            <w:t>Akhtar</w:t>
          </w:r>
          <w:proofErr w:type="spellEnd"/>
          <w:r w:rsidRPr="006D48DA">
            <w:rPr>
              <w:rFonts w:ascii="Times New Roman" w:eastAsia="Times New Roman" w:hAnsi="Times New Roman" w:cs="Times New Roman"/>
              <w:color w:val="000000"/>
              <w:sz w:val="24"/>
              <w:szCs w:val="24"/>
            </w:rPr>
            <w:t xml:space="preserve"> N, </w:t>
          </w:r>
          <w:proofErr w:type="spellStart"/>
          <w:r w:rsidRPr="006D48DA">
            <w:rPr>
              <w:rFonts w:ascii="Times New Roman" w:eastAsia="Times New Roman" w:hAnsi="Times New Roman" w:cs="Times New Roman"/>
              <w:color w:val="000000"/>
              <w:sz w:val="24"/>
              <w:szCs w:val="24"/>
            </w:rPr>
            <w:t>Rehman</w:t>
          </w:r>
          <w:proofErr w:type="spellEnd"/>
          <w:r w:rsidRPr="006D48DA">
            <w:rPr>
              <w:rFonts w:ascii="Times New Roman" w:eastAsia="Times New Roman" w:hAnsi="Times New Roman" w:cs="Times New Roman"/>
              <w:color w:val="000000"/>
              <w:sz w:val="24"/>
              <w:szCs w:val="24"/>
            </w:rPr>
            <w:t xml:space="preserve"> JU, </w:t>
          </w:r>
          <w:proofErr w:type="spellStart"/>
          <w:r w:rsidRPr="006D48DA">
            <w:rPr>
              <w:rFonts w:ascii="Times New Roman" w:eastAsia="Times New Roman" w:hAnsi="Times New Roman" w:cs="Times New Roman"/>
              <w:color w:val="000000"/>
              <w:sz w:val="24"/>
              <w:szCs w:val="24"/>
            </w:rPr>
            <w:t>Rehman</w:t>
          </w:r>
          <w:proofErr w:type="spellEnd"/>
          <w:r w:rsidRPr="006D48DA">
            <w:rPr>
              <w:rFonts w:ascii="Times New Roman" w:eastAsia="Times New Roman" w:hAnsi="Times New Roman" w:cs="Times New Roman"/>
              <w:color w:val="000000"/>
              <w:sz w:val="24"/>
              <w:szCs w:val="24"/>
            </w:rPr>
            <w:t xml:space="preserve"> RU. Medicinal plants combating cancer - A green anticancer approach. </w:t>
          </w:r>
          <w:proofErr w:type="gramStart"/>
          <w:r w:rsidRPr="006D48DA">
            <w:rPr>
              <w:rFonts w:ascii="Times New Roman" w:eastAsia="Times New Roman" w:hAnsi="Times New Roman" w:cs="Times New Roman"/>
              <w:color w:val="000000"/>
              <w:sz w:val="24"/>
              <w:szCs w:val="24"/>
            </w:rPr>
            <w:t>Vol. 15, Asian Pacific Journal of Cancer Prevention.</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Asian Pacific Organization for Cancer Prevention; 2014.</w:t>
          </w:r>
          <w:proofErr w:type="gramEnd"/>
          <w:r w:rsidRPr="006D48DA">
            <w:rPr>
              <w:rFonts w:ascii="Times New Roman" w:eastAsia="Times New Roman" w:hAnsi="Times New Roman" w:cs="Times New Roman"/>
              <w:color w:val="000000"/>
              <w:sz w:val="24"/>
              <w:szCs w:val="24"/>
            </w:rPr>
            <w:t xml:space="preserve"> p. 4385–94. </w:t>
          </w:r>
        </w:p>
        <w:p w14:paraId="28D49D5B" w14:textId="484B6136" w:rsidR="00330EF9" w:rsidRPr="006D48DA" w:rsidRDefault="00330EF9" w:rsidP="00ED3E06">
          <w:pPr>
            <w:autoSpaceDE w:val="0"/>
            <w:autoSpaceDN w:val="0"/>
            <w:ind w:hanging="640"/>
            <w:jc w:val="both"/>
            <w:divId w:val="199074565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23.</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Fakhri</w:t>
          </w:r>
          <w:proofErr w:type="spellEnd"/>
          <w:r w:rsidRPr="006D48DA">
            <w:rPr>
              <w:rFonts w:ascii="Times New Roman" w:eastAsia="Times New Roman" w:hAnsi="Times New Roman" w:cs="Times New Roman"/>
              <w:color w:val="000000"/>
              <w:sz w:val="24"/>
              <w:szCs w:val="24"/>
            </w:rPr>
            <w:t xml:space="preserve"> S, </w:t>
          </w:r>
          <w:proofErr w:type="spellStart"/>
          <w:r w:rsidRPr="006D48DA">
            <w:rPr>
              <w:rFonts w:ascii="Times New Roman" w:eastAsia="Times New Roman" w:hAnsi="Times New Roman" w:cs="Times New Roman"/>
              <w:color w:val="000000"/>
              <w:sz w:val="24"/>
              <w:szCs w:val="24"/>
            </w:rPr>
            <w:t>Abbaszadeh</w:t>
          </w:r>
          <w:proofErr w:type="spellEnd"/>
          <w:r w:rsidRPr="006D48DA">
            <w:rPr>
              <w:rFonts w:ascii="Times New Roman" w:eastAsia="Times New Roman" w:hAnsi="Times New Roman" w:cs="Times New Roman"/>
              <w:color w:val="000000"/>
              <w:sz w:val="24"/>
              <w:szCs w:val="24"/>
            </w:rPr>
            <w:t xml:space="preserve"> F, </w:t>
          </w:r>
          <w:proofErr w:type="spellStart"/>
          <w:r w:rsidRPr="006D48DA">
            <w:rPr>
              <w:rFonts w:ascii="Times New Roman" w:eastAsia="Times New Roman" w:hAnsi="Times New Roman" w:cs="Times New Roman"/>
              <w:color w:val="000000"/>
              <w:sz w:val="24"/>
              <w:szCs w:val="24"/>
            </w:rPr>
            <w:t>Jorjani</w:t>
          </w:r>
          <w:proofErr w:type="spellEnd"/>
          <w:r w:rsidRPr="006D48DA">
            <w:rPr>
              <w:rFonts w:ascii="Times New Roman" w:eastAsia="Times New Roman" w:hAnsi="Times New Roman" w:cs="Times New Roman"/>
              <w:color w:val="000000"/>
              <w:sz w:val="24"/>
              <w:szCs w:val="24"/>
            </w:rPr>
            <w:t xml:space="preserve"> M, </w:t>
          </w:r>
          <w:proofErr w:type="spellStart"/>
          <w:r w:rsidRPr="006D48DA">
            <w:rPr>
              <w:rFonts w:ascii="Times New Roman" w:eastAsia="Times New Roman" w:hAnsi="Times New Roman" w:cs="Times New Roman"/>
              <w:color w:val="000000"/>
              <w:sz w:val="24"/>
              <w:szCs w:val="24"/>
            </w:rPr>
            <w:t>Pourgholami</w:t>
          </w:r>
          <w:proofErr w:type="spellEnd"/>
          <w:r w:rsidRPr="006D48DA">
            <w:rPr>
              <w:rFonts w:ascii="Times New Roman" w:eastAsia="Times New Roman" w:hAnsi="Times New Roman" w:cs="Times New Roman"/>
              <w:color w:val="000000"/>
              <w:sz w:val="24"/>
              <w:szCs w:val="24"/>
            </w:rPr>
            <w:t xml:space="preserve"> MH. The effects of anticancer medicinal herbs on vascular endothelial growth factor based on pharmacological aspects: a review study. </w:t>
          </w:r>
          <w:proofErr w:type="gramStart"/>
          <w:r w:rsidRPr="006D48DA">
            <w:rPr>
              <w:rFonts w:ascii="Times New Roman" w:eastAsia="Times New Roman" w:hAnsi="Times New Roman" w:cs="Times New Roman"/>
              <w:color w:val="000000"/>
              <w:sz w:val="24"/>
              <w:szCs w:val="24"/>
            </w:rPr>
            <w:t>Vol. 73, Nutrition and Cancer.</w:t>
          </w:r>
          <w:proofErr w:type="gramEnd"/>
          <w:r w:rsidRPr="006D48DA">
            <w:rPr>
              <w:rFonts w:ascii="Times New Roman" w:eastAsia="Times New Roman" w:hAnsi="Times New Roman" w:cs="Times New Roman"/>
              <w:color w:val="000000"/>
              <w:sz w:val="24"/>
              <w:szCs w:val="24"/>
            </w:rPr>
            <w:t xml:space="preserve"> </w:t>
          </w:r>
          <w:proofErr w:type="spellStart"/>
          <w:proofErr w:type="gramStart"/>
          <w:r w:rsidRPr="006D48DA">
            <w:rPr>
              <w:rFonts w:ascii="Times New Roman" w:eastAsia="Times New Roman" w:hAnsi="Times New Roman" w:cs="Times New Roman"/>
              <w:color w:val="000000"/>
              <w:sz w:val="24"/>
              <w:szCs w:val="24"/>
            </w:rPr>
            <w:t>Routledge</w:t>
          </w:r>
          <w:proofErr w:type="spellEnd"/>
          <w:r w:rsidR="0066175E" w:rsidRPr="006D48DA">
            <w:rPr>
              <w:rFonts w:ascii="Times New Roman" w:eastAsia="Times New Roman" w:hAnsi="Times New Roman" w:cs="Times New Roman"/>
              <w:color w:val="000000"/>
              <w:sz w:val="24"/>
              <w:szCs w:val="24"/>
            </w:rPr>
            <w:t>,</w:t>
          </w:r>
          <w:r w:rsidRPr="006D48DA">
            <w:rPr>
              <w:rFonts w:ascii="Times New Roman" w:eastAsia="Times New Roman" w:hAnsi="Times New Roman" w:cs="Times New Roman"/>
              <w:color w:val="000000"/>
              <w:sz w:val="24"/>
              <w:szCs w:val="24"/>
            </w:rPr>
            <w:t xml:space="preserve"> 2021.</w:t>
          </w:r>
          <w:proofErr w:type="gramEnd"/>
          <w:r w:rsidRPr="006D48DA">
            <w:rPr>
              <w:rFonts w:ascii="Times New Roman" w:eastAsia="Times New Roman" w:hAnsi="Times New Roman" w:cs="Times New Roman"/>
              <w:color w:val="000000"/>
              <w:sz w:val="24"/>
              <w:szCs w:val="24"/>
            </w:rPr>
            <w:t xml:space="preserve"> p. 1–15. </w:t>
          </w:r>
        </w:p>
        <w:p w14:paraId="7FA57389" w14:textId="75D81758" w:rsidR="00330EF9" w:rsidRPr="006D48DA" w:rsidRDefault="00330EF9" w:rsidP="00ED3E06">
          <w:pPr>
            <w:autoSpaceDE w:val="0"/>
            <w:autoSpaceDN w:val="0"/>
            <w:ind w:hanging="640"/>
            <w:jc w:val="both"/>
            <w:divId w:val="1957131873"/>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24.</w:t>
          </w:r>
          <w:r w:rsidRPr="006D48DA">
            <w:rPr>
              <w:rFonts w:ascii="Times New Roman" w:eastAsia="Times New Roman" w:hAnsi="Times New Roman" w:cs="Times New Roman"/>
              <w:color w:val="000000"/>
              <w:sz w:val="24"/>
              <w:szCs w:val="24"/>
            </w:rPr>
            <w:tab/>
            <w:t xml:space="preserve">Cheng YY, Hsieh CH, Tsai TH. </w:t>
          </w:r>
          <w:proofErr w:type="gramStart"/>
          <w:r w:rsidRPr="006D48DA">
            <w:rPr>
              <w:rFonts w:ascii="Times New Roman" w:eastAsia="Times New Roman" w:hAnsi="Times New Roman" w:cs="Times New Roman"/>
              <w:color w:val="000000"/>
              <w:sz w:val="24"/>
              <w:szCs w:val="24"/>
            </w:rPr>
            <w:t>Concurrent administration of anticancer chemotherapy drugs and herbal medicine from the perspective of pharmacokinetics.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26, Journal of Food and Drug Analysis.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Elsevier Taiwan LLC; 2018.</w:t>
          </w:r>
          <w:proofErr w:type="gramEnd"/>
          <w:r w:rsidRPr="006D48DA">
            <w:rPr>
              <w:rFonts w:ascii="Times New Roman" w:eastAsia="Times New Roman" w:hAnsi="Times New Roman" w:cs="Times New Roman"/>
              <w:color w:val="000000"/>
              <w:sz w:val="24"/>
              <w:szCs w:val="24"/>
            </w:rPr>
            <w:t xml:space="preserve"> p. S88–95. </w:t>
          </w:r>
        </w:p>
        <w:p w14:paraId="094E59EA" w14:textId="77777777" w:rsidR="00330EF9" w:rsidRPr="006D48DA" w:rsidRDefault="00330EF9" w:rsidP="00ED3E06">
          <w:pPr>
            <w:autoSpaceDE w:val="0"/>
            <w:autoSpaceDN w:val="0"/>
            <w:ind w:hanging="640"/>
            <w:jc w:val="both"/>
            <w:divId w:val="24643791"/>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25.</w:t>
          </w:r>
          <w:r w:rsidRPr="006D48DA">
            <w:rPr>
              <w:rFonts w:ascii="Times New Roman" w:eastAsia="Times New Roman" w:hAnsi="Times New Roman" w:cs="Times New Roman"/>
              <w:color w:val="000000"/>
              <w:sz w:val="24"/>
              <w:szCs w:val="24"/>
            </w:rPr>
            <w:tab/>
            <w:t xml:space="preserve">Zhang Y, Liang Y, He C. Anticancer activities and mechanisms of heat-clearing and </w:t>
          </w:r>
          <w:proofErr w:type="spellStart"/>
          <w:r w:rsidRPr="006D48DA">
            <w:rPr>
              <w:rFonts w:ascii="Times New Roman" w:eastAsia="Times New Roman" w:hAnsi="Times New Roman" w:cs="Times New Roman"/>
              <w:color w:val="000000"/>
              <w:sz w:val="24"/>
              <w:szCs w:val="24"/>
            </w:rPr>
            <w:t>detoxicating</w:t>
          </w:r>
          <w:proofErr w:type="spellEnd"/>
          <w:r w:rsidRPr="006D48DA">
            <w:rPr>
              <w:rFonts w:ascii="Times New Roman" w:eastAsia="Times New Roman" w:hAnsi="Times New Roman" w:cs="Times New Roman"/>
              <w:color w:val="000000"/>
              <w:sz w:val="24"/>
              <w:szCs w:val="24"/>
            </w:rPr>
            <w:t xml:space="preserve"> traditional Chinese herbal medicine. </w:t>
          </w:r>
          <w:proofErr w:type="gramStart"/>
          <w:r w:rsidRPr="006D48DA">
            <w:rPr>
              <w:rFonts w:ascii="Times New Roman" w:eastAsia="Times New Roman" w:hAnsi="Times New Roman" w:cs="Times New Roman"/>
              <w:color w:val="000000"/>
              <w:sz w:val="24"/>
              <w:szCs w:val="24"/>
            </w:rPr>
            <w:t>Vol. 12, Chinese Medicine (United Kingdom).</w:t>
          </w:r>
          <w:proofErr w:type="gramEnd"/>
          <w:r w:rsidRPr="006D48DA">
            <w:rPr>
              <w:rFonts w:ascii="Times New Roman" w:eastAsia="Times New Roman" w:hAnsi="Times New Roman" w:cs="Times New Roman"/>
              <w:color w:val="000000"/>
              <w:sz w:val="24"/>
              <w:szCs w:val="24"/>
            </w:rPr>
            <w:t xml:space="preserve"> </w:t>
          </w:r>
          <w:proofErr w:type="spellStart"/>
          <w:proofErr w:type="gramStart"/>
          <w:r w:rsidRPr="006D48DA">
            <w:rPr>
              <w:rFonts w:ascii="Times New Roman" w:eastAsia="Times New Roman" w:hAnsi="Times New Roman" w:cs="Times New Roman"/>
              <w:color w:val="000000"/>
              <w:sz w:val="24"/>
              <w:szCs w:val="24"/>
            </w:rPr>
            <w:t>BioMed</w:t>
          </w:r>
          <w:proofErr w:type="spellEnd"/>
          <w:r w:rsidRPr="006D48DA">
            <w:rPr>
              <w:rFonts w:ascii="Times New Roman" w:eastAsia="Times New Roman" w:hAnsi="Times New Roman" w:cs="Times New Roman"/>
              <w:color w:val="000000"/>
              <w:sz w:val="24"/>
              <w:szCs w:val="24"/>
            </w:rPr>
            <w:t xml:space="preserve"> Central Ltd.; 2017.</w:t>
          </w:r>
          <w:proofErr w:type="gramEnd"/>
          <w:r w:rsidRPr="006D48DA">
            <w:rPr>
              <w:rFonts w:ascii="Times New Roman" w:eastAsia="Times New Roman" w:hAnsi="Times New Roman" w:cs="Times New Roman"/>
              <w:color w:val="000000"/>
              <w:sz w:val="24"/>
              <w:szCs w:val="24"/>
            </w:rPr>
            <w:t xml:space="preserve"> </w:t>
          </w:r>
        </w:p>
        <w:p w14:paraId="1DDC2553" w14:textId="1A5356EE" w:rsidR="00330EF9" w:rsidRPr="006D48DA" w:rsidRDefault="00330EF9" w:rsidP="00ED3E06">
          <w:pPr>
            <w:autoSpaceDE w:val="0"/>
            <w:autoSpaceDN w:val="0"/>
            <w:ind w:hanging="640"/>
            <w:jc w:val="both"/>
            <w:divId w:val="20412800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26.</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Cheon</w:t>
          </w:r>
          <w:proofErr w:type="spellEnd"/>
          <w:r w:rsidRPr="006D48DA">
            <w:rPr>
              <w:rFonts w:ascii="Times New Roman" w:eastAsia="Times New Roman" w:hAnsi="Times New Roman" w:cs="Times New Roman"/>
              <w:color w:val="000000"/>
              <w:sz w:val="24"/>
              <w:szCs w:val="24"/>
            </w:rPr>
            <w:t xml:space="preserve"> C. Synergistic effects of herbal medicines and anticancer drugs: A protocol for systematic review and meta-analysis. 2021; Available from: www.md-journal.com</w:t>
          </w:r>
        </w:p>
        <w:p w14:paraId="2190A74A" w14:textId="75549BCB" w:rsidR="00330EF9" w:rsidRPr="006D48DA" w:rsidRDefault="00330EF9" w:rsidP="00ED3E06">
          <w:pPr>
            <w:autoSpaceDE w:val="0"/>
            <w:autoSpaceDN w:val="0"/>
            <w:ind w:hanging="640"/>
            <w:jc w:val="both"/>
            <w:divId w:val="2378350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lastRenderedPageBreak/>
            <w:t>27.</w:t>
          </w:r>
          <w:r w:rsidRPr="006D48DA">
            <w:rPr>
              <w:rFonts w:ascii="Times New Roman" w:eastAsia="Times New Roman" w:hAnsi="Times New Roman" w:cs="Times New Roman"/>
              <w:color w:val="000000"/>
              <w:sz w:val="24"/>
              <w:szCs w:val="24"/>
            </w:rPr>
            <w:tab/>
            <w:t xml:space="preserve">Aryan H. The Role of Herbal Medicine as Anti-Cancer Medicine: From the Claim to Truth. </w:t>
          </w:r>
          <w:proofErr w:type="gramStart"/>
          <w:r w:rsidRPr="006D48DA">
            <w:rPr>
              <w:rFonts w:ascii="Times New Roman" w:eastAsia="Times New Roman" w:hAnsi="Times New Roman" w:cs="Times New Roman"/>
              <w:color w:val="000000"/>
              <w:sz w:val="24"/>
              <w:szCs w:val="24"/>
            </w:rPr>
            <w:t>LETTER Galen Med J [Internet].</w:t>
          </w:r>
          <w:proofErr w:type="gramEnd"/>
          <w:r w:rsidRPr="006D48DA">
            <w:rPr>
              <w:rFonts w:ascii="Times New Roman" w:eastAsia="Times New Roman" w:hAnsi="Times New Roman" w:cs="Times New Roman"/>
              <w:color w:val="000000"/>
              <w:sz w:val="24"/>
              <w:szCs w:val="24"/>
            </w:rPr>
            <w:t xml:space="preserve"> </w:t>
          </w:r>
          <w:proofErr w:type="gramStart"/>
          <w:r w:rsidR="00ED3E06" w:rsidRPr="006D48DA">
            <w:rPr>
              <w:rFonts w:ascii="Times New Roman" w:eastAsia="Times New Roman" w:hAnsi="Times New Roman" w:cs="Times New Roman"/>
              <w:color w:val="000000"/>
              <w:sz w:val="24"/>
              <w:szCs w:val="24"/>
            </w:rPr>
            <w:t>2018; 7:1179</w:t>
          </w:r>
          <w:r w:rsidRPr="006D48DA">
            <w:rPr>
              <w:rFonts w:ascii="Times New Roman" w:eastAsia="Times New Roman" w:hAnsi="Times New Roman" w:cs="Times New Roman"/>
              <w:color w:val="000000"/>
              <w:sz w:val="24"/>
              <w:szCs w:val="24"/>
            </w:rPr>
            <w:t>.</w:t>
          </w:r>
          <w:proofErr w:type="gramEnd"/>
          <w:r w:rsidRPr="006D48DA">
            <w:rPr>
              <w:rFonts w:ascii="Times New Roman" w:eastAsia="Times New Roman" w:hAnsi="Times New Roman" w:cs="Times New Roman"/>
              <w:color w:val="000000"/>
              <w:sz w:val="24"/>
              <w:szCs w:val="24"/>
            </w:rPr>
            <w:t xml:space="preserve"> Available from: https://pmc.ncbi.nlm.nih.gov/articles/PMC8344095/</w:t>
          </w:r>
        </w:p>
        <w:p w14:paraId="456E75F5" w14:textId="1FEF40F8" w:rsidR="00330EF9" w:rsidRPr="006D48DA" w:rsidRDefault="00330EF9" w:rsidP="00ED3E06">
          <w:pPr>
            <w:autoSpaceDE w:val="0"/>
            <w:autoSpaceDN w:val="0"/>
            <w:ind w:hanging="640"/>
            <w:jc w:val="both"/>
            <w:divId w:val="120063173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28.</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Abdulridha</w:t>
          </w:r>
          <w:proofErr w:type="spellEnd"/>
          <w:r w:rsidRPr="006D48DA">
            <w:rPr>
              <w:rFonts w:ascii="Times New Roman" w:eastAsia="Times New Roman" w:hAnsi="Times New Roman" w:cs="Times New Roman"/>
              <w:color w:val="000000"/>
              <w:sz w:val="24"/>
              <w:szCs w:val="24"/>
            </w:rPr>
            <w:t xml:space="preserve"> MK, Al-</w:t>
          </w:r>
          <w:proofErr w:type="spellStart"/>
          <w:r w:rsidRPr="006D48DA">
            <w:rPr>
              <w:rFonts w:ascii="Times New Roman" w:eastAsia="Times New Roman" w:hAnsi="Times New Roman" w:cs="Times New Roman"/>
              <w:color w:val="000000"/>
              <w:sz w:val="24"/>
              <w:szCs w:val="24"/>
            </w:rPr>
            <w:t>Marzoqi</w:t>
          </w:r>
          <w:proofErr w:type="spellEnd"/>
          <w:r w:rsidRPr="006D48DA">
            <w:rPr>
              <w:rFonts w:ascii="Times New Roman" w:eastAsia="Times New Roman" w:hAnsi="Times New Roman" w:cs="Times New Roman"/>
              <w:color w:val="000000"/>
              <w:sz w:val="24"/>
              <w:szCs w:val="24"/>
            </w:rPr>
            <w:t xml:space="preserve"> AH, Al-</w:t>
          </w:r>
          <w:proofErr w:type="spellStart"/>
          <w:r w:rsidRPr="006D48DA">
            <w:rPr>
              <w:rFonts w:ascii="Times New Roman" w:eastAsia="Times New Roman" w:hAnsi="Times New Roman" w:cs="Times New Roman"/>
              <w:color w:val="000000"/>
              <w:sz w:val="24"/>
              <w:szCs w:val="24"/>
            </w:rPr>
            <w:t>awsi</w:t>
          </w:r>
          <w:proofErr w:type="spellEnd"/>
          <w:r w:rsidRPr="006D48DA">
            <w:rPr>
              <w:rFonts w:ascii="Times New Roman" w:eastAsia="Times New Roman" w:hAnsi="Times New Roman" w:cs="Times New Roman"/>
              <w:color w:val="000000"/>
              <w:sz w:val="24"/>
              <w:szCs w:val="24"/>
            </w:rPr>
            <w:t xml:space="preserve"> GRL, Mubarak SMH, </w:t>
          </w:r>
          <w:proofErr w:type="spellStart"/>
          <w:r w:rsidRPr="006D48DA">
            <w:rPr>
              <w:rFonts w:ascii="Times New Roman" w:eastAsia="Times New Roman" w:hAnsi="Times New Roman" w:cs="Times New Roman"/>
              <w:color w:val="000000"/>
              <w:sz w:val="24"/>
              <w:szCs w:val="24"/>
            </w:rPr>
            <w:t>Heidarifard</w:t>
          </w:r>
          <w:proofErr w:type="spellEnd"/>
          <w:r w:rsidRPr="006D48DA">
            <w:rPr>
              <w:rFonts w:ascii="Times New Roman" w:eastAsia="Times New Roman" w:hAnsi="Times New Roman" w:cs="Times New Roman"/>
              <w:color w:val="000000"/>
              <w:sz w:val="24"/>
              <w:szCs w:val="24"/>
            </w:rPr>
            <w:t xml:space="preserve"> M, </w:t>
          </w:r>
          <w:proofErr w:type="spellStart"/>
          <w:r w:rsidRPr="006D48DA">
            <w:rPr>
              <w:rFonts w:ascii="Times New Roman" w:eastAsia="Times New Roman" w:hAnsi="Times New Roman" w:cs="Times New Roman"/>
              <w:color w:val="000000"/>
              <w:sz w:val="24"/>
              <w:szCs w:val="24"/>
            </w:rPr>
            <w:t>Ghasemian</w:t>
          </w:r>
          <w:proofErr w:type="spellEnd"/>
          <w:r w:rsidRPr="006D48DA">
            <w:rPr>
              <w:rFonts w:ascii="Times New Roman" w:eastAsia="Times New Roman" w:hAnsi="Times New Roman" w:cs="Times New Roman"/>
              <w:color w:val="000000"/>
              <w:sz w:val="24"/>
              <w:szCs w:val="24"/>
            </w:rPr>
            <w:t xml:space="preserve"> A. Anticancer Effects of Herbal Medicine Compounds and Novel Formulations: </w:t>
          </w:r>
          <w:r w:rsidR="00ED3E06" w:rsidRPr="006D48DA">
            <w:rPr>
              <w:rFonts w:ascii="Times New Roman" w:eastAsia="Times New Roman" w:hAnsi="Times New Roman" w:cs="Times New Roman"/>
              <w:color w:val="000000"/>
              <w:sz w:val="24"/>
              <w:szCs w:val="24"/>
            </w:rPr>
            <w:t>A</w:t>
          </w:r>
          <w:r w:rsidRPr="006D48DA">
            <w:rPr>
              <w:rFonts w:ascii="Times New Roman" w:eastAsia="Times New Roman" w:hAnsi="Times New Roman" w:cs="Times New Roman"/>
              <w:color w:val="000000"/>
              <w:sz w:val="24"/>
              <w:szCs w:val="24"/>
            </w:rPr>
            <w:t xml:space="preserve"> Literature Review. </w:t>
          </w:r>
          <w:proofErr w:type="gramStart"/>
          <w:r w:rsidRPr="006D48DA">
            <w:rPr>
              <w:rFonts w:ascii="Times New Roman" w:eastAsia="Times New Roman" w:hAnsi="Times New Roman" w:cs="Times New Roman"/>
              <w:color w:val="000000"/>
              <w:sz w:val="24"/>
              <w:szCs w:val="24"/>
            </w:rPr>
            <w:t>Vol. 51, Journal of Gastrointestinal Cancer.</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Springer; 2020.</w:t>
          </w:r>
          <w:proofErr w:type="gramEnd"/>
          <w:r w:rsidRPr="006D48DA">
            <w:rPr>
              <w:rFonts w:ascii="Times New Roman" w:eastAsia="Times New Roman" w:hAnsi="Times New Roman" w:cs="Times New Roman"/>
              <w:color w:val="000000"/>
              <w:sz w:val="24"/>
              <w:szCs w:val="24"/>
            </w:rPr>
            <w:t xml:space="preserve"> p. 765–73. </w:t>
          </w:r>
        </w:p>
        <w:p w14:paraId="39B01B0F" w14:textId="77777777" w:rsidR="00330EF9" w:rsidRPr="006D48DA" w:rsidRDefault="00330EF9" w:rsidP="00ED3E06">
          <w:pPr>
            <w:autoSpaceDE w:val="0"/>
            <w:autoSpaceDN w:val="0"/>
            <w:ind w:hanging="640"/>
            <w:jc w:val="both"/>
            <w:divId w:val="78920411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29.</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Ritch-Krc</w:t>
          </w:r>
          <w:proofErr w:type="spellEnd"/>
          <w:r w:rsidRPr="006D48DA">
            <w:rPr>
              <w:rFonts w:ascii="Times New Roman" w:eastAsia="Times New Roman" w:hAnsi="Times New Roman" w:cs="Times New Roman"/>
              <w:color w:val="000000"/>
              <w:sz w:val="24"/>
              <w:szCs w:val="24"/>
            </w:rPr>
            <w:t xml:space="preserve"> EM, Turner NJ, Towers GHN. Carrier herbal medicine: An evaluation of the antimicrobial and anticancer activity in some frequently used remedies. </w:t>
          </w:r>
          <w:proofErr w:type="gramStart"/>
          <w:r w:rsidRPr="006D48DA">
            <w:rPr>
              <w:rFonts w:ascii="Times New Roman" w:eastAsia="Times New Roman" w:hAnsi="Times New Roman" w:cs="Times New Roman"/>
              <w:color w:val="000000"/>
              <w:sz w:val="24"/>
              <w:szCs w:val="24"/>
            </w:rPr>
            <w:t xml:space="preserve">J </w:t>
          </w:r>
          <w:proofErr w:type="spellStart"/>
          <w:r w:rsidRPr="006D48DA">
            <w:rPr>
              <w:rFonts w:ascii="Times New Roman" w:eastAsia="Times New Roman" w:hAnsi="Times New Roman" w:cs="Times New Roman"/>
              <w:color w:val="000000"/>
              <w:sz w:val="24"/>
              <w:szCs w:val="24"/>
            </w:rPr>
            <w:t>Ethnopharmacol</w:t>
          </w:r>
          <w:proofErr w:type="spellEnd"/>
          <w:r w:rsidRPr="006D48DA">
            <w:rPr>
              <w:rFonts w:ascii="Times New Roman" w:eastAsia="Times New Roman" w:hAnsi="Times New Roman" w:cs="Times New Roman"/>
              <w:color w:val="000000"/>
              <w:sz w:val="24"/>
              <w:szCs w:val="24"/>
            </w:rPr>
            <w:t>.</w:t>
          </w:r>
          <w:proofErr w:type="gramEnd"/>
          <w:r w:rsidRPr="006D48DA">
            <w:rPr>
              <w:rFonts w:ascii="Times New Roman" w:eastAsia="Times New Roman" w:hAnsi="Times New Roman" w:cs="Times New Roman"/>
              <w:color w:val="000000"/>
              <w:sz w:val="24"/>
              <w:szCs w:val="24"/>
            </w:rPr>
            <w:t xml:space="preserve"> 1996 Jul 5</w:t>
          </w:r>
          <w:proofErr w:type="gramStart"/>
          <w:r w:rsidRPr="006D48DA">
            <w:rPr>
              <w:rFonts w:ascii="Times New Roman" w:eastAsia="Times New Roman" w:hAnsi="Times New Roman" w:cs="Times New Roman"/>
              <w:color w:val="000000"/>
              <w:sz w:val="24"/>
              <w:szCs w:val="24"/>
            </w:rPr>
            <w:t>;52</w:t>
          </w:r>
          <w:proofErr w:type="gramEnd"/>
          <w:r w:rsidRPr="006D48DA">
            <w:rPr>
              <w:rFonts w:ascii="Times New Roman" w:eastAsia="Times New Roman" w:hAnsi="Times New Roman" w:cs="Times New Roman"/>
              <w:color w:val="000000"/>
              <w:sz w:val="24"/>
              <w:szCs w:val="24"/>
            </w:rPr>
            <w:t xml:space="preserve">(3):151–6. </w:t>
          </w:r>
        </w:p>
        <w:p w14:paraId="340AED3C" w14:textId="3E1432BC" w:rsidR="00330EF9" w:rsidRPr="006D48DA" w:rsidRDefault="00330EF9" w:rsidP="00ED3E06">
          <w:pPr>
            <w:autoSpaceDE w:val="0"/>
            <w:autoSpaceDN w:val="0"/>
            <w:ind w:hanging="640"/>
            <w:jc w:val="both"/>
            <w:divId w:val="112777283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30.</w:t>
          </w:r>
          <w:r w:rsidRPr="006D48DA">
            <w:rPr>
              <w:rFonts w:ascii="Times New Roman" w:eastAsia="Times New Roman" w:hAnsi="Times New Roman" w:cs="Times New Roman"/>
              <w:color w:val="000000"/>
              <w:sz w:val="24"/>
              <w:szCs w:val="24"/>
            </w:rPr>
            <w:tab/>
            <w:t xml:space="preserve">Dixit S, Ali H, Prof A. Anticancer activity of Medicinal plant extract: A review. </w:t>
          </w:r>
          <w:proofErr w:type="gramStart"/>
          <w:r w:rsidRPr="006D48DA">
            <w:rPr>
              <w:rFonts w:ascii="Times New Roman" w:eastAsia="Times New Roman" w:hAnsi="Times New Roman" w:cs="Times New Roman"/>
              <w:color w:val="000000"/>
              <w:sz w:val="24"/>
              <w:szCs w:val="24"/>
            </w:rPr>
            <w:t>Vol. 1, Journal of Chemistry and Chemical Sciences.</w:t>
          </w:r>
          <w:proofErr w:type="gramEnd"/>
          <w:r w:rsidRPr="006D48DA">
            <w:rPr>
              <w:rFonts w:ascii="Times New Roman" w:eastAsia="Times New Roman" w:hAnsi="Times New Roman" w:cs="Times New Roman"/>
              <w:color w:val="000000"/>
              <w:sz w:val="24"/>
              <w:szCs w:val="24"/>
            </w:rPr>
            <w:t xml:space="preserve"> 2010. </w:t>
          </w:r>
        </w:p>
        <w:p w14:paraId="223BE805" w14:textId="77777777" w:rsidR="00330EF9" w:rsidRPr="006D48DA" w:rsidRDefault="00330EF9" w:rsidP="00ED3E06">
          <w:pPr>
            <w:autoSpaceDE w:val="0"/>
            <w:autoSpaceDN w:val="0"/>
            <w:ind w:hanging="640"/>
            <w:jc w:val="both"/>
            <w:divId w:val="38210040"/>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31.</w:t>
          </w:r>
          <w:r w:rsidRPr="006D48DA">
            <w:rPr>
              <w:rFonts w:ascii="Times New Roman" w:eastAsia="Times New Roman" w:hAnsi="Times New Roman" w:cs="Times New Roman"/>
              <w:color w:val="000000"/>
              <w:sz w:val="24"/>
              <w:szCs w:val="24"/>
            </w:rPr>
            <w:tab/>
            <w:t xml:space="preserve">Wang Z, Qi F, Cui Y, Zhao L, Sun X, Tang W, et al. </w:t>
          </w:r>
          <w:proofErr w:type="gramStart"/>
          <w:r w:rsidRPr="006D48DA">
            <w:rPr>
              <w:rFonts w:ascii="Times New Roman" w:eastAsia="Times New Roman" w:hAnsi="Times New Roman" w:cs="Times New Roman"/>
              <w:color w:val="000000"/>
              <w:sz w:val="24"/>
              <w:szCs w:val="24"/>
            </w:rPr>
            <w:t>An update on Chinese herbal medicines as adjuvant treatment of anticancer therapeutics.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 xml:space="preserve">Vol. 12, </w:t>
          </w:r>
          <w:proofErr w:type="spellStart"/>
          <w:r w:rsidRPr="006D48DA">
            <w:rPr>
              <w:rFonts w:ascii="Times New Roman" w:eastAsia="Times New Roman" w:hAnsi="Times New Roman" w:cs="Times New Roman"/>
              <w:color w:val="000000"/>
              <w:sz w:val="24"/>
              <w:szCs w:val="24"/>
            </w:rPr>
            <w:t>BioScience</w:t>
          </w:r>
          <w:proofErr w:type="spellEnd"/>
          <w:r w:rsidRPr="006D48DA">
            <w:rPr>
              <w:rFonts w:ascii="Times New Roman" w:eastAsia="Times New Roman" w:hAnsi="Times New Roman" w:cs="Times New Roman"/>
              <w:color w:val="000000"/>
              <w:sz w:val="24"/>
              <w:szCs w:val="24"/>
            </w:rPr>
            <w:t xml:space="preserve"> Trends.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International Advancement Center for Medicine and Health Research Co., Ltd.; 2018.</w:t>
          </w:r>
          <w:proofErr w:type="gramEnd"/>
          <w:r w:rsidRPr="006D48DA">
            <w:rPr>
              <w:rFonts w:ascii="Times New Roman" w:eastAsia="Times New Roman" w:hAnsi="Times New Roman" w:cs="Times New Roman"/>
              <w:color w:val="000000"/>
              <w:sz w:val="24"/>
              <w:szCs w:val="24"/>
            </w:rPr>
            <w:t xml:space="preserve"> p. 220–39. </w:t>
          </w:r>
        </w:p>
        <w:p w14:paraId="6F40DDC2" w14:textId="77777777" w:rsidR="00330EF9" w:rsidRPr="006D48DA" w:rsidRDefault="00330EF9" w:rsidP="00ED3E06">
          <w:pPr>
            <w:autoSpaceDE w:val="0"/>
            <w:autoSpaceDN w:val="0"/>
            <w:ind w:hanging="640"/>
            <w:jc w:val="both"/>
            <w:divId w:val="1746953115"/>
            <w:rPr>
              <w:rFonts w:ascii="Times New Roman" w:eastAsia="Times New Roman" w:hAnsi="Times New Roman" w:cs="Times New Roman"/>
              <w:color w:val="000000"/>
              <w:sz w:val="24"/>
              <w:szCs w:val="24"/>
            </w:rPr>
          </w:pPr>
          <w:proofErr w:type="gramStart"/>
          <w:r w:rsidRPr="006D48DA">
            <w:rPr>
              <w:rFonts w:ascii="Times New Roman" w:eastAsia="Times New Roman" w:hAnsi="Times New Roman" w:cs="Times New Roman"/>
              <w:color w:val="000000"/>
              <w:sz w:val="24"/>
              <w:szCs w:val="24"/>
            </w:rPr>
            <w:t>32.</w:t>
          </w:r>
          <w:r w:rsidRPr="006D48DA">
            <w:rPr>
              <w:rFonts w:ascii="Times New Roman" w:eastAsia="Times New Roman" w:hAnsi="Times New Roman" w:cs="Times New Roman"/>
              <w:color w:val="000000"/>
              <w:sz w:val="24"/>
              <w:szCs w:val="24"/>
            </w:rPr>
            <w:tab/>
            <w:t>Ho JW, Leung YK, Chan CP. Herbal Medicine in the Treatment of Cancer [Internet].</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 xml:space="preserve">Vol. 2, </w:t>
          </w:r>
          <w:proofErr w:type="spellStart"/>
          <w:r w:rsidRPr="006D48DA">
            <w:rPr>
              <w:rFonts w:ascii="Times New Roman" w:eastAsia="Times New Roman" w:hAnsi="Times New Roman" w:cs="Times New Roman"/>
              <w:color w:val="000000"/>
              <w:sz w:val="24"/>
              <w:szCs w:val="24"/>
            </w:rPr>
            <w:t>Curr</w:t>
          </w:r>
          <w:proofErr w:type="spellEnd"/>
          <w:r w:rsidRPr="006D48DA">
            <w:rPr>
              <w:rFonts w:ascii="Times New Roman" w:eastAsia="Times New Roman" w:hAnsi="Times New Roman" w:cs="Times New Roman"/>
              <w:color w:val="000000"/>
              <w:sz w:val="24"/>
              <w:szCs w:val="24"/>
            </w:rPr>
            <w:t>.</w:t>
          </w:r>
          <w:proofErr w:type="gramEnd"/>
          <w:r w:rsidRPr="006D48DA">
            <w:rPr>
              <w:rFonts w:ascii="Times New Roman" w:eastAsia="Times New Roman" w:hAnsi="Times New Roman" w:cs="Times New Roman"/>
              <w:color w:val="000000"/>
              <w:sz w:val="24"/>
              <w:szCs w:val="24"/>
            </w:rPr>
            <w:t xml:space="preserve"> Med. Chem.-Anti-Cancer Agents. 2002. Available from: http://iranpaper.ir</w:t>
          </w:r>
        </w:p>
        <w:p w14:paraId="2688426E" w14:textId="77777777" w:rsidR="00330EF9" w:rsidRPr="006D48DA" w:rsidRDefault="00330EF9" w:rsidP="00ED3E06">
          <w:pPr>
            <w:autoSpaceDE w:val="0"/>
            <w:autoSpaceDN w:val="0"/>
            <w:ind w:hanging="640"/>
            <w:jc w:val="both"/>
            <w:divId w:val="169260772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33.</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Sparreboom</w:t>
          </w:r>
          <w:proofErr w:type="spellEnd"/>
          <w:r w:rsidRPr="006D48DA">
            <w:rPr>
              <w:rFonts w:ascii="Times New Roman" w:eastAsia="Times New Roman" w:hAnsi="Times New Roman" w:cs="Times New Roman"/>
              <w:color w:val="000000"/>
              <w:sz w:val="24"/>
              <w:szCs w:val="24"/>
            </w:rPr>
            <w:t xml:space="preserve"> A, Cox MC, </w:t>
          </w:r>
          <w:proofErr w:type="spellStart"/>
          <w:r w:rsidRPr="006D48DA">
            <w:rPr>
              <w:rFonts w:ascii="Times New Roman" w:eastAsia="Times New Roman" w:hAnsi="Times New Roman" w:cs="Times New Roman"/>
              <w:color w:val="000000"/>
              <w:sz w:val="24"/>
              <w:szCs w:val="24"/>
            </w:rPr>
            <w:t>Acharya</w:t>
          </w:r>
          <w:proofErr w:type="spellEnd"/>
          <w:r w:rsidRPr="006D48DA">
            <w:rPr>
              <w:rFonts w:ascii="Times New Roman" w:eastAsia="Times New Roman" w:hAnsi="Times New Roman" w:cs="Times New Roman"/>
              <w:color w:val="000000"/>
              <w:sz w:val="24"/>
              <w:szCs w:val="24"/>
            </w:rPr>
            <w:t xml:space="preserve"> MR, </w:t>
          </w:r>
          <w:proofErr w:type="spellStart"/>
          <w:r w:rsidRPr="006D48DA">
            <w:rPr>
              <w:rFonts w:ascii="Times New Roman" w:eastAsia="Times New Roman" w:hAnsi="Times New Roman" w:cs="Times New Roman"/>
              <w:color w:val="000000"/>
              <w:sz w:val="24"/>
              <w:szCs w:val="24"/>
            </w:rPr>
            <w:t>Figg</w:t>
          </w:r>
          <w:proofErr w:type="spellEnd"/>
          <w:r w:rsidRPr="006D48DA">
            <w:rPr>
              <w:rFonts w:ascii="Times New Roman" w:eastAsia="Times New Roman" w:hAnsi="Times New Roman" w:cs="Times New Roman"/>
              <w:color w:val="000000"/>
              <w:sz w:val="24"/>
              <w:szCs w:val="24"/>
            </w:rPr>
            <w:t xml:space="preserve"> WD. Herbal remedies in the United States: Potential adverse interactions with anticancer agents. </w:t>
          </w:r>
          <w:proofErr w:type="gramStart"/>
          <w:r w:rsidRPr="006D48DA">
            <w:rPr>
              <w:rFonts w:ascii="Times New Roman" w:eastAsia="Times New Roman" w:hAnsi="Times New Roman" w:cs="Times New Roman"/>
              <w:color w:val="000000"/>
              <w:sz w:val="24"/>
              <w:szCs w:val="24"/>
            </w:rPr>
            <w:t>Vol. 22, Journal of Clinical Oncology.</w:t>
          </w:r>
          <w:proofErr w:type="gramEnd"/>
          <w:r w:rsidRPr="006D48DA">
            <w:rPr>
              <w:rFonts w:ascii="Times New Roman" w:eastAsia="Times New Roman" w:hAnsi="Times New Roman" w:cs="Times New Roman"/>
              <w:color w:val="000000"/>
              <w:sz w:val="24"/>
              <w:szCs w:val="24"/>
            </w:rPr>
            <w:t xml:space="preserve"> 2004. p. 2489–503. </w:t>
          </w:r>
        </w:p>
        <w:p w14:paraId="54693F9D" w14:textId="77777777" w:rsidR="00330EF9" w:rsidRPr="006D48DA" w:rsidRDefault="00330EF9" w:rsidP="00ED3E06">
          <w:pPr>
            <w:autoSpaceDE w:val="0"/>
            <w:autoSpaceDN w:val="0"/>
            <w:ind w:hanging="640"/>
            <w:jc w:val="both"/>
            <w:divId w:val="2058360331"/>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34.</w:t>
          </w:r>
          <w:r w:rsidRPr="006D48DA">
            <w:rPr>
              <w:rFonts w:ascii="Times New Roman" w:eastAsia="Times New Roman" w:hAnsi="Times New Roman" w:cs="Times New Roman"/>
              <w:color w:val="000000"/>
              <w:sz w:val="24"/>
              <w:szCs w:val="24"/>
            </w:rPr>
            <w:tab/>
          </w:r>
          <w:proofErr w:type="spellStart"/>
          <w:r w:rsidRPr="006D48DA">
            <w:rPr>
              <w:rFonts w:ascii="Times New Roman" w:eastAsia="Times New Roman" w:hAnsi="Times New Roman" w:cs="Times New Roman"/>
              <w:color w:val="000000"/>
              <w:sz w:val="24"/>
              <w:szCs w:val="24"/>
            </w:rPr>
            <w:t>Ruan</w:t>
          </w:r>
          <w:proofErr w:type="spellEnd"/>
          <w:r w:rsidRPr="006D48DA">
            <w:rPr>
              <w:rFonts w:ascii="Times New Roman" w:eastAsia="Times New Roman" w:hAnsi="Times New Roman" w:cs="Times New Roman"/>
              <w:color w:val="000000"/>
              <w:sz w:val="24"/>
              <w:szCs w:val="24"/>
            </w:rPr>
            <w:t xml:space="preserve"> W </w:t>
          </w:r>
          <w:proofErr w:type="spellStart"/>
          <w:r w:rsidRPr="006D48DA">
            <w:rPr>
              <w:rFonts w:ascii="Times New Roman" w:eastAsia="Times New Roman" w:hAnsi="Times New Roman" w:cs="Times New Roman"/>
              <w:color w:val="000000"/>
              <w:sz w:val="24"/>
              <w:szCs w:val="24"/>
            </w:rPr>
            <w:t>jing</w:t>
          </w:r>
          <w:proofErr w:type="spellEnd"/>
          <w:r w:rsidRPr="006D48DA">
            <w:rPr>
              <w:rFonts w:ascii="Times New Roman" w:eastAsia="Times New Roman" w:hAnsi="Times New Roman" w:cs="Times New Roman"/>
              <w:color w:val="000000"/>
              <w:sz w:val="24"/>
              <w:szCs w:val="24"/>
            </w:rPr>
            <w:t xml:space="preserve">, Lai M de, Zhou J </w:t>
          </w:r>
          <w:proofErr w:type="spellStart"/>
          <w:r w:rsidRPr="006D48DA">
            <w:rPr>
              <w:rFonts w:ascii="Times New Roman" w:eastAsia="Times New Roman" w:hAnsi="Times New Roman" w:cs="Times New Roman"/>
              <w:color w:val="000000"/>
              <w:sz w:val="24"/>
              <w:szCs w:val="24"/>
            </w:rPr>
            <w:t>guang</w:t>
          </w:r>
          <w:proofErr w:type="spell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Anticancer effects of Chinese herbal medicine, science or myth?</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7, Journal of Zhejiang University.</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Science.</w:t>
          </w:r>
          <w:proofErr w:type="gramEnd"/>
          <w:r w:rsidRPr="006D48DA">
            <w:rPr>
              <w:rFonts w:ascii="Times New Roman" w:eastAsia="Times New Roman" w:hAnsi="Times New Roman" w:cs="Times New Roman"/>
              <w:color w:val="000000"/>
              <w:sz w:val="24"/>
              <w:szCs w:val="24"/>
            </w:rPr>
            <w:t xml:space="preserve"> B. 2006. p. 1006–14. </w:t>
          </w:r>
        </w:p>
        <w:p w14:paraId="64BA5914" w14:textId="5AD92560" w:rsidR="00330EF9" w:rsidRPr="006D48DA" w:rsidRDefault="00330EF9" w:rsidP="00ED3E06">
          <w:pPr>
            <w:autoSpaceDE w:val="0"/>
            <w:autoSpaceDN w:val="0"/>
            <w:ind w:hanging="640"/>
            <w:jc w:val="both"/>
            <w:divId w:val="541556180"/>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35.</w:t>
          </w:r>
          <w:r w:rsidRPr="006D48DA">
            <w:rPr>
              <w:rFonts w:ascii="Times New Roman" w:eastAsia="Times New Roman" w:hAnsi="Times New Roman" w:cs="Times New Roman"/>
              <w:color w:val="000000"/>
              <w:sz w:val="24"/>
              <w:szCs w:val="24"/>
            </w:rPr>
            <w:tab/>
            <w:t xml:space="preserve">Cheng YY, Hsieh CH, Tsai TH. </w:t>
          </w:r>
          <w:proofErr w:type="gramStart"/>
          <w:r w:rsidRPr="006D48DA">
            <w:rPr>
              <w:rFonts w:ascii="Times New Roman" w:eastAsia="Times New Roman" w:hAnsi="Times New Roman" w:cs="Times New Roman"/>
              <w:color w:val="000000"/>
              <w:sz w:val="24"/>
              <w:szCs w:val="24"/>
            </w:rPr>
            <w:t>Concurrent administration of anticancer chemotherapy drugs and herbal medicine from the perspective of pharmacokinetics.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26, Journal of Food and Drug Analysis.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Elsevier Taiwan LLC; 2018.</w:t>
          </w:r>
          <w:proofErr w:type="gramEnd"/>
          <w:r w:rsidRPr="006D48DA">
            <w:rPr>
              <w:rFonts w:ascii="Times New Roman" w:eastAsia="Times New Roman" w:hAnsi="Times New Roman" w:cs="Times New Roman"/>
              <w:color w:val="000000"/>
              <w:sz w:val="24"/>
              <w:szCs w:val="24"/>
            </w:rPr>
            <w:t xml:space="preserve"> p. S88–95. </w:t>
          </w:r>
        </w:p>
        <w:p w14:paraId="5BF83572" w14:textId="5369DF8D" w:rsidR="00330EF9" w:rsidRPr="006D48DA" w:rsidRDefault="00330EF9" w:rsidP="00ED3E06">
          <w:pPr>
            <w:autoSpaceDE w:val="0"/>
            <w:autoSpaceDN w:val="0"/>
            <w:ind w:hanging="640"/>
            <w:jc w:val="both"/>
            <w:divId w:val="147286943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36.</w:t>
          </w:r>
          <w:r w:rsidRPr="006D48DA">
            <w:rPr>
              <w:rFonts w:ascii="Times New Roman" w:eastAsia="Times New Roman" w:hAnsi="Times New Roman" w:cs="Times New Roman"/>
              <w:color w:val="000000"/>
              <w:sz w:val="24"/>
              <w:szCs w:val="24"/>
            </w:rPr>
            <w:tab/>
            <w:t xml:space="preserve">Cheng YY, Hsieh CH, Tsai TH. </w:t>
          </w:r>
          <w:proofErr w:type="gramStart"/>
          <w:r w:rsidRPr="006D48DA">
            <w:rPr>
              <w:rFonts w:ascii="Times New Roman" w:eastAsia="Times New Roman" w:hAnsi="Times New Roman" w:cs="Times New Roman"/>
              <w:color w:val="000000"/>
              <w:sz w:val="24"/>
              <w:szCs w:val="24"/>
            </w:rPr>
            <w:t>Concurrent administration of anticancer chemotherapy drugs and herbal medicine from the perspective of pharmacokinetics.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Vol. 26, Journal of Food and Drug Analysis.</w:t>
          </w:r>
          <w:proofErr w:type="gramEnd"/>
          <w:r w:rsidRPr="006D48DA">
            <w:rPr>
              <w:rFonts w:ascii="Times New Roman" w:eastAsia="Times New Roman" w:hAnsi="Times New Roman" w:cs="Times New Roman"/>
              <w:color w:val="000000"/>
              <w:sz w:val="24"/>
              <w:szCs w:val="24"/>
            </w:rPr>
            <w:t xml:space="preserve"> </w:t>
          </w:r>
          <w:proofErr w:type="gramStart"/>
          <w:r w:rsidRPr="006D48DA">
            <w:rPr>
              <w:rFonts w:ascii="Times New Roman" w:eastAsia="Times New Roman" w:hAnsi="Times New Roman" w:cs="Times New Roman"/>
              <w:color w:val="000000"/>
              <w:sz w:val="24"/>
              <w:szCs w:val="24"/>
            </w:rPr>
            <w:t>Elsevier Taiwan LLC; 2018.</w:t>
          </w:r>
          <w:proofErr w:type="gramEnd"/>
          <w:r w:rsidRPr="006D48DA">
            <w:rPr>
              <w:rFonts w:ascii="Times New Roman" w:eastAsia="Times New Roman" w:hAnsi="Times New Roman" w:cs="Times New Roman"/>
              <w:color w:val="000000"/>
              <w:sz w:val="24"/>
              <w:szCs w:val="24"/>
            </w:rPr>
            <w:t xml:space="preserve"> p. S88–95. </w:t>
          </w:r>
        </w:p>
        <w:p w14:paraId="686605EE" w14:textId="5C2746CE" w:rsidR="00330EF9" w:rsidRPr="006D48DA" w:rsidRDefault="00330EF9"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color w:val="000000"/>
              <w:sz w:val="24"/>
              <w:szCs w:val="24"/>
            </w:rPr>
            <w:t> </w:t>
          </w:r>
        </w:p>
      </w:sdtContent>
    </w:sdt>
    <w:p w14:paraId="4EC9C2B3" w14:textId="2226C3F0" w:rsidR="004F530E" w:rsidRPr="006D48DA" w:rsidRDefault="004F530E" w:rsidP="00ED3E06">
      <w:pPr>
        <w:jc w:val="both"/>
        <w:rPr>
          <w:rFonts w:ascii="Times New Roman" w:eastAsia="Times New Roman" w:hAnsi="Times New Roman" w:cs="Times New Roman"/>
          <w:sz w:val="24"/>
          <w:szCs w:val="24"/>
          <w:lang w:bidi="mr-IN"/>
        </w:rPr>
      </w:pPr>
    </w:p>
    <w:p w14:paraId="3B20A157" w14:textId="67DF7988" w:rsidR="00BC1C6A" w:rsidRPr="006D48DA" w:rsidRDefault="00BC1C6A" w:rsidP="00ED3E06">
      <w:pPr>
        <w:jc w:val="both"/>
        <w:rPr>
          <w:rFonts w:ascii="Times New Roman" w:eastAsia="Times New Roman" w:hAnsi="Times New Roman" w:cs="Times New Roman"/>
          <w:sz w:val="24"/>
          <w:szCs w:val="24"/>
          <w:lang w:bidi="mr-IN"/>
        </w:rPr>
      </w:pPr>
    </w:p>
    <w:sectPr w:rsidR="00BC1C6A" w:rsidRPr="006D4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1ACDB" w14:textId="77777777" w:rsidR="00E4550F" w:rsidRDefault="00E4550F" w:rsidP="008557E7">
      <w:pPr>
        <w:spacing w:after="0" w:line="240" w:lineRule="auto"/>
      </w:pPr>
      <w:r>
        <w:separator/>
      </w:r>
    </w:p>
  </w:endnote>
  <w:endnote w:type="continuationSeparator" w:id="0">
    <w:p w14:paraId="75F85FA5" w14:textId="77777777" w:rsidR="00E4550F" w:rsidRDefault="00E4550F" w:rsidP="0085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AECAC" w14:textId="77777777" w:rsidR="00E4550F" w:rsidRDefault="00E4550F" w:rsidP="008557E7">
      <w:pPr>
        <w:spacing w:after="0" w:line="240" w:lineRule="auto"/>
      </w:pPr>
      <w:r>
        <w:separator/>
      </w:r>
    </w:p>
  </w:footnote>
  <w:footnote w:type="continuationSeparator" w:id="0">
    <w:p w14:paraId="72973F10" w14:textId="77777777" w:rsidR="00E4550F" w:rsidRDefault="00E4550F" w:rsidP="00855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953"/>
    <w:multiLevelType w:val="hybridMultilevel"/>
    <w:tmpl w:val="4D6EF81C"/>
    <w:lvl w:ilvl="0" w:tplc="25D8131A">
      <w:start w:val="1"/>
      <w:numFmt w:val="decimal"/>
      <w:lvlText w:val="%1."/>
      <w:lvlJc w:val="left"/>
      <w:pPr>
        <w:ind w:left="-4" w:hanging="636"/>
      </w:pPr>
      <w:rPr>
        <w:rFonts w:hint="default"/>
        <w:sz w:val="22"/>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1">
    <w:nsid w:val="05217FA4"/>
    <w:multiLevelType w:val="hybridMultilevel"/>
    <w:tmpl w:val="74DA4C3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D5410C0"/>
    <w:multiLevelType w:val="hybridMultilevel"/>
    <w:tmpl w:val="93A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5949"/>
    <w:multiLevelType w:val="hybridMultilevel"/>
    <w:tmpl w:val="A236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140B9"/>
    <w:multiLevelType w:val="hybridMultilevel"/>
    <w:tmpl w:val="D6AC256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F3D93"/>
    <w:multiLevelType w:val="hybridMultilevel"/>
    <w:tmpl w:val="F9D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E7D7F"/>
    <w:multiLevelType w:val="hybridMultilevel"/>
    <w:tmpl w:val="85EE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23E2D"/>
    <w:multiLevelType w:val="hybridMultilevel"/>
    <w:tmpl w:val="00A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F7954"/>
    <w:multiLevelType w:val="hybridMultilevel"/>
    <w:tmpl w:val="964C85EE"/>
    <w:lvl w:ilvl="0" w:tplc="8CAAC334">
      <w:start w:val="1"/>
      <w:numFmt w:val="bullet"/>
      <w:lvlText w:val="•"/>
      <w:lvlJc w:val="left"/>
      <w:pPr>
        <w:tabs>
          <w:tab w:val="num" w:pos="720"/>
        </w:tabs>
        <w:ind w:left="720" w:hanging="360"/>
      </w:pPr>
      <w:rPr>
        <w:rFonts w:ascii="Times New Roman" w:hAnsi="Times New Roman" w:hint="default"/>
      </w:rPr>
    </w:lvl>
    <w:lvl w:ilvl="1" w:tplc="577236AC" w:tentative="1">
      <w:start w:val="1"/>
      <w:numFmt w:val="bullet"/>
      <w:lvlText w:val="•"/>
      <w:lvlJc w:val="left"/>
      <w:pPr>
        <w:tabs>
          <w:tab w:val="num" w:pos="1440"/>
        </w:tabs>
        <w:ind w:left="1440" w:hanging="360"/>
      </w:pPr>
      <w:rPr>
        <w:rFonts w:ascii="Times New Roman" w:hAnsi="Times New Roman" w:hint="default"/>
      </w:rPr>
    </w:lvl>
    <w:lvl w:ilvl="2" w:tplc="D7BAA5B2" w:tentative="1">
      <w:start w:val="1"/>
      <w:numFmt w:val="bullet"/>
      <w:lvlText w:val="•"/>
      <w:lvlJc w:val="left"/>
      <w:pPr>
        <w:tabs>
          <w:tab w:val="num" w:pos="2160"/>
        </w:tabs>
        <w:ind w:left="2160" w:hanging="360"/>
      </w:pPr>
      <w:rPr>
        <w:rFonts w:ascii="Times New Roman" w:hAnsi="Times New Roman" w:hint="default"/>
      </w:rPr>
    </w:lvl>
    <w:lvl w:ilvl="3" w:tplc="1DDE5168" w:tentative="1">
      <w:start w:val="1"/>
      <w:numFmt w:val="bullet"/>
      <w:lvlText w:val="•"/>
      <w:lvlJc w:val="left"/>
      <w:pPr>
        <w:tabs>
          <w:tab w:val="num" w:pos="2880"/>
        </w:tabs>
        <w:ind w:left="2880" w:hanging="360"/>
      </w:pPr>
      <w:rPr>
        <w:rFonts w:ascii="Times New Roman" w:hAnsi="Times New Roman" w:hint="default"/>
      </w:rPr>
    </w:lvl>
    <w:lvl w:ilvl="4" w:tplc="8974BF94" w:tentative="1">
      <w:start w:val="1"/>
      <w:numFmt w:val="bullet"/>
      <w:lvlText w:val="•"/>
      <w:lvlJc w:val="left"/>
      <w:pPr>
        <w:tabs>
          <w:tab w:val="num" w:pos="3600"/>
        </w:tabs>
        <w:ind w:left="3600" w:hanging="360"/>
      </w:pPr>
      <w:rPr>
        <w:rFonts w:ascii="Times New Roman" w:hAnsi="Times New Roman" w:hint="default"/>
      </w:rPr>
    </w:lvl>
    <w:lvl w:ilvl="5" w:tplc="23C49C78" w:tentative="1">
      <w:start w:val="1"/>
      <w:numFmt w:val="bullet"/>
      <w:lvlText w:val="•"/>
      <w:lvlJc w:val="left"/>
      <w:pPr>
        <w:tabs>
          <w:tab w:val="num" w:pos="4320"/>
        </w:tabs>
        <w:ind w:left="4320" w:hanging="360"/>
      </w:pPr>
      <w:rPr>
        <w:rFonts w:ascii="Times New Roman" w:hAnsi="Times New Roman" w:hint="default"/>
      </w:rPr>
    </w:lvl>
    <w:lvl w:ilvl="6" w:tplc="172C3CCC" w:tentative="1">
      <w:start w:val="1"/>
      <w:numFmt w:val="bullet"/>
      <w:lvlText w:val="•"/>
      <w:lvlJc w:val="left"/>
      <w:pPr>
        <w:tabs>
          <w:tab w:val="num" w:pos="5040"/>
        </w:tabs>
        <w:ind w:left="5040" w:hanging="360"/>
      </w:pPr>
      <w:rPr>
        <w:rFonts w:ascii="Times New Roman" w:hAnsi="Times New Roman" w:hint="default"/>
      </w:rPr>
    </w:lvl>
    <w:lvl w:ilvl="7" w:tplc="BC3E24EE" w:tentative="1">
      <w:start w:val="1"/>
      <w:numFmt w:val="bullet"/>
      <w:lvlText w:val="•"/>
      <w:lvlJc w:val="left"/>
      <w:pPr>
        <w:tabs>
          <w:tab w:val="num" w:pos="5760"/>
        </w:tabs>
        <w:ind w:left="5760" w:hanging="360"/>
      </w:pPr>
      <w:rPr>
        <w:rFonts w:ascii="Times New Roman" w:hAnsi="Times New Roman" w:hint="default"/>
      </w:rPr>
    </w:lvl>
    <w:lvl w:ilvl="8" w:tplc="37CAC7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6C95216"/>
    <w:multiLevelType w:val="hybridMultilevel"/>
    <w:tmpl w:val="F270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04165"/>
    <w:multiLevelType w:val="hybridMultilevel"/>
    <w:tmpl w:val="E55E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4320B"/>
    <w:multiLevelType w:val="hybridMultilevel"/>
    <w:tmpl w:val="0BEE019E"/>
    <w:lvl w:ilvl="0" w:tplc="71728A3C">
      <w:start w:val="1"/>
      <w:numFmt w:val="bullet"/>
      <w:lvlText w:val="•"/>
      <w:lvlJc w:val="left"/>
      <w:pPr>
        <w:tabs>
          <w:tab w:val="num" w:pos="720"/>
        </w:tabs>
        <w:ind w:left="720" w:hanging="360"/>
      </w:pPr>
      <w:rPr>
        <w:rFonts w:ascii="Times New Roman" w:hAnsi="Times New Roman" w:hint="default"/>
      </w:rPr>
    </w:lvl>
    <w:lvl w:ilvl="1" w:tplc="C9A2E734" w:tentative="1">
      <w:start w:val="1"/>
      <w:numFmt w:val="bullet"/>
      <w:lvlText w:val="•"/>
      <w:lvlJc w:val="left"/>
      <w:pPr>
        <w:tabs>
          <w:tab w:val="num" w:pos="1440"/>
        </w:tabs>
        <w:ind w:left="1440" w:hanging="360"/>
      </w:pPr>
      <w:rPr>
        <w:rFonts w:ascii="Times New Roman" w:hAnsi="Times New Roman" w:hint="default"/>
      </w:rPr>
    </w:lvl>
    <w:lvl w:ilvl="2" w:tplc="5A805802" w:tentative="1">
      <w:start w:val="1"/>
      <w:numFmt w:val="bullet"/>
      <w:lvlText w:val="•"/>
      <w:lvlJc w:val="left"/>
      <w:pPr>
        <w:tabs>
          <w:tab w:val="num" w:pos="2160"/>
        </w:tabs>
        <w:ind w:left="2160" w:hanging="360"/>
      </w:pPr>
      <w:rPr>
        <w:rFonts w:ascii="Times New Roman" w:hAnsi="Times New Roman" w:hint="default"/>
      </w:rPr>
    </w:lvl>
    <w:lvl w:ilvl="3" w:tplc="AF9A5B14" w:tentative="1">
      <w:start w:val="1"/>
      <w:numFmt w:val="bullet"/>
      <w:lvlText w:val="•"/>
      <w:lvlJc w:val="left"/>
      <w:pPr>
        <w:tabs>
          <w:tab w:val="num" w:pos="2880"/>
        </w:tabs>
        <w:ind w:left="2880" w:hanging="360"/>
      </w:pPr>
      <w:rPr>
        <w:rFonts w:ascii="Times New Roman" w:hAnsi="Times New Roman" w:hint="default"/>
      </w:rPr>
    </w:lvl>
    <w:lvl w:ilvl="4" w:tplc="6EE49BF4" w:tentative="1">
      <w:start w:val="1"/>
      <w:numFmt w:val="bullet"/>
      <w:lvlText w:val="•"/>
      <w:lvlJc w:val="left"/>
      <w:pPr>
        <w:tabs>
          <w:tab w:val="num" w:pos="3600"/>
        </w:tabs>
        <w:ind w:left="3600" w:hanging="360"/>
      </w:pPr>
      <w:rPr>
        <w:rFonts w:ascii="Times New Roman" w:hAnsi="Times New Roman" w:hint="default"/>
      </w:rPr>
    </w:lvl>
    <w:lvl w:ilvl="5" w:tplc="698E0718" w:tentative="1">
      <w:start w:val="1"/>
      <w:numFmt w:val="bullet"/>
      <w:lvlText w:val="•"/>
      <w:lvlJc w:val="left"/>
      <w:pPr>
        <w:tabs>
          <w:tab w:val="num" w:pos="4320"/>
        </w:tabs>
        <w:ind w:left="4320" w:hanging="360"/>
      </w:pPr>
      <w:rPr>
        <w:rFonts w:ascii="Times New Roman" w:hAnsi="Times New Roman" w:hint="default"/>
      </w:rPr>
    </w:lvl>
    <w:lvl w:ilvl="6" w:tplc="6D1A0FA0" w:tentative="1">
      <w:start w:val="1"/>
      <w:numFmt w:val="bullet"/>
      <w:lvlText w:val="•"/>
      <w:lvlJc w:val="left"/>
      <w:pPr>
        <w:tabs>
          <w:tab w:val="num" w:pos="5040"/>
        </w:tabs>
        <w:ind w:left="5040" w:hanging="360"/>
      </w:pPr>
      <w:rPr>
        <w:rFonts w:ascii="Times New Roman" w:hAnsi="Times New Roman" w:hint="default"/>
      </w:rPr>
    </w:lvl>
    <w:lvl w:ilvl="7" w:tplc="EAC2C556" w:tentative="1">
      <w:start w:val="1"/>
      <w:numFmt w:val="bullet"/>
      <w:lvlText w:val="•"/>
      <w:lvlJc w:val="left"/>
      <w:pPr>
        <w:tabs>
          <w:tab w:val="num" w:pos="5760"/>
        </w:tabs>
        <w:ind w:left="5760" w:hanging="360"/>
      </w:pPr>
      <w:rPr>
        <w:rFonts w:ascii="Times New Roman" w:hAnsi="Times New Roman" w:hint="default"/>
      </w:rPr>
    </w:lvl>
    <w:lvl w:ilvl="8" w:tplc="1E6EB99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D06018E"/>
    <w:multiLevelType w:val="hybridMultilevel"/>
    <w:tmpl w:val="8FC026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3A6B35"/>
    <w:multiLevelType w:val="hybridMultilevel"/>
    <w:tmpl w:val="40CE86C4"/>
    <w:lvl w:ilvl="0" w:tplc="89502940">
      <w:start w:val="1"/>
      <w:numFmt w:val="bullet"/>
      <w:lvlText w:val="•"/>
      <w:lvlJc w:val="left"/>
      <w:pPr>
        <w:tabs>
          <w:tab w:val="num" w:pos="720"/>
        </w:tabs>
        <w:ind w:left="720" w:hanging="360"/>
      </w:pPr>
      <w:rPr>
        <w:rFonts w:ascii="Times New Roman" w:hAnsi="Times New Roman" w:hint="default"/>
      </w:rPr>
    </w:lvl>
    <w:lvl w:ilvl="1" w:tplc="D7E868F4" w:tentative="1">
      <w:start w:val="1"/>
      <w:numFmt w:val="bullet"/>
      <w:lvlText w:val="•"/>
      <w:lvlJc w:val="left"/>
      <w:pPr>
        <w:tabs>
          <w:tab w:val="num" w:pos="1440"/>
        </w:tabs>
        <w:ind w:left="1440" w:hanging="360"/>
      </w:pPr>
      <w:rPr>
        <w:rFonts w:ascii="Times New Roman" w:hAnsi="Times New Roman" w:hint="default"/>
      </w:rPr>
    </w:lvl>
    <w:lvl w:ilvl="2" w:tplc="EE82730A" w:tentative="1">
      <w:start w:val="1"/>
      <w:numFmt w:val="bullet"/>
      <w:lvlText w:val="•"/>
      <w:lvlJc w:val="left"/>
      <w:pPr>
        <w:tabs>
          <w:tab w:val="num" w:pos="2160"/>
        </w:tabs>
        <w:ind w:left="2160" w:hanging="360"/>
      </w:pPr>
      <w:rPr>
        <w:rFonts w:ascii="Times New Roman" w:hAnsi="Times New Roman" w:hint="default"/>
      </w:rPr>
    </w:lvl>
    <w:lvl w:ilvl="3" w:tplc="AF4A5190" w:tentative="1">
      <w:start w:val="1"/>
      <w:numFmt w:val="bullet"/>
      <w:lvlText w:val="•"/>
      <w:lvlJc w:val="left"/>
      <w:pPr>
        <w:tabs>
          <w:tab w:val="num" w:pos="2880"/>
        </w:tabs>
        <w:ind w:left="2880" w:hanging="360"/>
      </w:pPr>
      <w:rPr>
        <w:rFonts w:ascii="Times New Roman" w:hAnsi="Times New Roman" w:hint="default"/>
      </w:rPr>
    </w:lvl>
    <w:lvl w:ilvl="4" w:tplc="68AC19BA" w:tentative="1">
      <w:start w:val="1"/>
      <w:numFmt w:val="bullet"/>
      <w:lvlText w:val="•"/>
      <w:lvlJc w:val="left"/>
      <w:pPr>
        <w:tabs>
          <w:tab w:val="num" w:pos="3600"/>
        </w:tabs>
        <w:ind w:left="3600" w:hanging="360"/>
      </w:pPr>
      <w:rPr>
        <w:rFonts w:ascii="Times New Roman" w:hAnsi="Times New Roman" w:hint="default"/>
      </w:rPr>
    </w:lvl>
    <w:lvl w:ilvl="5" w:tplc="54A47F4A" w:tentative="1">
      <w:start w:val="1"/>
      <w:numFmt w:val="bullet"/>
      <w:lvlText w:val="•"/>
      <w:lvlJc w:val="left"/>
      <w:pPr>
        <w:tabs>
          <w:tab w:val="num" w:pos="4320"/>
        </w:tabs>
        <w:ind w:left="4320" w:hanging="360"/>
      </w:pPr>
      <w:rPr>
        <w:rFonts w:ascii="Times New Roman" w:hAnsi="Times New Roman" w:hint="default"/>
      </w:rPr>
    </w:lvl>
    <w:lvl w:ilvl="6" w:tplc="DF36D07A" w:tentative="1">
      <w:start w:val="1"/>
      <w:numFmt w:val="bullet"/>
      <w:lvlText w:val="•"/>
      <w:lvlJc w:val="left"/>
      <w:pPr>
        <w:tabs>
          <w:tab w:val="num" w:pos="5040"/>
        </w:tabs>
        <w:ind w:left="5040" w:hanging="360"/>
      </w:pPr>
      <w:rPr>
        <w:rFonts w:ascii="Times New Roman" w:hAnsi="Times New Roman" w:hint="default"/>
      </w:rPr>
    </w:lvl>
    <w:lvl w:ilvl="7" w:tplc="80FE2322" w:tentative="1">
      <w:start w:val="1"/>
      <w:numFmt w:val="bullet"/>
      <w:lvlText w:val="•"/>
      <w:lvlJc w:val="left"/>
      <w:pPr>
        <w:tabs>
          <w:tab w:val="num" w:pos="5760"/>
        </w:tabs>
        <w:ind w:left="5760" w:hanging="360"/>
      </w:pPr>
      <w:rPr>
        <w:rFonts w:ascii="Times New Roman" w:hAnsi="Times New Roman" w:hint="default"/>
      </w:rPr>
    </w:lvl>
    <w:lvl w:ilvl="8" w:tplc="1CD8E49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49C0153"/>
    <w:multiLevelType w:val="hybridMultilevel"/>
    <w:tmpl w:val="118A2ADE"/>
    <w:lvl w:ilvl="0" w:tplc="04090001">
      <w:start w:val="1"/>
      <w:numFmt w:val="bullet"/>
      <w:lvlText w:val=""/>
      <w:lvlJc w:val="left"/>
      <w:pPr>
        <w:ind w:left="80" w:hanging="360"/>
      </w:pPr>
      <w:rPr>
        <w:rFonts w:ascii="Symbol" w:hAnsi="Symbol" w:hint="default"/>
      </w:rPr>
    </w:lvl>
    <w:lvl w:ilvl="1" w:tplc="04090003" w:tentative="1">
      <w:start w:val="1"/>
      <w:numFmt w:val="bullet"/>
      <w:lvlText w:val="o"/>
      <w:lvlJc w:val="left"/>
      <w:pPr>
        <w:ind w:left="800" w:hanging="360"/>
      </w:pPr>
      <w:rPr>
        <w:rFonts w:ascii="Courier New" w:hAnsi="Courier New" w:cs="Courier New" w:hint="default"/>
      </w:rPr>
    </w:lvl>
    <w:lvl w:ilvl="2" w:tplc="04090005" w:tentative="1">
      <w:start w:val="1"/>
      <w:numFmt w:val="bullet"/>
      <w:lvlText w:val=""/>
      <w:lvlJc w:val="left"/>
      <w:pPr>
        <w:ind w:left="1520" w:hanging="360"/>
      </w:pPr>
      <w:rPr>
        <w:rFonts w:ascii="Wingdings" w:hAnsi="Wingdings" w:hint="default"/>
      </w:rPr>
    </w:lvl>
    <w:lvl w:ilvl="3" w:tplc="04090001" w:tentative="1">
      <w:start w:val="1"/>
      <w:numFmt w:val="bullet"/>
      <w:lvlText w:val=""/>
      <w:lvlJc w:val="left"/>
      <w:pPr>
        <w:ind w:left="2240" w:hanging="360"/>
      </w:pPr>
      <w:rPr>
        <w:rFonts w:ascii="Symbol" w:hAnsi="Symbol" w:hint="default"/>
      </w:rPr>
    </w:lvl>
    <w:lvl w:ilvl="4" w:tplc="04090003" w:tentative="1">
      <w:start w:val="1"/>
      <w:numFmt w:val="bullet"/>
      <w:lvlText w:val="o"/>
      <w:lvlJc w:val="left"/>
      <w:pPr>
        <w:ind w:left="2960" w:hanging="360"/>
      </w:pPr>
      <w:rPr>
        <w:rFonts w:ascii="Courier New" w:hAnsi="Courier New" w:cs="Courier New" w:hint="default"/>
      </w:rPr>
    </w:lvl>
    <w:lvl w:ilvl="5" w:tplc="04090005" w:tentative="1">
      <w:start w:val="1"/>
      <w:numFmt w:val="bullet"/>
      <w:lvlText w:val=""/>
      <w:lvlJc w:val="left"/>
      <w:pPr>
        <w:ind w:left="3680" w:hanging="360"/>
      </w:pPr>
      <w:rPr>
        <w:rFonts w:ascii="Wingdings" w:hAnsi="Wingdings" w:hint="default"/>
      </w:rPr>
    </w:lvl>
    <w:lvl w:ilvl="6" w:tplc="04090001" w:tentative="1">
      <w:start w:val="1"/>
      <w:numFmt w:val="bullet"/>
      <w:lvlText w:val=""/>
      <w:lvlJc w:val="left"/>
      <w:pPr>
        <w:ind w:left="4400" w:hanging="360"/>
      </w:pPr>
      <w:rPr>
        <w:rFonts w:ascii="Symbol" w:hAnsi="Symbol" w:hint="default"/>
      </w:rPr>
    </w:lvl>
    <w:lvl w:ilvl="7" w:tplc="04090003" w:tentative="1">
      <w:start w:val="1"/>
      <w:numFmt w:val="bullet"/>
      <w:lvlText w:val="o"/>
      <w:lvlJc w:val="left"/>
      <w:pPr>
        <w:ind w:left="5120" w:hanging="360"/>
      </w:pPr>
      <w:rPr>
        <w:rFonts w:ascii="Courier New" w:hAnsi="Courier New" w:cs="Courier New" w:hint="default"/>
      </w:rPr>
    </w:lvl>
    <w:lvl w:ilvl="8" w:tplc="04090005" w:tentative="1">
      <w:start w:val="1"/>
      <w:numFmt w:val="bullet"/>
      <w:lvlText w:val=""/>
      <w:lvlJc w:val="left"/>
      <w:pPr>
        <w:ind w:left="5840" w:hanging="360"/>
      </w:pPr>
      <w:rPr>
        <w:rFonts w:ascii="Wingdings" w:hAnsi="Wingdings" w:hint="default"/>
      </w:rPr>
    </w:lvl>
  </w:abstractNum>
  <w:abstractNum w:abstractNumId="15">
    <w:nsid w:val="71D37D6E"/>
    <w:multiLevelType w:val="hybridMultilevel"/>
    <w:tmpl w:val="5A168230"/>
    <w:lvl w:ilvl="0" w:tplc="0409000F">
      <w:start w:val="1"/>
      <w:numFmt w:val="decimal"/>
      <w:lvlText w:val="%1."/>
      <w:lvlJc w:val="left"/>
      <w:pPr>
        <w:ind w:left="440" w:hanging="360"/>
      </w:p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6">
    <w:nsid w:val="7D4D4D73"/>
    <w:multiLevelType w:val="hybridMultilevel"/>
    <w:tmpl w:val="01D494FC"/>
    <w:lvl w:ilvl="0" w:tplc="01A6BE7A">
      <w:start w:val="1"/>
      <w:numFmt w:val="bullet"/>
      <w:lvlText w:val="•"/>
      <w:lvlJc w:val="left"/>
      <w:pPr>
        <w:tabs>
          <w:tab w:val="num" w:pos="720"/>
        </w:tabs>
        <w:ind w:left="720" w:hanging="360"/>
      </w:pPr>
      <w:rPr>
        <w:rFonts w:ascii="Times New Roman" w:hAnsi="Times New Roman" w:hint="default"/>
      </w:rPr>
    </w:lvl>
    <w:lvl w:ilvl="1" w:tplc="DD1293CE" w:tentative="1">
      <w:start w:val="1"/>
      <w:numFmt w:val="bullet"/>
      <w:lvlText w:val="•"/>
      <w:lvlJc w:val="left"/>
      <w:pPr>
        <w:tabs>
          <w:tab w:val="num" w:pos="1440"/>
        </w:tabs>
        <w:ind w:left="1440" w:hanging="360"/>
      </w:pPr>
      <w:rPr>
        <w:rFonts w:ascii="Times New Roman" w:hAnsi="Times New Roman" w:hint="default"/>
      </w:rPr>
    </w:lvl>
    <w:lvl w:ilvl="2" w:tplc="C53C218E" w:tentative="1">
      <w:start w:val="1"/>
      <w:numFmt w:val="bullet"/>
      <w:lvlText w:val="•"/>
      <w:lvlJc w:val="left"/>
      <w:pPr>
        <w:tabs>
          <w:tab w:val="num" w:pos="2160"/>
        </w:tabs>
        <w:ind w:left="2160" w:hanging="360"/>
      </w:pPr>
      <w:rPr>
        <w:rFonts w:ascii="Times New Roman" w:hAnsi="Times New Roman" w:hint="default"/>
      </w:rPr>
    </w:lvl>
    <w:lvl w:ilvl="3" w:tplc="B37C2ACE" w:tentative="1">
      <w:start w:val="1"/>
      <w:numFmt w:val="bullet"/>
      <w:lvlText w:val="•"/>
      <w:lvlJc w:val="left"/>
      <w:pPr>
        <w:tabs>
          <w:tab w:val="num" w:pos="2880"/>
        </w:tabs>
        <w:ind w:left="2880" w:hanging="360"/>
      </w:pPr>
      <w:rPr>
        <w:rFonts w:ascii="Times New Roman" w:hAnsi="Times New Roman" w:hint="default"/>
      </w:rPr>
    </w:lvl>
    <w:lvl w:ilvl="4" w:tplc="9AA2D80E" w:tentative="1">
      <w:start w:val="1"/>
      <w:numFmt w:val="bullet"/>
      <w:lvlText w:val="•"/>
      <w:lvlJc w:val="left"/>
      <w:pPr>
        <w:tabs>
          <w:tab w:val="num" w:pos="3600"/>
        </w:tabs>
        <w:ind w:left="3600" w:hanging="360"/>
      </w:pPr>
      <w:rPr>
        <w:rFonts w:ascii="Times New Roman" w:hAnsi="Times New Roman" w:hint="default"/>
      </w:rPr>
    </w:lvl>
    <w:lvl w:ilvl="5" w:tplc="3A30B9A8" w:tentative="1">
      <w:start w:val="1"/>
      <w:numFmt w:val="bullet"/>
      <w:lvlText w:val="•"/>
      <w:lvlJc w:val="left"/>
      <w:pPr>
        <w:tabs>
          <w:tab w:val="num" w:pos="4320"/>
        </w:tabs>
        <w:ind w:left="4320" w:hanging="360"/>
      </w:pPr>
      <w:rPr>
        <w:rFonts w:ascii="Times New Roman" w:hAnsi="Times New Roman" w:hint="default"/>
      </w:rPr>
    </w:lvl>
    <w:lvl w:ilvl="6" w:tplc="F9887A12" w:tentative="1">
      <w:start w:val="1"/>
      <w:numFmt w:val="bullet"/>
      <w:lvlText w:val="•"/>
      <w:lvlJc w:val="left"/>
      <w:pPr>
        <w:tabs>
          <w:tab w:val="num" w:pos="5040"/>
        </w:tabs>
        <w:ind w:left="5040" w:hanging="360"/>
      </w:pPr>
      <w:rPr>
        <w:rFonts w:ascii="Times New Roman" w:hAnsi="Times New Roman" w:hint="default"/>
      </w:rPr>
    </w:lvl>
    <w:lvl w:ilvl="7" w:tplc="8A6277C6" w:tentative="1">
      <w:start w:val="1"/>
      <w:numFmt w:val="bullet"/>
      <w:lvlText w:val="•"/>
      <w:lvlJc w:val="left"/>
      <w:pPr>
        <w:tabs>
          <w:tab w:val="num" w:pos="5760"/>
        </w:tabs>
        <w:ind w:left="5760" w:hanging="360"/>
      </w:pPr>
      <w:rPr>
        <w:rFonts w:ascii="Times New Roman" w:hAnsi="Times New Roman" w:hint="default"/>
      </w:rPr>
    </w:lvl>
    <w:lvl w:ilvl="8" w:tplc="852C6B3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FD61A62"/>
    <w:multiLevelType w:val="hybridMultilevel"/>
    <w:tmpl w:val="B918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3"/>
  </w:num>
  <w:num w:numId="5">
    <w:abstractNumId w:val="6"/>
  </w:num>
  <w:num w:numId="6">
    <w:abstractNumId w:val="0"/>
  </w:num>
  <w:num w:numId="7">
    <w:abstractNumId w:val="12"/>
  </w:num>
  <w:num w:numId="8">
    <w:abstractNumId w:val="10"/>
  </w:num>
  <w:num w:numId="9">
    <w:abstractNumId w:val="7"/>
  </w:num>
  <w:num w:numId="10">
    <w:abstractNumId w:val="17"/>
  </w:num>
  <w:num w:numId="11">
    <w:abstractNumId w:val="8"/>
  </w:num>
  <w:num w:numId="12">
    <w:abstractNumId w:val="11"/>
  </w:num>
  <w:num w:numId="13">
    <w:abstractNumId w:val="16"/>
  </w:num>
  <w:num w:numId="14">
    <w:abstractNumId w:val="13"/>
  </w:num>
  <w:num w:numId="15">
    <w:abstractNumId w:val="9"/>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AC"/>
    <w:rsid w:val="000301C8"/>
    <w:rsid w:val="00040CDC"/>
    <w:rsid w:val="00057522"/>
    <w:rsid w:val="000721F6"/>
    <w:rsid w:val="0012699E"/>
    <w:rsid w:val="001422C6"/>
    <w:rsid w:val="00174D54"/>
    <w:rsid w:val="001819BB"/>
    <w:rsid w:val="001E0591"/>
    <w:rsid w:val="001E2B3F"/>
    <w:rsid w:val="00227A69"/>
    <w:rsid w:val="00247AF9"/>
    <w:rsid w:val="002752EB"/>
    <w:rsid w:val="00295510"/>
    <w:rsid w:val="002C279F"/>
    <w:rsid w:val="002E35FA"/>
    <w:rsid w:val="002F6AF8"/>
    <w:rsid w:val="003218EA"/>
    <w:rsid w:val="00330EF9"/>
    <w:rsid w:val="00356BF9"/>
    <w:rsid w:val="00375DA3"/>
    <w:rsid w:val="003831D9"/>
    <w:rsid w:val="003D271E"/>
    <w:rsid w:val="0043099C"/>
    <w:rsid w:val="004605D1"/>
    <w:rsid w:val="004741F5"/>
    <w:rsid w:val="004903C0"/>
    <w:rsid w:val="004913FD"/>
    <w:rsid w:val="004E3A96"/>
    <w:rsid w:val="004F530E"/>
    <w:rsid w:val="00584DCD"/>
    <w:rsid w:val="005F6A00"/>
    <w:rsid w:val="006037BD"/>
    <w:rsid w:val="006117A2"/>
    <w:rsid w:val="00655F35"/>
    <w:rsid w:val="0066175E"/>
    <w:rsid w:val="006D48DA"/>
    <w:rsid w:val="006E1422"/>
    <w:rsid w:val="006E3FED"/>
    <w:rsid w:val="006F1812"/>
    <w:rsid w:val="00712ABC"/>
    <w:rsid w:val="00722453"/>
    <w:rsid w:val="00757462"/>
    <w:rsid w:val="0078587D"/>
    <w:rsid w:val="0078740C"/>
    <w:rsid w:val="007C1C37"/>
    <w:rsid w:val="007E082C"/>
    <w:rsid w:val="007E0835"/>
    <w:rsid w:val="00830F89"/>
    <w:rsid w:val="008557E7"/>
    <w:rsid w:val="00866C32"/>
    <w:rsid w:val="008D0495"/>
    <w:rsid w:val="008E04C6"/>
    <w:rsid w:val="009038F9"/>
    <w:rsid w:val="00944275"/>
    <w:rsid w:val="0094700C"/>
    <w:rsid w:val="009C7D20"/>
    <w:rsid w:val="009F54E4"/>
    <w:rsid w:val="00A140FC"/>
    <w:rsid w:val="00A16F6E"/>
    <w:rsid w:val="00A45464"/>
    <w:rsid w:val="00A71680"/>
    <w:rsid w:val="00B006EC"/>
    <w:rsid w:val="00B4292F"/>
    <w:rsid w:val="00BA6F1B"/>
    <w:rsid w:val="00BC1C6A"/>
    <w:rsid w:val="00BD2F62"/>
    <w:rsid w:val="00BE4B8C"/>
    <w:rsid w:val="00BE59E8"/>
    <w:rsid w:val="00C14E36"/>
    <w:rsid w:val="00C30638"/>
    <w:rsid w:val="00C34430"/>
    <w:rsid w:val="00C34C9C"/>
    <w:rsid w:val="00C370CE"/>
    <w:rsid w:val="00C722F4"/>
    <w:rsid w:val="00C77CDE"/>
    <w:rsid w:val="00CC1255"/>
    <w:rsid w:val="00CE5C3E"/>
    <w:rsid w:val="00D0233A"/>
    <w:rsid w:val="00D1547A"/>
    <w:rsid w:val="00D355FE"/>
    <w:rsid w:val="00D82250"/>
    <w:rsid w:val="00DB2867"/>
    <w:rsid w:val="00DE188F"/>
    <w:rsid w:val="00E02F5E"/>
    <w:rsid w:val="00E4550F"/>
    <w:rsid w:val="00E72F54"/>
    <w:rsid w:val="00E87F67"/>
    <w:rsid w:val="00E91C30"/>
    <w:rsid w:val="00E946F7"/>
    <w:rsid w:val="00ED3E06"/>
    <w:rsid w:val="00F03FA3"/>
    <w:rsid w:val="00F22941"/>
    <w:rsid w:val="00F341AC"/>
    <w:rsid w:val="00F60936"/>
    <w:rsid w:val="00F66364"/>
    <w:rsid w:val="00F664F8"/>
    <w:rsid w:val="00F83DB6"/>
    <w:rsid w:val="00FF418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AF9"/>
    <w:rPr>
      <w:color w:val="808080"/>
    </w:rPr>
  </w:style>
  <w:style w:type="character" w:styleId="Hyperlink">
    <w:name w:val="Hyperlink"/>
    <w:basedOn w:val="DefaultParagraphFont"/>
    <w:uiPriority w:val="99"/>
    <w:unhideWhenUsed/>
    <w:rsid w:val="00F664F8"/>
    <w:rPr>
      <w:color w:val="0563C1" w:themeColor="hyperlink"/>
      <w:u w:val="single"/>
    </w:rPr>
  </w:style>
  <w:style w:type="character" w:customStyle="1" w:styleId="UnresolvedMention">
    <w:name w:val="Unresolved Mention"/>
    <w:basedOn w:val="DefaultParagraphFont"/>
    <w:uiPriority w:val="99"/>
    <w:semiHidden/>
    <w:unhideWhenUsed/>
    <w:rsid w:val="00F664F8"/>
    <w:rPr>
      <w:color w:val="605E5C"/>
      <w:shd w:val="clear" w:color="auto" w:fill="E1DFDD"/>
    </w:rPr>
  </w:style>
  <w:style w:type="paragraph" w:styleId="ListParagraph">
    <w:name w:val="List Paragraph"/>
    <w:basedOn w:val="Normal"/>
    <w:uiPriority w:val="34"/>
    <w:qFormat/>
    <w:rsid w:val="00E946F7"/>
    <w:pPr>
      <w:spacing w:after="141" w:line="353" w:lineRule="auto"/>
      <w:ind w:left="720" w:hanging="10"/>
      <w:contextualSpacing/>
      <w:jc w:val="both"/>
    </w:pPr>
    <w:rPr>
      <w:rFonts w:ascii="Times New Roman" w:eastAsia="Times New Roman" w:hAnsi="Times New Roman" w:cs="Times New Roman"/>
      <w:color w:val="000000"/>
      <w:sz w:val="24"/>
      <w:szCs w:val="20"/>
      <w:lang w:bidi="mr-IN"/>
    </w:rPr>
  </w:style>
  <w:style w:type="table" w:styleId="TableGrid">
    <w:name w:val="Table Grid"/>
    <w:basedOn w:val="TableNormal"/>
    <w:uiPriority w:val="39"/>
    <w:rsid w:val="000721F6"/>
    <w:pPr>
      <w:spacing w:after="0" w:line="240" w:lineRule="auto"/>
    </w:pPr>
    <w:rPr>
      <w:rFonts w:eastAsiaTheme="minorEastAsia"/>
      <w:szCs w:val="20"/>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7"/>
  </w:style>
  <w:style w:type="paragraph" w:styleId="Footer">
    <w:name w:val="footer"/>
    <w:basedOn w:val="Normal"/>
    <w:link w:val="FooterChar"/>
    <w:uiPriority w:val="99"/>
    <w:unhideWhenUsed/>
    <w:rsid w:val="0085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7"/>
  </w:style>
  <w:style w:type="table" w:customStyle="1" w:styleId="PlainTable2">
    <w:name w:val="Plain Table 2"/>
    <w:basedOn w:val="TableNormal"/>
    <w:uiPriority w:val="42"/>
    <w:rsid w:val="0043099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43099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BE59E8"/>
    <w:pPr>
      <w:spacing w:before="100" w:beforeAutospacing="1" w:after="100" w:afterAutospacing="1" w:line="240" w:lineRule="auto"/>
    </w:pPr>
    <w:rPr>
      <w:rFonts w:ascii="Times New Roman" w:eastAsia="Times New Roman" w:hAnsi="Times New Roman" w:cs="Times New Roman"/>
      <w:sz w:val="24"/>
      <w:szCs w:val="24"/>
      <w:lang w:bidi="mr-IN"/>
    </w:rPr>
  </w:style>
  <w:style w:type="paragraph" w:styleId="BalloonText">
    <w:name w:val="Balloon Text"/>
    <w:basedOn w:val="Normal"/>
    <w:link w:val="BalloonTextChar"/>
    <w:uiPriority w:val="99"/>
    <w:semiHidden/>
    <w:unhideWhenUsed/>
    <w:rsid w:val="00BE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AF9"/>
    <w:rPr>
      <w:color w:val="808080"/>
    </w:rPr>
  </w:style>
  <w:style w:type="character" w:styleId="Hyperlink">
    <w:name w:val="Hyperlink"/>
    <w:basedOn w:val="DefaultParagraphFont"/>
    <w:uiPriority w:val="99"/>
    <w:unhideWhenUsed/>
    <w:rsid w:val="00F664F8"/>
    <w:rPr>
      <w:color w:val="0563C1" w:themeColor="hyperlink"/>
      <w:u w:val="single"/>
    </w:rPr>
  </w:style>
  <w:style w:type="character" w:customStyle="1" w:styleId="UnresolvedMention">
    <w:name w:val="Unresolved Mention"/>
    <w:basedOn w:val="DefaultParagraphFont"/>
    <w:uiPriority w:val="99"/>
    <w:semiHidden/>
    <w:unhideWhenUsed/>
    <w:rsid w:val="00F664F8"/>
    <w:rPr>
      <w:color w:val="605E5C"/>
      <w:shd w:val="clear" w:color="auto" w:fill="E1DFDD"/>
    </w:rPr>
  </w:style>
  <w:style w:type="paragraph" w:styleId="ListParagraph">
    <w:name w:val="List Paragraph"/>
    <w:basedOn w:val="Normal"/>
    <w:uiPriority w:val="34"/>
    <w:qFormat/>
    <w:rsid w:val="00E946F7"/>
    <w:pPr>
      <w:spacing w:after="141" w:line="353" w:lineRule="auto"/>
      <w:ind w:left="720" w:hanging="10"/>
      <w:contextualSpacing/>
      <w:jc w:val="both"/>
    </w:pPr>
    <w:rPr>
      <w:rFonts w:ascii="Times New Roman" w:eastAsia="Times New Roman" w:hAnsi="Times New Roman" w:cs="Times New Roman"/>
      <w:color w:val="000000"/>
      <w:sz w:val="24"/>
      <w:szCs w:val="20"/>
      <w:lang w:bidi="mr-IN"/>
    </w:rPr>
  </w:style>
  <w:style w:type="table" w:styleId="TableGrid">
    <w:name w:val="Table Grid"/>
    <w:basedOn w:val="TableNormal"/>
    <w:uiPriority w:val="39"/>
    <w:rsid w:val="000721F6"/>
    <w:pPr>
      <w:spacing w:after="0" w:line="240" w:lineRule="auto"/>
    </w:pPr>
    <w:rPr>
      <w:rFonts w:eastAsiaTheme="minorEastAsia"/>
      <w:szCs w:val="20"/>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7"/>
  </w:style>
  <w:style w:type="paragraph" w:styleId="Footer">
    <w:name w:val="footer"/>
    <w:basedOn w:val="Normal"/>
    <w:link w:val="FooterChar"/>
    <w:uiPriority w:val="99"/>
    <w:unhideWhenUsed/>
    <w:rsid w:val="0085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7"/>
  </w:style>
  <w:style w:type="table" w:customStyle="1" w:styleId="PlainTable2">
    <w:name w:val="Plain Table 2"/>
    <w:basedOn w:val="TableNormal"/>
    <w:uiPriority w:val="42"/>
    <w:rsid w:val="0043099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43099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BE59E8"/>
    <w:pPr>
      <w:spacing w:before="100" w:beforeAutospacing="1" w:after="100" w:afterAutospacing="1" w:line="240" w:lineRule="auto"/>
    </w:pPr>
    <w:rPr>
      <w:rFonts w:ascii="Times New Roman" w:eastAsia="Times New Roman" w:hAnsi="Times New Roman" w:cs="Times New Roman"/>
      <w:sz w:val="24"/>
      <w:szCs w:val="24"/>
      <w:lang w:bidi="mr-IN"/>
    </w:rPr>
  </w:style>
  <w:style w:type="paragraph" w:styleId="BalloonText">
    <w:name w:val="Balloon Text"/>
    <w:basedOn w:val="Normal"/>
    <w:link w:val="BalloonTextChar"/>
    <w:uiPriority w:val="99"/>
    <w:semiHidden/>
    <w:unhideWhenUsed/>
    <w:rsid w:val="00BE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741">
      <w:bodyDiv w:val="1"/>
      <w:marLeft w:val="0"/>
      <w:marRight w:val="0"/>
      <w:marTop w:val="0"/>
      <w:marBottom w:val="0"/>
      <w:divBdr>
        <w:top w:val="none" w:sz="0" w:space="0" w:color="auto"/>
        <w:left w:val="none" w:sz="0" w:space="0" w:color="auto"/>
        <w:bottom w:val="none" w:sz="0" w:space="0" w:color="auto"/>
        <w:right w:val="none" w:sz="0" w:space="0" w:color="auto"/>
      </w:divBdr>
    </w:div>
    <w:div w:id="25832298">
      <w:bodyDiv w:val="1"/>
      <w:marLeft w:val="0"/>
      <w:marRight w:val="0"/>
      <w:marTop w:val="0"/>
      <w:marBottom w:val="0"/>
      <w:divBdr>
        <w:top w:val="none" w:sz="0" w:space="0" w:color="auto"/>
        <w:left w:val="none" w:sz="0" w:space="0" w:color="auto"/>
        <w:bottom w:val="none" w:sz="0" w:space="0" w:color="auto"/>
        <w:right w:val="none" w:sz="0" w:space="0" w:color="auto"/>
      </w:divBdr>
    </w:div>
    <w:div w:id="148787092">
      <w:bodyDiv w:val="1"/>
      <w:marLeft w:val="0"/>
      <w:marRight w:val="0"/>
      <w:marTop w:val="0"/>
      <w:marBottom w:val="0"/>
      <w:divBdr>
        <w:top w:val="none" w:sz="0" w:space="0" w:color="auto"/>
        <w:left w:val="none" w:sz="0" w:space="0" w:color="auto"/>
        <w:bottom w:val="none" w:sz="0" w:space="0" w:color="auto"/>
        <w:right w:val="none" w:sz="0" w:space="0" w:color="auto"/>
      </w:divBdr>
    </w:div>
    <w:div w:id="159348184">
      <w:bodyDiv w:val="1"/>
      <w:marLeft w:val="0"/>
      <w:marRight w:val="0"/>
      <w:marTop w:val="0"/>
      <w:marBottom w:val="0"/>
      <w:divBdr>
        <w:top w:val="none" w:sz="0" w:space="0" w:color="auto"/>
        <w:left w:val="none" w:sz="0" w:space="0" w:color="auto"/>
        <w:bottom w:val="none" w:sz="0" w:space="0" w:color="auto"/>
        <w:right w:val="none" w:sz="0" w:space="0" w:color="auto"/>
      </w:divBdr>
    </w:div>
    <w:div w:id="186219919">
      <w:bodyDiv w:val="1"/>
      <w:marLeft w:val="0"/>
      <w:marRight w:val="0"/>
      <w:marTop w:val="0"/>
      <w:marBottom w:val="0"/>
      <w:divBdr>
        <w:top w:val="none" w:sz="0" w:space="0" w:color="auto"/>
        <w:left w:val="none" w:sz="0" w:space="0" w:color="auto"/>
        <w:bottom w:val="none" w:sz="0" w:space="0" w:color="auto"/>
        <w:right w:val="none" w:sz="0" w:space="0" w:color="auto"/>
      </w:divBdr>
    </w:div>
    <w:div w:id="220752403">
      <w:bodyDiv w:val="1"/>
      <w:marLeft w:val="0"/>
      <w:marRight w:val="0"/>
      <w:marTop w:val="0"/>
      <w:marBottom w:val="0"/>
      <w:divBdr>
        <w:top w:val="none" w:sz="0" w:space="0" w:color="auto"/>
        <w:left w:val="none" w:sz="0" w:space="0" w:color="auto"/>
        <w:bottom w:val="none" w:sz="0" w:space="0" w:color="auto"/>
        <w:right w:val="none" w:sz="0" w:space="0" w:color="auto"/>
      </w:divBdr>
    </w:div>
    <w:div w:id="279269200">
      <w:bodyDiv w:val="1"/>
      <w:marLeft w:val="0"/>
      <w:marRight w:val="0"/>
      <w:marTop w:val="0"/>
      <w:marBottom w:val="0"/>
      <w:divBdr>
        <w:top w:val="none" w:sz="0" w:space="0" w:color="auto"/>
        <w:left w:val="none" w:sz="0" w:space="0" w:color="auto"/>
        <w:bottom w:val="none" w:sz="0" w:space="0" w:color="auto"/>
        <w:right w:val="none" w:sz="0" w:space="0" w:color="auto"/>
      </w:divBdr>
    </w:div>
    <w:div w:id="346295859">
      <w:bodyDiv w:val="1"/>
      <w:marLeft w:val="0"/>
      <w:marRight w:val="0"/>
      <w:marTop w:val="0"/>
      <w:marBottom w:val="0"/>
      <w:divBdr>
        <w:top w:val="none" w:sz="0" w:space="0" w:color="auto"/>
        <w:left w:val="none" w:sz="0" w:space="0" w:color="auto"/>
        <w:bottom w:val="none" w:sz="0" w:space="0" w:color="auto"/>
        <w:right w:val="none" w:sz="0" w:space="0" w:color="auto"/>
      </w:divBdr>
    </w:div>
    <w:div w:id="390083894">
      <w:bodyDiv w:val="1"/>
      <w:marLeft w:val="0"/>
      <w:marRight w:val="0"/>
      <w:marTop w:val="0"/>
      <w:marBottom w:val="0"/>
      <w:divBdr>
        <w:top w:val="none" w:sz="0" w:space="0" w:color="auto"/>
        <w:left w:val="none" w:sz="0" w:space="0" w:color="auto"/>
        <w:bottom w:val="none" w:sz="0" w:space="0" w:color="auto"/>
        <w:right w:val="none" w:sz="0" w:space="0" w:color="auto"/>
      </w:divBdr>
      <w:divsChild>
        <w:div w:id="1877813123">
          <w:marLeft w:val="640"/>
          <w:marRight w:val="0"/>
          <w:marTop w:val="0"/>
          <w:marBottom w:val="0"/>
          <w:divBdr>
            <w:top w:val="none" w:sz="0" w:space="0" w:color="auto"/>
            <w:left w:val="none" w:sz="0" w:space="0" w:color="auto"/>
            <w:bottom w:val="none" w:sz="0" w:space="0" w:color="auto"/>
            <w:right w:val="none" w:sz="0" w:space="0" w:color="auto"/>
          </w:divBdr>
        </w:div>
        <w:div w:id="1890994950">
          <w:marLeft w:val="640"/>
          <w:marRight w:val="0"/>
          <w:marTop w:val="0"/>
          <w:marBottom w:val="0"/>
          <w:divBdr>
            <w:top w:val="none" w:sz="0" w:space="0" w:color="auto"/>
            <w:left w:val="none" w:sz="0" w:space="0" w:color="auto"/>
            <w:bottom w:val="none" w:sz="0" w:space="0" w:color="auto"/>
            <w:right w:val="none" w:sz="0" w:space="0" w:color="auto"/>
          </w:divBdr>
        </w:div>
        <w:div w:id="1237667719">
          <w:marLeft w:val="640"/>
          <w:marRight w:val="0"/>
          <w:marTop w:val="0"/>
          <w:marBottom w:val="0"/>
          <w:divBdr>
            <w:top w:val="none" w:sz="0" w:space="0" w:color="auto"/>
            <w:left w:val="none" w:sz="0" w:space="0" w:color="auto"/>
            <w:bottom w:val="none" w:sz="0" w:space="0" w:color="auto"/>
            <w:right w:val="none" w:sz="0" w:space="0" w:color="auto"/>
          </w:divBdr>
        </w:div>
        <w:div w:id="375667015">
          <w:marLeft w:val="640"/>
          <w:marRight w:val="0"/>
          <w:marTop w:val="0"/>
          <w:marBottom w:val="0"/>
          <w:divBdr>
            <w:top w:val="none" w:sz="0" w:space="0" w:color="auto"/>
            <w:left w:val="none" w:sz="0" w:space="0" w:color="auto"/>
            <w:bottom w:val="none" w:sz="0" w:space="0" w:color="auto"/>
            <w:right w:val="none" w:sz="0" w:space="0" w:color="auto"/>
          </w:divBdr>
        </w:div>
        <w:div w:id="1917518335">
          <w:marLeft w:val="640"/>
          <w:marRight w:val="0"/>
          <w:marTop w:val="0"/>
          <w:marBottom w:val="0"/>
          <w:divBdr>
            <w:top w:val="none" w:sz="0" w:space="0" w:color="auto"/>
            <w:left w:val="none" w:sz="0" w:space="0" w:color="auto"/>
            <w:bottom w:val="none" w:sz="0" w:space="0" w:color="auto"/>
            <w:right w:val="none" w:sz="0" w:space="0" w:color="auto"/>
          </w:divBdr>
        </w:div>
        <w:div w:id="762141806">
          <w:marLeft w:val="640"/>
          <w:marRight w:val="0"/>
          <w:marTop w:val="0"/>
          <w:marBottom w:val="0"/>
          <w:divBdr>
            <w:top w:val="none" w:sz="0" w:space="0" w:color="auto"/>
            <w:left w:val="none" w:sz="0" w:space="0" w:color="auto"/>
            <w:bottom w:val="none" w:sz="0" w:space="0" w:color="auto"/>
            <w:right w:val="none" w:sz="0" w:space="0" w:color="auto"/>
          </w:divBdr>
        </w:div>
        <w:div w:id="2046327142">
          <w:marLeft w:val="640"/>
          <w:marRight w:val="0"/>
          <w:marTop w:val="0"/>
          <w:marBottom w:val="0"/>
          <w:divBdr>
            <w:top w:val="none" w:sz="0" w:space="0" w:color="auto"/>
            <w:left w:val="none" w:sz="0" w:space="0" w:color="auto"/>
            <w:bottom w:val="none" w:sz="0" w:space="0" w:color="auto"/>
            <w:right w:val="none" w:sz="0" w:space="0" w:color="auto"/>
          </w:divBdr>
        </w:div>
        <w:div w:id="1701585483">
          <w:marLeft w:val="640"/>
          <w:marRight w:val="0"/>
          <w:marTop w:val="0"/>
          <w:marBottom w:val="0"/>
          <w:divBdr>
            <w:top w:val="none" w:sz="0" w:space="0" w:color="auto"/>
            <w:left w:val="none" w:sz="0" w:space="0" w:color="auto"/>
            <w:bottom w:val="none" w:sz="0" w:space="0" w:color="auto"/>
            <w:right w:val="none" w:sz="0" w:space="0" w:color="auto"/>
          </w:divBdr>
        </w:div>
      </w:divsChild>
    </w:div>
    <w:div w:id="393045766">
      <w:bodyDiv w:val="1"/>
      <w:marLeft w:val="0"/>
      <w:marRight w:val="0"/>
      <w:marTop w:val="0"/>
      <w:marBottom w:val="0"/>
      <w:divBdr>
        <w:top w:val="none" w:sz="0" w:space="0" w:color="auto"/>
        <w:left w:val="none" w:sz="0" w:space="0" w:color="auto"/>
        <w:bottom w:val="none" w:sz="0" w:space="0" w:color="auto"/>
        <w:right w:val="none" w:sz="0" w:space="0" w:color="auto"/>
      </w:divBdr>
      <w:divsChild>
        <w:div w:id="722482911">
          <w:marLeft w:val="640"/>
          <w:marRight w:val="0"/>
          <w:marTop w:val="0"/>
          <w:marBottom w:val="0"/>
          <w:divBdr>
            <w:top w:val="none" w:sz="0" w:space="0" w:color="auto"/>
            <w:left w:val="none" w:sz="0" w:space="0" w:color="auto"/>
            <w:bottom w:val="none" w:sz="0" w:space="0" w:color="auto"/>
            <w:right w:val="none" w:sz="0" w:space="0" w:color="auto"/>
          </w:divBdr>
        </w:div>
        <w:div w:id="843399667">
          <w:marLeft w:val="640"/>
          <w:marRight w:val="0"/>
          <w:marTop w:val="0"/>
          <w:marBottom w:val="0"/>
          <w:divBdr>
            <w:top w:val="none" w:sz="0" w:space="0" w:color="auto"/>
            <w:left w:val="none" w:sz="0" w:space="0" w:color="auto"/>
            <w:bottom w:val="none" w:sz="0" w:space="0" w:color="auto"/>
            <w:right w:val="none" w:sz="0" w:space="0" w:color="auto"/>
          </w:divBdr>
        </w:div>
      </w:divsChild>
    </w:div>
    <w:div w:id="399791017">
      <w:bodyDiv w:val="1"/>
      <w:marLeft w:val="0"/>
      <w:marRight w:val="0"/>
      <w:marTop w:val="0"/>
      <w:marBottom w:val="0"/>
      <w:divBdr>
        <w:top w:val="none" w:sz="0" w:space="0" w:color="auto"/>
        <w:left w:val="none" w:sz="0" w:space="0" w:color="auto"/>
        <w:bottom w:val="none" w:sz="0" w:space="0" w:color="auto"/>
        <w:right w:val="none" w:sz="0" w:space="0" w:color="auto"/>
      </w:divBdr>
      <w:divsChild>
        <w:div w:id="220605865">
          <w:marLeft w:val="640"/>
          <w:marRight w:val="0"/>
          <w:marTop w:val="0"/>
          <w:marBottom w:val="0"/>
          <w:divBdr>
            <w:top w:val="none" w:sz="0" w:space="0" w:color="auto"/>
            <w:left w:val="none" w:sz="0" w:space="0" w:color="auto"/>
            <w:bottom w:val="none" w:sz="0" w:space="0" w:color="auto"/>
            <w:right w:val="none" w:sz="0" w:space="0" w:color="auto"/>
          </w:divBdr>
        </w:div>
        <w:div w:id="1145858997">
          <w:marLeft w:val="640"/>
          <w:marRight w:val="0"/>
          <w:marTop w:val="0"/>
          <w:marBottom w:val="0"/>
          <w:divBdr>
            <w:top w:val="none" w:sz="0" w:space="0" w:color="auto"/>
            <w:left w:val="none" w:sz="0" w:space="0" w:color="auto"/>
            <w:bottom w:val="none" w:sz="0" w:space="0" w:color="auto"/>
            <w:right w:val="none" w:sz="0" w:space="0" w:color="auto"/>
          </w:divBdr>
        </w:div>
      </w:divsChild>
    </w:div>
    <w:div w:id="442116582">
      <w:bodyDiv w:val="1"/>
      <w:marLeft w:val="0"/>
      <w:marRight w:val="0"/>
      <w:marTop w:val="0"/>
      <w:marBottom w:val="0"/>
      <w:divBdr>
        <w:top w:val="none" w:sz="0" w:space="0" w:color="auto"/>
        <w:left w:val="none" w:sz="0" w:space="0" w:color="auto"/>
        <w:bottom w:val="none" w:sz="0" w:space="0" w:color="auto"/>
        <w:right w:val="none" w:sz="0" w:space="0" w:color="auto"/>
      </w:divBdr>
    </w:div>
    <w:div w:id="558367119">
      <w:bodyDiv w:val="1"/>
      <w:marLeft w:val="0"/>
      <w:marRight w:val="0"/>
      <w:marTop w:val="0"/>
      <w:marBottom w:val="0"/>
      <w:divBdr>
        <w:top w:val="none" w:sz="0" w:space="0" w:color="auto"/>
        <w:left w:val="none" w:sz="0" w:space="0" w:color="auto"/>
        <w:bottom w:val="none" w:sz="0" w:space="0" w:color="auto"/>
        <w:right w:val="none" w:sz="0" w:space="0" w:color="auto"/>
      </w:divBdr>
      <w:divsChild>
        <w:div w:id="1324622211">
          <w:marLeft w:val="640"/>
          <w:marRight w:val="0"/>
          <w:marTop w:val="0"/>
          <w:marBottom w:val="0"/>
          <w:divBdr>
            <w:top w:val="none" w:sz="0" w:space="0" w:color="auto"/>
            <w:left w:val="none" w:sz="0" w:space="0" w:color="auto"/>
            <w:bottom w:val="none" w:sz="0" w:space="0" w:color="auto"/>
            <w:right w:val="none" w:sz="0" w:space="0" w:color="auto"/>
          </w:divBdr>
        </w:div>
        <w:div w:id="812405999">
          <w:marLeft w:val="640"/>
          <w:marRight w:val="0"/>
          <w:marTop w:val="0"/>
          <w:marBottom w:val="0"/>
          <w:divBdr>
            <w:top w:val="none" w:sz="0" w:space="0" w:color="auto"/>
            <w:left w:val="none" w:sz="0" w:space="0" w:color="auto"/>
            <w:bottom w:val="none" w:sz="0" w:space="0" w:color="auto"/>
            <w:right w:val="none" w:sz="0" w:space="0" w:color="auto"/>
          </w:divBdr>
        </w:div>
        <w:div w:id="59521747">
          <w:marLeft w:val="640"/>
          <w:marRight w:val="0"/>
          <w:marTop w:val="0"/>
          <w:marBottom w:val="0"/>
          <w:divBdr>
            <w:top w:val="none" w:sz="0" w:space="0" w:color="auto"/>
            <w:left w:val="none" w:sz="0" w:space="0" w:color="auto"/>
            <w:bottom w:val="none" w:sz="0" w:space="0" w:color="auto"/>
            <w:right w:val="none" w:sz="0" w:space="0" w:color="auto"/>
          </w:divBdr>
        </w:div>
        <w:div w:id="1511021804">
          <w:marLeft w:val="640"/>
          <w:marRight w:val="0"/>
          <w:marTop w:val="0"/>
          <w:marBottom w:val="0"/>
          <w:divBdr>
            <w:top w:val="none" w:sz="0" w:space="0" w:color="auto"/>
            <w:left w:val="none" w:sz="0" w:space="0" w:color="auto"/>
            <w:bottom w:val="none" w:sz="0" w:space="0" w:color="auto"/>
            <w:right w:val="none" w:sz="0" w:space="0" w:color="auto"/>
          </w:divBdr>
        </w:div>
        <w:div w:id="1827163746">
          <w:marLeft w:val="640"/>
          <w:marRight w:val="0"/>
          <w:marTop w:val="0"/>
          <w:marBottom w:val="0"/>
          <w:divBdr>
            <w:top w:val="none" w:sz="0" w:space="0" w:color="auto"/>
            <w:left w:val="none" w:sz="0" w:space="0" w:color="auto"/>
            <w:bottom w:val="none" w:sz="0" w:space="0" w:color="auto"/>
            <w:right w:val="none" w:sz="0" w:space="0" w:color="auto"/>
          </w:divBdr>
        </w:div>
        <w:div w:id="529680601">
          <w:marLeft w:val="640"/>
          <w:marRight w:val="0"/>
          <w:marTop w:val="0"/>
          <w:marBottom w:val="0"/>
          <w:divBdr>
            <w:top w:val="none" w:sz="0" w:space="0" w:color="auto"/>
            <w:left w:val="none" w:sz="0" w:space="0" w:color="auto"/>
            <w:bottom w:val="none" w:sz="0" w:space="0" w:color="auto"/>
            <w:right w:val="none" w:sz="0" w:space="0" w:color="auto"/>
          </w:divBdr>
        </w:div>
        <w:div w:id="1060901506">
          <w:marLeft w:val="640"/>
          <w:marRight w:val="0"/>
          <w:marTop w:val="0"/>
          <w:marBottom w:val="0"/>
          <w:divBdr>
            <w:top w:val="none" w:sz="0" w:space="0" w:color="auto"/>
            <w:left w:val="none" w:sz="0" w:space="0" w:color="auto"/>
            <w:bottom w:val="none" w:sz="0" w:space="0" w:color="auto"/>
            <w:right w:val="none" w:sz="0" w:space="0" w:color="auto"/>
          </w:divBdr>
        </w:div>
        <w:div w:id="24792767">
          <w:marLeft w:val="640"/>
          <w:marRight w:val="0"/>
          <w:marTop w:val="0"/>
          <w:marBottom w:val="0"/>
          <w:divBdr>
            <w:top w:val="none" w:sz="0" w:space="0" w:color="auto"/>
            <w:left w:val="none" w:sz="0" w:space="0" w:color="auto"/>
            <w:bottom w:val="none" w:sz="0" w:space="0" w:color="auto"/>
            <w:right w:val="none" w:sz="0" w:space="0" w:color="auto"/>
          </w:divBdr>
        </w:div>
      </w:divsChild>
    </w:div>
    <w:div w:id="625504592">
      <w:bodyDiv w:val="1"/>
      <w:marLeft w:val="0"/>
      <w:marRight w:val="0"/>
      <w:marTop w:val="0"/>
      <w:marBottom w:val="0"/>
      <w:divBdr>
        <w:top w:val="none" w:sz="0" w:space="0" w:color="auto"/>
        <w:left w:val="none" w:sz="0" w:space="0" w:color="auto"/>
        <w:bottom w:val="none" w:sz="0" w:space="0" w:color="auto"/>
        <w:right w:val="none" w:sz="0" w:space="0" w:color="auto"/>
      </w:divBdr>
    </w:div>
    <w:div w:id="635335127">
      <w:bodyDiv w:val="1"/>
      <w:marLeft w:val="0"/>
      <w:marRight w:val="0"/>
      <w:marTop w:val="0"/>
      <w:marBottom w:val="0"/>
      <w:divBdr>
        <w:top w:val="none" w:sz="0" w:space="0" w:color="auto"/>
        <w:left w:val="none" w:sz="0" w:space="0" w:color="auto"/>
        <w:bottom w:val="none" w:sz="0" w:space="0" w:color="auto"/>
        <w:right w:val="none" w:sz="0" w:space="0" w:color="auto"/>
      </w:divBdr>
    </w:div>
    <w:div w:id="645470644">
      <w:bodyDiv w:val="1"/>
      <w:marLeft w:val="0"/>
      <w:marRight w:val="0"/>
      <w:marTop w:val="0"/>
      <w:marBottom w:val="0"/>
      <w:divBdr>
        <w:top w:val="none" w:sz="0" w:space="0" w:color="auto"/>
        <w:left w:val="none" w:sz="0" w:space="0" w:color="auto"/>
        <w:bottom w:val="none" w:sz="0" w:space="0" w:color="auto"/>
        <w:right w:val="none" w:sz="0" w:space="0" w:color="auto"/>
      </w:divBdr>
    </w:div>
    <w:div w:id="658578885">
      <w:bodyDiv w:val="1"/>
      <w:marLeft w:val="0"/>
      <w:marRight w:val="0"/>
      <w:marTop w:val="0"/>
      <w:marBottom w:val="0"/>
      <w:divBdr>
        <w:top w:val="none" w:sz="0" w:space="0" w:color="auto"/>
        <w:left w:val="none" w:sz="0" w:space="0" w:color="auto"/>
        <w:bottom w:val="none" w:sz="0" w:space="0" w:color="auto"/>
        <w:right w:val="none" w:sz="0" w:space="0" w:color="auto"/>
      </w:divBdr>
    </w:div>
    <w:div w:id="723219584">
      <w:bodyDiv w:val="1"/>
      <w:marLeft w:val="0"/>
      <w:marRight w:val="0"/>
      <w:marTop w:val="0"/>
      <w:marBottom w:val="0"/>
      <w:divBdr>
        <w:top w:val="none" w:sz="0" w:space="0" w:color="auto"/>
        <w:left w:val="none" w:sz="0" w:space="0" w:color="auto"/>
        <w:bottom w:val="none" w:sz="0" w:space="0" w:color="auto"/>
        <w:right w:val="none" w:sz="0" w:space="0" w:color="auto"/>
      </w:divBdr>
    </w:div>
    <w:div w:id="728114247">
      <w:bodyDiv w:val="1"/>
      <w:marLeft w:val="0"/>
      <w:marRight w:val="0"/>
      <w:marTop w:val="0"/>
      <w:marBottom w:val="0"/>
      <w:divBdr>
        <w:top w:val="none" w:sz="0" w:space="0" w:color="auto"/>
        <w:left w:val="none" w:sz="0" w:space="0" w:color="auto"/>
        <w:bottom w:val="none" w:sz="0" w:space="0" w:color="auto"/>
        <w:right w:val="none" w:sz="0" w:space="0" w:color="auto"/>
      </w:divBdr>
    </w:div>
    <w:div w:id="8276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528257">
          <w:marLeft w:val="640"/>
          <w:marRight w:val="0"/>
          <w:marTop w:val="0"/>
          <w:marBottom w:val="0"/>
          <w:divBdr>
            <w:top w:val="none" w:sz="0" w:space="0" w:color="auto"/>
            <w:left w:val="none" w:sz="0" w:space="0" w:color="auto"/>
            <w:bottom w:val="none" w:sz="0" w:space="0" w:color="auto"/>
            <w:right w:val="none" w:sz="0" w:space="0" w:color="auto"/>
          </w:divBdr>
        </w:div>
        <w:div w:id="942492792">
          <w:marLeft w:val="640"/>
          <w:marRight w:val="0"/>
          <w:marTop w:val="0"/>
          <w:marBottom w:val="0"/>
          <w:divBdr>
            <w:top w:val="none" w:sz="0" w:space="0" w:color="auto"/>
            <w:left w:val="none" w:sz="0" w:space="0" w:color="auto"/>
            <w:bottom w:val="none" w:sz="0" w:space="0" w:color="auto"/>
            <w:right w:val="none" w:sz="0" w:space="0" w:color="auto"/>
          </w:divBdr>
        </w:div>
        <w:div w:id="1077629759">
          <w:marLeft w:val="640"/>
          <w:marRight w:val="0"/>
          <w:marTop w:val="0"/>
          <w:marBottom w:val="0"/>
          <w:divBdr>
            <w:top w:val="none" w:sz="0" w:space="0" w:color="auto"/>
            <w:left w:val="none" w:sz="0" w:space="0" w:color="auto"/>
            <w:bottom w:val="none" w:sz="0" w:space="0" w:color="auto"/>
            <w:right w:val="none" w:sz="0" w:space="0" w:color="auto"/>
          </w:divBdr>
        </w:div>
        <w:div w:id="695082318">
          <w:marLeft w:val="640"/>
          <w:marRight w:val="0"/>
          <w:marTop w:val="0"/>
          <w:marBottom w:val="0"/>
          <w:divBdr>
            <w:top w:val="none" w:sz="0" w:space="0" w:color="auto"/>
            <w:left w:val="none" w:sz="0" w:space="0" w:color="auto"/>
            <w:bottom w:val="none" w:sz="0" w:space="0" w:color="auto"/>
            <w:right w:val="none" w:sz="0" w:space="0" w:color="auto"/>
          </w:divBdr>
        </w:div>
        <w:div w:id="1134254787">
          <w:marLeft w:val="640"/>
          <w:marRight w:val="0"/>
          <w:marTop w:val="0"/>
          <w:marBottom w:val="0"/>
          <w:divBdr>
            <w:top w:val="none" w:sz="0" w:space="0" w:color="auto"/>
            <w:left w:val="none" w:sz="0" w:space="0" w:color="auto"/>
            <w:bottom w:val="none" w:sz="0" w:space="0" w:color="auto"/>
            <w:right w:val="none" w:sz="0" w:space="0" w:color="auto"/>
          </w:divBdr>
        </w:div>
        <w:div w:id="437336599">
          <w:marLeft w:val="640"/>
          <w:marRight w:val="0"/>
          <w:marTop w:val="0"/>
          <w:marBottom w:val="0"/>
          <w:divBdr>
            <w:top w:val="none" w:sz="0" w:space="0" w:color="auto"/>
            <w:left w:val="none" w:sz="0" w:space="0" w:color="auto"/>
            <w:bottom w:val="none" w:sz="0" w:space="0" w:color="auto"/>
            <w:right w:val="none" w:sz="0" w:space="0" w:color="auto"/>
          </w:divBdr>
        </w:div>
        <w:div w:id="683626894">
          <w:marLeft w:val="640"/>
          <w:marRight w:val="0"/>
          <w:marTop w:val="0"/>
          <w:marBottom w:val="0"/>
          <w:divBdr>
            <w:top w:val="none" w:sz="0" w:space="0" w:color="auto"/>
            <w:left w:val="none" w:sz="0" w:space="0" w:color="auto"/>
            <w:bottom w:val="none" w:sz="0" w:space="0" w:color="auto"/>
            <w:right w:val="none" w:sz="0" w:space="0" w:color="auto"/>
          </w:divBdr>
        </w:div>
        <w:div w:id="1144857618">
          <w:marLeft w:val="640"/>
          <w:marRight w:val="0"/>
          <w:marTop w:val="0"/>
          <w:marBottom w:val="0"/>
          <w:divBdr>
            <w:top w:val="none" w:sz="0" w:space="0" w:color="auto"/>
            <w:left w:val="none" w:sz="0" w:space="0" w:color="auto"/>
            <w:bottom w:val="none" w:sz="0" w:space="0" w:color="auto"/>
            <w:right w:val="none" w:sz="0" w:space="0" w:color="auto"/>
          </w:divBdr>
        </w:div>
        <w:div w:id="1794245919">
          <w:marLeft w:val="640"/>
          <w:marRight w:val="0"/>
          <w:marTop w:val="0"/>
          <w:marBottom w:val="0"/>
          <w:divBdr>
            <w:top w:val="none" w:sz="0" w:space="0" w:color="auto"/>
            <w:left w:val="none" w:sz="0" w:space="0" w:color="auto"/>
            <w:bottom w:val="none" w:sz="0" w:space="0" w:color="auto"/>
            <w:right w:val="none" w:sz="0" w:space="0" w:color="auto"/>
          </w:divBdr>
        </w:div>
        <w:div w:id="2021153652">
          <w:marLeft w:val="640"/>
          <w:marRight w:val="0"/>
          <w:marTop w:val="0"/>
          <w:marBottom w:val="0"/>
          <w:divBdr>
            <w:top w:val="none" w:sz="0" w:space="0" w:color="auto"/>
            <w:left w:val="none" w:sz="0" w:space="0" w:color="auto"/>
            <w:bottom w:val="none" w:sz="0" w:space="0" w:color="auto"/>
            <w:right w:val="none" w:sz="0" w:space="0" w:color="auto"/>
          </w:divBdr>
        </w:div>
        <w:div w:id="640233859">
          <w:marLeft w:val="640"/>
          <w:marRight w:val="0"/>
          <w:marTop w:val="0"/>
          <w:marBottom w:val="0"/>
          <w:divBdr>
            <w:top w:val="none" w:sz="0" w:space="0" w:color="auto"/>
            <w:left w:val="none" w:sz="0" w:space="0" w:color="auto"/>
            <w:bottom w:val="none" w:sz="0" w:space="0" w:color="auto"/>
            <w:right w:val="none" w:sz="0" w:space="0" w:color="auto"/>
          </w:divBdr>
        </w:div>
        <w:div w:id="223413824">
          <w:marLeft w:val="640"/>
          <w:marRight w:val="0"/>
          <w:marTop w:val="0"/>
          <w:marBottom w:val="0"/>
          <w:divBdr>
            <w:top w:val="none" w:sz="0" w:space="0" w:color="auto"/>
            <w:left w:val="none" w:sz="0" w:space="0" w:color="auto"/>
            <w:bottom w:val="none" w:sz="0" w:space="0" w:color="auto"/>
            <w:right w:val="none" w:sz="0" w:space="0" w:color="auto"/>
          </w:divBdr>
        </w:div>
        <w:div w:id="1639148721">
          <w:marLeft w:val="640"/>
          <w:marRight w:val="0"/>
          <w:marTop w:val="0"/>
          <w:marBottom w:val="0"/>
          <w:divBdr>
            <w:top w:val="none" w:sz="0" w:space="0" w:color="auto"/>
            <w:left w:val="none" w:sz="0" w:space="0" w:color="auto"/>
            <w:bottom w:val="none" w:sz="0" w:space="0" w:color="auto"/>
            <w:right w:val="none" w:sz="0" w:space="0" w:color="auto"/>
          </w:divBdr>
        </w:div>
        <w:div w:id="2051684698">
          <w:marLeft w:val="640"/>
          <w:marRight w:val="0"/>
          <w:marTop w:val="0"/>
          <w:marBottom w:val="0"/>
          <w:divBdr>
            <w:top w:val="none" w:sz="0" w:space="0" w:color="auto"/>
            <w:left w:val="none" w:sz="0" w:space="0" w:color="auto"/>
            <w:bottom w:val="none" w:sz="0" w:space="0" w:color="auto"/>
            <w:right w:val="none" w:sz="0" w:space="0" w:color="auto"/>
          </w:divBdr>
        </w:div>
        <w:div w:id="1150174828">
          <w:marLeft w:val="640"/>
          <w:marRight w:val="0"/>
          <w:marTop w:val="0"/>
          <w:marBottom w:val="0"/>
          <w:divBdr>
            <w:top w:val="none" w:sz="0" w:space="0" w:color="auto"/>
            <w:left w:val="none" w:sz="0" w:space="0" w:color="auto"/>
            <w:bottom w:val="none" w:sz="0" w:space="0" w:color="auto"/>
            <w:right w:val="none" w:sz="0" w:space="0" w:color="auto"/>
          </w:divBdr>
        </w:div>
        <w:div w:id="703092945">
          <w:marLeft w:val="640"/>
          <w:marRight w:val="0"/>
          <w:marTop w:val="0"/>
          <w:marBottom w:val="0"/>
          <w:divBdr>
            <w:top w:val="none" w:sz="0" w:space="0" w:color="auto"/>
            <w:left w:val="none" w:sz="0" w:space="0" w:color="auto"/>
            <w:bottom w:val="none" w:sz="0" w:space="0" w:color="auto"/>
            <w:right w:val="none" w:sz="0" w:space="0" w:color="auto"/>
          </w:divBdr>
        </w:div>
        <w:div w:id="2067295346">
          <w:marLeft w:val="640"/>
          <w:marRight w:val="0"/>
          <w:marTop w:val="0"/>
          <w:marBottom w:val="0"/>
          <w:divBdr>
            <w:top w:val="none" w:sz="0" w:space="0" w:color="auto"/>
            <w:left w:val="none" w:sz="0" w:space="0" w:color="auto"/>
            <w:bottom w:val="none" w:sz="0" w:space="0" w:color="auto"/>
            <w:right w:val="none" w:sz="0" w:space="0" w:color="auto"/>
          </w:divBdr>
        </w:div>
        <w:div w:id="1983001892">
          <w:marLeft w:val="640"/>
          <w:marRight w:val="0"/>
          <w:marTop w:val="0"/>
          <w:marBottom w:val="0"/>
          <w:divBdr>
            <w:top w:val="none" w:sz="0" w:space="0" w:color="auto"/>
            <w:left w:val="none" w:sz="0" w:space="0" w:color="auto"/>
            <w:bottom w:val="none" w:sz="0" w:space="0" w:color="auto"/>
            <w:right w:val="none" w:sz="0" w:space="0" w:color="auto"/>
          </w:divBdr>
        </w:div>
        <w:div w:id="1332489692">
          <w:marLeft w:val="640"/>
          <w:marRight w:val="0"/>
          <w:marTop w:val="0"/>
          <w:marBottom w:val="0"/>
          <w:divBdr>
            <w:top w:val="none" w:sz="0" w:space="0" w:color="auto"/>
            <w:left w:val="none" w:sz="0" w:space="0" w:color="auto"/>
            <w:bottom w:val="none" w:sz="0" w:space="0" w:color="auto"/>
            <w:right w:val="none" w:sz="0" w:space="0" w:color="auto"/>
          </w:divBdr>
        </w:div>
        <w:div w:id="1818260028">
          <w:marLeft w:val="640"/>
          <w:marRight w:val="0"/>
          <w:marTop w:val="0"/>
          <w:marBottom w:val="0"/>
          <w:divBdr>
            <w:top w:val="none" w:sz="0" w:space="0" w:color="auto"/>
            <w:left w:val="none" w:sz="0" w:space="0" w:color="auto"/>
            <w:bottom w:val="none" w:sz="0" w:space="0" w:color="auto"/>
            <w:right w:val="none" w:sz="0" w:space="0" w:color="auto"/>
          </w:divBdr>
        </w:div>
        <w:div w:id="81223955">
          <w:marLeft w:val="640"/>
          <w:marRight w:val="0"/>
          <w:marTop w:val="0"/>
          <w:marBottom w:val="0"/>
          <w:divBdr>
            <w:top w:val="none" w:sz="0" w:space="0" w:color="auto"/>
            <w:left w:val="none" w:sz="0" w:space="0" w:color="auto"/>
            <w:bottom w:val="none" w:sz="0" w:space="0" w:color="auto"/>
            <w:right w:val="none" w:sz="0" w:space="0" w:color="auto"/>
          </w:divBdr>
        </w:div>
        <w:div w:id="1264923685">
          <w:marLeft w:val="640"/>
          <w:marRight w:val="0"/>
          <w:marTop w:val="0"/>
          <w:marBottom w:val="0"/>
          <w:divBdr>
            <w:top w:val="none" w:sz="0" w:space="0" w:color="auto"/>
            <w:left w:val="none" w:sz="0" w:space="0" w:color="auto"/>
            <w:bottom w:val="none" w:sz="0" w:space="0" w:color="auto"/>
            <w:right w:val="none" w:sz="0" w:space="0" w:color="auto"/>
          </w:divBdr>
        </w:div>
        <w:div w:id="1990745658">
          <w:marLeft w:val="640"/>
          <w:marRight w:val="0"/>
          <w:marTop w:val="0"/>
          <w:marBottom w:val="0"/>
          <w:divBdr>
            <w:top w:val="none" w:sz="0" w:space="0" w:color="auto"/>
            <w:left w:val="none" w:sz="0" w:space="0" w:color="auto"/>
            <w:bottom w:val="none" w:sz="0" w:space="0" w:color="auto"/>
            <w:right w:val="none" w:sz="0" w:space="0" w:color="auto"/>
          </w:divBdr>
        </w:div>
        <w:div w:id="1957131873">
          <w:marLeft w:val="640"/>
          <w:marRight w:val="0"/>
          <w:marTop w:val="0"/>
          <w:marBottom w:val="0"/>
          <w:divBdr>
            <w:top w:val="none" w:sz="0" w:space="0" w:color="auto"/>
            <w:left w:val="none" w:sz="0" w:space="0" w:color="auto"/>
            <w:bottom w:val="none" w:sz="0" w:space="0" w:color="auto"/>
            <w:right w:val="none" w:sz="0" w:space="0" w:color="auto"/>
          </w:divBdr>
        </w:div>
        <w:div w:id="24643791">
          <w:marLeft w:val="640"/>
          <w:marRight w:val="0"/>
          <w:marTop w:val="0"/>
          <w:marBottom w:val="0"/>
          <w:divBdr>
            <w:top w:val="none" w:sz="0" w:space="0" w:color="auto"/>
            <w:left w:val="none" w:sz="0" w:space="0" w:color="auto"/>
            <w:bottom w:val="none" w:sz="0" w:space="0" w:color="auto"/>
            <w:right w:val="none" w:sz="0" w:space="0" w:color="auto"/>
          </w:divBdr>
        </w:div>
        <w:div w:id="2041280057">
          <w:marLeft w:val="640"/>
          <w:marRight w:val="0"/>
          <w:marTop w:val="0"/>
          <w:marBottom w:val="0"/>
          <w:divBdr>
            <w:top w:val="none" w:sz="0" w:space="0" w:color="auto"/>
            <w:left w:val="none" w:sz="0" w:space="0" w:color="auto"/>
            <w:bottom w:val="none" w:sz="0" w:space="0" w:color="auto"/>
            <w:right w:val="none" w:sz="0" w:space="0" w:color="auto"/>
          </w:divBdr>
        </w:div>
        <w:div w:id="237835057">
          <w:marLeft w:val="640"/>
          <w:marRight w:val="0"/>
          <w:marTop w:val="0"/>
          <w:marBottom w:val="0"/>
          <w:divBdr>
            <w:top w:val="none" w:sz="0" w:space="0" w:color="auto"/>
            <w:left w:val="none" w:sz="0" w:space="0" w:color="auto"/>
            <w:bottom w:val="none" w:sz="0" w:space="0" w:color="auto"/>
            <w:right w:val="none" w:sz="0" w:space="0" w:color="auto"/>
          </w:divBdr>
        </w:div>
        <w:div w:id="1200631732">
          <w:marLeft w:val="640"/>
          <w:marRight w:val="0"/>
          <w:marTop w:val="0"/>
          <w:marBottom w:val="0"/>
          <w:divBdr>
            <w:top w:val="none" w:sz="0" w:space="0" w:color="auto"/>
            <w:left w:val="none" w:sz="0" w:space="0" w:color="auto"/>
            <w:bottom w:val="none" w:sz="0" w:space="0" w:color="auto"/>
            <w:right w:val="none" w:sz="0" w:space="0" w:color="auto"/>
          </w:divBdr>
        </w:div>
        <w:div w:id="789204112">
          <w:marLeft w:val="640"/>
          <w:marRight w:val="0"/>
          <w:marTop w:val="0"/>
          <w:marBottom w:val="0"/>
          <w:divBdr>
            <w:top w:val="none" w:sz="0" w:space="0" w:color="auto"/>
            <w:left w:val="none" w:sz="0" w:space="0" w:color="auto"/>
            <w:bottom w:val="none" w:sz="0" w:space="0" w:color="auto"/>
            <w:right w:val="none" w:sz="0" w:space="0" w:color="auto"/>
          </w:divBdr>
        </w:div>
        <w:div w:id="1127772835">
          <w:marLeft w:val="640"/>
          <w:marRight w:val="0"/>
          <w:marTop w:val="0"/>
          <w:marBottom w:val="0"/>
          <w:divBdr>
            <w:top w:val="none" w:sz="0" w:space="0" w:color="auto"/>
            <w:left w:val="none" w:sz="0" w:space="0" w:color="auto"/>
            <w:bottom w:val="none" w:sz="0" w:space="0" w:color="auto"/>
            <w:right w:val="none" w:sz="0" w:space="0" w:color="auto"/>
          </w:divBdr>
        </w:div>
        <w:div w:id="38210040">
          <w:marLeft w:val="640"/>
          <w:marRight w:val="0"/>
          <w:marTop w:val="0"/>
          <w:marBottom w:val="0"/>
          <w:divBdr>
            <w:top w:val="none" w:sz="0" w:space="0" w:color="auto"/>
            <w:left w:val="none" w:sz="0" w:space="0" w:color="auto"/>
            <w:bottom w:val="none" w:sz="0" w:space="0" w:color="auto"/>
            <w:right w:val="none" w:sz="0" w:space="0" w:color="auto"/>
          </w:divBdr>
        </w:div>
        <w:div w:id="1746953115">
          <w:marLeft w:val="640"/>
          <w:marRight w:val="0"/>
          <w:marTop w:val="0"/>
          <w:marBottom w:val="0"/>
          <w:divBdr>
            <w:top w:val="none" w:sz="0" w:space="0" w:color="auto"/>
            <w:left w:val="none" w:sz="0" w:space="0" w:color="auto"/>
            <w:bottom w:val="none" w:sz="0" w:space="0" w:color="auto"/>
            <w:right w:val="none" w:sz="0" w:space="0" w:color="auto"/>
          </w:divBdr>
        </w:div>
        <w:div w:id="1692607727">
          <w:marLeft w:val="640"/>
          <w:marRight w:val="0"/>
          <w:marTop w:val="0"/>
          <w:marBottom w:val="0"/>
          <w:divBdr>
            <w:top w:val="none" w:sz="0" w:space="0" w:color="auto"/>
            <w:left w:val="none" w:sz="0" w:space="0" w:color="auto"/>
            <w:bottom w:val="none" w:sz="0" w:space="0" w:color="auto"/>
            <w:right w:val="none" w:sz="0" w:space="0" w:color="auto"/>
          </w:divBdr>
        </w:div>
        <w:div w:id="2058360331">
          <w:marLeft w:val="640"/>
          <w:marRight w:val="0"/>
          <w:marTop w:val="0"/>
          <w:marBottom w:val="0"/>
          <w:divBdr>
            <w:top w:val="none" w:sz="0" w:space="0" w:color="auto"/>
            <w:left w:val="none" w:sz="0" w:space="0" w:color="auto"/>
            <w:bottom w:val="none" w:sz="0" w:space="0" w:color="auto"/>
            <w:right w:val="none" w:sz="0" w:space="0" w:color="auto"/>
          </w:divBdr>
        </w:div>
        <w:div w:id="541556180">
          <w:marLeft w:val="640"/>
          <w:marRight w:val="0"/>
          <w:marTop w:val="0"/>
          <w:marBottom w:val="0"/>
          <w:divBdr>
            <w:top w:val="none" w:sz="0" w:space="0" w:color="auto"/>
            <w:left w:val="none" w:sz="0" w:space="0" w:color="auto"/>
            <w:bottom w:val="none" w:sz="0" w:space="0" w:color="auto"/>
            <w:right w:val="none" w:sz="0" w:space="0" w:color="auto"/>
          </w:divBdr>
        </w:div>
        <w:div w:id="1472869434">
          <w:marLeft w:val="640"/>
          <w:marRight w:val="0"/>
          <w:marTop w:val="0"/>
          <w:marBottom w:val="0"/>
          <w:divBdr>
            <w:top w:val="none" w:sz="0" w:space="0" w:color="auto"/>
            <w:left w:val="none" w:sz="0" w:space="0" w:color="auto"/>
            <w:bottom w:val="none" w:sz="0" w:space="0" w:color="auto"/>
            <w:right w:val="none" w:sz="0" w:space="0" w:color="auto"/>
          </w:divBdr>
        </w:div>
      </w:divsChild>
    </w:div>
    <w:div w:id="851645640">
      <w:bodyDiv w:val="1"/>
      <w:marLeft w:val="0"/>
      <w:marRight w:val="0"/>
      <w:marTop w:val="0"/>
      <w:marBottom w:val="0"/>
      <w:divBdr>
        <w:top w:val="none" w:sz="0" w:space="0" w:color="auto"/>
        <w:left w:val="none" w:sz="0" w:space="0" w:color="auto"/>
        <w:bottom w:val="none" w:sz="0" w:space="0" w:color="auto"/>
        <w:right w:val="none" w:sz="0" w:space="0" w:color="auto"/>
      </w:divBdr>
    </w:div>
    <w:div w:id="886572573">
      <w:bodyDiv w:val="1"/>
      <w:marLeft w:val="0"/>
      <w:marRight w:val="0"/>
      <w:marTop w:val="0"/>
      <w:marBottom w:val="0"/>
      <w:divBdr>
        <w:top w:val="none" w:sz="0" w:space="0" w:color="auto"/>
        <w:left w:val="none" w:sz="0" w:space="0" w:color="auto"/>
        <w:bottom w:val="none" w:sz="0" w:space="0" w:color="auto"/>
        <w:right w:val="none" w:sz="0" w:space="0" w:color="auto"/>
      </w:divBdr>
    </w:div>
    <w:div w:id="1036589828">
      <w:bodyDiv w:val="1"/>
      <w:marLeft w:val="0"/>
      <w:marRight w:val="0"/>
      <w:marTop w:val="0"/>
      <w:marBottom w:val="0"/>
      <w:divBdr>
        <w:top w:val="none" w:sz="0" w:space="0" w:color="auto"/>
        <w:left w:val="none" w:sz="0" w:space="0" w:color="auto"/>
        <w:bottom w:val="none" w:sz="0" w:space="0" w:color="auto"/>
        <w:right w:val="none" w:sz="0" w:space="0" w:color="auto"/>
      </w:divBdr>
    </w:div>
    <w:div w:id="1055003471">
      <w:bodyDiv w:val="1"/>
      <w:marLeft w:val="0"/>
      <w:marRight w:val="0"/>
      <w:marTop w:val="0"/>
      <w:marBottom w:val="0"/>
      <w:divBdr>
        <w:top w:val="none" w:sz="0" w:space="0" w:color="auto"/>
        <w:left w:val="none" w:sz="0" w:space="0" w:color="auto"/>
        <w:bottom w:val="none" w:sz="0" w:space="0" w:color="auto"/>
        <w:right w:val="none" w:sz="0" w:space="0" w:color="auto"/>
      </w:divBdr>
    </w:div>
    <w:div w:id="1112017440">
      <w:bodyDiv w:val="1"/>
      <w:marLeft w:val="0"/>
      <w:marRight w:val="0"/>
      <w:marTop w:val="0"/>
      <w:marBottom w:val="0"/>
      <w:divBdr>
        <w:top w:val="none" w:sz="0" w:space="0" w:color="auto"/>
        <w:left w:val="none" w:sz="0" w:space="0" w:color="auto"/>
        <w:bottom w:val="none" w:sz="0" w:space="0" w:color="auto"/>
        <w:right w:val="none" w:sz="0" w:space="0" w:color="auto"/>
      </w:divBdr>
    </w:div>
    <w:div w:id="1143277790">
      <w:bodyDiv w:val="1"/>
      <w:marLeft w:val="0"/>
      <w:marRight w:val="0"/>
      <w:marTop w:val="0"/>
      <w:marBottom w:val="0"/>
      <w:divBdr>
        <w:top w:val="none" w:sz="0" w:space="0" w:color="auto"/>
        <w:left w:val="none" w:sz="0" w:space="0" w:color="auto"/>
        <w:bottom w:val="none" w:sz="0" w:space="0" w:color="auto"/>
        <w:right w:val="none" w:sz="0" w:space="0" w:color="auto"/>
      </w:divBdr>
      <w:divsChild>
        <w:div w:id="724910201">
          <w:marLeft w:val="640"/>
          <w:marRight w:val="0"/>
          <w:marTop w:val="0"/>
          <w:marBottom w:val="0"/>
          <w:divBdr>
            <w:top w:val="none" w:sz="0" w:space="0" w:color="auto"/>
            <w:left w:val="none" w:sz="0" w:space="0" w:color="auto"/>
            <w:bottom w:val="none" w:sz="0" w:space="0" w:color="auto"/>
            <w:right w:val="none" w:sz="0" w:space="0" w:color="auto"/>
          </w:divBdr>
        </w:div>
        <w:div w:id="2093889751">
          <w:marLeft w:val="640"/>
          <w:marRight w:val="0"/>
          <w:marTop w:val="0"/>
          <w:marBottom w:val="0"/>
          <w:divBdr>
            <w:top w:val="none" w:sz="0" w:space="0" w:color="auto"/>
            <w:left w:val="none" w:sz="0" w:space="0" w:color="auto"/>
            <w:bottom w:val="none" w:sz="0" w:space="0" w:color="auto"/>
            <w:right w:val="none" w:sz="0" w:space="0" w:color="auto"/>
          </w:divBdr>
        </w:div>
        <w:div w:id="770441474">
          <w:marLeft w:val="640"/>
          <w:marRight w:val="0"/>
          <w:marTop w:val="0"/>
          <w:marBottom w:val="0"/>
          <w:divBdr>
            <w:top w:val="none" w:sz="0" w:space="0" w:color="auto"/>
            <w:left w:val="none" w:sz="0" w:space="0" w:color="auto"/>
            <w:bottom w:val="none" w:sz="0" w:space="0" w:color="auto"/>
            <w:right w:val="none" w:sz="0" w:space="0" w:color="auto"/>
          </w:divBdr>
        </w:div>
      </w:divsChild>
    </w:div>
    <w:div w:id="1150757142">
      <w:bodyDiv w:val="1"/>
      <w:marLeft w:val="0"/>
      <w:marRight w:val="0"/>
      <w:marTop w:val="0"/>
      <w:marBottom w:val="0"/>
      <w:divBdr>
        <w:top w:val="none" w:sz="0" w:space="0" w:color="auto"/>
        <w:left w:val="none" w:sz="0" w:space="0" w:color="auto"/>
        <w:bottom w:val="none" w:sz="0" w:space="0" w:color="auto"/>
        <w:right w:val="none" w:sz="0" w:space="0" w:color="auto"/>
      </w:divBdr>
      <w:divsChild>
        <w:div w:id="750077555">
          <w:marLeft w:val="640"/>
          <w:marRight w:val="0"/>
          <w:marTop w:val="0"/>
          <w:marBottom w:val="0"/>
          <w:divBdr>
            <w:top w:val="none" w:sz="0" w:space="0" w:color="auto"/>
            <w:left w:val="none" w:sz="0" w:space="0" w:color="auto"/>
            <w:bottom w:val="none" w:sz="0" w:space="0" w:color="auto"/>
            <w:right w:val="none" w:sz="0" w:space="0" w:color="auto"/>
          </w:divBdr>
        </w:div>
        <w:div w:id="1298071607">
          <w:marLeft w:val="640"/>
          <w:marRight w:val="0"/>
          <w:marTop w:val="0"/>
          <w:marBottom w:val="0"/>
          <w:divBdr>
            <w:top w:val="none" w:sz="0" w:space="0" w:color="auto"/>
            <w:left w:val="none" w:sz="0" w:space="0" w:color="auto"/>
            <w:bottom w:val="none" w:sz="0" w:space="0" w:color="auto"/>
            <w:right w:val="none" w:sz="0" w:space="0" w:color="auto"/>
          </w:divBdr>
        </w:div>
      </w:divsChild>
    </w:div>
    <w:div w:id="1205945165">
      <w:bodyDiv w:val="1"/>
      <w:marLeft w:val="0"/>
      <w:marRight w:val="0"/>
      <w:marTop w:val="0"/>
      <w:marBottom w:val="0"/>
      <w:divBdr>
        <w:top w:val="none" w:sz="0" w:space="0" w:color="auto"/>
        <w:left w:val="none" w:sz="0" w:space="0" w:color="auto"/>
        <w:bottom w:val="none" w:sz="0" w:space="0" w:color="auto"/>
        <w:right w:val="none" w:sz="0" w:space="0" w:color="auto"/>
      </w:divBdr>
    </w:div>
    <w:div w:id="1245454925">
      <w:bodyDiv w:val="1"/>
      <w:marLeft w:val="0"/>
      <w:marRight w:val="0"/>
      <w:marTop w:val="0"/>
      <w:marBottom w:val="0"/>
      <w:divBdr>
        <w:top w:val="none" w:sz="0" w:space="0" w:color="auto"/>
        <w:left w:val="none" w:sz="0" w:space="0" w:color="auto"/>
        <w:bottom w:val="none" w:sz="0" w:space="0" w:color="auto"/>
        <w:right w:val="none" w:sz="0" w:space="0" w:color="auto"/>
      </w:divBdr>
    </w:div>
    <w:div w:id="1271006893">
      <w:bodyDiv w:val="1"/>
      <w:marLeft w:val="0"/>
      <w:marRight w:val="0"/>
      <w:marTop w:val="0"/>
      <w:marBottom w:val="0"/>
      <w:divBdr>
        <w:top w:val="none" w:sz="0" w:space="0" w:color="auto"/>
        <w:left w:val="none" w:sz="0" w:space="0" w:color="auto"/>
        <w:bottom w:val="none" w:sz="0" w:space="0" w:color="auto"/>
        <w:right w:val="none" w:sz="0" w:space="0" w:color="auto"/>
      </w:divBdr>
      <w:divsChild>
        <w:div w:id="1929773218">
          <w:marLeft w:val="640"/>
          <w:marRight w:val="0"/>
          <w:marTop w:val="0"/>
          <w:marBottom w:val="0"/>
          <w:divBdr>
            <w:top w:val="none" w:sz="0" w:space="0" w:color="auto"/>
            <w:left w:val="none" w:sz="0" w:space="0" w:color="auto"/>
            <w:bottom w:val="none" w:sz="0" w:space="0" w:color="auto"/>
            <w:right w:val="none" w:sz="0" w:space="0" w:color="auto"/>
          </w:divBdr>
          <w:divsChild>
            <w:div w:id="611401035">
              <w:marLeft w:val="0"/>
              <w:marRight w:val="0"/>
              <w:marTop w:val="0"/>
              <w:marBottom w:val="0"/>
              <w:divBdr>
                <w:top w:val="none" w:sz="0" w:space="0" w:color="auto"/>
                <w:left w:val="none" w:sz="0" w:space="0" w:color="auto"/>
                <w:bottom w:val="none" w:sz="0" w:space="0" w:color="auto"/>
                <w:right w:val="none" w:sz="0" w:space="0" w:color="auto"/>
              </w:divBdr>
              <w:divsChild>
                <w:div w:id="1254163150">
                  <w:marLeft w:val="640"/>
                  <w:marRight w:val="0"/>
                  <w:marTop w:val="0"/>
                  <w:marBottom w:val="0"/>
                  <w:divBdr>
                    <w:top w:val="none" w:sz="0" w:space="0" w:color="auto"/>
                    <w:left w:val="none" w:sz="0" w:space="0" w:color="auto"/>
                    <w:bottom w:val="none" w:sz="0" w:space="0" w:color="auto"/>
                    <w:right w:val="none" w:sz="0" w:space="0" w:color="auto"/>
                  </w:divBdr>
                </w:div>
                <w:div w:id="24878288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422262763">
          <w:marLeft w:val="640"/>
          <w:marRight w:val="0"/>
          <w:marTop w:val="0"/>
          <w:marBottom w:val="0"/>
          <w:divBdr>
            <w:top w:val="none" w:sz="0" w:space="0" w:color="auto"/>
            <w:left w:val="none" w:sz="0" w:space="0" w:color="auto"/>
            <w:bottom w:val="none" w:sz="0" w:space="0" w:color="auto"/>
            <w:right w:val="none" w:sz="0" w:space="0" w:color="auto"/>
          </w:divBdr>
        </w:div>
        <w:div w:id="288165840">
          <w:marLeft w:val="640"/>
          <w:marRight w:val="0"/>
          <w:marTop w:val="0"/>
          <w:marBottom w:val="0"/>
          <w:divBdr>
            <w:top w:val="none" w:sz="0" w:space="0" w:color="auto"/>
            <w:left w:val="none" w:sz="0" w:space="0" w:color="auto"/>
            <w:bottom w:val="none" w:sz="0" w:space="0" w:color="auto"/>
            <w:right w:val="none" w:sz="0" w:space="0" w:color="auto"/>
          </w:divBdr>
        </w:div>
        <w:div w:id="449210031">
          <w:marLeft w:val="640"/>
          <w:marRight w:val="0"/>
          <w:marTop w:val="0"/>
          <w:marBottom w:val="0"/>
          <w:divBdr>
            <w:top w:val="none" w:sz="0" w:space="0" w:color="auto"/>
            <w:left w:val="none" w:sz="0" w:space="0" w:color="auto"/>
            <w:bottom w:val="none" w:sz="0" w:space="0" w:color="auto"/>
            <w:right w:val="none" w:sz="0" w:space="0" w:color="auto"/>
          </w:divBdr>
        </w:div>
        <w:div w:id="1841002262">
          <w:marLeft w:val="640"/>
          <w:marRight w:val="0"/>
          <w:marTop w:val="0"/>
          <w:marBottom w:val="0"/>
          <w:divBdr>
            <w:top w:val="none" w:sz="0" w:space="0" w:color="auto"/>
            <w:left w:val="none" w:sz="0" w:space="0" w:color="auto"/>
            <w:bottom w:val="none" w:sz="0" w:space="0" w:color="auto"/>
            <w:right w:val="none" w:sz="0" w:space="0" w:color="auto"/>
          </w:divBdr>
        </w:div>
        <w:div w:id="963119372">
          <w:marLeft w:val="640"/>
          <w:marRight w:val="0"/>
          <w:marTop w:val="0"/>
          <w:marBottom w:val="0"/>
          <w:divBdr>
            <w:top w:val="none" w:sz="0" w:space="0" w:color="auto"/>
            <w:left w:val="none" w:sz="0" w:space="0" w:color="auto"/>
            <w:bottom w:val="none" w:sz="0" w:space="0" w:color="auto"/>
            <w:right w:val="none" w:sz="0" w:space="0" w:color="auto"/>
          </w:divBdr>
        </w:div>
        <w:div w:id="327294782">
          <w:marLeft w:val="640"/>
          <w:marRight w:val="0"/>
          <w:marTop w:val="0"/>
          <w:marBottom w:val="0"/>
          <w:divBdr>
            <w:top w:val="none" w:sz="0" w:space="0" w:color="auto"/>
            <w:left w:val="none" w:sz="0" w:space="0" w:color="auto"/>
            <w:bottom w:val="none" w:sz="0" w:space="0" w:color="auto"/>
            <w:right w:val="none" w:sz="0" w:space="0" w:color="auto"/>
          </w:divBdr>
        </w:div>
        <w:div w:id="635571910">
          <w:marLeft w:val="640"/>
          <w:marRight w:val="0"/>
          <w:marTop w:val="0"/>
          <w:marBottom w:val="0"/>
          <w:divBdr>
            <w:top w:val="none" w:sz="0" w:space="0" w:color="auto"/>
            <w:left w:val="none" w:sz="0" w:space="0" w:color="auto"/>
            <w:bottom w:val="none" w:sz="0" w:space="0" w:color="auto"/>
            <w:right w:val="none" w:sz="0" w:space="0" w:color="auto"/>
          </w:divBdr>
        </w:div>
      </w:divsChild>
    </w:div>
    <w:div w:id="1274940858">
      <w:bodyDiv w:val="1"/>
      <w:marLeft w:val="0"/>
      <w:marRight w:val="0"/>
      <w:marTop w:val="0"/>
      <w:marBottom w:val="0"/>
      <w:divBdr>
        <w:top w:val="none" w:sz="0" w:space="0" w:color="auto"/>
        <w:left w:val="none" w:sz="0" w:space="0" w:color="auto"/>
        <w:bottom w:val="none" w:sz="0" w:space="0" w:color="auto"/>
        <w:right w:val="none" w:sz="0" w:space="0" w:color="auto"/>
      </w:divBdr>
      <w:divsChild>
        <w:div w:id="2005040433">
          <w:marLeft w:val="640"/>
          <w:marRight w:val="0"/>
          <w:marTop w:val="0"/>
          <w:marBottom w:val="0"/>
          <w:divBdr>
            <w:top w:val="none" w:sz="0" w:space="0" w:color="auto"/>
            <w:left w:val="none" w:sz="0" w:space="0" w:color="auto"/>
            <w:bottom w:val="none" w:sz="0" w:space="0" w:color="auto"/>
            <w:right w:val="none" w:sz="0" w:space="0" w:color="auto"/>
          </w:divBdr>
        </w:div>
        <w:div w:id="1910843521">
          <w:marLeft w:val="640"/>
          <w:marRight w:val="0"/>
          <w:marTop w:val="0"/>
          <w:marBottom w:val="0"/>
          <w:divBdr>
            <w:top w:val="none" w:sz="0" w:space="0" w:color="auto"/>
            <w:left w:val="none" w:sz="0" w:space="0" w:color="auto"/>
            <w:bottom w:val="none" w:sz="0" w:space="0" w:color="auto"/>
            <w:right w:val="none" w:sz="0" w:space="0" w:color="auto"/>
          </w:divBdr>
        </w:div>
        <w:div w:id="1654792803">
          <w:marLeft w:val="640"/>
          <w:marRight w:val="0"/>
          <w:marTop w:val="0"/>
          <w:marBottom w:val="0"/>
          <w:divBdr>
            <w:top w:val="none" w:sz="0" w:space="0" w:color="auto"/>
            <w:left w:val="none" w:sz="0" w:space="0" w:color="auto"/>
            <w:bottom w:val="none" w:sz="0" w:space="0" w:color="auto"/>
            <w:right w:val="none" w:sz="0" w:space="0" w:color="auto"/>
          </w:divBdr>
        </w:div>
        <w:div w:id="1164510300">
          <w:marLeft w:val="640"/>
          <w:marRight w:val="0"/>
          <w:marTop w:val="0"/>
          <w:marBottom w:val="0"/>
          <w:divBdr>
            <w:top w:val="none" w:sz="0" w:space="0" w:color="auto"/>
            <w:left w:val="none" w:sz="0" w:space="0" w:color="auto"/>
            <w:bottom w:val="none" w:sz="0" w:space="0" w:color="auto"/>
            <w:right w:val="none" w:sz="0" w:space="0" w:color="auto"/>
          </w:divBdr>
        </w:div>
        <w:div w:id="1258441208">
          <w:marLeft w:val="640"/>
          <w:marRight w:val="0"/>
          <w:marTop w:val="0"/>
          <w:marBottom w:val="0"/>
          <w:divBdr>
            <w:top w:val="none" w:sz="0" w:space="0" w:color="auto"/>
            <w:left w:val="none" w:sz="0" w:space="0" w:color="auto"/>
            <w:bottom w:val="none" w:sz="0" w:space="0" w:color="auto"/>
            <w:right w:val="none" w:sz="0" w:space="0" w:color="auto"/>
          </w:divBdr>
        </w:div>
        <w:div w:id="1105811228">
          <w:marLeft w:val="640"/>
          <w:marRight w:val="0"/>
          <w:marTop w:val="0"/>
          <w:marBottom w:val="0"/>
          <w:divBdr>
            <w:top w:val="none" w:sz="0" w:space="0" w:color="auto"/>
            <w:left w:val="none" w:sz="0" w:space="0" w:color="auto"/>
            <w:bottom w:val="none" w:sz="0" w:space="0" w:color="auto"/>
            <w:right w:val="none" w:sz="0" w:space="0" w:color="auto"/>
          </w:divBdr>
        </w:div>
        <w:div w:id="21175675">
          <w:marLeft w:val="640"/>
          <w:marRight w:val="0"/>
          <w:marTop w:val="0"/>
          <w:marBottom w:val="0"/>
          <w:divBdr>
            <w:top w:val="none" w:sz="0" w:space="0" w:color="auto"/>
            <w:left w:val="none" w:sz="0" w:space="0" w:color="auto"/>
            <w:bottom w:val="none" w:sz="0" w:space="0" w:color="auto"/>
            <w:right w:val="none" w:sz="0" w:space="0" w:color="auto"/>
          </w:divBdr>
        </w:div>
        <w:div w:id="1661954">
          <w:marLeft w:val="640"/>
          <w:marRight w:val="0"/>
          <w:marTop w:val="0"/>
          <w:marBottom w:val="0"/>
          <w:divBdr>
            <w:top w:val="none" w:sz="0" w:space="0" w:color="auto"/>
            <w:left w:val="none" w:sz="0" w:space="0" w:color="auto"/>
            <w:bottom w:val="none" w:sz="0" w:space="0" w:color="auto"/>
            <w:right w:val="none" w:sz="0" w:space="0" w:color="auto"/>
          </w:divBdr>
        </w:div>
      </w:divsChild>
    </w:div>
    <w:div w:id="1323119853">
      <w:bodyDiv w:val="1"/>
      <w:marLeft w:val="0"/>
      <w:marRight w:val="0"/>
      <w:marTop w:val="0"/>
      <w:marBottom w:val="0"/>
      <w:divBdr>
        <w:top w:val="none" w:sz="0" w:space="0" w:color="auto"/>
        <w:left w:val="none" w:sz="0" w:space="0" w:color="auto"/>
        <w:bottom w:val="none" w:sz="0" w:space="0" w:color="auto"/>
        <w:right w:val="none" w:sz="0" w:space="0" w:color="auto"/>
      </w:divBdr>
    </w:div>
    <w:div w:id="1451628334">
      <w:bodyDiv w:val="1"/>
      <w:marLeft w:val="0"/>
      <w:marRight w:val="0"/>
      <w:marTop w:val="0"/>
      <w:marBottom w:val="0"/>
      <w:divBdr>
        <w:top w:val="none" w:sz="0" w:space="0" w:color="auto"/>
        <w:left w:val="none" w:sz="0" w:space="0" w:color="auto"/>
        <w:bottom w:val="none" w:sz="0" w:space="0" w:color="auto"/>
        <w:right w:val="none" w:sz="0" w:space="0" w:color="auto"/>
      </w:divBdr>
      <w:divsChild>
        <w:div w:id="1778063314">
          <w:marLeft w:val="640"/>
          <w:marRight w:val="0"/>
          <w:marTop w:val="0"/>
          <w:marBottom w:val="0"/>
          <w:divBdr>
            <w:top w:val="none" w:sz="0" w:space="0" w:color="auto"/>
            <w:left w:val="none" w:sz="0" w:space="0" w:color="auto"/>
            <w:bottom w:val="none" w:sz="0" w:space="0" w:color="auto"/>
            <w:right w:val="none" w:sz="0" w:space="0" w:color="auto"/>
          </w:divBdr>
        </w:div>
        <w:div w:id="1357344198">
          <w:marLeft w:val="640"/>
          <w:marRight w:val="0"/>
          <w:marTop w:val="0"/>
          <w:marBottom w:val="0"/>
          <w:divBdr>
            <w:top w:val="none" w:sz="0" w:space="0" w:color="auto"/>
            <w:left w:val="none" w:sz="0" w:space="0" w:color="auto"/>
            <w:bottom w:val="none" w:sz="0" w:space="0" w:color="auto"/>
            <w:right w:val="none" w:sz="0" w:space="0" w:color="auto"/>
          </w:divBdr>
        </w:div>
        <w:div w:id="1727798116">
          <w:marLeft w:val="640"/>
          <w:marRight w:val="0"/>
          <w:marTop w:val="0"/>
          <w:marBottom w:val="0"/>
          <w:divBdr>
            <w:top w:val="none" w:sz="0" w:space="0" w:color="auto"/>
            <w:left w:val="none" w:sz="0" w:space="0" w:color="auto"/>
            <w:bottom w:val="none" w:sz="0" w:space="0" w:color="auto"/>
            <w:right w:val="none" w:sz="0" w:space="0" w:color="auto"/>
          </w:divBdr>
        </w:div>
        <w:div w:id="1507136558">
          <w:marLeft w:val="640"/>
          <w:marRight w:val="0"/>
          <w:marTop w:val="0"/>
          <w:marBottom w:val="0"/>
          <w:divBdr>
            <w:top w:val="none" w:sz="0" w:space="0" w:color="auto"/>
            <w:left w:val="none" w:sz="0" w:space="0" w:color="auto"/>
            <w:bottom w:val="none" w:sz="0" w:space="0" w:color="auto"/>
            <w:right w:val="none" w:sz="0" w:space="0" w:color="auto"/>
          </w:divBdr>
        </w:div>
        <w:div w:id="867567569">
          <w:marLeft w:val="640"/>
          <w:marRight w:val="0"/>
          <w:marTop w:val="0"/>
          <w:marBottom w:val="0"/>
          <w:divBdr>
            <w:top w:val="none" w:sz="0" w:space="0" w:color="auto"/>
            <w:left w:val="none" w:sz="0" w:space="0" w:color="auto"/>
            <w:bottom w:val="none" w:sz="0" w:space="0" w:color="auto"/>
            <w:right w:val="none" w:sz="0" w:space="0" w:color="auto"/>
          </w:divBdr>
        </w:div>
        <w:div w:id="1806047687">
          <w:marLeft w:val="640"/>
          <w:marRight w:val="0"/>
          <w:marTop w:val="0"/>
          <w:marBottom w:val="0"/>
          <w:divBdr>
            <w:top w:val="none" w:sz="0" w:space="0" w:color="auto"/>
            <w:left w:val="none" w:sz="0" w:space="0" w:color="auto"/>
            <w:bottom w:val="none" w:sz="0" w:space="0" w:color="auto"/>
            <w:right w:val="none" w:sz="0" w:space="0" w:color="auto"/>
          </w:divBdr>
        </w:div>
        <w:div w:id="120193057">
          <w:marLeft w:val="640"/>
          <w:marRight w:val="0"/>
          <w:marTop w:val="0"/>
          <w:marBottom w:val="0"/>
          <w:divBdr>
            <w:top w:val="none" w:sz="0" w:space="0" w:color="auto"/>
            <w:left w:val="none" w:sz="0" w:space="0" w:color="auto"/>
            <w:bottom w:val="none" w:sz="0" w:space="0" w:color="auto"/>
            <w:right w:val="none" w:sz="0" w:space="0" w:color="auto"/>
          </w:divBdr>
        </w:div>
        <w:div w:id="101539168">
          <w:marLeft w:val="640"/>
          <w:marRight w:val="0"/>
          <w:marTop w:val="0"/>
          <w:marBottom w:val="0"/>
          <w:divBdr>
            <w:top w:val="none" w:sz="0" w:space="0" w:color="auto"/>
            <w:left w:val="none" w:sz="0" w:space="0" w:color="auto"/>
            <w:bottom w:val="none" w:sz="0" w:space="0" w:color="auto"/>
            <w:right w:val="none" w:sz="0" w:space="0" w:color="auto"/>
          </w:divBdr>
        </w:div>
      </w:divsChild>
    </w:div>
    <w:div w:id="1463159659">
      <w:bodyDiv w:val="1"/>
      <w:marLeft w:val="0"/>
      <w:marRight w:val="0"/>
      <w:marTop w:val="0"/>
      <w:marBottom w:val="0"/>
      <w:divBdr>
        <w:top w:val="none" w:sz="0" w:space="0" w:color="auto"/>
        <w:left w:val="none" w:sz="0" w:space="0" w:color="auto"/>
        <w:bottom w:val="none" w:sz="0" w:space="0" w:color="auto"/>
        <w:right w:val="none" w:sz="0" w:space="0" w:color="auto"/>
      </w:divBdr>
      <w:divsChild>
        <w:div w:id="503785494">
          <w:marLeft w:val="547"/>
          <w:marRight w:val="0"/>
          <w:marTop w:val="0"/>
          <w:marBottom w:val="0"/>
          <w:divBdr>
            <w:top w:val="none" w:sz="0" w:space="0" w:color="auto"/>
            <w:left w:val="none" w:sz="0" w:space="0" w:color="auto"/>
            <w:bottom w:val="none" w:sz="0" w:space="0" w:color="auto"/>
            <w:right w:val="none" w:sz="0" w:space="0" w:color="auto"/>
          </w:divBdr>
        </w:div>
      </w:divsChild>
    </w:div>
    <w:div w:id="1575508171">
      <w:bodyDiv w:val="1"/>
      <w:marLeft w:val="0"/>
      <w:marRight w:val="0"/>
      <w:marTop w:val="0"/>
      <w:marBottom w:val="0"/>
      <w:divBdr>
        <w:top w:val="none" w:sz="0" w:space="0" w:color="auto"/>
        <w:left w:val="none" w:sz="0" w:space="0" w:color="auto"/>
        <w:bottom w:val="none" w:sz="0" w:space="0" w:color="auto"/>
        <w:right w:val="none" w:sz="0" w:space="0" w:color="auto"/>
      </w:divBdr>
    </w:div>
    <w:div w:id="1584413788">
      <w:bodyDiv w:val="1"/>
      <w:marLeft w:val="0"/>
      <w:marRight w:val="0"/>
      <w:marTop w:val="0"/>
      <w:marBottom w:val="0"/>
      <w:divBdr>
        <w:top w:val="none" w:sz="0" w:space="0" w:color="auto"/>
        <w:left w:val="none" w:sz="0" w:space="0" w:color="auto"/>
        <w:bottom w:val="none" w:sz="0" w:space="0" w:color="auto"/>
        <w:right w:val="none" w:sz="0" w:space="0" w:color="auto"/>
      </w:divBdr>
      <w:divsChild>
        <w:div w:id="2131971034">
          <w:marLeft w:val="640"/>
          <w:marRight w:val="0"/>
          <w:marTop w:val="0"/>
          <w:marBottom w:val="0"/>
          <w:divBdr>
            <w:top w:val="none" w:sz="0" w:space="0" w:color="auto"/>
            <w:left w:val="none" w:sz="0" w:space="0" w:color="auto"/>
            <w:bottom w:val="none" w:sz="0" w:space="0" w:color="auto"/>
            <w:right w:val="none" w:sz="0" w:space="0" w:color="auto"/>
          </w:divBdr>
        </w:div>
        <w:div w:id="2027242630">
          <w:marLeft w:val="640"/>
          <w:marRight w:val="0"/>
          <w:marTop w:val="0"/>
          <w:marBottom w:val="0"/>
          <w:divBdr>
            <w:top w:val="none" w:sz="0" w:space="0" w:color="auto"/>
            <w:left w:val="none" w:sz="0" w:space="0" w:color="auto"/>
            <w:bottom w:val="none" w:sz="0" w:space="0" w:color="auto"/>
            <w:right w:val="none" w:sz="0" w:space="0" w:color="auto"/>
          </w:divBdr>
        </w:div>
      </w:divsChild>
    </w:div>
    <w:div w:id="1600061730">
      <w:bodyDiv w:val="1"/>
      <w:marLeft w:val="0"/>
      <w:marRight w:val="0"/>
      <w:marTop w:val="0"/>
      <w:marBottom w:val="0"/>
      <w:divBdr>
        <w:top w:val="none" w:sz="0" w:space="0" w:color="auto"/>
        <w:left w:val="none" w:sz="0" w:space="0" w:color="auto"/>
        <w:bottom w:val="none" w:sz="0" w:space="0" w:color="auto"/>
        <w:right w:val="none" w:sz="0" w:space="0" w:color="auto"/>
      </w:divBdr>
    </w:div>
    <w:div w:id="1601643538">
      <w:bodyDiv w:val="1"/>
      <w:marLeft w:val="0"/>
      <w:marRight w:val="0"/>
      <w:marTop w:val="0"/>
      <w:marBottom w:val="0"/>
      <w:divBdr>
        <w:top w:val="none" w:sz="0" w:space="0" w:color="auto"/>
        <w:left w:val="none" w:sz="0" w:space="0" w:color="auto"/>
        <w:bottom w:val="none" w:sz="0" w:space="0" w:color="auto"/>
        <w:right w:val="none" w:sz="0" w:space="0" w:color="auto"/>
      </w:divBdr>
    </w:div>
    <w:div w:id="1603102254">
      <w:bodyDiv w:val="1"/>
      <w:marLeft w:val="0"/>
      <w:marRight w:val="0"/>
      <w:marTop w:val="0"/>
      <w:marBottom w:val="0"/>
      <w:divBdr>
        <w:top w:val="none" w:sz="0" w:space="0" w:color="auto"/>
        <w:left w:val="none" w:sz="0" w:space="0" w:color="auto"/>
        <w:bottom w:val="none" w:sz="0" w:space="0" w:color="auto"/>
        <w:right w:val="none" w:sz="0" w:space="0" w:color="auto"/>
      </w:divBdr>
    </w:div>
    <w:div w:id="1686321730">
      <w:bodyDiv w:val="1"/>
      <w:marLeft w:val="0"/>
      <w:marRight w:val="0"/>
      <w:marTop w:val="0"/>
      <w:marBottom w:val="0"/>
      <w:divBdr>
        <w:top w:val="none" w:sz="0" w:space="0" w:color="auto"/>
        <w:left w:val="none" w:sz="0" w:space="0" w:color="auto"/>
        <w:bottom w:val="none" w:sz="0" w:space="0" w:color="auto"/>
        <w:right w:val="none" w:sz="0" w:space="0" w:color="auto"/>
      </w:divBdr>
    </w:div>
    <w:div w:id="1712262470">
      <w:bodyDiv w:val="1"/>
      <w:marLeft w:val="0"/>
      <w:marRight w:val="0"/>
      <w:marTop w:val="0"/>
      <w:marBottom w:val="0"/>
      <w:divBdr>
        <w:top w:val="none" w:sz="0" w:space="0" w:color="auto"/>
        <w:left w:val="none" w:sz="0" w:space="0" w:color="auto"/>
        <w:bottom w:val="none" w:sz="0" w:space="0" w:color="auto"/>
        <w:right w:val="none" w:sz="0" w:space="0" w:color="auto"/>
      </w:divBdr>
    </w:div>
    <w:div w:id="1729959569">
      <w:bodyDiv w:val="1"/>
      <w:marLeft w:val="0"/>
      <w:marRight w:val="0"/>
      <w:marTop w:val="0"/>
      <w:marBottom w:val="0"/>
      <w:divBdr>
        <w:top w:val="none" w:sz="0" w:space="0" w:color="auto"/>
        <w:left w:val="none" w:sz="0" w:space="0" w:color="auto"/>
        <w:bottom w:val="none" w:sz="0" w:space="0" w:color="auto"/>
        <w:right w:val="none" w:sz="0" w:space="0" w:color="auto"/>
      </w:divBdr>
    </w:div>
    <w:div w:id="1759136094">
      <w:bodyDiv w:val="1"/>
      <w:marLeft w:val="0"/>
      <w:marRight w:val="0"/>
      <w:marTop w:val="0"/>
      <w:marBottom w:val="0"/>
      <w:divBdr>
        <w:top w:val="none" w:sz="0" w:space="0" w:color="auto"/>
        <w:left w:val="none" w:sz="0" w:space="0" w:color="auto"/>
        <w:bottom w:val="none" w:sz="0" w:space="0" w:color="auto"/>
        <w:right w:val="none" w:sz="0" w:space="0" w:color="auto"/>
      </w:divBdr>
    </w:div>
    <w:div w:id="1777364933">
      <w:bodyDiv w:val="1"/>
      <w:marLeft w:val="0"/>
      <w:marRight w:val="0"/>
      <w:marTop w:val="0"/>
      <w:marBottom w:val="0"/>
      <w:divBdr>
        <w:top w:val="none" w:sz="0" w:space="0" w:color="auto"/>
        <w:left w:val="none" w:sz="0" w:space="0" w:color="auto"/>
        <w:bottom w:val="none" w:sz="0" w:space="0" w:color="auto"/>
        <w:right w:val="none" w:sz="0" w:space="0" w:color="auto"/>
      </w:divBdr>
      <w:divsChild>
        <w:div w:id="957299512">
          <w:marLeft w:val="547"/>
          <w:marRight w:val="0"/>
          <w:marTop w:val="0"/>
          <w:marBottom w:val="0"/>
          <w:divBdr>
            <w:top w:val="none" w:sz="0" w:space="0" w:color="auto"/>
            <w:left w:val="none" w:sz="0" w:space="0" w:color="auto"/>
            <w:bottom w:val="none" w:sz="0" w:space="0" w:color="auto"/>
            <w:right w:val="none" w:sz="0" w:space="0" w:color="auto"/>
          </w:divBdr>
        </w:div>
      </w:divsChild>
    </w:div>
    <w:div w:id="1849981908">
      <w:bodyDiv w:val="1"/>
      <w:marLeft w:val="0"/>
      <w:marRight w:val="0"/>
      <w:marTop w:val="0"/>
      <w:marBottom w:val="0"/>
      <w:divBdr>
        <w:top w:val="none" w:sz="0" w:space="0" w:color="auto"/>
        <w:left w:val="none" w:sz="0" w:space="0" w:color="auto"/>
        <w:bottom w:val="none" w:sz="0" w:space="0" w:color="auto"/>
        <w:right w:val="none" w:sz="0" w:space="0" w:color="auto"/>
      </w:divBdr>
      <w:divsChild>
        <w:div w:id="1446538838">
          <w:marLeft w:val="640"/>
          <w:marRight w:val="0"/>
          <w:marTop w:val="0"/>
          <w:marBottom w:val="0"/>
          <w:divBdr>
            <w:top w:val="none" w:sz="0" w:space="0" w:color="auto"/>
            <w:left w:val="none" w:sz="0" w:space="0" w:color="auto"/>
            <w:bottom w:val="none" w:sz="0" w:space="0" w:color="auto"/>
            <w:right w:val="none" w:sz="0" w:space="0" w:color="auto"/>
          </w:divBdr>
        </w:div>
        <w:div w:id="148642386">
          <w:marLeft w:val="640"/>
          <w:marRight w:val="0"/>
          <w:marTop w:val="0"/>
          <w:marBottom w:val="0"/>
          <w:divBdr>
            <w:top w:val="none" w:sz="0" w:space="0" w:color="auto"/>
            <w:left w:val="none" w:sz="0" w:space="0" w:color="auto"/>
            <w:bottom w:val="none" w:sz="0" w:space="0" w:color="auto"/>
            <w:right w:val="none" w:sz="0" w:space="0" w:color="auto"/>
          </w:divBdr>
        </w:div>
        <w:div w:id="1513180936">
          <w:marLeft w:val="640"/>
          <w:marRight w:val="0"/>
          <w:marTop w:val="0"/>
          <w:marBottom w:val="0"/>
          <w:divBdr>
            <w:top w:val="none" w:sz="0" w:space="0" w:color="auto"/>
            <w:left w:val="none" w:sz="0" w:space="0" w:color="auto"/>
            <w:bottom w:val="none" w:sz="0" w:space="0" w:color="auto"/>
            <w:right w:val="none" w:sz="0" w:space="0" w:color="auto"/>
          </w:divBdr>
        </w:div>
        <w:div w:id="135877911">
          <w:marLeft w:val="640"/>
          <w:marRight w:val="0"/>
          <w:marTop w:val="0"/>
          <w:marBottom w:val="0"/>
          <w:divBdr>
            <w:top w:val="none" w:sz="0" w:space="0" w:color="auto"/>
            <w:left w:val="none" w:sz="0" w:space="0" w:color="auto"/>
            <w:bottom w:val="none" w:sz="0" w:space="0" w:color="auto"/>
            <w:right w:val="none" w:sz="0" w:space="0" w:color="auto"/>
          </w:divBdr>
        </w:div>
        <w:div w:id="1701392135">
          <w:marLeft w:val="640"/>
          <w:marRight w:val="0"/>
          <w:marTop w:val="0"/>
          <w:marBottom w:val="0"/>
          <w:divBdr>
            <w:top w:val="none" w:sz="0" w:space="0" w:color="auto"/>
            <w:left w:val="none" w:sz="0" w:space="0" w:color="auto"/>
            <w:bottom w:val="none" w:sz="0" w:space="0" w:color="auto"/>
            <w:right w:val="none" w:sz="0" w:space="0" w:color="auto"/>
          </w:divBdr>
        </w:div>
        <w:div w:id="795103396">
          <w:marLeft w:val="640"/>
          <w:marRight w:val="0"/>
          <w:marTop w:val="0"/>
          <w:marBottom w:val="0"/>
          <w:divBdr>
            <w:top w:val="none" w:sz="0" w:space="0" w:color="auto"/>
            <w:left w:val="none" w:sz="0" w:space="0" w:color="auto"/>
            <w:bottom w:val="none" w:sz="0" w:space="0" w:color="auto"/>
            <w:right w:val="none" w:sz="0" w:space="0" w:color="auto"/>
          </w:divBdr>
        </w:div>
        <w:div w:id="839004343">
          <w:marLeft w:val="640"/>
          <w:marRight w:val="0"/>
          <w:marTop w:val="0"/>
          <w:marBottom w:val="0"/>
          <w:divBdr>
            <w:top w:val="none" w:sz="0" w:space="0" w:color="auto"/>
            <w:left w:val="none" w:sz="0" w:space="0" w:color="auto"/>
            <w:bottom w:val="none" w:sz="0" w:space="0" w:color="auto"/>
            <w:right w:val="none" w:sz="0" w:space="0" w:color="auto"/>
          </w:divBdr>
        </w:div>
        <w:div w:id="42488487">
          <w:marLeft w:val="640"/>
          <w:marRight w:val="0"/>
          <w:marTop w:val="0"/>
          <w:marBottom w:val="0"/>
          <w:divBdr>
            <w:top w:val="none" w:sz="0" w:space="0" w:color="auto"/>
            <w:left w:val="none" w:sz="0" w:space="0" w:color="auto"/>
            <w:bottom w:val="none" w:sz="0" w:space="0" w:color="auto"/>
            <w:right w:val="none" w:sz="0" w:space="0" w:color="auto"/>
          </w:divBdr>
        </w:div>
      </w:divsChild>
    </w:div>
    <w:div w:id="1851408866">
      <w:bodyDiv w:val="1"/>
      <w:marLeft w:val="0"/>
      <w:marRight w:val="0"/>
      <w:marTop w:val="0"/>
      <w:marBottom w:val="0"/>
      <w:divBdr>
        <w:top w:val="none" w:sz="0" w:space="0" w:color="auto"/>
        <w:left w:val="none" w:sz="0" w:space="0" w:color="auto"/>
        <w:bottom w:val="none" w:sz="0" w:space="0" w:color="auto"/>
        <w:right w:val="none" w:sz="0" w:space="0" w:color="auto"/>
      </w:divBdr>
    </w:div>
    <w:div w:id="1863930731">
      <w:bodyDiv w:val="1"/>
      <w:marLeft w:val="0"/>
      <w:marRight w:val="0"/>
      <w:marTop w:val="0"/>
      <w:marBottom w:val="0"/>
      <w:divBdr>
        <w:top w:val="none" w:sz="0" w:space="0" w:color="auto"/>
        <w:left w:val="none" w:sz="0" w:space="0" w:color="auto"/>
        <w:bottom w:val="none" w:sz="0" w:space="0" w:color="auto"/>
        <w:right w:val="none" w:sz="0" w:space="0" w:color="auto"/>
      </w:divBdr>
    </w:div>
    <w:div w:id="1887986339">
      <w:bodyDiv w:val="1"/>
      <w:marLeft w:val="0"/>
      <w:marRight w:val="0"/>
      <w:marTop w:val="0"/>
      <w:marBottom w:val="0"/>
      <w:divBdr>
        <w:top w:val="none" w:sz="0" w:space="0" w:color="auto"/>
        <w:left w:val="none" w:sz="0" w:space="0" w:color="auto"/>
        <w:bottom w:val="none" w:sz="0" w:space="0" w:color="auto"/>
        <w:right w:val="none" w:sz="0" w:space="0" w:color="auto"/>
      </w:divBdr>
      <w:divsChild>
        <w:div w:id="1884636761">
          <w:marLeft w:val="547"/>
          <w:marRight w:val="0"/>
          <w:marTop w:val="0"/>
          <w:marBottom w:val="0"/>
          <w:divBdr>
            <w:top w:val="none" w:sz="0" w:space="0" w:color="auto"/>
            <w:left w:val="none" w:sz="0" w:space="0" w:color="auto"/>
            <w:bottom w:val="none" w:sz="0" w:space="0" w:color="auto"/>
            <w:right w:val="none" w:sz="0" w:space="0" w:color="auto"/>
          </w:divBdr>
        </w:div>
      </w:divsChild>
    </w:div>
    <w:div w:id="1894465744">
      <w:bodyDiv w:val="1"/>
      <w:marLeft w:val="0"/>
      <w:marRight w:val="0"/>
      <w:marTop w:val="0"/>
      <w:marBottom w:val="0"/>
      <w:divBdr>
        <w:top w:val="none" w:sz="0" w:space="0" w:color="auto"/>
        <w:left w:val="none" w:sz="0" w:space="0" w:color="auto"/>
        <w:bottom w:val="none" w:sz="0" w:space="0" w:color="auto"/>
        <w:right w:val="none" w:sz="0" w:space="0" w:color="auto"/>
      </w:divBdr>
      <w:divsChild>
        <w:div w:id="1546261281">
          <w:marLeft w:val="640"/>
          <w:marRight w:val="0"/>
          <w:marTop w:val="0"/>
          <w:marBottom w:val="0"/>
          <w:divBdr>
            <w:top w:val="none" w:sz="0" w:space="0" w:color="auto"/>
            <w:left w:val="none" w:sz="0" w:space="0" w:color="auto"/>
            <w:bottom w:val="none" w:sz="0" w:space="0" w:color="auto"/>
            <w:right w:val="none" w:sz="0" w:space="0" w:color="auto"/>
          </w:divBdr>
        </w:div>
        <w:div w:id="1609238855">
          <w:marLeft w:val="640"/>
          <w:marRight w:val="0"/>
          <w:marTop w:val="0"/>
          <w:marBottom w:val="0"/>
          <w:divBdr>
            <w:top w:val="none" w:sz="0" w:space="0" w:color="auto"/>
            <w:left w:val="none" w:sz="0" w:space="0" w:color="auto"/>
            <w:bottom w:val="none" w:sz="0" w:space="0" w:color="auto"/>
            <w:right w:val="none" w:sz="0" w:space="0" w:color="auto"/>
          </w:divBdr>
        </w:div>
      </w:divsChild>
    </w:div>
    <w:div w:id="1919634169">
      <w:bodyDiv w:val="1"/>
      <w:marLeft w:val="0"/>
      <w:marRight w:val="0"/>
      <w:marTop w:val="0"/>
      <w:marBottom w:val="0"/>
      <w:divBdr>
        <w:top w:val="none" w:sz="0" w:space="0" w:color="auto"/>
        <w:left w:val="none" w:sz="0" w:space="0" w:color="auto"/>
        <w:bottom w:val="none" w:sz="0" w:space="0" w:color="auto"/>
        <w:right w:val="none" w:sz="0" w:space="0" w:color="auto"/>
      </w:divBdr>
    </w:div>
    <w:div w:id="1963414593">
      <w:bodyDiv w:val="1"/>
      <w:marLeft w:val="0"/>
      <w:marRight w:val="0"/>
      <w:marTop w:val="0"/>
      <w:marBottom w:val="0"/>
      <w:divBdr>
        <w:top w:val="none" w:sz="0" w:space="0" w:color="auto"/>
        <w:left w:val="none" w:sz="0" w:space="0" w:color="auto"/>
        <w:bottom w:val="none" w:sz="0" w:space="0" w:color="auto"/>
        <w:right w:val="none" w:sz="0" w:space="0" w:color="auto"/>
      </w:divBdr>
      <w:divsChild>
        <w:div w:id="352079270">
          <w:marLeft w:val="547"/>
          <w:marRight w:val="0"/>
          <w:marTop w:val="0"/>
          <w:marBottom w:val="0"/>
          <w:divBdr>
            <w:top w:val="none" w:sz="0" w:space="0" w:color="auto"/>
            <w:left w:val="none" w:sz="0" w:space="0" w:color="auto"/>
            <w:bottom w:val="none" w:sz="0" w:space="0" w:color="auto"/>
            <w:right w:val="none" w:sz="0" w:space="0" w:color="auto"/>
          </w:divBdr>
        </w:div>
      </w:divsChild>
    </w:div>
    <w:div w:id="1987005496">
      <w:bodyDiv w:val="1"/>
      <w:marLeft w:val="0"/>
      <w:marRight w:val="0"/>
      <w:marTop w:val="0"/>
      <w:marBottom w:val="0"/>
      <w:divBdr>
        <w:top w:val="none" w:sz="0" w:space="0" w:color="auto"/>
        <w:left w:val="none" w:sz="0" w:space="0" w:color="auto"/>
        <w:bottom w:val="none" w:sz="0" w:space="0" w:color="auto"/>
        <w:right w:val="none" w:sz="0" w:space="0" w:color="auto"/>
      </w:divBdr>
    </w:div>
    <w:div w:id="2011909163">
      <w:bodyDiv w:val="1"/>
      <w:marLeft w:val="0"/>
      <w:marRight w:val="0"/>
      <w:marTop w:val="0"/>
      <w:marBottom w:val="0"/>
      <w:divBdr>
        <w:top w:val="none" w:sz="0" w:space="0" w:color="auto"/>
        <w:left w:val="none" w:sz="0" w:space="0" w:color="auto"/>
        <w:bottom w:val="none" w:sz="0" w:space="0" w:color="auto"/>
        <w:right w:val="none" w:sz="0" w:space="0" w:color="auto"/>
      </w:divBdr>
      <w:divsChild>
        <w:div w:id="1181437216">
          <w:marLeft w:val="640"/>
          <w:marRight w:val="0"/>
          <w:marTop w:val="0"/>
          <w:marBottom w:val="0"/>
          <w:divBdr>
            <w:top w:val="none" w:sz="0" w:space="0" w:color="auto"/>
            <w:left w:val="none" w:sz="0" w:space="0" w:color="auto"/>
            <w:bottom w:val="none" w:sz="0" w:space="0" w:color="auto"/>
            <w:right w:val="none" w:sz="0" w:space="0" w:color="auto"/>
          </w:divBdr>
        </w:div>
        <w:div w:id="1937396262">
          <w:marLeft w:val="640"/>
          <w:marRight w:val="0"/>
          <w:marTop w:val="0"/>
          <w:marBottom w:val="0"/>
          <w:divBdr>
            <w:top w:val="none" w:sz="0" w:space="0" w:color="auto"/>
            <w:left w:val="none" w:sz="0" w:space="0" w:color="auto"/>
            <w:bottom w:val="none" w:sz="0" w:space="0" w:color="auto"/>
            <w:right w:val="none" w:sz="0" w:space="0" w:color="auto"/>
          </w:divBdr>
        </w:div>
        <w:div w:id="304967040">
          <w:marLeft w:val="640"/>
          <w:marRight w:val="0"/>
          <w:marTop w:val="0"/>
          <w:marBottom w:val="0"/>
          <w:divBdr>
            <w:top w:val="none" w:sz="0" w:space="0" w:color="auto"/>
            <w:left w:val="none" w:sz="0" w:space="0" w:color="auto"/>
            <w:bottom w:val="none" w:sz="0" w:space="0" w:color="auto"/>
            <w:right w:val="none" w:sz="0" w:space="0" w:color="auto"/>
          </w:divBdr>
        </w:div>
        <w:div w:id="2072149134">
          <w:marLeft w:val="640"/>
          <w:marRight w:val="0"/>
          <w:marTop w:val="0"/>
          <w:marBottom w:val="0"/>
          <w:divBdr>
            <w:top w:val="none" w:sz="0" w:space="0" w:color="auto"/>
            <w:left w:val="none" w:sz="0" w:space="0" w:color="auto"/>
            <w:bottom w:val="none" w:sz="0" w:space="0" w:color="auto"/>
            <w:right w:val="none" w:sz="0" w:space="0" w:color="auto"/>
          </w:divBdr>
        </w:div>
      </w:divsChild>
    </w:div>
    <w:div w:id="2039693742">
      <w:bodyDiv w:val="1"/>
      <w:marLeft w:val="0"/>
      <w:marRight w:val="0"/>
      <w:marTop w:val="0"/>
      <w:marBottom w:val="0"/>
      <w:divBdr>
        <w:top w:val="none" w:sz="0" w:space="0" w:color="auto"/>
        <w:left w:val="none" w:sz="0" w:space="0" w:color="auto"/>
        <w:bottom w:val="none" w:sz="0" w:space="0" w:color="auto"/>
        <w:right w:val="none" w:sz="0" w:space="0" w:color="auto"/>
      </w:divBdr>
      <w:divsChild>
        <w:div w:id="1050032069">
          <w:marLeft w:val="640"/>
          <w:marRight w:val="0"/>
          <w:marTop w:val="0"/>
          <w:marBottom w:val="0"/>
          <w:divBdr>
            <w:top w:val="none" w:sz="0" w:space="0" w:color="auto"/>
            <w:left w:val="none" w:sz="0" w:space="0" w:color="auto"/>
            <w:bottom w:val="none" w:sz="0" w:space="0" w:color="auto"/>
            <w:right w:val="none" w:sz="0" w:space="0" w:color="auto"/>
          </w:divBdr>
        </w:div>
        <w:div w:id="644050297">
          <w:marLeft w:val="640"/>
          <w:marRight w:val="0"/>
          <w:marTop w:val="0"/>
          <w:marBottom w:val="0"/>
          <w:divBdr>
            <w:top w:val="none" w:sz="0" w:space="0" w:color="auto"/>
            <w:left w:val="none" w:sz="0" w:space="0" w:color="auto"/>
            <w:bottom w:val="none" w:sz="0" w:space="0" w:color="auto"/>
            <w:right w:val="none" w:sz="0" w:space="0" w:color="auto"/>
          </w:divBdr>
        </w:div>
        <w:div w:id="1574000515">
          <w:marLeft w:val="640"/>
          <w:marRight w:val="0"/>
          <w:marTop w:val="0"/>
          <w:marBottom w:val="0"/>
          <w:divBdr>
            <w:top w:val="none" w:sz="0" w:space="0" w:color="auto"/>
            <w:left w:val="none" w:sz="0" w:space="0" w:color="auto"/>
            <w:bottom w:val="none" w:sz="0" w:space="0" w:color="auto"/>
            <w:right w:val="none" w:sz="0" w:space="0" w:color="auto"/>
          </w:divBdr>
        </w:div>
        <w:div w:id="1367213423">
          <w:marLeft w:val="640"/>
          <w:marRight w:val="0"/>
          <w:marTop w:val="0"/>
          <w:marBottom w:val="0"/>
          <w:divBdr>
            <w:top w:val="none" w:sz="0" w:space="0" w:color="auto"/>
            <w:left w:val="none" w:sz="0" w:space="0" w:color="auto"/>
            <w:bottom w:val="none" w:sz="0" w:space="0" w:color="auto"/>
            <w:right w:val="none" w:sz="0" w:space="0" w:color="auto"/>
          </w:divBdr>
        </w:div>
        <w:div w:id="1881739772">
          <w:marLeft w:val="640"/>
          <w:marRight w:val="0"/>
          <w:marTop w:val="0"/>
          <w:marBottom w:val="0"/>
          <w:divBdr>
            <w:top w:val="none" w:sz="0" w:space="0" w:color="auto"/>
            <w:left w:val="none" w:sz="0" w:space="0" w:color="auto"/>
            <w:bottom w:val="none" w:sz="0" w:space="0" w:color="auto"/>
            <w:right w:val="none" w:sz="0" w:space="0" w:color="auto"/>
          </w:divBdr>
        </w:div>
      </w:divsChild>
    </w:div>
    <w:div w:id="2053571278">
      <w:bodyDiv w:val="1"/>
      <w:marLeft w:val="0"/>
      <w:marRight w:val="0"/>
      <w:marTop w:val="0"/>
      <w:marBottom w:val="0"/>
      <w:divBdr>
        <w:top w:val="none" w:sz="0" w:space="0" w:color="auto"/>
        <w:left w:val="none" w:sz="0" w:space="0" w:color="auto"/>
        <w:bottom w:val="none" w:sz="0" w:space="0" w:color="auto"/>
        <w:right w:val="none" w:sz="0" w:space="0" w:color="auto"/>
      </w:divBdr>
    </w:div>
    <w:div w:id="2062825159">
      <w:bodyDiv w:val="1"/>
      <w:marLeft w:val="0"/>
      <w:marRight w:val="0"/>
      <w:marTop w:val="0"/>
      <w:marBottom w:val="0"/>
      <w:divBdr>
        <w:top w:val="none" w:sz="0" w:space="0" w:color="auto"/>
        <w:left w:val="none" w:sz="0" w:space="0" w:color="auto"/>
        <w:bottom w:val="none" w:sz="0" w:space="0" w:color="auto"/>
        <w:right w:val="none" w:sz="0" w:space="0" w:color="auto"/>
      </w:divBdr>
    </w:div>
    <w:div w:id="2125028086">
      <w:bodyDiv w:val="1"/>
      <w:marLeft w:val="0"/>
      <w:marRight w:val="0"/>
      <w:marTop w:val="0"/>
      <w:marBottom w:val="0"/>
      <w:divBdr>
        <w:top w:val="none" w:sz="0" w:space="0" w:color="auto"/>
        <w:left w:val="none" w:sz="0" w:space="0" w:color="auto"/>
        <w:bottom w:val="none" w:sz="0" w:space="0" w:color="auto"/>
        <w:right w:val="none" w:sz="0" w:space="0" w:color="auto"/>
      </w:divBdr>
    </w:div>
    <w:div w:id="21270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F61664B-4527-442F-B9B8-F7B701C196D5}"/>
      </w:docPartPr>
      <w:docPartBody>
        <w:p w:rsidR="00FE2AA1" w:rsidRDefault="00992682">
          <w:r w:rsidRPr="0015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82"/>
    <w:rsid w:val="00057522"/>
    <w:rsid w:val="00094747"/>
    <w:rsid w:val="001822D4"/>
    <w:rsid w:val="00184CD3"/>
    <w:rsid w:val="001C2451"/>
    <w:rsid w:val="00295E7C"/>
    <w:rsid w:val="0049242B"/>
    <w:rsid w:val="006C0E40"/>
    <w:rsid w:val="00727BC3"/>
    <w:rsid w:val="0073106D"/>
    <w:rsid w:val="00785522"/>
    <w:rsid w:val="0079702E"/>
    <w:rsid w:val="007A20D6"/>
    <w:rsid w:val="008B4A1D"/>
    <w:rsid w:val="008E45FE"/>
    <w:rsid w:val="00992682"/>
    <w:rsid w:val="00BB5128"/>
    <w:rsid w:val="00BC3026"/>
    <w:rsid w:val="00C17B95"/>
    <w:rsid w:val="00DF49AE"/>
    <w:rsid w:val="00DF72CE"/>
    <w:rsid w:val="00FE2AA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68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6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533307-8451-47AA-9EFF-71AFE532CA7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578622968"/>
    <we:property name="MENDELEY_CITATIONS" value="[{&quot;citationID&quot;:&quot;MENDELEY_CITATION_9ffb0544-98ee-4417-ae2c-c657fa188dad&quot;,&quot;properties&quot;:{&quot;noteIndex&quot;:0},&quot;isEdited&quot;:false,&quot;manualOverride&quot;:{&quot;isManuallyOverridden&quot;:false,&quot;citeprocText&quot;:&quot;(1)&quot;,&quot;manualOverrideText&quot;:&quot;&quot;},&quot;citationTag&quot;:&quot;MENDELEY_CITATION_v3_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&quot;,&quot;citationItems&quot;:[{&quot;id&quot;:&quot;496b2274-70bf-34c7-bed8-5186e498a89f&quot;,&quot;itemData&quot;:{&quot;type&quot;:&quot;article&quot;,&quot;id&quot;:&quot;496b2274-70bf-34c7-bed8-5186e498a89f&quot;,&quot;title&quot;:&quot;Unravelling the anticancer mechanisms of traditional herbal medicines with metabolomics&quot;,&quot;author&quot;:[{&quot;family&quot;:&quot;Oyenihi&quot;,&quot;given&quot;:&quot;Omolola R.&quot;,&quot;parse-names&quot;:false,&quot;dropping-particle&quot;:&quot;&quot;,&quot;non-dropping-particle&quot;:&quot;&quot;},{&quot;family&quot;:&quot;Oyenihi&quot;,&quot;given&quot;:&quot;Ayodeji B.&quot;,&quot;parse-names&quot;:false,&quot;dropping-particle&quot;:&quot;&quot;,&quot;non-dropping-particle&quot;:&quot;&quot;},{&quot;family&quot;:&quot;Erhabor&quot;,&quot;given&quot;:&quot;Joseph O.&quot;,&quot;parse-names&quot;:false,&quot;dropping-particle&quot;:&quot;&quot;,&quot;non-dropping-particle&quot;:&quot;&quot;},{&quot;family&quot;:&quot;Matsabisa&quot;,&quot;given&quot;:&quot;Motlalepula G.&quot;,&quot;parse-names&quot;:false,&quot;dropping-particle&quot;:&quot;&quot;,&quot;non-dropping-particle&quot;:&quot;&quot;},{&quot;family&quot;:&quot;Oguntibeju&quot;,&quot;given&quot;:&quot;Oluwafemi O.&quot;,&quot;parse-names&quot;:false,&quot;dropping-particle&quot;:&quot;&quot;,&quot;non-dropping-particle&quot;:&quot;&quot;}],&quot;container-title&quot;:&quot;Molecules&quot;,&quot;DOI&quot;:&quot;10.3390/molecules26216541&quot;,&quot;ISSN&quot;:&quot;14203049&quot;,&quot;PMID&quot;:&quot;34770949&quot;,&quot;issued&quot;:{&quot;date-parts&quot;:[[2021,11,1]]},&quot;abstract&quot;:&quot;Metabolite profiling of cancer cells presents many opportunities for anticancer drug discovery. The Chinese, Indian, and African flora, in particular, offers a diverse source of anticancer therapeutics as documented in traditional folklores. In-depth scientific information relating to mechanisms of action, quality control, and safety profile will promote their extensive usage in cancer therapy. Metabolomics may be a more holistic strategy to gain valuable insights into the anti-cancer mechanisms of action of plants but this has remained largely unexplored. This review, there-fore, presents the available metabolomics studies on the anticancer effects of herbal medicines commonly used in Africa and Asia. In addition, we present some scientifically understudied ‘candidate plants’ for cancer metabolomics studies and highlight the relevance of metabolomics in addressing other challenges facing the drug development of anticancer herbs. Finally, we discussed the challenges of using metabolomics to uncover the underlying mechanisms of potential anticancer herbs and the progress made in this regard.&quot;,&quot;publisher&quot;:&quot;MDPI&quot;,&quot;issue&quot;:&quot;21&quot;,&quot;volume&quot;:&quot;26&quot;,&quot;container-title-short&quot;:&quot;&quot;},&quot;isTemporary&quot;:false}]},{&quot;citationID&quot;:&quot;MENDELEY_CITATION_3d1cd87b-cbb4-4b2a-848a-35192e6bcd71&quot;,&quot;properties&quot;:{&quot;noteIndex&quot;:0},&quot;isEdited&quot;:false,&quot;manualOverride&quot;:{&quot;isManuallyOverridden&quot;:false,&quot;citeprocText&quot;:&quot;(2)&quot;,&quot;manualOverrideText&quot;:&quot;&quot;},&quot;citationTag&quot;:&quot;MENDELEY_CITATION_v3_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&quot;,&quot;citationItems&quot;:[{&quot;id&quot;:&quot;2c672d7f-2fb7-384d-9842-31104c4fa313&quot;,&quot;itemData&quot;:{&quot;type&quot;:&quot;article&quot;,&quot;id&quot;:&quot;2c672d7f-2fb7-384d-9842-31104c4fa313&quot;,&quot;title&quot;:&quot;Research Progress on the Synergistic Anti-Tumor Effect of Natural Anti-Tumor Components of Chinese Herbal Medicine Combined with Chemotherapy Drugs&quot;,&quot;author&quot;:[{&quot;family&quot;:&quot;Zhou&quot;,&quot;given&quot;:&quot;Hongrui&quot;,&quot;parse-names&quot;:false,&quot;dropping-particle&quot;:&quot;&quot;,&quot;non-dropping-particle&quot;:&quot;&quot;},{&quot;family&quot;:&quot;Zhang&quot;,&quot;given&quot;:&quot;Mengxue&quot;,&quot;parse-names&quot;:false,&quot;dropping-particle&quot;:&quot;&quot;,&quot;non-dropping-particle&quot;:&quot;&quot;},{&quot;family&quot;:&quot;Cao&quot;,&quot;given&quot;:&quot;Huihui&quot;,&quot;parse-names&quot;:false,&quot;dropping-particle&quot;:&quot;&quot;,&quot;non-dropping-particle&quot;:&quot;&quot;},{&quot;family&quot;:&quot;Du&quot;,&quot;given&quot;:&quot;Xintong&quot;,&quot;parse-names&quot;:false,&quot;dropping-particle&quot;:&quot;&quot;,&quot;non-dropping-particle&quot;:&quot;&quot;},{&quot;family&quot;:&quot;Zhang&quot;,&quot;given&quot;:&quot;Xin&quot;,&quot;parse-names&quot;:false,&quot;dropping-particle&quot;:&quot;&quot;,&quot;non-dropping-particle&quot;:&quot;&quot;},{&quot;family&quot;:&quot;Wang&quot;,&quot;given&quot;:&quot;Jin&quot;,&quot;parse-names&quot;:false,&quot;dropping-particle&quot;:&quot;&quot;,&quot;non-dropping-particle&quot;:&quot;&quot;},{&quot;family&quot;:&quot;Bi&quot;,&quot;given&quot;:&quot;Xiuli&quot;,&quot;parse-names&quot;:false,&quot;dropping-particle&quot;:&quot;&quot;,&quot;non-dropping-particle&quot;:&quot;&quot;}],&quot;container-title&quot;:&quot;Pharmaceuticals&quot;,&quot;DOI&quot;:&quot;10.3390/ph16121734&quot;,&quot;ISSN&quot;:&quot;14248247&quot;,&quot;issued&quot;:{&quot;date-parts&quot;:[[2023,12,1]]},&quot;abstract&quot;:&quot;The application of chemotherapy drugs in tumor treatment has a long history, but the lack of selectivity of drugs often leads to serious side effects during chemotherapy. The natural anti-tumor ingredients derived from Chinese herbal medicine are attracting increased attention due to their diverse anti-tumor effects, abundant resources, and minimal side effects. An effective anti-tumor strategy may lie in the combination of these naturally derived anti-tumor ingredients with conventional chemotherapy drugs. This approach could potentially inhibit tumor growth and the development of drug resistance in tumor cells while reducing the adverse effects of chemotherapy drugs. This review provides a comprehensive overview of the combined therapy strategies integrating natural anti-tumor components from Chinese herbal medicine with chemotherapy drugs in current research. We primarily summarize various compounds in Chinese herbal medicine exhibiting natural anti-tumor activities and the relevant mechanisms in synergistic anti-tumor combination therapy. The focus of this paper is on underlining that this integrative approach, combining natural anti-tumor components of Chinese herbal medicine with chemotherapy drugs, presents a novel cancer treatment methodology, thereby providing new insights for future oncological research.&quot;,&quot;publisher&quot;:&quot;Multidisciplinary Digital Publishing Institute (MDPI)&quot;,&quot;issue&quot;:&quot;12&quot;,&quot;volume&quot;:&quot;16&quot;,&quot;container-title-short&quot;:&quot;&quot;},&quot;isTemporary&quot;:false}]},{&quot;citationID&quot;:&quot;MENDELEY_CITATION_8ac31a72-ab8b-4878-9b53-0d7581ab63b5&quot;,&quot;properties&quot;:{&quot;noteIndex&quot;:0},&quot;isEdited&quot;:false,&quot;manualOverride&quot;:{&quot;isManuallyOverridden&quot;:false,&quot;citeprocText&quot;:&quot;(3)&quot;,&quot;manualOverrideText&quot;:&quot;&quot;},&quot;citationTag&quot;:&quot;MENDELEY_CITATION_v3_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&quot;,&quot;citationItems&quot;:[{&quot;id&quot;:&quot;da8936c5-d0aa-3cfd-9f49-51c289d16968&quot;,&quot;itemData&quot;:{&quot;type&quot;:&quot;article&quot;,&quot;id&quot;:&quot;da8936c5-d0aa-3cfd-9f49-51c289d16968&quot;,&quot;title&quot;:&quot;Herbal remedies in the United States: Potential adverse interactions with anticancer agents&quot;,&quot;author&quot;:[{&quot;family&quot;:&quot;Sparreboom&quot;,&quot;given&quot;:&quot;Alex&quot;,&quot;parse-names&quot;:false,&quot;dropping-particle&quot;:&quot;&quot;,&quot;non-dropping-particle&quot;:&quot;&quot;},{&quot;family&quot;:&quot;Cox&quot;,&quot;given&quot;:&quot;Michael C.&quot;,&quot;parse-names&quot;:false,&quot;dropping-particle&quot;:&quot;&quot;,&quot;non-dropping-particle&quot;:&quot;&quot;},{&quot;family&quot;:&quot;Acharya&quot;,&quot;given&quot;:&quot;Milin R.&quot;,&quot;parse-names&quot;:false,&quot;dropping-particle&quot;:&quot;&quot;,&quot;non-dropping-particle&quot;:&quot;&quot;},{&quot;family&quot;:&quot;Figg&quot;,&quot;given&quot;:&quot;William D.&quot;,&quot;parse-names&quot;:false,&quot;dropping-particle&quot;:&quot;&quot;,&quot;non-dropping-particle&quot;:&quot;&quot;}],&quot;container-title&quot;:&quot;Journal of Clinical Oncology&quot;,&quot;DOI&quot;:&quot;10.1200/JCO.2004.08.182&quot;,&quot;ISSN&quot;:&quot;0732183X&quot;,&quot;PMID&quot;:&quot;15197212&quot;,&quot;issued&quot;:{&quot;date-parts&quot;:[[2004]]},&quot;page&quot;:&quot;2489-2503&quot;,&quot;abstract&quot;:&quot;Purpose: Interest in the use of herbal products has grown dramatically in the Western world. Recent estimates suggest an overall prevalence for herbal preparation use of 13% to 63% among cancer patients. With the narrow therapeutic range associated with most anticancer drugs, there is an increasing need for understanding possible adverse drug interactions in medical oncology. Methods: In this article, a literature overview is provided of known or suspected interactions of the 15 best-selling herbs in the United States with conventional allopathic therapies for cancer. Results: Herbs with the potential to significantly modulate the activity of drug-metabolizing enzymes (notably cytochrome P450 isozymes) and/or the drug transporter P-glycoprotein include garlic (Allium sativum), ginkgo (Ginkgo biloba), echinacea (Echinacea purpurea), ginseng (Panax ginseng), St John's wort (Hypericum perforatum), and kava (Piper methysticum). All of these products participate in potential pharmacokinetic interactions with anticancer drugs. Conclusion: It is suggested that health care professionals and consumers should be aware of the potential for adverse interactions with these herbs, question their patients on their use of them, especially among patients whose disease is not responding to treatments as expected, and urge patients to avoid herbs that could confound their cancer care.&quot;,&quot;issue&quot;:&quot;12&quot;,&quot;volume&quot;:&quot;22&quot;,&quot;container-title-short&quot;:&quot;&quot;},&quot;isTemporary&quot;:false}]},{&quot;citationID&quot;:&quot;MENDELEY_CITATION_a6ac7766-91dd-481e-a6e3-73fde01f1981&quot;,&quot;properties&quot;:{&quot;noteIndex&quot;:0},&quot;isEdited&quot;:false,&quot;manualOverride&quot;:{&quot;isManuallyOverridden&quot;:false,&quot;citeprocText&quot;:&quot;(4)&quot;,&quot;manualOverrideText&quot;:&quot;&quot;},&quot;citationItems&quot;:[{&quot;id&quot;:&quot;ff9c8d25-1d47-327d-84c3-db989f60b0fb&quot;,&quot;itemData&quot;:{&quot;type&quot;:&quot;article&quot;,&quot;id&quot;:&quot;ff9c8d25-1d47-327d-84c3-db989f60b0fb&quot;,&quot;title&quot;:&quot;The anticancer activity and mechanisms of She medicine herbs&quot;,&quot;author&quot;:[{&quot;family&quot;:&quot;Miao&quot;,&quot;given&quot;:&quot;Yunxuan&quot;,&quot;parse-names&quot;:false,&quot;dropping-particle&quot;:&quot;&quot;,&quot;non-dropping-particle&quot;:&quot;&quot;},{&quot;family&quot;:&quot;Chen&quot;,&quot;given&quot;:&quot;Yisheng&quot;,&quot;parse-names&quot;:false,&quot;dropping-particle&quot;:&quot;&quot;,&quot;non-dropping-particle&quot;:&quot;&quot;},{&quot;family&quot;:&quot;Lan&quot;,&quot;given&quot;:&quot;Qiaofen&quot;,&quot;parse-names&quot;:false,&quot;dropping-particle&quot;:&quot;&quot;,&quot;non-dropping-particle&quot;:&quot;&quot;},{&quot;family&quot;:&quot;Chen&quot;,&quot;given&quot;:&quot;Ruogu&quot;,&quot;parse-names&quot;:false,&quot;dropping-particle&quot;:&quot;&quot;,&quot;non-dropping-particle&quot;:&quot;&quot;},{&quot;family&quot;:&quot;Zhuang&quot;,&quot;given&quot;:&quot;Jiajia&quot;,&quot;parse-names&quot;:false,&quot;dropping-particle&quot;:&quot;&quot;,&quot;non-dropping-particle&quot;:&quot;&quot;},{&quot;family&quot;:&quot;Shi&quot;,&quot;given&quot;:&quot;Haojun&quot;,&quot;parse-names&quot;:false,&quot;dropping-particle&quot;:&quot;&quot;,&quot;non-dropping-particle&quot;:&quot;&quot;},{&quot;family&quot;:&quot;Wang&quot;,&quot;given&quot;:&quot;Miao&quot;,&quot;parse-names&quot;:false,&quot;dropping-particle&quot;:&quot;&quot;,&quot;non-dropping-particle&quot;:&quot;&quot;},{&quot;family&quot;:&quot;Miao&quot;,&quot;given&quot;:&quot;Jianhui&quot;,&quot;parse-names&quot;:false,&quot;dropping-particle&quot;:&quot;&quot;,&quot;non-dropping-particle&quot;:&quot;&quot;},{&quot;family&quot;:&quot;Lin&quot;,&quot;given&quot;:&quot;Chengshou&quot;,&quot;parse-names&quot;:false,&quot;dropping-particle&quot;:&quot;&quot;,&quot;non-dropping-particle&quot;:&quot;&quot;}],&quot;container-title&quot;:&quot;Frontiers in Pharmacology&quot;,&quot;container-title-short&quot;:&quot;Front. Pharmacol.&quot;,&quot;DOI&quot;:&quot;10.3389/fphar.2025.1610301&quot;,&quot;ISSN&quot;:&quot;16639812&quot;,&quot;issued&quot;:{&quot;date-parts&quot;:[[2025]]},&quot;abstract&quot;:&quot;She Medicine, a traditional therapeutic system from China’s She ethnic group, shows promise in cancer treatment. This paper provides a comprehensive review of She medicinal herbs, focusing on their anticancer activities and underlying mechanisms. Compared to widely studied traditional medicines (e.g., Traditional Chinese Medicine), She Medicine exhibits unique ethnopharmacological traits, such as localized plant usage and multi-target mechanisms involving apoptosis induction, immune modulation, and tumor microenvironment regulation. Key herbs like Pimpinella diversifolia and Melastoma dodecandrum showing significant anticancer potential due to their bioactive compounds such as flavonoids, quercetin, and gallic acid. For example, homoharringtonine (HT), a She-derived alkaloid, targets Smad3/TGF-β pathways in non-small cell lung cancer and synergizes with chemotherapy in leukemia treatment, as evidenced by preliminary clinical trials. However, challenges persist, including resource shortages, insufficient mechanistic studies, and a lack of quality control standards. Future research should integrate multi-omics and bioengineering approaches to standardize She Medicine and bridge its traditional use with modern therapies such as immune checkpoint inhibitors. Overall, She medicinal herbs hold great promise for cancer treatment and warrant further exploration to unlock their full potential in modern medicine.&quot;,&quot;publisher&quot;:&quot;Frontiers Media SA&quot;,&quot;volume&quot;:&quot;16&quot;},&quot;isTemporary&quot;:false}],&quot;citationTag&quot;:&quot;MENDELEY_CITATION_v3_eyJjaXRhdGlvbklEIjoiTUVOREVMRVlfQ0lUQVRJT05fYTZhYzc3NjYtOTFkZC00ODFlLWE2ZTMtNzNmZGUwMWYxOTgxIiwicHJvcGVydGllcyI6eyJub3RlSW5kZXgiOjB9LCJpc0VkaXRlZCI6ZmFsc2UsIm1hbnVhbE92ZXJyaWRlIjp7ImlzTWFudWFsbHlPdmVycmlkZGVuIjpmYWxzZSwiY2l0ZXByb2NUZXh0IjoiKDQpIiwibWFudWFsT3ZlcnJpZGVUZXh0IjoiIn0sImNpdGF0aW9uSXRlbXMiOlt7ImlkIjoiZmY5YzhkMjUtMWQ0Ny0zMjdkLTg0YzMtZGI5ODlmNjBiMGZiIiwiaXRlbURhdGEiOnsidHlwZSI6ImFydGljbGUiLCJpZCI6ImZmOWM4ZDI1LTFkNDctMzI3ZC04NGMzLWRiOTg5ZjYwYjBmYi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quot;},{&quot;citationID&quot;:&quot;MENDELEY_CITATION_768e21ee-6f45-4893-8903-eb61c194e703&quot;,&quot;properties&quot;:{&quot;noteIndex&quot;:0},&quot;isEdited&quot;:false,&quot;manualOverride&quot;:{&quot;isManuallyOverridden&quot;:false,&quot;citeprocText&quot;:&quot;(5)&quot;,&quot;manualOverrideText&quot;:&quot;&quot;},&quot;citationTag&quot;:&quot;MENDELEY_CITATION_v3_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&quot;,&quot;citationItems&quot;:[{&quot;id&quot;:&quot;a0422e70-c769-3e9d-bb8e-5b3d0112d330&quot;,&quot;itemData&quot;:{&quot;type&quot;:&quot;article&quot;,&quot;id&quot;:&quot;a0422e70-c769-3e9d-bb8e-5b3d0112d330&quot;,&quot;title&quot;:&quot;Uncovering the Anticancer Mechanisms of Chinese Herbal Medicine Formulas: Therapeutic Alternatives for Liver Cancer&quot;,&quot;author&quot;:[{&quot;family&quot;:&quot;Chen&quot;,&quot;given&quot;:&quot;Feiyu&quot;,&quot;parse-names&quot;:false,&quot;dropping-particle&quot;:&quot;&quot;,&quot;non-dropping-particle&quot;:&quot;&quot;},{&quot;family&quot;:&quot;Zhong&quot;,&quot;given&quot;:&quot;Zhangfeng&quot;,&quot;parse-names&quot;:false,&quot;dropping-particle&quot;:&quot;&quot;,&quot;non-dropping-particle&quot;:&quot;&quot;},{&quot;family&quot;:&quot;Tan&quot;,&quot;given&quot;:&quot;Hor Yue&quot;,&quot;parse-names&quot;:false,&quot;dropping-particle&quot;:&quot;&quot;,&quot;non-dropping-particle&quot;:&quot;&quot;},{&quot;family&quot;:&quot;Guo&quot;,&quot;given&quot;:&quot;Wei&quot;,&quot;parse-names&quot;:false,&quot;dropping-particle&quot;:&quot;&quot;,&quot;non-dropping-particle&quot;:&quot;&quot;},{&quot;family&quot;:&quot;Zhang&quot;,&quot;given&quot;:&quot;Cheng&quot;,&quot;parse-names&quot;:false,&quot;dropping-particle&quot;:&quot;&quot;,&quot;non-dropping-particle&quot;:&quot;&quot;},{&quot;family&quot;:&quot;Tan&quot;,&quot;given&quot;:&quot;Chi Wing&quot;,&quot;parse-names&quot;:false,&quot;dropping-particle&quot;:&quot;&quot;,&quot;non-dropping-particle&quot;:&quot;&quot;},{&quot;family&quot;:&quot;Li&quot;,&quot;given&quot;:&quot;Sha&quot;,&quot;parse-names&quot;:false,&quot;dropping-particle&quot;:&quot;&quot;,&quot;non-dropping-particle&quot;:&quot;&quot;},{&quot;family&quot;:&quot;Wang&quot;,&quot;given&quot;:&quot;Ning&quot;,&quot;parse-names&quot;:false,&quot;dropping-particle&quot;:&quot;&quot;,&quot;non-dropping-particle&quot;:&quot;&quot;},{&quot;family&quot;:&quot;Feng&quot;,&quot;given&quot;:&quot;Yibin&quot;,&quot;parse-names&quot;:false,&quot;dropping-particle&quot;:&quot;&quot;,&quot;non-dropping-particle&quot;:&quot;&quot;}],&quot;container-title&quot;:&quot;Frontiers in Pharmacology&quot;,&quot;container-title-short&quot;:&quot;Front. Pharmacol.&quot;,&quot;DOI&quot;:&quot;10.3389/fphar.2020.00293&quot;,&quot;ISSN&quot;:&quot;16639812&quot;,&quot;issued&quot;:{&quot;date-parts&quot;:[[2020,3,18]]},&quot;abstract&quot;:&quot;The potential values of Chinese herbal formulas in treating various diseases are well known. In addition to more than 2,000 years of history, herbal medicine is appreciated for its remarkable efficacy in a lot of cases, which warrants a role in public health care worldwide, especially in East Asian countries. Liver cancer is the second most fatal cancer across the world. Recent studies have extensively investigated the chemical profiles and pharmacological effects of Chinese herbal medicine formulas on liver cancer. Either through observational follow-up or experimental studies, multiple herbal formulas have benefits implicated in the management of liver cancer. However, complex composition of each formula imposes restrictions on promoting clinical practice and global recognition. Therefore, understanding the mode of action of Chinese herbal medicine formulas in depth may offer sufficient evidence for their clinical use. This review highlighted the chemical characteristics and molecular mechanisms of actions of prominent Chinese herbal medicine formulas and summarized the correlated findings on the potential use in liver cancer treatment. At last, the present progresses of Chinese herbal medicine formulas in the perspective of clinical trials are discussed.&quot;,&quot;publisher&quot;:&quot;Frontiers Media S.A.&quot;,&quot;volume&quot;:&quot;11&quot;},&quot;isTemporary&quot;:false}]},{&quot;citationID&quot;:&quot;MENDELEY_CITATION_7f9e85b3-0bbc-442e-830d-3276e92d1496&quot;,&quot;properties&quot;:{&quot;noteIndex&quot;:0},&quot;isEdited&quot;:false,&quot;manualOverride&quot;:{&quot;isManuallyOverridden&quot;:false,&quot;citeprocText&quot;:&quot;(6)&quot;,&quot;manualOverrideText&quot;:&quot;&quot;},&quot;citationTag&quot;:&quot;MENDELEY_CITATION_v3_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&quot;,&quot;citationItems&quot;:[{&quot;id&quot;:&quot;1961ac1b-8beb-311c-95f2-93c5944808c6&quot;,&quot;itemData&quot;:{&quot;type&quot;:&quot;article&quot;,&quot;id&quot;:&quot;1961ac1b-8beb-311c-95f2-93c5944808c6&quot;,&quot;title&quot;:&quot;Anticancer activities and mechanisms of heat-clearing and detoxicating traditional Chinese herbal medicine&quot;,&quot;author&quot;:[{&quot;family&quot;:&quot;Zhang&quot;,&quot;given&quot;:&quot;Yulin&quot;,&quot;parse-names&quot;:false,&quot;dropping-particle&quot;:&quot;&quot;,&quot;non-dropping-particle&quot;:&quot;&quot;},{&quot;family&quot;:&quot;Liang&quot;,&quot;given&quot;:&quot;Yeer&quot;,&quot;parse-names&quot;:false,&quot;dropping-particle&quot;:&quot;&quot;,&quot;non-dropping-particle&quot;:&quot;&quot;},{&quot;family&quot;:&quot;He&quot;,&quot;given&quot;:&quot;Chengwei&quot;,&quot;parse-names&quot;:false,&quot;dropping-particle&quot;:&quot;&quot;,&quot;non-dropping-particle&quot;:&quot;&quot;}],&quot;container-title&quot;:&quot;Chinese Medicine (United Kingdom)&quot;,&quot;DOI&quot;:&quot;10.1186/s13020-017-0140-2&quot;,&quot;ISSN&quot;:&quot;17498546&quot;,&quot;issued&quot;:{&quot;date-parts&quot;:[[2017,7,12]]},&quot;abstract&quot;:&quot;In traditional Chinese medicine (TCM) theory, pathogenic heat and toxins, which are akin to the inflammatory factors, are the causes of cancer and could promote its virulent development. Therefore, heat-clearing and detoxicating (HCD) herbs are essential components of TCM formulas for cancer treatment. An increasing interest has been focused on the study of HCD herbs and accumulated evidences have shown that HCD herbs or HCD herbs-based formulas exhibited remarkable anticancer effects when used alone or combined with other therapeutic approaches. Some of the HCD herb-derived products have been tested in clinical trials. Studies revealed that extracts or pure compounds of the HCD herbs showed a broad anticancer spectrum against both solid and hematologic malignancies without significant toxic effects. Notably, some HCD herbs or formulas could strongly enhance the anticancer activities of chemo- or radio-therapy and alleviate their side effects. The anticancer activities of HCD herb exacts or the pure compounds were reported to be through multiple cellular or molecular mechanisms, such as induction of cancer cell apoptosis, differentiation and cell cycle arrest, inhibition of cancer cell growth, invasion and metastasis, and inhibition of tumor angiogenesis. In this review, we provide comprehensive analysis and summary of research progress and future prospects in this field to facilitate the further study and application of HCD herbs.&quot;,&quot;publisher&quot;:&quot;BioMed Central Ltd.&quot;,&quot;issue&quot;:&quot;1&quot;,&quot;volume&quot;:&quot;12&quot;,&quot;container-title-short&quot;:&quot;&quot;},&quot;isTemporary&quot;:false}]},{&quot;citationID&quot;:&quot;MENDELEY_CITATION_9b92a885-0d0a-43fc-b034-29b5cde60bd4&quot;,&quot;properties&quot;:{&quot;noteIndex&quot;:0},&quot;isEdited&quot;:false,&quot;manualOverride&quot;:{&quot;isManuallyOverridden&quot;:false,&quot;citeprocText&quot;:&quot;(7)&quot;,&quot;manualOverrideText&quot;:&quot;&quot;},&quot;citationTag&quot;:&quot;MENDELEY_CITATION_v3_eyJjaXRhdGlvbklEIjoiTUVOREVMRVlfQ0lUQVRJT05fOWI5MmE4ODUtMGQwYS00M2ZjLWIwMzQtMjliNWNkZTYwYmQ0IiwicHJvcGVydGllcyI6eyJub3RlSW5kZXgiOjB9LCJpc0VkaXRlZCI6ZmFsc2UsIm1hbnVhbE92ZXJyaWRlIjp7ImlzTWFudWFsbHlPdmVycmlkZGVuIjpmYWxzZSwiY2l0ZXByb2NUZXh0IjoiKDcpIiwibWFudWFsT3ZlcnJpZGVUZXh0IjoiIn0sImNpdGF0aW9uSXRlbXMiOlt7ImlkIjoiMTc2ODRlNGQtZTExYy0zZjJiLTk4ZWEtOWM0NGM0MWIyYTQ4IiwiaXRlbURhdGEiOnsidHlwZSI6ImFydGljbGUiLCJpZCI6IjE3Njg0ZTRkLWUxMWMtM2YyYi05OGVhLTljNDRjNDFiMmE0OC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quot;,&quot;citationItems&quot;:[{&quot;id&quot;:&quot;17684e4d-e11c-3f2b-98ea-9c44c41b2a48&quot;,&quot;itemData&quot;:{&quot;type&quot;:&quot;article&quot;,&quot;id&quot;:&quot;17684e4d-e11c-3f2b-98ea-9c44c41b2a48&quot;,&quot;title&quot;:&quot;The anticancer activity and mechanisms of She medicine herbs&quot;,&quot;author&quot;:[{&quot;family&quot;:&quot;Miao&quot;,&quot;given&quot;:&quot;Yunxuan&quot;,&quot;parse-names&quot;:false,&quot;dropping-particle&quot;:&quot;&quot;,&quot;non-dropping-particle&quot;:&quot;&quot;},{&quot;family&quot;:&quot;Chen&quot;,&quot;given&quot;:&quot;Yisheng&quot;,&quot;parse-names&quot;:false,&quot;dropping-particle&quot;:&quot;&quot;,&quot;non-dropping-particle&quot;:&quot;&quot;},{&quot;family&quot;:&quot;Lan&quot;,&quot;given&quot;:&quot;Qiaofen&quot;,&quot;parse-names&quot;:false,&quot;dropping-particle&quot;:&quot;&quot;,&quot;non-dropping-particle&quot;:&quot;&quot;},{&quot;family&quot;:&quot;Chen&quot;,&quot;given&quot;:&quot;Ruogu&quot;,&quot;parse-names&quot;:false,&quot;dropping-particle&quot;:&quot;&quot;,&quot;non-dropping-particle&quot;:&quot;&quot;},{&quot;family&quot;:&quot;Zhuang&quot;,&quot;given&quot;:&quot;Jiajia&quot;,&quot;parse-names&quot;:false,&quot;dropping-particle&quot;:&quot;&quot;,&quot;non-dropping-particle&quot;:&quot;&quot;},{&quot;family&quot;:&quot;Shi&quot;,&quot;given&quot;:&quot;Haojun&quot;,&quot;parse-names&quot;:false,&quot;dropping-particle&quot;:&quot;&quot;,&quot;non-dropping-particle&quot;:&quot;&quot;},{&quot;family&quot;:&quot;Wang&quot;,&quot;given&quot;:&quot;Miao&quot;,&quot;parse-names&quot;:false,&quot;dropping-particle&quot;:&quot;&quot;,&quot;non-dropping-particle&quot;:&quot;&quot;},{&quot;family&quot;:&quot;Miao&quot;,&quot;given&quot;:&quot;Jianhui&quot;,&quot;parse-names&quot;:false,&quot;dropping-particle&quot;:&quot;&quot;,&quot;non-dropping-particle&quot;:&quot;&quot;},{&quot;family&quot;:&quot;Lin&quot;,&quot;given&quot;:&quot;Chengshou&quot;,&quot;parse-names&quot;:false,&quot;dropping-particle&quot;:&quot;&quot;,&quot;non-dropping-particle&quot;:&quot;&quot;}],&quot;container-title&quot;:&quot;Frontiers in Pharmacology&quot;,&quot;container-title-short&quot;:&quot;Front. Pharmacol.&quot;,&quot;DOI&quot;:&quot;10.3389/fphar.2025.1610301&quot;,&quot;ISSN&quot;:&quot;16639812&quot;,&quot;issued&quot;:{&quot;date-parts&quot;:[[2025]]},&quot;abstract&quot;:&quot;She Medicine, a traditional therapeutic system from China’s She ethnic group, shows promise in cancer treatment. This paper provides a comprehensive review of She medicinal herbs, focusing on their anticancer activities and underlying mechanisms. Compared to widely studied traditional medicines (e.g., Traditional Chinese Medicine), She Medicine exhibits unique ethnopharmacological traits, such as localized plant usage and multi-target mechanisms involving apoptosis induction, immune modulation, and tumor microenvironment regulation. Key herbs like Pimpinella diversifolia and Melastoma dodecandrum showing significant anticancer potential due to their bioactive compounds such as flavonoids, quercetin, and gallic acid. For example, homoharringtonine (HT), a She-derived alkaloid, targets Smad3/TGF-β pathways in non-small cell lung cancer and synergizes with chemotherapy in leukemia treatment, as evidenced by preliminary clinical trials. However, challenges persist, including resource shortages, insufficient mechanistic studies, and a lack of quality control standards. Future research should integrate multi-omics and bioengineering approaches to standardize She Medicine and bridge its traditional use with modern therapies such as immune checkpoint inhibitors. Overall, She medicinal herbs hold great promise for cancer treatment and warrant further exploration to unlock their full potential in modern medicine.&quot;,&quot;publisher&quot;:&quot;Frontiers Media SA&quot;,&quot;volume&quot;:&quot;16&quot;},&quot;isTemporary&quot;:false}]},{&quot;citationID&quot;:&quot;MENDELEY_CITATION_3169c9e9-3e41-4ff5-ba2c-3eca3cbd91a8&quot;,&quot;properties&quot;:{&quot;noteIndex&quot;:0},&quot;isEdited&quot;:false,&quot;manualOverride&quot;:{&quot;isManuallyOverridden&quot;:false,&quot;citeprocText&quot;:&quot;(8)&quot;,&quot;manualOverrideText&quot;:&quot;&quot;},&quot;citationTag&quot;:&quot;MENDELEY_CITATION_v3_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&quot;,&quot;citationItems&quot;:[{&quot;id&quot;:&quot;a5bab59c-477a-325c-8af7-d9d83ac97f0e&quot;,&quot;itemData&quot;:{&quot;type&quot;:&quot;chapter&quot;,&quot;id&quot;:&quot;a5bab59c-477a-325c-8af7-d9d83ac97f0e&quot;,&quot;title&quot;:&quot;Chinese medicinal herbs as source of rational anticancer therapy&quot;,&quot;author&quot;:[{&quot;family&quot;:&quot;Palaniyandi&quot;,&quot;given&quot;:&quot;Karuppaiya&quot;,&quot;parse-names&quot;:false,&quot;dropping-particle&quot;:&quot;&quot;,&quot;non-dropping-particle&quot;:&quot;&quot;},{&quot;family&quot;:&quot;Wang&quot;,&quot;given&quot;:&quot;Shenghua&quot;,&quot;parse-names&quot;:false,&quot;dropping-particle&quot;:&quot;&quot;,&quot;non-dropping-particle&quot;:&quot;&quot;},{&quot;family&quot;:&quot;Chen&quot;,&quot;given&quot;:&quot;Fang&quot;,&quot;parse-names&quot;:false,&quot;dropping-particle&quot;:&quot;&quot;,&quot;non-dropping-particle&quot;:&quot;&quot;}],&quot;container-title&quot;:&quot;Medicinal Plants - Recent Advances in Research and Development&quot;,&quot;DOI&quot;:&quot;10.1007/978-981-10-1085-9_14&quot;,&quot;ISBN&quot;:&quot;9789811010859&quot;,&quot;issued&quot;:{&quot;date-parts&quot;:[[2016,1,1]]},&quot;page&quot;:&quot;327-362&quot;,&quot;abstract&quot;:&quot;Since ancient times, plants have been the source of traditional medicines for the treatment of various diseases throughout the world. Even today, the majority of purified drugs used clinically derived directly or indirectly from plants and other natural sources. Traditional Chinese medicine (TCM), the oldest form of medicine that has originated in ancient China, is rooted in the ancient philosophy of Taoism and dates back to more than 2500 years. As a holistic medicine, TCM has its theory and methods. TCM practitioners use a combination of different herbal medicines and various mind and body practices, such as acupuncture and tai chi, to treat or prevent health problems. Traditional Chinese medicine-based anticancer therapy is an old system but young in the field of modern medical science. In China, TCM herbals are widely used for cancer therapy and have gained increasing recognition worldwide in the recent years. The TCM-based herbal plants are being pursued by pharmaceutical companies as natural and rich sources for drug discovery. TCM has been recognized as a new source of anticancer drugs and new chemotherapy adjuvant to enhance the efficacy of chemotherapy and to ameliorate the side effects of cancer chemotherapies. Though TCM has been used since ancient times for preventing and healing disease, the scientific evidence at a molecular level behind the TCM is still mostly unknown, is rarely discussed, and needs to be known widely. Thus, this chapter reviews TCM oncology theory and its approach toward cancer, therapeutic effects, and various anticancer compounds obtained from TCM herbal plants with the hope of providing a better understanding on the role of drugs in the treatment of cancer.&quot;,&quot;publisher&quot;:&quot;Springer Singapore&quot;,&quot;container-title-short&quot;:&quot;&quot;},&quot;isTemporary&quot;:false}]},{&quot;citationID&quot;:&quot;MENDELEY_CITATION_d71446b4-df9b-488e-a24a-6e3d9c677677&quot;,&quot;properties&quot;:{&quot;noteIndex&quot;:0},&quot;isEdited&quot;:false,&quot;manualOverride&quot;:{&quot;isManuallyOverridden&quot;:false,&quot;citeprocText&quot;:&quot;(9)&quot;,&quot;manualOverrideText&quot;:&quot;&quot;},&quot;citationTag&quot;:&quot;MENDELEY_CITATION_v3_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&quot;,&quot;citationItems&quot;:[{&quot;id&quot;:&quot;634889a3-7682-3b2b-8266-11e696270257&quot;,&quot;itemData&quot;:{&quot;type&quot;:&quot;article&quot;,&quot;id&quot;:&quot;634889a3-7682-3b2b-8266-11e696270257&quot;,&quot;title&quot;:&quot;Scientific evidences of anticancer potential of medicinal plants&quot;,&quot;author&quot;:[{&quot;family&quot;:&quot;Chandra&quot;,&quot;given&quot;:&quot;Subhash&quot;,&quot;parse-names&quot;:false,&quot;dropping-particle&quot;:&quot;&quot;,&quot;non-dropping-particle&quot;:&quot;&quot;},{&quot;family&quot;:&quot;Gahlot&quot;,&quot;given&quot;:&quot;Manoj&quot;,&quot;parse-names&quot;:false,&quot;dropping-particle&quot;:&quot;&quot;,&quot;non-dropping-particle&quot;:&quot;&quot;},{&quot;family&quot;:&quot;Choudhary&quot;,&quot;given&quot;:&quot;Alka N.&quot;,&quot;parse-names&quot;:false,&quot;dropping-particle&quot;:&quot;&quot;,&quot;non-dropping-particle&quot;:&quot;&quot;},{&quot;family&quot;:&quot;Palai&quot;,&quot;given&quot;:&quot;Santwana&quot;,&quot;parse-names&quot;:false,&quot;dropping-particle&quot;:&quot;&quot;,&quot;non-dropping-particle&quot;:&quot;&quot;},{&quot;family&quot;:&quot;Almeida&quot;,&quot;given&quot;:&quot;Ray Silva&quot;,&quot;parse-names&quot;:false,&quot;dropping-particle&quot;:&quot;&quot;,&quot;non-dropping-particle&quot;:&quot;de&quot;},{&quot;family&quot;:&quot;Vasconcelos&quot;,&quot;given&quot;:&quot;John Eversong Lucena&quot;,&quot;parse-names&quot;:false,&quot;dropping-particle&quot;:&quot;&quot;,&quot;non-dropping-particle&quot;:&quot;de&quot;},{&quot;family&quot;:&quot;Santos&quot;,&quot;given&quot;:&quot;Francisco Antonio Vieira&quot;,&quot;parse-names&quot;:false,&quot;dropping-particle&quot;:&quot;&quot;,&quot;non-dropping-particle&quot;:&quot;dos&quot;},{&quot;family&quot;:&quot;Farias&quot;,&quot;given&quot;:&quot;Pablo Antonio Maia&quot;,&quot;parse-names&quot;:false,&quot;dropping-particle&quot;:&quot;&quot;,&quot;non-dropping-particle&quot;:&quot;de&quot;},{&quot;family&quot;:&quot;Coutinho&quot;,&quot;given&quot;:&quot;Henrique Douglas Melo&quot;,&quot;parse-names&quot;:false,&quot;dropping-particle&quot;:&quot;&quot;,&quot;non-dropping-particle&quot;:&quot;&quot;}],&quot;container-title&quot;:&quot;Food Chemistry Advances&quot;,&quot;DOI&quot;:&quot;10.1016/j.focha.2023.100239&quot;,&quot;ISSN&quot;:&quot;2772753X&quot;,&quot;issued&quot;:{&quot;date-parts&quot;:[[2023,10,1]]},&quot;abstract&quot;:&quot;Cancer being a life treating ailment is the second reason of death universally. The growing threats of medication-resistant cancers indicates an crucial need for the improvement of more effective anticancer agents. Herbal medication offers very reasonable alternate to modern medicine against cancer. The investigation of natural products is a valued method for the detection and expansion of newer biologically dynamic compounds having exclusive assemblies and pathways. This work reviews certain medicinal plant with active phytochemicals, methodology of researches and their pharmacological characteristics. This work is created after careful literature review directed through relevant exploration of keywords in Clarivate Analytical, Web of Science, Scopus, Google Scholar, Science Direct, PubMed, MDPI, and Google Academic. This study was planned to accumulate the record of plants having anticancer activity and the evidences supporting their usage in cancer treatment. Fifty plants were selected based on their potenty as anticancer compounds. The thorough research studies exposed that plants and its phytochemicals can play a crucial role against oral, breast, lung, cervical, colon, stomach, hepatic cancers. The in vitro researches displayed that the plant secondary metabolites in extracts causes inhibition of cancer cell through DNA mutilation as well as stimulation of apoptosis-tempting enzymes in different models.&quot;,&quot;publisher&quot;:&quot;Elsevier Ltd&quot;,&quot;volume&quot;:&quot;2&quot;,&quot;container-title-short&quot;:&quot;&quot;},&quot;isTemporary&quot;:false}]},{&quot;citationID&quot;:&quot;MENDELEY_CITATION_6c850ff1-9bc8-464b-8dd9-ff97a00bc167&quot;,&quot;properties&quot;:{&quot;noteIndex&quot;:0},&quot;isEdited&quot;:false,&quot;manualOverride&quot;:{&quot;isManuallyOverridden&quot;:false,&quot;citeprocText&quot;:&quot;(10)&quot;,&quot;manualOverrideText&quot;:&quot;&quot;},&quot;citationTag&quot;:&quot;MENDELEY_CITATION_v3_eyJjaXRhdGlvbklEIjoiTUVOREVMRVlfQ0lUQVRJT05fNmM4NTBmZjEtOWJjOC00NjRiLThkZDktZmY5N2EwMGJjMTY3IiwicHJvcGVydGllcyI6eyJub3RlSW5kZXgiOjB9LCJpc0VkaXRlZCI6ZmFsc2UsIm1hbnVhbE92ZXJyaWRlIjp7ImlzTWFudWFsbHlPdmVycmlkZGVuIjpmYWxzZSwiY2l0ZXByb2NUZXh0IjoiKDEwKSIsIm1hbnVhbE92ZXJyaWRlVGV4dCI6IiJ9LCJjaXRhdGlvbkl0ZW1zIjpbeyJpZCI6IjNhMmEyZDNiLTc5OTItMzA4MS1hNWE3LTY1YTgxMGY4M2YxMSIsIml0ZW1EYXRhIjp7InR5cGUiOiJhcnRpY2xlIiwiaWQiOiIzYTJhMmQzYi03OTkyLTMwODEtYTVhNy02NWE4MTBmODNmMTE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quot;,&quot;citationItems&quot;:[{&quot;id&quot;:&quot;3a2a2d3b-7992-3081-a5a7-65a810f83f11&quot;,&quot;itemData&quot;:{&quot;type&quot;:&quot;article&quot;,&quot;id&quot;:&quot;3a2a2d3b-7992-3081-a5a7-65a810f83f11&quot;,&quot;title&quot;:&quot;Herbal medicine as inducers of apoptosis in cancer treatment&quot;,&quot;author&quot;:[{&quot;family&quot;:&quot;Safarzadeh&quot;,&quot;given&quot;:&quot;Elham&quot;,&quot;parse-names&quot;:false,&quot;dropping-particle&quot;:&quot;&quot;,&quot;non-dropping-particle&quot;:&quot;&quot;},{&quot;family&quot;:&quot;Shotorbani&quot;,&quot;given&quot;:&quot;Siamak Sandoghchian&quot;,&quot;parse-names&quot;:false,&quot;dropping-particle&quot;:&quot;&quot;,&quot;non-dropping-particle&quot;:&quot;&quot;},{&quot;family&quot;:&quot;Baradaran&quot;,&quot;given&quot;:&quot;Behzad&quot;,&quot;parse-names&quot;:false,&quot;dropping-particle&quot;:&quot;&quot;,&quot;non-dropping-particle&quot;:&quot;&quot;}],&quot;container-title&quot;:&quot;Advanced Pharmaceutical Bulletin&quot;,&quot;container-title-short&quot;:&quot;Adv. Pharm. Bull.&quot;,&quot;DOI&quot;:&quot;10.5681/apb.2014.062&quot;,&quot;ISSN&quot;:&quot;22517308&quot;,&quot;PMID&quot;:&quot;25364657&quot;,&quot;issued&quot;:{&quot;date-parts&quot;:[[2014]]},&quot;page&quot;:&quot;421-427&quot;,&quot;abstract&quot;:&quot;Cancer is uncontrolled growth of abnormal cells in the body. Nowadays, cancer is considered as a human tragedy and one of the most prevalent diseases in the wide, and its mortality resulting from cancer is being increased. It seems necessary to identify new strategies to prevent and treat such a deadly disease. Control survival and death of cancerous cell are important strategies in the management and therapy of cancer. Anticancer agents should kill the cancerous cell with the minimal side effect on normal cells that is possible through the induction of apoptosis. Apoptosis is known as programmed cell death in both normal and damaged tissues. This process includes some morphologically changes in cells such as rapid condensation and budding of the cell, formation of membrane-enclosed apoptotic bodies with well-preserved organelles. Induction of apoptosis is one of the most important markers of cytotoxic antitumor agents. Some natural compounds including plants induce apoptotic pathways that are blocked in cancer cells through various mechanisms in cancer cells. Multiple surveys reported that people with cancer commonly use herbs or herbal products. Vinca Alkaloids, Texans, podo phyllotoxin, Camptothecins have been clinically used as Plant derived anticancer agents. The present review summarizes the literature published so far regarding herbal medicine used as inducers of apoptosis in cancer. © 2014 The Authors.&quot;,&quot;publisher&quot;:&quot;Tabriz University of Medical Sciences&quot;,&quot;issue&quot;:&quot;SUPPL.1&quot;,&quot;volume&quot;:&quot;4&quot;},&quot;isTemporary&quot;:false}]},{&quot;citationID&quot;:&quot;MENDELEY_CITATION_2b2a2785-f871-4522-802e-d2e1f27609e7&quot;,&quot;properties&quot;:{&quot;noteIndex&quot;:0},&quot;isEdited&quot;:false,&quot;manualOverride&quot;:{&quot;isManuallyOverridden&quot;:false,&quot;citeprocText&quot;:&quot;(11)&quot;,&quot;manualOverrideText&quot;:&quot;&quot;},&quot;citationTag&quot;:&quot;MENDELEY_CITATION_v3_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&quot;,&quot;citationItems&quot;:[{&quot;id&quot;:&quot;cdfd5782-77a1-3ead-a481-3bcd7e2152a7&quot;,&quot;itemData&quot;:{&quot;type&quot;:&quot;article&quot;,&quot;id&quot;:&quot;cdfd5782-77a1-3ead-a481-3bcd7e2152a7&quot;,&quot;title&quot;:&quot;Scientific evidences of anticancer potential of medicinal plants&quot;,&quot;author&quot;:[{&quot;family&quot;:&quot;Chandra&quot;,&quot;given&quot;:&quot;Subhash&quot;,&quot;parse-names&quot;:false,&quot;dropping-particle&quot;:&quot;&quot;,&quot;non-dropping-particle&quot;:&quot;&quot;},{&quot;family&quot;:&quot;Gahlot&quot;,&quot;given&quot;:&quot;Manoj&quot;,&quot;parse-names&quot;:false,&quot;dropping-particle&quot;:&quot;&quot;,&quot;non-dropping-particle&quot;:&quot;&quot;},{&quot;family&quot;:&quot;Choudhary&quot;,&quot;given&quot;:&quot;Alka N.&quot;,&quot;parse-names&quot;:false,&quot;dropping-particle&quot;:&quot;&quot;,&quot;non-dropping-particle&quot;:&quot;&quot;},{&quot;family&quot;:&quot;Palai&quot;,&quot;given&quot;:&quot;Santwana&quot;,&quot;parse-names&quot;:false,&quot;dropping-particle&quot;:&quot;&quot;,&quot;non-dropping-particle&quot;:&quot;&quot;},{&quot;family&quot;:&quot;Almeida&quot;,&quot;given&quot;:&quot;Ray Silva&quot;,&quot;parse-names&quot;:false,&quot;dropping-particle&quot;:&quot;&quot;,&quot;non-dropping-particle&quot;:&quot;de&quot;},{&quot;family&quot;:&quot;Vasconcelos&quot;,&quot;given&quot;:&quot;John Eversong Lucena&quot;,&quot;parse-names&quot;:false,&quot;dropping-particle&quot;:&quot;&quot;,&quot;non-dropping-particle&quot;:&quot;de&quot;},{&quot;family&quot;:&quot;Santos&quot;,&quot;given&quot;:&quot;Francisco Antonio Vieira&quot;,&quot;parse-names&quot;:false,&quot;dropping-particle&quot;:&quot;&quot;,&quot;non-dropping-particle&quot;:&quot;dos&quot;},{&quot;family&quot;:&quot;Farias&quot;,&quot;given&quot;:&quot;Pablo Antonio Maia&quot;,&quot;parse-names&quot;:false,&quot;dropping-particle&quot;:&quot;&quot;,&quot;non-dropping-particle&quot;:&quot;de&quot;},{&quot;family&quot;:&quot;Coutinho&quot;,&quot;given&quot;:&quot;Henrique Douglas Melo&quot;,&quot;parse-names&quot;:false,&quot;dropping-particle&quot;:&quot;&quot;,&quot;non-dropping-particle&quot;:&quot;&quot;}],&quot;container-title&quot;:&quot;Food Chemistry Advances&quot;,&quot;DOI&quot;:&quot;10.1016/j.focha.2023.100239&quot;,&quot;ISSN&quot;:&quot;2772753X&quot;,&quot;issued&quot;:{&quot;date-parts&quot;:[[2023,10,1]]},&quot;abstract&quot;:&quot;Cancer being a life treating ailment is the second reason of death universally. The growing threats of medication-resistant cancers indicates an crucial need for the improvement of more effective anticancer agents. Herbal medication offers very reasonable alternate to modern medicine against cancer. The investigation of natural products is a valued method for the detection and expansion of newer biologically dynamic compounds having exclusive assemblies and pathways. This work reviews certain medicinal plant with active phytochemicals, methodology of researches and their pharmacological characteristics. This work is created after careful literature review directed through relevant exploration of keywords in Clarivate Analytical, Web of Science, Scopus, Google Scholar, Science Direct, PubMed, MDPI, and Google Academic. This study was planned to accumulate the record of plants having anticancer activity and the evidences supporting their usage in cancer treatment. Fifty plants were selected based on their potenty as anticancer compounds. The thorough research studies exposed that plants and its phytochemicals can play a crucial role against oral, breast, lung, cervical, colon, stomach, hepatic cancers. The in vitro researches displayed that the plant secondary metabolites in extracts causes inhibition of cancer cell through DNA mutilation as well as stimulation of apoptosis-tempting enzymes in different models.&quot;,&quot;publisher&quot;:&quot;Elsevier Ltd&quot;,&quot;volume&quot;:&quot;2&quot;,&quot;container-title-short&quot;:&quot;&quot;},&quot;isTemporary&quot;:false}]},{&quot;citationID&quot;:&quot;MENDELEY_CITATION_70f46e30-64b8-4960-b7e5-329e71d02eaf&quot;,&quot;properties&quot;:{&quot;noteIndex&quot;:0},&quot;isEdited&quot;:false,&quot;manualOverride&quot;:{&quot;isManuallyOverridden&quot;:false,&quot;citeprocText&quot;:&quot;(12)&quot;,&quot;manualOverrideText&quot;:&quot;&quot;},&quot;citationTag&quot;:&quot;MENDELEY_CITATION_v3_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&quot;,&quot;citationItems&quot;:[{&quot;id&quot;:&quot;1ca41bd1-7fbd-3d9d-b1e3-20918c721577&quot;,&quot;itemData&quot;:{&quot;type&quot;:&quot;article&quot;,&quot;id&quot;:&quot;1ca41bd1-7fbd-3d9d-b1e3-20918c721577&quot;,&quot;title&quot;:&quot;Anticancer drug discovery from Chinese medicinal herbs&quot;,&quot;author&quot;:[{&quot;family&quot;:&quot;Huang&quot;,&quot;given&quot;:&quot;Mu Yang&quot;,&quot;parse-names&quot;:false,&quot;dropping-particle&quot;:&quot;&quot;,&quot;non-dropping-particle&quot;:&quot;&quot;},{&quot;family&quot;:&quot;Zhang&quot;,&quot;given&quot;:&quot;Le&quot;,&quot;parse-names&quot;:false,&quot;dropping-particle&quot;:&quot;Le&quot;,&quot;non-dropping-particle&quot;:&quot;&quot;},{&quot;family&quot;:&quot;Ding&quot;,&quot;given&quot;:&quot;Jian&quot;,&quot;parse-names&quot;:false,&quot;dropping-particle&quot;:&quot;&quot;,&quot;non-dropping-particle&quot;:&quot;&quot;},{&quot;family&quot;:&quot;Lu&quot;,&quot;given&quot;:&quot;Jin Jian&quot;,&quot;parse-names&quot;:false,&quot;dropping-particle&quot;:&quot;&quot;,&quot;non-dropping-particle&quot;:&quot;&quot;}],&quot;container-title&quot;:&quot;Chinese Medicine (United Kingdom)&quot;,&quot;DOI&quot;:&quot;10.1186/s13020-018-0192-y&quot;,&quot;ISSN&quot;:&quot;17498546&quot;,&quot;issued&quot;:{&quot;date-parts&quot;:[[2018,7,4]]},&quot;abstract&quot;:&quot;Cancer is still presenting a serious threat to human health worldwide. The understanding of the complex biology of cancer and the development of oncotherapy have led to increasing treatment approaches such as targeted therapy and immunotherapy. Chinese medicinal herbs have attracted considerable attention due to their potential anticancer effects. Some natural products or formulae from Chinese medicinal herbs with directly or indirectly anticancer effects have been reported. In this article, we summarized the current progression on development of anticancer drugs from Chinese medicinal herbs, toward providing ideas for further development and application of Chinese medicinal herbs in cancer therapy.&quot;,&quot;publisher&quot;:&quot;BioMed Central Ltd.&quot;,&quot;issue&quot;:&quot;1&quot;,&quot;volume&quot;:&quot;13&quot;,&quot;container-title-short&quot;:&quot;&quot;},&quot;isTemporary&quot;:false}]},{&quot;citationID&quot;:&quot;MENDELEY_CITATION_3015f4a9-5dcf-4d3d-a76c-5f338d9abc24&quot;,&quot;properties&quot;:{&quot;noteIndex&quot;:0},&quot;isEdited&quot;:false,&quot;manualOverride&quot;:{&quot;isManuallyOverridden&quot;:false,&quot;citeprocText&quot;:&quot;(13)&quot;,&quot;manualOverrideText&quot;:&quot;&quot;},&quot;citationTag&quot;:&quot;MENDELEY_CITATION_v3_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&quot;,&quot;citationItems&quot;:[{&quot;id&quot;:&quot;9f05cb29-99d9-34ba-abb0-3193b296d77f&quot;,&quot;itemData&quot;:{&quot;type&quot;:&quot;article-journal&quot;,&quot;id&quot;:&quot;9f05cb29-99d9-34ba-abb0-3193b296d77f&quot;,&quot;title&quot;:&quot;Correlation between antioxidative power and anticancer activity in herbs from traditional Chinese medicine formulae with anticancer therapeutic effect&quot;,&quot;author&quot;:[{&quot;family&quot;:&quot;Li&quot;,&quot;given&quot;:&quot;Wing Yan&quot;,&quot;parse-names&quot;:false,&quot;dropping-particle&quot;:&quot;&quot;,&quot;non-dropping-particle&quot;:&quot;&quot;},{&quot;family&quot;:&quot;Chan&quot;,&quot;given&quot;:&quot;Shun Wan&quot;,&quot;parse-names&quot;:false,&quot;dropping-particle&quot;:&quot;&quot;,&quot;non-dropping-particle&quot;:&quot;&quot;},{&quot;family&quot;:&quot;Guo&quot;,&quot;given&quot;:&quot;De Jian&quot;,&quot;parse-names&quot;:false,&quot;dropping-particle&quot;:&quot;&quot;,&quot;non-dropping-particle&quot;:&quot;&quot;},{&quot;family&quot;:&quot;Yu&quot;,&quot;given&quot;:&quot;Peter Hoi Fu&quot;,&quot;parse-names&quot;:false,&quot;dropping-particle&quot;:&quot;&quot;,&quot;non-dropping-particle&quot;:&quot;&quot;}],&quot;container-title&quot;:&quot;Pharmaceutical Biology&quot;,&quot;container-title-short&quot;:&quot;Pharm. Biol.&quot;,&quot;DOI&quot;:&quot;10.1080/13880200701498879&quot;,&quot;ISSN&quot;:&quot;13880209&quot;,&quot;issued&quot;:{&quot;date-parts&quot;:[[2007,9]]},&quot;page&quot;:&quot;541-546&quot;,&quot;abstract&quot;:&quot;Lobeliae chinensis Herba (\&quot;ban bian lian\&quot;), Rheum officinale Baill. (\&quot;da huang\&quot;), Sanguisorba officinalis Linn. (\&quot;di yu\&quot;), Agrimonia pilosa Ledeb. (\&quot;xian he cao\&quot;), and Paris polyphylla Smith (\&quot;zhi hua tou\&quot;) are well-known traditional Chinese medicines. They are commonly used in traditional Chinese medicine formulae against cancer. In this study, the antioxidant and anticancer effects of water extracts of these herbs were investigated. In the antioxidant and anticancer studies, water extracts of di yu, xian he cao, and da huang were show to be the most antioxidative and had the highest growth inhibitory effect on human lung adenocarcinoma A549 cell and human breast cancer MCF-7 cell. By comparing their percentage free radical scavenging capacity (SR%) and percentage growth inhibition on A549 and MCF-7 cells, a positive linear relationship between antioxidant activity and anticancer effect of the five herbal water extracts was found. This suggested that the antioxidants of the herbal water extracts might contribute to their anticancer effects on A549 and MCF-7 cells. © 2007 Informa Healthcare USA, Inc.&quot;,&quot;issue&quot;:&quot;7&quot;,&quot;volume&quot;:&quot;45&quot;},&quot;isTemporary&quot;:false}]},{&quot;citationID&quot;:&quot;MENDELEY_CITATION_fa49b5b1-2f99-4a1e-9172-f7e3f8b37a6d&quot;,&quot;properties&quot;:{&quot;noteIndex&quot;:0},&quot;isEdited&quot;:false,&quot;manualOverride&quot;:{&quot;isManuallyOverridden&quot;:false,&quot;citeprocText&quot;:&quot;(14)&quot;,&quot;manualOverrideText&quot;:&quot;&quot;},&quot;citationTag&quot;:&quot;MENDELEY_CITATION_v3_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&quot;,&quot;citationItems&quot;:[{&quot;id&quot;:&quot;29e36b76-09fb-3b1c-81d4-f3afa2bc3061&quot;,&quot;itemData&quot;:{&quot;type&quot;:&quot;article-journal&quot;,&quot;id&quot;:&quot;29e36b76-09fb-3b1c-81d4-f3afa2bc3061&quot;,&quot;title&quot;:&quot;ANTI-CANCER HERBLE DRUGS: AN OVERVIEW&quot;,&quot;author&quot;:[{&quot;family&quot;:&quot;Pawar&quot;,&quot;given&quot;:&quot;Sonali R&quot;,&quot;parse-names&quot;:false,&quot;dropping-particle&quot;:&quot;&quot;,&quot;non-dropping-particle&quot;:&quot;&quot;},{&quot;family&quot;:&quot;Jangam&quot;,&quot;given&quot;:&quot;Sampada S&quot;,&quot;parse-names&quot;:false,&quot;dropping-particle&quot;:&quot;&quot;,&quot;non-dropping-particle&quot;:&quot;&quot;},{&quot;family&quot;:&quot;Waghmare&quot;,&quot;given&quot;:&quot;Santosh A.&quot;,&quot;parse-names&quot;:false,&quot;dropping-particle&quot;:&quot;&quot;,&quot;non-dropping-particle&quot;:&quot;&quot;}],&quot;container-title&quot;:&quot;Journal of Drug Delivery and Therapeutics&quot;,&quot;DOI&quot;:&quot;10.22270/jddt.v8i4.1749&quot;,&quot;issued&quot;:{&quot;date-parts&quot;:[[2018,7,15]]},&quot;abstract&quot;:&quot;\&quot;Cancer\&quot; is the term we give to a large group of diseases that vary in type and location but have one thing in common: abnormal cells growing out of control. It continues multiplying uncontrollably and the result of this accumulation of abnormal cells is a mass of cells called a \&quot;cancer\&quot; 1, 2. The Plant Kingdom produces naturally occurring secondary metabolites which are being investigated for their anticancer activities leading to the development of new clinical drugs. Vinca Alkaloids, Texans, podo phyllotoxin, Camptothecins have been clinically used as Plant derived anticancer agents 20. With the success of these compounds that have been developed into staple drugs for cancer treatment new technologies are emerging to develop the area further. New technologies include nanoparticles for Nano-medicines which aim to enhance anticancer activities of plant-derived drugs by controlling the release of the compound and investigating new methods for administration 1. The purpose of this brief review is to assemble current literature on some herbal drugs and to focus on their beneficial roles and drug targets in cancer therapy and chemoprevention. The present review summarizes the literature published so far regarding herbal medicine used as anti-cancer herbal drugs 20. This review discusses the demand for naturally-derived compounds from medicinal plants and their properties which make them targets for potential anticancer treatments.&quot;,&quot;publisher&quot;:&quot;Society of Pharmaceutical Tecnocrats&quot;,&quot;issue&quot;:&quot;4&quot;,&quot;volume&quot;:&quot;8&quot;,&quot;container-title-short&quot;:&quot;&quot;},&quot;isTemporary&quot;:false}]},{&quot;citationID&quot;:&quot;MENDELEY_CITATION_6e37cda5-7266-487a-b08f-d63a65ebe299&quot;,&quot;properties&quot;:{&quot;noteIndex&quot;:0},&quot;isEdited&quot;:false,&quot;manualOverride&quot;:{&quot;isManuallyOverridden&quot;:false,&quot;citeprocText&quot;:&quot;(15)&quot;,&quot;manualOverrideText&quot;:&quot;&quot;},&quot;citationTag&quot;:&quot;MENDELEY_CITATION_v3_eyJjaXRhdGlvbklEIjoiTUVOREVMRVlfQ0lUQVRJT05fNmUzN2NkYTUtNzI2Ni00ODdhLWIwOGYtZDYzYTY1ZWJlMjk5IiwicHJvcGVydGllcyI6eyJub3RlSW5kZXgiOjB9LCJpc0VkaXRlZCI6ZmFsc2UsIm1hbnVhbE92ZXJyaWRlIjp7ImlzTWFudWFsbHlPdmVycmlkZGVuIjpmYWxzZSwiY2l0ZXByb2NUZXh0IjoiKDE1KSIsIm1hbnVhbE92ZXJyaWRlVGV4dCI6IiJ9LCJjaXRhdGlvbkl0ZW1zIjpbeyJpZCI6IjQ3YzQ5NTlmLTJkYjYtM2Y2Zi05MzA5LWVjNjNiYTY4NTkwZCIsIml0ZW1EYXRhIjp7InR5cGUiOiJhcnRpY2xlIiwiaWQiOiI0N2M0OTU5Zi0yZGI2LTNmNmYtOTMwOS1lYzYzYmE2ODU5MGQ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quot;,&quot;citationItems&quot;:[{&quot;id&quot;:&quot;47c4959f-2db6-3f6f-9309-ec63ba68590d&quot;,&quot;itemData&quot;:{&quot;type&quot;:&quot;article&quot;,&quot;id&quot;:&quot;47c4959f-2db6-3f6f-9309-ec63ba68590d&quot;,&quot;title&quot;:&quot;Herbal medicine as inducers of apoptosis in cancer treatment&quot;,&quot;author&quot;:[{&quot;family&quot;:&quot;Safarzadeh&quot;,&quot;given&quot;:&quot;Elham&quot;,&quot;parse-names&quot;:false,&quot;dropping-particle&quot;:&quot;&quot;,&quot;non-dropping-particle&quot;:&quot;&quot;},{&quot;family&quot;:&quot;Shotorbani&quot;,&quot;given&quot;:&quot;Siamak Sandoghchian&quot;,&quot;parse-names&quot;:false,&quot;dropping-particle&quot;:&quot;&quot;,&quot;non-dropping-particle&quot;:&quot;&quot;},{&quot;family&quot;:&quot;Baradaran&quot;,&quot;given&quot;:&quot;Behzad&quot;,&quot;parse-names&quot;:false,&quot;dropping-particle&quot;:&quot;&quot;,&quot;non-dropping-particle&quot;:&quot;&quot;}],&quot;container-title&quot;:&quot;Advanced Pharmaceutical Bulletin&quot;,&quot;container-title-short&quot;:&quot;Adv. Pharm. Bull.&quot;,&quot;DOI&quot;:&quot;10.5681/apb.2014.062&quot;,&quot;ISSN&quot;:&quot;22517308&quot;,&quot;PMID&quot;:&quot;25364657&quot;,&quot;issued&quot;:{&quot;date-parts&quot;:[[2014]]},&quot;page&quot;:&quot;421-427&quot;,&quot;abstract&quot;:&quot;Cancer is uncontrolled growth of abnormal cells in the body. Nowadays, cancer is considered as a human tragedy and one of the most prevalent diseases in the wide, and its mortality resulting from cancer is being increased. It seems necessary to identify new strategies to prevent and treat such a deadly disease. Control survival and death of cancerous cell are important strategies in the management and therapy of cancer. Anticancer agents should kill the cancerous cell with the minimal side effect on normal cells that is possible through the induction of apoptosis. Apoptosis is known as programmed cell death in both normal and damaged tissues. This process includes some morphologically changes in cells such as rapid condensation and budding of the cell, formation of membrane-enclosed apoptotic bodies with well-preserved organelles. Induction of apoptosis is one of the most important markers of cytotoxic antitumor agents. Some natural compounds including plants induce apoptotic pathways that are blocked in cancer cells through various mechanisms in cancer cells. Multiple surveys reported that people with cancer commonly use herbs or herbal products. Vinca Alkaloids, Texans, podo phyllotoxin, Camptothecins have been clinically used as Plant derived anticancer agents. The present review summarizes the literature published so far regarding herbal medicine used as inducers of apoptosis in cancer. © 2014 The Authors.&quot;,&quot;publisher&quot;:&quot;Tabriz University of Medical Sciences&quot;,&quot;issue&quot;:&quot;SUPPL.1&quot;,&quot;volume&quot;:&quot;4&quot;},&quot;isTemporary&quot;:false}]},{&quot;citationID&quot;:&quot;MENDELEY_CITATION_cd2ef513-175d-4fdd-a52f-f9a7f1af7c97&quot;,&quot;properties&quot;:{&quot;noteIndex&quot;:0},&quot;isEdited&quot;:false,&quot;manualOverride&quot;:{&quot;isManuallyOverridden&quot;:false,&quot;citeprocText&quot;:&quot;(16)&quot;,&quot;manualOverrideText&quot;:&quot;&quot;},&quot;citationTag&quot;:&quot;MENDELEY_CITATION_v3_eyJjaXRhdGlvbklEIjoiTUVOREVMRVlfQ0lUQVRJT05fY2QyZWY1MTMtMTc1ZC00ZmRkLWE1MmYtZjlhN2YxYWY3Yzk3IiwicHJvcGVydGllcyI6eyJub3RlSW5kZXgiOjB9LCJpc0VkaXRlZCI6ZmFsc2UsIm1hbnVhbE92ZXJyaWRlIjp7ImlzTWFudWFsbHlPdmVycmlkZGVuIjpmYWxzZSwiY2l0ZXByb2NUZXh0IjoiKDE2KSIsIm1hbnVhbE92ZXJyaWRlVGV4dCI6IiJ9LCJjaXRhdGlvbkl0ZW1zIjpbeyJpZCI6IjRjNDVjNWRkLTNkM2UtMzBiMi04ZmY5LTczNDMzMTM3YzllZSIsIml0ZW1EYXRhIjp7InR5cGUiOiJhcnRpY2xlIiwiaWQiOiI0YzQ1YzVkZC0zZDNlLTMwYjItOGZmOS03MzQzMzEzN2M5ZWU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quot;,&quot;citationItems&quot;:[{&quot;id&quot;:&quot;4c45c5dd-3d3e-30b2-8ff9-73433137c9ee&quot;,&quot;itemData&quot;:{&quot;type&quot;:&quot;article&quot;,&quot;id&quot;:&quot;4c45c5dd-3d3e-30b2-8ff9-73433137c9ee&quot;,&quot;title&quot;:&quot;An update on Chinese herbal medicines as adjuvant treatment of anticancer therapeutics&quot;,&quot;author&quot;:[{&quot;family&quot;:&quot;Wang&quot;,&quot;given&quot;:&quot;Zhixue&quot;,&quot;parse-names&quot;:false,&quot;dropping-particle&quot;:&quot;&quot;,&quot;non-dropping-particle&quot;:&quot;&quot;},{&quot;family&quot;:&quot;Qi&quot;,&quot;given&quot;:&quot;Fanghua&quot;,&quot;parse-names&quot;:false,&quot;dropping-particle&quot;:&quot;&quot;,&quot;non-dropping-particle&quot;:&quot;&quot;},{&quot;family&quot;:&quot;Cui&quot;,&quot;given&quot;:&quot;Yangang&quot;,&quot;parse-names&quot;:false,&quot;dropping-particle&quot;:&quot;&quot;,&quot;non-dropping-particle&quot;:&quot;&quot;},{&quot;family&quot;:&quot;Zhao&quot;,&quot;given&quot;:&quot;Lin&quot;,&quot;parse-names&quot;:false,&quot;dropping-particle&quot;:&quot;&quot;,&quot;non-dropping-particle&quot;:&quot;&quot;},{&quot;family&quot;:&quot;Sun&quot;,&quot;given&quot;:&quot;Xiaogang&quot;,&quot;parse-names&quot;:false,&quot;dropping-particle&quot;:&quot;&quot;,&quot;non-dropping-particle&quot;:&quot;&quot;},{&quot;family&quot;:&quot;Tang&quot;,&quot;given&quot;:&quot;Wei&quot;,&quot;parse-names&quot;:false,&quot;dropping-particle&quot;:&quot;&quot;,&quot;non-dropping-particle&quot;:&quot;&quot;},{&quot;family&quot;:&quot;Cai&quot;,&quot;given&quot;:&quot;Pingping&quot;,&quot;parse-names&quot;:false,&quot;dropping-particle&quot;:&quot;&quot;,&quot;non-dropping-particle&quot;:&quot;&quot;}],&quot;container-title&quot;:&quot;BioScience Trends&quot;,&quot;container-title-short&quot;:&quot;Biosci. Trends&quot;,&quot;DOI&quot;:&quot;10.5582/bst.2018.01144&quot;,&quot;ISSN&quot;:&quot;18817823&quot;,&quot;PMID&quot;:&quot;30012913&quot;,&quot;issued&quot;:{&quot;date-parts&quot;:[[2018]]},&quot;page&quot;:&quot;220-239&quot;,&quot;abstract&quot;:&quot;Numerous studies have indicated that in cancer treatment Chinese herbal medicines in combination with chemo-, radio-, or targeted-therapy can be used to enhance the efficacy of and diminish the side effects and complications caused by these therapies. Therefore, an understanding of Chinese herbal medicines is needed by physicians and other health care providers. This review provides an update on Chinese herbal medicines as adjuvant treatment of anticancer therapeutics. First, some Chinese herbal medicines (e.g. Astragalus, Ginseng, Scutellaria barbata, TJ-41, TJ-48, PHY906, Huachansu injection, and Kanglaite injection) that are commonly used for treating the cancer and/or reducing the toxicity induced by chemo-, radio-, or targeted-therapy are discussed. These Chinese herbal medicines have been shown to possess great advantages in terms of suppressing tumor progression, increasing the sensitivity of chemo-, radio-, or targeted-therapeutics, improving an organism's immune system function, and lessening the damage caused by these therapeutics. Second, some clinical trials using Chinese herbal medicines as adjuvant improving cancer treatment related side effects and complications are reviewed. Some Chinese herbal medicines have a significant effect on reducing cancer-related fatigue and pain, improving peripheral neuropathy and gastrointestinal side effects including diarrhea, nausea, and vomiting, decrease the incidence of bone marrow suppression, protecting anthracycline-induced cardiotoxicity and radiationinduced pneumonitis, and relieving EGFR-TKIs related acneiform eruptions and other side effects. This review of those medicines should contribute to an understanding of Chinese herbal medicines as adjuvant treatment for cancer and provide useful information for the development of more effective anti-cancer drugs. However, rigorously designed trials on potential Chinese herbal medicine must be further examined involving cancer treatment especially molecular targeted-therapy in the future.&quot;,&quot;publisher&quot;:&quot;International Advancement Center for Medicine and Health Research Co., Ltd.&quot;,&quot;issue&quot;:&quot;3&quot;,&quot;volume&quot;:&quot;12&quot;},&quot;isTemporary&quot;:false}]},{&quot;citationID&quot;:&quot;MENDELEY_CITATION_c362a531-1ed3-4b68-aca6-81853860c641&quot;,&quot;properties&quot;:{&quot;noteIndex&quot;:0},&quot;isEdited&quot;:false,&quot;manualOverride&quot;:{&quot;isManuallyOverridden&quot;:false,&quot;citeprocText&quot;:&quot;(17)&quot;,&quot;manualOverrideText&quot;:&quot;&quot;},&quot;citationTag&quot;:&quot;MENDELEY_CITATION_v3_eyJjaXRhdGlvbklEIjoiTUVOREVMRVlfQ0lUQVRJT05fYzM2MmE1MzEtMWVkMy00YjY4LWFjYTYtODE4NTM4NjBjNjQxIiwicHJvcGVydGllcyI6eyJub3RlSW5kZXgiOjB9LCJpc0VkaXRlZCI6ZmFsc2UsIm1hbnVhbE92ZXJyaWRlIjp7ImlzTWFudWFsbHlPdmVycmlkZGVuIjpmYWxzZSwiY2l0ZXByb2NUZXh0IjoiKDE3KSIsIm1hbnVhbE92ZXJyaWRlVGV4dCI6IiJ9LCJjaXRhdGlvbkl0ZW1zIjpbeyJpZCI6IjIwYmIwN2Q2LTc1OTUtM2I0Yi04OTFkLWVmODBiNWM4OTE5NyIsIml0ZW1EYXRhIjp7InR5cGUiOiJhcnRpY2xlIiwiaWQiOiIyMGJiMDdkNi03NTk1LTNiNGItODkxZC1lZjgwYjVjODkxOTc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quot;,&quot;citationItems&quot;:[{&quot;id&quot;:&quot;20bb07d6-7595-3b4b-891d-ef80b5c89197&quot;,&quot;itemData&quot;:{&quot;type&quot;:&quot;article&quot;,&quot;id&quot;:&quot;20bb07d6-7595-3b4b-891d-ef80b5c89197&quot;,&quot;title&quot;:&quot;Anticancer effects of Chinese herbal medicine, science or myth?&quot;,&quot;author&quot;:[{&quot;family&quot;:&quot;Ruan&quot;,&quot;given&quot;:&quot;Wen jing&quot;,&quot;parse-names&quot;:false,&quot;dropping-particle&quot;:&quot;&quot;,&quot;non-dropping-particle&quot;:&quot;&quot;},{&quot;family&quot;:&quot;Lai&quot;,&quot;given&quot;:&quot;Mao&quot;,&quot;parse-names&quot;:false,&quot;dropping-particle&quot;:&quot;de&quot;,&quot;non-dropping-particle&quot;:&quot;&quot;},{&quot;family&quot;:&quot;Zhou&quot;,&quot;given&quot;:&quot;Jian guang&quot;,&quot;parse-names&quot;:false,&quot;dropping-particle&quot;:&quot;&quot;,&quot;non-dropping-particle&quot;:&quot;&quot;}],&quot;container-title&quot;:&quot;Journal of Zhejiang University. Science. B.&quot;,&quot;container-title-short&quot;:&quot;J. Zhejiang Univ. Sci. B&quot;,&quot;DOI&quot;:&quot;10.1631/jzus.2006.B1006&quot;,&quot;ISSN&quot;:&quot;16731581&quot;,&quot;PMID&quot;:&quot;17111471&quot;,&quot;issued&quot;:{&quot;date-parts&quot;:[[2006]]},&quot;page&quot;:&quot;1006-1014&quot;,&quot;abstract&quot;:&quot;Currently there is considerable interest among oncologists to find anticancer drugs in Chinese herbal medicine (CHM). In the past, clinical data showed that some herbs possessed anticancer properties, but western scientists have doubted the scientific validity of CHM due to the lack of scientific evidence from their perspective. Recently there have been encouraging results, from a western perspective, in the cancer research field regarding the anticancer effects of CHM. Experiments showed that CHM played its anticancer role by inducing apoptosis and differentiation, enhancing the immune system, inhibiting angiogenesis, reversing multidrug resistance (MDR), etc. Clinical trials demonstrated that CHM could improve survival, increase tumor response, improve quality of life, or reduce chemotherapy toxicity, although much remained to be determined regarding the objective effects of CHM in human in the context of clinical trials. Interestingly, both laboratory experiments and clinical trials have demonstrated that when combined with chemotherapy, CHM could raise the efficacy level and lower toxic reactions. These facts raised the feasibility of the combination of herbal medicines and chemotherapy, although much remained to be investigated in this area.&quot;,&quot;issue&quot;:&quot;12&quot;,&quot;volume&quot;:&quot;7&quot;},&quot;isTemporary&quot;:false}]},{&quot;citationID&quot;:&quot;MENDELEY_CITATION_96c21b2e-6f86-44a2-b55a-d1b5cf2da47f&quot;,&quot;properties&quot;:{&quot;noteIndex&quot;:0},&quot;isEdited&quot;:false,&quot;manualOverride&quot;:{&quot;isManuallyOverridden&quot;:false,&quot;citeprocText&quot;:&quot;(18)&quot;,&quot;manualOverrideText&quot;:&quot;&quot;},&quot;citationTag&quot;:&quot;MENDELEY_CITATION_v3_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&quot;,&quot;citationItems&quot;:[{&quot;id&quot;:&quot;71e8616b-6517-36a5-8e28-fdf689674f93&quot;,&quot;itemData&quot;:{&quot;type&quot;:&quot;article-journal&quot;,&quot;id&quot;:&quot;71e8616b-6517-36a5-8e28-fdf689674f93&quot;,&quot;title&quot;:&quot;A high throughput drug screen based on fluorescence resonance energy transfer (FRET) for anticancer activity of compounds from herbal medicine&quot;,&quot;author&quot;:[{&quot;family&quot;:&quot;Tian&quot;,&quot;given&quot;:&quot;H.&quot;,&quot;parse-names&quot;:false,&quot;dropping-particle&quot;:&quot;&quot;,&quot;non-dropping-particle&quot;:&quot;&quot;},{&quot;family&quot;:&quot;Ip&quot;,&quot;given&quot;:&quot;L.&quot;,&quot;parse-names&quot;:false,&quot;dropping-particle&quot;:&quot;&quot;,&quot;non-dropping-particle&quot;:&quot;&quot;},{&quot;family&quot;:&quot;Luo&quot;,&quot;given&quot;:&quot;H.&quot;,&quot;parse-names&quot;:false,&quot;dropping-particle&quot;:&quot;&quot;,&quot;non-dropping-particle&quot;:&quot;&quot;},{&quot;family&quot;:&quot;Chang&quot;,&quot;given&quot;:&quot;D. C.&quot;,&quot;parse-names&quot;:false,&quot;dropping-particle&quot;:&quot;&quot;,&quot;non-dropping-particle&quot;:&quot;&quot;},{&quot;family&quot;:&quot;Luo&quot;,&quot;given&quot;:&quot;K. Q.&quot;,&quot;parse-names&quot;:false,&quot;dropping-particle&quot;:&quot;&quot;,&quot;non-dropping-particle&quot;:&quot;&quot;}],&quot;container-title&quot;:&quot;British Journal of Pharmacology&quot;,&quot;container-title-short&quot;:&quot;Br. J. Pharmacol.&quot;,&quot;DOI&quot;:&quot;10.1038/sj.bjp.0706988&quot;,&quot;ISSN&quot;:&quot;00071188&quot;,&quot;PMID&quot;:&quot;17179946&quot;,&quot;issued&quot;:{&quot;date-parts&quot;:[[2007,2]]},&quot;page&quot;:&quot;321-334&quot;,&quot;abstract&quot;:&quot;Background and purpose: We report the development of a very efficient cell-based high throughput screening (HTS) method, which utilizes a novel bio-sensor that selectively detects apoptosis based on the fluorescence resonance energy transfer (FRET) technique. Experimental approach: We generated a stable HeLa cell line expressing a FRET-based bio-sensor protein. When cells undergo apoptosis, they activate a protease called 'caspase-3'. Activation of this enzyme will cleave our sensor protein and cause its fluorescence emission to shift from a wavelength of 535 nm (green) to 486 nm (blue). A decrease in the green/blue emission ratio thus gives a direct indication of apoptosis. The sensor cells are grown in 96-well plates. After addition of different chemical compounds to each well, a fluorescence profile can be measured at various time-points using a fluorescent plate reader. Compounds that can trigger apoptosis are potential candidates as anti-cancer drugs. Key results: This novel cell-based HTS method is highly effective in identifying anti-cancer compounds. It was very sensitive in detecting apoptosis induced by various known anti-cancer drugs. Further, this system detects apoptosis, but not necrosis, and is thus more useful than the conventional cell viability assays, such as those using MTT. Finally, we used this system to screen compounds, isolated from two plants used in Chinese medicine, and identified several effective compounds for inducing apoptosis. Conclusions and Implications: This FRET-based HTS method is a powerful tool for identifying anti-cancer compounds and can serve as a highly efficient platform for drug discovery. © 2007 Nature Publishing Group All rights reserved.&quot;,&quot;issue&quot;:&quot;3&quot;,&quot;volume&quot;:&quot;150&quot;},&quot;isTemporary&quot;:false}]},{&quot;citationID&quot;:&quot;MENDELEY_CITATION_179f4442-6db5-4258-8ed2-9a60d4ac405f&quot;,&quot;properties&quot;:{&quot;noteIndex&quot;:0},&quot;isEdited&quot;:false,&quot;manualOverride&quot;:{&quot;isManuallyOverridden&quot;:false,&quot;citeprocText&quot;:&quot;(19–21)&quot;,&quot;manualOverrideText&quot;:&quot;&quot;},&quot;citationItems&quot;:[{&quot;id&quot;:&quot;ff617c57-f52b-33ba-b645-9034584c7fff&quot;,&quot;itemData&quot;:{&quot;type&quot;:&quot;article-journal&quot;,&quot;id&quot;:&quot;ff617c57-f52b-33ba-b645-9034584c7fff&quot;,&quot;title&quot;:&quot;Unveiling the anticancer effect of traditional Chinese herbal medicine&quot;,&quot;author&quot;:[{&quot;family&quot;:&quot;Asano&quot;,&quot;given&quot;:&quot;Naoki&quot;,&quot;parse-names&quot;:false,&quot;dropping-particle&quot;:&quot;&quot;,&quot;non-dropping-particle&quot;:&quot;&quot;}],&quot;container-title&quot;:&quot;World Journal of Gastroenterology&quot;,&quot;container-title-short&quot;:&quot;World J. Gastroenterol.&quot;,&quot;DOI&quot;:&quot;10.3748/wjg.v30.i30.3625&quot;,&quot;ISSN&quot;:&quot;22192840&quot;,&quot;PMID&quot;:&quot;39193575&quot;,&quot;issued&quot;:{&quot;date-parts&quot;:[[2024,8,14]]},&quot;page&quot;:&quot;3625-3627&quot;,&quot;abstract&quot;:&quot;In this issue of World Journal of Gastroenterology, Huang et al reported that Calculus bovis (CB), a traditional Chinese herbal medicine, impedes the growth of liver cancers in vivo. Through further in vitro studies, they showed that CB suppressed the M2 polarization of tumor-associated macrophages by suppressing the Wnt signaling pathway, which consequently inhibited the growth of liver cancer. Although the effects of traditional Chinese herbal medicine are often not scientifically proven, Huang et al successfully identified the molecular mechanism involved in the anticancer effect of CB, and it is anticipated that the molecular mechanisms involved in the effects of other traditional Chinese herbal medicines will be scientifically elucidated, as demonstrated in this article.&quot;,&quot;publisher&quot;:&quot;Baishideng Publishing Group Inc&quot;,&quot;issue&quot;:&quot;30&quot;,&quot;volume&quot;:&quot;30&quot;},&quot;isTemporary&quot;:false},{&quot;id&quot;:&quot;8368cf1a-9d1a-382c-a028-5d79c24ced00&quot;,&quot;itemData&quot;:{&quot;type&quot;:&quot;article-journal&quot;,&quot;id&quot;:&quot;8368cf1a-9d1a-382c-a028-5d79c24ced00&quot;,&quot;title&quot;:&quot;In vitro anticancer activity of twelve Chinese medicinal herbs&quot;,&quot;author&quot;:[{&quot;family&quot;:&quot;Shoemaker&quot;,&quot;given&quot;:&quot;Mark&quot;,&quot;parse-names&quot;:false,&quot;dropping-particle&quot;:&quot;&quot;,&quot;non-dropping-particle&quot;:&quot;&quot;},{&quot;family&quot;:&quot;Hamilton&quot;,&quot;given&quot;:&quot;Bobbi&quot;,&quot;parse-names&quot;:false,&quot;dropping-particle&quot;:&quot;&quot;,&quot;non-dropping-particle&quot;:&quot;&quot;},{&quot;family&quot;:&quot;Dairkee&quot;,&quot;given&quot;:&quot;Schanaz H.&quot;,&quot;parse-names&quot;:false,&quot;dropping-particle&quot;:&quot;&quot;,&quot;non-dropping-particle&quot;:&quot;&quot;},{&quot;family&quot;:&quot;Cohen&quot;,&quot;given&quot;:&quot;Isaac&quot;,&quot;parse-names&quot;:false,&quot;dropping-particle&quot;:&quot;&quot;,&quot;non-dropping-particle&quot;:&quot;&quot;},{&quot;family&quot;:&quot;Campbell&quot;,&quot;given&quot;:&quot;Michael J.&quot;,&quot;parse-names&quot;:false,&quot;dropping-particle&quot;:&quot;&quot;,&quot;non-dropping-particle&quot;:&quot;&quot;}],&quot;container-title&quot;:&quot;Phytotherapy Research&quot;,&quot;DOI&quot;:&quot;10.1002/ptr.1702&quot;,&quot;ISSN&quot;:&quot;0951418X&quot;,&quot;PMID&quot;:&quot;16161030&quot;,&quot;issued&quot;:{&quot;date-parts&quot;:[[2005,7]]},&quot;page&quot;:&quot;649-651&quot;,&quot;abstract&quot;:&quot;Aqueous extracts of 12 Chinese medicinal herbs, Anemarrhena asphodeloides, Artemisia argyi, Commiphora myrrha, Duchesnea indica, Gleditsia sinensis, Ligustrum lucidum, Rheum palmatum, Rubia cordifolia, Salvia chinensis, Scutellaria barbata, Uncaria rhychophylla and Vaccaria segetalis were evaluated for their antiproliferative activity on eight cancer cell lines as well as on normal human mammary epithelial cells. Five human and three murine cancer cell lines representing different tissues (breast, lung, pancreas and prostate) were used. All the crude aqueous extracts demonstrated growth inhibitory activity on some or all of the cancer cell lines, but only two showed activity against the normal mammary epithelial cells. Overall, the murine cell lines tended to be more sensitive to most of the extracts compared with the human cell lines. Among the human cell lines, cell type specificity was observed for two extracts. These results indicate the potential use of traditional Chinese medicinal herbs as antineoplastic agents and suggest that further studies evaluating their mechanism(s) of action and the isolation of active antitumor compounds are warranted. Copyright © 2005 John Wiley &amp; Sons, Ltd.&quot;,&quot;issue&quot;:&quot;7&quot;,&quot;volume&quot;:&quot;19&quot;},&quot;isTemporary&quot;:false},{&quot;id&quot;:&quot;f1e8adad-3139-3f5e-939e-918cd0635caf&quot;,&quot;itemData&quot;:{&quot;type&quot;:&quot;article-journal&quot;,&quot;id&quot;:&quot;f1e8adad-3139-3f5e-939e-918cd0635caf&quot;,&quot;title&quot;:&quot;Anticancer Properties of Traditional Chinese Medicine&quot;,&quot;author&quot;:[{&quot;family&quot;:&quot;Yan&quot;,&quot;given&quot;:&quot;Zhaokun&quot;,&quot;parse-names&quot;:false,&quot;dropping-particle&quot;:&quot;&quot;,&quot;non-dropping-particle&quot;:&quot;&quot;},{&quot;family&quot;:&quot;Lai&quot;,&quot;given&quot;:&quot;Zijun&quot;,&quot;parse-names&quot;:false,&quot;dropping-particle&quot;:&quot;&quot;,&quot;non-dropping-particle&quot;:&quot;&quot;},{&quot;family&quot;:&quot;Lin&quot;,&quot;given&quot;:&quot;Jiumao&quot;,&quot;parse-names&quot;:false,&quot;dropping-particle&quot;:&quot;&quot;,&quot;non-dropping-particle&quot;:&quot;&quot;}],&quot;container-title&quot;:&quot;Combinatorial Chemistry &amp; High Throughput Screening&quot;,&quot;container-title-short&quot;:&quot;Comb. Chem. High Throughput Screen.&quot;,&quot;DOI&quot;:&quot;10.2174/1386207320666170116141818&quot;,&quot;ISSN&quot;:&quot;13862073&quot;,&quot;PMID&quot;:&quot;28093974&quot;,&quot;issued&quot;:{&quot;date-parts&quot;:[[2017,9,11]]},&quot;abstract&quot;:&quot;© 2017 Bentham Science Publishers. Background: Cancer is a systemic disease. Cancer occurrence is associated with several factors, including cell proliferation, apoptosis, metastasis, tumor microenvironment and immune system. Traditional Chinese medicine (TCM) has been widely used for thousands of years in China for its anti-cancer therapeutic effect. The advantage of using TCM is related to its action on multiple signaling pathways and molecular targets related to cancer, whilst causing few adverse effects. Objective: The review focuses on the most recent studies on TCM through examples that demonstrate the anticancer effects and the mechanisms. Conclusion: The review shows a large number of works which demonstrated that TCM is useful in the treatment of various types of cancers through different mechanisms of action. The results indicate that TCM exerts its anticancer effects through apoptosis induction, proliferation inhibition, metastasis suppression, multidrug resistance reversal and immune function regulation. Moreover, TCM can improve patients’ quality of life. The advantage of TCM suggests that TCM may represent a promising therapeutic approach for patients with diverse cancers.&quot;,&quot;publisher&quot;:&quot;Bentham Science Publishers Ltd.&quot;,&quot;issue&quot;:&quot;5&quot;,&quot;volume&quot;:&quot;20&quot;},&quot;isTemporary&quot;:false}],&quot;citationTag&quot;:&quot;MENDELEY_CITATION_v3_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&quot;},{&quot;citationID&quot;:&quot;MENDELEY_CITATION_40e03310-f567-4afa-b327-50379869c549&quot;,&quot;properties&quot;:{&quot;noteIndex&quot;:0},&quot;isEdited&quot;:false,&quot;manualOverride&quot;:{&quot;isManuallyOverridden&quot;:false,&quot;citeprocText&quot;:&quot;(22)&quot;,&quot;manualOverrideText&quot;:&quot;&quot;},&quot;citationTag&quot;:&quot;MENDELEY_CITATION_v3_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&quot;,&quot;citationItems&quot;:[{&quot;id&quot;:&quot;c1998536-884f-3212-a5b0-ebd666d92ba7&quot;,&quot;itemData&quot;:{&quot;type&quot;:&quot;article&quot;,&quot;id&quot;:&quot;c1998536-884f-3212-a5b0-ebd666d92ba7&quot;,&quot;title&quot;:&quot;Medicinal plants combating against cancer - A green anticancer approach&quot;,&quot;author&quot;:[{&quot;family&quot;:&quot;Sultana&quot;,&quot;given&quot;:&quot;Sabira&quot;,&quot;parse-names&quot;:false,&quot;dropping-particle&quot;:&quot;&quot;,&quot;non-dropping-particle&quot;:&quot;&quot;},{&quot;family&quot;:&quot;Asif&quot;,&quot;given&quot;:&quot;Hafiz Muhammad&quot;,&quot;parse-names&quot;:false,&quot;dropping-particle&quot;:&quot;&quot;,&quot;non-dropping-particle&quot;:&quot;&quot;},{&quot;family&quot;:&quot;Nazar&quot;,&quot;given&quot;:&quot;Hafiz Muhammad Irfan&quot;,&quot;parse-names&quot;:false,&quot;dropping-particle&quot;:&quot;&quot;,&quot;non-dropping-particle&quot;:&quot;&quot;},{&quot;family&quot;:&quot;Akhtar&quot;,&quot;given&quot;:&quot;Naveed&quot;,&quot;parse-names&quot;:false,&quot;dropping-particle&quot;:&quot;&quot;,&quot;non-dropping-particle&quot;:&quot;&quot;},{&quot;family&quot;:&quot;Rehman&quot;,&quot;given&quot;:&quot;Jalil Ur&quot;,&quot;parse-names&quot;:false,&quot;dropping-particle&quot;:&quot;&quot;,&quot;non-dropping-particle&quot;:&quot;&quot;},{&quot;family&quot;:&quot;Rehman&quot;,&quot;given&quot;:&quot;Riaz Ur&quot;,&quot;parse-names&quot;:false,&quot;dropping-particle&quot;:&quot;&quot;,&quot;non-dropping-particle&quot;:&quot;&quot;}],&quot;container-title&quot;:&quot;Asian Pacific Journal of Cancer Prevention&quot;,&quot;DOI&quot;:&quot;10.7314/APJCP.2014.15.11.4385&quot;,&quot;ISSN&quot;:&quot;2476762X&quot;,&quot;PMID&quot;:&quot;24969858&quot;,&quot;issued&quot;:{&quot;date-parts&quot;:[[2014]]},&quot;page&quot;:&quot;4385-4394&quot;,&quot;abstract&quot;:&quot;Cancer is the most deadly disease that causes the serious health problems, physical disabilities, mortalities, and morbidities around the world. It is the second leading cause of death all over the world. Although great advancement have been made in the treatment of cancer progression, still significant deficiencies and room for improvement remain. Chemotherapy produced a number of undesired and toxic side effects. Natural therapies, such as the use of plant-derived products in the treatment of cancer, may reduce adverse and toxic side effects. However, many plants exist that have shown very promising anticancer activities in vitro and in vivo but their active anticancer principle have yet to be evaluated. Combined efforts of botanist, pharmacologist and chemists are required to find new lead anticancer constituent to fight disease. This review will help researchers in the finding of new bioactive molecules as it will focus on various plants evaluated for anticancer properties in vitro and in vivo.&quot;,&quot;publisher&quot;:&quot;Asian Pacific Organization for Cancer Prevention&quot;,&quot;issue&quot;:&quot;11&quot;,&quot;volume&quot;:&quot;15&quot;,&quot;container-title-short&quot;:&quot;&quot;},&quot;isTemporary&quot;:false}]},{&quot;citationID&quot;:&quot;MENDELEY_CITATION_ede57101-42df-41be-8da3-8bd2d20f01bb&quot;,&quot;properties&quot;:{&quot;noteIndex&quot;:0},&quot;isEdited&quot;:false,&quot;manualOverride&quot;:{&quot;isManuallyOverridden&quot;:false,&quot;citeprocText&quot;:&quot;(23)&quot;,&quot;manualOverrideText&quot;:&quot;&quot;},&quot;citationTag&quot;:&quot;MENDELEY_CITATION_v3_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&quot;,&quot;citationItems&quot;:[{&quot;id&quot;:&quot;8efe8b30-afd1-3ea5-aea7-b7372d173061&quot;,&quot;itemData&quot;:{&quot;type&quot;:&quot;article&quot;,&quot;id&quot;:&quot;8efe8b30-afd1-3ea5-aea7-b7372d173061&quot;,&quot;title&quot;:&quot;The effects of anticancer medicinal herbs on vascular endothelial growth factor based on pharmacological aspects: a review study&quot;,&quot;author&quot;:[{&quot;family&quot;:&quot;Fakhri&quot;,&quot;given&quot;:&quot;Sajad&quot;,&quot;parse-names&quot;:false,&quot;dropping-particle&quot;:&quot;&quot;,&quot;non-dropping-particle&quot;:&quot;&quot;},{&quot;family&quot;:&quot;Abbaszadeh&quot;,&quot;given&quot;:&quot;Fatemeh&quot;,&quot;parse-names&quot;:false,&quot;dropping-particle&quot;:&quot;&quot;,&quot;non-dropping-particle&quot;:&quot;&quot;},{&quot;family&quot;:&quot;Jorjani&quot;,&quot;given&quot;:&quot;Masoumeh&quot;,&quot;parse-names&quot;:false,&quot;dropping-particle&quot;:&quot;&quot;,&quot;non-dropping-particle&quot;:&quot;&quot;},{&quot;family&quot;:&quot;Pourgholami&quot;,&quot;given&quot;:&quot;Mohammad Hossein&quot;,&quot;parse-names&quot;:false,&quot;dropping-particle&quot;:&quot;&quot;,&quot;non-dropping-particle&quot;:&quot;&quot;}],&quot;container-title&quot;:&quot;Nutrition and Cancer&quot;,&quot;container-title-short&quot;:&quot;Nutr. Cancer&quot;,&quot;DOI&quot;:&quot;10.1080/01635581.2019.1673451&quot;,&quot;ISSN&quot;:&quot;15327914&quot;,&quot;PMID&quot;:&quot;31648565&quot;,&quot;issued&quot;:{&quot;date-parts&quot;:[[2021]]},&quot;page&quot;:&quot;1-15&quot;,&quot;abstract&quot;:&quot;As a complicated process of forming new blood vessels from the present vasculature endothelium, angiogenesis plays a critical role in the progression of cancer, through developing new blood vessels in tumor cells. Angiogenesis is regulated by proteins known as inhibitor or activator molecules, affected by different medicinal herbs and small molecules. In the present review, the molecular mechanisms of tumor angiogenesis are outlined, focusing on the pharmacological aspects and molecular mechanisms of natural compounds used in chemotherapy and their effects on angiogenesis, focusing on vascular endothelial growth factor (VEGF). Our findings show that a significant number of drugs used in the treatment of cancer are antiangiogenic small molecules and phytochemicals which inhibit VEGF and angiogenesis. Besides, medicinal herbs are potential multi-target agents with more covering mechanisms, lower costs and lower toxicity to develop novel anticancer drugs through targeting the VEGF signaling pathway and receptor tyrosine kinases (RTKs) in the angiogenesis. For this reason, herbal anti-VEGF agents are considered as imperative targets to be used for cancer treatment in clinical applications. The findings reveal a promising perspective for medicinal herbs and natural compounds acting on VEGF and angiogenesis to find new targets and potential therapeutic use in the treatment of cancer.&quot;,&quot;publisher&quot;:&quot;Routledge&quot;,&quot;issue&quot;:&quot;1&quot;,&quot;volume&quot;:&quot;73&quot;},&quot;isTemporary&quot;:false}]},{&quot;citationID&quot;:&quot;MENDELEY_CITATION_be3a6343-8944-42e1-a471-707a1fcf3e18&quot;,&quot;properties&quot;:{&quot;noteIndex&quot;:0},&quot;isEdited&quot;:false,&quot;manualOverride&quot;:{&quot;isManuallyOverridden&quot;:false,&quot;citeprocText&quot;:&quot;(24)&quot;,&quot;manualOverrideText&quot;:&quot;&quot;},&quot;citationTag&quot;:&quot;MENDELEY_CITATION_v3_eyJjaXRhdGlvbklEIjoiTUVOREVMRVlfQ0lUQVRJT05fYmUzYTYzNDMtODk0NC00MmUxLWE0NzEtNzA3YTFmY2YzZTE4IiwicHJvcGVydGllcyI6eyJub3RlSW5kZXgiOjB9LCJpc0VkaXRlZCI6ZmFsc2UsIm1hbnVhbE92ZXJyaWRlIjp7ImlzTWFudWFsbHlPdmVycmlkZGVuIjpmYWxzZSwiY2l0ZXByb2NUZXh0IjoiKDI0KSIsIm1hbnVhbE92ZXJyaWRlVGV4dCI6IiJ9LCJjaXRhdGlvbkl0ZW1zIjpbeyJpZCI6ImZkZjJiZmU3LTRhZjMtMzliNy04YjI4LWVhN2Q0NzNiOGViNSIsIml0ZW1EYXRhIjp7InR5cGUiOiJhcnRpY2xlIiwiaWQiOiJmZGYyYmZlNy00YWYzLTM5YjctOGIyOC1lYTdkNDczYjhlYjU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fdf2bfe7-4af3-39b7-8b28-ea7d473b8eb5&quot;,&quot;itemData&quot;:{&quot;type&quot;:&quot;article&quot;,&quot;id&quot;:&quot;fdf2bfe7-4af3-39b7-8b28-ea7d473b8eb5&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quot;citationID&quot;:&quot;MENDELEY_CITATION_adfe4cc5-7915-4ae3-9aa1-dc43daf4ddf4&quot;,&quot;properties&quot;:{&quot;noteIndex&quot;:0},&quot;isEdited&quot;:false,&quot;manualOverride&quot;:{&quot;isManuallyOverridden&quot;:false,&quot;citeprocText&quot;:&quot;(25)&quot;,&quot;manualOverrideText&quot;:&quot;&quot;},&quot;citationTag&quot;:&quot;MENDELEY_CITATION_v3_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&quot;,&quot;citationItems&quot;:[{&quot;id&quot;:&quot;dd17c8c6-fc19-36e7-986d-dd6498d9761a&quot;,&quot;itemData&quot;:{&quot;type&quot;:&quot;article&quot;,&quot;id&quot;:&quot;dd17c8c6-fc19-36e7-986d-dd6498d9761a&quot;,&quot;title&quot;:&quot;Anticancer activities and mechanisms of heat-clearing and detoxicating traditional Chinese herbal medicine&quot;,&quot;author&quot;:[{&quot;family&quot;:&quot;Zhang&quot;,&quot;given&quot;:&quot;Yulin&quot;,&quot;parse-names&quot;:false,&quot;dropping-particle&quot;:&quot;&quot;,&quot;non-dropping-particle&quot;:&quot;&quot;},{&quot;family&quot;:&quot;Liang&quot;,&quot;given&quot;:&quot;Yeer&quot;,&quot;parse-names&quot;:false,&quot;dropping-particle&quot;:&quot;&quot;,&quot;non-dropping-particle&quot;:&quot;&quot;},{&quot;family&quot;:&quot;He&quot;,&quot;given&quot;:&quot;Chengwei&quot;,&quot;parse-names&quot;:false,&quot;dropping-particle&quot;:&quot;&quot;,&quot;non-dropping-particle&quot;:&quot;&quot;}],&quot;container-title&quot;:&quot;Chinese Medicine (United Kingdom)&quot;,&quot;DOI&quot;:&quot;10.1186/s13020-017-0140-2&quot;,&quot;ISSN&quot;:&quot;17498546&quot;,&quot;issued&quot;:{&quot;date-parts&quot;:[[2017,7,12]]},&quot;abstract&quot;:&quot;In traditional Chinese medicine (TCM) theory, pathogenic heat and toxins, which are akin to the inflammatory factors, are the causes of cancer and could promote its virulent development. Therefore, heat-clearing and detoxicating (HCD) herbs are essential components of TCM formulas for cancer treatment. An increasing interest has been focused on the study of HCD herbs and accumulated evidences have shown that HCD herbs or HCD herbs-based formulas exhibited remarkable anticancer effects when used alone or combined with other therapeutic approaches. Some of the HCD herb-derived products have been tested in clinical trials. Studies revealed that extracts or pure compounds of the HCD herbs showed a broad anticancer spectrum against both solid and hematologic malignancies without significant toxic effects. Notably, some HCD herbs or formulas could strongly enhance the anticancer activities of chemo- or radio-therapy and alleviate their side effects. The anticancer activities of HCD herb exacts or the pure compounds were reported to be through multiple cellular or molecular mechanisms, such as induction of cancer cell apoptosis, differentiation and cell cycle arrest, inhibition of cancer cell growth, invasion and metastasis, and inhibition of tumor angiogenesis. In this review, we provide comprehensive analysis and summary of research progress and future prospects in this field to facilitate the further study and application of HCD herbs.&quot;,&quot;publisher&quot;:&quot;BioMed Central Ltd.&quot;,&quot;issue&quot;:&quot;1&quot;,&quot;volume&quot;:&quot;12&quot;,&quot;container-title-short&quot;:&quot;&quot;},&quot;isTemporary&quot;:false}]},{&quot;citationID&quot;:&quot;MENDELEY_CITATION_7b65bbb6-ce3f-490a-8893-be8e5c94726d&quot;,&quot;properties&quot;:{&quot;noteIndex&quot;:0},&quot;isEdited&quot;:false,&quot;manualOverride&quot;:{&quot;isManuallyOverridden&quot;:false,&quot;citeprocText&quot;:&quot;(26)&quot;,&quot;manualOverrideText&quot;:&quot;&quot;},&quot;citationTag&quot;:&quot;MENDELEY_CITATION_v3_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&quot;,&quot;citationItems&quot;:[{&quot;id&quot;:&quot;a9a6a804-de13-3bb3-9035-1b52fbb42656&quot;,&quot;itemData&quot;:{&quot;type&quot;:&quot;article-journal&quot;,&quot;id&quot;:&quot;a9a6a804-de13-3bb3-9035-1b52fbb42656&quot;,&quot;title&quot;:&quot;Synergistic effects of herbal medicines and anticancer drugs A protocol for systematic review and meta-analysis&quot;,&quot;author&quot;:[{&quot;family&quot;:&quot;Cheon&quot;,&quot;given&quot;:&quot;Chunhoo&quot;,&quot;parse-names&quot;:false,&quot;dropping-particle&quot;:&quot;&quot;,&quot;non-dropping-particle&quot;:&quot;&quot;}],&quot;DOI&quot;:&quot;10.17605/OSF.IO/H5QS9&quot;,&quot;ISBN&quot;:&quot;2020R1A5A2019413&quot;,&quot;URL&quot;:&quot;www.md-journal.com&quot;,&quot;issued&quot;:{&quot;date-parts&quot;:[[2021]]},&quot;abstract&quot;:&quot;Background: An increasing number of studies have been reporting combination therapy using herbal medicines and anticancer drugs, and the synergistic effects of this combination have gained much attention across the medical community. In this study, we will review and summarize all published studies that have investigated the synergistic interaction between herbal medicines and anticancer drugs. Methods: We will search the PubMed, Embase, and Cochrane Library databases. Studies investigated the synergistic interaction between herbal medicines and anticancer drugs will be included. The selection and extraction process will be performed by 2 independent reviewers, and we will perform qualitative synthesis. Discussion: The present study is being performed to investigate the herbal medicines and anticancer drugs that are used concomitantly, and to determine the combinations that are expected to show a synergistic effect. This knowledge will provide new insights into the possible role of herbal medicines in anticancer treatment. Review registration: Trial registration: OSF Registration number: DOI 10.17605/OSF.IO/H5QS9. Abbreviation: SR = systematic review.&quot;,&quot;container-title-short&quot;:&quot;&quot;},&quot;isTemporary&quot;:false}]},{&quot;citationID&quot;:&quot;MENDELEY_CITATION_bc220c41-cdb4-4f7d-a945-9f9e68bbb721&quot;,&quot;properties&quot;:{&quot;noteIndex&quot;:0},&quot;isEdited&quot;:false,&quot;manualOverride&quot;:{&quot;isManuallyOverridden&quot;:false,&quot;citeprocText&quot;:&quot;(27)&quot;,&quot;manualOverrideText&quot;:&quot;&quot;},&quot;citationTag&quot;:&quot;MENDELEY_CITATION_v3_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&quot;,&quot;citationItems&quot;:[{&quot;id&quot;:&quot;f5448f24-c70c-34c4-9e2c-b179e55d0fd0&quot;,&quot;itemData&quot;:{&quot;type&quot;:&quot;article-journal&quot;,&quot;id&quot;:&quot;f5448f24-c70c-34c4-9e2c-b179e55d0fd0&quot;,&quot;title&quot;:&quot;The Role of Herbal Medicine as Anti-Cancer Medicine: From the Claim to Truth&quot;,&quot;author&quot;:[{&quot;family&quot;:&quot;Aryan&quot;,&quot;given&quot;:&quot;Hoda&quot;,&quot;parse-names&quot;:false,&quot;dropping-particle&quot;:&quot;&quot;,&quot;non-dropping-particle&quot;:&quot;&quot;}],&quot;container-title&quot;:&quot;LETTER Galen Med J&quot;,&quot;DOI&quot;:&quot;10.22086/gmj.v0i0.1179&quot;,&quot;URL&quot;:&quot;https://pmc.ncbi.nlm.nih.gov/articles/PMC8344095/&quot;,&quot;issued&quot;:{&quot;date-parts&quot;:[[2018]]},&quot;page&quot;:&quot;1179&quot;,&quot;volume&quot;:&quot;7&quot;,&quot;container-title-short&quot;:&quot;&quot;},&quot;isTemporary&quot;:false}]},{&quot;citationID&quot;:&quot;MENDELEY_CITATION_137a6be9-1fc1-4765-936f-0faca43df12c&quot;,&quot;properties&quot;:{&quot;noteIndex&quot;:0},&quot;isEdited&quot;:false,&quot;manualOverride&quot;:{&quot;isManuallyOverridden&quot;:false,&quot;citeprocText&quot;:&quot;(28)&quot;,&quot;manualOverrideText&quot;:&quot;&quot;},&quot;citationTag&quot;:&quot;MENDELEY_CITATION_v3_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&quot;,&quot;citationItems&quot;:[{&quot;id&quot;:&quot;f1ab8d37-f044-38ad-a2bc-6293edb781aa&quot;,&quot;itemData&quot;:{&quot;type&quot;:&quot;article&quot;,&quot;id&quot;:&quot;f1ab8d37-f044-38ad-a2bc-6293edb781aa&quot;,&quot;title&quot;:&quot;Anticancer Effects of Herbal Medicine Compounds and Novel Formulations: a Literature Review&quot;,&quot;author&quot;:[{&quot;family&quot;:&quot;Abdulridha&quot;,&quot;given&quot;:&quot;Manal Khalid&quot;,&quot;parse-names&quot;:false,&quot;dropping-particle&quot;:&quot;&quot;,&quot;non-dropping-particle&quot;:&quot;&quot;},{&quot;family&quot;:&quot;Al-Marzoqi&quot;,&quot;given&quot;:&quot;Ali H.&quot;,&quot;parse-names&quot;:false,&quot;dropping-particle&quot;:&quot;&quot;,&quot;non-dropping-particle&quot;:&quot;&quot;},{&quot;family&quot;:&quot;Al-awsi&quot;,&quot;given&quot;:&quot;Ghaidaa Raheem Lateef&quot;,&quot;parse-names&quot;:false,&quot;dropping-particle&quot;:&quot;&quot;,&quot;non-dropping-particle&quot;:&quot;&quot;},{&quot;family&quot;:&quot;Mubarak&quot;,&quot;given&quot;:&quot;Shaden M.H.&quot;,&quot;parse-names&quot;:false,&quot;dropping-particle&quot;:&quot;&quot;,&quot;non-dropping-particle&quot;:&quot;&quot;},{&quot;family&quot;:&quot;Heidarifard&quot;,&quot;given&quot;:&quot;Maryam&quot;,&quot;parse-names&quot;:false,&quot;dropping-particle&quot;:&quot;&quot;,&quot;non-dropping-particle&quot;:&quot;&quot;},{&quot;family&quot;:&quot;Ghasemian&quot;,&quot;given&quot;:&quot;Abdolmajid&quot;,&quot;parse-names&quot;:false,&quot;dropping-particle&quot;:&quot;&quot;,&quot;non-dropping-particle&quot;:&quot;&quot;}],&quot;container-title&quot;:&quot;Journal of Gastrointestinal Cancer&quot;,&quot;container-title-short&quot;:&quot;J. Gastrointest. Cancer&quot;,&quot;DOI&quot;:&quot;10.1007/s12029-020-00385-0&quot;,&quot;ISSN&quot;:&quot;19416636&quot;,&quot;PMID&quot;:&quot;32140897&quot;,&quot;issued&quot;:{&quot;date-parts&quot;:[[2020,9,1]]},&quot;page&quot;:&quot;765-773&quot;,&quot;abstract&quot;:&quot;Introduction: Many agents disrupt the cell cycle and its signaling circuits leading to cancer progress. Cancer therapy is performed by surgery, radiation, and chemical drugs remaining some side effects. Objective: To evaluate the anticancer traits of herbal medicines. Methods: We collected previously published data in searching engines (Web of Science, PubMed, Medline, and SCOPUS) by searching key words “herbal medicine,” “anticancer effect,” “compounds,” and “fractions.” Results: Herbal medicines have unraveled anticancer effects mostly through cancer cells apoptosis via blocking NF-κB pathway by curcumin and terpenoides; CD95 signaling and enhancement of CD95L expression by resveratrol; and inhibiting tyrosine kinas, angiogenesis, and cell cycle arrest in G2/M phase by β-lapachone-genistein and cytochrome-c release into the cytosol and caspase-9 activation by biocalein and quercetin. Additionally, impeding cell cycle in the G1 phase in ovarian cancer cells by 7-hydroxystaurosporine, immune cells enrichment (neutrophils and NK cells activation by Viscum album L., T cells and NK cells activation and cytokines such as tumor necrosis factor release by Ganoderma lucidum and microRNAs regulation (by Sinomeniumacutum, shikonin, Oleaeuropaea, curcumin and ginseng). These effects have implications for proper cancer cells elimination. It has been revealed that cytotoxic effects of herbal compounds (mostly those secondary metabolites) have exerted anticancer properties against several cancer cell lines. In addition, targeting microRNAs, nanoparticle-assisted herbal synergism, and novel drug delivery systems and combination chemotherapies have also emerged exerting higher efficacies for specific cell targeting as novel cancer therapy approaches. Conclusion: Considering side effects, toxicity, and higher costs of common cancer therapy approaches, application of novel herbal medicine-based therapies will confer promising insights for health outcomes.&quot;,&quot;publisher&quot;:&quot;Springer&quot;,&quot;issue&quot;:&quot;3&quot;,&quot;volume&quot;:&quot;51&quot;},&quot;isTemporary&quot;:false}]},{&quot;citationID&quot;:&quot;MENDELEY_CITATION_3b075e0e-f25d-419e-93f7-71b807e12e75&quot;,&quot;properties&quot;:{&quot;noteIndex&quot;:0},&quot;isEdited&quot;:false,&quot;manualOverride&quot;:{&quot;isManuallyOverridden&quot;:false,&quot;citeprocText&quot;:&quot;(29)&quot;,&quot;manualOverrideText&quot;:&quot;&quot;},&quot;citationTag&quot;:&quot;MENDELEY_CITATION_v3_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&quot;,&quot;citationItems&quot;:[{&quot;id&quot;:&quot;69ff90ff-caad-31c3-98d4-b0aaa2f3d995&quot;,&quot;itemData&quot;:{&quot;type&quot;:&quot;article-journal&quot;,&quot;id&quot;:&quot;69ff90ff-caad-31c3-98d4-b0aaa2f3d995&quot;,&quot;title&quot;:&quot;Carrier herbal medicine: An evaluation of the antimicrobial and anticancer activity in some frequently used remedies&quot;,&quot;author&quot;:[{&quot;family&quot;:&quot;Ritch-Krc&quot;,&quot;given&quot;:&quot;E. M.&quot;,&quot;parse-names&quot;:false,&quot;dropping-particle&quot;:&quot;&quot;,&quot;non-dropping-particle&quot;:&quot;&quot;},{&quot;family&quot;:&quot;Turner&quot;,&quot;given&quot;:&quot;N. J.&quot;,&quot;parse-names&quot;:false,&quot;dropping-particle&quot;:&quot;&quot;,&quot;non-dropping-particle&quot;:&quot;&quot;},{&quot;family&quot;:&quot;Towers&quot;,&quot;given&quot;:&quot;G. H.N.&quot;,&quot;parse-names&quot;:false,&quot;dropping-particle&quot;:&quot;&quot;,&quot;non-dropping-particle&quot;:&quot;&quot;}],&quot;container-title&quot;:&quot;Journal of Ethnopharmacology&quot;,&quot;container-title-short&quot;:&quot;J. Ethnopharmacol.&quot;,&quot;DOI&quot;:&quot;10.1016/0378-8741(96)01407-9&quot;,&quot;ISSN&quot;:&quot;03788741&quot;,&quot;PMID&quot;:&quot;8771456&quot;,&quot;issued&quot;:{&quot;date-parts&quot;:[[1996,7,5]]},&quot;page&quot;:&quot;151-156&quot;,&quot;abstract&quot;:&quot;The antimicrobial properties of some traditional Carrier herbal preparations were evaluated using an agar dilution method. Pitch preparations were screened against known human pathogens: Escherichia coli, Staphylococcus aureus, Pseudomonas aeruginosa, Candida albicans and Aspergillus fumigatus. The results indicated definite antimicrobial activity in the pitch preparations of Picea glauca and Pinus contorta and provide a starting point for pharmacognostic evaluation of these species. In addition, cytoxicity assays, to test the anticancer activity of methanolic extracts of Alnus incana and Shepherdia canadensis against mouse mastocytoma cells, were shown to be positive.&quot;,&quot;publisher&quot;:&quot;Elsevier Ireland Ltd&quot;,&quot;issue&quot;:&quot;3&quot;,&quot;volume&quot;:&quot;52&quot;},&quot;isTemporary&quot;:false}]},{&quot;citationID&quot;:&quot;MENDELEY_CITATION_8f70c705-0edb-49c4-8a49-48ea9b692587&quot;,&quot;properties&quot;:{&quot;noteIndex&quot;:0},&quot;isEdited&quot;:false,&quot;manualOverride&quot;:{&quot;isManuallyOverridden&quot;:false,&quot;citeprocText&quot;:&quot;(30)&quot;,&quot;manualOverrideText&quot;:&quot;&quot;},&quot;citationTag&quot;:&quot;MENDELEY_CITATION_v3_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&quot;,&quot;citationItems&quot;:[{&quot;id&quot;:&quot;7d4e86d2-4c87-30e9-8d86-63fc8dde42d4&quot;,&quot;itemData&quot;:{&quot;type&quot;:&quot;report&quot;,&quot;id&quot;:&quot;7d4e86d2-4c87-30e9-8d86-63fc8dde42d4&quot;,&quot;title&quot;:&quot;Anticancer activity of Medicinal plant extract-A review&quot;,&quot;author&quot;:[{&quot;family&quot;:&quot;Dixit&quot;,&quot;given&quot;:&quot;Savita&quot;,&quot;parse-names&quot;:false,&quot;dropping-particle&quot;:&quot;&quot;,&quot;non-dropping-particle&quot;:&quot;&quot;},{&quot;family&quot;:&quot;Ali&quot;,&quot;given&quot;:&quot;Huma&quot;,&quot;parse-names&quot;:false,&quot;dropping-particle&quot;:&quot;&quot;,&quot;non-dropping-particle&quot;:&quot;&quot;},{&quot;family&quot;:&quot;Prof&quot;,&quot;given&quot;:&quot;Asst&quot;,&quot;parse-names&quot;:false,&quot;dropping-particle&quot;:&quot;&quot;,&quot;non-dropping-particle&quot;:&quot;&quot;}],&quot;container-title&quot;:&quot;Journal of Chemistry and Chemical Sciences&quot;,&quot;issued&quot;:{&quot;date-parts&quot;:[[2010]]},&quot;number-of-pages&quot;:&quot;1-92&quot;,&quot;abstract&quot;:&quot;Traditional medicine has a long history of serving peoples all over the world. India is without doubt a herbal hub. Medicinal plants that are native to India and their use in various traditional systems of medicine are indeed awe-inspiring. The ethnobotany and ubiquitous plants provide a rich resource for Natural drug research and development. In recent years, the use of traditional medicine information on plant research received considerable interest. The medicinal plants contain several phytochemicals such as vitamins, carotenoids, terpenoids, flavonoids, polyphenols, alkaloids, tannins, saponins, enzymes, minerals etc. These phytochemicals possess antioxidant activities, which, prevent or can be used in the treatment of many diseases, including cancer. There are the several medicinal plants all over the world, including India, which are being used traditionally for the prevention and treatment of cancer. The present paper is a comprehensive review of different literature sources. The paper discusses the potential of different medicinal plants in curing different types of carcinomas.&quot;,&quot;issue&quot;:&quot;1&quot;,&quot;volume&quot;:&quot;1&quot;,&quot;container-title-short&quot;:&quot;&quot;},&quot;isTemporary&quot;:false}]},{&quot;citationID&quot;:&quot;MENDELEY_CITATION_2b51e724-e9c7-40ab-b46d-4a332f2ca4e4&quot;,&quot;properties&quot;:{&quot;noteIndex&quot;:0},&quot;isEdited&quot;:false,&quot;manualOverride&quot;:{&quot;isManuallyOverridden&quot;:false,&quot;citeprocText&quot;:&quot;(31)&quot;,&quot;manualOverrideText&quot;:&quot;&quot;},&quot;citationTag&quot;:&quot;MENDELEY_CITATION_v3_eyJjaXRhdGlvbklEIjoiTUVOREVMRVlfQ0lUQVRJT05fMmI1MWU3MjQtZTljNy00MGFiLWI0NmQtNGEzMzJmMmNhNGU0IiwicHJvcGVydGllcyI6eyJub3RlSW5kZXgiOjB9LCJpc0VkaXRlZCI6ZmFsc2UsIm1hbnVhbE92ZXJyaWRlIjp7ImlzTWFudWFsbHlPdmVycmlkZGVuIjpmYWxzZSwiY2l0ZXByb2NUZXh0IjoiKDMxKSIsIm1hbnVhbE92ZXJyaWRlVGV4dCI6IiJ9LCJjaXRhdGlvbkl0ZW1zIjpbeyJpZCI6IjZlZGVmNzkxLTdjMjYtMzVhNS05MWM3LTE3ZmUyNDdhMzRmNCIsIml0ZW1EYXRhIjp7InR5cGUiOiJhcnRpY2xlIiwiaWQiOiI2ZWRlZjc5MS03YzI2LTM1YTUtOTFjNy0xN2ZlMjQ3YTM0ZjQ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quot;,&quot;citationItems&quot;:[{&quot;id&quot;:&quot;6edef791-7c26-35a5-91c7-17fe247a34f4&quot;,&quot;itemData&quot;:{&quot;type&quot;:&quot;article&quot;,&quot;id&quot;:&quot;6edef791-7c26-35a5-91c7-17fe247a34f4&quot;,&quot;title&quot;:&quot;An update on Chinese herbal medicines as adjuvant treatment of anticancer therapeutics&quot;,&quot;author&quot;:[{&quot;family&quot;:&quot;Wang&quot;,&quot;given&quot;:&quot;Zhixue&quot;,&quot;parse-names&quot;:false,&quot;dropping-particle&quot;:&quot;&quot;,&quot;non-dropping-particle&quot;:&quot;&quot;},{&quot;family&quot;:&quot;Qi&quot;,&quot;given&quot;:&quot;Fanghua&quot;,&quot;parse-names&quot;:false,&quot;dropping-particle&quot;:&quot;&quot;,&quot;non-dropping-particle&quot;:&quot;&quot;},{&quot;family&quot;:&quot;Cui&quot;,&quot;given&quot;:&quot;Yangang&quot;,&quot;parse-names&quot;:false,&quot;dropping-particle&quot;:&quot;&quot;,&quot;non-dropping-particle&quot;:&quot;&quot;},{&quot;family&quot;:&quot;Zhao&quot;,&quot;given&quot;:&quot;Lin&quot;,&quot;parse-names&quot;:false,&quot;dropping-particle&quot;:&quot;&quot;,&quot;non-dropping-particle&quot;:&quot;&quot;},{&quot;family&quot;:&quot;Sun&quot;,&quot;given&quot;:&quot;Xiaogang&quot;,&quot;parse-names&quot;:false,&quot;dropping-particle&quot;:&quot;&quot;,&quot;non-dropping-particle&quot;:&quot;&quot;},{&quot;family&quot;:&quot;Tang&quot;,&quot;given&quot;:&quot;Wei&quot;,&quot;parse-names&quot;:false,&quot;dropping-particle&quot;:&quot;&quot;,&quot;non-dropping-particle&quot;:&quot;&quot;},{&quot;family&quot;:&quot;Cai&quot;,&quot;given&quot;:&quot;Pingping&quot;,&quot;parse-names&quot;:false,&quot;dropping-particle&quot;:&quot;&quot;,&quot;non-dropping-particle&quot;:&quot;&quot;}],&quot;container-title&quot;:&quot;BioScience Trends&quot;,&quot;container-title-short&quot;:&quot;Biosci. Trends&quot;,&quot;DOI&quot;:&quot;10.5582/bst.2018.01144&quot;,&quot;ISSN&quot;:&quot;18817823&quot;,&quot;PMID&quot;:&quot;30012913&quot;,&quot;issued&quot;:{&quot;date-parts&quot;:[[2018]]},&quot;page&quot;:&quot;220-239&quot;,&quot;abstract&quot;:&quot;Numerous studies have indicated that in cancer treatment Chinese herbal medicines in combination with chemo-, radio-, or targeted-therapy can be used to enhance the efficacy of and diminish the side effects and complications caused by these therapies. Therefore, an understanding of Chinese herbal medicines is needed by physicians and other health care providers. This review provides an update on Chinese herbal medicines as adjuvant treatment of anticancer therapeutics. First, some Chinese herbal medicines (e.g. Astragalus, Ginseng, Scutellaria barbata, TJ-41, TJ-48, PHY906, Huachansu injection, and Kanglaite injection) that are commonly used for treating the cancer and/or reducing the toxicity induced by chemo-, radio-, or targeted-therapy are discussed. These Chinese herbal medicines have been shown to possess great advantages in terms of suppressing tumor progression, increasing the sensitivity of chemo-, radio-, or targeted-therapeutics, improving an organism's immune system function, and lessening the damage caused by these therapeutics. Second, some clinical trials using Chinese herbal medicines as adjuvant improving cancer treatment related side effects and complications are reviewed. Some Chinese herbal medicines have a significant effect on reducing cancer-related fatigue and pain, improving peripheral neuropathy and gastrointestinal side effects including diarrhea, nausea, and vomiting, decrease the incidence of bone marrow suppression, protecting anthracycline-induced cardiotoxicity and radiationinduced pneumonitis, and relieving EGFR-TKIs related acneiform eruptions and other side effects. This review of those medicines should contribute to an understanding of Chinese herbal medicines as adjuvant treatment for cancer and provide useful information for the development of more effective anti-cancer drugs. However, rigorously designed trials on potential Chinese herbal medicine must be further examined involving cancer treatment especially molecular targeted-therapy in the future.&quot;,&quot;publisher&quot;:&quot;International Advancement Center for Medicine and Health Research Co., Ltd.&quot;,&quot;issue&quot;:&quot;3&quot;,&quot;volume&quot;:&quot;12&quot;},&quot;isTemporary&quot;:false}]},{&quot;citationID&quot;:&quot;MENDELEY_CITATION_673f4627-8d41-4187-b54e-6eb8d72c5266&quot;,&quot;properties&quot;:{&quot;noteIndex&quot;:0},&quot;isEdited&quot;:false,&quot;manualOverride&quot;:{&quot;isManuallyOverridden&quot;:false,&quot;citeprocText&quot;:&quot;(32)&quot;,&quot;manualOverrideText&quot;:&quot;&quot;},&quot;citationTag&quot;:&quot;MENDELEY_CITATION_v3_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&quot;,&quot;citationItems&quot;:[{&quot;id&quot;:&quot;c6306169-6e96-3a89-9102-8ef4a9e30683&quot;,&quot;itemData&quot;:{&quot;type&quot;:&quot;report&quot;,&quot;id&quot;:&quot;c6306169-6e96-3a89-9102-8ef4a9e30683&quot;,&quot;title&quot;:&quot;Herbal Medicine in the Treatment of Cancer&quot;,&quot;author&quot;:[{&quot;family&quot;:&quot;Ho&quot;,&quot;given&quot;:&quot;John W&quot;,&quot;parse-names&quot;:false,&quot;dropping-particle&quot;:&quot;&quot;,&quot;non-dropping-particle&quot;:&quot;&quot;},{&quot;family&quot;:&quot;Leung&quot;,&quot;given&quot;:&quot;Yuet Kin&quot;,&quot;parse-names&quot;:false,&quot;dropping-particle&quot;:&quot;&quot;,&quot;non-dropping-particle&quot;:&quot;&quot;},{&quot;family&quot;:&quot;Chan&quot;,&quot;given&quot;:&quot;Chun Pong&quot;,&quot;parse-names&quot;:false,&quot;dropping-particle&quot;:&quot;&quot;,&quot;non-dropping-particle&quot;:&quot;&quot;}],&quot;container-title&quot;:&quot;Curr. Med. Chem.-Anti-Cancer Agents&quot;,&quot;URL&quot;:&quot;http://iranpaper.ir&quot;,&quot;issued&quot;:{&quot;date-parts&quot;:[[2002]]},&quot;number-of-pages&quot;:&quot;209-214&quot;,&quot;abstract&quot;:&quot;Many of the classes of phytochemicals in herbal medicine are finding therapeutic use. In particular, cancer patients are reported to benefit from treatment with herbal medicine and survivability in many cases is significantly enhanced. Recent studies showed the anti-oxidative and superoxide scavenging activities of individual active components of herbal medicine for their inhibitory activities on lipid peroxidation and anti-cancer properties. Individual herbal medicines show antipyretic, analgesic and anti-inflammatory and anti-cancer effects. In addition to sharing many therapeutic activities, herbal medicine is also used in nutrient supplement for anti-cancer and anti-inflammatory activity. Numerous in vitro studies of herbal medicine on different cell lines and in vivo study of herbal medicine have been reported. However, the mechanisms of actions remain unclear. This review aims to give an overview on the recent development of herbal medicine in the prevention and treatment of cancer. The report covers the possible mechanism of action of some of the herbal medicine. In addition, the common properties of herbal medicine are described. Finally, the study sheds lights on the pharmacological applications of herbal medicine in the treatment of cancer and its potential use as anti-cancer agents.&quot;,&quot;volume&quot;:&quot;2&quot;,&quot;container-title-short&quot;:&quot;&quot;},&quot;isTemporary&quot;:false}]},{&quot;citationID&quot;:&quot;MENDELEY_CITATION_926bfe83-c7e8-47a1-941b-dbed1144c47f&quot;,&quot;properties&quot;:{&quot;noteIndex&quot;:0},&quot;isEdited&quot;:false,&quot;manualOverride&quot;:{&quot;isManuallyOverridden&quot;:false,&quot;citeprocText&quot;:&quot;(33)&quot;,&quot;manualOverrideText&quot;:&quot;&quot;},&quot;citationTag&quot;:&quot;MENDELEY_CITATION_v3_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&quot;,&quot;citationItems&quot;:[{&quot;id&quot;:&quot;88b29ccd-5c8e-33e3-a6a7-ce0c985ec6f0&quot;,&quot;itemData&quot;:{&quot;type&quot;:&quot;article&quot;,&quot;id&quot;:&quot;88b29ccd-5c8e-33e3-a6a7-ce0c985ec6f0&quot;,&quot;title&quot;:&quot;Herbal remedies in the United States: Potential adverse interactions with anticancer agents&quot;,&quot;author&quot;:[{&quot;family&quot;:&quot;Sparreboom&quot;,&quot;given&quot;:&quot;Alex&quot;,&quot;parse-names&quot;:false,&quot;dropping-particle&quot;:&quot;&quot;,&quot;non-dropping-particle&quot;:&quot;&quot;},{&quot;family&quot;:&quot;Cox&quot;,&quot;given&quot;:&quot;Michael C.&quot;,&quot;parse-names&quot;:false,&quot;dropping-particle&quot;:&quot;&quot;,&quot;non-dropping-particle&quot;:&quot;&quot;},{&quot;family&quot;:&quot;Acharya&quot;,&quot;given&quot;:&quot;Milin R.&quot;,&quot;parse-names&quot;:false,&quot;dropping-particle&quot;:&quot;&quot;,&quot;non-dropping-particle&quot;:&quot;&quot;},{&quot;family&quot;:&quot;Figg&quot;,&quot;given&quot;:&quot;William D.&quot;,&quot;parse-names&quot;:false,&quot;dropping-particle&quot;:&quot;&quot;,&quot;non-dropping-particle&quot;:&quot;&quot;}],&quot;container-title&quot;:&quot;Journal of Clinical Oncology&quot;,&quot;DOI&quot;:&quot;10.1200/JCO.2004.08.182&quot;,&quot;ISSN&quot;:&quot;0732183X&quot;,&quot;PMID&quot;:&quot;15197212&quot;,&quot;issued&quot;:{&quot;date-parts&quot;:[[2004]]},&quot;page&quot;:&quot;2489-2503&quot;,&quot;abstract&quot;:&quot;Purpose: Interest in the use of herbal products has grown dramatically in the Western world. Recent estimates suggest an overall prevalence for herbal preparation use of 13% to 63% among cancer patients. With the narrow therapeutic range associated with most anticancer drugs, there is an increasing need for understanding possible adverse drug interactions in medical oncology. Methods: In this article, a literature overview is provided of known or suspected interactions of the 15 best-selling herbs in the United States with conventional allopathic therapies for cancer. Results: Herbs with the potential to significantly modulate the activity of drug-metabolizing enzymes (notably cytochrome P450 isozymes) and/or the drug transporter P-glycoprotein include garlic (Allium sativum), ginkgo (Ginkgo biloba), echinacea (Echinacea purpurea), ginseng (Panax ginseng), St John's wort (Hypericum perforatum), and kava (Piper methysticum). All of these products participate in potential pharmacokinetic interactions with anticancer drugs. Conclusion: It is suggested that health care professionals and consumers should be aware of the potential for adverse interactions with these herbs, question their patients on their use of them, especially among patients whose disease is not responding to treatments as expected, and urge patients to avoid herbs that could confound their cancer care.&quot;,&quot;issue&quot;:&quot;12&quot;,&quot;volume&quot;:&quot;22&quot;,&quot;container-title-short&quot;:&quot;&quot;},&quot;isTemporary&quot;:false}]},{&quot;citationID&quot;:&quot;MENDELEY_CITATION_c48c6fa1-a3d9-430c-a53d-541f876526af&quot;,&quot;properties&quot;:{&quot;noteIndex&quot;:0},&quot;isEdited&quot;:false,&quot;manualOverride&quot;:{&quot;isManuallyOverridden&quot;:false,&quot;citeprocText&quot;:&quot;(34)&quot;,&quot;manualOverrideText&quot;:&quot;&quot;},&quot;citationTag&quot;:&quot;MENDELEY_CITATION_v3_eyJjaXRhdGlvbklEIjoiTUVOREVMRVlfQ0lUQVRJT05fYzQ4YzZmYTEtYTNkOS00MzBjLWE1M2QtNTQxZjg3NjUyNmFmIiwicHJvcGVydGllcyI6eyJub3RlSW5kZXgiOjB9LCJpc0VkaXRlZCI6ZmFsc2UsIm1hbnVhbE92ZXJyaWRlIjp7ImlzTWFudWFsbHlPdmVycmlkZGVuIjpmYWxzZSwiY2l0ZXByb2NUZXh0IjoiKDM0KSIsIm1hbnVhbE92ZXJyaWRlVGV4dCI6IiJ9LCJjaXRhdGlvbkl0ZW1zIjpbeyJpZCI6ImRmNzFmYzA3LTJhZTctMzliMy04OTU1LTdlYTgwMDYyYzk1YiIsIml0ZW1EYXRhIjp7InR5cGUiOiJhcnRpY2xlIiwiaWQiOiJkZjcxZmMwNy0yYWU3LTM5YjMtODk1NS03ZWE4MDA2MmM5NWI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quot;,&quot;citationItems&quot;:[{&quot;id&quot;:&quot;df71fc07-2ae7-39b3-8955-7ea80062c95b&quot;,&quot;itemData&quot;:{&quot;type&quot;:&quot;article&quot;,&quot;id&quot;:&quot;df71fc07-2ae7-39b3-8955-7ea80062c95b&quot;,&quot;title&quot;:&quot;Anticancer effects of Chinese herbal medicine, science or myth?&quot;,&quot;author&quot;:[{&quot;family&quot;:&quot;Ruan&quot;,&quot;given&quot;:&quot;Wen jing&quot;,&quot;parse-names&quot;:false,&quot;dropping-particle&quot;:&quot;&quot;,&quot;non-dropping-particle&quot;:&quot;&quot;},{&quot;family&quot;:&quot;Lai&quot;,&quot;given&quot;:&quot;Mao&quot;,&quot;parse-names&quot;:false,&quot;dropping-particle&quot;:&quot;de&quot;,&quot;non-dropping-particle&quot;:&quot;&quot;},{&quot;family&quot;:&quot;Zhou&quot;,&quot;given&quot;:&quot;Jian guang&quot;,&quot;parse-names&quot;:false,&quot;dropping-particle&quot;:&quot;&quot;,&quot;non-dropping-particle&quot;:&quot;&quot;}],&quot;container-title&quot;:&quot;Journal of Zhejiang University. Science. B.&quot;,&quot;container-title-short&quot;:&quot;J. Zhejiang Univ. Sci. B&quot;,&quot;DOI&quot;:&quot;10.1631/jzus.2006.B1006&quot;,&quot;ISSN&quot;:&quot;16731581&quot;,&quot;PMID&quot;:&quot;17111471&quot;,&quot;issued&quot;:{&quot;date-parts&quot;:[[2006]]},&quot;page&quot;:&quot;1006-1014&quot;,&quot;abstract&quot;:&quot;Currently there is considerable interest among oncologists to find anticancer drugs in Chinese herbal medicine (CHM). In the past, clinical data showed that some herbs possessed anticancer properties, but western scientists have doubted the scientific validity of CHM due to the lack of scientific evidence from their perspective. Recently there have been encouraging results, from a western perspective, in the cancer research field regarding the anticancer effects of CHM. Experiments showed that CHM played its anticancer role by inducing apoptosis and differentiation, enhancing the immune system, inhibiting angiogenesis, reversing multidrug resistance (MDR), etc. Clinical trials demonstrated that CHM could improve survival, increase tumor response, improve quality of life, or reduce chemotherapy toxicity, although much remained to be determined regarding the objective effects of CHM in human in the context of clinical trials. Interestingly, both laboratory experiments and clinical trials have demonstrated that when combined with chemotherapy, CHM could raise the efficacy level and lower toxic reactions. These facts raised the feasibility of the combination of herbal medicines and chemotherapy, although much remained to be investigated in this area.&quot;,&quot;issue&quot;:&quot;12&quot;,&quot;volume&quot;:&quot;7&quot;},&quot;isTemporary&quot;:false}]},{&quot;citationID&quot;:&quot;MENDELEY_CITATION_57b1851a-a2f1-44a1-a9fb-e3be7b903057&quot;,&quot;properties&quot;:{&quot;noteIndex&quot;:0},&quot;isEdited&quot;:false,&quot;manualOverride&quot;:{&quot;isManuallyOverridden&quot;:false,&quot;citeprocText&quot;:&quot;(35)&quot;,&quot;manualOverrideText&quot;:&quot;&quot;},&quot;citationTag&quot;:&quot;MENDELEY_CITATION_v3_eyJjaXRhdGlvbklEIjoiTUVOREVMRVlfQ0lUQVRJT05fNTdiMTg1MWEtYTJmMS00NGExLWE5ZmItZTNiZTdiOTAzMDU3IiwicHJvcGVydGllcyI6eyJub3RlSW5kZXgiOjB9LCJpc0VkaXRlZCI6ZmFsc2UsIm1hbnVhbE92ZXJyaWRlIjp7ImlzTWFudWFsbHlPdmVycmlkZGVuIjpmYWxzZSwiY2l0ZXByb2NUZXh0IjoiKDM1KSIsIm1hbnVhbE92ZXJyaWRlVGV4dCI6IiJ9LCJjaXRhdGlvbkl0ZW1zIjpbeyJpZCI6IjU3YzJhODZiLTA0NGQtM2M1Ni04MzRmLThlNzRmY2UwNmM4NCIsIml0ZW1EYXRhIjp7InR5cGUiOiJhcnRpY2xlIiwiaWQiOiI1N2MyYTg2Yi0wNDRkLTNjNTYtODM0Zi04ZTc0ZmNlMDZjODQ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57c2a86b-044d-3c56-834f-8e74fce06c84&quot;,&quot;itemData&quot;:{&quot;type&quot;:&quot;article&quot;,&quot;id&quot;:&quot;57c2a86b-044d-3c56-834f-8e74fce06c84&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quot;citationID&quot;:&quot;MENDELEY_CITATION_d6d526df-670c-4f4c-8f6c-eeea4473d2fb&quot;,&quot;properties&quot;:{&quot;noteIndex&quot;:0},&quot;isEdited&quot;:false,&quot;manualOverride&quot;:{&quot;isManuallyOverridden&quot;:false,&quot;citeprocText&quot;:&quot;(36)&quot;,&quot;manualOverrideText&quot;:&quot;&quot;},&quot;citationTag&quot;:&quot;MENDELEY_CITATION_v3_eyJjaXRhdGlvbklEIjoiTUVOREVMRVlfQ0lUQVRJT05fZDZkNTI2ZGYtNjcwYy00ZjRjLThmNmMtZWVlYTQ0NzNkMmZiIiwicHJvcGVydGllcyI6eyJub3RlSW5kZXgiOjB9LCJpc0VkaXRlZCI6ZmFsc2UsIm1hbnVhbE92ZXJyaWRlIjp7ImlzTWFudWFsbHlPdmVycmlkZGVuIjpmYWxzZSwiY2l0ZXByb2NUZXh0IjoiKDM2KSIsIm1hbnVhbE92ZXJyaWRlVGV4dCI6IiJ9LCJjaXRhdGlvbkl0ZW1zIjpbeyJpZCI6ImVlMzZiMjU3LWViNTEtMzUwOS05MDIyLTNmNWQ0MTQyM2UzNyIsIml0ZW1EYXRhIjp7InR5cGUiOiJhcnRpY2xlIiwiaWQiOiJlZTM2YjI1Ny1lYjUxLTM1MDktOTAyMi0zZjVkNDE0MjNlMzc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ee36b257-eb51-3509-9022-3f5d41423e37&quot;,&quot;itemData&quot;:{&quot;type&quot;:&quot;article&quot;,&quot;id&quot;:&quot;ee36b257-eb51-3509-9022-3f5d41423e37&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11CD-D28C-4365-8C46-EDD21696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Aarti Deshmukh</dc:creator>
  <cp:keywords/>
  <dc:description/>
  <cp:lastModifiedBy>qwert</cp:lastModifiedBy>
  <cp:revision>3</cp:revision>
  <dcterms:created xsi:type="dcterms:W3CDTF">2026-02-16T07:20:00Z</dcterms:created>
  <dcterms:modified xsi:type="dcterms:W3CDTF">2026-02-17T13:55:00Z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8a868539-0c75-40a3-b1c9-bee5d3bfafbf</vt:lpwstr>
  </property>
</Properties>
</file>