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35F7" w:rsidRPr="00CA78BE" w:rsidRDefault="00515676" w:rsidP="00CA78BE">
      <w:pPr>
        <w:spacing w:after="0" w:line="240" w:lineRule="auto"/>
        <w:jc w:val="center"/>
        <w:rPr>
          <w:rFonts w:ascii="Times New Roman" w:hAnsi="Times New Roman" w:cs="Times New Roman"/>
          <w:b/>
          <w:sz w:val="36"/>
          <w:szCs w:val="36"/>
        </w:rPr>
      </w:pPr>
      <w:r w:rsidRPr="00F62D64">
        <w:rPr>
          <w:rFonts w:ascii="Times New Roman" w:hAnsi="Times New Roman" w:cs="Times New Roman"/>
          <w:b/>
          <w:sz w:val="36"/>
          <w:szCs w:val="36"/>
        </w:rPr>
        <w:t>Anti-Convulsive Sy</w:t>
      </w:r>
      <w:r w:rsidR="00D06D60" w:rsidRPr="00F62D64">
        <w:rPr>
          <w:rFonts w:ascii="Times New Roman" w:hAnsi="Times New Roman" w:cs="Times New Roman"/>
          <w:b/>
          <w:sz w:val="36"/>
          <w:szCs w:val="36"/>
        </w:rPr>
        <w:t>n</w:t>
      </w:r>
      <w:r w:rsidRPr="00F62D64">
        <w:rPr>
          <w:rFonts w:ascii="Times New Roman" w:hAnsi="Times New Roman" w:cs="Times New Roman"/>
          <w:b/>
          <w:sz w:val="36"/>
          <w:szCs w:val="36"/>
        </w:rPr>
        <w:t>cope</w:t>
      </w:r>
      <w:r w:rsidR="00154824" w:rsidRPr="00F62D64">
        <w:rPr>
          <w:rFonts w:ascii="Times New Roman" w:hAnsi="Times New Roman" w:cs="Times New Roman"/>
          <w:b/>
          <w:sz w:val="36"/>
          <w:szCs w:val="36"/>
        </w:rPr>
        <w:t xml:space="preserve"> </w:t>
      </w:r>
      <w:r w:rsidR="00794F95" w:rsidRPr="00F62D64">
        <w:rPr>
          <w:rFonts w:ascii="Times New Roman" w:hAnsi="Times New Roman" w:cs="Times New Roman"/>
          <w:b/>
          <w:sz w:val="36"/>
          <w:szCs w:val="36"/>
        </w:rPr>
        <w:t>Activity</w:t>
      </w:r>
      <w:r w:rsidRPr="00F62D64">
        <w:rPr>
          <w:rFonts w:ascii="Times New Roman" w:hAnsi="Times New Roman" w:cs="Times New Roman"/>
          <w:b/>
          <w:sz w:val="36"/>
          <w:szCs w:val="36"/>
        </w:rPr>
        <w:t xml:space="preserve"> of </w:t>
      </w:r>
      <w:r w:rsidRPr="00F62D64">
        <w:rPr>
          <w:rFonts w:ascii="Times New Roman" w:hAnsi="Times New Roman" w:cs="Times New Roman"/>
          <w:b/>
          <w:i/>
          <w:sz w:val="36"/>
          <w:szCs w:val="36"/>
        </w:rPr>
        <w:t>Crinum</w:t>
      </w:r>
      <w:r w:rsidRPr="00F62D64">
        <w:rPr>
          <w:rFonts w:ascii="Times New Roman" w:hAnsi="Times New Roman" w:cs="Times New Roman"/>
          <w:b/>
          <w:sz w:val="36"/>
          <w:szCs w:val="36"/>
        </w:rPr>
        <w:t xml:space="preserve"> </w:t>
      </w:r>
      <w:r w:rsidRPr="00F62D64">
        <w:rPr>
          <w:rFonts w:ascii="Times New Roman" w:hAnsi="Times New Roman" w:cs="Times New Roman"/>
          <w:b/>
          <w:i/>
          <w:sz w:val="36"/>
          <w:szCs w:val="36"/>
        </w:rPr>
        <w:t>jagus</w:t>
      </w:r>
      <w:r w:rsidR="006F7F3C" w:rsidRPr="00F62D64">
        <w:rPr>
          <w:rFonts w:ascii="Times New Roman" w:hAnsi="Times New Roman" w:cs="Times New Roman"/>
          <w:b/>
          <w:i/>
          <w:sz w:val="36"/>
          <w:szCs w:val="36"/>
        </w:rPr>
        <w:t xml:space="preserve"> </w:t>
      </w:r>
      <w:r w:rsidRPr="00F62D64">
        <w:rPr>
          <w:rFonts w:ascii="Times New Roman" w:hAnsi="Times New Roman" w:cs="Times New Roman"/>
          <w:b/>
          <w:sz w:val="36"/>
          <w:szCs w:val="36"/>
        </w:rPr>
        <w:t>B</w:t>
      </w:r>
      <w:r w:rsidR="00794F95" w:rsidRPr="00F62D64">
        <w:rPr>
          <w:rFonts w:ascii="Times New Roman" w:hAnsi="Times New Roman" w:cs="Times New Roman"/>
          <w:b/>
          <w:sz w:val="36"/>
          <w:szCs w:val="36"/>
        </w:rPr>
        <w:t>ulb</w:t>
      </w:r>
      <w:r w:rsidR="004F7A4A" w:rsidRPr="00F62D64">
        <w:rPr>
          <w:rFonts w:ascii="Times New Roman" w:hAnsi="Times New Roman" w:cs="Times New Roman"/>
          <w:b/>
          <w:sz w:val="36"/>
          <w:szCs w:val="36"/>
        </w:rPr>
        <w:t>:</w:t>
      </w:r>
      <w:r w:rsidRPr="00F62D64">
        <w:rPr>
          <w:rFonts w:ascii="Times New Roman" w:hAnsi="Times New Roman" w:cs="Times New Roman"/>
          <w:b/>
          <w:sz w:val="36"/>
          <w:szCs w:val="36"/>
        </w:rPr>
        <w:t xml:space="preserve"> Its </w:t>
      </w:r>
      <w:r w:rsidR="007C6F45" w:rsidRPr="00F62D64">
        <w:rPr>
          <w:rFonts w:ascii="Times New Roman" w:hAnsi="Times New Roman" w:cs="Times New Roman"/>
          <w:b/>
          <w:sz w:val="36"/>
          <w:szCs w:val="36"/>
        </w:rPr>
        <w:t>Phytochemicals Con</w:t>
      </w:r>
      <w:r w:rsidRPr="00F62D64">
        <w:rPr>
          <w:rFonts w:ascii="Times New Roman" w:hAnsi="Times New Roman" w:cs="Times New Roman"/>
          <w:b/>
          <w:sz w:val="36"/>
          <w:szCs w:val="36"/>
        </w:rPr>
        <w:t>s</w:t>
      </w:r>
      <w:r w:rsidR="007C6F45" w:rsidRPr="00F62D64">
        <w:rPr>
          <w:rFonts w:ascii="Times New Roman" w:hAnsi="Times New Roman" w:cs="Times New Roman"/>
          <w:b/>
          <w:sz w:val="36"/>
          <w:szCs w:val="36"/>
        </w:rPr>
        <w:t>t</w:t>
      </w:r>
      <w:r w:rsidRPr="00F62D64">
        <w:rPr>
          <w:rFonts w:ascii="Times New Roman" w:hAnsi="Times New Roman" w:cs="Times New Roman"/>
          <w:b/>
          <w:sz w:val="36"/>
          <w:szCs w:val="36"/>
        </w:rPr>
        <w:t>ituents</w:t>
      </w:r>
      <w:r w:rsidR="007C6F45" w:rsidRPr="00F62D64">
        <w:rPr>
          <w:rFonts w:ascii="Times New Roman" w:hAnsi="Times New Roman" w:cs="Times New Roman"/>
          <w:b/>
          <w:sz w:val="36"/>
          <w:szCs w:val="36"/>
        </w:rPr>
        <w:t xml:space="preserve"> an</w:t>
      </w:r>
      <w:r w:rsidRPr="00F62D64">
        <w:rPr>
          <w:rFonts w:ascii="Times New Roman" w:hAnsi="Times New Roman" w:cs="Times New Roman"/>
          <w:b/>
          <w:sz w:val="36"/>
          <w:szCs w:val="36"/>
        </w:rPr>
        <w:t xml:space="preserve">d Antioxidant Activities </w:t>
      </w:r>
      <w:r w:rsidR="004F7A4A" w:rsidRPr="00F62D64">
        <w:rPr>
          <w:rFonts w:ascii="Times New Roman" w:hAnsi="Times New Roman" w:cs="Times New Roman"/>
          <w:b/>
          <w:sz w:val="36"/>
          <w:szCs w:val="36"/>
        </w:rPr>
        <w:t xml:space="preserve">as </w:t>
      </w:r>
      <w:r w:rsidR="004F7A4A" w:rsidRPr="001F2B78">
        <w:rPr>
          <w:rFonts w:ascii="Times New Roman" w:hAnsi="Times New Roman" w:cs="Times New Roman"/>
          <w:b/>
          <w:color w:val="000000" w:themeColor="text1"/>
          <w:sz w:val="36"/>
          <w:szCs w:val="36"/>
        </w:rPr>
        <w:t>Indicators</w:t>
      </w:r>
      <w:r w:rsidR="004F7A4A" w:rsidRPr="00F62D64">
        <w:rPr>
          <w:rFonts w:ascii="Times New Roman" w:hAnsi="Times New Roman" w:cs="Times New Roman"/>
          <w:b/>
          <w:sz w:val="36"/>
          <w:szCs w:val="36"/>
        </w:rPr>
        <w:t>.</w:t>
      </w:r>
    </w:p>
    <w:p w:rsidR="007C6F45" w:rsidRPr="001A6D12" w:rsidRDefault="001A6D12" w:rsidP="00BD0A4C">
      <w:pPr>
        <w:spacing w:before="240" w:after="240" w:line="240" w:lineRule="auto"/>
        <w:rPr>
          <w:rFonts w:ascii="Times New Roman" w:hAnsi="Times New Roman" w:cs="Times New Roman"/>
          <w:b/>
          <w:sz w:val="28"/>
          <w:szCs w:val="28"/>
        </w:rPr>
      </w:pPr>
      <w:bookmarkStart w:id="0" w:name="_GoBack"/>
      <w:bookmarkEnd w:id="0"/>
      <w:r w:rsidRPr="001A6D12">
        <w:rPr>
          <w:rFonts w:ascii="Times New Roman" w:hAnsi="Times New Roman" w:cs="Times New Roman"/>
          <w:b/>
          <w:sz w:val="28"/>
          <w:szCs w:val="28"/>
        </w:rPr>
        <w:t>ABSTRACT</w:t>
      </w:r>
    </w:p>
    <w:p w:rsidR="007C6F45" w:rsidRPr="006C3502" w:rsidRDefault="004544E6" w:rsidP="00960F2F">
      <w:pPr>
        <w:jc w:val="both"/>
        <w:rPr>
          <w:rFonts w:ascii="Times New Roman" w:hAnsi="Times New Roman" w:cs="Times New Roman"/>
          <w:sz w:val="24"/>
          <w:szCs w:val="24"/>
        </w:rPr>
      </w:pPr>
      <w:r w:rsidRPr="006C3502">
        <w:rPr>
          <w:rFonts w:ascii="Times New Roman" w:hAnsi="Times New Roman" w:cs="Times New Roman"/>
          <w:sz w:val="24"/>
          <w:szCs w:val="24"/>
        </w:rPr>
        <w:t>Plants and their derivatives are esse</w:t>
      </w:r>
      <w:r w:rsidR="008020EC" w:rsidRPr="006C3502">
        <w:rPr>
          <w:rFonts w:ascii="Times New Roman" w:hAnsi="Times New Roman" w:cs="Times New Roman"/>
          <w:sz w:val="24"/>
          <w:szCs w:val="24"/>
        </w:rPr>
        <w:t>ntial to human and animal lives.</w:t>
      </w:r>
      <w:r w:rsidRPr="006C3502">
        <w:rPr>
          <w:rFonts w:ascii="Times New Roman" w:hAnsi="Times New Roman" w:cs="Times New Roman"/>
          <w:sz w:val="24"/>
          <w:szCs w:val="24"/>
        </w:rPr>
        <w:t xml:space="preserve"> They are used traditionally to treat various disea</w:t>
      </w:r>
      <w:r w:rsidR="003B1D44" w:rsidRPr="006C3502">
        <w:rPr>
          <w:rFonts w:ascii="Times New Roman" w:hAnsi="Times New Roman" w:cs="Times New Roman"/>
          <w:sz w:val="24"/>
          <w:szCs w:val="24"/>
        </w:rPr>
        <w:t>ses</w:t>
      </w:r>
      <w:r w:rsidR="007B203D" w:rsidRPr="006C3502">
        <w:rPr>
          <w:rFonts w:ascii="Times New Roman" w:hAnsi="Times New Roman" w:cs="Times New Roman"/>
          <w:sz w:val="24"/>
          <w:szCs w:val="24"/>
        </w:rPr>
        <w:t xml:space="preserve">. </w:t>
      </w:r>
      <w:r w:rsidR="007C6F45" w:rsidRPr="006C3502">
        <w:rPr>
          <w:rFonts w:ascii="Times New Roman" w:hAnsi="Times New Roman" w:cs="Times New Roman"/>
          <w:i/>
          <w:sz w:val="24"/>
          <w:szCs w:val="24"/>
        </w:rPr>
        <w:t>Crinum</w:t>
      </w:r>
      <w:r w:rsidR="007C6F45" w:rsidRPr="006C3502">
        <w:rPr>
          <w:rFonts w:ascii="Times New Roman" w:hAnsi="Times New Roman" w:cs="Times New Roman"/>
          <w:sz w:val="24"/>
          <w:szCs w:val="24"/>
        </w:rPr>
        <w:t xml:space="preserve"> </w:t>
      </w:r>
      <w:r w:rsidR="007C6F45" w:rsidRPr="006C3502">
        <w:rPr>
          <w:rFonts w:ascii="Times New Roman" w:hAnsi="Times New Roman" w:cs="Times New Roman"/>
          <w:i/>
          <w:sz w:val="24"/>
          <w:szCs w:val="24"/>
        </w:rPr>
        <w:t>jagus</w:t>
      </w:r>
      <w:r w:rsidR="007C6F45" w:rsidRPr="006C3502">
        <w:rPr>
          <w:rFonts w:ascii="Times New Roman" w:hAnsi="Times New Roman" w:cs="Times New Roman"/>
          <w:sz w:val="24"/>
          <w:szCs w:val="24"/>
        </w:rPr>
        <w:t xml:space="preserve"> (</w:t>
      </w:r>
      <w:r w:rsidR="007C6F45" w:rsidRPr="006C3502">
        <w:rPr>
          <w:rFonts w:ascii="Times New Roman" w:hAnsi="Times New Roman" w:cs="Times New Roman"/>
          <w:i/>
          <w:sz w:val="24"/>
          <w:szCs w:val="24"/>
        </w:rPr>
        <w:t>Amarylidaceae</w:t>
      </w:r>
      <w:r w:rsidR="007C6F45" w:rsidRPr="006C3502">
        <w:rPr>
          <w:rFonts w:ascii="Times New Roman" w:hAnsi="Times New Roman" w:cs="Times New Roman"/>
          <w:sz w:val="24"/>
          <w:szCs w:val="24"/>
        </w:rPr>
        <w:t xml:space="preserve">) </w:t>
      </w:r>
      <w:r w:rsidRPr="006C3502">
        <w:rPr>
          <w:rFonts w:ascii="Times New Roman" w:hAnsi="Times New Roman" w:cs="Times New Roman"/>
          <w:sz w:val="24"/>
          <w:szCs w:val="24"/>
        </w:rPr>
        <w:t>plant</w:t>
      </w:r>
      <w:r w:rsidR="00544104" w:rsidRPr="006C3502">
        <w:rPr>
          <w:rFonts w:ascii="Times New Roman" w:hAnsi="Times New Roman" w:cs="Times New Roman"/>
          <w:sz w:val="24"/>
          <w:szCs w:val="24"/>
        </w:rPr>
        <w:t xml:space="preserve"> </w:t>
      </w:r>
      <w:r w:rsidR="007C6F45" w:rsidRPr="006C3502">
        <w:rPr>
          <w:rFonts w:ascii="Times New Roman" w:hAnsi="Times New Roman" w:cs="Times New Roman"/>
          <w:sz w:val="24"/>
          <w:szCs w:val="24"/>
        </w:rPr>
        <w:t xml:space="preserve">is </w:t>
      </w:r>
      <w:r w:rsidRPr="006C3502">
        <w:rPr>
          <w:rFonts w:ascii="Times New Roman" w:hAnsi="Times New Roman" w:cs="Times New Roman"/>
          <w:sz w:val="24"/>
          <w:szCs w:val="24"/>
        </w:rPr>
        <w:t xml:space="preserve">one of such plants. </w:t>
      </w:r>
      <w:r w:rsidR="007B203D" w:rsidRPr="006C3502">
        <w:rPr>
          <w:rFonts w:ascii="Times New Roman" w:hAnsi="Times New Roman" w:cs="Times New Roman"/>
          <w:sz w:val="24"/>
          <w:szCs w:val="24"/>
        </w:rPr>
        <w:t>It is employed in the treat</w:t>
      </w:r>
      <w:r w:rsidR="0011092F" w:rsidRPr="006C3502">
        <w:rPr>
          <w:rFonts w:ascii="Times New Roman" w:hAnsi="Times New Roman" w:cs="Times New Roman"/>
          <w:sz w:val="24"/>
          <w:szCs w:val="24"/>
        </w:rPr>
        <w:t xml:space="preserve">ment of </w:t>
      </w:r>
      <w:r w:rsidR="007B203D" w:rsidRPr="006C3502">
        <w:rPr>
          <w:rFonts w:ascii="Times New Roman" w:hAnsi="Times New Roman" w:cs="Times New Roman"/>
          <w:sz w:val="24"/>
          <w:szCs w:val="24"/>
        </w:rPr>
        <w:t>asthma, mental related illnesses, inflammation,</w:t>
      </w:r>
      <w:r w:rsidR="00E421DC">
        <w:rPr>
          <w:rFonts w:ascii="Times New Roman" w:hAnsi="Times New Roman" w:cs="Times New Roman"/>
          <w:sz w:val="24"/>
          <w:szCs w:val="24"/>
        </w:rPr>
        <w:t xml:space="preserve"> diverse forms of</w:t>
      </w:r>
      <w:r w:rsidR="007B203D" w:rsidRPr="006C3502">
        <w:rPr>
          <w:rFonts w:ascii="Times New Roman" w:hAnsi="Times New Roman" w:cs="Times New Roman"/>
          <w:sz w:val="24"/>
          <w:szCs w:val="24"/>
        </w:rPr>
        <w:t xml:space="preserve"> convulsion etc</w:t>
      </w:r>
      <w:r w:rsidR="0011092F" w:rsidRPr="006C3502">
        <w:rPr>
          <w:rFonts w:ascii="Times New Roman" w:hAnsi="Times New Roman" w:cs="Times New Roman"/>
          <w:sz w:val="24"/>
          <w:szCs w:val="24"/>
        </w:rPr>
        <w:t>.</w:t>
      </w:r>
      <w:r w:rsidR="007B203D" w:rsidRPr="006C3502">
        <w:rPr>
          <w:rFonts w:ascii="Times New Roman" w:hAnsi="Times New Roman" w:cs="Times New Roman"/>
          <w:sz w:val="24"/>
          <w:szCs w:val="24"/>
        </w:rPr>
        <w:t xml:space="preserve"> </w:t>
      </w:r>
      <w:r w:rsidR="003E3B7C" w:rsidRPr="006C3502">
        <w:rPr>
          <w:rFonts w:ascii="Times New Roman" w:hAnsi="Times New Roman" w:cs="Times New Roman"/>
          <w:sz w:val="24"/>
          <w:szCs w:val="24"/>
        </w:rPr>
        <w:t xml:space="preserve">The most commonly used part of </w:t>
      </w:r>
      <w:r w:rsidR="003E3B7C" w:rsidRPr="006C3502">
        <w:rPr>
          <w:rFonts w:ascii="Times New Roman" w:hAnsi="Times New Roman" w:cs="Times New Roman"/>
          <w:i/>
          <w:sz w:val="24"/>
          <w:szCs w:val="24"/>
        </w:rPr>
        <w:t>Crinum</w:t>
      </w:r>
      <w:r w:rsidR="003E3B7C" w:rsidRPr="006C3502">
        <w:rPr>
          <w:rFonts w:ascii="Times New Roman" w:hAnsi="Times New Roman" w:cs="Times New Roman"/>
          <w:sz w:val="24"/>
          <w:szCs w:val="24"/>
        </w:rPr>
        <w:t xml:space="preserve"> </w:t>
      </w:r>
      <w:r w:rsidR="003E3B7C" w:rsidRPr="006C3502">
        <w:rPr>
          <w:rFonts w:ascii="Times New Roman" w:hAnsi="Times New Roman" w:cs="Times New Roman"/>
          <w:i/>
          <w:sz w:val="24"/>
          <w:szCs w:val="24"/>
        </w:rPr>
        <w:t xml:space="preserve">jagus </w:t>
      </w:r>
      <w:r w:rsidR="003E3B7C" w:rsidRPr="006C3502">
        <w:rPr>
          <w:rFonts w:ascii="Times New Roman" w:hAnsi="Times New Roman" w:cs="Times New Roman"/>
          <w:sz w:val="24"/>
          <w:szCs w:val="24"/>
        </w:rPr>
        <w:t>plant</w:t>
      </w:r>
      <w:r w:rsidR="0011092F" w:rsidRPr="006C3502">
        <w:rPr>
          <w:rFonts w:ascii="Times New Roman" w:hAnsi="Times New Roman" w:cs="Times New Roman"/>
          <w:sz w:val="24"/>
          <w:szCs w:val="24"/>
        </w:rPr>
        <w:t xml:space="preserve"> for medicinal purpose</w:t>
      </w:r>
      <w:r w:rsidR="007B203D" w:rsidRPr="006C3502">
        <w:rPr>
          <w:rFonts w:ascii="Times New Roman" w:hAnsi="Times New Roman" w:cs="Times New Roman"/>
          <w:sz w:val="24"/>
          <w:szCs w:val="24"/>
        </w:rPr>
        <w:t>s</w:t>
      </w:r>
      <w:r w:rsidR="003E3B7C" w:rsidRPr="006C3502">
        <w:rPr>
          <w:rFonts w:ascii="Times New Roman" w:hAnsi="Times New Roman" w:cs="Times New Roman"/>
          <w:sz w:val="24"/>
          <w:szCs w:val="24"/>
        </w:rPr>
        <w:t xml:space="preserve"> is the bulb</w:t>
      </w:r>
      <w:r w:rsidR="003E3B7C" w:rsidRPr="006C3502">
        <w:rPr>
          <w:rFonts w:ascii="Times New Roman" w:hAnsi="Times New Roman" w:cs="Times New Roman"/>
          <w:i/>
          <w:sz w:val="24"/>
          <w:szCs w:val="24"/>
        </w:rPr>
        <w:t>.</w:t>
      </w:r>
      <w:r w:rsidR="00D20FF9" w:rsidRPr="006C3502">
        <w:rPr>
          <w:rFonts w:ascii="Times New Roman" w:hAnsi="Times New Roman" w:cs="Times New Roman"/>
          <w:sz w:val="24"/>
          <w:szCs w:val="24"/>
        </w:rPr>
        <w:t xml:space="preserve"> </w:t>
      </w:r>
      <w:r w:rsidR="00E165AC">
        <w:rPr>
          <w:rFonts w:ascii="Times New Roman" w:hAnsi="Times New Roman" w:cs="Times New Roman"/>
          <w:sz w:val="24"/>
          <w:szCs w:val="24"/>
          <w:lang w:val="br-FR"/>
        </w:rPr>
        <w:t>Convulsive syncope is characterized by a</w:t>
      </w:r>
      <w:r w:rsidR="00E165AC" w:rsidRPr="0091180A">
        <w:rPr>
          <w:rFonts w:ascii="Times New Roman" w:hAnsi="Times New Roman" w:cs="Times New Roman"/>
          <w:sz w:val="24"/>
          <w:szCs w:val="24"/>
          <w:lang w:val="br-FR"/>
        </w:rPr>
        <w:t xml:space="preserve"> sudden temporary loss of consciousness</w:t>
      </w:r>
      <w:r w:rsidR="00E165AC">
        <w:rPr>
          <w:rFonts w:ascii="Times New Roman" w:hAnsi="Times New Roman" w:cs="Times New Roman"/>
          <w:sz w:val="24"/>
          <w:szCs w:val="24"/>
        </w:rPr>
        <w:t xml:space="preserve"> </w:t>
      </w:r>
      <w:r w:rsidR="00E165AC">
        <w:rPr>
          <w:rFonts w:ascii="Times New Roman" w:hAnsi="Times New Roman" w:cs="Times New Roman"/>
          <w:sz w:val="24"/>
          <w:szCs w:val="24"/>
          <w:lang w:val="br-FR"/>
        </w:rPr>
        <w:t xml:space="preserve">and </w:t>
      </w:r>
      <w:r w:rsidR="00E165AC" w:rsidRPr="0091180A">
        <w:rPr>
          <w:rFonts w:ascii="Times New Roman" w:hAnsi="Times New Roman" w:cs="Times New Roman"/>
          <w:sz w:val="24"/>
          <w:szCs w:val="24"/>
          <w:lang w:val="br-FR"/>
        </w:rPr>
        <w:t>involuntary muscle jerk due to reduced supply of oxygen to the brain</w:t>
      </w:r>
      <w:r w:rsidR="00E165AC">
        <w:rPr>
          <w:rFonts w:ascii="Times New Roman" w:hAnsi="Times New Roman" w:cs="Times New Roman"/>
          <w:sz w:val="24"/>
          <w:szCs w:val="24"/>
          <w:lang w:val="br-FR"/>
        </w:rPr>
        <w:t>.   It</w:t>
      </w:r>
      <w:r w:rsidR="009A08F3">
        <w:rPr>
          <w:rFonts w:ascii="Times New Roman" w:hAnsi="Times New Roman" w:cs="Times New Roman"/>
          <w:sz w:val="24"/>
          <w:szCs w:val="24"/>
          <w:lang w:val="br-FR"/>
        </w:rPr>
        <w:t xml:space="preserve"> is </w:t>
      </w:r>
      <w:r w:rsidR="00E165AC">
        <w:rPr>
          <w:rFonts w:ascii="Times New Roman" w:hAnsi="Times New Roman" w:cs="Times New Roman"/>
          <w:sz w:val="24"/>
          <w:szCs w:val="24"/>
          <w:lang w:val="br-FR"/>
        </w:rPr>
        <w:t>not the same as epilepsy, w</w:t>
      </w:r>
      <w:r w:rsidR="00E165AC" w:rsidRPr="0091180A">
        <w:rPr>
          <w:rFonts w:ascii="Times New Roman" w:hAnsi="Times New Roman" w:cs="Times New Roman"/>
          <w:sz w:val="24"/>
          <w:szCs w:val="24"/>
          <w:lang w:val="br-FR"/>
        </w:rPr>
        <w:t xml:space="preserve">hich </w:t>
      </w:r>
      <w:r w:rsidR="009A08F3">
        <w:rPr>
          <w:rFonts w:ascii="Times New Roman" w:hAnsi="Times New Roman" w:cs="Times New Roman"/>
          <w:sz w:val="24"/>
          <w:szCs w:val="24"/>
          <w:lang w:val="br-FR"/>
        </w:rPr>
        <w:t>norma</w:t>
      </w:r>
      <w:r w:rsidR="00E165AC" w:rsidRPr="0091180A">
        <w:rPr>
          <w:rFonts w:ascii="Times New Roman" w:hAnsi="Times New Roman" w:cs="Times New Roman"/>
          <w:sz w:val="24"/>
          <w:szCs w:val="24"/>
          <w:lang w:val="br-FR"/>
        </w:rPr>
        <w:t>ly occurs as a result of sudde</w:t>
      </w:r>
      <w:r w:rsidR="00E165AC">
        <w:rPr>
          <w:rFonts w:ascii="Times New Roman" w:hAnsi="Times New Roman" w:cs="Times New Roman"/>
          <w:sz w:val="24"/>
          <w:szCs w:val="24"/>
          <w:lang w:val="br-FR"/>
        </w:rPr>
        <w:t xml:space="preserve">n electrical surge in the brain, but </w:t>
      </w:r>
      <w:r w:rsidR="009A08F3">
        <w:rPr>
          <w:rFonts w:ascii="Times New Roman" w:hAnsi="Times New Roman" w:cs="Times New Roman"/>
          <w:sz w:val="24"/>
          <w:szCs w:val="24"/>
          <w:lang w:val="br-FR"/>
        </w:rPr>
        <w:t xml:space="preserve">was reported to </w:t>
      </w:r>
      <w:r w:rsidR="00E165AC">
        <w:rPr>
          <w:rFonts w:ascii="Times New Roman" w:hAnsi="Times New Roman" w:cs="Times New Roman"/>
          <w:sz w:val="24"/>
          <w:szCs w:val="24"/>
          <w:lang w:val="br-FR"/>
        </w:rPr>
        <w:t>have cardivascular origin</w:t>
      </w:r>
      <w:r w:rsidR="007734EE">
        <w:rPr>
          <w:rFonts w:ascii="Times New Roman" w:hAnsi="Times New Roman" w:cs="Times New Roman"/>
          <w:sz w:val="24"/>
          <w:szCs w:val="24"/>
          <w:lang w:val="br-FR"/>
        </w:rPr>
        <w:t xml:space="preserve"> cause</w:t>
      </w:r>
      <w:r w:rsidR="00E165AC">
        <w:rPr>
          <w:rFonts w:ascii="Times New Roman" w:hAnsi="Times New Roman" w:cs="Times New Roman"/>
          <w:sz w:val="24"/>
          <w:szCs w:val="24"/>
          <w:lang w:val="br-FR"/>
        </w:rPr>
        <w:t xml:space="preserve">, and also </w:t>
      </w:r>
      <w:r w:rsidR="007734EE">
        <w:rPr>
          <w:rFonts w:ascii="Times New Roman" w:hAnsi="Times New Roman" w:cs="Times New Roman"/>
          <w:sz w:val="24"/>
          <w:szCs w:val="24"/>
          <w:lang w:val="br-FR"/>
        </w:rPr>
        <w:t>leads to</w:t>
      </w:r>
      <w:r w:rsidR="00E165AC" w:rsidRPr="0091180A">
        <w:rPr>
          <w:rFonts w:ascii="Times New Roman" w:hAnsi="Times New Roman" w:cs="Times New Roman"/>
          <w:sz w:val="24"/>
          <w:szCs w:val="24"/>
          <w:lang w:val="br-FR"/>
        </w:rPr>
        <w:t xml:space="preserve"> higher short-term mortality than epilepsy</w:t>
      </w:r>
      <w:r w:rsidR="00E165AC">
        <w:rPr>
          <w:rFonts w:ascii="Times New Roman" w:hAnsi="Times New Roman" w:cs="Times New Roman"/>
          <w:sz w:val="24"/>
          <w:szCs w:val="24"/>
          <w:lang w:val="br-FR"/>
        </w:rPr>
        <w:t>.</w:t>
      </w:r>
      <w:r w:rsidR="00E165AC">
        <w:rPr>
          <w:rFonts w:ascii="Times New Roman" w:hAnsi="Times New Roman" w:cs="Times New Roman"/>
          <w:sz w:val="24"/>
          <w:szCs w:val="24"/>
        </w:rPr>
        <w:t xml:space="preserve"> </w:t>
      </w:r>
      <w:r w:rsidR="006F7F3C" w:rsidRPr="006C3502">
        <w:rPr>
          <w:rFonts w:ascii="Times New Roman" w:hAnsi="Times New Roman" w:cs="Times New Roman"/>
          <w:sz w:val="24"/>
          <w:szCs w:val="24"/>
        </w:rPr>
        <w:t>This study screened</w:t>
      </w:r>
      <w:r w:rsidR="007C6F45" w:rsidRPr="006C3502">
        <w:rPr>
          <w:rFonts w:ascii="Times New Roman" w:hAnsi="Times New Roman" w:cs="Times New Roman"/>
          <w:i/>
          <w:sz w:val="24"/>
          <w:szCs w:val="24"/>
        </w:rPr>
        <w:t xml:space="preserve"> Crinum</w:t>
      </w:r>
      <w:r w:rsidR="007C6F45" w:rsidRPr="006C3502">
        <w:rPr>
          <w:rFonts w:ascii="Times New Roman" w:hAnsi="Times New Roman" w:cs="Times New Roman"/>
          <w:sz w:val="24"/>
          <w:szCs w:val="24"/>
        </w:rPr>
        <w:t xml:space="preserve"> </w:t>
      </w:r>
      <w:r w:rsidR="007C6F45" w:rsidRPr="006C3502">
        <w:rPr>
          <w:rFonts w:ascii="Times New Roman" w:hAnsi="Times New Roman" w:cs="Times New Roman"/>
          <w:i/>
          <w:sz w:val="24"/>
          <w:szCs w:val="24"/>
        </w:rPr>
        <w:t>jagus</w:t>
      </w:r>
      <w:r w:rsidR="007C6F45" w:rsidRPr="006C3502">
        <w:rPr>
          <w:rFonts w:ascii="Times New Roman" w:hAnsi="Times New Roman" w:cs="Times New Roman"/>
          <w:sz w:val="24"/>
          <w:szCs w:val="24"/>
        </w:rPr>
        <w:t xml:space="preserve"> bulb </w:t>
      </w:r>
      <w:r w:rsidR="00CE46F9" w:rsidRPr="006C3502">
        <w:rPr>
          <w:rFonts w:ascii="Times New Roman" w:hAnsi="Times New Roman" w:cs="Times New Roman"/>
          <w:sz w:val="24"/>
          <w:szCs w:val="24"/>
        </w:rPr>
        <w:t>crude aqueous extract for its</w:t>
      </w:r>
      <w:r w:rsidR="007C6F45" w:rsidRPr="006C3502">
        <w:rPr>
          <w:rFonts w:ascii="Times New Roman" w:hAnsi="Times New Roman" w:cs="Times New Roman"/>
          <w:sz w:val="24"/>
          <w:szCs w:val="24"/>
        </w:rPr>
        <w:t xml:space="preserve"> phytochemicals </w:t>
      </w:r>
      <w:r w:rsidR="001E7CF9" w:rsidRPr="006C3502">
        <w:rPr>
          <w:rFonts w:ascii="Times New Roman" w:hAnsi="Times New Roman" w:cs="Times New Roman"/>
          <w:sz w:val="24"/>
          <w:szCs w:val="24"/>
        </w:rPr>
        <w:t xml:space="preserve">namely </w:t>
      </w:r>
      <w:r w:rsidR="00960F2F" w:rsidRPr="006C3502">
        <w:rPr>
          <w:rFonts w:ascii="Times New Roman" w:hAnsi="Times New Roman" w:cs="Times New Roman"/>
          <w:sz w:val="24"/>
          <w:szCs w:val="24"/>
        </w:rPr>
        <w:t>alkaloids, saponnin, flavonoid, terpenoids, tannins, anthraquinones, phenols, steroids, cardiac glycosides, oxalates, and phytate</w:t>
      </w:r>
      <w:r w:rsidR="00171BD6">
        <w:rPr>
          <w:rFonts w:ascii="Times New Roman" w:hAnsi="Times New Roman" w:cs="Times New Roman"/>
          <w:sz w:val="24"/>
          <w:szCs w:val="24"/>
        </w:rPr>
        <w:t xml:space="preserve">; and </w:t>
      </w:r>
      <w:r w:rsidR="00CE46F9" w:rsidRPr="006C3502">
        <w:rPr>
          <w:rFonts w:ascii="Times New Roman" w:hAnsi="Times New Roman" w:cs="Times New Roman"/>
          <w:sz w:val="24"/>
          <w:szCs w:val="24"/>
        </w:rPr>
        <w:t xml:space="preserve">also </w:t>
      </w:r>
      <w:r w:rsidR="007D7D30" w:rsidRPr="006C3502">
        <w:rPr>
          <w:rFonts w:ascii="Times New Roman" w:hAnsi="Times New Roman" w:cs="Times New Roman"/>
          <w:sz w:val="24"/>
          <w:szCs w:val="24"/>
        </w:rPr>
        <w:t>evalu</w:t>
      </w:r>
      <w:r w:rsidR="00BA089D" w:rsidRPr="006C3502">
        <w:rPr>
          <w:rFonts w:ascii="Times New Roman" w:hAnsi="Times New Roman" w:cs="Times New Roman"/>
          <w:sz w:val="24"/>
          <w:szCs w:val="24"/>
        </w:rPr>
        <w:t xml:space="preserve">ated its antioxidant </w:t>
      </w:r>
      <w:r w:rsidR="0011092F" w:rsidRPr="006C3502">
        <w:rPr>
          <w:rFonts w:ascii="Times New Roman" w:hAnsi="Times New Roman" w:cs="Times New Roman"/>
          <w:sz w:val="24"/>
          <w:szCs w:val="24"/>
        </w:rPr>
        <w:t xml:space="preserve">activity using </w:t>
      </w:r>
      <w:r w:rsidR="003A6AB7">
        <w:rPr>
          <w:rFonts w:ascii="Times New Roman" w:hAnsi="Times New Roman" w:cs="Times New Roman"/>
          <w:sz w:val="24"/>
          <w:szCs w:val="24"/>
        </w:rPr>
        <w:t xml:space="preserve">different </w:t>
      </w:r>
      <w:r w:rsidR="0011092F" w:rsidRPr="006C3502">
        <w:rPr>
          <w:rFonts w:ascii="Times New Roman" w:hAnsi="Times New Roman" w:cs="Times New Roman"/>
          <w:sz w:val="24"/>
          <w:szCs w:val="24"/>
        </w:rPr>
        <w:t>standard methods</w:t>
      </w:r>
      <w:r w:rsidR="00226A4E">
        <w:rPr>
          <w:rFonts w:ascii="Times New Roman" w:hAnsi="Times New Roman" w:cs="Times New Roman"/>
          <w:sz w:val="24"/>
          <w:szCs w:val="24"/>
        </w:rPr>
        <w:t>,</w:t>
      </w:r>
      <w:r w:rsidR="00171BD6">
        <w:rPr>
          <w:rFonts w:ascii="Times New Roman" w:hAnsi="Times New Roman" w:cs="Times New Roman"/>
          <w:sz w:val="24"/>
          <w:szCs w:val="24"/>
        </w:rPr>
        <w:t xml:space="preserve"> in order</w:t>
      </w:r>
      <w:r w:rsidR="00BA089D" w:rsidRPr="006C3502">
        <w:rPr>
          <w:rFonts w:ascii="Times New Roman" w:hAnsi="Times New Roman" w:cs="Times New Roman"/>
          <w:sz w:val="24"/>
          <w:szCs w:val="24"/>
        </w:rPr>
        <w:t xml:space="preserve"> to </w:t>
      </w:r>
      <w:r w:rsidR="00246D9A" w:rsidRPr="006C3502">
        <w:rPr>
          <w:rFonts w:ascii="Times New Roman" w:hAnsi="Times New Roman" w:cs="Times New Roman"/>
          <w:sz w:val="24"/>
          <w:szCs w:val="24"/>
        </w:rPr>
        <w:t>evaluate</w:t>
      </w:r>
      <w:r w:rsidR="00BA089D" w:rsidRPr="006C3502">
        <w:rPr>
          <w:rFonts w:ascii="Times New Roman" w:hAnsi="Times New Roman" w:cs="Times New Roman"/>
          <w:sz w:val="24"/>
          <w:szCs w:val="24"/>
        </w:rPr>
        <w:t xml:space="preserve"> its anti-convulsive</w:t>
      </w:r>
      <w:r w:rsidR="00372145" w:rsidRPr="006C3502">
        <w:rPr>
          <w:rFonts w:ascii="Times New Roman" w:hAnsi="Times New Roman" w:cs="Times New Roman"/>
          <w:sz w:val="24"/>
          <w:szCs w:val="24"/>
        </w:rPr>
        <w:t xml:space="preserve"> syncope</w:t>
      </w:r>
      <w:r w:rsidR="00BA089D" w:rsidRPr="006C3502">
        <w:rPr>
          <w:rFonts w:ascii="Times New Roman" w:hAnsi="Times New Roman" w:cs="Times New Roman"/>
          <w:sz w:val="24"/>
          <w:szCs w:val="24"/>
        </w:rPr>
        <w:t xml:space="preserve"> </w:t>
      </w:r>
      <w:r w:rsidR="00171BD6">
        <w:rPr>
          <w:rFonts w:ascii="Times New Roman" w:hAnsi="Times New Roman" w:cs="Times New Roman"/>
          <w:sz w:val="24"/>
          <w:szCs w:val="24"/>
        </w:rPr>
        <w:t>potential</w:t>
      </w:r>
      <w:r w:rsidR="00BA089D" w:rsidRPr="006C3502">
        <w:rPr>
          <w:rFonts w:ascii="Times New Roman" w:hAnsi="Times New Roman" w:cs="Times New Roman"/>
          <w:sz w:val="24"/>
          <w:szCs w:val="24"/>
        </w:rPr>
        <w:t xml:space="preserve"> as </w:t>
      </w:r>
      <w:r w:rsidR="00246D9A" w:rsidRPr="006C3502">
        <w:rPr>
          <w:rFonts w:ascii="Times New Roman" w:hAnsi="Times New Roman" w:cs="Times New Roman"/>
          <w:sz w:val="24"/>
          <w:szCs w:val="24"/>
        </w:rPr>
        <w:t xml:space="preserve">its being </w:t>
      </w:r>
      <w:r w:rsidR="00BA089D" w:rsidRPr="006C3502">
        <w:rPr>
          <w:rFonts w:ascii="Times New Roman" w:hAnsi="Times New Roman" w:cs="Times New Roman"/>
          <w:sz w:val="24"/>
          <w:szCs w:val="24"/>
        </w:rPr>
        <w:t>used locally.  The</w:t>
      </w:r>
      <w:r w:rsidR="00DC3EB4">
        <w:rPr>
          <w:rFonts w:ascii="Times New Roman" w:hAnsi="Times New Roman" w:cs="Times New Roman"/>
          <w:sz w:val="24"/>
          <w:szCs w:val="24"/>
        </w:rPr>
        <w:t xml:space="preserve"> results of the</w:t>
      </w:r>
      <w:r w:rsidR="00BA089D" w:rsidRPr="006C3502">
        <w:rPr>
          <w:rFonts w:ascii="Times New Roman" w:hAnsi="Times New Roman" w:cs="Times New Roman"/>
          <w:sz w:val="24"/>
          <w:szCs w:val="24"/>
        </w:rPr>
        <w:t xml:space="preserve"> study revealed that </w:t>
      </w:r>
      <w:r w:rsidR="00BA089D" w:rsidRPr="006C3502">
        <w:rPr>
          <w:rFonts w:ascii="Times New Roman" w:hAnsi="Times New Roman" w:cs="Times New Roman"/>
          <w:i/>
          <w:sz w:val="24"/>
          <w:szCs w:val="24"/>
        </w:rPr>
        <w:t>Crinum</w:t>
      </w:r>
      <w:r w:rsidR="00BA089D" w:rsidRPr="006C3502">
        <w:rPr>
          <w:rFonts w:ascii="Times New Roman" w:hAnsi="Times New Roman" w:cs="Times New Roman"/>
          <w:sz w:val="24"/>
          <w:szCs w:val="24"/>
        </w:rPr>
        <w:t xml:space="preserve"> </w:t>
      </w:r>
      <w:r w:rsidR="00BA089D" w:rsidRPr="006C3502">
        <w:rPr>
          <w:rFonts w:ascii="Times New Roman" w:hAnsi="Times New Roman" w:cs="Times New Roman"/>
          <w:i/>
          <w:sz w:val="24"/>
          <w:szCs w:val="24"/>
        </w:rPr>
        <w:t>jagus</w:t>
      </w:r>
      <w:r w:rsidR="00BA089D" w:rsidRPr="006C3502">
        <w:rPr>
          <w:rFonts w:ascii="Times New Roman" w:hAnsi="Times New Roman" w:cs="Times New Roman"/>
          <w:sz w:val="24"/>
          <w:szCs w:val="24"/>
        </w:rPr>
        <w:t xml:space="preserve"> bulb </w:t>
      </w:r>
      <w:r w:rsidR="006E75A6">
        <w:rPr>
          <w:rFonts w:ascii="Times New Roman" w:hAnsi="Times New Roman" w:cs="Times New Roman"/>
          <w:sz w:val="24"/>
          <w:szCs w:val="24"/>
        </w:rPr>
        <w:t xml:space="preserve">is very rich in </w:t>
      </w:r>
      <w:r w:rsidR="006E75A6" w:rsidRPr="009A7354">
        <w:rPr>
          <w:rFonts w:ascii="Times New Roman" w:hAnsi="Times New Roman" w:cs="Times New Roman"/>
          <w:sz w:val="24"/>
          <w:szCs w:val="24"/>
        </w:rPr>
        <w:t>phenolic compounds, total flavonoids, cardiac glycosides and tannins</w:t>
      </w:r>
      <w:r w:rsidR="006E75A6">
        <w:rPr>
          <w:rFonts w:ascii="Times New Roman" w:hAnsi="Times New Roman" w:cs="Times New Roman"/>
          <w:sz w:val="24"/>
          <w:szCs w:val="24"/>
        </w:rPr>
        <w:t xml:space="preserve">. The </w:t>
      </w:r>
      <w:r w:rsidR="006E75A6" w:rsidRPr="009A7354">
        <w:rPr>
          <w:rFonts w:ascii="Times New Roman" w:hAnsi="Times New Roman" w:cs="Times New Roman"/>
          <w:sz w:val="24"/>
          <w:szCs w:val="24"/>
        </w:rPr>
        <w:t xml:space="preserve">terpenoids, </w:t>
      </w:r>
      <w:r w:rsidR="009518F3">
        <w:rPr>
          <w:rFonts w:ascii="Times New Roman" w:eastAsia="Times New Roman" w:hAnsi="Times New Roman" w:cs="Times New Roman"/>
          <w:sz w:val="24"/>
          <w:szCs w:val="24"/>
        </w:rPr>
        <w:t>oxalates, s</w:t>
      </w:r>
      <w:r w:rsidR="006E75A6" w:rsidRPr="009A7354">
        <w:rPr>
          <w:rFonts w:ascii="Times New Roman" w:eastAsia="Times New Roman" w:hAnsi="Times New Roman" w:cs="Times New Roman"/>
          <w:sz w:val="24"/>
          <w:szCs w:val="24"/>
        </w:rPr>
        <w:t>teroids</w:t>
      </w:r>
      <w:r w:rsidR="006E75A6" w:rsidRPr="009A7354">
        <w:rPr>
          <w:rFonts w:ascii="Times New Roman" w:hAnsi="Times New Roman" w:cs="Times New Roman"/>
          <w:sz w:val="24"/>
          <w:szCs w:val="24"/>
        </w:rPr>
        <w:t>, alkaloids, saponins, anthroquinone</w:t>
      </w:r>
      <w:r w:rsidR="006E75A6">
        <w:rPr>
          <w:rFonts w:ascii="Times New Roman" w:hAnsi="Times New Roman" w:cs="Times New Roman"/>
          <w:sz w:val="24"/>
          <w:szCs w:val="24"/>
        </w:rPr>
        <w:t xml:space="preserve">, and phytates were also present in </w:t>
      </w:r>
      <w:r w:rsidR="00DC3EB4">
        <w:rPr>
          <w:rFonts w:ascii="Times New Roman" w:hAnsi="Times New Roman" w:cs="Times New Roman"/>
          <w:sz w:val="24"/>
          <w:szCs w:val="24"/>
        </w:rPr>
        <w:t xml:space="preserve">appreciable proportion </w:t>
      </w:r>
      <w:r w:rsidR="00B365F9" w:rsidRPr="006C3502">
        <w:rPr>
          <w:rFonts w:ascii="Times New Roman" w:hAnsi="Times New Roman" w:cs="Times New Roman"/>
          <w:sz w:val="24"/>
          <w:szCs w:val="24"/>
        </w:rPr>
        <w:t>needed</w:t>
      </w:r>
      <w:r w:rsidR="00BA089D" w:rsidRPr="006C3502">
        <w:rPr>
          <w:rFonts w:ascii="Times New Roman" w:hAnsi="Times New Roman" w:cs="Times New Roman"/>
          <w:sz w:val="24"/>
          <w:szCs w:val="24"/>
        </w:rPr>
        <w:t xml:space="preserve"> </w:t>
      </w:r>
      <w:r w:rsidR="006E75A6">
        <w:rPr>
          <w:rFonts w:ascii="Times New Roman" w:hAnsi="Times New Roman" w:cs="Times New Roman"/>
          <w:sz w:val="24"/>
          <w:szCs w:val="24"/>
        </w:rPr>
        <w:t xml:space="preserve">to support </w:t>
      </w:r>
      <w:r w:rsidR="00F10A53">
        <w:rPr>
          <w:rFonts w:ascii="Times New Roman" w:hAnsi="Times New Roman" w:cs="Times New Roman"/>
          <w:sz w:val="24"/>
          <w:szCs w:val="24"/>
        </w:rPr>
        <w:t>its anti-</w:t>
      </w:r>
      <w:r w:rsidR="00BA089D" w:rsidRPr="006C3502">
        <w:rPr>
          <w:rFonts w:ascii="Times New Roman" w:hAnsi="Times New Roman" w:cs="Times New Roman"/>
          <w:sz w:val="24"/>
          <w:szCs w:val="24"/>
        </w:rPr>
        <w:t>convulsive sy</w:t>
      </w:r>
      <w:r w:rsidR="003E3B7C" w:rsidRPr="006C3502">
        <w:rPr>
          <w:rFonts w:ascii="Times New Roman" w:hAnsi="Times New Roman" w:cs="Times New Roman"/>
          <w:sz w:val="24"/>
          <w:szCs w:val="24"/>
        </w:rPr>
        <w:t>n</w:t>
      </w:r>
      <w:r w:rsidR="00BA089D" w:rsidRPr="006C3502">
        <w:rPr>
          <w:rFonts w:ascii="Times New Roman" w:hAnsi="Times New Roman" w:cs="Times New Roman"/>
          <w:sz w:val="24"/>
          <w:szCs w:val="24"/>
        </w:rPr>
        <w:t>cope</w:t>
      </w:r>
      <w:r w:rsidR="00F10A53">
        <w:rPr>
          <w:rFonts w:ascii="Times New Roman" w:hAnsi="Times New Roman" w:cs="Times New Roman"/>
          <w:sz w:val="24"/>
          <w:szCs w:val="24"/>
        </w:rPr>
        <w:t xml:space="preserve"> property</w:t>
      </w:r>
      <w:r w:rsidR="00D05D69">
        <w:rPr>
          <w:rFonts w:ascii="Times New Roman" w:hAnsi="Times New Roman" w:cs="Times New Roman"/>
          <w:sz w:val="24"/>
          <w:szCs w:val="24"/>
        </w:rPr>
        <w:t xml:space="preserve">. </w:t>
      </w:r>
      <w:r w:rsidR="00970859" w:rsidRPr="00970859">
        <w:rPr>
          <w:rFonts w:ascii="Times New Roman" w:hAnsi="Times New Roman" w:cs="Times New Roman"/>
          <w:sz w:val="24"/>
          <w:szCs w:val="24"/>
        </w:rPr>
        <w:t>The</w:t>
      </w:r>
      <w:r w:rsidR="00D05D69" w:rsidRPr="006C3502">
        <w:rPr>
          <w:rFonts w:ascii="Times New Roman" w:hAnsi="Times New Roman" w:cs="Times New Roman"/>
          <w:sz w:val="24"/>
          <w:szCs w:val="24"/>
        </w:rPr>
        <w:t xml:space="preserve"> extract </w:t>
      </w:r>
      <w:r w:rsidR="00BB423D" w:rsidRPr="006C3502">
        <w:rPr>
          <w:rFonts w:ascii="Times New Roman" w:hAnsi="Times New Roman" w:cs="Times New Roman"/>
          <w:sz w:val="24"/>
          <w:szCs w:val="24"/>
        </w:rPr>
        <w:t xml:space="preserve">also </w:t>
      </w:r>
      <w:r w:rsidR="003E3B7C" w:rsidRPr="006C3502">
        <w:rPr>
          <w:rFonts w:ascii="Times New Roman" w:hAnsi="Times New Roman" w:cs="Times New Roman"/>
          <w:sz w:val="24"/>
          <w:szCs w:val="24"/>
        </w:rPr>
        <w:t xml:space="preserve">displayed significant antioxidant activity </w:t>
      </w:r>
      <w:r w:rsidR="001200CF">
        <w:rPr>
          <w:rFonts w:ascii="Times New Roman" w:hAnsi="Times New Roman" w:cs="Times New Roman"/>
          <w:sz w:val="24"/>
          <w:szCs w:val="24"/>
        </w:rPr>
        <w:t xml:space="preserve">in each of the </w:t>
      </w:r>
      <w:r w:rsidR="009518F3">
        <w:rPr>
          <w:rFonts w:ascii="Times New Roman" w:hAnsi="Times New Roman" w:cs="Times New Roman"/>
          <w:sz w:val="24"/>
          <w:szCs w:val="24"/>
        </w:rPr>
        <w:t>different</w:t>
      </w:r>
      <w:r w:rsidR="001200CF">
        <w:rPr>
          <w:rFonts w:ascii="Times New Roman" w:hAnsi="Times New Roman" w:cs="Times New Roman"/>
          <w:sz w:val="24"/>
          <w:szCs w:val="24"/>
        </w:rPr>
        <w:t xml:space="preserve"> methods used, </w:t>
      </w:r>
      <w:r w:rsidR="003E3B7C" w:rsidRPr="006C3502">
        <w:rPr>
          <w:rFonts w:ascii="Times New Roman" w:hAnsi="Times New Roman" w:cs="Times New Roman"/>
          <w:sz w:val="24"/>
          <w:szCs w:val="24"/>
        </w:rPr>
        <w:t>which also compliments its potential as an anti-convulsive syncope agent</w:t>
      </w:r>
      <w:r w:rsidR="00171BD6">
        <w:rPr>
          <w:rFonts w:ascii="Times New Roman" w:hAnsi="Times New Roman" w:cs="Times New Roman"/>
          <w:sz w:val="24"/>
          <w:szCs w:val="24"/>
        </w:rPr>
        <w:t>.</w:t>
      </w:r>
      <w:r w:rsidR="00702AA2">
        <w:rPr>
          <w:rFonts w:ascii="Times New Roman" w:hAnsi="Times New Roman" w:cs="Times New Roman"/>
          <w:sz w:val="24"/>
          <w:szCs w:val="24"/>
        </w:rPr>
        <w:t xml:space="preserve"> </w:t>
      </w:r>
      <w:r w:rsidR="00171BD6">
        <w:rPr>
          <w:rFonts w:ascii="Times New Roman" w:hAnsi="Times New Roman" w:cs="Times New Roman"/>
          <w:sz w:val="24"/>
          <w:szCs w:val="24"/>
        </w:rPr>
        <w:t xml:space="preserve"> </w:t>
      </w:r>
      <w:r w:rsidR="00993EBC">
        <w:rPr>
          <w:rFonts w:ascii="Times New Roman" w:hAnsi="Times New Roman" w:cs="Times New Roman"/>
          <w:sz w:val="24"/>
          <w:szCs w:val="24"/>
        </w:rPr>
        <w:t xml:space="preserve">Thus, </w:t>
      </w:r>
      <w:r w:rsidR="00F10A53" w:rsidRPr="006C3502">
        <w:rPr>
          <w:rFonts w:ascii="Times New Roman" w:hAnsi="Times New Roman" w:cs="Times New Roman"/>
          <w:i/>
          <w:sz w:val="24"/>
          <w:szCs w:val="24"/>
        </w:rPr>
        <w:t>Crinum</w:t>
      </w:r>
      <w:r w:rsidR="00F10A53" w:rsidRPr="006C3502">
        <w:rPr>
          <w:rFonts w:ascii="Times New Roman" w:hAnsi="Times New Roman" w:cs="Times New Roman"/>
          <w:sz w:val="24"/>
          <w:szCs w:val="24"/>
        </w:rPr>
        <w:t xml:space="preserve"> </w:t>
      </w:r>
      <w:r w:rsidR="00F10A53" w:rsidRPr="006C3502">
        <w:rPr>
          <w:rFonts w:ascii="Times New Roman" w:hAnsi="Times New Roman" w:cs="Times New Roman"/>
          <w:i/>
          <w:sz w:val="24"/>
          <w:szCs w:val="24"/>
        </w:rPr>
        <w:t>jagus</w:t>
      </w:r>
      <w:r w:rsidR="00F10A53" w:rsidRPr="006C3502">
        <w:rPr>
          <w:rFonts w:ascii="Times New Roman" w:hAnsi="Times New Roman" w:cs="Times New Roman"/>
          <w:sz w:val="24"/>
          <w:szCs w:val="24"/>
        </w:rPr>
        <w:t xml:space="preserve"> bulb crude aqueous extract </w:t>
      </w:r>
      <w:r w:rsidR="00075F4B">
        <w:rPr>
          <w:rFonts w:ascii="Times New Roman" w:hAnsi="Times New Roman" w:cs="Times New Roman"/>
          <w:sz w:val="24"/>
          <w:szCs w:val="24"/>
        </w:rPr>
        <w:t xml:space="preserve">could be developed </w:t>
      </w:r>
      <w:r w:rsidR="00075F4B">
        <w:rPr>
          <w:rFonts w:ascii="Times New Roman" w:eastAsia="Times New Roman" w:hAnsi="Times New Roman" w:cs="Times New Roman"/>
          <w:sz w:val="24"/>
          <w:szCs w:val="24"/>
        </w:rPr>
        <w:t>into a</w:t>
      </w:r>
      <w:r w:rsidR="00075F4B" w:rsidRPr="009A7354">
        <w:rPr>
          <w:rFonts w:ascii="Times New Roman" w:eastAsia="Times New Roman" w:hAnsi="Times New Roman" w:cs="Times New Roman"/>
          <w:sz w:val="24"/>
          <w:szCs w:val="24"/>
        </w:rPr>
        <w:t xml:space="preserve"> potent anti-convulsive syncope agent that will be cheaper and readily available for the masses</w:t>
      </w:r>
      <w:r w:rsidR="00075F4B">
        <w:rPr>
          <w:rFonts w:ascii="Times New Roman" w:eastAsia="Times New Roman" w:hAnsi="Times New Roman" w:cs="Times New Roman"/>
          <w:sz w:val="24"/>
          <w:szCs w:val="24"/>
        </w:rPr>
        <w:t>.</w:t>
      </w:r>
    </w:p>
    <w:p w:rsidR="005D4C40" w:rsidRDefault="001A6D12" w:rsidP="00D72503">
      <w:pPr>
        <w:spacing w:line="480" w:lineRule="auto"/>
        <w:rPr>
          <w:rFonts w:ascii="Times New Roman" w:hAnsi="Times New Roman" w:cs="Times New Roman"/>
          <w:sz w:val="24"/>
          <w:szCs w:val="24"/>
        </w:rPr>
      </w:pPr>
      <w:r>
        <w:rPr>
          <w:rFonts w:ascii="Times New Roman" w:hAnsi="Times New Roman" w:cs="Times New Roman"/>
          <w:b/>
          <w:sz w:val="24"/>
          <w:szCs w:val="24"/>
        </w:rPr>
        <w:t>Keywords:</w:t>
      </w:r>
      <w:r w:rsidR="007C6F45" w:rsidRPr="009A7354">
        <w:rPr>
          <w:rFonts w:ascii="Times New Roman" w:hAnsi="Times New Roman" w:cs="Times New Roman"/>
          <w:sz w:val="24"/>
          <w:szCs w:val="24"/>
        </w:rPr>
        <w:t xml:space="preserve"> </w:t>
      </w:r>
      <w:r w:rsidR="007C6F45" w:rsidRPr="009A7354">
        <w:rPr>
          <w:rFonts w:ascii="Times New Roman" w:hAnsi="Times New Roman" w:cs="Times New Roman"/>
          <w:i/>
          <w:sz w:val="24"/>
          <w:szCs w:val="24"/>
        </w:rPr>
        <w:t>Crinum</w:t>
      </w:r>
      <w:r w:rsidR="007C6F45" w:rsidRPr="009A7354">
        <w:rPr>
          <w:rFonts w:ascii="Times New Roman" w:hAnsi="Times New Roman" w:cs="Times New Roman"/>
          <w:sz w:val="24"/>
          <w:szCs w:val="24"/>
        </w:rPr>
        <w:t xml:space="preserve"> </w:t>
      </w:r>
      <w:r w:rsidR="007C6F45" w:rsidRPr="009A7354">
        <w:rPr>
          <w:rFonts w:ascii="Times New Roman" w:hAnsi="Times New Roman" w:cs="Times New Roman"/>
          <w:i/>
          <w:sz w:val="24"/>
          <w:szCs w:val="24"/>
        </w:rPr>
        <w:t xml:space="preserve">jagus </w:t>
      </w:r>
      <w:r w:rsidR="007C6F45" w:rsidRPr="009A7354">
        <w:rPr>
          <w:rFonts w:ascii="Times New Roman" w:hAnsi="Times New Roman" w:cs="Times New Roman"/>
          <w:sz w:val="24"/>
          <w:szCs w:val="24"/>
        </w:rPr>
        <w:t xml:space="preserve">bulb, Phytochemicals, Antioxidants, </w:t>
      </w:r>
      <w:r w:rsidR="00D06D60" w:rsidRPr="009A7354">
        <w:rPr>
          <w:rFonts w:ascii="Times New Roman" w:hAnsi="Times New Roman" w:cs="Times New Roman"/>
          <w:sz w:val="24"/>
          <w:szCs w:val="24"/>
        </w:rPr>
        <w:t>Convulsive Syncope</w:t>
      </w:r>
    </w:p>
    <w:p w:rsidR="007C6F45" w:rsidRPr="00954FAB" w:rsidRDefault="00A32157" w:rsidP="00954FAB">
      <w:pPr>
        <w:spacing w:before="240" w:after="240" w:line="240" w:lineRule="auto"/>
        <w:rPr>
          <w:rFonts w:ascii="Times New Roman" w:hAnsi="Times New Roman" w:cs="Times New Roman"/>
          <w:b/>
          <w:sz w:val="28"/>
          <w:szCs w:val="28"/>
        </w:rPr>
      </w:pPr>
      <w:r w:rsidRPr="00954FAB">
        <w:rPr>
          <w:rFonts w:ascii="Times New Roman" w:hAnsi="Times New Roman" w:cs="Times New Roman"/>
          <w:b/>
          <w:sz w:val="28"/>
          <w:szCs w:val="28"/>
        </w:rPr>
        <w:t>INTRODUCTION</w:t>
      </w:r>
    </w:p>
    <w:p w:rsidR="004A3493" w:rsidRPr="009A7354" w:rsidRDefault="00FE716E" w:rsidP="009F7F75">
      <w:pPr>
        <w:autoSpaceDE w:val="0"/>
        <w:autoSpaceDN w:val="0"/>
        <w:adjustRightInd w:val="0"/>
        <w:spacing w:before="240" w:after="240" w:line="240" w:lineRule="auto"/>
        <w:ind w:firstLine="720"/>
        <w:jc w:val="both"/>
        <w:rPr>
          <w:rFonts w:ascii="Times New Roman" w:hAnsi="Times New Roman" w:cs="Times New Roman"/>
          <w:sz w:val="24"/>
          <w:szCs w:val="24"/>
        </w:rPr>
      </w:pPr>
      <w:r w:rsidRPr="009A7354">
        <w:rPr>
          <w:rFonts w:ascii="Times New Roman" w:hAnsi="Times New Roman" w:cs="Times New Roman"/>
          <w:sz w:val="24"/>
          <w:szCs w:val="24"/>
        </w:rPr>
        <w:t xml:space="preserve">Plants are </w:t>
      </w:r>
      <w:r w:rsidR="00B23963" w:rsidRPr="009A7354">
        <w:rPr>
          <w:rFonts w:ascii="Times New Roman" w:hAnsi="Times New Roman" w:cs="Times New Roman"/>
          <w:sz w:val="24"/>
          <w:szCs w:val="24"/>
        </w:rPr>
        <w:t>origins</w:t>
      </w:r>
      <w:r w:rsidRPr="009A7354">
        <w:rPr>
          <w:rFonts w:ascii="Times New Roman" w:hAnsi="Times New Roman" w:cs="Times New Roman"/>
          <w:sz w:val="24"/>
          <w:szCs w:val="24"/>
        </w:rPr>
        <w:t xml:space="preserve"> of many substances used in maintaining </w:t>
      </w:r>
      <w:r w:rsidR="00D53544" w:rsidRPr="009A7354">
        <w:rPr>
          <w:rFonts w:ascii="Times New Roman" w:hAnsi="Times New Roman" w:cs="Times New Roman"/>
          <w:sz w:val="24"/>
          <w:szCs w:val="24"/>
        </w:rPr>
        <w:t>humans</w:t>
      </w:r>
      <w:r w:rsidR="003E00F8" w:rsidRPr="009A7354">
        <w:rPr>
          <w:rFonts w:ascii="Times New Roman" w:hAnsi="Times New Roman" w:cs="Times New Roman"/>
          <w:sz w:val="24"/>
          <w:szCs w:val="24"/>
        </w:rPr>
        <w:t>’</w:t>
      </w:r>
      <w:r w:rsidRPr="009A7354">
        <w:rPr>
          <w:rFonts w:ascii="Times New Roman" w:hAnsi="Times New Roman" w:cs="Times New Roman"/>
          <w:sz w:val="24"/>
          <w:szCs w:val="24"/>
        </w:rPr>
        <w:t xml:space="preserve"> </w:t>
      </w:r>
      <w:r w:rsidR="006B4CA0" w:rsidRPr="009A7354">
        <w:rPr>
          <w:rFonts w:ascii="Times New Roman" w:hAnsi="Times New Roman" w:cs="Times New Roman"/>
          <w:sz w:val="24"/>
          <w:szCs w:val="24"/>
        </w:rPr>
        <w:t>health</w:t>
      </w:r>
      <w:r w:rsidR="005D4C40" w:rsidRPr="009A7354">
        <w:rPr>
          <w:rFonts w:ascii="Times New Roman" w:hAnsi="Times New Roman" w:cs="Times New Roman"/>
          <w:sz w:val="24"/>
          <w:szCs w:val="24"/>
        </w:rPr>
        <w:t xml:space="preserve">. </w:t>
      </w:r>
      <w:r w:rsidR="003A13D7" w:rsidRPr="009A7354">
        <w:rPr>
          <w:rFonts w:ascii="Times New Roman" w:hAnsi="Times New Roman" w:cs="Times New Roman"/>
          <w:sz w:val="24"/>
          <w:szCs w:val="24"/>
        </w:rPr>
        <w:t>They are locally employed in the treatment of different types of diseases, which include inflammation</w:t>
      </w:r>
      <w:r w:rsidR="000B4379" w:rsidRPr="009A7354">
        <w:rPr>
          <w:rFonts w:ascii="Times New Roman" w:hAnsi="Times New Roman" w:cs="Times New Roman"/>
          <w:sz w:val="24"/>
          <w:szCs w:val="24"/>
        </w:rPr>
        <w:t>s</w:t>
      </w:r>
      <w:r w:rsidR="003A13D7" w:rsidRPr="009A7354">
        <w:rPr>
          <w:rFonts w:ascii="Times New Roman" w:hAnsi="Times New Roman" w:cs="Times New Roman"/>
          <w:sz w:val="24"/>
          <w:szCs w:val="24"/>
        </w:rPr>
        <w:t>, arthritis</w:t>
      </w:r>
      <w:r w:rsidR="000B4379" w:rsidRPr="009A7354">
        <w:rPr>
          <w:rFonts w:ascii="Times New Roman" w:hAnsi="Times New Roman" w:cs="Times New Roman"/>
          <w:sz w:val="24"/>
          <w:szCs w:val="24"/>
        </w:rPr>
        <w:t>,</w:t>
      </w:r>
      <w:r w:rsidR="008458E6" w:rsidRPr="009A7354">
        <w:rPr>
          <w:rFonts w:ascii="Times New Roman" w:hAnsi="Times New Roman" w:cs="Times New Roman"/>
          <w:sz w:val="24"/>
          <w:szCs w:val="24"/>
        </w:rPr>
        <w:t xml:space="preserve"> asthma, fever, </w:t>
      </w:r>
      <w:r w:rsidR="003A13D7" w:rsidRPr="009A7354">
        <w:rPr>
          <w:rFonts w:ascii="Times New Roman" w:hAnsi="Times New Roman" w:cs="Times New Roman"/>
          <w:sz w:val="24"/>
          <w:szCs w:val="24"/>
        </w:rPr>
        <w:t xml:space="preserve">diabetes, bacterial infection, tuberculosis etc. </w:t>
      </w:r>
      <w:r w:rsidR="00F341FA" w:rsidRPr="009A7354">
        <w:rPr>
          <w:rFonts w:ascii="Times New Roman" w:hAnsi="Times New Roman" w:cs="Times New Roman"/>
          <w:i/>
          <w:sz w:val="24"/>
          <w:szCs w:val="24"/>
        </w:rPr>
        <w:t>Crinum</w:t>
      </w:r>
      <w:r w:rsidR="00F341FA" w:rsidRPr="009A7354">
        <w:rPr>
          <w:rFonts w:ascii="Times New Roman" w:hAnsi="Times New Roman" w:cs="Times New Roman"/>
          <w:sz w:val="24"/>
          <w:szCs w:val="24"/>
        </w:rPr>
        <w:t xml:space="preserve"> </w:t>
      </w:r>
      <w:r w:rsidR="00F341FA" w:rsidRPr="009A7354">
        <w:rPr>
          <w:rFonts w:ascii="Times New Roman" w:hAnsi="Times New Roman" w:cs="Times New Roman"/>
          <w:i/>
          <w:sz w:val="24"/>
          <w:szCs w:val="24"/>
        </w:rPr>
        <w:t>jagus</w:t>
      </w:r>
      <w:r w:rsidR="00F341FA" w:rsidRPr="009A7354">
        <w:rPr>
          <w:rFonts w:ascii="Times New Roman" w:hAnsi="Times New Roman" w:cs="Times New Roman"/>
          <w:sz w:val="24"/>
          <w:szCs w:val="24"/>
        </w:rPr>
        <w:t xml:space="preserve"> (</w:t>
      </w:r>
      <w:r w:rsidR="00C409F8" w:rsidRPr="009A7354">
        <w:rPr>
          <w:rFonts w:ascii="Times New Roman" w:hAnsi="Times New Roman" w:cs="Times New Roman"/>
          <w:sz w:val="24"/>
          <w:szCs w:val="24"/>
        </w:rPr>
        <w:t>Christopher lily</w:t>
      </w:r>
      <w:r w:rsidR="00F341FA" w:rsidRPr="009A7354">
        <w:rPr>
          <w:rFonts w:ascii="Times New Roman" w:hAnsi="Times New Roman" w:cs="Times New Roman"/>
          <w:sz w:val="24"/>
          <w:szCs w:val="24"/>
        </w:rPr>
        <w:t xml:space="preserve">) </w:t>
      </w:r>
      <w:r w:rsidR="00C409F8" w:rsidRPr="009A7354">
        <w:rPr>
          <w:rFonts w:ascii="Times New Roman" w:hAnsi="Times New Roman" w:cs="Times New Roman"/>
          <w:sz w:val="24"/>
          <w:szCs w:val="24"/>
        </w:rPr>
        <w:t xml:space="preserve">plant, of the </w:t>
      </w:r>
      <w:r w:rsidR="00C409F8" w:rsidRPr="009A7354">
        <w:rPr>
          <w:rFonts w:ascii="Times New Roman" w:hAnsi="Times New Roman" w:cs="Times New Roman"/>
          <w:i/>
          <w:sz w:val="24"/>
          <w:szCs w:val="24"/>
        </w:rPr>
        <w:t>Amarylidaceae</w:t>
      </w:r>
      <w:r w:rsidR="00C409F8" w:rsidRPr="009A7354">
        <w:rPr>
          <w:rFonts w:ascii="Times New Roman" w:hAnsi="Times New Roman" w:cs="Times New Roman"/>
          <w:sz w:val="24"/>
          <w:szCs w:val="24"/>
        </w:rPr>
        <w:t xml:space="preserve"> family, </w:t>
      </w:r>
      <w:r w:rsidR="003B1D44" w:rsidRPr="009A7354">
        <w:rPr>
          <w:rFonts w:ascii="Times New Roman" w:hAnsi="Times New Roman" w:cs="Times New Roman"/>
          <w:sz w:val="24"/>
          <w:szCs w:val="24"/>
        </w:rPr>
        <w:t xml:space="preserve">is not an exception. </w:t>
      </w:r>
      <w:r w:rsidR="006D5870" w:rsidRPr="009A7354">
        <w:rPr>
          <w:rFonts w:ascii="Times New Roman" w:hAnsi="Times New Roman" w:cs="Times New Roman"/>
          <w:sz w:val="24"/>
          <w:szCs w:val="24"/>
        </w:rPr>
        <w:t>The</w:t>
      </w:r>
      <w:r w:rsidR="004650E8" w:rsidRPr="009A7354">
        <w:rPr>
          <w:rFonts w:ascii="Times New Roman" w:hAnsi="Times New Roman" w:cs="Times New Roman"/>
          <w:i/>
          <w:sz w:val="24"/>
          <w:szCs w:val="24"/>
        </w:rPr>
        <w:t xml:space="preserve"> </w:t>
      </w:r>
      <w:r w:rsidR="003B1D44" w:rsidRPr="009A7354">
        <w:rPr>
          <w:rFonts w:ascii="Times New Roman" w:hAnsi="Times New Roman" w:cs="Times New Roman"/>
          <w:sz w:val="24"/>
          <w:szCs w:val="24"/>
        </w:rPr>
        <w:t xml:space="preserve">plant’s </w:t>
      </w:r>
      <w:r w:rsidR="004650E8" w:rsidRPr="009A7354">
        <w:rPr>
          <w:rFonts w:ascii="Times New Roman" w:hAnsi="Times New Roman" w:cs="Times New Roman"/>
          <w:sz w:val="24"/>
          <w:szCs w:val="24"/>
        </w:rPr>
        <w:t>bulb</w:t>
      </w:r>
      <w:r w:rsidR="00EA0423" w:rsidRPr="009A7354">
        <w:rPr>
          <w:rFonts w:ascii="Times New Roman" w:hAnsi="Times New Roman" w:cs="Times New Roman"/>
          <w:sz w:val="24"/>
          <w:szCs w:val="24"/>
        </w:rPr>
        <w:t xml:space="preserve"> </w:t>
      </w:r>
      <w:r w:rsidR="00E317E5" w:rsidRPr="009A7354">
        <w:rPr>
          <w:rFonts w:ascii="Times New Roman" w:hAnsi="Times New Roman" w:cs="Times New Roman"/>
          <w:sz w:val="24"/>
          <w:szCs w:val="24"/>
        </w:rPr>
        <w:t>is wide</w:t>
      </w:r>
      <w:r w:rsidR="00EA0423" w:rsidRPr="009A7354">
        <w:rPr>
          <w:rFonts w:ascii="Times New Roman" w:hAnsi="Times New Roman" w:cs="Times New Roman"/>
          <w:sz w:val="24"/>
          <w:szCs w:val="24"/>
        </w:rPr>
        <w:t>ly</w:t>
      </w:r>
      <w:r w:rsidR="00E317E5" w:rsidRPr="009A7354">
        <w:rPr>
          <w:rFonts w:ascii="Times New Roman" w:hAnsi="Times New Roman" w:cs="Times New Roman"/>
          <w:sz w:val="24"/>
          <w:szCs w:val="24"/>
        </w:rPr>
        <w:t xml:space="preserve"> used in </w:t>
      </w:r>
      <w:r w:rsidR="00DA1A84" w:rsidRPr="009A7354">
        <w:rPr>
          <w:rFonts w:ascii="Times New Roman" w:hAnsi="Times New Roman" w:cs="Times New Roman"/>
          <w:sz w:val="24"/>
          <w:szCs w:val="24"/>
        </w:rPr>
        <w:t xml:space="preserve">Africa to treat diseases </w:t>
      </w:r>
      <w:r w:rsidR="008D3F4E" w:rsidRPr="009A7354">
        <w:rPr>
          <w:rFonts w:ascii="Times New Roman" w:hAnsi="Times New Roman" w:cs="Times New Roman"/>
          <w:sz w:val="24"/>
          <w:szCs w:val="24"/>
        </w:rPr>
        <w:t>such as</w:t>
      </w:r>
      <w:r w:rsidR="00DA1A84" w:rsidRPr="009A7354">
        <w:rPr>
          <w:rFonts w:ascii="Times New Roman" w:hAnsi="Times New Roman" w:cs="Times New Roman"/>
          <w:sz w:val="24"/>
          <w:szCs w:val="24"/>
        </w:rPr>
        <w:t xml:space="preserve"> </w:t>
      </w:r>
      <w:r w:rsidR="00F341FA" w:rsidRPr="009A7354">
        <w:rPr>
          <w:rFonts w:ascii="Times New Roman" w:hAnsi="Times New Roman" w:cs="Times New Roman"/>
          <w:sz w:val="24"/>
          <w:szCs w:val="24"/>
        </w:rPr>
        <w:t>asthma,</w:t>
      </w:r>
      <w:r w:rsidR="00DA1A84" w:rsidRPr="009A7354">
        <w:rPr>
          <w:rFonts w:ascii="Times New Roman" w:hAnsi="Times New Roman" w:cs="Times New Roman"/>
          <w:sz w:val="24"/>
          <w:szCs w:val="24"/>
        </w:rPr>
        <w:t xml:space="preserve"> snake bite,</w:t>
      </w:r>
      <w:r w:rsidR="006D5870" w:rsidRPr="009A7354">
        <w:rPr>
          <w:rFonts w:ascii="Times New Roman" w:hAnsi="Times New Roman" w:cs="Times New Roman"/>
          <w:sz w:val="24"/>
          <w:szCs w:val="24"/>
        </w:rPr>
        <w:t xml:space="preserve"> </w:t>
      </w:r>
      <w:r w:rsidR="00273F54" w:rsidRPr="009A7354">
        <w:rPr>
          <w:rFonts w:ascii="Times New Roman" w:hAnsi="Times New Roman" w:cs="Times New Roman"/>
          <w:sz w:val="24"/>
          <w:szCs w:val="24"/>
        </w:rPr>
        <w:t>convulsion,</w:t>
      </w:r>
      <w:r w:rsidR="00EC22C2" w:rsidRPr="009A7354">
        <w:rPr>
          <w:rFonts w:ascii="Times New Roman" w:hAnsi="Times New Roman" w:cs="Times New Roman"/>
          <w:sz w:val="24"/>
          <w:szCs w:val="24"/>
        </w:rPr>
        <w:t xml:space="preserve"> </w:t>
      </w:r>
      <w:r w:rsidR="006D5870" w:rsidRPr="009A7354">
        <w:rPr>
          <w:rFonts w:ascii="Times New Roman" w:hAnsi="Times New Roman" w:cs="Times New Roman"/>
          <w:sz w:val="24"/>
          <w:szCs w:val="24"/>
        </w:rPr>
        <w:t xml:space="preserve">mental </w:t>
      </w:r>
      <w:r w:rsidR="00F341FA" w:rsidRPr="009A7354">
        <w:rPr>
          <w:rFonts w:ascii="Times New Roman" w:hAnsi="Times New Roman" w:cs="Times New Roman"/>
          <w:sz w:val="24"/>
          <w:szCs w:val="24"/>
        </w:rPr>
        <w:t>related diseases</w:t>
      </w:r>
      <w:r w:rsidR="0085642E" w:rsidRPr="009A7354">
        <w:rPr>
          <w:rFonts w:ascii="Times New Roman" w:hAnsi="Times New Roman" w:cs="Times New Roman"/>
          <w:sz w:val="24"/>
          <w:szCs w:val="24"/>
        </w:rPr>
        <w:t xml:space="preserve">, </w:t>
      </w:r>
      <w:r w:rsidR="00DA1A84" w:rsidRPr="009A7354">
        <w:rPr>
          <w:rFonts w:ascii="Times New Roman" w:hAnsi="Times New Roman" w:cs="Times New Roman"/>
          <w:sz w:val="24"/>
          <w:szCs w:val="24"/>
        </w:rPr>
        <w:t>etc</w:t>
      </w:r>
      <w:r w:rsidR="00B94DD7" w:rsidRPr="009A7354">
        <w:rPr>
          <w:rFonts w:ascii="Times New Roman" w:hAnsi="Times New Roman" w:cs="Times New Roman"/>
          <w:sz w:val="24"/>
          <w:szCs w:val="24"/>
        </w:rPr>
        <w:t xml:space="preserve"> (</w:t>
      </w:r>
      <w:r w:rsidR="00D478EC" w:rsidRPr="009A7354">
        <w:rPr>
          <w:rFonts w:ascii="Times New Roman" w:hAnsi="Times New Roman" w:cs="Times New Roman"/>
          <w:sz w:val="24"/>
          <w:szCs w:val="24"/>
          <w:shd w:val="clear" w:color="auto" w:fill="FFFFFF"/>
        </w:rPr>
        <w:t xml:space="preserve">Alawode </w:t>
      </w:r>
      <w:r w:rsidR="00D478EC" w:rsidRPr="009A7354">
        <w:rPr>
          <w:rFonts w:ascii="Times New Roman" w:hAnsi="Times New Roman" w:cs="Times New Roman"/>
          <w:i/>
          <w:iCs/>
          <w:sz w:val="24"/>
          <w:szCs w:val="24"/>
        </w:rPr>
        <w:t>et al</w:t>
      </w:r>
      <w:r w:rsidR="00D478EC" w:rsidRPr="009A7354">
        <w:rPr>
          <w:rFonts w:ascii="Times New Roman" w:hAnsi="Times New Roman" w:cs="Times New Roman"/>
          <w:sz w:val="24"/>
          <w:szCs w:val="24"/>
        </w:rPr>
        <w:t xml:space="preserve">., 2019; </w:t>
      </w:r>
      <w:r w:rsidR="00D478EC" w:rsidRPr="009A7354">
        <w:rPr>
          <w:rFonts w:ascii="Times New Roman" w:hAnsi="Times New Roman" w:cs="Times New Roman"/>
          <w:sz w:val="24"/>
          <w:szCs w:val="24"/>
          <w:shd w:val="clear" w:color="auto" w:fill="FFFFFF"/>
        </w:rPr>
        <w:t>da Silva</w:t>
      </w:r>
      <w:r w:rsidR="00D478EC" w:rsidRPr="009A7354">
        <w:rPr>
          <w:rFonts w:ascii="Times New Roman" w:hAnsi="Times New Roman" w:cs="Times New Roman"/>
          <w:i/>
          <w:iCs/>
          <w:sz w:val="24"/>
          <w:szCs w:val="24"/>
        </w:rPr>
        <w:t xml:space="preserve"> et al</w:t>
      </w:r>
      <w:r w:rsidR="00D478EC" w:rsidRPr="009A7354">
        <w:rPr>
          <w:rFonts w:ascii="Times New Roman" w:hAnsi="Times New Roman" w:cs="Times New Roman"/>
          <w:sz w:val="24"/>
          <w:szCs w:val="24"/>
        </w:rPr>
        <w:t>., 2025;</w:t>
      </w:r>
      <w:r w:rsidR="00D478EC" w:rsidRPr="009A7354">
        <w:rPr>
          <w:rFonts w:ascii="Times New Roman" w:hAnsi="Times New Roman" w:cs="Times New Roman"/>
          <w:sz w:val="24"/>
          <w:szCs w:val="24"/>
          <w:shd w:val="clear" w:color="auto" w:fill="FFFFFF"/>
        </w:rPr>
        <w:t xml:space="preserve"> </w:t>
      </w:r>
      <w:r w:rsidR="00316EEE" w:rsidRPr="009A7354">
        <w:rPr>
          <w:rFonts w:ascii="Times New Roman" w:hAnsi="Times New Roman" w:cs="Times New Roman"/>
          <w:sz w:val="24"/>
          <w:szCs w:val="24"/>
          <w:shd w:val="clear" w:color="auto" w:fill="FFFFFF"/>
        </w:rPr>
        <w:t>Jayawardena</w:t>
      </w:r>
      <w:r w:rsidR="00B94DD7" w:rsidRPr="009A7354">
        <w:rPr>
          <w:rFonts w:ascii="Times New Roman" w:hAnsi="Times New Roman" w:cs="Times New Roman"/>
          <w:sz w:val="24"/>
          <w:szCs w:val="24"/>
        </w:rPr>
        <w:t xml:space="preserve"> </w:t>
      </w:r>
      <w:r w:rsidR="00B94DD7" w:rsidRPr="009A7354">
        <w:rPr>
          <w:rFonts w:ascii="Times New Roman" w:hAnsi="Times New Roman" w:cs="Times New Roman"/>
          <w:i/>
          <w:iCs/>
          <w:sz w:val="24"/>
          <w:szCs w:val="24"/>
        </w:rPr>
        <w:t>et al</w:t>
      </w:r>
      <w:r w:rsidR="00316EEE" w:rsidRPr="009A7354">
        <w:rPr>
          <w:rFonts w:ascii="Times New Roman" w:hAnsi="Times New Roman" w:cs="Times New Roman"/>
          <w:sz w:val="24"/>
          <w:szCs w:val="24"/>
        </w:rPr>
        <w:t>., 2025</w:t>
      </w:r>
      <w:r w:rsidR="00B94DD7" w:rsidRPr="009A7354">
        <w:rPr>
          <w:rFonts w:ascii="Times New Roman" w:hAnsi="Times New Roman" w:cs="Times New Roman"/>
          <w:sz w:val="24"/>
          <w:szCs w:val="24"/>
        </w:rPr>
        <w:t>)</w:t>
      </w:r>
      <w:r w:rsidR="00F341FA" w:rsidRPr="009A7354">
        <w:rPr>
          <w:rFonts w:ascii="Times New Roman" w:hAnsi="Times New Roman" w:cs="Times New Roman"/>
          <w:sz w:val="24"/>
          <w:szCs w:val="24"/>
        </w:rPr>
        <w:t xml:space="preserve">. </w:t>
      </w:r>
      <w:r w:rsidR="00DA1A84" w:rsidRPr="009A7354">
        <w:rPr>
          <w:rFonts w:ascii="Times New Roman" w:hAnsi="Times New Roman" w:cs="Times New Roman"/>
          <w:sz w:val="24"/>
          <w:szCs w:val="24"/>
        </w:rPr>
        <w:t xml:space="preserve"> </w:t>
      </w:r>
      <w:r w:rsidR="005D440B" w:rsidRPr="009A7354">
        <w:rPr>
          <w:rFonts w:ascii="Times New Roman" w:hAnsi="Times New Roman" w:cs="Times New Roman"/>
          <w:sz w:val="24"/>
          <w:szCs w:val="24"/>
        </w:rPr>
        <w:t xml:space="preserve">  </w:t>
      </w:r>
      <w:r w:rsidR="00142FA0" w:rsidRPr="009A7354">
        <w:rPr>
          <w:rFonts w:ascii="Times New Roman" w:hAnsi="Times New Roman" w:cs="Times New Roman"/>
          <w:i/>
          <w:sz w:val="24"/>
          <w:szCs w:val="24"/>
        </w:rPr>
        <w:t>Crinum jagus</w:t>
      </w:r>
      <w:r w:rsidR="00142FA0" w:rsidRPr="009A7354">
        <w:rPr>
          <w:rFonts w:ascii="Times New Roman" w:hAnsi="Times New Roman" w:cs="Times New Roman"/>
          <w:sz w:val="24"/>
          <w:szCs w:val="24"/>
        </w:rPr>
        <w:t xml:space="preserve"> was reported to be used as an </w:t>
      </w:r>
      <w:r w:rsidR="00706627" w:rsidRPr="009A7354">
        <w:rPr>
          <w:rFonts w:ascii="Times New Roman" w:hAnsi="Times New Roman" w:cs="Times New Roman"/>
          <w:sz w:val="24"/>
          <w:szCs w:val="24"/>
        </w:rPr>
        <w:t>ant</w:t>
      </w:r>
      <w:r w:rsidR="000713C3" w:rsidRPr="009A7354">
        <w:rPr>
          <w:rFonts w:ascii="Times New Roman" w:hAnsi="Times New Roman" w:cs="Times New Roman"/>
          <w:sz w:val="24"/>
          <w:szCs w:val="24"/>
        </w:rPr>
        <w:t>i-</w:t>
      </w:r>
      <w:r w:rsidR="00706627" w:rsidRPr="009A7354">
        <w:rPr>
          <w:rFonts w:ascii="Times New Roman" w:hAnsi="Times New Roman" w:cs="Times New Roman"/>
          <w:sz w:val="24"/>
          <w:szCs w:val="24"/>
        </w:rPr>
        <w:t>diabetic</w:t>
      </w:r>
      <w:r w:rsidR="00142FA0" w:rsidRPr="009A7354">
        <w:rPr>
          <w:rFonts w:ascii="Times New Roman" w:hAnsi="Times New Roman" w:cs="Times New Roman"/>
          <w:sz w:val="24"/>
          <w:szCs w:val="24"/>
        </w:rPr>
        <w:t xml:space="preserve">, </w:t>
      </w:r>
      <w:r w:rsidR="00706627" w:rsidRPr="009A7354">
        <w:rPr>
          <w:rFonts w:ascii="Times New Roman" w:hAnsi="Times New Roman" w:cs="Times New Roman"/>
          <w:sz w:val="24"/>
          <w:szCs w:val="24"/>
        </w:rPr>
        <w:t>ant</w:t>
      </w:r>
      <w:r w:rsidR="000713C3" w:rsidRPr="009A7354">
        <w:rPr>
          <w:rFonts w:ascii="Times New Roman" w:hAnsi="Times New Roman" w:cs="Times New Roman"/>
          <w:sz w:val="24"/>
          <w:szCs w:val="24"/>
        </w:rPr>
        <w:t>i-</w:t>
      </w:r>
      <w:r w:rsidR="00706627" w:rsidRPr="009A7354">
        <w:rPr>
          <w:rFonts w:ascii="Times New Roman" w:hAnsi="Times New Roman" w:cs="Times New Roman"/>
          <w:sz w:val="24"/>
          <w:szCs w:val="24"/>
        </w:rPr>
        <w:t>obesity</w:t>
      </w:r>
      <w:r w:rsidR="00142FA0" w:rsidRPr="009A7354">
        <w:rPr>
          <w:rFonts w:ascii="Times New Roman" w:hAnsi="Times New Roman" w:cs="Times New Roman"/>
          <w:sz w:val="24"/>
          <w:szCs w:val="24"/>
        </w:rPr>
        <w:t>, anti</w:t>
      </w:r>
      <w:r w:rsidR="00706627" w:rsidRPr="009A7354">
        <w:rPr>
          <w:rFonts w:ascii="Times New Roman" w:hAnsi="Times New Roman" w:cs="Times New Roman"/>
          <w:sz w:val="24"/>
          <w:szCs w:val="24"/>
        </w:rPr>
        <w:t>-</w:t>
      </w:r>
      <w:r w:rsidR="00142FA0" w:rsidRPr="009A7354">
        <w:rPr>
          <w:rFonts w:ascii="Times New Roman" w:hAnsi="Times New Roman" w:cs="Times New Roman"/>
          <w:sz w:val="24"/>
          <w:szCs w:val="24"/>
        </w:rPr>
        <w:t>diarrheal, and in the treatment of gastrointestinal infections by traditional med</w:t>
      </w:r>
      <w:r w:rsidR="000713C3" w:rsidRPr="009A7354">
        <w:rPr>
          <w:rFonts w:ascii="Times New Roman" w:hAnsi="Times New Roman" w:cs="Times New Roman"/>
          <w:sz w:val="24"/>
          <w:szCs w:val="24"/>
        </w:rPr>
        <w:t xml:space="preserve">icine practitioners </w:t>
      </w:r>
      <w:r w:rsidR="00142FA0" w:rsidRPr="009A7354">
        <w:rPr>
          <w:rFonts w:ascii="Times New Roman" w:hAnsi="Times New Roman" w:cs="Times New Roman"/>
          <w:sz w:val="24"/>
          <w:szCs w:val="24"/>
        </w:rPr>
        <w:t>(</w:t>
      </w:r>
      <w:r w:rsidR="00316EEE" w:rsidRPr="009A7354">
        <w:rPr>
          <w:rFonts w:ascii="Times New Roman" w:hAnsi="Times New Roman" w:cs="Times New Roman"/>
          <w:sz w:val="24"/>
          <w:szCs w:val="24"/>
          <w:shd w:val="clear" w:color="auto" w:fill="FFFFFF"/>
        </w:rPr>
        <w:t>Kabir,</w:t>
      </w:r>
      <w:r w:rsidR="00142FA0" w:rsidRPr="009A7354">
        <w:rPr>
          <w:rFonts w:ascii="Times New Roman" w:hAnsi="Times New Roman" w:cs="Times New Roman"/>
          <w:sz w:val="24"/>
          <w:szCs w:val="24"/>
        </w:rPr>
        <w:t xml:space="preserve"> </w:t>
      </w:r>
      <w:r w:rsidR="00142FA0" w:rsidRPr="009A7354">
        <w:rPr>
          <w:rFonts w:ascii="Times New Roman" w:hAnsi="Times New Roman" w:cs="Times New Roman"/>
          <w:i/>
          <w:sz w:val="24"/>
          <w:szCs w:val="24"/>
        </w:rPr>
        <w:t>et al</w:t>
      </w:r>
      <w:r w:rsidR="00316EEE" w:rsidRPr="009A7354">
        <w:rPr>
          <w:rFonts w:ascii="Times New Roman" w:hAnsi="Times New Roman" w:cs="Times New Roman"/>
          <w:sz w:val="24"/>
          <w:szCs w:val="24"/>
        </w:rPr>
        <w:t>., 202</w:t>
      </w:r>
      <w:r w:rsidR="00142FA0" w:rsidRPr="009A7354">
        <w:rPr>
          <w:rFonts w:ascii="Times New Roman" w:hAnsi="Times New Roman" w:cs="Times New Roman"/>
          <w:sz w:val="24"/>
          <w:szCs w:val="24"/>
        </w:rPr>
        <w:t xml:space="preserve">5). The bulb of </w:t>
      </w:r>
      <w:r w:rsidR="00142FA0" w:rsidRPr="009A7354">
        <w:rPr>
          <w:rFonts w:ascii="Times New Roman" w:hAnsi="Times New Roman" w:cs="Times New Roman"/>
          <w:i/>
          <w:iCs/>
          <w:sz w:val="24"/>
          <w:szCs w:val="24"/>
        </w:rPr>
        <w:t>C</w:t>
      </w:r>
      <w:r w:rsidR="00142FA0" w:rsidRPr="009A7354">
        <w:rPr>
          <w:rFonts w:ascii="Times New Roman" w:hAnsi="Times New Roman" w:cs="Times New Roman"/>
          <w:i/>
          <w:sz w:val="24"/>
          <w:szCs w:val="24"/>
        </w:rPr>
        <w:t>rinum</w:t>
      </w:r>
      <w:r w:rsidR="00142FA0" w:rsidRPr="009A7354">
        <w:rPr>
          <w:rFonts w:ascii="Times New Roman" w:hAnsi="Times New Roman" w:cs="Times New Roman"/>
          <w:iCs/>
          <w:sz w:val="24"/>
          <w:szCs w:val="24"/>
        </w:rPr>
        <w:t xml:space="preserve"> </w:t>
      </w:r>
      <w:r w:rsidR="00142FA0" w:rsidRPr="009A7354">
        <w:rPr>
          <w:rFonts w:ascii="Times New Roman" w:hAnsi="Times New Roman" w:cs="Times New Roman"/>
          <w:i/>
          <w:iCs/>
          <w:sz w:val="24"/>
          <w:szCs w:val="24"/>
        </w:rPr>
        <w:t xml:space="preserve">jagus </w:t>
      </w:r>
      <w:r w:rsidR="00142FA0" w:rsidRPr="009A7354">
        <w:rPr>
          <w:rFonts w:ascii="Times New Roman" w:hAnsi="Times New Roman" w:cs="Times New Roman"/>
          <w:iCs/>
          <w:sz w:val="24"/>
          <w:szCs w:val="24"/>
        </w:rPr>
        <w:t xml:space="preserve">is </w:t>
      </w:r>
      <w:r w:rsidR="000713C3" w:rsidRPr="009A7354">
        <w:rPr>
          <w:rFonts w:ascii="Times New Roman" w:hAnsi="Times New Roman" w:cs="Times New Roman"/>
          <w:iCs/>
          <w:sz w:val="24"/>
          <w:szCs w:val="24"/>
        </w:rPr>
        <w:t>combined</w:t>
      </w:r>
      <w:r w:rsidR="00142FA0" w:rsidRPr="009A7354">
        <w:rPr>
          <w:rFonts w:ascii="Times New Roman" w:hAnsi="Times New Roman" w:cs="Times New Roman"/>
          <w:iCs/>
          <w:sz w:val="24"/>
          <w:szCs w:val="24"/>
        </w:rPr>
        <w:t xml:space="preserve"> with other herbs </w:t>
      </w:r>
      <w:r w:rsidR="000713C3" w:rsidRPr="009A7354">
        <w:rPr>
          <w:rFonts w:ascii="Times New Roman" w:hAnsi="Times New Roman" w:cs="Times New Roman"/>
          <w:sz w:val="24"/>
          <w:szCs w:val="24"/>
        </w:rPr>
        <w:t>to treat</w:t>
      </w:r>
      <w:r w:rsidR="00CC6DE5" w:rsidRPr="009A7354">
        <w:rPr>
          <w:rFonts w:ascii="Times New Roman" w:hAnsi="Times New Roman" w:cs="Times New Roman"/>
          <w:sz w:val="24"/>
          <w:szCs w:val="24"/>
        </w:rPr>
        <w:t xml:space="preserve"> memory loss and other </w:t>
      </w:r>
      <w:r w:rsidR="00142FA0" w:rsidRPr="009A7354">
        <w:rPr>
          <w:rFonts w:ascii="Times New Roman" w:hAnsi="Times New Roman" w:cs="Times New Roman"/>
          <w:sz w:val="24"/>
          <w:szCs w:val="24"/>
        </w:rPr>
        <w:t>i</w:t>
      </w:r>
      <w:r w:rsidR="00CC6DE5" w:rsidRPr="009A7354">
        <w:rPr>
          <w:rFonts w:ascii="Times New Roman" w:hAnsi="Times New Roman" w:cs="Times New Roman"/>
          <w:sz w:val="24"/>
          <w:szCs w:val="24"/>
        </w:rPr>
        <w:t xml:space="preserve">llnesses relating to ageing </w:t>
      </w:r>
      <w:r w:rsidR="000713C3" w:rsidRPr="009A7354">
        <w:rPr>
          <w:rFonts w:ascii="Times New Roman" w:hAnsi="Times New Roman" w:cs="Times New Roman"/>
          <w:sz w:val="24"/>
          <w:szCs w:val="24"/>
        </w:rPr>
        <w:t xml:space="preserve">traditionally </w:t>
      </w:r>
      <w:r w:rsidR="00142FA0" w:rsidRPr="009A7354">
        <w:rPr>
          <w:rFonts w:ascii="Times New Roman" w:hAnsi="Times New Roman" w:cs="Times New Roman"/>
          <w:sz w:val="24"/>
          <w:szCs w:val="24"/>
        </w:rPr>
        <w:t>(</w:t>
      </w:r>
      <w:r w:rsidR="00BB0134" w:rsidRPr="009A7354">
        <w:rPr>
          <w:rFonts w:ascii="Times New Roman" w:hAnsi="Times New Roman" w:cs="Times New Roman"/>
          <w:sz w:val="24"/>
          <w:szCs w:val="24"/>
          <w:shd w:val="clear" w:color="auto" w:fill="FFFFFF"/>
        </w:rPr>
        <w:t xml:space="preserve">Igbari </w:t>
      </w:r>
      <w:r w:rsidR="00BB0134" w:rsidRPr="009A7354">
        <w:rPr>
          <w:rFonts w:ascii="Times New Roman" w:hAnsi="Times New Roman" w:cs="Times New Roman"/>
          <w:i/>
          <w:iCs/>
          <w:sz w:val="24"/>
          <w:szCs w:val="24"/>
        </w:rPr>
        <w:t>et al</w:t>
      </w:r>
      <w:r w:rsidR="00BB0134" w:rsidRPr="009A7354">
        <w:rPr>
          <w:rFonts w:ascii="Times New Roman" w:hAnsi="Times New Roman" w:cs="Times New Roman"/>
          <w:sz w:val="24"/>
          <w:szCs w:val="24"/>
        </w:rPr>
        <w:t>., 2023;</w:t>
      </w:r>
      <w:r w:rsidR="00BB0134" w:rsidRPr="009A7354">
        <w:rPr>
          <w:rFonts w:ascii="Times New Roman" w:hAnsi="Times New Roman" w:cs="Times New Roman"/>
          <w:sz w:val="24"/>
          <w:szCs w:val="24"/>
          <w:shd w:val="clear" w:color="auto" w:fill="FFFFFF"/>
        </w:rPr>
        <w:t xml:space="preserve"> Aliyu </w:t>
      </w:r>
      <w:r w:rsidR="00BB0134" w:rsidRPr="009A7354">
        <w:rPr>
          <w:rFonts w:ascii="Times New Roman" w:hAnsi="Times New Roman" w:cs="Times New Roman"/>
          <w:i/>
          <w:iCs/>
          <w:sz w:val="24"/>
          <w:szCs w:val="24"/>
        </w:rPr>
        <w:t>et al</w:t>
      </w:r>
      <w:r w:rsidR="00BB0134" w:rsidRPr="009A7354">
        <w:rPr>
          <w:rFonts w:ascii="Times New Roman" w:hAnsi="Times New Roman" w:cs="Times New Roman"/>
          <w:sz w:val="24"/>
          <w:szCs w:val="24"/>
        </w:rPr>
        <w:t xml:space="preserve">., 2025; </w:t>
      </w:r>
      <w:r w:rsidR="0034433C" w:rsidRPr="009A7354">
        <w:rPr>
          <w:rFonts w:ascii="Times New Roman" w:hAnsi="Times New Roman" w:cs="Times New Roman"/>
          <w:sz w:val="24"/>
          <w:szCs w:val="24"/>
          <w:shd w:val="clear" w:color="auto" w:fill="FFFFFF"/>
        </w:rPr>
        <w:t>Jayawardena</w:t>
      </w:r>
      <w:r w:rsidR="0034433C" w:rsidRPr="009A7354">
        <w:rPr>
          <w:rFonts w:ascii="Times New Roman" w:hAnsi="Times New Roman" w:cs="Times New Roman"/>
          <w:sz w:val="24"/>
          <w:szCs w:val="24"/>
        </w:rPr>
        <w:t xml:space="preserve"> </w:t>
      </w:r>
      <w:r w:rsidR="0034433C" w:rsidRPr="009A7354">
        <w:rPr>
          <w:rFonts w:ascii="Times New Roman" w:hAnsi="Times New Roman" w:cs="Times New Roman"/>
          <w:i/>
          <w:iCs/>
          <w:sz w:val="24"/>
          <w:szCs w:val="24"/>
        </w:rPr>
        <w:t>et al</w:t>
      </w:r>
      <w:r w:rsidR="0034433C" w:rsidRPr="009A7354">
        <w:rPr>
          <w:rFonts w:ascii="Times New Roman" w:hAnsi="Times New Roman" w:cs="Times New Roman"/>
          <w:sz w:val="24"/>
          <w:szCs w:val="24"/>
        </w:rPr>
        <w:t>., 2025</w:t>
      </w:r>
      <w:r w:rsidR="00142FA0" w:rsidRPr="009A7354">
        <w:rPr>
          <w:rFonts w:ascii="Times New Roman" w:hAnsi="Times New Roman" w:cs="Times New Roman"/>
          <w:sz w:val="24"/>
          <w:szCs w:val="24"/>
        </w:rPr>
        <w:t xml:space="preserve">). </w:t>
      </w:r>
      <w:r w:rsidR="00382118" w:rsidRPr="009A7354">
        <w:rPr>
          <w:rFonts w:ascii="Times New Roman" w:hAnsi="Times New Roman" w:cs="Times New Roman"/>
          <w:sz w:val="24"/>
          <w:szCs w:val="24"/>
        </w:rPr>
        <w:t xml:space="preserve"> </w:t>
      </w:r>
    </w:p>
    <w:p w:rsidR="003370FD" w:rsidRPr="009A7354" w:rsidRDefault="00B94DD7" w:rsidP="009F7F75">
      <w:pPr>
        <w:spacing w:before="240" w:after="240" w:line="240" w:lineRule="auto"/>
        <w:ind w:firstLine="720"/>
        <w:jc w:val="both"/>
        <w:rPr>
          <w:rFonts w:ascii="Times New Roman" w:hAnsi="Times New Roman" w:cs="Times New Roman"/>
          <w:sz w:val="24"/>
          <w:szCs w:val="24"/>
        </w:rPr>
      </w:pPr>
      <w:r w:rsidRPr="009A7354">
        <w:rPr>
          <w:rFonts w:ascii="Times New Roman" w:hAnsi="Times New Roman" w:cs="Times New Roman"/>
          <w:sz w:val="24"/>
          <w:szCs w:val="24"/>
        </w:rPr>
        <w:t xml:space="preserve">In an experiment carried out by </w:t>
      </w:r>
      <w:r w:rsidR="00884C49" w:rsidRPr="009A7354">
        <w:rPr>
          <w:rFonts w:ascii="Times New Roman" w:hAnsi="Times New Roman" w:cs="Times New Roman"/>
          <w:sz w:val="24"/>
          <w:szCs w:val="24"/>
          <w:shd w:val="clear" w:color="auto" w:fill="FFFFFF"/>
        </w:rPr>
        <w:t>Santos</w:t>
      </w:r>
      <w:r w:rsidRPr="009A7354">
        <w:rPr>
          <w:rFonts w:ascii="Times New Roman" w:hAnsi="Times New Roman" w:cs="Times New Roman"/>
          <w:iCs/>
          <w:sz w:val="24"/>
          <w:szCs w:val="24"/>
        </w:rPr>
        <w:t xml:space="preserve"> </w:t>
      </w:r>
      <w:r w:rsidRPr="009A7354">
        <w:rPr>
          <w:rFonts w:ascii="Times New Roman" w:hAnsi="Times New Roman" w:cs="Times New Roman"/>
          <w:i/>
          <w:sz w:val="24"/>
          <w:szCs w:val="24"/>
        </w:rPr>
        <w:t>et al</w:t>
      </w:r>
      <w:r w:rsidRPr="009A7354">
        <w:rPr>
          <w:rFonts w:ascii="Times New Roman" w:hAnsi="Times New Roman" w:cs="Times New Roman"/>
          <w:sz w:val="24"/>
          <w:szCs w:val="24"/>
        </w:rPr>
        <w:t>. (201</w:t>
      </w:r>
      <w:r w:rsidR="00884C49" w:rsidRPr="009A7354">
        <w:rPr>
          <w:rFonts w:ascii="Times New Roman" w:hAnsi="Times New Roman" w:cs="Times New Roman"/>
          <w:sz w:val="24"/>
          <w:szCs w:val="24"/>
        </w:rPr>
        <w:t>8</w:t>
      </w:r>
      <w:r w:rsidRPr="009A7354">
        <w:rPr>
          <w:rFonts w:ascii="Times New Roman" w:hAnsi="Times New Roman" w:cs="Times New Roman"/>
          <w:sz w:val="24"/>
          <w:szCs w:val="24"/>
        </w:rPr>
        <w:t xml:space="preserve">) to investigate the cholinesterase inhibitory activity of some selected plants </w:t>
      </w:r>
      <w:r w:rsidR="008778B0" w:rsidRPr="009A7354">
        <w:rPr>
          <w:rFonts w:ascii="Times New Roman" w:hAnsi="Times New Roman" w:cs="Times New Roman"/>
          <w:sz w:val="24"/>
          <w:szCs w:val="24"/>
        </w:rPr>
        <w:t xml:space="preserve">in order </w:t>
      </w:r>
      <w:r w:rsidR="003C00FE" w:rsidRPr="009A7354">
        <w:rPr>
          <w:rFonts w:ascii="Times New Roman" w:hAnsi="Times New Roman" w:cs="Times New Roman"/>
          <w:sz w:val="24"/>
          <w:szCs w:val="24"/>
        </w:rPr>
        <w:t>to determine their potentials in treating</w:t>
      </w:r>
      <w:r w:rsidRPr="009A7354">
        <w:rPr>
          <w:rFonts w:ascii="Times New Roman" w:hAnsi="Times New Roman" w:cs="Times New Roman"/>
          <w:sz w:val="24"/>
          <w:szCs w:val="24"/>
        </w:rPr>
        <w:t xml:space="preserve"> Alzheimer’s disea</w:t>
      </w:r>
      <w:r w:rsidR="003C00FE" w:rsidRPr="009A7354">
        <w:rPr>
          <w:rFonts w:ascii="Times New Roman" w:hAnsi="Times New Roman" w:cs="Times New Roman"/>
          <w:sz w:val="24"/>
          <w:szCs w:val="24"/>
        </w:rPr>
        <w:t>se</w:t>
      </w:r>
      <w:r w:rsidR="004A3493" w:rsidRPr="009A7354">
        <w:rPr>
          <w:rFonts w:ascii="Times New Roman" w:hAnsi="Times New Roman" w:cs="Times New Roman"/>
          <w:sz w:val="24"/>
          <w:szCs w:val="24"/>
        </w:rPr>
        <w:t xml:space="preserve">, </w:t>
      </w:r>
      <w:r w:rsidRPr="009A7354">
        <w:rPr>
          <w:rFonts w:ascii="Times New Roman" w:hAnsi="Times New Roman" w:cs="Times New Roman"/>
          <w:i/>
          <w:iCs/>
          <w:sz w:val="24"/>
          <w:szCs w:val="24"/>
        </w:rPr>
        <w:t>Crinum jagus</w:t>
      </w:r>
      <w:r w:rsidR="004A3493" w:rsidRPr="009A7354">
        <w:rPr>
          <w:rFonts w:ascii="Times New Roman" w:hAnsi="Times New Roman" w:cs="Times New Roman"/>
          <w:i/>
          <w:iCs/>
          <w:sz w:val="24"/>
          <w:szCs w:val="24"/>
        </w:rPr>
        <w:t xml:space="preserve"> </w:t>
      </w:r>
      <w:r w:rsidR="004A3493" w:rsidRPr="009A7354">
        <w:rPr>
          <w:rFonts w:ascii="Times New Roman" w:hAnsi="Times New Roman" w:cs="Times New Roman"/>
          <w:iCs/>
          <w:sz w:val="24"/>
          <w:szCs w:val="24"/>
        </w:rPr>
        <w:t>amongst others was</w:t>
      </w:r>
      <w:r w:rsidRPr="009A7354">
        <w:rPr>
          <w:rFonts w:ascii="Times New Roman" w:hAnsi="Times New Roman" w:cs="Times New Roman"/>
          <w:i/>
          <w:iCs/>
          <w:sz w:val="24"/>
          <w:szCs w:val="24"/>
        </w:rPr>
        <w:t xml:space="preserve"> </w:t>
      </w:r>
      <w:r w:rsidRPr="009A7354">
        <w:rPr>
          <w:rFonts w:ascii="Times New Roman" w:hAnsi="Times New Roman" w:cs="Times New Roman"/>
          <w:sz w:val="24"/>
          <w:szCs w:val="24"/>
        </w:rPr>
        <w:t xml:space="preserve">found </w:t>
      </w:r>
      <w:r w:rsidR="004A3493" w:rsidRPr="009A7354">
        <w:rPr>
          <w:rFonts w:ascii="Times New Roman" w:hAnsi="Times New Roman" w:cs="Times New Roman"/>
          <w:sz w:val="24"/>
          <w:szCs w:val="24"/>
        </w:rPr>
        <w:t>to</w:t>
      </w:r>
      <w:r w:rsidRPr="009A7354">
        <w:rPr>
          <w:rFonts w:ascii="Times New Roman" w:hAnsi="Times New Roman" w:cs="Times New Roman"/>
          <w:sz w:val="24"/>
          <w:szCs w:val="24"/>
        </w:rPr>
        <w:t xml:space="preserve"> possessed </w:t>
      </w:r>
      <w:r w:rsidR="005F1CC5" w:rsidRPr="009A7354">
        <w:rPr>
          <w:rFonts w:ascii="Times New Roman" w:hAnsi="Times New Roman" w:cs="Times New Roman"/>
          <w:sz w:val="24"/>
          <w:szCs w:val="24"/>
        </w:rPr>
        <w:t xml:space="preserve">good </w:t>
      </w:r>
      <w:r w:rsidRPr="009A7354">
        <w:rPr>
          <w:rFonts w:ascii="Times New Roman" w:hAnsi="Times New Roman" w:cs="Times New Roman"/>
          <w:sz w:val="24"/>
          <w:szCs w:val="24"/>
        </w:rPr>
        <w:t>anti-cholinesterase activity</w:t>
      </w:r>
      <w:r w:rsidR="005F1CC5" w:rsidRPr="009A7354">
        <w:rPr>
          <w:rFonts w:ascii="Times New Roman" w:hAnsi="Times New Roman" w:cs="Times New Roman"/>
          <w:sz w:val="24"/>
          <w:szCs w:val="24"/>
        </w:rPr>
        <w:t xml:space="preserve">. </w:t>
      </w:r>
      <w:r w:rsidR="00714EDF" w:rsidRPr="009A7354">
        <w:rPr>
          <w:rFonts w:ascii="Times New Roman" w:hAnsi="Times New Roman" w:cs="Times New Roman"/>
          <w:sz w:val="24"/>
          <w:szCs w:val="24"/>
        </w:rPr>
        <w:t xml:space="preserve">A number of researchers have </w:t>
      </w:r>
      <w:r w:rsidR="00714EDF" w:rsidRPr="009A7354">
        <w:rPr>
          <w:rFonts w:ascii="Times New Roman" w:hAnsi="Times New Roman" w:cs="Times New Roman"/>
          <w:iCs/>
          <w:sz w:val="24"/>
          <w:szCs w:val="24"/>
        </w:rPr>
        <w:t xml:space="preserve">reported that </w:t>
      </w:r>
      <w:r w:rsidR="00714EDF" w:rsidRPr="009A7354">
        <w:rPr>
          <w:rFonts w:ascii="Times New Roman" w:hAnsi="Times New Roman" w:cs="Times New Roman"/>
          <w:i/>
          <w:iCs/>
          <w:sz w:val="24"/>
          <w:szCs w:val="24"/>
        </w:rPr>
        <w:t>Crinum jagus</w:t>
      </w:r>
      <w:r w:rsidR="00714EDF" w:rsidRPr="009A7354">
        <w:rPr>
          <w:rFonts w:ascii="Times New Roman" w:hAnsi="Times New Roman" w:cs="Times New Roman"/>
          <w:sz w:val="24"/>
          <w:szCs w:val="24"/>
        </w:rPr>
        <w:t xml:space="preserve"> bulb</w:t>
      </w:r>
      <w:r w:rsidR="00714EDF" w:rsidRPr="009A7354">
        <w:rPr>
          <w:rFonts w:ascii="Times New Roman" w:hAnsi="Times New Roman" w:cs="Times New Roman"/>
          <w:iCs/>
          <w:sz w:val="24"/>
          <w:szCs w:val="24"/>
        </w:rPr>
        <w:t xml:space="preserve"> displayed</w:t>
      </w:r>
      <w:r w:rsidR="00714EDF" w:rsidRPr="009A7354">
        <w:rPr>
          <w:rFonts w:ascii="Times New Roman" w:hAnsi="Times New Roman" w:cs="Times New Roman"/>
          <w:i/>
          <w:iCs/>
          <w:sz w:val="24"/>
          <w:szCs w:val="24"/>
        </w:rPr>
        <w:t xml:space="preserve"> </w:t>
      </w:r>
      <w:r w:rsidR="00714EDF" w:rsidRPr="009A7354">
        <w:rPr>
          <w:rFonts w:ascii="Times New Roman" w:hAnsi="Times New Roman" w:cs="Times New Roman"/>
          <w:sz w:val="24"/>
          <w:szCs w:val="24"/>
        </w:rPr>
        <w:t>strong anti</w:t>
      </w:r>
      <w:r w:rsidR="00B869F3" w:rsidRPr="009A7354">
        <w:rPr>
          <w:rFonts w:ascii="Times New Roman" w:hAnsi="Times New Roman" w:cs="Times New Roman"/>
          <w:sz w:val="24"/>
          <w:szCs w:val="24"/>
        </w:rPr>
        <w:t xml:space="preserve">microbial </w:t>
      </w:r>
      <w:r w:rsidR="002A090A" w:rsidRPr="009A7354">
        <w:rPr>
          <w:rFonts w:ascii="Times New Roman" w:hAnsi="Times New Roman" w:cs="Times New Roman"/>
          <w:sz w:val="24"/>
          <w:szCs w:val="24"/>
        </w:rPr>
        <w:t>activit</w:t>
      </w:r>
      <w:r w:rsidR="00B869F3" w:rsidRPr="009A7354">
        <w:rPr>
          <w:rFonts w:ascii="Times New Roman" w:hAnsi="Times New Roman" w:cs="Times New Roman"/>
          <w:sz w:val="24"/>
          <w:szCs w:val="24"/>
        </w:rPr>
        <w:t>y</w:t>
      </w:r>
      <w:r w:rsidR="002A090A" w:rsidRPr="009A7354">
        <w:rPr>
          <w:rFonts w:ascii="Times New Roman" w:hAnsi="Times New Roman" w:cs="Times New Roman"/>
          <w:sz w:val="24"/>
          <w:szCs w:val="24"/>
        </w:rPr>
        <w:t xml:space="preserve"> (</w:t>
      </w:r>
      <w:r w:rsidR="002A090A" w:rsidRPr="009A7354">
        <w:rPr>
          <w:rFonts w:ascii="Times New Roman" w:hAnsi="Times New Roman" w:cs="Times New Roman"/>
          <w:sz w:val="24"/>
          <w:szCs w:val="24"/>
          <w:shd w:val="clear" w:color="auto" w:fill="FFFFFF"/>
        </w:rPr>
        <w:t xml:space="preserve">Alawode </w:t>
      </w:r>
      <w:r w:rsidR="002A090A" w:rsidRPr="009A7354">
        <w:rPr>
          <w:rFonts w:ascii="Times New Roman" w:hAnsi="Times New Roman" w:cs="Times New Roman"/>
          <w:i/>
          <w:iCs/>
          <w:sz w:val="24"/>
          <w:szCs w:val="24"/>
        </w:rPr>
        <w:t>et al</w:t>
      </w:r>
      <w:r w:rsidR="002A090A" w:rsidRPr="009A7354">
        <w:rPr>
          <w:rFonts w:ascii="Times New Roman" w:hAnsi="Times New Roman" w:cs="Times New Roman"/>
          <w:sz w:val="24"/>
          <w:szCs w:val="24"/>
        </w:rPr>
        <w:t>., 2021</w:t>
      </w:r>
      <w:r w:rsidR="00714EDF" w:rsidRPr="009A7354">
        <w:rPr>
          <w:rFonts w:ascii="Times New Roman" w:hAnsi="Times New Roman" w:cs="Times New Roman"/>
          <w:sz w:val="24"/>
          <w:szCs w:val="24"/>
        </w:rPr>
        <w:t xml:space="preserve">; </w:t>
      </w:r>
      <w:r w:rsidR="00714EDF" w:rsidRPr="009A7354">
        <w:rPr>
          <w:rFonts w:ascii="Times New Roman" w:hAnsi="Times New Roman" w:cs="Times New Roman"/>
          <w:sz w:val="24"/>
          <w:szCs w:val="24"/>
          <w:shd w:val="clear" w:color="auto" w:fill="FFFFFF"/>
        </w:rPr>
        <w:t>Jayawardena</w:t>
      </w:r>
      <w:r w:rsidR="00714EDF" w:rsidRPr="009A7354">
        <w:rPr>
          <w:rFonts w:ascii="Times New Roman" w:hAnsi="Times New Roman" w:cs="Times New Roman"/>
          <w:sz w:val="24"/>
          <w:szCs w:val="24"/>
        </w:rPr>
        <w:t xml:space="preserve"> </w:t>
      </w:r>
      <w:r w:rsidR="00714EDF" w:rsidRPr="009A7354">
        <w:rPr>
          <w:rFonts w:ascii="Times New Roman" w:hAnsi="Times New Roman" w:cs="Times New Roman"/>
          <w:i/>
          <w:iCs/>
          <w:sz w:val="24"/>
          <w:szCs w:val="24"/>
        </w:rPr>
        <w:t>et al</w:t>
      </w:r>
      <w:r w:rsidR="00714EDF" w:rsidRPr="009A7354">
        <w:rPr>
          <w:rFonts w:ascii="Times New Roman" w:hAnsi="Times New Roman" w:cs="Times New Roman"/>
          <w:sz w:val="24"/>
          <w:szCs w:val="24"/>
        </w:rPr>
        <w:t xml:space="preserve">., 2025; </w:t>
      </w:r>
      <w:r w:rsidR="00714EDF" w:rsidRPr="009A7354">
        <w:rPr>
          <w:rFonts w:ascii="Times New Roman" w:hAnsi="Times New Roman" w:cs="Times New Roman"/>
          <w:sz w:val="24"/>
          <w:szCs w:val="24"/>
          <w:shd w:val="clear" w:color="auto" w:fill="FFFFFF"/>
        </w:rPr>
        <w:t>Minkah</w:t>
      </w:r>
      <w:r w:rsidR="00714EDF" w:rsidRPr="009A7354">
        <w:rPr>
          <w:rFonts w:ascii="Times New Roman" w:hAnsi="Times New Roman" w:cs="Times New Roman"/>
          <w:i/>
          <w:iCs/>
          <w:sz w:val="24"/>
          <w:szCs w:val="24"/>
        </w:rPr>
        <w:t xml:space="preserve"> and </w:t>
      </w:r>
      <w:r w:rsidR="00714EDF" w:rsidRPr="009A7354">
        <w:rPr>
          <w:rFonts w:ascii="Times New Roman" w:hAnsi="Times New Roman" w:cs="Times New Roman"/>
          <w:sz w:val="24"/>
          <w:szCs w:val="24"/>
          <w:shd w:val="clear" w:color="auto" w:fill="FFFFFF"/>
        </w:rPr>
        <w:t>Danquah</w:t>
      </w:r>
      <w:r w:rsidR="00714EDF" w:rsidRPr="009A7354">
        <w:rPr>
          <w:rFonts w:ascii="Times New Roman" w:hAnsi="Times New Roman" w:cs="Times New Roman"/>
          <w:sz w:val="24"/>
          <w:szCs w:val="24"/>
        </w:rPr>
        <w:t>, 2021).</w:t>
      </w:r>
      <w:r w:rsidR="00E366F7" w:rsidRPr="009A7354">
        <w:rPr>
          <w:rFonts w:ascii="Times New Roman" w:hAnsi="Times New Roman" w:cs="Times New Roman"/>
          <w:sz w:val="24"/>
          <w:szCs w:val="24"/>
        </w:rPr>
        <w:t xml:space="preserve"> Ibrahim  </w:t>
      </w:r>
      <w:r w:rsidR="005E6370" w:rsidRPr="009A7354">
        <w:rPr>
          <w:rFonts w:ascii="Times New Roman" w:hAnsi="Times New Roman" w:cs="Times New Roman"/>
          <w:i/>
          <w:sz w:val="24"/>
          <w:szCs w:val="24"/>
        </w:rPr>
        <w:t>et al.</w:t>
      </w:r>
      <w:r w:rsidR="00E366F7" w:rsidRPr="009A7354">
        <w:rPr>
          <w:rFonts w:ascii="Times New Roman" w:hAnsi="Times New Roman" w:cs="Times New Roman"/>
          <w:sz w:val="24"/>
          <w:szCs w:val="24"/>
        </w:rPr>
        <w:t xml:space="preserve"> 2020; </w:t>
      </w:r>
      <w:r w:rsidR="00714EDF" w:rsidRPr="009A7354">
        <w:rPr>
          <w:rFonts w:ascii="Times New Roman" w:hAnsi="Times New Roman" w:cs="Times New Roman"/>
          <w:sz w:val="24"/>
          <w:szCs w:val="24"/>
          <w:shd w:val="clear" w:color="auto" w:fill="FFFFFF"/>
        </w:rPr>
        <w:t>Amakor and Shagal</w:t>
      </w:r>
      <w:r w:rsidR="002763FC" w:rsidRPr="009A7354">
        <w:rPr>
          <w:rFonts w:ascii="Times New Roman" w:hAnsi="Times New Roman" w:cs="Times New Roman"/>
          <w:sz w:val="24"/>
          <w:szCs w:val="24"/>
          <w:shd w:val="clear" w:color="auto" w:fill="FFFFFF"/>
        </w:rPr>
        <w:t xml:space="preserve"> 2024</w:t>
      </w:r>
      <w:r w:rsidR="005E6370" w:rsidRPr="009A7354">
        <w:rPr>
          <w:rFonts w:ascii="Times New Roman" w:hAnsi="Times New Roman" w:cs="Times New Roman"/>
          <w:sz w:val="24"/>
          <w:szCs w:val="24"/>
          <w:shd w:val="clear" w:color="auto" w:fill="FFFFFF"/>
        </w:rPr>
        <w:t xml:space="preserve"> and</w:t>
      </w:r>
      <w:r w:rsidR="00714EDF" w:rsidRPr="009A7354">
        <w:rPr>
          <w:rFonts w:ascii="Times New Roman" w:hAnsi="Times New Roman" w:cs="Times New Roman"/>
          <w:bCs/>
          <w:sz w:val="24"/>
          <w:szCs w:val="24"/>
          <w:shd w:val="clear" w:color="auto" w:fill="FFFFFF"/>
        </w:rPr>
        <w:t xml:space="preserve"> </w:t>
      </w:r>
      <w:r w:rsidR="00B773AE">
        <w:rPr>
          <w:rFonts w:ascii="Times New Roman" w:hAnsi="Times New Roman" w:cs="Times New Roman"/>
          <w:sz w:val="24"/>
          <w:szCs w:val="24"/>
          <w:shd w:val="clear" w:color="auto" w:fill="FFFFFF"/>
        </w:rPr>
        <w:t>Gbolade, 2020</w:t>
      </w:r>
      <w:r w:rsidR="005E6370" w:rsidRPr="009A7354">
        <w:rPr>
          <w:rFonts w:ascii="Times New Roman" w:hAnsi="Times New Roman" w:cs="Times New Roman"/>
          <w:bCs/>
          <w:sz w:val="24"/>
          <w:szCs w:val="24"/>
          <w:shd w:val="clear" w:color="auto" w:fill="FFFFFF"/>
        </w:rPr>
        <w:t xml:space="preserve"> </w:t>
      </w:r>
      <w:r w:rsidR="00714EDF" w:rsidRPr="009A7354">
        <w:rPr>
          <w:rFonts w:ascii="Times New Roman" w:eastAsia="AdvTimes" w:hAnsi="Times New Roman" w:cs="Times New Roman"/>
          <w:sz w:val="24"/>
          <w:szCs w:val="24"/>
        </w:rPr>
        <w:t xml:space="preserve">reported that </w:t>
      </w:r>
      <w:r w:rsidR="00714EDF" w:rsidRPr="009A7354">
        <w:rPr>
          <w:rFonts w:ascii="Times New Roman" w:hAnsi="Times New Roman" w:cs="Times New Roman"/>
          <w:i/>
          <w:iCs/>
          <w:sz w:val="24"/>
          <w:szCs w:val="24"/>
        </w:rPr>
        <w:t>Crinum jagus</w:t>
      </w:r>
      <w:r w:rsidR="00621CA1" w:rsidRPr="009A7354">
        <w:rPr>
          <w:rFonts w:ascii="Times New Roman" w:hAnsi="Times New Roman" w:cs="Times New Roman"/>
          <w:sz w:val="24"/>
          <w:szCs w:val="24"/>
        </w:rPr>
        <w:t xml:space="preserve"> bulb crude extract</w:t>
      </w:r>
      <w:r w:rsidR="00714EDF" w:rsidRPr="009A7354">
        <w:rPr>
          <w:rFonts w:ascii="Times New Roman" w:hAnsi="Times New Roman" w:cs="Times New Roman"/>
          <w:sz w:val="24"/>
          <w:szCs w:val="24"/>
        </w:rPr>
        <w:t xml:space="preserve"> demonstrated significant anti-snake venom activity </w:t>
      </w:r>
      <w:r w:rsidR="002763FC" w:rsidRPr="009A7354">
        <w:rPr>
          <w:rFonts w:ascii="Times New Roman" w:hAnsi="Times New Roman" w:cs="Times New Roman"/>
          <w:sz w:val="24"/>
          <w:szCs w:val="24"/>
        </w:rPr>
        <w:t xml:space="preserve">against </w:t>
      </w:r>
      <w:r w:rsidR="00621CA1" w:rsidRPr="009A7354">
        <w:rPr>
          <w:rFonts w:ascii="Times New Roman" w:hAnsi="Times New Roman" w:cs="Times New Roman"/>
          <w:i/>
          <w:sz w:val="24"/>
          <w:szCs w:val="24"/>
        </w:rPr>
        <w:t>Naja nigricollis, Echis ocellatus and Bitis arietans</w:t>
      </w:r>
      <w:r w:rsidR="00621CA1" w:rsidRPr="009A7354">
        <w:rPr>
          <w:rFonts w:ascii="Times New Roman" w:hAnsi="Times New Roman" w:cs="Times New Roman"/>
          <w:sz w:val="24"/>
          <w:szCs w:val="24"/>
        </w:rPr>
        <w:t xml:space="preserve"> </w:t>
      </w:r>
      <w:r w:rsidR="00714EDF" w:rsidRPr="009A7354">
        <w:rPr>
          <w:rFonts w:ascii="Times New Roman" w:hAnsi="Times New Roman" w:cs="Times New Roman"/>
          <w:sz w:val="24"/>
          <w:szCs w:val="24"/>
        </w:rPr>
        <w:t>venom</w:t>
      </w:r>
      <w:r w:rsidR="005E6370" w:rsidRPr="009A7354">
        <w:rPr>
          <w:rFonts w:ascii="Times New Roman" w:hAnsi="Times New Roman" w:cs="Times New Roman"/>
          <w:sz w:val="24"/>
          <w:szCs w:val="24"/>
        </w:rPr>
        <w:t>s</w:t>
      </w:r>
      <w:r w:rsidR="003C00FE" w:rsidRPr="009A7354">
        <w:rPr>
          <w:rFonts w:ascii="Times New Roman" w:hAnsi="Times New Roman" w:cs="Times New Roman"/>
          <w:sz w:val="24"/>
          <w:szCs w:val="24"/>
        </w:rPr>
        <w:t xml:space="preserve">, and </w:t>
      </w:r>
      <w:r w:rsidR="005E6370" w:rsidRPr="009A7354">
        <w:rPr>
          <w:rFonts w:ascii="Times New Roman" w:hAnsi="Times New Roman" w:cs="Times New Roman"/>
          <w:sz w:val="24"/>
          <w:szCs w:val="24"/>
        </w:rPr>
        <w:t xml:space="preserve">their </w:t>
      </w:r>
      <w:r w:rsidR="002763FC" w:rsidRPr="009A7354">
        <w:rPr>
          <w:rFonts w:ascii="Times New Roman" w:hAnsi="Times New Roman" w:cs="Times New Roman"/>
          <w:sz w:val="24"/>
          <w:szCs w:val="24"/>
        </w:rPr>
        <w:t>mixed venom</w:t>
      </w:r>
      <w:r w:rsidR="005E6370" w:rsidRPr="009A7354">
        <w:rPr>
          <w:rFonts w:ascii="Times New Roman" w:hAnsi="Times New Roman" w:cs="Times New Roman"/>
          <w:sz w:val="24"/>
          <w:szCs w:val="24"/>
        </w:rPr>
        <w:t>.</w:t>
      </w:r>
      <w:r w:rsidR="00A81A82" w:rsidRPr="009A7354">
        <w:rPr>
          <w:rFonts w:ascii="Times New Roman" w:eastAsia="TimesNewRomanPSMT" w:hAnsi="Times New Roman" w:cs="Times New Roman"/>
          <w:sz w:val="24"/>
          <w:szCs w:val="24"/>
        </w:rPr>
        <w:t xml:space="preserve"> </w:t>
      </w:r>
      <w:r w:rsidR="00714EDF" w:rsidRPr="009A7354">
        <w:rPr>
          <w:rFonts w:ascii="Times New Roman" w:eastAsia="TimesNewRomanPSMT" w:hAnsi="Times New Roman" w:cs="Times New Roman"/>
          <w:sz w:val="24"/>
          <w:szCs w:val="24"/>
        </w:rPr>
        <w:t xml:space="preserve">In another study conducted by </w:t>
      </w:r>
      <w:r w:rsidR="00714EDF" w:rsidRPr="009A7354">
        <w:rPr>
          <w:rFonts w:ascii="Times New Roman" w:hAnsi="Times New Roman" w:cs="Times New Roman"/>
          <w:sz w:val="24"/>
          <w:szCs w:val="24"/>
          <w:shd w:val="clear" w:color="auto" w:fill="FFFFFF"/>
        </w:rPr>
        <w:t xml:space="preserve">Opiyo and Njoroge </w:t>
      </w:r>
      <w:r w:rsidR="00714EDF" w:rsidRPr="009A7354">
        <w:rPr>
          <w:rFonts w:ascii="Times New Roman" w:eastAsia="TimesNewRomanPSMT" w:hAnsi="Times New Roman" w:cs="Times New Roman"/>
          <w:sz w:val="24"/>
          <w:szCs w:val="24"/>
        </w:rPr>
        <w:t xml:space="preserve">(2024), it was revealed that </w:t>
      </w:r>
      <w:r w:rsidR="00B851EB" w:rsidRPr="009A7354">
        <w:rPr>
          <w:rFonts w:ascii="Times New Roman" w:hAnsi="Times New Roman" w:cs="Times New Roman"/>
          <w:i/>
          <w:iCs/>
          <w:sz w:val="24"/>
          <w:szCs w:val="24"/>
        </w:rPr>
        <w:t>C</w:t>
      </w:r>
      <w:r w:rsidR="00B851EB" w:rsidRPr="009A7354">
        <w:rPr>
          <w:rFonts w:ascii="Times New Roman" w:hAnsi="Times New Roman" w:cs="Times New Roman"/>
          <w:i/>
          <w:sz w:val="24"/>
          <w:szCs w:val="24"/>
        </w:rPr>
        <w:t>rinum</w:t>
      </w:r>
      <w:r w:rsidR="00B851EB" w:rsidRPr="009A7354">
        <w:rPr>
          <w:rFonts w:ascii="Times New Roman" w:hAnsi="Times New Roman" w:cs="Times New Roman"/>
          <w:iCs/>
          <w:sz w:val="24"/>
          <w:szCs w:val="24"/>
        </w:rPr>
        <w:t xml:space="preserve"> </w:t>
      </w:r>
      <w:r w:rsidR="00B851EB" w:rsidRPr="009A7354">
        <w:rPr>
          <w:rFonts w:ascii="Times New Roman" w:hAnsi="Times New Roman" w:cs="Times New Roman"/>
          <w:i/>
          <w:iCs/>
          <w:sz w:val="24"/>
          <w:szCs w:val="24"/>
        </w:rPr>
        <w:t xml:space="preserve">jagus </w:t>
      </w:r>
      <w:r w:rsidR="00B851EB" w:rsidRPr="009A7354">
        <w:rPr>
          <w:rFonts w:ascii="Times New Roman" w:hAnsi="Times New Roman" w:cs="Times New Roman"/>
          <w:iCs/>
          <w:sz w:val="24"/>
          <w:szCs w:val="24"/>
        </w:rPr>
        <w:t xml:space="preserve">bulb </w:t>
      </w:r>
      <w:r w:rsidR="00904E14" w:rsidRPr="009A7354">
        <w:rPr>
          <w:rFonts w:ascii="Times New Roman" w:hAnsi="Times New Roman" w:cs="Times New Roman"/>
          <w:iCs/>
          <w:sz w:val="24"/>
          <w:szCs w:val="24"/>
        </w:rPr>
        <w:t>extract completely</w:t>
      </w:r>
      <w:r w:rsidR="00714EDF" w:rsidRPr="009A7354">
        <w:rPr>
          <w:rFonts w:ascii="Times New Roman" w:eastAsia="TimesNewRomanPSMT" w:hAnsi="Times New Roman" w:cs="Times New Roman"/>
          <w:sz w:val="24"/>
          <w:szCs w:val="24"/>
        </w:rPr>
        <w:t xml:space="preserve"> inhibited the haemorrhagic activity of </w:t>
      </w:r>
      <w:r w:rsidR="00714EDF" w:rsidRPr="009A7354">
        <w:rPr>
          <w:rFonts w:ascii="Times New Roman" w:eastAsia="TimesNewRomanPSMT" w:hAnsi="Times New Roman" w:cs="Times New Roman"/>
          <w:i/>
          <w:iCs/>
          <w:sz w:val="24"/>
          <w:szCs w:val="24"/>
        </w:rPr>
        <w:t xml:space="preserve">Echis ocellatus </w:t>
      </w:r>
      <w:r w:rsidR="00714EDF" w:rsidRPr="009A7354">
        <w:rPr>
          <w:rFonts w:ascii="Times New Roman" w:eastAsia="TimesNewRomanPSMT" w:hAnsi="Times New Roman" w:cs="Times New Roman"/>
          <w:sz w:val="24"/>
          <w:szCs w:val="24"/>
        </w:rPr>
        <w:t xml:space="preserve">venom. </w:t>
      </w:r>
      <w:r w:rsidR="00371B60" w:rsidRPr="009A7354">
        <w:rPr>
          <w:rFonts w:ascii="Times New Roman" w:hAnsi="Times New Roman" w:cs="Times New Roman"/>
          <w:sz w:val="24"/>
          <w:szCs w:val="24"/>
          <w:shd w:val="clear" w:color="auto" w:fill="FFFFFF"/>
        </w:rPr>
        <w:t xml:space="preserve">Akinyele </w:t>
      </w:r>
      <w:r w:rsidR="00371B60" w:rsidRPr="009A7354">
        <w:rPr>
          <w:rFonts w:ascii="Times New Roman" w:hAnsi="Times New Roman" w:cs="Times New Roman"/>
          <w:i/>
          <w:sz w:val="24"/>
          <w:szCs w:val="24"/>
          <w:shd w:val="clear" w:color="auto" w:fill="FFFFFF"/>
        </w:rPr>
        <w:t>et al.</w:t>
      </w:r>
      <w:r w:rsidR="00371B60" w:rsidRPr="009A7354">
        <w:rPr>
          <w:rFonts w:ascii="Times New Roman" w:hAnsi="Times New Roman" w:cs="Times New Roman"/>
          <w:sz w:val="24"/>
          <w:szCs w:val="24"/>
          <w:shd w:val="clear" w:color="auto" w:fill="FFFFFF"/>
        </w:rPr>
        <w:t xml:space="preserve"> (2022</w:t>
      </w:r>
      <w:r w:rsidR="00191495" w:rsidRPr="009A7354">
        <w:rPr>
          <w:rFonts w:ascii="Times New Roman" w:hAnsi="Times New Roman" w:cs="Times New Roman"/>
          <w:sz w:val="24"/>
          <w:szCs w:val="24"/>
          <w:shd w:val="clear" w:color="auto" w:fill="FFFFFF"/>
        </w:rPr>
        <w:t>)</w:t>
      </w:r>
      <w:r w:rsidR="00371B60" w:rsidRPr="009A7354">
        <w:rPr>
          <w:rFonts w:ascii="Times New Roman" w:hAnsi="Times New Roman" w:cs="Times New Roman"/>
          <w:sz w:val="24"/>
          <w:szCs w:val="24"/>
          <w:shd w:val="clear" w:color="auto" w:fill="FFFFFF"/>
        </w:rPr>
        <w:t xml:space="preserve"> evaluated the antimalarial activity of both</w:t>
      </w:r>
      <w:r w:rsidR="00371B60" w:rsidRPr="009A7354">
        <w:rPr>
          <w:rFonts w:ascii="Times New Roman" w:hAnsi="Times New Roman" w:cs="Times New Roman"/>
          <w:sz w:val="24"/>
          <w:szCs w:val="24"/>
        </w:rPr>
        <w:t xml:space="preserve"> the leaf and bulb extracts of </w:t>
      </w:r>
      <w:r w:rsidR="00371B60" w:rsidRPr="009A7354">
        <w:rPr>
          <w:rFonts w:ascii="Times New Roman" w:hAnsi="Times New Roman" w:cs="Times New Roman"/>
          <w:i/>
          <w:sz w:val="24"/>
          <w:szCs w:val="24"/>
          <w:shd w:val="clear" w:color="auto" w:fill="FFFFFF"/>
        </w:rPr>
        <w:t>Crinum jagus</w:t>
      </w:r>
      <w:r w:rsidR="00371B60" w:rsidRPr="009A7354">
        <w:rPr>
          <w:rFonts w:ascii="Times New Roman" w:hAnsi="Times New Roman" w:cs="Times New Roman"/>
          <w:sz w:val="24"/>
          <w:szCs w:val="24"/>
          <w:shd w:val="clear" w:color="auto" w:fill="FFFFFF"/>
        </w:rPr>
        <w:t>.</w:t>
      </w:r>
      <w:r w:rsidR="00371B60" w:rsidRPr="009A7354">
        <w:rPr>
          <w:rFonts w:ascii="Times New Roman" w:hAnsi="Times New Roman" w:cs="Times New Roman"/>
          <w:i/>
          <w:sz w:val="24"/>
          <w:szCs w:val="24"/>
          <w:shd w:val="clear" w:color="auto" w:fill="FFFFFF"/>
        </w:rPr>
        <w:t xml:space="preserve"> </w:t>
      </w:r>
      <w:r w:rsidR="00371B60" w:rsidRPr="009A7354">
        <w:rPr>
          <w:rFonts w:ascii="Times New Roman" w:hAnsi="Times New Roman" w:cs="Times New Roman"/>
          <w:sz w:val="24"/>
          <w:szCs w:val="24"/>
          <w:shd w:val="clear" w:color="auto" w:fill="FFFFFF"/>
        </w:rPr>
        <w:t>The authors reported that both extracts</w:t>
      </w:r>
      <w:r w:rsidR="00371B60" w:rsidRPr="009A7354">
        <w:rPr>
          <w:rFonts w:ascii="Times New Roman" w:hAnsi="Times New Roman" w:cs="Times New Roman"/>
          <w:i/>
          <w:sz w:val="24"/>
          <w:szCs w:val="24"/>
          <w:shd w:val="clear" w:color="auto" w:fill="FFFFFF"/>
        </w:rPr>
        <w:t xml:space="preserve"> </w:t>
      </w:r>
      <w:r w:rsidR="00127FE2" w:rsidRPr="009A7354">
        <w:rPr>
          <w:rFonts w:ascii="Times New Roman" w:hAnsi="Times New Roman" w:cs="Times New Roman"/>
          <w:sz w:val="24"/>
          <w:szCs w:val="24"/>
        </w:rPr>
        <w:t>exhibited moderate</w:t>
      </w:r>
      <w:r w:rsidR="00371B60" w:rsidRPr="009A7354">
        <w:rPr>
          <w:rFonts w:ascii="Times New Roman" w:hAnsi="Times New Roman" w:cs="Times New Roman"/>
          <w:sz w:val="24"/>
          <w:szCs w:val="24"/>
        </w:rPr>
        <w:t xml:space="preserve"> antimalarial activity.</w:t>
      </w:r>
    </w:p>
    <w:p w:rsidR="00FC1530" w:rsidRPr="009A7354" w:rsidRDefault="00714EDF" w:rsidP="009F7F75">
      <w:pPr>
        <w:spacing w:before="240" w:after="240" w:line="240" w:lineRule="auto"/>
        <w:ind w:firstLine="720"/>
        <w:jc w:val="both"/>
        <w:rPr>
          <w:rFonts w:ascii="Times New Roman" w:hAnsi="Times New Roman" w:cs="Times New Roman"/>
          <w:sz w:val="24"/>
          <w:szCs w:val="24"/>
        </w:rPr>
      </w:pPr>
      <w:r w:rsidRPr="009A7354">
        <w:rPr>
          <w:rFonts w:ascii="Times New Roman" w:hAnsi="Times New Roman" w:cs="Times New Roman"/>
          <w:sz w:val="24"/>
          <w:szCs w:val="24"/>
        </w:rPr>
        <w:lastRenderedPageBreak/>
        <w:t xml:space="preserve">The results of the study conducted by </w:t>
      </w:r>
      <w:r w:rsidR="005B060D" w:rsidRPr="009A7354">
        <w:rPr>
          <w:rFonts w:ascii="Times New Roman" w:hAnsi="Times New Roman" w:cs="Times New Roman"/>
          <w:sz w:val="24"/>
          <w:szCs w:val="24"/>
        </w:rPr>
        <w:t>Kolawole</w:t>
      </w:r>
      <w:r w:rsidRPr="009A7354">
        <w:rPr>
          <w:rFonts w:ascii="Times New Roman" w:hAnsi="Times New Roman" w:cs="Times New Roman"/>
          <w:sz w:val="24"/>
          <w:szCs w:val="24"/>
        </w:rPr>
        <w:t xml:space="preserve"> </w:t>
      </w:r>
      <w:r w:rsidRPr="009A7354">
        <w:rPr>
          <w:rFonts w:ascii="Times New Roman" w:hAnsi="Times New Roman" w:cs="Times New Roman"/>
          <w:i/>
          <w:sz w:val="24"/>
          <w:szCs w:val="24"/>
        </w:rPr>
        <w:t>et al</w:t>
      </w:r>
      <w:r w:rsidR="005B060D" w:rsidRPr="009A7354">
        <w:rPr>
          <w:rFonts w:ascii="Times New Roman" w:hAnsi="Times New Roman" w:cs="Times New Roman"/>
          <w:sz w:val="24"/>
          <w:szCs w:val="24"/>
        </w:rPr>
        <w:t>. (2015</w:t>
      </w:r>
      <w:r w:rsidRPr="009A7354">
        <w:rPr>
          <w:rFonts w:ascii="Times New Roman" w:hAnsi="Times New Roman" w:cs="Times New Roman"/>
          <w:sz w:val="24"/>
          <w:szCs w:val="24"/>
        </w:rPr>
        <w:t xml:space="preserve">) on mice </w:t>
      </w:r>
      <w:r w:rsidR="00432E80" w:rsidRPr="009A7354">
        <w:rPr>
          <w:rFonts w:ascii="Times New Roman" w:hAnsi="Times New Roman" w:cs="Times New Roman"/>
          <w:sz w:val="24"/>
          <w:szCs w:val="24"/>
        </w:rPr>
        <w:t xml:space="preserve">infected </w:t>
      </w:r>
      <w:r w:rsidR="003A4568" w:rsidRPr="009A7354">
        <w:rPr>
          <w:rFonts w:ascii="Times New Roman" w:hAnsi="Times New Roman" w:cs="Times New Roman"/>
          <w:sz w:val="24"/>
          <w:szCs w:val="24"/>
        </w:rPr>
        <w:t xml:space="preserve">with </w:t>
      </w:r>
      <w:r w:rsidR="003A4568" w:rsidRPr="009A7354">
        <w:rPr>
          <w:rFonts w:ascii="Times New Roman" w:hAnsi="Times New Roman" w:cs="Times New Roman"/>
          <w:i/>
          <w:sz w:val="24"/>
          <w:szCs w:val="24"/>
        </w:rPr>
        <w:t>Plasmodium berghei</w:t>
      </w:r>
      <w:r w:rsidR="003A4568" w:rsidRPr="009A7354">
        <w:rPr>
          <w:rFonts w:ascii="Times New Roman" w:hAnsi="Times New Roman" w:cs="Times New Roman"/>
          <w:sz w:val="24"/>
          <w:szCs w:val="24"/>
        </w:rPr>
        <w:t xml:space="preserve"> s</w:t>
      </w:r>
      <w:r w:rsidR="00191495" w:rsidRPr="009A7354">
        <w:rPr>
          <w:rFonts w:ascii="Times New Roman" w:hAnsi="Times New Roman" w:cs="Times New Roman"/>
          <w:sz w:val="24"/>
          <w:szCs w:val="24"/>
        </w:rPr>
        <w:t xml:space="preserve">howed that </w:t>
      </w:r>
      <w:r w:rsidR="00E702BE" w:rsidRPr="009A7354">
        <w:rPr>
          <w:rFonts w:ascii="Times New Roman" w:hAnsi="Times New Roman" w:cs="Times New Roman"/>
          <w:i/>
          <w:iCs/>
          <w:sz w:val="24"/>
          <w:szCs w:val="24"/>
        </w:rPr>
        <w:t>Crinum jagus</w:t>
      </w:r>
      <w:r w:rsidR="00E702BE" w:rsidRPr="009A7354">
        <w:rPr>
          <w:rFonts w:ascii="Times New Roman" w:hAnsi="Times New Roman" w:cs="Times New Roman"/>
          <w:sz w:val="24"/>
          <w:szCs w:val="24"/>
        </w:rPr>
        <w:t xml:space="preserve"> </w:t>
      </w:r>
      <w:r w:rsidR="008A6493" w:rsidRPr="009A7354">
        <w:rPr>
          <w:rFonts w:ascii="Times New Roman" w:hAnsi="Times New Roman" w:cs="Times New Roman"/>
          <w:sz w:val="24"/>
          <w:szCs w:val="24"/>
        </w:rPr>
        <w:t xml:space="preserve">bulb </w:t>
      </w:r>
      <w:r w:rsidR="005B060D" w:rsidRPr="009A7354">
        <w:rPr>
          <w:rFonts w:ascii="Times New Roman" w:hAnsi="Times New Roman" w:cs="Times New Roman"/>
          <w:sz w:val="24"/>
          <w:szCs w:val="24"/>
        </w:rPr>
        <w:t xml:space="preserve">extract and its fractions </w:t>
      </w:r>
      <w:r w:rsidR="003A4568" w:rsidRPr="009A7354">
        <w:rPr>
          <w:rFonts w:ascii="Times New Roman" w:hAnsi="Times New Roman" w:cs="Times New Roman"/>
          <w:sz w:val="24"/>
          <w:szCs w:val="24"/>
        </w:rPr>
        <w:t xml:space="preserve">administered to the mice </w:t>
      </w:r>
      <w:r w:rsidR="00E702BE" w:rsidRPr="009A7354">
        <w:rPr>
          <w:rFonts w:ascii="Times New Roman" w:hAnsi="Times New Roman" w:cs="Times New Roman"/>
          <w:sz w:val="24"/>
          <w:szCs w:val="24"/>
        </w:rPr>
        <w:t>possessed commendable anti</w:t>
      </w:r>
      <w:r w:rsidR="003A4568" w:rsidRPr="009A7354">
        <w:rPr>
          <w:rFonts w:ascii="Times New Roman" w:hAnsi="Times New Roman" w:cs="Times New Roman"/>
          <w:sz w:val="24"/>
          <w:szCs w:val="24"/>
        </w:rPr>
        <w:t>-</w:t>
      </w:r>
      <w:r w:rsidR="00191495" w:rsidRPr="009A7354">
        <w:rPr>
          <w:rFonts w:ascii="Times New Roman" w:hAnsi="Times New Roman" w:cs="Times New Roman"/>
          <w:sz w:val="24"/>
          <w:szCs w:val="24"/>
        </w:rPr>
        <w:t xml:space="preserve">plasmodial activity, </w:t>
      </w:r>
      <w:r w:rsidR="00E702BE" w:rsidRPr="009A7354">
        <w:rPr>
          <w:rFonts w:ascii="Times New Roman" w:hAnsi="Times New Roman" w:cs="Times New Roman"/>
          <w:sz w:val="24"/>
          <w:szCs w:val="24"/>
        </w:rPr>
        <w:t xml:space="preserve">which </w:t>
      </w:r>
      <w:r w:rsidR="00191495" w:rsidRPr="009A7354">
        <w:rPr>
          <w:rFonts w:ascii="Times New Roman" w:hAnsi="Times New Roman" w:cs="Times New Roman"/>
          <w:sz w:val="24"/>
          <w:szCs w:val="24"/>
        </w:rPr>
        <w:t xml:space="preserve">makes it a potential </w:t>
      </w:r>
      <w:r w:rsidR="00E702BE" w:rsidRPr="009A7354">
        <w:rPr>
          <w:rFonts w:ascii="Times New Roman" w:hAnsi="Times New Roman" w:cs="Times New Roman"/>
          <w:sz w:val="24"/>
          <w:szCs w:val="24"/>
        </w:rPr>
        <w:t>antimalarial agent.</w:t>
      </w:r>
      <w:r w:rsidR="005B060D" w:rsidRPr="009A7354">
        <w:rPr>
          <w:rFonts w:ascii="Times New Roman" w:hAnsi="Times New Roman" w:cs="Times New Roman"/>
          <w:sz w:val="24"/>
          <w:szCs w:val="24"/>
        </w:rPr>
        <w:t xml:space="preserve"> This author attributed this activity to the scavenging and </w:t>
      </w:r>
      <w:r w:rsidR="009245D8" w:rsidRPr="009A7354">
        <w:rPr>
          <w:rFonts w:ascii="Times New Roman" w:hAnsi="Times New Roman" w:cs="Times New Roman"/>
          <w:sz w:val="24"/>
          <w:szCs w:val="24"/>
        </w:rPr>
        <w:t>anti-oxidative</w:t>
      </w:r>
      <w:r w:rsidR="005B060D" w:rsidRPr="009A7354">
        <w:rPr>
          <w:rFonts w:ascii="Times New Roman" w:hAnsi="Times New Roman" w:cs="Times New Roman"/>
          <w:sz w:val="24"/>
          <w:szCs w:val="24"/>
        </w:rPr>
        <w:t xml:space="preserve"> power of </w:t>
      </w:r>
      <w:r w:rsidR="008778B0" w:rsidRPr="009A7354">
        <w:rPr>
          <w:rFonts w:ascii="Times New Roman" w:hAnsi="Times New Roman" w:cs="Times New Roman"/>
          <w:sz w:val="24"/>
          <w:szCs w:val="24"/>
        </w:rPr>
        <w:t>the</w:t>
      </w:r>
      <w:r w:rsidR="0036656D" w:rsidRPr="009A7354">
        <w:rPr>
          <w:rFonts w:ascii="Times New Roman" w:hAnsi="Times New Roman" w:cs="Times New Roman"/>
          <w:sz w:val="24"/>
          <w:szCs w:val="24"/>
        </w:rPr>
        <w:t xml:space="preserve"> bulb</w:t>
      </w:r>
      <w:r w:rsidR="008778B0" w:rsidRPr="009A7354">
        <w:rPr>
          <w:rFonts w:ascii="Times New Roman" w:hAnsi="Times New Roman" w:cs="Times New Roman"/>
          <w:sz w:val="24"/>
          <w:szCs w:val="24"/>
        </w:rPr>
        <w:t xml:space="preserve"> extract</w:t>
      </w:r>
      <w:r w:rsidR="0036656D" w:rsidRPr="009A7354">
        <w:rPr>
          <w:rFonts w:ascii="Times New Roman" w:hAnsi="Times New Roman" w:cs="Times New Roman"/>
          <w:sz w:val="24"/>
          <w:szCs w:val="24"/>
        </w:rPr>
        <w:t>.</w:t>
      </w:r>
      <w:r w:rsidR="00E702BE" w:rsidRPr="009A7354">
        <w:rPr>
          <w:rFonts w:ascii="Times New Roman" w:hAnsi="Times New Roman" w:cs="Times New Roman"/>
          <w:sz w:val="24"/>
          <w:szCs w:val="24"/>
        </w:rPr>
        <w:t xml:space="preserve"> </w:t>
      </w:r>
      <w:r w:rsidR="00FC1530" w:rsidRPr="009A7354">
        <w:rPr>
          <w:rFonts w:ascii="Times New Roman" w:hAnsi="Times New Roman" w:cs="Times New Roman"/>
          <w:sz w:val="24"/>
          <w:szCs w:val="24"/>
          <w:shd w:val="clear" w:color="auto" w:fill="FFFFFF"/>
        </w:rPr>
        <w:t>Atunwa (2023</w:t>
      </w:r>
      <w:r w:rsidR="00191495" w:rsidRPr="009A7354">
        <w:rPr>
          <w:rFonts w:ascii="Times New Roman" w:hAnsi="Times New Roman" w:cs="Times New Roman"/>
          <w:sz w:val="24"/>
          <w:szCs w:val="24"/>
          <w:shd w:val="clear" w:color="auto" w:fill="FFFFFF"/>
        </w:rPr>
        <w:t>)</w:t>
      </w:r>
      <w:r w:rsidR="00FC1530" w:rsidRPr="009A7354">
        <w:rPr>
          <w:rFonts w:ascii="Times New Roman" w:hAnsi="Times New Roman" w:cs="Times New Roman"/>
          <w:sz w:val="24"/>
          <w:szCs w:val="24"/>
          <w:shd w:val="clear" w:color="auto" w:fill="FFFFFF"/>
        </w:rPr>
        <w:t xml:space="preserve"> reported that </w:t>
      </w:r>
      <w:r w:rsidR="00FC1530" w:rsidRPr="009A7354">
        <w:rPr>
          <w:rFonts w:ascii="Times New Roman" w:hAnsi="Times New Roman" w:cs="Times New Roman"/>
          <w:i/>
          <w:sz w:val="24"/>
          <w:szCs w:val="24"/>
          <w:shd w:val="clear" w:color="auto" w:fill="FFFFFF"/>
        </w:rPr>
        <w:t>Crinum jagus</w:t>
      </w:r>
      <w:r w:rsidR="00FC1530" w:rsidRPr="009A7354">
        <w:rPr>
          <w:rFonts w:ascii="Times New Roman" w:hAnsi="Times New Roman" w:cs="Times New Roman"/>
          <w:sz w:val="24"/>
          <w:szCs w:val="24"/>
          <w:shd w:val="clear" w:color="auto" w:fill="FFFFFF"/>
        </w:rPr>
        <w:t xml:space="preserve"> bulb has </w:t>
      </w:r>
      <w:r w:rsidR="00FC1530" w:rsidRPr="009A7354">
        <w:rPr>
          <w:rFonts w:ascii="Times New Roman" w:eastAsia="Times New Roman" w:hAnsi="Times New Roman" w:cs="Times New Roman"/>
          <w:bCs/>
          <w:kern w:val="36"/>
          <w:sz w:val="24"/>
          <w:szCs w:val="24"/>
        </w:rPr>
        <w:t xml:space="preserve">neurocognitive and neuroprotective potentials amongst several other plants examined </w:t>
      </w:r>
      <w:r w:rsidR="000D4C49" w:rsidRPr="009A7354">
        <w:rPr>
          <w:rFonts w:ascii="Times New Roman" w:eastAsia="Times New Roman" w:hAnsi="Times New Roman" w:cs="Times New Roman"/>
          <w:bCs/>
          <w:kern w:val="36"/>
          <w:sz w:val="24"/>
          <w:szCs w:val="24"/>
        </w:rPr>
        <w:t>through ethno</w:t>
      </w:r>
      <w:r w:rsidR="00FC1530" w:rsidRPr="009A7354">
        <w:rPr>
          <w:rFonts w:ascii="Times New Roman" w:hAnsi="Times New Roman" w:cs="Times New Roman"/>
          <w:sz w:val="24"/>
          <w:szCs w:val="24"/>
          <w:shd w:val="clear" w:color="auto" w:fill="FFFFFF"/>
        </w:rPr>
        <w:t>-pharmacological survey.</w:t>
      </w:r>
      <w:r w:rsidR="000D4C49" w:rsidRPr="009A7354">
        <w:rPr>
          <w:rFonts w:ascii="Times New Roman" w:hAnsi="Times New Roman" w:cs="Times New Roman"/>
          <w:sz w:val="24"/>
          <w:szCs w:val="24"/>
          <w:shd w:val="clear" w:color="auto" w:fill="FFFFFF"/>
        </w:rPr>
        <w:t xml:space="preserve"> Mariama </w:t>
      </w:r>
      <w:r w:rsidR="000D4C49" w:rsidRPr="009A7354">
        <w:rPr>
          <w:rFonts w:ascii="Times New Roman" w:hAnsi="Times New Roman" w:cs="Times New Roman"/>
          <w:i/>
          <w:sz w:val="24"/>
          <w:szCs w:val="24"/>
          <w:shd w:val="clear" w:color="auto" w:fill="FFFFFF"/>
        </w:rPr>
        <w:t>et al</w:t>
      </w:r>
      <w:r w:rsidR="000D4C49" w:rsidRPr="009A7354">
        <w:rPr>
          <w:rFonts w:ascii="Times New Roman" w:hAnsi="Times New Roman" w:cs="Times New Roman"/>
          <w:sz w:val="24"/>
          <w:szCs w:val="24"/>
          <w:shd w:val="clear" w:color="auto" w:fill="FFFFFF"/>
        </w:rPr>
        <w:t>. (2022) conducted a study to evaluate</w:t>
      </w:r>
      <w:r w:rsidR="00191495" w:rsidRPr="009A7354">
        <w:rPr>
          <w:rFonts w:ascii="Times New Roman" w:hAnsi="Times New Roman" w:cs="Times New Roman"/>
          <w:sz w:val="24"/>
          <w:szCs w:val="24"/>
          <w:shd w:val="clear" w:color="auto" w:fill="FFFFFF"/>
        </w:rPr>
        <w:t xml:space="preserve"> the </w:t>
      </w:r>
      <w:r w:rsidR="000D4C49" w:rsidRPr="009A7354">
        <w:rPr>
          <w:rFonts w:ascii="Times New Roman" w:hAnsi="Times New Roman" w:cs="Times New Roman"/>
          <w:sz w:val="24"/>
          <w:szCs w:val="24"/>
          <w:shd w:val="clear" w:color="auto" w:fill="FFFFFF"/>
        </w:rPr>
        <w:t xml:space="preserve">protective potentials of </w:t>
      </w:r>
      <w:r w:rsidR="000D4C49" w:rsidRPr="009A7354">
        <w:rPr>
          <w:rFonts w:ascii="Times New Roman" w:hAnsi="Times New Roman" w:cs="Times New Roman"/>
          <w:i/>
          <w:sz w:val="24"/>
          <w:szCs w:val="24"/>
          <w:shd w:val="clear" w:color="auto" w:fill="FFFFFF"/>
        </w:rPr>
        <w:t xml:space="preserve">Crinum jagus </w:t>
      </w:r>
      <w:r w:rsidR="000D4C49" w:rsidRPr="009A7354">
        <w:rPr>
          <w:rFonts w:ascii="Times New Roman" w:hAnsi="Times New Roman" w:cs="Times New Roman"/>
          <w:sz w:val="24"/>
          <w:szCs w:val="24"/>
        </w:rPr>
        <w:t>leaves aqueous and methanol extracts</w:t>
      </w:r>
      <w:r w:rsidR="000D4C49" w:rsidRPr="009A7354">
        <w:rPr>
          <w:rFonts w:ascii="Times New Roman" w:hAnsi="Times New Roman" w:cs="Times New Roman"/>
          <w:sz w:val="24"/>
          <w:szCs w:val="24"/>
          <w:shd w:val="clear" w:color="auto" w:fill="FFFFFF"/>
        </w:rPr>
        <w:t xml:space="preserve"> </w:t>
      </w:r>
      <w:r w:rsidR="003A5DAD" w:rsidRPr="009A7354">
        <w:rPr>
          <w:rFonts w:ascii="Times New Roman" w:hAnsi="Times New Roman" w:cs="Times New Roman"/>
          <w:sz w:val="24"/>
          <w:szCs w:val="24"/>
          <w:shd w:val="clear" w:color="auto" w:fill="FFFFFF"/>
        </w:rPr>
        <w:t>against</w:t>
      </w:r>
      <w:r w:rsidR="000D4C49" w:rsidRPr="009A7354">
        <w:rPr>
          <w:rFonts w:ascii="Times New Roman" w:hAnsi="Times New Roman" w:cs="Times New Roman"/>
          <w:sz w:val="24"/>
          <w:szCs w:val="24"/>
          <w:shd w:val="clear" w:color="auto" w:fill="FFFFFF"/>
        </w:rPr>
        <w:t xml:space="preserve"> oxidative stress damages in</w:t>
      </w:r>
      <w:r w:rsidR="00191495" w:rsidRPr="009A7354">
        <w:rPr>
          <w:rFonts w:ascii="Times New Roman" w:hAnsi="Times New Roman" w:cs="Times New Roman"/>
          <w:sz w:val="24"/>
          <w:szCs w:val="24"/>
          <w:shd w:val="clear" w:color="auto" w:fill="FFFFFF"/>
        </w:rPr>
        <w:t>duced on</w:t>
      </w:r>
      <w:r w:rsidR="000D4C49" w:rsidRPr="009A7354">
        <w:rPr>
          <w:rFonts w:ascii="Times New Roman" w:hAnsi="Times New Roman" w:cs="Times New Roman"/>
          <w:sz w:val="24"/>
          <w:szCs w:val="24"/>
          <w:shd w:val="clear" w:color="auto" w:fill="FFFFFF"/>
        </w:rPr>
        <w:t xml:space="preserve"> l</w:t>
      </w:r>
      <w:r w:rsidR="00191495" w:rsidRPr="009A7354">
        <w:rPr>
          <w:rFonts w:ascii="Times New Roman" w:hAnsi="Times New Roman" w:cs="Times New Roman"/>
          <w:sz w:val="24"/>
          <w:szCs w:val="24"/>
          <w:shd w:val="clear" w:color="auto" w:fill="FFFFFF"/>
        </w:rPr>
        <w:t>iver and kidney of rats using</w:t>
      </w:r>
      <w:r w:rsidR="000D4C49" w:rsidRPr="009A7354">
        <w:rPr>
          <w:rFonts w:ascii="Times New Roman" w:hAnsi="Times New Roman" w:cs="Times New Roman"/>
          <w:sz w:val="24"/>
          <w:szCs w:val="24"/>
          <w:shd w:val="clear" w:color="auto" w:fill="FFFFFF"/>
        </w:rPr>
        <w:t xml:space="preserve"> toluene</w:t>
      </w:r>
      <w:r w:rsidR="00191495" w:rsidRPr="009A7354">
        <w:rPr>
          <w:rFonts w:ascii="Times New Roman" w:hAnsi="Times New Roman" w:cs="Times New Roman"/>
          <w:sz w:val="24"/>
          <w:szCs w:val="24"/>
          <w:shd w:val="clear" w:color="auto" w:fill="FFFFFF"/>
        </w:rPr>
        <w:t>, and found</w:t>
      </w:r>
      <w:r w:rsidR="000D4C49" w:rsidRPr="009A7354">
        <w:rPr>
          <w:rFonts w:ascii="Times New Roman" w:hAnsi="Times New Roman" w:cs="Times New Roman"/>
          <w:sz w:val="24"/>
          <w:szCs w:val="24"/>
          <w:shd w:val="clear" w:color="auto" w:fill="FFFFFF"/>
        </w:rPr>
        <w:t xml:space="preserve"> that </w:t>
      </w:r>
      <w:r w:rsidR="000D4C49" w:rsidRPr="009A7354">
        <w:rPr>
          <w:rFonts w:ascii="Times New Roman" w:hAnsi="Times New Roman" w:cs="Times New Roman"/>
          <w:sz w:val="24"/>
          <w:szCs w:val="24"/>
        </w:rPr>
        <w:t xml:space="preserve">both the aqueous and methanol leaves extracts of </w:t>
      </w:r>
      <w:r w:rsidR="000D4C49" w:rsidRPr="009A7354">
        <w:rPr>
          <w:rFonts w:ascii="Times New Roman" w:hAnsi="Times New Roman" w:cs="Times New Roman"/>
          <w:i/>
          <w:sz w:val="24"/>
          <w:szCs w:val="24"/>
        </w:rPr>
        <w:t>Crinum jagus</w:t>
      </w:r>
      <w:r w:rsidR="000D4C49" w:rsidRPr="009A7354">
        <w:rPr>
          <w:rFonts w:ascii="Times New Roman" w:hAnsi="Times New Roman" w:cs="Times New Roman"/>
          <w:sz w:val="24"/>
          <w:szCs w:val="24"/>
        </w:rPr>
        <w:t xml:space="preserve"> protected the liver and kidney of the animals against </w:t>
      </w:r>
      <w:r w:rsidR="00D71F07" w:rsidRPr="009A7354">
        <w:rPr>
          <w:rFonts w:ascii="Times New Roman" w:hAnsi="Times New Roman" w:cs="Times New Roman"/>
          <w:sz w:val="24"/>
          <w:szCs w:val="24"/>
        </w:rPr>
        <w:t xml:space="preserve">the </w:t>
      </w:r>
      <w:r w:rsidR="000D4C49" w:rsidRPr="009A7354">
        <w:rPr>
          <w:rFonts w:ascii="Times New Roman" w:hAnsi="Times New Roman" w:cs="Times New Roman"/>
          <w:sz w:val="24"/>
          <w:szCs w:val="24"/>
        </w:rPr>
        <w:t xml:space="preserve">toluene-induced damages.  </w:t>
      </w:r>
      <w:r w:rsidR="00BB4BC6" w:rsidRPr="009A7354">
        <w:rPr>
          <w:rFonts w:ascii="Times New Roman" w:hAnsi="Times New Roman" w:cs="Times New Roman"/>
          <w:sz w:val="24"/>
          <w:szCs w:val="24"/>
          <w:shd w:val="clear" w:color="auto" w:fill="FFFFFF"/>
        </w:rPr>
        <w:t xml:space="preserve">Gildas </w:t>
      </w:r>
      <w:r w:rsidR="00BB4BC6" w:rsidRPr="009A7354">
        <w:rPr>
          <w:rFonts w:ascii="Times New Roman" w:hAnsi="Times New Roman" w:cs="Times New Roman"/>
          <w:i/>
          <w:sz w:val="24"/>
          <w:szCs w:val="24"/>
          <w:shd w:val="clear" w:color="auto" w:fill="FFFFFF"/>
        </w:rPr>
        <w:t>et al.</w:t>
      </w:r>
      <w:r w:rsidR="000E3448" w:rsidRPr="009A7354">
        <w:rPr>
          <w:rFonts w:ascii="Times New Roman" w:hAnsi="Times New Roman" w:cs="Times New Roman"/>
          <w:i/>
          <w:sz w:val="24"/>
          <w:szCs w:val="24"/>
          <w:shd w:val="clear" w:color="auto" w:fill="FFFFFF"/>
        </w:rPr>
        <w:t xml:space="preserve"> </w:t>
      </w:r>
      <w:r w:rsidR="000E3448" w:rsidRPr="009A7354">
        <w:rPr>
          <w:rFonts w:ascii="Times New Roman" w:hAnsi="Times New Roman" w:cs="Times New Roman"/>
          <w:sz w:val="24"/>
          <w:szCs w:val="24"/>
          <w:shd w:val="clear" w:color="auto" w:fill="FFFFFF"/>
        </w:rPr>
        <w:t>(</w:t>
      </w:r>
      <w:r w:rsidR="00BB4BC6" w:rsidRPr="009A7354">
        <w:rPr>
          <w:rFonts w:ascii="Times New Roman" w:hAnsi="Times New Roman" w:cs="Times New Roman"/>
          <w:sz w:val="24"/>
          <w:szCs w:val="24"/>
          <w:shd w:val="clear" w:color="auto" w:fill="FFFFFF"/>
        </w:rPr>
        <w:t>2021</w:t>
      </w:r>
      <w:r w:rsidR="000E3448" w:rsidRPr="009A7354">
        <w:rPr>
          <w:rFonts w:ascii="Times New Roman" w:hAnsi="Times New Roman" w:cs="Times New Roman"/>
          <w:sz w:val="24"/>
          <w:szCs w:val="24"/>
          <w:shd w:val="clear" w:color="auto" w:fill="FFFFFF"/>
        </w:rPr>
        <w:t>)</w:t>
      </w:r>
      <w:r w:rsidR="00635C97" w:rsidRPr="009A7354">
        <w:rPr>
          <w:rFonts w:ascii="Times New Roman" w:hAnsi="Times New Roman" w:cs="Times New Roman"/>
          <w:sz w:val="24"/>
          <w:szCs w:val="24"/>
          <w:shd w:val="clear" w:color="auto" w:fill="FFFFFF"/>
        </w:rPr>
        <w:t xml:space="preserve"> have</w:t>
      </w:r>
      <w:r w:rsidR="00BB4BC6" w:rsidRPr="009A7354">
        <w:rPr>
          <w:rFonts w:ascii="Times New Roman" w:hAnsi="Times New Roman" w:cs="Times New Roman"/>
          <w:sz w:val="24"/>
          <w:szCs w:val="24"/>
          <w:shd w:val="clear" w:color="auto" w:fill="FFFFFF"/>
        </w:rPr>
        <w:t xml:space="preserve"> </w:t>
      </w:r>
      <w:r w:rsidR="00CD3F1B" w:rsidRPr="009A7354">
        <w:rPr>
          <w:rFonts w:ascii="Times New Roman" w:hAnsi="Times New Roman" w:cs="Times New Roman"/>
          <w:sz w:val="24"/>
          <w:szCs w:val="24"/>
          <w:shd w:val="clear" w:color="auto" w:fill="FFFFFF"/>
        </w:rPr>
        <w:t>reported the isolation of</w:t>
      </w:r>
      <w:r w:rsidR="00B6175A" w:rsidRPr="009A7354">
        <w:rPr>
          <w:rFonts w:ascii="Times New Roman" w:hAnsi="Times New Roman" w:cs="Times New Roman"/>
          <w:sz w:val="24"/>
          <w:szCs w:val="24"/>
          <w:shd w:val="clear" w:color="auto" w:fill="FFFFFF"/>
        </w:rPr>
        <w:t xml:space="preserve"> two alkaloids;</w:t>
      </w:r>
      <w:r w:rsidR="00BB4BC6" w:rsidRPr="009A7354">
        <w:rPr>
          <w:rFonts w:ascii="Times New Roman" w:hAnsi="Times New Roman" w:cs="Times New Roman"/>
          <w:sz w:val="24"/>
          <w:szCs w:val="24"/>
          <w:shd w:val="clear" w:color="auto" w:fill="FFFFFF"/>
        </w:rPr>
        <w:t xml:space="preserve"> </w:t>
      </w:r>
      <w:r w:rsidR="00BB4BC6" w:rsidRPr="009A7354">
        <w:rPr>
          <w:rFonts w:ascii="Times New Roman" w:hAnsi="Times New Roman" w:cs="Times New Roman"/>
          <w:sz w:val="24"/>
          <w:szCs w:val="24"/>
          <w:shd w:val="clear" w:color="auto" w:fill="EFF6FF"/>
        </w:rPr>
        <w:t>3</w:t>
      </w:r>
      <w:r w:rsidR="00BB4BC6" w:rsidRPr="009A7354">
        <w:rPr>
          <w:rFonts w:ascii="Times New Roman" w:hAnsi="Times New Roman" w:cs="Times New Roman"/>
          <w:sz w:val="24"/>
          <w:szCs w:val="24"/>
        </w:rPr>
        <w:t>-O-demethyltazettine and</w:t>
      </w:r>
      <w:r w:rsidR="00B6175A" w:rsidRPr="009A7354">
        <w:rPr>
          <w:rFonts w:ascii="Times New Roman" w:hAnsi="Times New Roman" w:cs="Times New Roman"/>
          <w:sz w:val="24"/>
          <w:szCs w:val="24"/>
        </w:rPr>
        <w:t xml:space="preserve"> hippadi</w:t>
      </w:r>
      <w:r w:rsidR="00FB3B66" w:rsidRPr="009A7354">
        <w:rPr>
          <w:rFonts w:ascii="Times New Roman" w:hAnsi="Times New Roman" w:cs="Times New Roman"/>
          <w:sz w:val="24"/>
          <w:szCs w:val="24"/>
        </w:rPr>
        <w:t>ne</w:t>
      </w:r>
      <w:r w:rsidR="00B6175A" w:rsidRPr="009A7354">
        <w:rPr>
          <w:rFonts w:ascii="Times New Roman" w:hAnsi="Times New Roman" w:cs="Times New Roman"/>
          <w:sz w:val="24"/>
          <w:szCs w:val="24"/>
        </w:rPr>
        <w:t xml:space="preserve"> </w:t>
      </w:r>
      <w:r w:rsidR="00BB4BC6" w:rsidRPr="009A7354">
        <w:rPr>
          <w:rFonts w:ascii="Times New Roman" w:hAnsi="Times New Roman" w:cs="Times New Roman"/>
          <w:sz w:val="24"/>
          <w:szCs w:val="24"/>
        </w:rPr>
        <w:t xml:space="preserve">from </w:t>
      </w:r>
      <w:r w:rsidR="00BB4BC6" w:rsidRPr="009A7354">
        <w:rPr>
          <w:rFonts w:ascii="Times New Roman" w:hAnsi="Times New Roman" w:cs="Times New Roman"/>
          <w:i/>
          <w:sz w:val="24"/>
          <w:szCs w:val="24"/>
        </w:rPr>
        <w:t>Crinum jagus</w:t>
      </w:r>
      <w:r w:rsidR="00BB4BC6" w:rsidRPr="009A7354">
        <w:rPr>
          <w:rFonts w:ascii="Times New Roman" w:hAnsi="Times New Roman" w:cs="Times New Roman"/>
          <w:sz w:val="24"/>
          <w:szCs w:val="24"/>
        </w:rPr>
        <w:t xml:space="preserve"> bulb.</w:t>
      </w:r>
    </w:p>
    <w:p w:rsidR="00AA2990" w:rsidRPr="009A7354" w:rsidRDefault="00726A81" w:rsidP="009F7F75">
      <w:pPr>
        <w:spacing w:before="240" w:after="240" w:line="240" w:lineRule="auto"/>
        <w:ind w:firstLine="720"/>
        <w:jc w:val="both"/>
        <w:rPr>
          <w:rFonts w:ascii="Times New Roman" w:hAnsi="Times New Roman" w:cs="Times New Roman"/>
          <w:sz w:val="24"/>
          <w:szCs w:val="24"/>
        </w:rPr>
      </w:pPr>
      <w:r w:rsidRPr="009A7354">
        <w:rPr>
          <w:rFonts w:ascii="Times New Roman" w:hAnsi="Times New Roman" w:cs="Times New Roman"/>
          <w:sz w:val="24"/>
          <w:szCs w:val="24"/>
        </w:rPr>
        <w:t xml:space="preserve">Phytochemicals </w:t>
      </w:r>
      <w:r w:rsidR="0086046E" w:rsidRPr="009A7354">
        <w:rPr>
          <w:rFonts w:ascii="Times New Roman" w:hAnsi="Times New Roman" w:cs="Times New Roman"/>
          <w:sz w:val="24"/>
          <w:szCs w:val="24"/>
        </w:rPr>
        <w:t xml:space="preserve">are </w:t>
      </w:r>
      <w:r w:rsidR="00551372" w:rsidRPr="009A7354">
        <w:rPr>
          <w:rFonts w:ascii="Times New Roman" w:hAnsi="Times New Roman" w:cs="Times New Roman"/>
          <w:sz w:val="24"/>
          <w:szCs w:val="24"/>
        </w:rPr>
        <w:t>non-</w:t>
      </w:r>
      <w:r w:rsidR="001802E7" w:rsidRPr="009A7354">
        <w:rPr>
          <w:rFonts w:ascii="Times New Roman" w:hAnsi="Times New Roman" w:cs="Times New Roman"/>
          <w:sz w:val="24"/>
          <w:szCs w:val="24"/>
        </w:rPr>
        <w:t xml:space="preserve">nutritive, naturally occurring plant chemicals. </w:t>
      </w:r>
      <w:r w:rsidR="00551372" w:rsidRPr="009A7354">
        <w:rPr>
          <w:rFonts w:ascii="Times New Roman" w:hAnsi="Times New Roman" w:cs="Times New Roman"/>
          <w:sz w:val="24"/>
          <w:szCs w:val="24"/>
        </w:rPr>
        <w:t xml:space="preserve">Medicinally, they are </w:t>
      </w:r>
      <w:r w:rsidR="00FB35BD" w:rsidRPr="009A7354">
        <w:rPr>
          <w:rFonts w:ascii="Times New Roman" w:hAnsi="Times New Roman" w:cs="Times New Roman"/>
          <w:sz w:val="24"/>
          <w:szCs w:val="24"/>
        </w:rPr>
        <w:t>human</w:t>
      </w:r>
      <w:r w:rsidR="0086046E" w:rsidRPr="009A7354">
        <w:rPr>
          <w:rFonts w:ascii="Times New Roman" w:hAnsi="Times New Roman" w:cs="Times New Roman"/>
          <w:sz w:val="24"/>
          <w:szCs w:val="24"/>
        </w:rPr>
        <w:t xml:space="preserve"> friendly</w:t>
      </w:r>
      <w:r w:rsidR="00551372" w:rsidRPr="009A7354">
        <w:rPr>
          <w:rFonts w:ascii="Times New Roman" w:hAnsi="Times New Roman" w:cs="Times New Roman"/>
          <w:sz w:val="24"/>
          <w:szCs w:val="24"/>
        </w:rPr>
        <w:t>,</w:t>
      </w:r>
      <w:r w:rsidR="0086046E" w:rsidRPr="009A7354">
        <w:rPr>
          <w:rFonts w:ascii="Times New Roman" w:hAnsi="Times New Roman" w:cs="Times New Roman"/>
          <w:sz w:val="24"/>
          <w:szCs w:val="24"/>
        </w:rPr>
        <w:t xml:space="preserve"> because they play a vital role in curing a number of diseases with little or no harm (</w:t>
      </w:r>
      <w:r w:rsidR="009B1C5C" w:rsidRPr="009A7354">
        <w:rPr>
          <w:rFonts w:ascii="Times New Roman" w:hAnsi="Times New Roman" w:cs="Times New Roman"/>
          <w:sz w:val="24"/>
          <w:szCs w:val="24"/>
          <w:shd w:val="clear" w:color="auto" w:fill="FFFFFF"/>
        </w:rPr>
        <w:t xml:space="preserve">Prajapati, 2019; Ahmed </w:t>
      </w:r>
      <w:r w:rsidR="009B1C5C" w:rsidRPr="009A7354">
        <w:rPr>
          <w:rFonts w:ascii="Times New Roman" w:hAnsi="Times New Roman" w:cs="Times New Roman"/>
          <w:i/>
          <w:sz w:val="24"/>
          <w:szCs w:val="24"/>
          <w:shd w:val="clear" w:color="auto" w:fill="FFFFFF"/>
        </w:rPr>
        <w:t>et al</w:t>
      </w:r>
      <w:r w:rsidR="009B1C5C" w:rsidRPr="009A7354">
        <w:rPr>
          <w:rFonts w:ascii="Times New Roman" w:hAnsi="Times New Roman" w:cs="Times New Roman"/>
          <w:sz w:val="24"/>
          <w:szCs w:val="24"/>
          <w:shd w:val="clear" w:color="auto" w:fill="FFFFFF"/>
        </w:rPr>
        <w:t>., 2022</w:t>
      </w:r>
      <w:r w:rsidR="0086046E" w:rsidRPr="009A7354">
        <w:rPr>
          <w:rFonts w:ascii="Times New Roman" w:hAnsi="Times New Roman" w:cs="Times New Roman"/>
          <w:sz w:val="24"/>
          <w:szCs w:val="24"/>
        </w:rPr>
        <w:t>;</w:t>
      </w:r>
      <w:r w:rsidR="008E5989" w:rsidRPr="009A7354">
        <w:rPr>
          <w:rFonts w:ascii="Times New Roman" w:hAnsi="Times New Roman" w:cs="Times New Roman"/>
          <w:sz w:val="24"/>
          <w:szCs w:val="24"/>
          <w:shd w:val="clear" w:color="auto" w:fill="FFFFFF"/>
        </w:rPr>
        <w:t xml:space="preserve"> </w:t>
      </w:r>
      <w:r w:rsidR="00CC27A3" w:rsidRPr="009A7354">
        <w:rPr>
          <w:rFonts w:ascii="Times New Roman" w:hAnsi="Times New Roman" w:cs="Times New Roman"/>
          <w:sz w:val="24"/>
          <w:szCs w:val="24"/>
          <w:shd w:val="clear" w:color="auto" w:fill="FFFFFF"/>
        </w:rPr>
        <w:t>Zhao</w:t>
      </w:r>
      <w:r w:rsidR="00CC27A3" w:rsidRPr="009A7354">
        <w:rPr>
          <w:rFonts w:ascii="Times New Roman" w:hAnsi="Times New Roman" w:cs="Times New Roman"/>
          <w:sz w:val="24"/>
          <w:szCs w:val="24"/>
        </w:rPr>
        <w:t>, 2024</w:t>
      </w:r>
      <w:r w:rsidR="0086046E" w:rsidRPr="009A7354">
        <w:rPr>
          <w:rFonts w:ascii="Times New Roman" w:hAnsi="Times New Roman" w:cs="Times New Roman"/>
          <w:sz w:val="24"/>
          <w:szCs w:val="24"/>
        </w:rPr>
        <w:t>). Antioxidants prevent free radicals generate</w:t>
      </w:r>
      <w:r w:rsidR="00FB35BD" w:rsidRPr="009A7354">
        <w:rPr>
          <w:rFonts w:ascii="Times New Roman" w:hAnsi="Times New Roman" w:cs="Times New Roman"/>
          <w:sz w:val="24"/>
          <w:szCs w:val="24"/>
        </w:rPr>
        <w:t>d</w:t>
      </w:r>
      <w:r w:rsidR="0086046E" w:rsidRPr="009A7354">
        <w:rPr>
          <w:rFonts w:ascii="Times New Roman" w:hAnsi="Times New Roman" w:cs="Times New Roman"/>
          <w:sz w:val="24"/>
          <w:szCs w:val="24"/>
        </w:rPr>
        <w:t xml:space="preserve"> in the body from damaging body cells by scavenging them (</w:t>
      </w:r>
      <w:r w:rsidR="00861576" w:rsidRPr="009A7354">
        <w:rPr>
          <w:rFonts w:ascii="Times New Roman" w:hAnsi="Times New Roman" w:cs="Times New Roman"/>
          <w:sz w:val="24"/>
          <w:szCs w:val="24"/>
          <w:shd w:val="clear" w:color="auto" w:fill="FFFFFF"/>
        </w:rPr>
        <w:t xml:space="preserve">Gharu, 2022; </w:t>
      </w:r>
      <w:r w:rsidR="00904E73" w:rsidRPr="009A7354">
        <w:rPr>
          <w:rFonts w:ascii="Times New Roman" w:hAnsi="Times New Roman" w:cs="Times New Roman"/>
          <w:sz w:val="24"/>
          <w:szCs w:val="24"/>
          <w:shd w:val="clear" w:color="auto" w:fill="FFFFFF"/>
        </w:rPr>
        <w:t>Halliwell,</w:t>
      </w:r>
      <w:r w:rsidR="00904E73" w:rsidRPr="009A7354">
        <w:rPr>
          <w:rStyle w:val="authorbyline"/>
          <w:rFonts w:ascii="Times New Roman" w:hAnsi="Times New Roman" w:cs="Times New Roman"/>
          <w:sz w:val="24"/>
          <w:szCs w:val="24"/>
        </w:rPr>
        <w:t xml:space="preserve"> </w:t>
      </w:r>
      <w:r w:rsidR="0086046E" w:rsidRPr="009A7354">
        <w:rPr>
          <w:rStyle w:val="authorbyline"/>
          <w:rFonts w:ascii="Times New Roman" w:hAnsi="Times New Roman" w:cs="Times New Roman"/>
          <w:sz w:val="24"/>
          <w:szCs w:val="24"/>
        </w:rPr>
        <w:t>20</w:t>
      </w:r>
      <w:r w:rsidR="00904E73" w:rsidRPr="009A7354">
        <w:rPr>
          <w:rStyle w:val="authorbyline"/>
          <w:rFonts w:ascii="Times New Roman" w:hAnsi="Times New Roman" w:cs="Times New Roman"/>
          <w:sz w:val="24"/>
          <w:szCs w:val="24"/>
        </w:rPr>
        <w:t>24</w:t>
      </w:r>
      <w:r w:rsidR="00586D45" w:rsidRPr="009A7354">
        <w:rPr>
          <w:rStyle w:val="authorbyline"/>
          <w:rFonts w:ascii="Times New Roman" w:hAnsi="Times New Roman" w:cs="Times New Roman"/>
          <w:sz w:val="24"/>
          <w:szCs w:val="24"/>
        </w:rPr>
        <w:t xml:space="preserve">; </w:t>
      </w:r>
      <w:r w:rsidR="003B605F" w:rsidRPr="009A7354">
        <w:rPr>
          <w:rFonts w:ascii="Times New Roman" w:hAnsi="Times New Roman" w:cs="Times New Roman"/>
          <w:sz w:val="24"/>
          <w:szCs w:val="24"/>
          <w:shd w:val="clear" w:color="auto" w:fill="FFFFFF"/>
        </w:rPr>
        <w:t xml:space="preserve">Chandimali </w:t>
      </w:r>
      <w:r w:rsidR="003B605F" w:rsidRPr="009A7354">
        <w:rPr>
          <w:rFonts w:ascii="Times New Roman" w:hAnsi="Times New Roman" w:cs="Times New Roman"/>
          <w:i/>
          <w:sz w:val="24"/>
          <w:szCs w:val="24"/>
          <w:shd w:val="clear" w:color="auto" w:fill="FFFFFF"/>
        </w:rPr>
        <w:t>et al.,</w:t>
      </w:r>
      <w:r w:rsidR="003B605F" w:rsidRPr="009A7354">
        <w:rPr>
          <w:rFonts w:ascii="Times New Roman" w:hAnsi="Times New Roman" w:cs="Times New Roman"/>
          <w:sz w:val="24"/>
          <w:szCs w:val="24"/>
          <w:shd w:val="clear" w:color="auto" w:fill="FFFFFF"/>
        </w:rPr>
        <w:t xml:space="preserve"> 2025</w:t>
      </w:r>
      <w:r w:rsidR="00AE214C" w:rsidRPr="009A7354">
        <w:rPr>
          <w:rFonts w:ascii="Times New Roman" w:hAnsi="Times New Roman" w:cs="Times New Roman"/>
          <w:sz w:val="24"/>
          <w:szCs w:val="24"/>
          <w:shd w:val="clear" w:color="auto" w:fill="FFFFFF"/>
        </w:rPr>
        <w:t>;</w:t>
      </w:r>
      <w:r w:rsidR="00AB523A" w:rsidRPr="009A7354">
        <w:rPr>
          <w:rFonts w:ascii="Times New Roman" w:hAnsi="Times New Roman" w:cs="Times New Roman"/>
          <w:sz w:val="24"/>
          <w:szCs w:val="24"/>
          <w:shd w:val="clear" w:color="auto" w:fill="FFFFFF"/>
        </w:rPr>
        <w:t xml:space="preserve"> Kokorelis and  Rowe, 2025</w:t>
      </w:r>
      <w:r w:rsidR="00AB523A" w:rsidRPr="009A7354">
        <w:rPr>
          <w:rFonts w:ascii="Times New Roman" w:hAnsi="Times New Roman" w:cs="Times New Roman"/>
          <w:sz w:val="24"/>
          <w:szCs w:val="24"/>
        </w:rPr>
        <w:t>;</w:t>
      </w:r>
      <w:r w:rsidR="00AE214C" w:rsidRPr="009A7354">
        <w:rPr>
          <w:rFonts w:ascii="Times New Roman" w:hAnsi="Times New Roman" w:cs="Times New Roman"/>
          <w:sz w:val="24"/>
          <w:szCs w:val="24"/>
          <w:shd w:val="clear" w:color="auto" w:fill="FFFFFF"/>
        </w:rPr>
        <w:t xml:space="preserve"> Soker </w:t>
      </w:r>
      <w:r w:rsidR="00AE214C" w:rsidRPr="009A7354">
        <w:rPr>
          <w:rFonts w:ascii="Times New Roman" w:hAnsi="Times New Roman" w:cs="Times New Roman"/>
          <w:i/>
          <w:sz w:val="24"/>
          <w:szCs w:val="24"/>
          <w:shd w:val="clear" w:color="auto" w:fill="FFFFFF"/>
        </w:rPr>
        <w:t>et al</w:t>
      </w:r>
      <w:r w:rsidR="00AE214C" w:rsidRPr="009A7354">
        <w:rPr>
          <w:rFonts w:ascii="Times New Roman" w:hAnsi="Times New Roman" w:cs="Times New Roman"/>
          <w:sz w:val="24"/>
          <w:szCs w:val="24"/>
          <w:shd w:val="clear" w:color="auto" w:fill="FFFFFF"/>
        </w:rPr>
        <w:t>.,</w:t>
      </w:r>
      <w:r w:rsidR="00AB523A" w:rsidRPr="009A7354">
        <w:rPr>
          <w:rFonts w:ascii="Times New Roman" w:hAnsi="Times New Roman" w:cs="Times New Roman"/>
          <w:sz w:val="24"/>
          <w:szCs w:val="24"/>
          <w:shd w:val="clear" w:color="auto" w:fill="FFFFFF"/>
        </w:rPr>
        <w:t xml:space="preserve"> 2025</w:t>
      </w:r>
      <w:r w:rsidR="0086046E" w:rsidRPr="009A7354">
        <w:rPr>
          <w:rStyle w:val="authorbyline"/>
          <w:rFonts w:ascii="Times New Roman" w:hAnsi="Times New Roman" w:cs="Times New Roman"/>
          <w:sz w:val="24"/>
          <w:szCs w:val="24"/>
        </w:rPr>
        <w:t>)</w:t>
      </w:r>
      <w:r w:rsidR="0086046E" w:rsidRPr="009A7354">
        <w:rPr>
          <w:rFonts w:ascii="Times New Roman" w:hAnsi="Times New Roman" w:cs="Times New Roman"/>
          <w:sz w:val="24"/>
          <w:szCs w:val="24"/>
        </w:rPr>
        <w:t xml:space="preserve">. </w:t>
      </w:r>
      <w:r w:rsidR="00382118" w:rsidRPr="009A7354">
        <w:rPr>
          <w:rFonts w:ascii="Times New Roman" w:hAnsi="Times New Roman" w:cs="Times New Roman"/>
          <w:sz w:val="24"/>
          <w:szCs w:val="24"/>
        </w:rPr>
        <w:t>Convulsive syncope</w:t>
      </w:r>
      <w:r w:rsidR="00551372" w:rsidRPr="009A7354">
        <w:rPr>
          <w:rFonts w:ascii="Times New Roman" w:hAnsi="Times New Roman" w:cs="Times New Roman"/>
          <w:sz w:val="24"/>
          <w:szCs w:val="24"/>
        </w:rPr>
        <w:t xml:space="preserve"> was reported to have </w:t>
      </w:r>
      <w:r w:rsidR="00382118" w:rsidRPr="009A7354">
        <w:rPr>
          <w:rFonts w:ascii="Times New Roman" w:hAnsi="Times New Roman" w:cs="Times New Roman"/>
          <w:sz w:val="24"/>
          <w:szCs w:val="24"/>
        </w:rPr>
        <w:t>cardiovascular origin, a</w:t>
      </w:r>
      <w:r w:rsidR="00551372" w:rsidRPr="009A7354">
        <w:rPr>
          <w:rFonts w:ascii="Times New Roman" w:hAnsi="Times New Roman" w:cs="Times New Roman"/>
          <w:sz w:val="24"/>
          <w:szCs w:val="24"/>
        </w:rPr>
        <w:t xml:space="preserve">nd </w:t>
      </w:r>
      <w:r w:rsidR="00382118" w:rsidRPr="009A7354">
        <w:rPr>
          <w:rFonts w:ascii="Times New Roman" w:hAnsi="Times New Roman" w:cs="Times New Roman"/>
          <w:sz w:val="24"/>
          <w:szCs w:val="24"/>
        </w:rPr>
        <w:t>higher short term mortality than epilepsy (</w:t>
      </w:r>
      <w:r w:rsidR="00C27054" w:rsidRPr="009A7354">
        <w:rPr>
          <w:rFonts w:ascii="Times New Roman" w:hAnsi="Times New Roman" w:cs="Times New Roman"/>
          <w:sz w:val="24"/>
          <w:szCs w:val="24"/>
          <w:shd w:val="clear" w:color="auto" w:fill="FFFFFF"/>
        </w:rPr>
        <w:t>Bergfeldt</w:t>
      </w:r>
      <w:r w:rsidR="00382118" w:rsidRPr="009A7354">
        <w:rPr>
          <w:rFonts w:ascii="Times New Roman" w:hAnsi="Times New Roman" w:cs="Times New Roman"/>
          <w:sz w:val="24"/>
          <w:szCs w:val="24"/>
        </w:rPr>
        <w:t xml:space="preserve">, 2003; </w:t>
      </w:r>
      <w:r w:rsidR="00C27054" w:rsidRPr="009A7354">
        <w:rPr>
          <w:rFonts w:ascii="Times New Roman" w:hAnsi="Times New Roman" w:cs="Times New Roman"/>
          <w:sz w:val="24"/>
          <w:szCs w:val="24"/>
          <w:shd w:val="clear" w:color="auto" w:fill="FFFFFF"/>
        </w:rPr>
        <w:t>Kanjwal</w:t>
      </w:r>
      <w:r w:rsidR="00382118" w:rsidRPr="009A7354">
        <w:rPr>
          <w:rFonts w:ascii="Times New Roman" w:hAnsi="Times New Roman" w:cs="Times New Roman"/>
          <w:sz w:val="24"/>
          <w:szCs w:val="24"/>
        </w:rPr>
        <w:t xml:space="preserve"> </w:t>
      </w:r>
      <w:r w:rsidR="00382118" w:rsidRPr="009A7354">
        <w:rPr>
          <w:rFonts w:ascii="Times New Roman" w:hAnsi="Times New Roman" w:cs="Times New Roman"/>
          <w:i/>
          <w:iCs/>
          <w:sz w:val="24"/>
          <w:szCs w:val="24"/>
        </w:rPr>
        <w:t>et al.,</w:t>
      </w:r>
      <w:r w:rsidR="00382118" w:rsidRPr="009A7354">
        <w:rPr>
          <w:rFonts w:ascii="Times New Roman" w:hAnsi="Times New Roman" w:cs="Times New Roman"/>
          <w:sz w:val="24"/>
          <w:szCs w:val="24"/>
        </w:rPr>
        <w:t xml:space="preserve"> 2009</w:t>
      </w:r>
      <w:r w:rsidR="00B5409E" w:rsidRPr="009A7354">
        <w:rPr>
          <w:rFonts w:ascii="Times New Roman" w:hAnsi="Times New Roman" w:cs="Times New Roman"/>
          <w:sz w:val="24"/>
          <w:szCs w:val="24"/>
        </w:rPr>
        <w:t xml:space="preserve">; </w:t>
      </w:r>
      <w:r w:rsidR="00B5409E" w:rsidRPr="009A7354">
        <w:rPr>
          <w:rFonts w:ascii="Times New Roman" w:hAnsi="Times New Roman" w:cs="Times New Roman"/>
          <w:sz w:val="24"/>
          <w:szCs w:val="24"/>
          <w:shd w:val="clear" w:color="auto" w:fill="FFFFFF"/>
        </w:rPr>
        <w:t xml:space="preserve">Acampora </w:t>
      </w:r>
      <w:r w:rsidR="00B5409E" w:rsidRPr="009A7354">
        <w:rPr>
          <w:rFonts w:ascii="Times New Roman" w:hAnsi="Times New Roman" w:cs="Times New Roman"/>
          <w:i/>
          <w:iCs/>
          <w:sz w:val="24"/>
          <w:szCs w:val="24"/>
        </w:rPr>
        <w:t>et al.,</w:t>
      </w:r>
      <w:r w:rsidR="00B5409E" w:rsidRPr="009A7354">
        <w:rPr>
          <w:rFonts w:ascii="Times New Roman" w:hAnsi="Times New Roman" w:cs="Times New Roman"/>
          <w:sz w:val="24"/>
          <w:szCs w:val="24"/>
        </w:rPr>
        <w:t xml:space="preserve"> 2021</w:t>
      </w:r>
      <w:r w:rsidR="00382118" w:rsidRPr="009A7354">
        <w:rPr>
          <w:rFonts w:ascii="Times New Roman" w:hAnsi="Times New Roman" w:cs="Times New Roman"/>
          <w:sz w:val="24"/>
          <w:szCs w:val="24"/>
        </w:rPr>
        <w:t xml:space="preserve">). </w:t>
      </w:r>
      <w:r w:rsidR="008C7892" w:rsidRPr="009A7354">
        <w:rPr>
          <w:rFonts w:ascii="Times New Roman" w:hAnsi="Times New Roman" w:cs="Times New Roman"/>
          <w:sz w:val="24"/>
          <w:szCs w:val="24"/>
        </w:rPr>
        <w:t>Its t</w:t>
      </w:r>
      <w:r w:rsidR="00382118" w:rsidRPr="009A7354">
        <w:rPr>
          <w:rFonts w:ascii="Times New Roman" w:hAnsi="Times New Roman" w:cs="Times New Roman"/>
          <w:sz w:val="24"/>
          <w:szCs w:val="24"/>
        </w:rPr>
        <w:t xml:space="preserve">reatment is based on suspected underlying causes (Flevari </w:t>
      </w:r>
      <w:r w:rsidR="00382118" w:rsidRPr="009A7354">
        <w:rPr>
          <w:rFonts w:ascii="Times New Roman" w:hAnsi="Times New Roman" w:cs="Times New Roman"/>
          <w:i/>
          <w:sz w:val="24"/>
          <w:szCs w:val="24"/>
        </w:rPr>
        <w:t>et al</w:t>
      </w:r>
      <w:r w:rsidR="00382118" w:rsidRPr="009A7354">
        <w:rPr>
          <w:rFonts w:ascii="Times New Roman" w:hAnsi="Times New Roman" w:cs="Times New Roman"/>
          <w:sz w:val="24"/>
          <w:szCs w:val="24"/>
        </w:rPr>
        <w:t>., 2002; Scarabelli and Scarabelli, 2004</w:t>
      </w:r>
      <w:r w:rsidR="00212337" w:rsidRPr="009A7354">
        <w:rPr>
          <w:rFonts w:ascii="Times New Roman" w:hAnsi="Times New Roman" w:cs="Times New Roman"/>
          <w:sz w:val="24"/>
          <w:szCs w:val="24"/>
        </w:rPr>
        <w:t xml:space="preserve">; </w:t>
      </w:r>
      <w:r w:rsidR="00212337" w:rsidRPr="009A7354">
        <w:rPr>
          <w:rFonts w:ascii="Times New Roman" w:hAnsi="Times New Roman" w:cs="Times New Roman"/>
          <w:sz w:val="24"/>
          <w:szCs w:val="24"/>
          <w:shd w:val="clear" w:color="auto" w:fill="FFFFFF"/>
        </w:rPr>
        <w:t xml:space="preserve">Behnoush </w:t>
      </w:r>
      <w:r w:rsidR="00212337" w:rsidRPr="009A7354">
        <w:rPr>
          <w:rFonts w:ascii="Times New Roman" w:hAnsi="Times New Roman" w:cs="Times New Roman"/>
          <w:i/>
          <w:sz w:val="24"/>
          <w:szCs w:val="24"/>
          <w:shd w:val="clear" w:color="auto" w:fill="FFFFFF"/>
        </w:rPr>
        <w:t>et al.,</w:t>
      </w:r>
      <w:r w:rsidR="00212337" w:rsidRPr="009A7354">
        <w:rPr>
          <w:rFonts w:ascii="Times New Roman" w:hAnsi="Times New Roman" w:cs="Times New Roman"/>
          <w:sz w:val="24"/>
          <w:szCs w:val="24"/>
          <w:shd w:val="clear" w:color="auto" w:fill="FFFFFF"/>
        </w:rPr>
        <w:t xml:space="preserve"> 2023</w:t>
      </w:r>
      <w:r w:rsidR="00382118" w:rsidRPr="009A7354">
        <w:rPr>
          <w:rFonts w:ascii="Times New Roman" w:hAnsi="Times New Roman" w:cs="Times New Roman"/>
          <w:sz w:val="24"/>
          <w:szCs w:val="24"/>
        </w:rPr>
        <w:t xml:space="preserve">). </w:t>
      </w:r>
      <w:r w:rsidR="008C7892" w:rsidRPr="009A7354">
        <w:rPr>
          <w:rFonts w:ascii="Times New Roman" w:hAnsi="Times New Roman" w:cs="Times New Roman"/>
          <w:sz w:val="24"/>
          <w:szCs w:val="24"/>
        </w:rPr>
        <w:t xml:space="preserve">Various medications such as </w:t>
      </w:r>
      <w:r w:rsidR="00072DB3" w:rsidRPr="009A7354">
        <w:rPr>
          <w:rFonts w:ascii="Times New Roman" w:hAnsi="Times New Roman" w:cs="Times New Roman"/>
          <w:sz w:val="24"/>
          <w:szCs w:val="24"/>
        </w:rPr>
        <w:t>serotonin</w:t>
      </w:r>
      <w:r w:rsidR="0020396F" w:rsidRPr="009A7354">
        <w:rPr>
          <w:rFonts w:ascii="Times New Roman" w:hAnsi="Times New Roman" w:cs="Times New Roman"/>
          <w:sz w:val="24"/>
          <w:szCs w:val="24"/>
        </w:rPr>
        <w:t xml:space="preserve"> reuptake inhibitors (</w:t>
      </w:r>
      <w:r w:rsidR="00072DB3" w:rsidRPr="009A7354">
        <w:rPr>
          <w:rFonts w:ascii="Times New Roman" w:hAnsi="Times New Roman" w:cs="Times New Roman"/>
          <w:sz w:val="24"/>
          <w:szCs w:val="24"/>
        </w:rPr>
        <w:t xml:space="preserve">e,g </w:t>
      </w:r>
      <w:r w:rsidR="008C7892" w:rsidRPr="009A7354">
        <w:rPr>
          <w:rFonts w:ascii="Times New Roman" w:hAnsi="Times New Roman" w:cs="Times New Roman"/>
          <w:sz w:val="24"/>
          <w:szCs w:val="24"/>
        </w:rPr>
        <w:t>fluoxetine</w:t>
      </w:r>
      <w:r w:rsidR="00072DB3" w:rsidRPr="009A7354">
        <w:rPr>
          <w:rFonts w:ascii="Times New Roman" w:hAnsi="Times New Roman" w:cs="Times New Roman"/>
          <w:sz w:val="24"/>
          <w:szCs w:val="24"/>
        </w:rPr>
        <w:t>), beta</w:t>
      </w:r>
      <w:r w:rsidR="00273F54" w:rsidRPr="009A7354">
        <w:rPr>
          <w:rFonts w:ascii="Times New Roman" w:hAnsi="Times New Roman" w:cs="Times New Roman"/>
          <w:sz w:val="24"/>
          <w:szCs w:val="24"/>
        </w:rPr>
        <w:t xml:space="preserve">- blocker (e,g artenolol), </w:t>
      </w:r>
      <w:r w:rsidR="00273F54" w:rsidRPr="009A7354">
        <w:rPr>
          <w:rStyle w:val="Strong"/>
          <w:rFonts w:ascii="Times New Roman" w:hAnsi="Times New Roman" w:cs="Times New Roman"/>
          <w:b w:val="0"/>
          <w:sz w:val="24"/>
          <w:szCs w:val="24"/>
          <w:shd w:val="clear" w:color="auto" w:fill="FFFFFF"/>
        </w:rPr>
        <w:t xml:space="preserve">midodrine </w:t>
      </w:r>
      <w:r w:rsidR="00273F54" w:rsidRPr="009A7354">
        <w:rPr>
          <w:rFonts w:ascii="Times New Roman" w:hAnsi="Times New Roman" w:cs="Times New Roman"/>
          <w:sz w:val="24"/>
          <w:szCs w:val="24"/>
        </w:rPr>
        <w:t>etc</w:t>
      </w:r>
      <w:r w:rsidR="00273F54" w:rsidRPr="009A7354">
        <w:rPr>
          <w:rFonts w:ascii="Times New Roman" w:hAnsi="Times New Roman" w:cs="Times New Roman"/>
          <w:sz w:val="24"/>
          <w:szCs w:val="24"/>
          <w:shd w:val="clear" w:color="auto" w:fill="FFFFFF"/>
        </w:rPr>
        <w:t xml:space="preserve">, and </w:t>
      </w:r>
      <w:r w:rsidR="00273F54" w:rsidRPr="009A7354">
        <w:rPr>
          <w:rFonts w:ascii="Times New Roman" w:hAnsi="Times New Roman" w:cs="Times New Roman"/>
          <w:sz w:val="24"/>
          <w:szCs w:val="24"/>
        </w:rPr>
        <w:t>pace</w:t>
      </w:r>
      <w:r w:rsidR="00072DB3" w:rsidRPr="009A7354">
        <w:rPr>
          <w:rFonts w:ascii="Times New Roman" w:hAnsi="Times New Roman" w:cs="Times New Roman"/>
          <w:sz w:val="24"/>
          <w:szCs w:val="24"/>
        </w:rPr>
        <w:t>maker are used in</w:t>
      </w:r>
      <w:r w:rsidR="008C7892" w:rsidRPr="009A7354">
        <w:rPr>
          <w:rFonts w:ascii="Times New Roman" w:hAnsi="Times New Roman" w:cs="Times New Roman"/>
          <w:sz w:val="24"/>
          <w:szCs w:val="24"/>
        </w:rPr>
        <w:t xml:space="preserve"> </w:t>
      </w:r>
      <w:r w:rsidR="00273F54" w:rsidRPr="009A7354">
        <w:rPr>
          <w:rFonts w:ascii="Times New Roman" w:hAnsi="Times New Roman" w:cs="Times New Roman"/>
          <w:sz w:val="24"/>
          <w:szCs w:val="24"/>
        </w:rPr>
        <w:t>managing</w:t>
      </w:r>
      <w:r w:rsidR="008C7892" w:rsidRPr="009A7354">
        <w:rPr>
          <w:rFonts w:ascii="Times New Roman" w:hAnsi="Times New Roman" w:cs="Times New Roman"/>
          <w:sz w:val="24"/>
          <w:szCs w:val="24"/>
        </w:rPr>
        <w:t xml:space="preserve"> convulsive </w:t>
      </w:r>
      <w:r w:rsidR="008847A7" w:rsidRPr="009A7354">
        <w:rPr>
          <w:rFonts w:ascii="Times New Roman" w:hAnsi="Times New Roman" w:cs="Times New Roman"/>
          <w:sz w:val="24"/>
          <w:szCs w:val="24"/>
        </w:rPr>
        <w:t>syncope.</w:t>
      </w:r>
      <w:r w:rsidR="00457DE7" w:rsidRPr="009A7354">
        <w:rPr>
          <w:rFonts w:ascii="Times New Roman" w:hAnsi="Times New Roman" w:cs="Times New Roman"/>
          <w:sz w:val="24"/>
          <w:szCs w:val="24"/>
        </w:rPr>
        <w:t xml:space="preserve"> </w:t>
      </w:r>
      <w:r w:rsidR="008847A7" w:rsidRPr="009A7354">
        <w:rPr>
          <w:rFonts w:ascii="Times New Roman" w:hAnsi="Times New Roman" w:cs="Times New Roman"/>
          <w:sz w:val="24"/>
          <w:szCs w:val="24"/>
        </w:rPr>
        <w:t xml:space="preserve"> </w:t>
      </w:r>
      <w:r w:rsidR="00EC22C2" w:rsidRPr="009A7354">
        <w:rPr>
          <w:rFonts w:ascii="Times New Roman" w:hAnsi="Times New Roman" w:cs="Times New Roman"/>
          <w:i/>
          <w:sz w:val="24"/>
          <w:szCs w:val="24"/>
        </w:rPr>
        <w:t>Crinum jagus</w:t>
      </w:r>
      <w:r w:rsidR="00EC22C2" w:rsidRPr="009A7354">
        <w:rPr>
          <w:rFonts w:ascii="Times New Roman" w:hAnsi="Times New Roman" w:cs="Times New Roman"/>
          <w:sz w:val="24"/>
          <w:szCs w:val="24"/>
        </w:rPr>
        <w:t xml:space="preserve"> bulb</w:t>
      </w:r>
      <w:r w:rsidR="00D81D95" w:rsidRPr="009A7354">
        <w:rPr>
          <w:rFonts w:ascii="Times New Roman" w:hAnsi="Times New Roman" w:cs="Times New Roman"/>
          <w:sz w:val="24"/>
          <w:szCs w:val="24"/>
        </w:rPr>
        <w:t xml:space="preserve"> is</w:t>
      </w:r>
      <w:r w:rsidR="00EC22C2" w:rsidRPr="009A7354">
        <w:rPr>
          <w:rFonts w:ascii="Times New Roman" w:hAnsi="Times New Roman" w:cs="Times New Roman"/>
          <w:sz w:val="24"/>
          <w:szCs w:val="24"/>
        </w:rPr>
        <w:t xml:space="preserve"> employed traditionally in the treatment of different </w:t>
      </w:r>
      <w:r w:rsidR="007565A7" w:rsidRPr="009A7354">
        <w:rPr>
          <w:rFonts w:ascii="Times New Roman" w:hAnsi="Times New Roman" w:cs="Times New Roman"/>
          <w:sz w:val="24"/>
          <w:szCs w:val="24"/>
        </w:rPr>
        <w:t xml:space="preserve">kinds of convulsion </w:t>
      </w:r>
      <w:r w:rsidR="00EC22C2" w:rsidRPr="009A7354">
        <w:rPr>
          <w:rFonts w:ascii="Times New Roman" w:hAnsi="Times New Roman" w:cs="Times New Roman"/>
          <w:sz w:val="24"/>
          <w:szCs w:val="24"/>
        </w:rPr>
        <w:t xml:space="preserve">in Western part of Nigeria.  </w:t>
      </w:r>
      <w:r w:rsidR="00382118" w:rsidRPr="009A7354">
        <w:rPr>
          <w:rFonts w:ascii="Times New Roman" w:hAnsi="Times New Roman" w:cs="Times New Roman"/>
          <w:sz w:val="24"/>
          <w:szCs w:val="24"/>
        </w:rPr>
        <w:t xml:space="preserve"> </w:t>
      </w:r>
      <w:r w:rsidR="007E0F77" w:rsidRPr="009A7354">
        <w:rPr>
          <w:rFonts w:ascii="Times New Roman" w:hAnsi="Times New Roman" w:cs="Times New Roman"/>
          <w:sz w:val="24"/>
          <w:szCs w:val="24"/>
        </w:rPr>
        <w:t xml:space="preserve">This study aimed to evaluate the anti-convulsive syncope </w:t>
      </w:r>
      <w:r w:rsidR="003009F3" w:rsidRPr="009A7354">
        <w:rPr>
          <w:rFonts w:ascii="Times New Roman" w:hAnsi="Times New Roman" w:cs="Times New Roman"/>
          <w:sz w:val="24"/>
          <w:szCs w:val="24"/>
        </w:rPr>
        <w:t xml:space="preserve">potential of </w:t>
      </w:r>
      <w:r w:rsidR="003009F3" w:rsidRPr="009A7354">
        <w:rPr>
          <w:rFonts w:ascii="Times New Roman" w:hAnsi="Times New Roman" w:cs="Times New Roman"/>
          <w:i/>
          <w:sz w:val="24"/>
          <w:szCs w:val="24"/>
        </w:rPr>
        <w:t>Crinum jagus</w:t>
      </w:r>
      <w:r w:rsidR="003009F3" w:rsidRPr="009A7354">
        <w:rPr>
          <w:rFonts w:ascii="Times New Roman" w:hAnsi="Times New Roman" w:cs="Times New Roman"/>
          <w:sz w:val="24"/>
          <w:szCs w:val="24"/>
        </w:rPr>
        <w:t xml:space="preserve"> bulb, </w:t>
      </w:r>
      <w:r w:rsidR="007E0F77" w:rsidRPr="009A7354">
        <w:rPr>
          <w:rFonts w:ascii="Times New Roman" w:hAnsi="Times New Roman" w:cs="Times New Roman"/>
          <w:sz w:val="24"/>
          <w:szCs w:val="24"/>
        </w:rPr>
        <w:t>using its phytochemical constituents and anti-oxidant activities as indicators</w:t>
      </w:r>
      <w:r w:rsidR="00EC5C86" w:rsidRPr="009A7354">
        <w:rPr>
          <w:rFonts w:ascii="Times New Roman" w:hAnsi="Times New Roman" w:cs="Times New Roman"/>
          <w:sz w:val="24"/>
          <w:szCs w:val="24"/>
        </w:rPr>
        <w:t xml:space="preserve">. </w:t>
      </w:r>
      <w:r w:rsidR="00AA2990" w:rsidRPr="009A7354">
        <w:rPr>
          <w:rFonts w:ascii="Times New Roman" w:hAnsi="Times New Roman" w:cs="Times New Roman"/>
          <w:sz w:val="24"/>
          <w:szCs w:val="24"/>
        </w:rPr>
        <w:t xml:space="preserve"> </w:t>
      </w:r>
    </w:p>
    <w:p w:rsidR="0002280B" w:rsidRPr="009F7F75" w:rsidRDefault="00A32157" w:rsidP="009F7F75">
      <w:pPr>
        <w:spacing w:before="240" w:after="240" w:line="240" w:lineRule="auto"/>
        <w:jc w:val="both"/>
        <w:rPr>
          <w:rFonts w:ascii="Times New Roman" w:hAnsi="Times New Roman" w:cs="Times New Roman"/>
          <w:b/>
          <w:bCs/>
          <w:sz w:val="24"/>
          <w:szCs w:val="24"/>
        </w:rPr>
      </w:pPr>
      <w:r w:rsidRPr="00A32157">
        <w:rPr>
          <w:rFonts w:ascii="Times New Roman" w:hAnsi="Times New Roman" w:cs="Times New Roman"/>
          <w:b/>
          <w:bCs/>
          <w:sz w:val="24"/>
          <w:szCs w:val="24"/>
        </w:rPr>
        <w:t>MATERIALS AND METHODS</w:t>
      </w:r>
    </w:p>
    <w:p w:rsidR="009F7F75" w:rsidRPr="00BD0A4C" w:rsidRDefault="00072B05" w:rsidP="00BD0A4C">
      <w:pPr>
        <w:autoSpaceDE w:val="0"/>
        <w:autoSpaceDN w:val="0"/>
        <w:adjustRightInd w:val="0"/>
        <w:spacing w:before="240" w:after="240" w:line="240" w:lineRule="auto"/>
        <w:jc w:val="both"/>
        <w:rPr>
          <w:rFonts w:ascii="Times New Roman" w:hAnsi="Times New Roman" w:cs="Times New Roman"/>
          <w:sz w:val="24"/>
          <w:szCs w:val="24"/>
        </w:rPr>
      </w:pPr>
      <w:r w:rsidRPr="00B73CF1">
        <w:rPr>
          <w:rFonts w:ascii="Times New Roman" w:hAnsi="Times New Roman" w:cs="Times New Roman"/>
          <w:b/>
          <w:bCs/>
          <w:sz w:val="24"/>
          <w:szCs w:val="24"/>
        </w:rPr>
        <w:t xml:space="preserve">Material: </w:t>
      </w:r>
      <w:r w:rsidRPr="00B73CF1">
        <w:rPr>
          <w:rFonts w:ascii="Times New Roman" w:hAnsi="Times New Roman" w:cs="Times New Roman"/>
          <w:i/>
          <w:sz w:val="24"/>
          <w:szCs w:val="24"/>
        </w:rPr>
        <w:t>Crinum</w:t>
      </w:r>
      <w:r w:rsidRPr="00B73CF1">
        <w:rPr>
          <w:rFonts w:ascii="Times New Roman" w:hAnsi="Times New Roman" w:cs="Times New Roman"/>
          <w:sz w:val="24"/>
          <w:szCs w:val="24"/>
        </w:rPr>
        <w:t xml:space="preserve"> </w:t>
      </w:r>
      <w:r w:rsidRPr="00B73CF1">
        <w:rPr>
          <w:rFonts w:ascii="Times New Roman" w:hAnsi="Times New Roman" w:cs="Times New Roman"/>
          <w:i/>
          <w:sz w:val="24"/>
          <w:szCs w:val="24"/>
        </w:rPr>
        <w:t>jagus</w:t>
      </w:r>
      <w:r w:rsidRPr="00B73CF1">
        <w:rPr>
          <w:rFonts w:ascii="Times New Roman" w:hAnsi="Times New Roman" w:cs="Times New Roman"/>
          <w:sz w:val="24"/>
          <w:szCs w:val="24"/>
        </w:rPr>
        <w:t xml:space="preserve"> bulb</w:t>
      </w:r>
    </w:p>
    <w:p w:rsidR="00072B05" w:rsidRPr="00B73CF1" w:rsidRDefault="00A32157" w:rsidP="00F25CF8">
      <w:pPr>
        <w:tabs>
          <w:tab w:val="left" w:pos="9180"/>
          <w:tab w:val="left" w:pos="9360"/>
          <w:tab w:val="left" w:pos="9450"/>
        </w:tabs>
        <w:spacing w:before="240" w:after="240" w:line="240" w:lineRule="auto"/>
        <w:jc w:val="both"/>
        <w:rPr>
          <w:rFonts w:ascii="Times New Roman" w:hAnsi="Times New Roman" w:cs="Times New Roman"/>
          <w:sz w:val="24"/>
          <w:szCs w:val="24"/>
        </w:rPr>
      </w:pPr>
      <w:r w:rsidRPr="00B73CF1">
        <w:rPr>
          <w:rFonts w:ascii="Times New Roman" w:hAnsi="Times New Roman" w:cs="Times New Roman"/>
          <w:b/>
          <w:bCs/>
          <w:sz w:val="24"/>
          <w:szCs w:val="24"/>
        </w:rPr>
        <w:t xml:space="preserve">Sample </w:t>
      </w:r>
      <w:r w:rsidR="00EB66A6" w:rsidRPr="00B73CF1">
        <w:rPr>
          <w:rFonts w:ascii="Times New Roman" w:hAnsi="Times New Roman" w:cs="Times New Roman"/>
          <w:b/>
          <w:bCs/>
          <w:sz w:val="24"/>
          <w:szCs w:val="24"/>
        </w:rPr>
        <w:t>Collection</w:t>
      </w:r>
      <w:r w:rsidR="00EB66A6">
        <w:rPr>
          <w:rFonts w:ascii="Times New Roman" w:hAnsi="Times New Roman" w:cs="Times New Roman"/>
          <w:b/>
          <w:bCs/>
          <w:sz w:val="24"/>
          <w:szCs w:val="24"/>
        </w:rPr>
        <w:t xml:space="preserve"> Authentication</w:t>
      </w:r>
    </w:p>
    <w:p w:rsidR="00B73CF1" w:rsidRPr="009A7354" w:rsidRDefault="00072B05" w:rsidP="00F25CF8">
      <w:pPr>
        <w:autoSpaceDE w:val="0"/>
        <w:autoSpaceDN w:val="0"/>
        <w:adjustRightInd w:val="0"/>
        <w:spacing w:before="240" w:after="240" w:line="240" w:lineRule="auto"/>
        <w:jc w:val="both"/>
        <w:rPr>
          <w:rFonts w:ascii="Times New Roman" w:hAnsi="Times New Roman" w:cs="Times New Roman"/>
          <w:sz w:val="24"/>
          <w:szCs w:val="24"/>
        </w:rPr>
      </w:pPr>
      <w:r w:rsidRPr="009A7354">
        <w:rPr>
          <w:rFonts w:ascii="Times New Roman" w:hAnsi="Times New Roman" w:cs="Times New Roman"/>
          <w:i/>
          <w:sz w:val="24"/>
          <w:szCs w:val="24"/>
        </w:rPr>
        <w:t>Crinum</w:t>
      </w:r>
      <w:r w:rsidRPr="009A7354">
        <w:rPr>
          <w:rFonts w:ascii="Times New Roman" w:hAnsi="Times New Roman" w:cs="Times New Roman"/>
          <w:sz w:val="24"/>
          <w:szCs w:val="24"/>
        </w:rPr>
        <w:t xml:space="preserve"> </w:t>
      </w:r>
      <w:r w:rsidRPr="009A7354">
        <w:rPr>
          <w:rFonts w:ascii="Times New Roman" w:hAnsi="Times New Roman" w:cs="Times New Roman"/>
          <w:i/>
          <w:sz w:val="24"/>
          <w:szCs w:val="24"/>
        </w:rPr>
        <w:t>jagus</w:t>
      </w:r>
      <w:r w:rsidRPr="009A7354">
        <w:rPr>
          <w:rFonts w:ascii="Times New Roman" w:hAnsi="Times New Roman" w:cs="Times New Roman"/>
          <w:sz w:val="24"/>
          <w:szCs w:val="24"/>
        </w:rPr>
        <w:t xml:space="preserve"> bulbs were purchased </w:t>
      </w:r>
      <w:r w:rsidR="00A26B6E" w:rsidRPr="009A7354">
        <w:rPr>
          <w:rFonts w:ascii="Times New Roman" w:hAnsi="Times New Roman" w:cs="Times New Roman"/>
          <w:sz w:val="24"/>
          <w:szCs w:val="24"/>
        </w:rPr>
        <w:t>from</w:t>
      </w:r>
      <w:r w:rsidRPr="009A7354">
        <w:rPr>
          <w:rFonts w:ascii="Times New Roman" w:hAnsi="Times New Roman" w:cs="Times New Roman"/>
          <w:sz w:val="24"/>
          <w:szCs w:val="24"/>
        </w:rPr>
        <w:t xml:space="preserve"> herbal shops at Oje</w:t>
      </w:r>
      <w:r w:rsidR="00AF0EED" w:rsidRPr="009A7354">
        <w:rPr>
          <w:rFonts w:ascii="Times New Roman" w:hAnsi="Times New Roman" w:cs="Times New Roman"/>
          <w:sz w:val="24"/>
          <w:szCs w:val="24"/>
        </w:rPr>
        <w:t xml:space="preserve"> market,</w:t>
      </w:r>
      <w:r w:rsidRPr="009A7354">
        <w:rPr>
          <w:rFonts w:ascii="Times New Roman" w:hAnsi="Times New Roman" w:cs="Times New Roman"/>
          <w:sz w:val="24"/>
          <w:szCs w:val="24"/>
        </w:rPr>
        <w:t xml:space="preserve"> </w:t>
      </w:r>
      <w:r w:rsidR="009F0270" w:rsidRPr="009A7354">
        <w:rPr>
          <w:rFonts w:ascii="Times New Roman" w:hAnsi="Times New Roman" w:cs="Times New Roman"/>
          <w:sz w:val="24"/>
          <w:szCs w:val="24"/>
        </w:rPr>
        <w:t>Ibadan North-West Local G</w:t>
      </w:r>
      <w:r w:rsidR="00677D46" w:rsidRPr="009A7354">
        <w:rPr>
          <w:rFonts w:ascii="Times New Roman" w:hAnsi="Times New Roman" w:cs="Times New Roman"/>
          <w:sz w:val="24"/>
          <w:szCs w:val="24"/>
        </w:rPr>
        <w:t>overnment area,</w:t>
      </w:r>
      <w:r w:rsidR="00677D46" w:rsidRPr="009A7354">
        <w:rPr>
          <w:rStyle w:val="Strong"/>
          <w:rFonts w:ascii="Times New Roman" w:hAnsi="Times New Roman" w:cs="Times New Roman"/>
          <w:sz w:val="24"/>
          <w:szCs w:val="24"/>
        </w:rPr>
        <w:t xml:space="preserve"> </w:t>
      </w:r>
      <w:r w:rsidRPr="009A7354">
        <w:rPr>
          <w:rFonts w:ascii="Times New Roman" w:hAnsi="Times New Roman" w:cs="Times New Roman"/>
          <w:sz w:val="24"/>
          <w:szCs w:val="24"/>
        </w:rPr>
        <w:t>Ibadan</w:t>
      </w:r>
      <w:r w:rsidR="00AF0EED" w:rsidRPr="009A7354">
        <w:rPr>
          <w:rFonts w:ascii="Times New Roman" w:hAnsi="Times New Roman" w:cs="Times New Roman"/>
          <w:sz w:val="24"/>
          <w:szCs w:val="24"/>
        </w:rPr>
        <w:t xml:space="preserve">, </w:t>
      </w:r>
      <w:r w:rsidR="00BA1D6D">
        <w:rPr>
          <w:rFonts w:ascii="Times New Roman" w:hAnsi="Times New Roman" w:cs="Times New Roman"/>
          <w:sz w:val="24"/>
          <w:szCs w:val="24"/>
        </w:rPr>
        <w:t>and authenticated at Forest Research I</w:t>
      </w:r>
      <w:r w:rsidR="00E83EA3">
        <w:rPr>
          <w:rFonts w:ascii="Times New Roman" w:hAnsi="Times New Roman" w:cs="Times New Roman"/>
          <w:sz w:val="24"/>
          <w:szCs w:val="24"/>
        </w:rPr>
        <w:t>nstitute</w:t>
      </w:r>
      <w:r w:rsidR="00BA1D6D">
        <w:rPr>
          <w:rFonts w:ascii="Times New Roman" w:hAnsi="Times New Roman" w:cs="Times New Roman"/>
          <w:sz w:val="24"/>
          <w:szCs w:val="24"/>
        </w:rPr>
        <w:t xml:space="preserve"> of Nigeria</w:t>
      </w:r>
      <w:r w:rsidR="00E83EA3">
        <w:rPr>
          <w:rFonts w:ascii="Times New Roman" w:hAnsi="Times New Roman" w:cs="Times New Roman"/>
          <w:sz w:val="24"/>
          <w:szCs w:val="24"/>
        </w:rPr>
        <w:t xml:space="preserve">, Ibadan, </w:t>
      </w:r>
      <w:r w:rsidRPr="009A7354">
        <w:rPr>
          <w:rFonts w:ascii="Times New Roman" w:hAnsi="Times New Roman" w:cs="Times New Roman"/>
          <w:sz w:val="24"/>
          <w:szCs w:val="24"/>
        </w:rPr>
        <w:t>Oyo state, Nigeria.</w:t>
      </w:r>
    </w:p>
    <w:p w:rsidR="00072B05" w:rsidRPr="00B73CF1" w:rsidRDefault="00A32157" w:rsidP="00F25CF8">
      <w:pPr>
        <w:autoSpaceDE w:val="0"/>
        <w:autoSpaceDN w:val="0"/>
        <w:adjustRightInd w:val="0"/>
        <w:spacing w:before="240" w:after="240" w:line="240" w:lineRule="auto"/>
        <w:jc w:val="both"/>
        <w:rPr>
          <w:rFonts w:ascii="Times New Roman" w:hAnsi="Times New Roman" w:cs="Times New Roman"/>
          <w:b/>
          <w:bCs/>
          <w:sz w:val="24"/>
          <w:szCs w:val="24"/>
        </w:rPr>
      </w:pPr>
      <w:r w:rsidRPr="00B73CF1">
        <w:rPr>
          <w:rFonts w:ascii="Times New Roman" w:hAnsi="Times New Roman" w:cs="Times New Roman"/>
          <w:b/>
          <w:bCs/>
          <w:sz w:val="24"/>
          <w:szCs w:val="24"/>
        </w:rPr>
        <w:t xml:space="preserve">Sample </w:t>
      </w:r>
      <w:r w:rsidR="00EB66A6" w:rsidRPr="00B73CF1">
        <w:rPr>
          <w:rFonts w:ascii="Times New Roman" w:hAnsi="Times New Roman" w:cs="Times New Roman"/>
          <w:b/>
          <w:bCs/>
          <w:sz w:val="24"/>
          <w:szCs w:val="24"/>
        </w:rPr>
        <w:t>Preparation</w:t>
      </w:r>
    </w:p>
    <w:p w:rsidR="00C4324D" w:rsidRPr="009A7354" w:rsidRDefault="00072B05" w:rsidP="00F25CF8">
      <w:pPr>
        <w:autoSpaceDE w:val="0"/>
        <w:autoSpaceDN w:val="0"/>
        <w:adjustRightInd w:val="0"/>
        <w:spacing w:before="240" w:after="240" w:line="240" w:lineRule="auto"/>
        <w:jc w:val="both"/>
        <w:rPr>
          <w:rFonts w:ascii="Times New Roman" w:hAnsi="Times New Roman" w:cs="Times New Roman"/>
          <w:sz w:val="24"/>
          <w:szCs w:val="24"/>
        </w:rPr>
      </w:pPr>
      <w:r w:rsidRPr="009A7354">
        <w:rPr>
          <w:rFonts w:ascii="Times New Roman" w:hAnsi="Times New Roman" w:cs="Times New Roman"/>
          <w:sz w:val="24"/>
          <w:szCs w:val="24"/>
        </w:rPr>
        <w:t xml:space="preserve">The scaly </w:t>
      </w:r>
      <w:r w:rsidR="00386D59" w:rsidRPr="009A7354">
        <w:rPr>
          <w:rFonts w:ascii="Times New Roman" w:hAnsi="Times New Roman" w:cs="Times New Roman"/>
          <w:sz w:val="24"/>
          <w:szCs w:val="24"/>
        </w:rPr>
        <w:t>coverings</w:t>
      </w:r>
      <w:r w:rsidRPr="009A7354">
        <w:rPr>
          <w:rFonts w:ascii="Times New Roman" w:hAnsi="Times New Roman" w:cs="Times New Roman"/>
          <w:sz w:val="24"/>
          <w:szCs w:val="24"/>
        </w:rPr>
        <w:t xml:space="preserve"> of the bulbs were removed and washed with clean water</w:t>
      </w:r>
      <w:r w:rsidR="00BD1937" w:rsidRPr="009A7354">
        <w:rPr>
          <w:rFonts w:ascii="Times New Roman" w:hAnsi="Times New Roman" w:cs="Times New Roman"/>
          <w:sz w:val="24"/>
          <w:szCs w:val="24"/>
        </w:rPr>
        <w:t>, t</w:t>
      </w:r>
      <w:r w:rsidRPr="009A7354">
        <w:rPr>
          <w:rFonts w:ascii="Times New Roman" w:hAnsi="Times New Roman" w:cs="Times New Roman"/>
          <w:sz w:val="24"/>
          <w:szCs w:val="24"/>
        </w:rPr>
        <w:t>hen</w:t>
      </w:r>
      <w:r w:rsidR="00BD1937" w:rsidRPr="009A7354">
        <w:rPr>
          <w:rFonts w:ascii="Times New Roman" w:hAnsi="Times New Roman" w:cs="Times New Roman"/>
          <w:sz w:val="24"/>
          <w:szCs w:val="24"/>
        </w:rPr>
        <w:t xml:space="preserve"> </w:t>
      </w:r>
      <w:r w:rsidR="00D9521D" w:rsidRPr="009A7354">
        <w:rPr>
          <w:rFonts w:ascii="Times New Roman" w:hAnsi="Times New Roman" w:cs="Times New Roman"/>
          <w:sz w:val="24"/>
          <w:szCs w:val="24"/>
        </w:rPr>
        <w:t>rinsed with</w:t>
      </w:r>
      <w:r w:rsidRPr="009A7354">
        <w:rPr>
          <w:rFonts w:ascii="Times New Roman" w:hAnsi="Times New Roman" w:cs="Times New Roman"/>
          <w:sz w:val="24"/>
          <w:szCs w:val="24"/>
        </w:rPr>
        <w:t xml:space="preserve"> distilled water. The bulbs</w:t>
      </w:r>
      <w:r w:rsidR="00BD1937" w:rsidRPr="009A7354">
        <w:rPr>
          <w:rFonts w:ascii="Times New Roman" w:hAnsi="Times New Roman" w:cs="Times New Roman"/>
          <w:sz w:val="24"/>
          <w:szCs w:val="24"/>
        </w:rPr>
        <w:t xml:space="preserve"> were left</w:t>
      </w:r>
      <w:r w:rsidRPr="009A7354">
        <w:rPr>
          <w:rFonts w:ascii="Times New Roman" w:hAnsi="Times New Roman" w:cs="Times New Roman"/>
          <w:sz w:val="24"/>
          <w:szCs w:val="24"/>
        </w:rPr>
        <w:t xml:space="preserve"> on white tiles </w:t>
      </w:r>
      <w:r w:rsidR="00BD1937" w:rsidRPr="009A7354">
        <w:rPr>
          <w:rFonts w:ascii="Times New Roman" w:hAnsi="Times New Roman" w:cs="Times New Roman"/>
          <w:sz w:val="24"/>
          <w:szCs w:val="24"/>
        </w:rPr>
        <w:t xml:space="preserve">to allow the water that </w:t>
      </w:r>
      <w:r w:rsidRPr="009A7354">
        <w:rPr>
          <w:rFonts w:ascii="Times New Roman" w:hAnsi="Times New Roman" w:cs="Times New Roman"/>
          <w:sz w:val="24"/>
          <w:szCs w:val="24"/>
        </w:rPr>
        <w:t>adhere</w:t>
      </w:r>
      <w:r w:rsidR="005A4EA9" w:rsidRPr="009A7354">
        <w:rPr>
          <w:rFonts w:ascii="Times New Roman" w:hAnsi="Times New Roman" w:cs="Times New Roman"/>
          <w:sz w:val="24"/>
          <w:szCs w:val="24"/>
        </w:rPr>
        <w:t xml:space="preserve"> to them </w:t>
      </w:r>
      <w:r w:rsidR="00BD1937" w:rsidRPr="009A7354">
        <w:rPr>
          <w:rFonts w:ascii="Times New Roman" w:hAnsi="Times New Roman" w:cs="Times New Roman"/>
          <w:sz w:val="24"/>
          <w:szCs w:val="24"/>
        </w:rPr>
        <w:t xml:space="preserve">dry </w:t>
      </w:r>
      <w:r w:rsidRPr="009A7354">
        <w:rPr>
          <w:rFonts w:ascii="Times New Roman" w:hAnsi="Times New Roman" w:cs="Times New Roman"/>
          <w:sz w:val="24"/>
          <w:szCs w:val="24"/>
        </w:rPr>
        <w:t xml:space="preserve">completely. </w:t>
      </w:r>
    </w:p>
    <w:p w:rsidR="00F76628" w:rsidRPr="00B73CF1" w:rsidRDefault="00072B05" w:rsidP="00B73CF1">
      <w:pPr>
        <w:autoSpaceDE w:val="0"/>
        <w:autoSpaceDN w:val="0"/>
        <w:adjustRightInd w:val="0"/>
        <w:spacing w:before="240" w:after="240" w:line="240" w:lineRule="auto"/>
        <w:jc w:val="both"/>
        <w:rPr>
          <w:rFonts w:ascii="Times New Roman" w:hAnsi="Times New Roman" w:cs="Times New Roman"/>
          <w:b/>
          <w:sz w:val="24"/>
          <w:szCs w:val="24"/>
        </w:rPr>
      </w:pPr>
      <w:r w:rsidRPr="00B73CF1">
        <w:rPr>
          <w:rFonts w:ascii="Times New Roman" w:hAnsi="Times New Roman" w:cs="Times New Roman"/>
          <w:b/>
          <w:sz w:val="24"/>
          <w:szCs w:val="24"/>
        </w:rPr>
        <w:t>Preparation of Crude Extracts</w:t>
      </w:r>
    </w:p>
    <w:p w:rsidR="003346F7" w:rsidRDefault="00D55737" w:rsidP="000814EE">
      <w:pPr>
        <w:autoSpaceDE w:val="0"/>
        <w:autoSpaceDN w:val="0"/>
        <w:adjustRightInd w:val="0"/>
        <w:spacing w:before="240" w:after="240" w:line="240" w:lineRule="auto"/>
        <w:jc w:val="both"/>
        <w:rPr>
          <w:rFonts w:ascii="Times New Roman" w:hAnsi="Times New Roman" w:cs="Times New Roman"/>
          <w:sz w:val="24"/>
          <w:szCs w:val="24"/>
        </w:rPr>
      </w:pPr>
      <w:r w:rsidRPr="009A7354">
        <w:rPr>
          <w:rFonts w:ascii="Times New Roman" w:hAnsi="Times New Roman" w:cs="Times New Roman"/>
          <w:sz w:val="24"/>
          <w:szCs w:val="24"/>
        </w:rPr>
        <w:t>Five hundred grammes</w:t>
      </w:r>
      <w:r w:rsidR="00072B05" w:rsidRPr="009A7354">
        <w:rPr>
          <w:rFonts w:ascii="Times New Roman" w:hAnsi="Times New Roman" w:cs="Times New Roman"/>
          <w:sz w:val="24"/>
          <w:szCs w:val="24"/>
        </w:rPr>
        <w:t xml:space="preserve"> of </w:t>
      </w:r>
      <w:r w:rsidR="00C1408F" w:rsidRPr="009A7354">
        <w:rPr>
          <w:rFonts w:ascii="Times New Roman" w:hAnsi="Times New Roman" w:cs="Times New Roman"/>
          <w:sz w:val="24"/>
          <w:szCs w:val="24"/>
        </w:rPr>
        <w:t xml:space="preserve">thoroughly cleaned </w:t>
      </w:r>
      <w:r w:rsidR="00D81D95" w:rsidRPr="009A7354">
        <w:rPr>
          <w:rFonts w:ascii="Times New Roman" w:hAnsi="Times New Roman" w:cs="Times New Roman"/>
          <w:sz w:val="24"/>
          <w:szCs w:val="24"/>
        </w:rPr>
        <w:t xml:space="preserve">fresh </w:t>
      </w:r>
      <w:r w:rsidR="00072B05" w:rsidRPr="009A7354">
        <w:rPr>
          <w:rFonts w:ascii="Times New Roman" w:hAnsi="Times New Roman" w:cs="Times New Roman"/>
          <w:i/>
          <w:sz w:val="24"/>
          <w:szCs w:val="24"/>
        </w:rPr>
        <w:t>Crinum</w:t>
      </w:r>
      <w:r w:rsidR="00072B05" w:rsidRPr="009A7354">
        <w:rPr>
          <w:rFonts w:ascii="Times New Roman" w:hAnsi="Times New Roman" w:cs="Times New Roman"/>
          <w:sz w:val="24"/>
          <w:szCs w:val="24"/>
        </w:rPr>
        <w:t xml:space="preserve"> </w:t>
      </w:r>
      <w:r w:rsidR="00072B05" w:rsidRPr="009A7354">
        <w:rPr>
          <w:rFonts w:ascii="Times New Roman" w:hAnsi="Times New Roman" w:cs="Times New Roman"/>
          <w:i/>
          <w:sz w:val="24"/>
          <w:szCs w:val="24"/>
        </w:rPr>
        <w:t>jagus</w:t>
      </w:r>
      <w:r w:rsidR="00C9371D" w:rsidRPr="009A7354">
        <w:rPr>
          <w:rFonts w:ascii="Times New Roman" w:hAnsi="Times New Roman" w:cs="Times New Roman"/>
          <w:sz w:val="24"/>
          <w:szCs w:val="24"/>
        </w:rPr>
        <w:t xml:space="preserve"> </w:t>
      </w:r>
      <w:r w:rsidR="00EA778B" w:rsidRPr="009A7354">
        <w:rPr>
          <w:rFonts w:ascii="Times New Roman" w:hAnsi="Times New Roman" w:cs="Times New Roman"/>
          <w:sz w:val="24"/>
          <w:szCs w:val="24"/>
        </w:rPr>
        <w:t xml:space="preserve">bulb </w:t>
      </w:r>
      <w:r w:rsidR="00C1408F" w:rsidRPr="009A7354">
        <w:rPr>
          <w:rFonts w:ascii="Times New Roman" w:hAnsi="Times New Roman" w:cs="Times New Roman"/>
          <w:sz w:val="24"/>
          <w:szCs w:val="24"/>
        </w:rPr>
        <w:t xml:space="preserve">was </w:t>
      </w:r>
      <w:r w:rsidR="00A80325" w:rsidRPr="009A7354">
        <w:rPr>
          <w:rFonts w:ascii="Times New Roman" w:hAnsi="Times New Roman" w:cs="Times New Roman"/>
          <w:sz w:val="24"/>
          <w:szCs w:val="24"/>
        </w:rPr>
        <w:t>sliced</w:t>
      </w:r>
      <w:r w:rsidR="00C1408F" w:rsidRPr="009A7354">
        <w:rPr>
          <w:rFonts w:ascii="Times New Roman" w:hAnsi="Times New Roman" w:cs="Times New Roman"/>
          <w:sz w:val="24"/>
          <w:szCs w:val="24"/>
        </w:rPr>
        <w:t xml:space="preserve"> </w:t>
      </w:r>
      <w:r w:rsidR="00072B05" w:rsidRPr="009A7354">
        <w:rPr>
          <w:rFonts w:ascii="Times New Roman" w:hAnsi="Times New Roman" w:cs="Times New Roman"/>
          <w:sz w:val="24"/>
          <w:szCs w:val="24"/>
        </w:rPr>
        <w:t>in</w:t>
      </w:r>
      <w:r w:rsidR="00C1408F" w:rsidRPr="009A7354">
        <w:rPr>
          <w:rFonts w:ascii="Times New Roman" w:hAnsi="Times New Roman" w:cs="Times New Roman"/>
          <w:sz w:val="24"/>
          <w:szCs w:val="24"/>
        </w:rPr>
        <w:t>to</w:t>
      </w:r>
      <w:r w:rsidR="00072B05" w:rsidRPr="009A7354">
        <w:rPr>
          <w:rFonts w:ascii="Times New Roman" w:hAnsi="Times New Roman" w:cs="Times New Roman"/>
          <w:sz w:val="24"/>
          <w:szCs w:val="24"/>
        </w:rPr>
        <w:t xml:space="preserve"> 1.5 litre </w:t>
      </w:r>
      <w:r w:rsidR="008841B3" w:rsidRPr="009A7354">
        <w:rPr>
          <w:rFonts w:ascii="Times New Roman" w:hAnsi="Times New Roman" w:cs="Times New Roman"/>
          <w:sz w:val="24"/>
          <w:szCs w:val="24"/>
        </w:rPr>
        <w:t>distilled water for 72 hours</w:t>
      </w:r>
      <w:r w:rsidR="00EF6A51" w:rsidRPr="009A7354">
        <w:rPr>
          <w:rFonts w:ascii="Times New Roman" w:hAnsi="Times New Roman" w:cs="Times New Roman"/>
          <w:sz w:val="24"/>
          <w:szCs w:val="24"/>
        </w:rPr>
        <w:t>, after which i</w:t>
      </w:r>
      <w:r w:rsidR="00C1408F" w:rsidRPr="009A7354">
        <w:rPr>
          <w:rFonts w:ascii="Times New Roman" w:hAnsi="Times New Roman" w:cs="Times New Roman"/>
          <w:sz w:val="24"/>
          <w:szCs w:val="24"/>
        </w:rPr>
        <w:t>t</w:t>
      </w:r>
      <w:r w:rsidR="00EF6A51" w:rsidRPr="009A7354">
        <w:rPr>
          <w:rFonts w:ascii="Times New Roman" w:hAnsi="Times New Roman" w:cs="Times New Roman"/>
          <w:sz w:val="24"/>
          <w:szCs w:val="24"/>
        </w:rPr>
        <w:t xml:space="preserve"> </w:t>
      </w:r>
      <w:r w:rsidR="00072B05" w:rsidRPr="009A7354">
        <w:rPr>
          <w:rFonts w:ascii="Times New Roman" w:hAnsi="Times New Roman" w:cs="Times New Roman"/>
          <w:sz w:val="24"/>
          <w:szCs w:val="24"/>
        </w:rPr>
        <w:t>was filtered</w:t>
      </w:r>
      <w:r w:rsidR="00EF6A51" w:rsidRPr="009A7354">
        <w:rPr>
          <w:rFonts w:ascii="Times New Roman" w:hAnsi="Times New Roman" w:cs="Times New Roman"/>
          <w:sz w:val="24"/>
          <w:szCs w:val="24"/>
        </w:rPr>
        <w:t>, and concentrated using r</w:t>
      </w:r>
      <w:r w:rsidR="000661D7" w:rsidRPr="009A7354">
        <w:rPr>
          <w:rFonts w:ascii="Times New Roman" w:hAnsi="Times New Roman" w:cs="Times New Roman"/>
          <w:sz w:val="24"/>
          <w:szCs w:val="24"/>
        </w:rPr>
        <w:t xml:space="preserve">otary evaporator </w:t>
      </w:r>
      <w:r w:rsidR="00EF6A51" w:rsidRPr="009A7354">
        <w:rPr>
          <w:rFonts w:ascii="Times New Roman" w:hAnsi="Times New Roman" w:cs="Times New Roman"/>
          <w:sz w:val="24"/>
          <w:szCs w:val="24"/>
        </w:rPr>
        <w:t xml:space="preserve"> </w:t>
      </w:r>
      <w:r w:rsidR="000661D7" w:rsidRPr="009A7354">
        <w:rPr>
          <w:rFonts w:ascii="Times New Roman" w:hAnsi="Times New Roman" w:cs="Times New Roman"/>
          <w:sz w:val="24"/>
          <w:szCs w:val="24"/>
        </w:rPr>
        <w:t xml:space="preserve"> </w:t>
      </w:r>
      <w:r w:rsidR="00072B05" w:rsidRPr="009A7354">
        <w:rPr>
          <w:rFonts w:ascii="Times New Roman" w:hAnsi="Times New Roman" w:cs="Times New Roman"/>
          <w:sz w:val="24"/>
          <w:szCs w:val="24"/>
        </w:rPr>
        <w:t>at 40</w:t>
      </w:r>
      <w:r w:rsidR="00072B05" w:rsidRPr="009A7354">
        <w:rPr>
          <w:rFonts w:ascii="Times New Roman" w:hAnsi="Times New Roman" w:cs="Times New Roman"/>
          <w:sz w:val="24"/>
          <w:szCs w:val="24"/>
          <w:vertAlign w:val="superscript"/>
        </w:rPr>
        <w:t>o</w:t>
      </w:r>
      <w:r w:rsidR="00072B05" w:rsidRPr="009A7354">
        <w:rPr>
          <w:rFonts w:ascii="Times New Roman" w:hAnsi="Times New Roman" w:cs="Times New Roman"/>
          <w:sz w:val="24"/>
          <w:szCs w:val="24"/>
        </w:rPr>
        <w:t>C.</w:t>
      </w:r>
      <w:r w:rsidR="00622372">
        <w:rPr>
          <w:rFonts w:ascii="Times New Roman" w:hAnsi="Times New Roman" w:cs="Times New Roman"/>
          <w:sz w:val="24"/>
          <w:szCs w:val="24"/>
        </w:rPr>
        <w:t xml:space="preserve"> </w:t>
      </w:r>
    </w:p>
    <w:p w:rsidR="009F7F75" w:rsidRPr="000814EE" w:rsidRDefault="00622372" w:rsidP="000814EE">
      <w:pPr>
        <w:autoSpaceDE w:val="0"/>
        <w:autoSpaceDN w:val="0"/>
        <w:adjustRightInd w:val="0"/>
        <w:spacing w:before="240" w:after="24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8C1FE7" w:rsidRPr="004B1D2C" w:rsidRDefault="008C1FE7" w:rsidP="00F25CF8">
      <w:pPr>
        <w:spacing w:before="240" w:after="240" w:line="240" w:lineRule="auto"/>
        <w:jc w:val="both"/>
        <w:rPr>
          <w:rFonts w:ascii="Times New Roman" w:hAnsi="Times New Roman" w:cs="Times New Roman"/>
          <w:b/>
          <w:sz w:val="24"/>
          <w:szCs w:val="24"/>
        </w:rPr>
      </w:pPr>
      <w:r w:rsidRPr="004B1D2C">
        <w:rPr>
          <w:rFonts w:ascii="Times New Roman" w:hAnsi="Times New Roman" w:cs="Times New Roman"/>
          <w:b/>
          <w:sz w:val="24"/>
          <w:szCs w:val="24"/>
        </w:rPr>
        <w:t xml:space="preserve">Qualitative </w:t>
      </w:r>
      <w:r w:rsidR="00EB66A6" w:rsidRPr="004B1D2C">
        <w:rPr>
          <w:rFonts w:ascii="Times New Roman" w:hAnsi="Times New Roman" w:cs="Times New Roman"/>
          <w:b/>
          <w:sz w:val="24"/>
          <w:szCs w:val="24"/>
        </w:rPr>
        <w:t xml:space="preserve">Phytochemicals </w:t>
      </w:r>
      <w:r w:rsidRPr="004B1D2C">
        <w:rPr>
          <w:rFonts w:ascii="Times New Roman" w:hAnsi="Times New Roman" w:cs="Times New Roman"/>
          <w:b/>
          <w:sz w:val="24"/>
          <w:szCs w:val="24"/>
        </w:rPr>
        <w:t>Analysis</w:t>
      </w:r>
    </w:p>
    <w:p w:rsidR="000748D9" w:rsidRDefault="008C1FE7" w:rsidP="00F25CF8">
      <w:pPr>
        <w:spacing w:before="240" w:after="240" w:line="240" w:lineRule="auto"/>
        <w:jc w:val="both"/>
        <w:rPr>
          <w:rFonts w:ascii="Times New Roman" w:hAnsi="Times New Roman" w:cs="Times New Roman"/>
          <w:sz w:val="24"/>
          <w:szCs w:val="24"/>
        </w:rPr>
      </w:pPr>
      <w:r w:rsidRPr="009A7354">
        <w:rPr>
          <w:rFonts w:ascii="Times New Roman" w:hAnsi="Times New Roman" w:cs="Times New Roman"/>
          <w:sz w:val="24"/>
          <w:szCs w:val="24"/>
        </w:rPr>
        <w:t>Qualitative phytochemicals analysi</w:t>
      </w:r>
      <w:r w:rsidR="001A4BD1" w:rsidRPr="009A7354">
        <w:rPr>
          <w:rFonts w:ascii="Times New Roman" w:hAnsi="Times New Roman" w:cs="Times New Roman"/>
          <w:sz w:val="24"/>
          <w:szCs w:val="24"/>
        </w:rPr>
        <w:t>s of the aqueous extract were car</w:t>
      </w:r>
      <w:r w:rsidR="002F10F0" w:rsidRPr="009A7354">
        <w:rPr>
          <w:rFonts w:ascii="Times New Roman" w:hAnsi="Times New Roman" w:cs="Times New Roman"/>
          <w:sz w:val="24"/>
          <w:szCs w:val="24"/>
        </w:rPr>
        <w:t xml:space="preserve">ried out using standard methods as described by Sharma (2009), Adinortey </w:t>
      </w:r>
      <w:r w:rsidR="002F10F0" w:rsidRPr="009A7354">
        <w:rPr>
          <w:rFonts w:ascii="Times New Roman" w:hAnsi="Times New Roman" w:cs="Times New Roman"/>
          <w:i/>
          <w:sz w:val="24"/>
          <w:szCs w:val="24"/>
        </w:rPr>
        <w:t>et al.</w:t>
      </w:r>
      <w:r w:rsidR="002F10F0" w:rsidRPr="009A7354">
        <w:rPr>
          <w:rFonts w:ascii="Times New Roman" w:hAnsi="Times New Roman" w:cs="Times New Roman"/>
          <w:sz w:val="24"/>
          <w:szCs w:val="24"/>
        </w:rPr>
        <w:t xml:space="preserve"> (2012),</w:t>
      </w:r>
      <w:r w:rsidR="002F10F0" w:rsidRPr="009A7354">
        <w:rPr>
          <w:rFonts w:ascii="Times New Roman" w:eastAsia="Times New Roman" w:hAnsi="Times New Roman" w:cs="Times New Roman"/>
          <w:sz w:val="24"/>
          <w:szCs w:val="24"/>
        </w:rPr>
        <w:t xml:space="preserve"> </w:t>
      </w:r>
      <w:r w:rsidR="002F10F0" w:rsidRPr="009A7354">
        <w:rPr>
          <w:rFonts w:ascii="Times New Roman" w:hAnsi="Times New Roman" w:cs="Times New Roman"/>
          <w:sz w:val="24"/>
          <w:szCs w:val="24"/>
        </w:rPr>
        <w:t xml:space="preserve">Sindhu </w:t>
      </w:r>
      <w:r w:rsidR="002F10F0" w:rsidRPr="009A7354">
        <w:rPr>
          <w:rFonts w:ascii="Times New Roman" w:hAnsi="Times New Roman" w:cs="Times New Roman"/>
          <w:i/>
          <w:sz w:val="24"/>
          <w:szCs w:val="24"/>
        </w:rPr>
        <w:t>et al.</w:t>
      </w:r>
      <w:r w:rsidR="002F10F0" w:rsidRPr="009A7354">
        <w:rPr>
          <w:rFonts w:ascii="Times New Roman" w:hAnsi="Times New Roman" w:cs="Times New Roman"/>
          <w:sz w:val="24"/>
          <w:szCs w:val="24"/>
        </w:rPr>
        <w:t xml:space="preserve">  (2014), Kweku </w:t>
      </w:r>
      <w:r w:rsidR="002F10F0" w:rsidRPr="009A7354">
        <w:rPr>
          <w:rFonts w:ascii="Times New Roman" w:hAnsi="Times New Roman" w:cs="Times New Roman"/>
          <w:i/>
          <w:sz w:val="24"/>
          <w:szCs w:val="24"/>
        </w:rPr>
        <w:t>et al</w:t>
      </w:r>
      <w:r w:rsidR="002F10F0" w:rsidRPr="009A7354">
        <w:rPr>
          <w:rFonts w:ascii="Times New Roman" w:hAnsi="Times New Roman" w:cs="Times New Roman"/>
          <w:sz w:val="24"/>
          <w:szCs w:val="24"/>
        </w:rPr>
        <w:t>. (2018)</w:t>
      </w:r>
      <w:r w:rsidR="002F10F0" w:rsidRPr="009A7354">
        <w:rPr>
          <w:rStyle w:val="accordion-tabbedtab-mobile"/>
          <w:rFonts w:ascii="Times New Roman" w:hAnsi="Times New Roman" w:cs="Times New Roman"/>
          <w:sz w:val="24"/>
          <w:szCs w:val="24"/>
          <w:bdr w:val="none" w:sz="0" w:space="0" w:color="auto" w:frame="1"/>
        </w:rPr>
        <w:t xml:space="preserve">, </w:t>
      </w:r>
      <w:r w:rsidR="002F10F0" w:rsidRPr="009A7354">
        <w:rPr>
          <w:rFonts w:ascii="Times New Roman" w:eastAsia="Times New Roman" w:hAnsi="Times New Roman" w:cs="Times New Roman"/>
          <w:sz w:val="24"/>
          <w:szCs w:val="24"/>
        </w:rPr>
        <w:t xml:space="preserve">Shaikh  and Patil (2020) and </w:t>
      </w:r>
      <w:r w:rsidR="002F10F0" w:rsidRPr="009A7354">
        <w:rPr>
          <w:rFonts w:ascii="Times New Roman" w:hAnsi="Times New Roman" w:cs="Times New Roman"/>
          <w:sz w:val="24"/>
          <w:szCs w:val="24"/>
        </w:rPr>
        <w:t>Wang and Guo</w:t>
      </w:r>
      <w:r w:rsidR="002F10F0" w:rsidRPr="009A7354">
        <w:rPr>
          <w:rStyle w:val="accordion-tabbedtab-mobile"/>
          <w:rFonts w:ascii="Times New Roman" w:hAnsi="Times New Roman" w:cs="Times New Roman"/>
          <w:sz w:val="24"/>
          <w:szCs w:val="24"/>
          <w:bdr w:val="none" w:sz="0" w:space="0" w:color="auto" w:frame="1"/>
        </w:rPr>
        <w:t xml:space="preserve"> (2021)</w:t>
      </w:r>
      <w:r w:rsidR="002F10F0" w:rsidRPr="009A7354">
        <w:rPr>
          <w:rFonts w:ascii="Times New Roman" w:hAnsi="Times New Roman" w:cs="Times New Roman"/>
          <w:sz w:val="24"/>
          <w:szCs w:val="24"/>
        </w:rPr>
        <w:t>.</w:t>
      </w:r>
    </w:p>
    <w:p w:rsidR="000748D9" w:rsidRPr="004B1D2C" w:rsidRDefault="008C1FE7" w:rsidP="00F25CF8">
      <w:pPr>
        <w:spacing w:before="240" w:after="240" w:line="240" w:lineRule="auto"/>
        <w:jc w:val="both"/>
        <w:rPr>
          <w:rFonts w:ascii="Times New Roman" w:eastAsia="Times New Roman" w:hAnsi="Times New Roman" w:cs="Times New Roman"/>
          <w:sz w:val="24"/>
          <w:szCs w:val="24"/>
        </w:rPr>
      </w:pPr>
      <w:r w:rsidRPr="004B1D2C">
        <w:rPr>
          <w:rFonts w:ascii="Times New Roman" w:hAnsi="Times New Roman" w:cs="Times New Roman"/>
          <w:b/>
          <w:sz w:val="24"/>
          <w:szCs w:val="24"/>
        </w:rPr>
        <w:t>Quantitative Phytochemicals</w:t>
      </w:r>
      <w:r w:rsidR="00D15AE9" w:rsidRPr="004B1D2C">
        <w:rPr>
          <w:rFonts w:ascii="Times New Roman" w:hAnsi="Times New Roman" w:cs="Times New Roman"/>
          <w:b/>
          <w:sz w:val="24"/>
          <w:szCs w:val="24"/>
        </w:rPr>
        <w:t xml:space="preserve"> Analysi</w:t>
      </w:r>
      <w:r w:rsidRPr="004B1D2C">
        <w:rPr>
          <w:rFonts w:ascii="Times New Roman" w:hAnsi="Times New Roman" w:cs="Times New Roman"/>
          <w:b/>
          <w:sz w:val="24"/>
          <w:szCs w:val="24"/>
        </w:rPr>
        <w:t>s</w:t>
      </w:r>
    </w:p>
    <w:p w:rsidR="001E7CF9" w:rsidRPr="009F7F75" w:rsidRDefault="000E0F64" w:rsidP="00F25CF8">
      <w:pPr>
        <w:spacing w:before="240" w:after="240" w:line="240" w:lineRule="auto"/>
        <w:jc w:val="both"/>
        <w:rPr>
          <w:rFonts w:ascii="Times New Roman" w:eastAsia="Times New Roman" w:hAnsi="Times New Roman" w:cs="Times New Roman"/>
          <w:sz w:val="24"/>
          <w:szCs w:val="24"/>
        </w:rPr>
      </w:pPr>
      <w:r w:rsidRPr="009F7F75">
        <w:rPr>
          <w:rFonts w:ascii="Times New Roman" w:hAnsi="Times New Roman" w:cs="Times New Roman"/>
          <w:sz w:val="24"/>
          <w:szCs w:val="24"/>
        </w:rPr>
        <w:t>Quant</w:t>
      </w:r>
      <w:r w:rsidR="00D15AE9" w:rsidRPr="009F7F75">
        <w:rPr>
          <w:rFonts w:ascii="Times New Roman" w:hAnsi="Times New Roman" w:cs="Times New Roman"/>
          <w:sz w:val="24"/>
          <w:szCs w:val="24"/>
        </w:rPr>
        <w:t xml:space="preserve">itative phytochemicals analysis of the aqueous extract were </w:t>
      </w:r>
      <w:r w:rsidR="00F76628" w:rsidRPr="009F7F75">
        <w:rPr>
          <w:rFonts w:ascii="Times New Roman" w:hAnsi="Times New Roman" w:cs="Times New Roman"/>
          <w:sz w:val="24"/>
          <w:szCs w:val="24"/>
        </w:rPr>
        <w:t>done</w:t>
      </w:r>
      <w:r w:rsidR="00D15AE9" w:rsidRPr="009F7F75">
        <w:rPr>
          <w:rFonts w:ascii="Times New Roman" w:hAnsi="Times New Roman" w:cs="Times New Roman"/>
          <w:sz w:val="24"/>
          <w:szCs w:val="24"/>
        </w:rPr>
        <w:t xml:space="preserve"> using </w:t>
      </w:r>
      <w:r w:rsidR="00903786" w:rsidRPr="009F7F75">
        <w:rPr>
          <w:rFonts w:ascii="Times New Roman" w:hAnsi="Times New Roman" w:cs="Times New Roman"/>
          <w:sz w:val="24"/>
          <w:szCs w:val="24"/>
        </w:rPr>
        <w:t>procedure</w:t>
      </w:r>
      <w:r w:rsidR="00D15AE9" w:rsidRPr="009F7F75">
        <w:rPr>
          <w:rFonts w:ascii="Times New Roman" w:hAnsi="Times New Roman" w:cs="Times New Roman"/>
          <w:sz w:val="24"/>
          <w:szCs w:val="24"/>
        </w:rPr>
        <w:t xml:space="preserve">s </w:t>
      </w:r>
      <w:r w:rsidR="00F76628" w:rsidRPr="009F7F75">
        <w:rPr>
          <w:rFonts w:ascii="Times New Roman" w:hAnsi="Times New Roman" w:cs="Times New Roman"/>
          <w:sz w:val="24"/>
          <w:szCs w:val="24"/>
        </w:rPr>
        <w:t xml:space="preserve"> </w:t>
      </w:r>
      <w:r w:rsidR="00D15AE9" w:rsidRPr="009F7F75">
        <w:rPr>
          <w:rFonts w:ascii="Times New Roman" w:hAnsi="Times New Roman" w:cs="Times New Roman"/>
          <w:sz w:val="24"/>
          <w:szCs w:val="24"/>
        </w:rPr>
        <w:t>described by</w:t>
      </w:r>
      <w:r w:rsidR="0027788B" w:rsidRPr="009F7F75">
        <w:rPr>
          <w:rFonts w:ascii="Times New Roman" w:hAnsi="Times New Roman" w:cs="Times New Roman"/>
          <w:sz w:val="24"/>
          <w:szCs w:val="24"/>
        </w:rPr>
        <w:t xml:space="preserve"> </w:t>
      </w:r>
      <w:r w:rsidR="00903786" w:rsidRPr="009F7F75">
        <w:rPr>
          <w:rFonts w:ascii="Times New Roman" w:hAnsi="Times New Roman" w:cs="Times New Roman"/>
          <w:sz w:val="24"/>
          <w:szCs w:val="24"/>
        </w:rPr>
        <w:t>Sakulpanich and Gritsanapan (</w:t>
      </w:r>
      <w:r w:rsidR="002734C6" w:rsidRPr="009F7F75">
        <w:rPr>
          <w:rFonts w:ascii="Times New Roman" w:hAnsi="Times New Roman" w:cs="Times New Roman"/>
          <w:sz w:val="24"/>
          <w:szCs w:val="24"/>
        </w:rPr>
        <w:t>2009</w:t>
      </w:r>
      <w:r w:rsidR="00903786" w:rsidRPr="009F7F75">
        <w:rPr>
          <w:rFonts w:ascii="Times New Roman" w:hAnsi="Times New Roman" w:cs="Times New Roman"/>
          <w:sz w:val="24"/>
          <w:szCs w:val="24"/>
        </w:rPr>
        <w:t>)</w:t>
      </w:r>
      <w:r w:rsidR="00CF44C2" w:rsidRPr="009F7F75">
        <w:rPr>
          <w:rFonts w:ascii="Times New Roman" w:hAnsi="Times New Roman" w:cs="Times New Roman"/>
          <w:sz w:val="24"/>
          <w:szCs w:val="24"/>
        </w:rPr>
        <w:t xml:space="preserve">, </w:t>
      </w:r>
      <w:r w:rsidR="00CF44C2" w:rsidRPr="009F7F75">
        <w:rPr>
          <w:rFonts w:ascii="Times New Roman" w:eastAsia="Times New Roman" w:hAnsi="Times New Roman" w:cs="Times New Roman"/>
          <w:sz w:val="24"/>
          <w:szCs w:val="24"/>
        </w:rPr>
        <w:t xml:space="preserve">Wu </w:t>
      </w:r>
      <w:r w:rsidR="00CF44C2" w:rsidRPr="009F7F75">
        <w:rPr>
          <w:rFonts w:ascii="Times New Roman" w:eastAsia="Times New Roman" w:hAnsi="Times New Roman" w:cs="Times New Roman"/>
          <w:i/>
          <w:sz w:val="24"/>
          <w:szCs w:val="24"/>
        </w:rPr>
        <w:t>et al.(</w:t>
      </w:r>
      <w:r w:rsidR="00CF44C2" w:rsidRPr="009F7F75">
        <w:rPr>
          <w:rFonts w:ascii="Times New Roman" w:eastAsia="Times New Roman" w:hAnsi="Times New Roman" w:cs="Times New Roman"/>
          <w:sz w:val="24"/>
          <w:szCs w:val="24"/>
        </w:rPr>
        <w:t xml:space="preserve">2009), </w:t>
      </w:r>
      <w:r w:rsidR="0027788B" w:rsidRPr="009F7F75">
        <w:rPr>
          <w:rFonts w:ascii="Times New Roman" w:hAnsi="Times New Roman" w:cs="Times New Roman"/>
          <w:bCs/>
          <w:kern w:val="36"/>
          <w:sz w:val="24"/>
          <w:szCs w:val="24"/>
        </w:rPr>
        <w:t xml:space="preserve">Mbaebie </w:t>
      </w:r>
      <w:r w:rsidR="0027788B" w:rsidRPr="009F7F75">
        <w:rPr>
          <w:rFonts w:ascii="Times New Roman" w:hAnsi="Times New Roman" w:cs="Times New Roman"/>
          <w:bCs/>
          <w:i/>
          <w:kern w:val="36"/>
          <w:sz w:val="24"/>
          <w:szCs w:val="24"/>
        </w:rPr>
        <w:t>et al</w:t>
      </w:r>
      <w:r w:rsidR="0027788B" w:rsidRPr="009F7F75">
        <w:rPr>
          <w:rFonts w:ascii="Times New Roman" w:hAnsi="Times New Roman" w:cs="Times New Roman"/>
          <w:bCs/>
          <w:kern w:val="36"/>
          <w:sz w:val="24"/>
          <w:szCs w:val="24"/>
        </w:rPr>
        <w:t>. (2012</w:t>
      </w:r>
      <w:r w:rsidR="0027788B" w:rsidRPr="009F7F75">
        <w:rPr>
          <w:rFonts w:ascii="Times New Roman" w:hAnsi="Times New Roman" w:cs="Times New Roman"/>
          <w:sz w:val="24"/>
          <w:szCs w:val="24"/>
        </w:rPr>
        <w:t>),</w:t>
      </w:r>
      <w:r w:rsidR="00CF44C2" w:rsidRPr="009F7F75">
        <w:rPr>
          <w:rFonts w:ascii="Times New Roman" w:hAnsi="Times New Roman" w:cs="Times New Roman"/>
          <w:sz w:val="24"/>
          <w:szCs w:val="24"/>
        </w:rPr>
        <w:t xml:space="preserve"> </w:t>
      </w:r>
      <w:r w:rsidR="00CF44C2" w:rsidRPr="009F7F75">
        <w:rPr>
          <w:rStyle w:val="author-has-details"/>
          <w:rFonts w:ascii="Times New Roman" w:hAnsi="Times New Roman" w:cs="Times New Roman"/>
          <w:sz w:val="24"/>
          <w:szCs w:val="24"/>
        </w:rPr>
        <w:t xml:space="preserve">Narayan </w:t>
      </w:r>
      <w:r w:rsidR="00CF44C2" w:rsidRPr="009F7F75">
        <w:rPr>
          <w:rStyle w:val="author-has-details"/>
          <w:rFonts w:ascii="Times New Roman" w:hAnsi="Times New Roman" w:cs="Times New Roman"/>
          <w:i/>
          <w:sz w:val="24"/>
          <w:szCs w:val="24"/>
        </w:rPr>
        <w:t>et al</w:t>
      </w:r>
      <w:r w:rsidR="00CF44C2" w:rsidRPr="009F7F75">
        <w:rPr>
          <w:rStyle w:val="author-has-details"/>
          <w:rFonts w:ascii="Times New Roman" w:hAnsi="Times New Roman" w:cs="Times New Roman"/>
          <w:sz w:val="24"/>
          <w:szCs w:val="24"/>
        </w:rPr>
        <w:t xml:space="preserve">. (2012), </w:t>
      </w:r>
      <w:r w:rsidR="0027788B" w:rsidRPr="009F7F75">
        <w:rPr>
          <w:rFonts w:ascii="Times New Roman" w:hAnsi="Times New Roman" w:cs="Times New Roman"/>
          <w:sz w:val="24"/>
          <w:szCs w:val="24"/>
        </w:rPr>
        <w:t xml:space="preserve"> </w:t>
      </w:r>
      <w:r w:rsidR="00903786" w:rsidRPr="009F7F75">
        <w:rPr>
          <w:rFonts w:ascii="Times New Roman" w:hAnsi="Times New Roman" w:cs="Times New Roman"/>
          <w:sz w:val="24"/>
          <w:szCs w:val="24"/>
          <w:shd w:val="clear" w:color="auto" w:fill="FFFFFF"/>
        </w:rPr>
        <w:t>Shoib and Shahid</w:t>
      </w:r>
      <w:r w:rsidR="002734C6" w:rsidRPr="009F7F75">
        <w:rPr>
          <w:rFonts w:ascii="Times New Roman" w:hAnsi="Times New Roman" w:cs="Times New Roman"/>
          <w:sz w:val="24"/>
          <w:szCs w:val="24"/>
          <w:shd w:val="clear" w:color="auto" w:fill="FFFFFF"/>
        </w:rPr>
        <w:t xml:space="preserve"> </w:t>
      </w:r>
      <w:r w:rsidR="00903786" w:rsidRPr="009F7F75">
        <w:rPr>
          <w:rFonts w:ascii="Times New Roman" w:hAnsi="Times New Roman" w:cs="Times New Roman"/>
          <w:sz w:val="24"/>
          <w:szCs w:val="24"/>
          <w:shd w:val="clear" w:color="auto" w:fill="FFFFFF"/>
        </w:rPr>
        <w:t>(</w:t>
      </w:r>
      <w:r w:rsidR="002734C6" w:rsidRPr="009F7F75">
        <w:rPr>
          <w:rFonts w:ascii="Times New Roman" w:hAnsi="Times New Roman" w:cs="Times New Roman"/>
          <w:sz w:val="24"/>
          <w:szCs w:val="24"/>
          <w:shd w:val="clear" w:color="auto" w:fill="FFFFFF"/>
        </w:rPr>
        <w:t>2014</w:t>
      </w:r>
      <w:r w:rsidR="00903786" w:rsidRPr="009F7F75">
        <w:rPr>
          <w:rFonts w:ascii="Times New Roman" w:hAnsi="Times New Roman" w:cs="Times New Roman"/>
          <w:sz w:val="24"/>
          <w:szCs w:val="24"/>
          <w:shd w:val="clear" w:color="auto" w:fill="FFFFFF"/>
        </w:rPr>
        <w:t>),</w:t>
      </w:r>
      <w:r w:rsidR="002734C6" w:rsidRPr="009F7F75">
        <w:rPr>
          <w:rFonts w:ascii="Times New Roman" w:hAnsi="Times New Roman" w:cs="Times New Roman"/>
          <w:sz w:val="24"/>
          <w:szCs w:val="24"/>
          <w:shd w:val="clear" w:color="auto" w:fill="FFFFFF"/>
        </w:rPr>
        <w:t xml:space="preserve"> </w:t>
      </w:r>
      <w:r w:rsidR="0027788B" w:rsidRPr="009F7F75">
        <w:rPr>
          <w:rFonts w:ascii="Times New Roman" w:hAnsi="Times New Roman" w:cs="Times New Roman"/>
          <w:sz w:val="24"/>
          <w:szCs w:val="24"/>
        </w:rPr>
        <w:t xml:space="preserve">Adewole </w:t>
      </w:r>
      <w:r w:rsidR="0027788B" w:rsidRPr="009F7F75">
        <w:rPr>
          <w:rFonts w:ascii="Times New Roman" w:hAnsi="Times New Roman" w:cs="Times New Roman"/>
          <w:bCs/>
          <w:i/>
          <w:kern w:val="36"/>
          <w:sz w:val="24"/>
          <w:szCs w:val="24"/>
        </w:rPr>
        <w:t>et al</w:t>
      </w:r>
      <w:r w:rsidR="00903786" w:rsidRPr="009F7F75">
        <w:rPr>
          <w:rFonts w:ascii="Times New Roman" w:hAnsi="Times New Roman" w:cs="Times New Roman"/>
          <w:bCs/>
          <w:kern w:val="36"/>
          <w:sz w:val="24"/>
          <w:szCs w:val="24"/>
        </w:rPr>
        <w:t>.</w:t>
      </w:r>
      <w:r w:rsidR="0027788B" w:rsidRPr="009F7F75">
        <w:rPr>
          <w:rFonts w:ascii="Times New Roman" w:hAnsi="Times New Roman" w:cs="Times New Roman"/>
          <w:sz w:val="24"/>
          <w:szCs w:val="24"/>
        </w:rPr>
        <w:t xml:space="preserve"> </w:t>
      </w:r>
      <w:r w:rsidR="00903786" w:rsidRPr="009F7F75">
        <w:rPr>
          <w:rFonts w:ascii="Times New Roman" w:hAnsi="Times New Roman" w:cs="Times New Roman"/>
          <w:sz w:val="24"/>
          <w:szCs w:val="24"/>
        </w:rPr>
        <w:t>(</w:t>
      </w:r>
      <w:r w:rsidR="0027788B" w:rsidRPr="009F7F75">
        <w:rPr>
          <w:rFonts w:ascii="Times New Roman" w:hAnsi="Times New Roman" w:cs="Times New Roman"/>
          <w:sz w:val="24"/>
          <w:szCs w:val="24"/>
        </w:rPr>
        <w:t>2015</w:t>
      </w:r>
      <w:r w:rsidR="00903786" w:rsidRPr="009F7F75">
        <w:rPr>
          <w:rFonts w:ascii="Times New Roman" w:hAnsi="Times New Roman" w:cs="Times New Roman"/>
          <w:sz w:val="24"/>
          <w:szCs w:val="24"/>
        </w:rPr>
        <w:t>)</w:t>
      </w:r>
      <w:r w:rsidR="0027788B" w:rsidRPr="009F7F75">
        <w:rPr>
          <w:rFonts w:ascii="Times New Roman" w:hAnsi="Times New Roman" w:cs="Times New Roman"/>
          <w:sz w:val="24"/>
          <w:szCs w:val="24"/>
        </w:rPr>
        <w:t xml:space="preserve">, </w:t>
      </w:r>
      <w:r w:rsidR="0027788B" w:rsidRPr="009F7F75">
        <w:rPr>
          <w:rFonts w:ascii="Times New Roman" w:eastAsia="Times New Roman" w:hAnsi="Times New Roman" w:cs="Times New Roman"/>
          <w:sz w:val="24"/>
          <w:szCs w:val="24"/>
        </w:rPr>
        <w:t>Esan</w:t>
      </w:r>
      <w:r w:rsidR="00903786" w:rsidRPr="009F7F75">
        <w:rPr>
          <w:rFonts w:ascii="Times New Roman" w:eastAsia="Times New Roman" w:hAnsi="Times New Roman" w:cs="Times New Roman"/>
          <w:i/>
          <w:sz w:val="24"/>
          <w:szCs w:val="24"/>
        </w:rPr>
        <w:t xml:space="preserve"> et al.</w:t>
      </w:r>
      <w:r w:rsidR="0027788B" w:rsidRPr="009F7F75">
        <w:rPr>
          <w:rFonts w:ascii="Times New Roman" w:eastAsia="Times New Roman" w:hAnsi="Times New Roman" w:cs="Times New Roman"/>
          <w:sz w:val="24"/>
          <w:szCs w:val="24"/>
        </w:rPr>
        <w:t xml:space="preserve"> </w:t>
      </w:r>
      <w:r w:rsidR="00903786" w:rsidRPr="009F7F75">
        <w:rPr>
          <w:rFonts w:ascii="Times New Roman" w:eastAsia="Times New Roman" w:hAnsi="Times New Roman" w:cs="Times New Roman"/>
          <w:sz w:val="24"/>
          <w:szCs w:val="24"/>
        </w:rPr>
        <w:t>(</w:t>
      </w:r>
      <w:r w:rsidR="0027788B" w:rsidRPr="009F7F75">
        <w:rPr>
          <w:rFonts w:ascii="Times New Roman" w:eastAsia="Times New Roman" w:hAnsi="Times New Roman" w:cs="Times New Roman"/>
          <w:sz w:val="24"/>
          <w:szCs w:val="24"/>
        </w:rPr>
        <w:t>2020</w:t>
      </w:r>
      <w:r w:rsidR="00903786" w:rsidRPr="009F7F75">
        <w:rPr>
          <w:rFonts w:ascii="Times New Roman" w:eastAsia="Times New Roman" w:hAnsi="Times New Roman" w:cs="Times New Roman"/>
          <w:sz w:val="24"/>
          <w:szCs w:val="24"/>
        </w:rPr>
        <w:t>)</w:t>
      </w:r>
      <w:r w:rsidR="00CF44C2" w:rsidRPr="009F7F75">
        <w:rPr>
          <w:rFonts w:ascii="Times New Roman" w:eastAsia="Times New Roman" w:hAnsi="Times New Roman" w:cs="Times New Roman"/>
          <w:sz w:val="24"/>
          <w:szCs w:val="24"/>
        </w:rPr>
        <w:t>.</w:t>
      </w:r>
    </w:p>
    <w:p w:rsidR="003210A5" w:rsidRPr="004B1D2C" w:rsidRDefault="003210A5" w:rsidP="004B1D2C">
      <w:pPr>
        <w:spacing w:before="240" w:after="240" w:line="240" w:lineRule="auto"/>
        <w:jc w:val="both"/>
        <w:rPr>
          <w:rFonts w:ascii="Times New Roman" w:hAnsi="Times New Roman" w:cs="Times New Roman"/>
          <w:b/>
          <w:sz w:val="24"/>
          <w:szCs w:val="24"/>
        </w:rPr>
      </w:pPr>
      <w:r w:rsidRPr="004B1D2C">
        <w:rPr>
          <w:rFonts w:ascii="Times New Roman" w:hAnsi="Times New Roman" w:cs="Times New Roman"/>
          <w:b/>
          <w:sz w:val="24"/>
          <w:szCs w:val="24"/>
        </w:rPr>
        <w:lastRenderedPageBreak/>
        <w:t>Antioxidant Activity Determination</w:t>
      </w:r>
    </w:p>
    <w:p w:rsidR="003210A5" w:rsidRPr="009A7354" w:rsidRDefault="003210A5" w:rsidP="00836736">
      <w:pPr>
        <w:spacing w:before="240" w:after="240" w:line="240" w:lineRule="auto"/>
        <w:jc w:val="both"/>
        <w:rPr>
          <w:rFonts w:ascii="Times New Roman" w:hAnsi="Times New Roman" w:cs="Times New Roman"/>
          <w:sz w:val="24"/>
          <w:szCs w:val="24"/>
        </w:rPr>
      </w:pPr>
      <w:r w:rsidRPr="009A7354">
        <w:rPr>
          <w:rFonts w:ascii="Times New Roman" w:hAnsi="Times New Roman" w:cs="Times New Roman"/>
          <w:sz w:val="24"/>
          <w:szCs w:val="24"/>
        </w:rPr>
        <w:t xml:space="preserve">Five </w:t>
      </w:r>
      <w:r w:rsidR="00234F2C" w:rsidRPr="009A7354">
        <w:rPr>
          <w:rFonts w:ascii="Times New Roman" w:hAnsi="Times New Roman" w:cs="Times New Roman"/>
          <w:sz w:val="24"/>
          <w:szCs w:val="24"/>
        </w:rPr>
        <w:t xml:space="preserve">different </w:t>
      </w:r>
      <w:r w:rsidRPr="009A7354">
        <w:rPr>
          <w:rFonts w:ascii="Times New Roman" w:hAnsi="Times New Roman" w:cs="Times New Roman"/>
          <w:sz w:val="24"/>
          <w:szCs w:val="24"/>
        </w:rPr>
        <w:t xml:space="preserve">methods </w:t>
      </w:r>
      <w:r w:rsidR="00CE5DC9" w:rsidRPr="009A7354">
        <w:rPr>
          <w:rFonts w:ascii="Times New Roman" w:hAnsi="Times New Roman" w:cs="Times New Roman"/>
          <w:sz w:val="24"/>
          <w:szCs w:val="24"/>
        </w:rPr>
        <w:t xml:space="preserve">as described by </w:t>
      </w:r>
      <w:r w:rsidR="00CE5DC9" w:rsidRPr="009A7354">
        <w:rPr>
          <w:rFonts w:ascii="Times New Roman" w:hAnsi="Times New Roman" w:cs="Times New Roman"/>
          <w:sz w:val="24"/>
          <w:szCs w:val="24"/>
          <w:shd w:val="clear" w:color="auto" w:fill="FFFFFF"/>
        </w:rPr>
        <w:t>Otitolaiye</w:t>
      </w:r>
      <w:r w:rsidR="00CE5DC9" w:rsidRPr="009A7354">
        <w:rPr>
          <w:rFonts w:ascii="Times New Roman" w:hAnsi="Times New Roman" w:cs="Times New Roman"/>
          <w:sz w:val="24"/>
          <w:szCs w:val="24"/>
        </w:rPr>
        <w:t xml:space="preserve"> </w:t>
      </w:r>
      <w:r w:rsidR="00CE5DC9" w:rsidRPr="009A7354">
        <w:rPr>
          <w:rFonts w:ascii="Times New Roman" w:hAnsi="Times New Roman" w:cs="Times New Roman"/>
          <w:i/>
          <w:sz w:val="24"/>
          <w:szCs w:val="24"/>
        </w:rPr>
        <w:t>et al</w:t>
      </w:r>
      <w:r w:rsidR="00CE5DC9" w:rsidRPr="009A7354">
        <w:rPr>
          <w:rFonts w:ascii="Times New Roman" w:hAnsi="Times New Roman" w:cs="Times New Roman"/>
          <w:sz w:val="24"/>
          <w:szCs w:val="24"/>
        </w:rPr>
        <w:t xml:space="preserve">., 2023 and </w:t>
      </w:r>
      <w:r w:rsidR="00CE5DC9" w:rsidRPr="009A7354">
        <w:rPr>
          <w:rFonts w:ascii="Times New Roman" w:hAnsi="Times New Roman" w:cs="Times New Roman"/>
          <w:sz w:val="24"/>
          <w:szCs w:val="24"/>
          <w:shd w:val="clear" w:color="auto" w:fill="FFFFFF"/>
        </w:rPr>
        <w:t xml:space="preserve">Cañas, </w:t>
      </w:r>
      <w:r w:rsidR="00CE5DC9" w:rsidRPr="009A7354">
        <w:rPr>
          <w:rFonts w:ascii="Times New Roman" w:hAnsi="Times New Roman" w:cs="Times New Roman"/>
          <w:i/>
          <w:sz w:val="24"/>
          <w:szCs w:val="24"/>
          <w:shd w:val="clear" w:color="auto" w:fill="FFFFFF"/>
        </w:rPr>
        <w:t>et al</w:t>
      </w:r>
      <w:r w:rsidR="00CE5DC9" w:rsidRPr="009A7354">
        <w:rPr>
          <w:rFonts w:ascii="Times New Roman" w:hAnsi="Times New Roman" w:cs="Times New Roman"/>
          <w:sz w:val="24"/>
          <w:szCs w:val="24"/>
          <w:shd w:val="clear" w:color="auto" w:fill="FFFFFF"/>
        </w:rPr>
        <w:t xml:space="preserve">., 2023, </w:t>
      </w:r>
      <w:r w:rsidR="00234F2C" w:rsidRPr="009A7354">
        <w:rPr>
          <w:rFonts w:ascii="Times New Roman" w:hAnsi="Times New Roman" w:cs="Times New Roman"/>
          <w:sz w:val="24"/>
          <w:szCs w:val="24"/>
        </w:rPr>
        <w:t xml:space="preserve">were used </w:t>
      </w:r>
      <w:r w:rsidR="00DE6093" w:rsidRPr="009A7354">
        <w:rPr>
          <w:rFonts w:ascii="Times New Roman" w:hAnsi="Times New Roman" w:cs="Times New Roman"/>
          <w:sz w:val="24"/>
          <w:szCs w:val="24"/>
        </w:rPr>
        <w:t xml:space="preserve">to determine </w:t>
      </w:r>
      <w:r w:rsidRPr="009A7354">
        <w:rPr>
          <w:rFonts w:ascii="Times New Roman" w:hAnsi="Times New Roman" w:cs="Times New Roman"/>
          <w:sz w:val="24"/>
          <w:szCs w:val="24"/>
        </w:rPr>
        <w:t>the antioxidant activity of the aqueous extract</w:t>
      </w:r>
      <w:r w:rsidR="00234F2C" w:rsidRPr="009A7354">
        <w:rPr>
          <w:rFonts w:ascii="Times New Roman" w:hAnsi="Times New Roman" w:cs="Times New Roman"/>
          <w:sz w:val="24"/>
          <w:szCs w:val="24"/>
        </w:rPr>
        <w:t>s</w:t>
      </w:r>
      <w:r w:rsidRPr="009A7354">
        <w:rPr>
          <w:rFonts w:ascii="Times New Roman" w:hAnsi="Times New Roman" w:cs="Times New Roman"/>
          <w:sz w:val="24"/>
          <w:szCs w:val="24"/>
        </w:rPr>
        <w:t xml:space="preserve">. These </w:t>
      </w:r>
      <w:r w:rsidR="00CE5DC9" w:rsidRPr="009A7354">
        <w:rPr>
          <w:rFonts w:ascii="Times New Roman" w:hAnsi="Times New Roman" w:cs="Times New Roman"/>
          <w:sz w:val="24"/>
          <w:szCs w:val="24"/>
        </w:rPr>
        <w:t>methods are</w:t>
      </w:r>
      <w:r w:rsidRPr="009A7354">
        <w:rPr>
          <w:rFonts w:ascii="Times New Roman" w:hAnsi="Times New Roman" w:cs="Times New Roman"/>
          <w:sz w:val="24"/>
          <w:szCs w:val="24"/>
        </w:rPr>
        <w:t>:</w:t>
      </w:r>
    </w:p>
    <w:p w:rsidR="003210A5" w:rsidRPr="009A7354" w:rsidRDefault="0074063C" w:rsidP="00836736">
      <w:pPr>
        <w:pStyle w:val="ListParagraph"/>
        <w:numPr>
          <w:ilvl w:val="0"/>
          <w:numId w:val="2"/>
        </w:numPr>
        <w:autoSpaceDE w:val="0"/>
        <w:autoSpaceDN w:val="0"/>
        <w:adjustRightInd w:val="0"/>
        <w:spacing w:before="240" w:after="240" w:line="240" w:lineRule="auto"/>
        <w:jc w:val="both"/>
        <w:rPr>
          <w:rFonts w:ascii="Times New Roman" w:eastAsia="E-BX" w:hAnsi="Times New Roman" w:cs="Times New Roman"/>
          <w:sz w:val="24"/>
          <w:szCs w:val="24"/>
        </w:rPr>
      </w:pPr>
      <w:r w:rsidRPr="009A7354">
        <w:rPr>
          <w:rFonts w:ascii="Times New Roman" w:eastAsia="E-BX" w:hAnsi="Times New Roman" w:cs="Times New Roman"/>
          <w:sz w:val="24"/>
          <w:szCs w:val="24"/>
        </w:rPr>
        <w:t xml:space="preserve"> </w:t>
      </w:r>
      <w:r w:rsidR="003210A5" w:rsidRPr="009A7354">
        <w:rPr>
          <w:rFonts w:ascii="Times New Roman" w:eastAsia="E-BX" w:hAnsi="Times New Roman" w:cs="Times New Roman"/>
          <w:sz w:val="24"/>
          <w:szCs w:val="24"/>
        </w:rPr>
        <w:t>DPPH</w:t>
      </w:r>
      <w:r w:rsidR="00DA2334" w:rsidRPr="009A7354">
        <w:rPr>
          <w:rFonts w:ascii="Times New Roman" w:eastAsia="E-BX" w:hAnsi="Times New Roman" w:cs="Times New Roman"/>
          <w:sz w:val="24"/>
          <w:szCs w:val="24"/>
        </w:rPr>
        <w:t xml:space="preserve"> </w:t>
      </w:r>
      <w:r w:rsidR="00DA2334" w:rsidRPr="009A7354">
        <w:rPr>
          <w:rFonts w:ascii="Times New Roman" w:eastAsia="E-BZ" w:hAnsi="Times New Roman" w:cs="Times New Roman"/>
          <w:sz w:val="24"/>
          <w:szCs w:val="24"/>
        </w:rPr>
        <w:t>(</w:t>
      </w:r>
      <w:r w:rsidR="00DA2334" w:rsidRPr="009A7354">
        <w:rPr>
          <w:rFonts w:ascii="Times New Roman" w:eastAsia="Times New Roman" w:hAnsi="Times New Roman" w:cs="Times New Roman"/>
          <w:sz w:val="24"/>
          <w:szCs w:val="24"/>
        </w:rPr>
        <w:t>1,1-diphenyl-2-picrylhydrazyl</w:t>
      </w:r>
      <w:r w:rsidR="00DA2334" w:rsidRPr="009A7354">
        <w:rPr>
          <w:rFonts w:ascii="Times New Roman" w:eastAsia="E-BZ" w:hAnsi="Times New Roman" w:cs="Times New Roman"/>
          <w:sz w:val="24"/>
          <w:szCs w:val="24"/>
        </w:rPr>
        <w:t>)</w:t>
      </w:r>
      <w:r w:rsidR="003210A5" w:rsidRPr="009A7354">
        <w:rPr>
          <w:rFonts w:ascii="Times New Roman" w:eastAsia="E-BX" w:hAnsi="Times New Roman" w:cs="Times New Roman"/>
          <w:sz w:val="24"/>
          <w:szCs w:val="24"/>
        </w:rPr>
        <w:t xml:space="preserve"> scavenging assay</w:t>
      </w:r>
      <w:r w:rsidR="00C976D4" w:rsidRPr="009A7354">
        <w:rPr>
          <w:rFonts w:ascii="Times New Roman" w:eastAsia="E-BX" w:hAnsi="Times New Roman" w:cs="Times New Roman"/>
          <w:sz w:val="24"/>
          <w:szCs w:val="24"/>
        </w:rPr>
        <w:t xml:space="preserve"> </w:t>
      </w:r>
    </w:p>
    <w:p w:rsidR="003210A5" w:rsidRPr="009A7354" w:rsidRDefault="003210A5" w:rsidP="00836736">
      <w:pPr>
        <w:pStyle w:val="ListParagraph"/>
        <w:numPr>
          <w:ilvl w:val="0"/>
          <w:numId w:val="2"/>
        </w:numPr>
        <w:autoSpaceDE w:val="0"/>
        <w:autoSpaceDN w:val="0"/>
        <w:adjustRightInd w:val="0"/>
        <w:spacing w:before="240" w:after="240" w:line="240" w:lineRule="auto"/>
        <w:jc w:val="both"/>
        <w:rPr>
          <w:rFonts w:ascii="Times New Roman" w:eastAsia="E-BX" w:hAnsi="Times New Roman" w:cs="Times New Roman"/>
          <w:sz w:val="24"/>
          <w:szCs w:val="24"/>
        </w:rPr>
      </w:pPr>
      <w:r w:rsidRPr="009A7354">
        <w:rPr>
          <w:rFonts w:ascii="Times New Roman" w:eastAsia="E-BX" w:hAnsi="Times New Roman" w:cs="Times New Roman"/>
          <w:sz w:val="24"/>
          <w:szCs w:val="24"/>
        </w:rPr>
        <w:t>Trolox equivalent antioxidant capacity</w:t>
      </w:r>
      <w:r w:rsidR="00C976D4" w:rsidRPr="009A7354">
        <w:rPr>
          <w:rFonts w:ascii="Times New Roman" w:eastAsia="E-BX" w:hAnsi="Times New Roman" w:cs="Times New Roman"/>
          <w:sz w:val="24"/>
          <w:szCs w:val="24"/>
        </w:rPr>
        <w:t>.</w:t>
      </w:r>
      <w:r w:rsidR="00C976D4" w:rsidRPr="009A7354">
        <w:rPr>
          <w:rFonts w:ascii="Times New Roman" w:eastAsia="E-BZ" w:hAnsi="Times New Roman" w:cs="Times New Roman"/>
          <w:sz w:val="24"/>
          <w:szCs w:val="24"/>
        </w:rPr>
        <w:t xml:space="preserve"> </w:t>
      </w:r>
      <w:r w:rsidR="00CE5DC9" w:rsidRPr="009A7354">
        <w:rPr>
          <w:rFonts w:ascii="Times New Roman" w:eastAsia="E-BZ" w:hAnsi="Times New Roman" w:cs="Times New Roman"/>
          <w:sz w:val="24"/>
          <w:szCs w:val="24"/>
        </w:rPr>
        <w:t xml:space="preserve"> </w:t>
      </w:r>
    </w:p>
    <w:p w:rsidR="00FC3DBC" w:rsidRPr="009A7354" w:rsidRDefault="003210A5" w:rsidP="00836736">
      <w:pPr>
        <w:pStyle w:val="ListParagraph"/>
        <w:numPr>
          <w:ilvl w:val="0"/>
          <w:numId w:val="2"/>
        </w:numPr>
        <w:autoSpaceDE w:val="0"/>
        <w:autoSpaceDN w:val="0"/>
        <w:adjustRightInd w:val="0"/>
        <w:spacing w:before="240" w:after="240" w:line="240" w:lineRule="auto"/>
        <w:jc w:val="both"/>
        <w:rPr>
          <w:rFonts w:ascii="Times New Roman" w:hAnsi="Times New Roman" w:cs="Times New Roman"/>
          <w:sz w:val="24"/>
          <w:szCs w:val="24"/>
        </w:rPr>
      </w:pPr>
      <w:r w:rsidRPr="009A7354">
        <w:rPr>
          <w:rFonts w:ascii="Times New Roman" w:hAnsi="Times New Roman" w:cs="Times New Roman"/>
          <w:sz w:val="24"/>
          <w:szCs w:val="24"/>
        </w:rPr>
        <w:t>Ferric reducing power assay</w:t>
      </w:r>
      <w:r w:rsidR="00C976D4" w:rsidRPr="009A7354">
        <w:rPr>
          <w:rFonts w:ascii="Times New Roman" w:hAnsi="Times New Roman" w:cs="Times New Roman"/>
          <w:sz w:val="24"/>
          <w:szCs w:val="24"/>
        </w:rPr>
        <w:t xml:space="preserve"> </w:t>
      </w:r>
      <w:r w:rsidR="00CE5DC9" w:rsidRPr="009A7354">
        <w:rPr>
          <w:rFonts w:ascii="Times New Roman" w:eastAsia="AdvTimes" w:hAnsi="Times New Roman" w:cs="Times New Roman"/>
          <w:sz w:val="24"/>
          <w:szCs w:val="24"/>
        </w:rPr>
        <w:t xml:space="preserve"> </w:t>
      </w:r>
    </w:p>
    <w:p w:rsidR="008B4000" w:rsidRPr="009A7354" w:rsidRDefault="00C24C3C" w:rsidP="00836736">
      <w:pPr>
        <w:pStyle w:val="ListParagraph"/>
        <w:numPr>
          <w:ilvl w:val="0"/>
          <w:numId w:val="2"/>
        </w:numPr>
        <w:autoSpaceDE w:val="0"/>
        <w:autoSpaceDN w:val="0"/>
        <w:adjustRightInd w:val="0"/>
        <w:spacing w:before="240" w:after="240" w:line="240" w:lineRule="auto"/>
        <w:jc w:val="both"/>
        <w:rPr>
          <w:rFonts w:ascii="Times New Roman" w:hAnsi="Times New Roman" w:cs="Times New Roman"/>
          <w:sz w:val="24"/>
          <w:szCs w:val="24"/>
        </w:rPr>
      </w:pPr>
      <w:r w:rsidRPr="009A7354">
        <w:rPr>
          <w:rFonts w:ascii="Times New Roman" w:hAnsi="Times New Roman" w:cs="Times New Roman"/>
          <w:sz w:val="24"/>
          <w:szCs w:val="24"/>
        </w:rPr>
        <w:t xml:space="preserve"> Scavenging A</w:t>
      </w:r>
      <w:r w:rsidR="003210A5" w:rsidRPr="009A7354">
        <w:rPr>
          <w:rFonts w:ascii="Times New Roman" w:hAnsi="Times New Roman" w:cs="Times New Roman"/>
          <w:sz w:val="24"/>
          <w:szCs w:val="24"/>
        </w:rPr>
        <w:t>ctivity</w:t>
      </w:r>
      <w:r w:rsidRPr="009A7354">
        <w:rPr>
          <w:rFonts w:ascii="Times New Roman" w:hAnsi="Times New Roman" w:cs="Times New Roman"/>
          <w:sz w:val="24"/>
          <w:szCs w:val="24"/>
        </w:rPr>
        <w:t xml:space="preserve"> Nitric Oxide</w:t>
      </w:r>
      <w:r w:rsidR="00C976D4" w:rsidRPr="009A7354">
        <w:rPr>
          <w:rFonts w:ascii="Times New Roman" w:hAnsi="Times New Roman" w:cs="Times New Roman"/>
          <w:sz w:val="24"/>
          <w:szCs w:val="24"/>
        </w:rPr>
        <w:t xml:space="preserve"> </w:t>
      </w:r>
      <w:r w:rsidR="00CE5DC9" w:rsidRPr="009A7354">
        <w:rPr>
          <w:rFonts w:ascii="Times New Roman" w:hAnsi="Times New Roman" w:cs="Times New Roman"/>
          <w:sz w:val="24"/>
          <w:szCs w:val="24"/>
        </w:rPr>
        <w:t xml:space="preserve"> </w:t>
      </w:r>
    </w:p>
    <w:p w:rsidR="00F727D9" w:rsidRPr="003346F7" w:rsidRDefault="003210A5" w:rsidP="00836736">
      <w:pPr>
        <w:pStyle w:val="ListParagraph"/>
        <w:numPr>
          <w:ilvl w:val="0"/>
          <w:numId w:val="2"/>
        </w:numPr>
        <w:spacing w:before="240" w:after="240" w:line="240" w:lineRule="auto"/>
        <w:jc w:val="both"/>
        <w:outlineLvl w:val="3"/>
        <w:rPr>
          <w:rFonts w:ascii="Times New Roman" w:eastAsia="Times New Roman" w:hAnsi="Times New Roman" w:cs="Times New Roman"/>
          <w:bCs/>
          <w:sz w:val="24"/>
          <w:szCs w:val="24"/>
        </w:rPr>
      </w:pPr>
      <w:r w:rsidRPr="009A7354">
        <w:rPr>
          <w:rFonts w:ascii="Times New Roman" w:eastAsia="Times New Roman" w:hAnsi="Times New Roman" w:cs="Times New Roman"/>
          <w:bCs/>
          <w:sz w:val="24"/>
          <w:szCs w:val="24"/>
        </w:rPr>
        <w:t xml:space="preserve">Total antioxidant assay </w:t>
      </w:r>
      <w:r w:rsidR="00CE5DC9" w:rsidRPr="009A7354">
        <w:rPr>
          <w:rFonts w:ascii="Times New Roman" w:eastAsia="Times New Roman" w:hAnsi="Times New Roman" w:cs="Times New Roman"/>
          <w:sz w:val="24"/>
          <w:szCs w:val="24"/>
        </w:rPr>
        <w:t xml:space="preserve"> </w:t>
      </w:r>
    </w:p>
    <w:p w:rsidR="003346F7" w:rsidRPr="00064948" w:rsidRDefault="003346F7" w:rsidP="003346F7">
      <w:pPr>
        <w:pStyle w:val="ListParagraph"/>
        <w:spacing w:before="240" w:after="240" w:line="240" w:lineRule="auto"/>
        <w:ind w:left="360"/>
        <w:jc w:val="both"/>
        <w:outlineLvl w:val="3"/>
        <w:rPr>
          <w:rFonts w:ascii="Times New Roman" w:eastAsia="Times New Roman" w:hAnsi="Times New Roman" w:cs="Times New Roman"/>
          <w:bCs/>
          <w:sz w:val="24"/>
          <w:szCs w:val="24"/>
        </w:rPr>
      </w:pPr>
    </w:p>
    <w:p w:rsidR="005E5CBA" w:rsidRPr="002316CA" w:rsidRDefault="00A32157" w:rsidP="002316CA">
      <w:pPr>
        <w:spacing w:before="240" w:after="240" w:line="240" w:lineRule="auto"/>
        <w:jc w:val="both"/>
        <w:outlineLvl w:val="3"/>
        <w:rPr>
          <w:rFonts w:ascii="Times New Roman" w:eastAsia="Times New Roman" w:hAnsi="Times New Roman" w:cs="Times New Roman"/>
          <w:bCs/>
          <w:sz w:val="28"/>
          <w:szCs w:val="28"/>
        </w:rPr>
      </w:pPr>
      <w:r w:rsidRPr="00A32157">
        <w:rPr>
          <w:rFonts w:ascii="Times New Roman" w:eastAsia="Times New Roman" w:hAnsi="Times New Roman" w:cs="Times New Roman"/>
          <w:b/>
          <w:sz w:val="28"/>
          <w:szCs w:val="28"/>
        </w:rPr>
        <w:t xml:space="preserve">RESULTS </w:t>
      </w:r>
    </w:p>
    <w:p w:rsidR="00FC3DBC" w:rsidRPr="009A7354" w:rsidRDefault="003C614B" w:rsidP="002316CA">
      <w:pPr>
        <w:spacing w:before="240" w:after="240" w:line="240" w:lineRule="auto"/>
        <w:jc w:val="both"/>
        <w:rPr>
          <w:rFonts w:ascii="Times New Roman" w:eastAsia="Times New Roman" w:hAnsi="Times New Roman" w:cs="Times New Roman"/>
          <w:b/>
          <w:bCs/>
          <w:sz w:val="24"/>
          <w:szCs w:val="24"/>
        </w:rPr>
      </w:pPr>
      <w:r w:rsidRPr="009A7354">
        <w:rPr>
          <w:rFonts w:ascii="Times New Roman" w:eastAsia="Times New Roman" w:hAnsi="Times New Roman" w:cs="Times New Roman"/>
          <w:sz w:val="24"/>
          <w:szCs w:val="24"/>
        </w:rPr>
        <w:t xml:space="preserve">The results of the analyses carried out on </w:t>
      </w:r>
      <w:r w:rsidRPr="009A7354">
        <w:rPr>
          <w:rFonts w:ascii="Times New Roman" w:hAnsi="Times New Roman" w:cs="Times New Roman"/>
          <w:i/>
          <w:sz w:val="24"/>
          <w:szCs w:val="24"/>
        </w:rPr>
        <w:t>Crinum jagus</w:t>
      </w:r>
      <w:r w:rsidRPr="009A7354">
        <w:rPr>
          <w:rFonts w:ascii="Times New Roman" w:hAnsi="Times New Roman" w:cs="Times New Roman"/>
          <w:sz w:val="24"/>
          <w:szCs w:val="24"/>
        </w:rPr>
        <w:t xml:space="preserve"> bulb aqueous extract</w:t>
      </w:r>
      <w:r w:rsidR="000A3A71">
        <w:rPr>
          <w:rFonts w:ascii="Times New Roman" w:eastAsia="Times New Roman" w:hAnsi="Times New Roman" w:cs="Times New Roman"/>
          <w:sz w:val="24"/>
          <w:szCs w:val="24"/>
        </w:rPr>
        <w:t xml:space="preserve"> are as presented in Tables 1, 2 and </w:t>
      </w:r>
      <w:r w:rsidRPr="009A7354">
        <w:rPr>
          <w:rFonts w:ascii="Times New Roman" w:eastAsia="Times New Roman" w:hAnsi="Times New Roman" w:cs="Times New Roman"/>
          <w:sz w:val="24"/>
          <w:szCs w:val="24"/>
        </w:rPr>
        <w:t>3.</w:t>
      </w:r>
    </w:p>
    <w:tbl>
      <w:tblPr>
        <w:tblStyle w:val="TableGrid1"/>
        <w:tblW w:w="5120" w:type="dxa"/>
        <w:tblBorders>
          <w:left w:val="none" w:sz="0" w:space="0" w:color="auto"/>
          <w:right w:val="none" w:sz="0" w:space="0" w:color="auto"/>
          <w:insideH w:val="none" w:sz="0" w:space="0" w:color="auto"/>
        </w:tblBorders>
        <w:tblLook w:val="04A0" w:firstRow="1" w:lastRow="0" w:firstColumn="1" w:lastColumn="0" w:noHBand="0" w:noVBand="1"/>
      </w:tblPr>
      <w:tblGrid>
        <w:gridCol w:w="905"/>
        <w:gridCol w:w="3026"/>
        <w:gridCol w:w="1189"/>
      </w:tblGrid>
      <w:tr w:rsidR="00064948" w:rsidRPr="00D444F8" w:rsidTr="000A3A71">
        <w:trPr>
          <w:trHeight w:val="298"/>
        </w:trPr>
        <w:tc>
          <w:tcPr>
            <w:tcW w:w="5120" w:type="dxa"/>
            <w:gridSpan w:val="3"/>
            <w:tcBorders>
              <w:top w:val="nil"/>
              <w:bottom w:val="single" w:sz="4" w:space="0" w:color="000000" w:themeColor="text1"/>
            </w:tcBorders>
          </w:tcPr>
          <w:p w:rsidR="00064948" w:rsidRPr="00D444F8" w:rsidRDefault="000A3A71" w:rsidP="000A3A71">
            <w:pPr>
              <w:rPr>
                <w:rFonts w:ascii="Times New Roman" w:hAnsi="Times New Roman" w:cs="Times New Roman"/>
                <w:b/>
                <w:sz w:val="24"/>
                <w:szCs w:val="24"/>
              </w:rPr>
            </w:pPr>
            <w:r w:rsidRPr="00D444F8">
              <w:rPr>
                <w:rFonts w:ascii="Times New Roman" w:hAnsi="Times New Roman" w:cs="Times New Roman"/>
                <w:b/>
                <w:sz w:val="24"/>
                <w:szCs w:val="24"/>
              </w:rPr>
              <w:t xml:space="preserve">Table </w:t>
            </w:r>
            <w:r w:rsidR="00064948" w:rsidRPr="00D444F8">
              <w:rPr>
                <w:rFonts w:ascii="Times New Roman" w:hAnsi="Times New Roman" w:cs="Times New Roman"/>
                <w:b/>
                <w:sz w:val="24"/>
                <w:szCs w:val="24"/>
              </w:rPr>
              <w:t xml:space="preserve">1. Qualitative Phytochemicals Analysis </w:t>
            </w:r>
          </w:p>
        </w:tc>
      </w:tr>
      <w:tr w:rsidR="00064948" w:rsidRPr="00D444F8" w:rsidTr="000A3A71">
        <w:trPr>
          <w:trHeight w:val="391"/>
        </w:trPr>
        <w:tc>
          <w:tcPr>
            <w:tcW w:w="905" w:type="dxa"/>
            <w:tcBorders>
              <w:top w:val="single" w:sz="4" w:space="0" w:color="000000" w:themeColor="text1"/>
              <w:bottom w:val="single" w:sz="4" w:space="0" w:color="000000" w:themeColor="text1"/>
              <w:right w:val="nil"/>
            </w:tcBorders>
          </w:tcPr>
          <w:p w:rsidR="00064948" w:rsidRPr="00D444F8" w:rsidRDefault="00064948" w:rsidP="000A3A71">
            <w:pPr>
              <w:rPr>
                <w:rFonts w:ascii="Times New Roman" w:hAnsi="Times New Roman" w:cs="Times New Roman"/>
                <w:b/>
                <w:sz w:val="24"/>
                <w:szCs w:val="24"/>
              </w:rPr>
            </w:pPr>
            <w:r w:rsidRPr="00D444F8">
              <w:rPr>
                <w:rFonts w:ascii="Times New Roman" w:hAnsi="Times New Roman" w:cs="Times New Roman"/>
                <w:b/>
                <w:sz w:val="24"/>
                <w:szCs w:val="24"/>
              </w:rPr>
              <w:t>S/N</w:t>
            </w:r>
          </w:p>
        </w:tc>
        <w:tc>
          <w:tcPr>
            <w:tcW w:w="3026" w:type="dxa"/>
            <w:tcBorders>
              <w:top w:val="single" w:sz="4" w:space="0" w:color="000000" w:themeColor="text1"/>
              <w:left w:val="nil"/>
              <w:bottom w:val="single" w:sz="4" w:space="0" w:color="000000" w:themeColor="text1"/>
              <w:right w:val="nil"/>
            </w:tcBorders>
          </w:tcPr>
          <w:p w:rsidR="00064948" w:rsidRPr="00D444F8" w:rsidRDefault="00064948" w:rsidP="000A3A71">
            <w:pPr>
              <w:rPr>
                <w:rFonts w:ascii="Times New Roman" w:hAnsi="Times New Roman" w:cs="Times New Roman"/>
                <w:b/>
                <w:sz w:val="24"/>
                <w:szCs w:val="24"/>
              </w:rPr>
            </w:pPr>
            <w:r w:rsidRPr="00D444F8">
              <w:rPr>
                <w:rFonts w:ascii="Times New Roman" w:hAnsi="Times New Roman" w:cs="Times New Roman"/>
                <w:b/>
                <w:sz w:val="24"/>
                <w:szCs w:val="24"/>
              </w:rPr>
              <w:t>Phytochemical</w:t>
            </w:r>
          </w:p>
        </w:tc>
        <w:tc>
          <w:tcPr>
            <w:tcW w:w="1189" w:type="dxa"/>
            <w:tcBorders>
              <w:top w:val="single" w:sz="4" w:space="0" w:color="000000" w:themeColor="text1"/>
              <w:left w:val="nil"/>
              <w:bottom w:val="single" w:sz="4" w:space="0" w:color="000000" w:themeColor="text1"/>
              <w:right w:val="nil"/>
            </w:tcBorders>
          </w:tcPr>
          <w:p w:rsidR="00064948" w:rsidRPr="00D444F8" w:rsidRDefault="00064948" w:rsidP="000A3A71">
            <w:pPr>
              <w:jc w:val="center"/>
              <w:rPr>
                <w:rFonts w:ascii="Times New Roman" w:hAnsi="Times New Roman" w:cs="Times New Roman"/>
                <w:b/>
                <w:sz w:val="24"/>
                <w:szCs w:val="24"/>
              </w:rPr>
            </w:pPr>
            <w:r w:rsidRPr="00D444F8">
              <w:rPr>
                <w:rFonts w:ascii="Times New Roman" w:hAnsi="Times New Roman" w:cs="Times New Roman"/>
                <w:b/>
                <w:sz w:val="24"/>
                <w:szCs w:val="24"/>
              </w:rPr>
              <w:t>Inference</w:t>
            </w:r>
          </w:p>
        </w:tc>
      </w:tr>
      <w:tr w:rsidR="00064948" w:rsidRPr="00D444F8" w:rsidTr="000A3A71">
        <w:trPr>
          <w:trHeight w:val="298"/>
        </w:trPr>
        <w:tc>
          <w:tcPr>
            <w:tcW w:w="905" w:type="dxa"/>
            <w:tcBorders>
              <w:top w:val="single" w:sz="4" w:space="0" w:color="000000" w:themeColor="text1"/>
              <w:right w:val="nil"/>
            </w:tcBorders>
          </w:tcPr>
          <w:p w:rsidR="00064948" w:rsidRPr="00D444F8" w:rsidRDefault="00064948" w:rsidP="000A3A71">
            <w:pPr>
              <w:pStyle w:val="ListParagraph"/>
              <w:numPr>
                <w:ilvl w:val="0"/>
                <w:numId w:val="16"/>
              </w:numPr>
              <w:rPr>
                <w:rFonts w:ascii="Times New Roman" w:hAnsi="Times New Roman" w:cs="Times New Roman"/>
                <w:sz w:val="24"/>
                <w:szCs w:val="24"/>
              </w:rPr>
            </w:pPr>
          </w:p>
        </w:tc>
        <w:tc>
          <w:tcPr>
            <w:tcW w:w="3026" w:type="dxa"/>
            <w:tcBorders>
              <w:top w:val="single" w:sz="4" w:space="0" w:color="000000" w:themeColor="text1"/>
              <w:left w:val="nil"/>
              <w:right w:val="nil"/>
            </w:tcBorders>
          </w:tcPr>
          <w:p w:rsidR="00064948" w:rsidRPr="00D444F8" w:rsidRDefault="00064948" w:rsidP="000A3A71">
            <w:pPr>
              <w:rPr>
                <w:rFonts w:ascii="Times New Roman" w:hAnsi="Times New Roman" w:cs="Times New Roman"/>
                <w:sz w:val="24"/>
                <w:szCs w:val="24"/>
              </w:rPr>
            </w:pPr>
            <w:r w:rsidRPr="00D444F8">
              <w:rPr>
                <w:rFonts w:ascii="Times New Roman" w:hAnsi="Times New Roman" w:cs="Times New Roman"/>
                <w:sz w:val="24"/>
                <w:szCs w:val="24"/>
              </w:rPr>
              <w:t>Alkaloids</w:t>
            </w:r>
          </w:p>
        </w:tc>
        <w:tc>
          <w:tcPr>
            <w:tcW w:w="1189" w:type="dxa"/>
            <w:tcBorders>
              <w:top w:val="single" w:sz="4" w:space="0" w:color="000000" w:themeColor="text1"/>
              <w:left w:val="nil"/>
              <w:right w:val="nil"/>
            </w:tcBorders>
          </w:tcPr>
          <w:p w:rsidR="00064948" w:rsidRPr="00D444F8" w:rsidRDefault="00064948" w:rsidP="000A3A71">
            <w:pPr>
              <w:jc w:val="center"/>
              <w:rPr>
                <w:rFonts w:ascii="Times New Roman" w:hAnsi="Times New Roman" w:cs="Times New Roman"/>
                <w:sz w:val="24"/>
                <w:szCs w:val="24"/>
              </w:rPr>
            </w:pPr>
            <w:r w:rsidRPr="00D444F8">
              <w:rPr>
                <w:rFonts w:ascii="Times New Roman" w:hAnsi="Times New Roman" w:cs="Times New Roman"/>
                <w:sz w:val="24"/>
                <w:szCs w:val="24"/>
              </w:rPr>
              <w:t>+</w:t>
            </w:r>
          </w:p>
        </w:tc>
      </w:tr>
      <w:tr w:rsidR="00064948" w:rsidRPr="00D444F8" w:rsidTr="000A3A71">
        <w:trPr>
          <w:trHeight w:val="298"/>
        </w:trPr>
        <w:tc>
          <w:tcPr>
            <w:tcW w:w="905" w:type="dxa"/>
            <w:tcBorders>
              <w:right w:val="nil"/>
            </w:tcBorders>
          </w:tcPr>
          <w:p w:rsidR="00064948" w:rsidRPr="00D444F8" w:rsidRDefault="00064948" w:rsidP="000A3A71">
            <w:pPr>
              <w:pStyle w:val="ListParagraph"/>
              <w:numPr>
                <w:ilvl w:val="0"/>
                <w:numId w:val="16"/>
              </w:numPr>
              <w:rPr>
                <w:rFonts w:ascii="Times New Roman" w:hAnsi="Times New Roman" w:cs="Times New Roman"/>
                <w:sz w:val="24"/>
                <w:szCs w:val="24"/>
              </w:rPr>
            </w:pPr>
          </w:p>
        </w:tc>
        <w:tc>
          <w:tcPr>
            <w:tcW w:w="3026" w:type="dxa"/>
            <w:tcBorders>
              <w:left w:val="nil"/>
              <w:right w:val="nil"/>
            </w:tcBorders>
          </w:tcPr>
          <w:p w:rsidR="00064948" w:rsidRPr="00D444F8" w:rsidRDefault="00064948" w:rsidP="000A3A71">
            <w:pPr>
              <w:rPr>
                <w:rFonts w:ascii="Times New Roman" w:hAnsi="Times New Roman" w:cs="Times New Roman"/>
                <w:sz w:val="24"/>
                <w:szCs w:val="24"/>
              </w:rPr>
            </w:pPr>
            <w:r w:rsidRPr="00D444F8">
              <w:rPr>
                <w:rFonts w:ascii="Times New Roman" w:hAnsi="Times New Roman" w:cs="Times New Roman"/>
                <w:sz w:val="24"/>
                <w:szCs w:val="24"/>
              </w:rPr>
              <w:t>Saponnin</w:t>
            </w:r>
          </w:p>
        </w:tc>
        <w:tc>
          <w:tcPr>
            <w:tcW w:w="1189" w:type="dxa"/>
            <w:tcBorders>
              <w:left w:val="nil"/>
              <w:right w:val="nil"/>
            </w:tcBorders>
          </w:tcPr>
          <w:p w:rsidR="00064948" w:rsidRPr="00D444F8" w:rsidRDefault="00064948" w:rsidP="000A3A71">
            <w:pPr>
              <w:jc w:val="center"/>
              <w:rPr>
                <w:rFonts w:ascii="Times New Roman" w:hAnsi="Times New Roman" w:cs="Times New Roman"/>
                <w:sz w:val="24"/>
                <w:szCs w:val="24"/>
              </w:rPr>
            </w:pPr>
            <w:r w:rsidRPr="00D444F8">
              <w:rPr>
                <w:rFonts w:ascii="Times New Roman" w:hAnsi="Times New Roman" w:cs="Times New Roman"/>
                <w:sz w:val="24"/>
                <w:szCs w:val="24"/>
              </w:rPr>
              <w:t>+</w:t>
            </w:r>
          </w:p>
        </w:tc>
      </w:tr>
      <w:tr w:rsidR="00064948" w:rsidRPr="00D444F8" w:rsidTr="000A3A71">
        <w:trPr>
          <w:trHeight w:val="165"/>
        </w:trPr>
        <w:tc>
          <w:tcPr>
            <w:tcW w:w="905" w:type="dxa"/>
            <w:tcBorders>
              <w:right w:val="nil"/>
            </w:tcBorders>
          </w:tcPr>
          <w:p w:rsidR="00064948" w:rsidRPr="00D444F8" w:rsidRDefault="00064948" w:rsidP="000A3A71">
            <w:pPr>
              <w:pStyle w:val="ListParagraph"/>
              <w:numPr>
                <w:ilvl w:val="0"/>
                <w:numId w:val="16"/>
              </w:numPr>
              <w:rPr>
                <w:rFonts w:ascii="Times New Roman" w:hAnsi="Times New Roman" w:cs="Times New Roman"/>
                <w:sz w:val="24"/>
                <w:szCs w:val="24"/>
              </w:rPr>
            </w:pPr>
          </w:p>
        </w:tc>
        <w:tc>
          <w:tcPr>
            <w:tcW w:w="3026" w:type="dxa"/>
            <w:tcBorders>
              <w:left w:val="nil"/>
              <w:right w:val="nil"/>
            </w:tcBorders>
          </w:tcPr>
          <w:p w:rsidR="00064948" w:rsidRPr="00D444F8" w:rsidRDefault="00064948" w:rsidP="000A3A71">
            <w:pPr>
              <w:rPr>
                <w:rFonts w:ascii="Times New Roman" w:hAnsi="Times New Roman" w:cs="Times New Roman"/>
                <w:sz w:val="24"/>
                <w:szCs w:val="24"/>
              </w:rPr>
            </w:pPr>
            <w:r w:rsidRPr="00D444F8">
              <w:rPr>
                <w:rFonts w:ascii="Times New Roman" w:hAnsi="Times New Roman" w:cs="Times New Roman"/>
                <w:sz w:val="24"/>
                <w:szCs w:val="24"/>
              </w:rPr>
              <w:t>Flavonoid</w:t>
            </w:r>
          </w:p>
        </w:tc>
        <w:tc>
          <w:tcPr>
            <w:tcW w:w="1189" w:type="dxa"/>
            <w:tcBorders>
              <w:left w:val="nil"/>
              <w:right w:val="nil"/>
            </w:tcBorders>
          </w:tcPr>
          <w:p w:rsidR="00064948" w:rsidRPr="00D444F8" w:rsidRDefault="00064948" w:rsidP="000A3A71">
            <w:pPr>
              <w:jc w:val="center"/>
              <w:rPr>
                <w:rFonts w:ascii="Times New Roman" w:hAnsi="Times New Roman" w:cs="Times New Roman"/>
                <w:sz w:val="24"/>
                <w:szCs w:val="24"/>
              </w:rPr>
            </w:pPr>
            <w:r w:rsidRPr="00D444F8">
              <w:rPr>
                <w:rFonts w:ascii="Times New Roman" w:hAnsi="Times New Roman" w:cs="Times New Roman"/>
                <w:sz w:val="24"/>
                <w:szCs w:val="24"/>
              </w:rPr>
              <w:t>+</w:t>
            </w:r>
          </w:p>
        </w:tc>
      </w:tr>
      <w:tr w:rsidR="00064948" w:rsidRPr="00D444F8" w:rsidTr="000A3A71">
        <w:trPr>
          <w:trHeight w:val="298"/>
        </w:trPr>
        <w:tc>
          <w:tcPr>
            <w:tcW w:w="905" w:type="dxa"/>
            <w:tcBorders>
              <w:right w:val="nil"/>
            </w:tcBorders>
          </w:tcPr>
          <w:p w:rsidR="00064948" w:rsidRPr="00D444F8" w:rsidRDefault="00064948" w:rsidP="000A3A71">
            <w:pPr>
              <w:pStyle w:val="ListParagraph"/>
              <w:numPr>
                <w:ilvl w:val="0"/>
                <w:numId w:val="16"/>
              </w:numPr>
              <w:rPr>
                <w:rFonts w:ascii="Times New Roman" w:hAnsi="Times New Roman" w:cs="Times New Roman"/>
                <w:sz w:val="24"/>
                <w:szCs w:val="24"/>
              </w:rPr>
            </w:pPr>
          </w:p>
        </w:tc>
        <w:tc>
          <w:tcPr>
            <w:tcW w:w="3026" w:type="dxa"/>
            <w:tcBorders>
              <w:left w:val="nil"/>
              <w:right w:val="nil"/>
            </w:tcBorders>
          </w:tcPr>
          <w:p w:rsidR="00064948" w:rsidRPr="00D444F8" w:rsidRDefault="00064948" w:rsidP="000A3A71">
            <w:pPr>
              <w:rPr>
                <w:rFonts w:ascii="Times New Roman" w:hAnsi="Times New Roman" w:cs="Times New Roman"/>
                <w:sz w:val="24"/>
                <w:szCs w:val="24"/>
              </w:rPr>
            </w:pPr>
            <w:r w:rsidRPr="00D444F8">
              <w:rPr>
                <w:rFonts w:ascii="Times New Roman" w:hAnsi="Times New Roman" w:cs="Times New Roman"/>
                <w:sz w:val="24"/>
                <w:szCs w:val="24"/>
              </w:rPr>
              <w:t>Terpenoids</w:t>
            </w:r>
          </w:p>
        </w:tc>
        <w:tc>
          <w:tcPr>
            <w:tcW w:w="1189" w:type="dxa"/>
            <w:tcBorders>
              <w:left w:val="nil"/>
              <w:right w:val="nil"/>
            </w:tcBorders>
          </w:tcPr>
          <w:p w:rsidR="00064948" w:rsidRPr="00D444F8" w:rsidRDefault="00064948" w:rsidP="000A3A71">
            <w:pPr>
              <w:jc w:val="center"/>
              <w:rPr>
                <w:rFonts w:ascii="Times New Roman" w:hAnsi="Times New Roman" w:cs="Times New Roman"/>
                <w:sz w:val="24"/>
                <w:szCs w:val="24"/>
              </w:rPr>
            </w:pPr>
            <w:r w:rsidRPr="00D444F8">
              <w:rPr>
                <w:rFonts w:ascii="Times New Roman" w:hAnsi="Times New Roman" w:cs="Times New Roman"/>
                <w:sz w:val="24"/>
                <w:szCs w:val="24"/>
              </w:rPr>
              <w:t>+</w:t>
            </w:r>
          </w:p>
        </w:tc>
      </w:tr>
      <w:tr w:rsidR="00064948" w:rsidRPr="00D444F8" w:rsidTr="000A3A71">
        <w:trPr>
          <w:trHeight w:val="298"/>
        </w:trPr>
        <w:tc>
          <w:tcPr>
            <w:tcW w:w="905" w:type="dxa"/>
            <w:tcBorders>
              <w:right w:val="nil"/>
            </w:tcBorders>
          </w:tcPr>
          <w:p w:rsidR="00064948" w:rsidRPr="00D444F8" w:rsidRDefault="00064948" w:rsidP="000A3A71">
            <w:pPr>
              <w:pStyle w:val="ListParagraph"/>
              <w:numPr>
                <w:ilvl w:val="0"/>
                <w:numId w:val="16"/>
              </w:numPr>
              <w:rPr>
                <w:rFonts w:ascii="Times New Roman" w:hAnsi="Times New Roman" w:cs="Times New Roman"/>
                <w:sz w:val="24"/>
                <w:szCs w:val="24"/>
              </w:rPr>
            </w:pPr>
          </w:p>
        </w:tc>
        <w:tc>
          <w:tcPr>
            <w:tcW w:w="3026" w:type="dxa"/>
            <w:tcBorders>
              <w:left w:val="nil"/>
              <w:right w:val="nil"/>
            </w:tcBorders>
          </w:tcPr>
          <w:p w:rsidR="00064948" w:rsidRPr="00D444F8" w:rsidRDefault="00064948" w:rsidP="000A3A71">
            <w:pPr>
              <w:rPr>
                <w:rFonts w:ascii="Times New Roman" w:hAnsi="Times New Roman" w:cs="Times New Roman"/>
                <w:sz w:val="24"/>
                <w:szCs w:val="24"/>
              </w:rPr>
            </w:pPr>
            <w:r w:rsidRPr="00D444F8">
              <w:rPr>
                <w:rFonts w:ascii="Times New Roman" w:hAnsi="Times New Roman" w:cs="Times New Roman"/>
                <w:sz w:val="24"/>
                <w:szCs w:val="24"/>
              </w:rPr>
              <w:t>Tannins</w:t>
            </w:r>
          </w:p>
        </w:tc>
        <w:tc>
          <w:tcPr>
            <w:tcW w:w="1189" w:type="dxa"/>
            <w:tcBorders>
              <w:left w:val="nil"/>
              <w:right w:val="nil"/>
            </w:tcBorders>
          </w:tcPr>
          <w:p w:rsidR="00064948" w:rsidRPr="00D444F8" w:rsidRDefault="00064948" w:rsidP="000A3A71">
            <w:pPr>
              <w:jc w:val="center"/>
              <w:rPr>
                <w:rFonts w:ascii="Times New Roman" w:hAnsi="Times New Roman" w:cs="Times New Roman"/>
                <w:sz w:val="24"/>
                <w:szCs w:val="24"/>
              </w:rPr>
            </w:pPr>
            <w:r w:rsidRPr="00D444F8">
              <w:rPr>
                <w:rFonts w:ascii="Times New Roman" w:hAnsi="Times New Roman" w:cs="Times New Roman"/>
                <w:sz w:val="24"/>
                <w:szCs w:val="24"/>
              </w:rPr>
              <w:t>+</w:t>
            </w:r>
          </w:p>
        </w:tc>
      </w:tr>
      <w:tr w:rsidR="00064948" w:rsidRPr="00D444F8" w:rsidTr="000A3A71">
        <w:trPr>
          <w:trHeight w:val="298"/>
        </w:trPr>
        <w:tc>
          <w:tcPr>
            <w:tcW w:w="905" w:type="dxa"/>
            <w:tcBorders>
              <w:right w:val="nil"/>
            </w:tcBorders>
          </w:tcPr>
          <w:p w:rsidR="00064948" w:rsidRPr="00D444F8" w:rsidRDefault="00064948" w:rsidP="000A3A71">
            <w:pPr>
              <w:pStyle w:val="ListParagraph"/>
              <w:numPr>
                <w:ilvl w:val="0"/>
                <w:numId w:val="16"/>
              </w:numPr>
              <w:rPr>
                <w:rFonts w:ascii="Times New Roman" w:hAnsi="Times New Roman" w:cs="Times New Roman"/>
                <w:sz w:val="24"/>
                <w:szCs w:val="24"/>
              </w:rPr>
            </w:pPr>
          </w:p>
        </w:tc>
        <w:tc>
          <w:tcPr>
            <w:tcW w:w="3026" w:type="dxa"/>
            <w:tcBorders>
              <w:left w:val="nil"/>
              <w:right w:val="nil"/>
            </w:tcBorders>
          </w:tcPr>
          <w:p w:rsidR="00064948" w:rsidRPr="00D444F8" w:rsidRDefault="00064948" w:rsidP="000A3A71">
            <w:pPr>
              <w:rPr>
                <w:rFonts w:ascii="Times New Roman" w:hAnsi="Times New Roman" w:cs="Times New Roman"/>
                <w:sz w:val="24"/>
                <w:szCs w:val="24"/>
              </w:rPr>
            </w:pPr>
            <w:r w:rsidRPr="00D444F8">
              <w:rPr>
                <w:rFonts w:ascii="Times New Roman" w:hAnsi="Times New Roman" w:cs="Times New Roman"/>
                <w:sz w:val="24"/>
                <w:szCs w:val="24"/>
              </w:rPr>
              <w:t>Anthraquinones</w:t>
            </w:r>
          </w:p>
        </w:tc>
        <w:tc>
          <w:tcPr>
            <w:tcW w:w="1189" w:type="dxa"/>
            <w:tcBorders>
              <w:left w:val="nil"/>
              <w:right w:val="nil"/>
            </w:tcBorders>
          </w:tcPr>
          <w:p w:rsidR="00064948" w:rsidRPr="00D444F8" w:rsidRDefault="00064948" w:rsidP="000A3A71">
            <w:pPr>
              <w:jc w:val="center"/>
              <w:rPr>
                <w:rFonts w:ascii="Times New Roman" w:hAnsi="Times New Roman" w:cs="Times New Roman"/>
                <w:sz w:val="24"/>
                <w:szCs w:val="24"/>
              </w:rPr>
            </w:pPr>
            <w:r w:rsidRPr="00D444F8">
              <w:rPr>
                <w:rFonts w:ascii="Times New Roman" w:hAnsi="Times New Roman" w:cs="Times New Roman"/>
                <w:sz w:val="24"/>
                <w:szCs w:val="24"/>
              </w:rPr>
              <w:t>+</w:t>
            </w:r>
          </w:p>
        </w:tc>
      </w:tr>
      <w:tr w:rsidR="00064948" w:rsidRPr="00D444F8" w:rsidTr="000A3A71">
        <w:trPr>
          <w:trHeight w:val="298"/>
        </w:trPr>
        <w:tc>
          <w:tcPr>
            <w:tcW w:w="905" w:type="dxa"/>
            <w:tcBorders>
              <w:right w:val="nil"/>
            </w:tcBorders>
          </w:tcPr>
          <w:p w:rsidR="00064948" w:rsidRPr="00D444F8" w:rsidRDefault="00064948" w:rsidP="000A3A71">
            <w:pPr>
              <w:pStyle w:val="ListParagraph"/>
              <w:numPr>
                <w:ilvl w:val="0"/>
                <w:numId w:val="16"/>
              </w:numPr>
              <w:rPr>
                <w:rFonts w:ascii="Times New Roman" w:hAnsi="Times New Roman" w:cs="Times New Roman"/>
                <w:sz w:val="24"/>
                <w:szCs w:val="24"/>
              </w:rPr>
            </w:pPr>
          </w:p>
        </w:tc>
        <w:tc>
          <w:tcPr>
            <w:tcW w:w="3026" w:type="dxa"/>
            <w:tcBorders>
              <w:left w:val="nil"/>
              <w:right w:val="nil"/>
            </w:tcBorders>
          </w:tcPr>
          <w:p w:rsidR="00064948" w:rsidRPr="00D444F8" w:rsidRDefault="00064948" w:rsidP="000A3A71">
            <w:pPr>
              <w:rPr>
                <w:rFonts w:ascii="Times New Roman" w:hAnsi="Times New Roman" w:cs="Times New Roman"/>
                <w:sz w:val="24"/>
                <w:szCs w:val="24"/>
              </w:rPr>
            </w:pPr>
            <w:r w:rsidRPr="00D444F8">
              <w:rPr>
                <w:rFonts w:ascii="Times New Roman" w:hAnsi="Times New Roman" w:cs="Times New Roman"/>
                <w:sz w:val="24"/>
                <w:szCs w:val="24"/>
              </w:rPr>
              <w:t>Phenols</w:t>
            </w:r>
          </w:p>
        </w:tc>
        <w:tc>
          <w:tcPr>
            <w:tcW w:w="1189" w:type="dxa"/>
            <w:tcBorders>
              <w:left w:val="nil"/>
              <w:right w:val="nil"/>
            </w:tcBorders>
          </w:tcPr>
          <w:p w:rsidR="00064948" w:rsidRPr="00D444F8" w:rsidRDefault="00064948" w:rsidP="000A3A71">
            <w:pPr>
              <w:jc w:val="center"/>
              <w:rPr>
                <w:rFonts w:ascii="Times New Roman" w:hAnsi="Times New Roman" w:cs="Times New Roman"/>
                <w:sz w:val="24"/>
                <w:szCs w:val="24"/>
              </w:rPr>
            </w:pPr>
            <w:r w:rsidRPr="00D444F8">
              <w:rPr>
                <w:rFonts w:ascii="Times New Roman" w:hAnsi="Times New Roman" w:cs="Times New Roman"/>
                <w:sz w:val="24"/>
                <w:szCs w:val="24"/>
              </w:rPr>
              <w:t>+</w:t>
            </w:r>
          </w:p>
        </w:tc>
      </w:tr>
      <w:tr w:rsidR="00064948" w:rsidRPr="00D444F8" w:rsidTr="000A3A71">
        <w:trPr>
          <w:trHeight w:val="298"/>
        </w:trPr>
        <w:tc>
          <w:tcPr>
            <w:tcW w:w="905" w:type="dxa"/>
            <w:tcBorders>
              <w:right w:val="nil"/>
            </w:tcBorders>
          </w:tcPr>
          <w:p w:rsidR="00064948" w:rsidRPr="00D444F8" w:rsidRDefault="00064948" w:rsidP="000A3A71">
            <w:pPr>
              <w:pStyle w:val="ListParagraph"/>
              <w:numPr>
                <w:ilvl w:val="0"/>
                <w:numId w:val="16"/>
              </w:numPr>
              <w:rPr>
                <w:rFonts w:ascii="Times New Roman" w:hAnsi="Times New Roman" w:cs="Times New Roman"/>
                <w:sz w:val="24"/>
                <w:szCs w:val="24"/>
              </w:rPr>
            </w:pPr>
          </w:p>
        </w:tc>
        <w:tc>
          <w:tcPr>
            <w:tcW w:w="3026" w:type="dxa"/>
            <w:tcBorders>
              <w:left w:val="nil"/>
              <w:right w:val="nil"/>
            </w:tcBorders>
          </w:tcPr>
          <w:p w:rsidR="00064948" w:rsidRPr="00D444F8" w:rsidRDefault="00064948" w:rsidP="000A3A71">
            <w:pPr>
              <w:rPr>
                <w:rFonts w:ascii="Times New Roman" w:hAnsi="Times New Roman" w:cs="Times New Roman"/>
                <w:sz w:val="24"/>
                <w:szCs w:val="24"/>
              </w:rPr>
            </w:pPr>
            <w:r w:rsidRPr="00D444F8">
              <w:rPr>
                <w:rFonts w:ascii="Times New Roman" w:hAnsi="Times New Roman" w:cs="Times New Roman"/>
                <w:sz w:val="24"/>
                <w:szCs w:val="24"/>
              </w:rPr>
              <w:t>Steroids</w:t>
            </w:r>
          </w:p>
        </w:tc>
        <w:tc>
          <w:tcPr>
            <w:tcW w:w="1189" w:type="dxa"/>
            <w:tcBorders>
              <w:left w:val="nil"/>
              <w:right w:val="nil"/>
            </w:tcBorders>
          </w:tcPr>
          <w:p w:rsidR="00064948" w:rsidRPr="00D444F8" w:rsidRDefault="00064948" w:rsidP="000A3A71">
            <w:pPr>
              <w:jc w:val="center"/>
              <w:rPr>
                <w:rFonts w:ascii="Times New Roman" w:hAnsi="Times New Roman" w:cs="Times New Roman"/>
                <w:sz w:val="24"/>
                <w:szCs w:val="24"/>
              </w:rPr>
            </w:pPr>
            <w:r w:rsidRPr="00D444F8">
              <w:rPr>
                <w:rFonts w:ascii="Times New Roman" w:hAnsi="Times New Roman" w:cs="Times New Roman"/>
                <w:sz w:val="24"/>
                <w:szCs w:val="24"/>
              </w:rPr>
              <w:t>+</w:t>
            </w:r>
          </w:p>
        </w:tc>
      </w:tr>
      <w:tr w:rsidR="00064948" w:rsidRPr="00D444F8" w:rsidTr="000A3A71">
        <w:trPr>
          <w:trHeight w:val="312"/>
        </w:trPr>
        <w:tc>
          <w:tcPr>
            <w:tcW w:w="905" w:type="dxa"/>
            <w:tcBorders>
              <w:right w:val="nil"/>
            </w:tcBorders>
          </w:tcPr>
          <w:p w:rsidR="00064948" w:rsidRPr="00D444F8" w:rsidRDefault="00064948" w:rsidP="000A3A71">
            <w:pPr>
              <w:pStyle w:val="ListParagraph"/>
              <w:numPr>
                <w:ilvl w:val="0"/>
                <w:numId w:val="16"/>
              </w:numPr>
              <w:rPr>
                <w:rFonts w:ascii="Times New Roman" w:hAnsi="Times New Roman" w:cs="Times New Roman"/>
                <w:sz w:val="24"/>
                <w:szCs w:val="24"/>
              </w:rPr>
            </w:pPr>
          </w:p>
        </w:tc>
        <w:tc>
          <w:tcPr>
            <w:tcW w:w="3026" w:type="dxa"/>
            <w:tcBorders>
              <w:left w:val="nil"/>
              <w:right w:val="nil"/>
            </w:tcBorders>
          </w:tcPr>
          <w:p w:rsidR="00064948" w:rsidRPr="00D444F8" w:rsidRDefault="00064948" w:rsidP="000A3A71">
            <w:pPr>
              <w:rPr>
                <w:rFonts w:ascii="Times New Roman" w:hAnsi="Times New Roman" w:cs="Times New Roman"/>
                <w:sz w:val="24"/>
                <w:szCs w:val="24"/>
              </w:rPr>
            </w:pPr>
            <w:r w:rsidRPr="00D444F8">
              <w:rPr>
                <w:rFonts w:ascii="Times New Roman" w:hAnsi="Times New Roman" w:cs="Times New Roman"/>
                <w:sz w:val="24"/>
                <w:szCs w:val="24"/>
              </w:rPr>
              <w:t>Cardiac glycosides</w:t>
            </w:r>
          </w:p>
        </w:tc>
        <w:tc>
          <w:tcPr>
            <w:tcW w:w="1189" w:type="dxa"/>
            <w:tcBorders>
              <w:left w:val="nil"/>
              <w:right w:val="nil"/>
            </w:tcBorders>
          </w:tcPr>
          <w:p w:rsidR="00064948" w:rsidRPr="00D444F8" w:rsidRDefault="00064948" w:rsidP="000A3A71">
            <w:pPr>
              <w:jc w:val="center"/>
              <w:rPr>
                <w:rFonts w:ascii="Times New Roman" w:hAnsi="Times New Roman" w:cs="Times New Roman"/>
                <w:sz w:val="24"/>
                <w:szCs w:val="24"/>
              </w:rPr>
            </w:pPr>
            <w:r w:rsidRPr="00D444F8">
              <w:rPr>
                <w:rFonts w:ascii="Times New Roman" w:hAnsi="Times New Roman" w:cs="Times New Roman"/>
                <w:sz w:val="24"/>
                <w:szCs w:val="24"/>
              </w:rPr>
              <w:t>+</w:t>
            </w:r>
          </w:p>
        </w:tc>
      </w:tr>
      <w:tr w:rsidR="00064948" w:rsidRPr="00D444F8" w:rsidTr="000A3A71">
        <w:trPr>
          <w:trHeight w:val="298"/>
        </w:trPr>
        <w:tc>
          <w:tcPr>
            <w:tcW w:w="905" w:type="dxa"/>
            <w:tcBorders>
              <w:right w:val="nil"/>
            </w:tcBorders>
          </w:tcPr>
          <w:p w:rsidR="00064948" w:rsidRPr="00D444F8" w:rsidRDefault="00064948" w:rsidP="000A3A71">
            <w:pPr>
              <w:pStyle w:val="ListParagraph"/>
              <w:numPr>
                <w:ilvl w:val="0"/>
                <w:numId w:val="16"/>
              </w:numPr>
              <w:rPr>
                <w:rFonts w:ascii="Times New Roman" w:hAnsi="Times New Roman" w:cs="Times New Roman"/>
                <w:sz w:val="24"/>
                <w:szCs w:val="24"/>
              </w:rPr>
            </w:pPr>
          </w:p>
        </w:tc>
        <w:tc>
          <w:tcPr>
            <w:tcW w:w="3026" w:type="dxa"/>
            <w:tcBorders>
              <w:left w:val="nil"/>
              <w:right w:val="nil"/>
            </w:tcBorders>
          </w:tcPr>
          <w:p w:rsidR="00064948" w:rsidRPr="00D444F8" w:rsidRDefault="00064948" w:rsidP="000A3A71">
            <w:pPr>
              <w:rPr>
                <w:rFonts w:ascii="Times New Roman" w:hAnsi="Times New Roman" w:cs="Times New Roman"/>
                <w:sz w:val="24"/>
                <w:szCs w:val="24"/>
              </w:rPr>
            </w:pPr>
            <w:r w:rsidRPr="00D444F8">
              <w:rPr>
                <w:rFonts w:ascii="Times New Roman" w:hAnsi="Times New Roman" w:cs="Times New Roman"/>
                <w:sz w:val="24"/>
                <w:szCs w:val="24"/>
              </w:rPr>
              <w:t>Oxalates</w:t>
            </w:r>
          </w:p>
        </w:tc>
        <w:tc>
          <w:tcPr>
            <w:tcW w:w="1189" w:type="dxa"/>
            <w:tcBorders>
              <w:left w:val="nil"/>
              <w:right w:val="nil"/>
            </w:tcBorders>
          </w:tcPr>
          <w:p w:rsidR="00064948" w:rsidRPr="00D444F8" w:rsidRDefault="00064948" w:rsidP="000A3A71">
            <w:pPr>
              <w:jc w:val="center"/>
              <w:rPr>
                <w:rFonts w:ascii="Times New Roman" w:hAnsi="Times New Roman" w:cs="Times New Roman"/>
                <w:sz w:val="24"/>
                <w:szCs w:val="24"/>
              </w:rPr>
            </w:pPr>
            <w:r w:rsidRPr="00D444F8">
              <w:rPr>
                <w:rFonts w:ascii="Times New Roman" w:hAnsi="Times New Roman" w:cs="Times New Roman"/>
                <w:sz w:val="24"/>
                <w:szCs w:val="24"/>
              </w:rPr>
              <w:t>+</w:t>
            </w:r>
          </w:p>
        </w:tc>
      </w:tr>
      <w:tr w:rsidR="00064948" w:rsidRPr="00D444F8" w:rsidTr="000A3A71">
        <w:trPr>
          <w:trHeight w:val="312"/>
        </w:trPr>
        <w:tc>
          <w:tcPr>
            <w:tcW w:w="905" w:type="dxa"/>
            <w:tcBorders>
              <w:bottom w:val="single" w:sz="4" w:space="0" w:color="000000" w:themeColor="text1"/>
              <w:right w:val="nil"/>
            </w:tcBorders>
          </w:tcPr>
          <w:p w:rsidR="00064948" w:rsidRPr="00D444F8" w:rsidRDefault="00064948" w:rsidP="000A3A71">
            <w:pPr>
              <w:pStyle w:val="ListParagraph"/>
              <w:numPr>
                <w:ilvl w:val="0"/>
                <w:numId w:val="16"/>
              </w:numPr>
              <w:rPr>
                <w:rFonts w:ascii="Times New Roman" w:hAnsi="Times New Roman" w:cs="Times New Roman"/>
                <w:sz w:val="24"/>
                <w:szCs w:val="24"/>
              </w:rPr>
            </w:pPr>
          </w:p>
        </w:tc>
        <w:tc>
          <w:tcPr>
            <w:tcW w:w="3026" w:type="dxa"/>
            <w:tcBorders>
              <w:left w:val="nil"/>
              <w:bottom w:val="single" w:sz="4" w:space="0" w:color="000000" w:themeColor="text1"/>
              <w:right w:val="nil"/>
            </w:tcBorders>
          </w:tcPr>
          <w:p w:rsidR="00064948" w:rsidRPr="00D444F8" w:rsidRDefault="00064948" w:rsidP="000A3A71">
            <w:pPr>
              <w:rPr>
                <w:rFonts w:ascii="Times New Roman" w:hAnsi="Times New Roman" w:cs="Times New Roman"/>
                <w:sz w:val="24"/>
                <w:szCs w:val="24"/>
              </w:rPr>
            </w:pPr>
            <w:r w:rsidRPr="00D444F8">
              <w:rPr>
                <w:rFonts w:ascii="Times New Roman" w:hAnsi="Times New Roman" w:cs="Times New Roman"/>
                <w:sz w:val="24"/>
                <w:szCs w:val="24"/>
              </w:rPr>
              <w:t>Phytate</w:t>
            </w:r>
          </w:p>
        </w:tc>
        <w:tc>
          <w:tcPr>
            <w:tcW w:w="1189" w:type="dxa"/>
            <w:tcBorders>
              <w:left w:val="nil"/>
              <w:bottom w:val="single" w:sz="4" w:space="0" w:color="000000" w:themeColor="text1"/>
              <w:right w:val="nil"/>
            </w:tcBorders>
          </w:tcPr>
          <w:p w:rsidR="00064948" w:rsidRPr="00D444F8" w:rsidRDefault="00064948" w:rsidP="000A3A71">
            <w:pPr>
              <w:jc w:val="center"/>
              <w:rPr>
                <w:rFonts w:ascii="Times New Roman" w:hAnsi="Times New Roman" w:cs="Times New Roman"/>
                <w:sz w:val="24"/>
                <w:szCs w:val="24"/>
              </w:rPr>
            </w:pPr>
            <w:r w:rsidRPr="00D444F8">
              <w:rPr>
                <w:rFonts w:ascii="Times New Roman" w:hAnsi="Times New Roman" w:cs="Times New Roman"/>
                <w:sz w:val="24"/>
                <w:szCs w:val="24"/>
              </w:rPr>
              <w:t>+</w:t>
            </w:r>
          </w:p>
        </w:tc>
      </w:tr>
    </w:tbl>
    <w:p w:rsidR="00E174F8" w:rsidRDefault="00E174F8" w:rsidP="00E174F8">
      <w:pPr>
        <w:spacing w:after="0" w:line="240" w:lineRule="auto"/>
        <w:jc w:val="both"/>
        <w:outlineLvl w:val="3"/>
        <w:rPr>
          <w:rFonts w:ascii="Times New Roman" w:eastAsia="Times New Roman" w:hAnsi="Times New Roman" w:cs="Times New Roman"/>
          <w:b/>
          <w:bCs/>
          <w:sz w:val="24"/>
          <w:szCs w:val="24"/>
        </w:rPr>
      </w:pPr>
    </w:p>
    <w:p w:rsidR="00E174F8" w:rsidRPr="009A7354" w:rsidRDefault="00E174F8" w:rsidP="00E174F8">
      <w:pPr>
        <w:tabs>
          <w:tab w:val="left" w:pos="1859"/>
        </w:tabs>
        <w:spacing w:after="0" w:line="240" w:lineRule="auto"/>
        <w:rPr>
          <w:rFonts w:ascii="Times New Roman" w:eastAsia="Times New Roman" w:hAnsi="Times New Roman" w:cs="Times New Roman"/>
          <w:b/>
          <w:sz w:val="24"/>
          <w:szCs w:val="24"/>
        </w:rPr>
      </w:pPr>
      <w:r w:rsidRPr="009A7354">
        <w:rPr>
          <w:rFonts w:ascii="Times New Roman" w:eastAsia="Times New Roman" w:hAnsi="Times New Roman" w:cs="Times New Roman"/>
          <w:b/>
          <w:sz w:val="24"/>
          <w:szCs w:val="24"/>
        </w:rPr>
        <w:t>Key</w:t>
      </w:r>
    </w:p>
    <w:p w:rsidR="00E174F8" w:rsidRDefault="00E174F8" w:rsidP="00E174F8">
      <w:pPr>
        <w:tabs>
          <w:tab w:val="left" w:pos="1859"/>
        </w:tabs>
        <w:spacing w:after="0" w:line="240" w:lineRule="auto"/>
        <w:ind w:left="-576"/>
        <w:rPr>
          <w:rFonts w:ascii="Times New Roman" w:eastAsia="Times New Roman" w:hAnsi="Times New Roman" w:cs="Times New Roman"/>
          <w:sz w:val="24"/>
          <w:szCs w:val="24"/>
        </w:rPr>
      </w:pPr>
      <w:r w:rsidRPr="009A7354">
        <w:rPr>
          <w:rFonts w:ascii="Times New Roman" w:eastAsia="Times New Roman" w:hAnsi="Times New Roman" w:cs="Times New Roman"/>
          <w:sz w:val="24"/>
          <w:szCs w:val="24"/>
        </w:rPr>
        <w:t xml:space="preserve">         + :  Present</w:t>
      </w:r>
    </w:p>
    <w:p w:rsidR="0086461D" w:rsidRDefault="0086461D" w:rsidP="00E174F8">
      <w:pPr>
        <w:tabs>
          <w:tab w:val="left" w:pos="1859"/>
        </w:tabs>
        <w:spacing w:after="0" w:line="240" w:lineRule="auto"/>
        <w:ind w:left="-576"/>
        <w:rPr>
          <w:rFonts w:ascii="Times New Roman" w:eastAsia="Times New Roman" w:hAnsi="Times New Roman" w:cs="Times New Roman"/>
          <w:sz w:val="24"/>
          <w:szCs w:val="24"/>
        </w:rPr>
      </w:pPr>
    </w:p>
    <w:p w:rsidR="0086461D" w:rsidRDefault="0086461D" w:rsidP="00E174F8">
      <w:pPr>
        <w:tabs>
          <w:tab w:val="left" w:pos="1859"/>
        </w:tabs>
        <w:spacing w:after="0" w:line="240" w:lineRule="auto"/>
        <w:ind w:left="-576"/>
        <w:rPr>
          <w:rFonts w:ascii="Times New Roman" w:eastAsia="Times New Roman" w:hAnsi="Times New Roman" w:cs="Times New Roman"/>
          <w:sz w:val="24"/>
          <w:szCs w:val="24"/>
        </w:rPr>
      </w:pPr>
    </w:p>
    <w:p w:rsidR="0086461D" w:rsidRDefault="0086461D" w:rsidP="00E174F8">
      <w:pPr>
        <w:tabs>
          <w:tab w:val="left" w:pos="1859"/>
        </w:tabs>
        <w:spacing w:after="0" w:line="240" w:lineRule="auto"/>
        <w:ind w:left="-576"/>
        <w:rPr>
          <w:rFonts w:ascii="Times New Roman" w:eastAsia="Times New Roman" w:hAnsi="Times New Roman" w:cs="Times New Roman"/>
          <w:sz w:val="24"/>
          <w:szCs w:val="24"/>
        </w:rPr>
      </w:pPr>
    </w:p>
    <w:p w:rsidR="0086461D" w:rsidRDefault="0086461D" w:rsidP="00E174F8">
      <w:pPr>
        <w:tabs>
          <w:tab w:val="left" w:pos="1859"/>
        </w:tabs>
        <w:spacing w:after="0" w:line="240" w:lineRule="auto"/>
        <w:ind w:left="-576"/>
        <w:rPr>
          <w:rFonts w:ascii="Times New Roman" w:eastAsia="Times New Roman" w:hAnsi="Times New Roman" w:cs="Times New Roman"/>
          <w:sz w:val="24"/>
          <w:szCs w:val="24"/>
        </w:rPr>
      </w:pPr>
    </w:p>
    <w:p w:rsidR="0086461D" w:rsidRDefault="0086461D" w:rsidP="00E174F8">
      <w:pPr>
        <w:tabs>
          <w:tab w:val="left" w:pos="1859"/>
        </w:tabs>
        <w:spacing w:after="0" w:line="240" w:lineRule="auto"/>
        <w:ind w:left="-576"/>
        <w:rPr>
          <w:rFonts w:ascii="Times New Roman" w:eastAsia="Times New Roman" w:hAnsi="Times New Roman" w:cs="Times New Roman"/>
          <w:sz w:val="24"/>
          <w:szCs w:val="24"/>
        </w:rPr>
      </w:pPr>
    </w:p>
    <w:p w:rsidR="0086461D" w:rsidRDefault="0086461D" w:rsidP="00E174F8">
      <w:pPr>
        <w:tabs>
          <w:tab w:val="left" w:pos="1859"/>
        </w:tabs>
        <w:spacing w:after="0" w:line="240" w:lineRule="auto"/>
        <w:ind w:left="-576"/>
        <w:rPr>
          <w:rFonts w:ascii="Times New Roman" w:eastAsia="Times New Roman" w:hAnsi="Times New Roman" w:cs="Times New Roman"/>
          <w:sz w:val="24"/>
          <w:szCs w:val="24"/>
        </w:rPr>
      </w:pPr>
    </w:p>
    <w:p w:rsidR="0086461D" w:rsidRDefault="0086461D" w:rsidP="00E174F8">
      <w:pPr>
        <w:tabs>
          <w:tab w:val="left" w:pos="1859"/>
        </w:tabs>
        <w:spacing w:after="0" w:line="240" w:lineRule="auto"/>
        <w:ind w:left="-576"/>
        <w:rPr>
          <w:rFonts w:ascii="Times New Roman" w:eastAsia="Times New Roman" w:hAnsi="Times New Roman" w:cs="Times New Roman"/>
          <w:sz w:val="24"/>
          <w:szCs w:val="24"/>
        </w:rPr>
      </w:pPr>
    </w:p>
    <w:p w:rsidR="0086461D" w:rsidRDefault="0086461D" w:rsidP="00E174F8">
      <w:pPr>
        <w:tabs>
          <w:tab w:val="left" w:pos="1859"/>
        </w:tabs>
        <w:spacing w:after="0" w:line="240" w:lineRule="auto"/>
        <w:ind w:left="-576"/>
        <w:rPr>
          <w:rFonts w:ascii="Times New Roman" w:eastAsia="Times New Roman" w:hAnsi="Times New Roman" w:cs="Times New Roman"/>
          <w:sz w:val="24"/>
          <w:szCs w:val="24"/>
        </w:rPr>
      </w:pPr>
    </w:p>
    <w:p w:rsidR="0086461D" w:rsidRDefault="0086461D" w:rsidP="00E174F8">
      <w:pPr>
        <w:tabs>
          <w:tab w:val="left" w:pos="1859"/>
        </w:tabs>
        <w:spacing w:after="0" w:line="240" w:lineRule="auto"/>
        <w:ind w:left="-576"/>
        <w:rPr>
          <w:rFonts w:ascii="Times New Roman" w:eastAsia="Times New Roman" w:hAnsi="Times New Roman" w:cs="Times New Roman"/>
          <w:sz w:val="24"/>
          <w:szCs w:val="24"/>
        </w:rPr>
      </w:pPr>
    </w:p>
    <w:p w:rsidR="00EA503D" w:rsidRDefault="00EA503D" w:rsidP="00E174F8">
      <w:pPr>
        <w:tabs>
          <w:tab w:val="left" w:pos="1859"/>
        </w:tabs>
        <w:spacing w:after="0" w:line="240" w:lineRule="auto"/>
        <w:ind w:left="-576"/>
        <w:rPr>
          <w:rFonts w:ascii="Times New Roman" w:eastAsia="Times New Roman" w:hAnsi="Times New Roman" w:cs="Times New Roman"/>
          <w:sz w:val="24"/>
          <w:szCs w:val="24"/>
        </w:rPr>
      </w:pPr>
    </w:p>
    <w:tbl>
      <w:tblPr>
        <w:tblStyle w:val="TableGrid"/>
        <w:tblpPr w:leftFromText="180" w:rightFromText="180" w:vertAnchor="text" w:horzAnchor="margin" w:tblpY="95"/>
        <w:tblW w:w="6424" w:type="dxa"/>
        <w:tblBorders>
          <w:top w:val="none" w:sz="0" w:space="0" w:color="auto"/>
          <w:left w:val="none" w:sz="0" w:space="0" w:color="auto"/>
          <w:right w:val="none" w:sz="0" w:space="0" w:color="auto"/>
          <w:insideH w:val="none" w:sz="0" w:space="0" w:color="auto"/>
          <w:insideV w:val="single" w:sz="4" w:space="0" w:color="auto"/>
        </w:tblBorders>
        <w:tblLook w:val="04A0" w:firstRow="1" w:lastRow="0" w:firstColumn="1" w:lastColumn="0" w:noHBand="0" w:noVBand="1"/>
      </w:tblPr>
      <w:tblGrid>
        <w:gridCol w:w="800"/>
        <w:gridCol w:w="3808"/>
        <w:gridCol w:w="1816"/>
      </w:tblGrid>
      <w:tr w:rsidR="003346F7" w:rsidRPr="00D444F8" w:rsidTr="003346F7">
        <w:trPr>
          <w:trHeight w:val="350"/>
        </w:trPr>
        <w:tc>
          <w:tcPr>
            <w:tcW w:w="6424" w:type="dxa"/>
            <w:gridSpan w:val="3"/>
            <w:tcBorders>
              <w:top w:val="nil"/>
              <w:bottom w:val="single" w:sz="4" w:space="0" w:color="auto"/>
              <w:right w:val="nil"/>
            </w:tcBorders>
          </w:tcPr>
          <w:p w:rsidR="003346F7" w:rsidRPr="00D444F8" w:rsidRDefault="003346F7" w:rsidP="003346F7">
            <w:pPr>
              <w:rPr>
                <w:rFonts w:ascii="Times New Roman" w:hAnsi="Times New Roman" w:cs="Times New Roman"/>
                <w:b/>
                <w:sz w:val="24"/>
                <w:szCs w:val="24"/>
              </w:rPr>
            </w:pPr>
            <w:r w:rsidRPr="00D444F8">
              <w:rPr>
                <w:rFonts w:ascii="Times New Roman" w:hAnsi="Times New Roman" w:cs="Times New Roman"/>
                <w:b/>
                <w:sz w:val="24"/>
                <w:szCs w:val="24"/>
              </w:rPr>
              <w:t>Table 3.2. Quantitative Phytochemicals Analysis</w:t>
            </w:r>
          </w:p>
        </w:tc>
      </w:tr>
      <w:tr w:rsidR="003346F7" w:rsidRPr="00D444F8" w:rsidTr="003346F7">
        <w:trPr>
          <w:trHeight w:val="353"/>
        </w:trPr>
        <w:tc>
          <w:tcPr>
            <w:tcW w:w="800" w:type="dxa"/>
            <w:tcBorders>
              <w:top w:val="single" w:sz="4" w:space="0" w:color="auto"/>
              <w:bottom w:val="single" w:sz="4" w:space="0" w:color="auto"/>
              <w:right w:val="nil"/>
            </w:tcBorders>
          </w:tcPr>
          <w:p w:rsidR="003346F7" w:rsidRPr="00D444F8" w:rsidRDefault="003346F7" w:rsidP="003346F7">
            <w:pPr>
              <w:rPr>
                <w:rFonts w:ascii="Times New Roman" w:hAnsi="Times New Roman" w:cs="Times New Roman"/>
                <w:b/>
                <w:noProof/>
                <w:sz w:val="24"/>
                <w:szCs w:val="24"/>
              </w:rPr>
            </w:pPr>
            <w:r w:rsidRPr="00D444F8">
              <w:rPr>
                <w:rFonts w:ascii="Times New Roman" w:hAnsi="Times New Roman" w:cs="Times New Roman"/>
                <w:b/>
                <w:noProof/>
                <w:sz w:val="24"/>
                <w:szCs w:val="24"/>
              </w:rPr>
              <w:t>S/N</w:t>
            </w:r>
          </w:p>
          <w:p w:rsidR="003346F7" w:rsidRPr="00D444F8" w:rsidRDefault="003346F7" w:rsidP="003346F7">
            <w:pPr>
              <w:rPr>
                <w:rFonts w:ascii="Times New Roman" w:hAnsi="Times New Roman" w:cs="Times New Roman"/>
                <w:b/>
                <w:sz w:val="24"/>
                <w:szCs w:val="24"/>
              </w:rPr>
            </w:pPr>
          </w:p>
        </w:tc>
        <w:tc>
          <w:tcPr>
            <w:tcW w:w="3808" w:type="dxa"/>
            <w:tcBorders>
              <w:top w:val="single" w:sz="4" w:space="0" w:color="auto"/>
              <w:left w:val="nil"/>
              <w:bottom w:val="single" w:sz="4" w:space="0" w:color="auto"/>
              <w:right w:val="nil"/>
            </w:tcBorders>
          </w:tcPr>
          <w:p w:rsidR="003346F7" w:rsidRPr="00D444F8" w:rsidRDefault="003346F7" w:rsidP="003346F7">
            <w:pPr>
              <w:rPr>
                <w:rFonts w:ascii="Times New Roman" w:hAnsi="Times New Roman" w:cs="Times New Roman"/>
                <w:b/>
                <w:sz w:val="24"/>
                <w:szCs w:val="24"/>
              </w:rPr>
            </w:pPr>
            <w:r w:rsidRPr="00D444F8">
              <w:rPr>
                <w:rFonts w:ascii="Times New Roman" w:hAnsi="Times New Roman" w:cs="Times New Roman"/>
                <w:b/>
                <w:sz w:val="24"/>
                <w:szCs w:val="24"/>
              </w:rPr>
              <w:t>Phytochemical</w:t>
            </w:r>
          </w:p>
        </w:tc>
        <w:tc>
          <w:tcPr>
            <w:tcW w:w="1816" w:type="dxa"/>
            <w:tcBorders>
              <w:top w:val="single" w:sz="4" w:space="0" w:color="auto"/>
              <w:left w:val="nil"/>
              <w:bottom w:val="single" w:sz="4" w:space="0" w:color="auto"/>
              <w:right w:val="nil"/>
            </w:tcBorders>
          </w:tcPr>
          <w:p w:rsidR="003346F7" w:rsidRPr="00D444F8" w:rsidRDefault="003346F7" w:rsidP="003346F7">
            <w:pPr>
              <w:jc w:val="center"/>
              <w:rPr>
                <w:rFonts w:ascii="Times New Roman" w:hAnsi="Times New Roman" w:cs="Times New Roman"/>
                <w:b/>
                <w:sz w:val="24"/>
                <w:szCs w:val="24"/>
              </w:rPr>
            </w:pPr>
            <w:r w:rsidRPr="00D444F8">
              <w:rPr>
                <w:rFonts w:ascii="Times New Roman" w:hAnsi="Times New Roman" w:cs="Times New Roman"/>
                <w:b/>
                <w:sz w:val="24"/>
                <w:szCs w:val="24"/>
              </w:rPr>
              <w:t>Quantity</w:t>
            </w:r>
          </w:p>
        </w:tc>
      </w:tr>
      <w:tr w:rsidR="003346F7" w:rsidRPr="00D444F8" w:rsidTr="003346F7">
        <w:trPr>
          <w:trHeight w:val="344"/>
        </w:trPr>
        <w:tc>
          <w:tcPr>
            <w:tcW w:w="800" w:type="dxa"/>
            <w:tcBorders>
              <w:top w:val="single" w:sz="4" w:space="0" w:color="auto"/>
              <w:left w:val="nil"/>
              <w:bottom w:val="nil"/>
              <w:right w:val="nil"/>
            </w:tcBorders>
          </w:tcPr>
          <w:p w:rsidR="003346F7" w:rsidRPr="00D444F8" w:rsidRDefault="003346F7" w:rsidP="003346F7">
            <w:pPr>
              <w:rPr>
                <w:rFonts w:ascii="Times New Roman" w:hAnsi="Times New Roman" w:cs="Times New Roman"/>
                <w:sz w:val="24"/>
                <w:szCs w:val="24"/>
              </w:rPr>
            </w:pPr>
            <w:r w:rsidRPr="00D444F8">
              <w:rPr>
                <w:rFonts w:ascii="Times New Roman" w:hAnsi="Times New Roman" w:cs="Times New Roman"/>
                <w:sz w:val="24"/>
                <w:szCs w:val="24"/>
              </w:rPr>
              <w:t>1</w:t>
            </w:r>
          </w:p>
        </w:tc>
        <w:tc>
          <w:tcPr>
            <w:tcW w:w="3808" w:type="dxa"/>
            <w:tcBorders>
              <w:top w:val="single" w:sz="4" w:space="0" w:color="auto"/>
              <w:left w:val="nil"/>
              <w:bottom w:val="nil"/>
              <w:right w:val="nil"/>
            </w:tcBorders>
          </w:tcPr>
          <w:p w:rsidR="003346F7" w:rsidRPr="00D444F8" w:rsidRDefault="003346F7" w:rsidP="003346F7">
            <w:pPr>
              <w:rPr>
                <w:rFonts w:ascii="Times New Roman" w:hAnsi="Times New Roman" w:cs="Times New Roman"/>
                <w:sz w:val="24"/>
                <w:szCs w:val="24"/>
              </w:rPr>
            </w:pPr>
            <w:r w:rsidRPr="00D444F8">
              <w:rPr>
                <w:rFonts w:ascii="Times New Roman" w:hAnsi="Times New Roman" w:cs="Times New Roman"/>
                <w:sz w:val="24"/>
                <w:szCs w:val="24"/>
              </w:rPr>
              <w:t>Alkaloids (%)</w:t>
            </w:r>
          </w:p>
        </w:tc>
        <w:tc>
          <w:tcPr>
            <w:tcW w:w="1816" w:type="dxa"/>
            <w:tcBorders>
              <w:top w:val="single" w:sz="4" w:space="0" w:color="auto"/>
              <w:left w:val="nil"/>
              <w:bottom w:val="nil"/>
              <w:right w:val="nil"/>
            </w:tcBorders>
          </w:tcPr>
          <w:p w:rsidR="003346F7" w:rsidRPr="00D444F8" w:rsidRDefault="003346F7" w:rsidP="003346F7">
            <w:pPr>
              <w:rPr>
                <w:rFonts w:ascii="Times New Roman" w:hAnsi="Times New Roman" w:cs="Times New Roman"/>
                <w:sz w:val="24"/>
                <w:szCs w:val="24"/>
              </w:rPr>
            </w:pPr>
            <w:r w:rsidRPr="00D444F8">
              <w:rPr>
                <w:rFonts w:ascii="Times New Roman" w:hAnsi="Times New Roman" w:cs="Times New Roman"/>
                <w:sz w:val="24"/>
                <w:szCs w:val="24"/>
              </w:rPr>
              <w:t xml:space="preserve">    0.085±0.007</w:t>
            </w:r>
          </w:p>
        </w:tc>
      </w:tr>
      <w:tr w:rsidR="003346F7" w:rsidRPr="00D444F8" w:rsidTr="003346F7">
        <w:trPr>
          <w:trHeight w:val="372"/>
        </w:trPr>
        <w:tc>
          <w:tcPr>
            <w:tcW w:w="800" w:type="dxa"/>
            <w:tcBorders>
              <w:top w:val="nil"/>
              <w:left w:val="nil"/>
              <w:bottom w:val="nil"/>
              <w:right w:val="nil"/>
            </w:tcBorders>
          </w:tcPr>
          <w:p w:rsidR="003346F7" w:rsidRPr="00D444F8" w:rsidRDefault="003346F7" w:rsidP="003346F7">
            <w:pPr>
              <w:rPr>
                <w:rFonts w:ascii="Times New Roman" w:hAnsi="Times New Roman" w:cs="Times New Roman"/>
                <w:sz w:val="24"/>
                <w:szCs w:val="24"/>
              </w:rPr>
            </w:pPr>
            <w:r w:rsidRPr="00D444F8">
              <w:rPr>
                <w:rFonts w:ascii="Times New Roman" w:hAnsi="Times New Roman" w:cs="Times New Roman"/>
                <w:sz w:val="24"/>
                <w:szCs w:val="24"/>
              </w:rPr>
              <w:t>2</w:t>
            </w:r>
          </w:p>
        </w:tc>
        <w:tc>
          <w:tcPr>
            <w:tcW w:w="3808" w:type="dxa"/>
            <w:tcBorders>
              <w:top w:val="nil"/>
              <w:left w:val="nil"/>
              <w:bottom w:val="nil"/>
              <w:right w:val="nil"/>
            </w:tcBorders>
          </w:tcPr>
          <w:p w:rsidR="003346F7" w:rsidRPr="00D444F8" w:rsidRDefault="003346F7" w:rsidP="003346F7">
            <w:pPr>
              <w:rPr>
                <w:rFonts w:ascii="Times New Roman" w:hAnsi="Times New Roman" w:cs="Times New Roman"/>
                <w:sz w:val="24"/>
                <w:szCs w:val="24"/>
              </w:rPr>
            </w:pPr>
            <w:r w:rsidRPr="00D444F8">
              <w:rPr>
                <w:rFonts w:ascii="Times New Roman" w:hAnsi="Times New Roman" w:cs="Times New Roman"/>
                <w:sz w:val="24"/>
                <w:szCs w:val="24"/>
              </w:rPr>
              <w:t>Saponin (</w:t>
            </w:r>
            <w:r w:rsidRPr="00D444F8">
              <w:rPr>
                <w:rFonts w:ascii="Times New Roman" w:eastAsia="Times New Roman" w:hAnsi="Times New Roman" w:cs="Times New Roman"/>
                <w:sz w:val="24"/>
                <w:szCs w:val="24"/>
              </w:rPr>
              <w:t>mg/100g)</w:t>
            </w:r>
          </w:p>
        </w:tc>
        <w:tc>
          <w:tcPr>
            <w:tcW w:w="1816" w:type="dxa"/>
            <w:tcBorders>
              <w:top w:val="nil"/>
              <w:left w:val="nil"/>
              <w:bottom w:val="nil"/>
              <w:right w:val="nil"/>
            </w:tcBorders>
          </w:tcPr>
          <w:p w:rsidR="003346F7" w:rsidRPr="00D444F8" w:rsidRDefault="003346F7" w:rsidP="003346F7">
            <w:pPr>
              <w:tabs>
                <w:tab w:val="right" w:pos="2304"/>
              </w:tabs>
              <w:rPr>
                <w:rFonts w:ascii="Times New Roman" w:hAnsi="Times New Roman" w:cs="Times New Roman"/>
                <w:sz w:val="24"/>
                <w:szCs w:val="24"/>
              </w:rPr>
            </w:pPr>
            <w:r w:rsidRPr="00D444F8">
              <w:rPr>
                <w:rFonts w:ascii="Times New Roman" w:hAnsi="Times New Roman" w:cs="Times New Roman"/>
                <w:sz w:val="24"/>
                <w:szCs w:val="24"/>
              </w:rPr>
              <w:t xml:space="preserve">  19.230±0.948</w:t>
            </w:r>
            <w:r w:rsidRPr="00D444F8">
              <w:rPr>
                <w:rFonts w:ascii="Times New Roman" w:hAnsi="Times New Roman" w:cs="Times New Roman"/>
                <w:sz w:val="24"/>
                <w:szCs w:val="24"/>
              </w:rPr>
              <w:tab/>
            </w:r>
          </w:p>
        </w:tc>
      </w:tr>
      <w:tr w:rsidR="003346F7" w:rsidRPr="00D444F8" w:rsidTr="003346F7">
        <w:trPr>
          <w:trHeight w:val="366"/>
        </w:trPr>
        <w:tc>
          <w:tcPr>
            <w:tcW w:w="800" w:type="dxa"/>
            <w:tcBorders>
              <w:top w:val="nil"/>
              <w:left w:val="nil"/>
              <w:bottom w:val="nil"/>
              <w:right w:val="nil"/>
            </w:tcBorders>
          </w:tcPr>
          <w:p w:rsidR="003346F7" w:rsidRPr="00D444F8" w:rsidRDefault="003346F7" w:rsidP="003346F7">
            <w:pPr>
              <w:rPr>
                <w:rFonts w:ascii="Times New Roman" w:hAnsi="Times New Roman" w:cs="Times New Roman"/>
                <w:sz w:val="24"/>
                <w:szCs w:val="24"/>
              </w:rPr>
            </w:pPr>
            <w:r w:rsidRPr="00D444F8">
              <w:rPr>
                <w:rFonts w:ascii="Times New Roman" w:hAnsi="Times New Roman" w:cs="Times New Roman"/>
                <w:sz w:val="24"/>
                <w:szCs w:val="24"/>
              </w:rPr>
              <w:t>3</w:t>
            </w:r>
          </w:p>
        </w:tc>
        <w:tc>
          <w:tcPr>
            <w:tcW w:w="3808" w:type="dxa"/>
            <w:tcBorders>
              <w:top w:val="nil"/>
              <w:left w:val="nil"/>
              <w:bottom w:val="nil"/>
              <w:right w:val="nil"/>
            </w:tcBorders>
          </w:tcPr>
          <w:p w:rsidR="003346F7" w:rsidRPr="00D444F8" w:rsidRDefault="003346F7" w:rsidP="003346F7">
            <w:pPr>
              <w:rPr>
                <w:rFonts w:ascii="Times New Roman" w:hAnsi="Times New Roman" w:cs="Times New Roman"/>
                <w:sz w:val="24"/>
                <w:szCs w:val="24"/>
              </w:rPr>
            </w:pPr>
            <w:r w:rsidRPr="00D444F8">
              <w:rPr>
                <w:rFonts w:ascii="Times New Roman" w:eastAsia="Times New Roman" w:hAnsi="Times New Roman" w:cs="Times New Roman"/>
                <w:sz w:val="24"/>
                <w:szCs w:val="24"/>
              </w:rPr>
              <w:t>Total</w:t>
            </w:r>
            <w:r w:rsidRPr="00D444F8">
              <w:rPr>
                <w:rFonts w:ascii="Times New Roman" w:hAnsi="Times New Roman" w:cs="Times New Roman"/>
                <w:sz w:val="24"/>
                <w:szCs w:val="24"/>
              </w:rPr>
              <w:t xml:space="preserve"> Flavonoid (</w:t>
            </w:r>
            <w:r w:rsidRPr="00D444F8">
              <w:rPr>
                <w:rFonts w:ascii="Times New Roman" w:eastAsia="Times New Roman" w:hAnsi="Times New Roman" w:cs="Times New Roman"/>
                <w:sz w:val="24"/>
                <w:szCs w:val="24"/>
              </w:rPr>
              <w:t>mg/100g)</w:t>
            </w:r>
          </w:p>
        </w:tc>
        <w:tc>
          <w:tcPr>
            <w:tcW w:w="1816" w:type="dxa"/>
            <w:tcBorders>
              <w:top w:val="nil"/>
              <w:left w:val="nil"/>
              <w:bottom w:val="nil"/>
              <w:right w:val="nil"/>
            </w:tcBorders>
            <w:vAlign w:val="bottom"/>
          </w:tcPr>
          <w:p w:rsidR="003346F7" w:rsidRPr="00D444F8" w:rsidRDefault="003346F7" w:rsidP="003346F7">
            <w:pPr>
              <w:rPr>
                <w:rFonts w:ascii="Times New Roman" w:hAnsi="Times New Roman" w:cs="Times New Roman"/>
                <w:sz w:val="24"/>
                <w:szCs w:val="24"/>
              </w:rPr>
            </w:pPr>
            <w:r w:rsidRPr="00D444F8">
              <w:rPr>
                <w:rFonts w:ascii="Times New Roman" w:hAnsi="Times New Roman" w:cs="Times New Roman"/>
                <w:sz w:val="24"/>
                <w:szCs w:val="24"/>
              </w:rPr>
              <w:t xml:space="preserve">  79.665±3.924</w:t>
            </w:r>
          </w:p>
        </w:tc>
      </w:tr>
      <w:tr w:rsidR="003346F7" w:rsidRPr="00D444F8" w:rsidTr="003346F7">
        <w:trPr>
          <w:trHeight w:val="311"/>
        </w:trPr>
        <w:tc>
          <w:tcPr>
            <w:tcW w:w="800" w:type="dxa"/>
            <w:tcBorders>
              <w:top w:val="nil"/>
              <w:left w:val="nil"/>
              <w:bottom w:val="nil"/>
              <w:right w:val="nil"/>
            </w:tcBorders>
          </w:tcPr>
          <w:p w:rsidR="003346F7" w:rsidRPr="00D444F8" w:rsidRDefault="003346F7" w:rsidP="003346F7">
            <w:pPr>
              <w:rPr>
                <w:rFonts w:ascii="Times New Roman" w:hAnsi="Times New Roman" w:cs="Times New Roman"/>
                <w:sz w:val="24"/>
                <w:szCs w:val="24"/>
              </w:rPr>
            </w:pPr>
            <w:r w:rsidRPr="00D444F8">
              <w:rPr>
                <w:rFonts w:ascii="Times New Roman" w:hAnsi="Times New Roman" w:cs="Times New Roman"/>
                <w:sz w:val="24"/>
                <w:szCs w:val="24"/>
              </w:rPr>
              <w:t>4</w:t>
            </w:r>
          </w:p>
        </w:tc>
        <w:tc>
          <w:tcPr>
            <w:tcW w:w="3808" w:type="dxa"/>
            <w:tcBorders>
              <w:top w:val="nil"/>
              <w:left w:val="nil"/>
              <w:bottom w:val="nil"/>
              <w:right w:val="nil"/>
            </w:tcBorders>
          </w:tcPr>
          <w:p w:rsidR="003346F7" w:rsidRPr="00D444F8" w:rsidRDefault="003346F7" w:rsidP="003346F7">
            <w:pPr>
              <w:rPr>
                <w:rFonts w:ascii="Times New Roman" w:hAnsi="Times New Roman" w:cs="Times New Roman"/>
                <w:sz w:val="24"/>
                <w:szCs w:val="24"/>
              </w:rPr>
            </w:pPr>
            <w:r w:rsidRPr="00D444F8">
              <w:rPr>
                <w:rFonts w:ascii="Times New Roman" w:hAnsi="Times New Roman" w:cs="Times New Roman"/>
                <w:sz w:val="24"/>
                <w:szCs w:val="24"/>
              </w:rPr>
              <w:t>Terpenoids (</w:t>
            </w:r>
            <w:r w:rsidRPr="00D444F8">
              <w:rPr>
                <w:rFonts w:ascii="Times New Roman" w:eastAsia="Times New Roman" w:hAnsi="Times New Roman" w:cs="Times New Roman"/>
                <w:sz w:val="24"/>
                <w:szCs w:val="24"/>
              </w:rPr>
              <w:t>mg/100g)</w:t>
            </w:r>
          </w:p>
        </w:tc>
        <w:tc>
          <w:tcPr>
            <w:tcW w:w="1816" w:type="dxa"/>
            <w:tcBorders>
              <w:top w:val="nil"/>
              <w:left w:val="nil"/>
              <w:bottom w:val="nil"/>
              <w:right w:val="nil"/>
            </w:tcBorders>
          </w:tcPr>
          <w:p w:rsidR="003346F7" w:rsidRPr="00D444F8" w:rsidRDefault="003346F7" w:rsidP="003346F7">
            <w:pPr>
              <w:rPr>
                <w:rFonts w:ascii="Times New Roman" w:hAnsi="Times New Roman" w:cs="Times New Roman"/>
                <w:sz w:val="24"/>
                <w:szCs w:val="24"/>
              </w:rPr>
            </w:pPr>
            <w:r w:rsidRPr="00D444F8">
              <w:rPr>
                <w:rFonts w:ascii="Times New Roman" w:hAnsi="Times New Roman" w:cs="Times New Roman"/>
                <w:sz w:val="24"/>
                <w:szCs w:val="24"/>
              </w:rPr>
              <w:t xml:space="preserve">  18.105±0.615</w:t>
            </w:r>
          </w:p>
        </w:tc>
      </w:tr>
      <w:tr w:rsidR="003346F7" w:rsidRPr="00D444F8" w:rsidTr="003346F7">
        <w:trPr>
          <w:trHeight w:val="300"/>
        </w:trPr>
        <w:tc>
          <w:tcPr>
            <w:tcW w:w="800" w:type="dxa"/>
            <w:tcBorders>
              <w:top w:val="nil"/>
              <w:left w:val="nil"/>
              <w:bottom w:val="nil"/>
              <w:right w:val="nil"/>
            </w:tcBorders>
          </w:tcPr>
          <w:p w:rsidR="003346F7" w:rsidRPr="00D444F8" w:rsidRDefault="003346F7" w:rsidP="003346F7">
            <w:pPr>
              <w:rPr>
                <w:rFonts w:ascii="Times New Roman" w:hAnsi="Times New Roman" w:cs="Times New Roman"/>
                <w:sz w:val="24"/>
                <w:szCs w:val="24"/>
              </w:rPr>
            </w:pPr>
            <w:r w:rsidRPr="00D444F8">
              <w:rPr>
                <w:rFonts w:ascii="Times New Roman" w:hAnsi="Times New Roman" w:cs="Times New Roman"/>
                <w:sz w:val="24"/>
                <w:szCs w:val="24"/>
              </w:rPr>
              <w:t>5</w:t>
            </w:r>
          </w:p>
        </w:tc>
        <w:tc>
          <w:tcPr>
            <w:tcW w:w="3808" w:type="dxa"/>
            <w:tcBorders>
              <w:top w:val="nil"/>
              <w:left w:val="nil"/>
              <w:bottom w:val="nil"/>
              <w:right w:val="nil"/>
            </w:tcBorders>
          </w:tcPr>
          <w:p w:rsidR="003346F7" w:rsidRPr="00D444F8" w:rsidRDefault="003346F7" w:rsidP="003346F7">
            <w:pPr>
              <w:rPr>
                <w:rFonts w:ascii="Times New Roman" w:hAnsi="Times New Roman" w:cs="Times New Roman"/>
                <w:sz w:val="24"/>
                <w:szCs w:val="24"/>
              </w:rPr>
            </w:pPr>
            <w:r w:rsidRPr="00D444F8">
              <w:rPr>
                <w:rFonts w:ascii="Times New Roman" w:hAnsi="Times New Roman" w:cs="Times New Roman"/>
                <w:sz w:val="24"/>
                <w:szCs w:val="24"/>
              </w:rPr>
              <w:t>Tannins (</w:t>
            </w:r>
            <w:r w:rsidRPr="00D444F8">
              <w:rPr>
                <w:rFonts w:ascii="Times New Roman" w:eastAsia="Times New Roman" w:hAnsi="Times New Roman" w:cs="Times New Roman"/>
                <w:sz w:val="24"/>
                <w:szCs w:val="24"/>
              </w:rPr>
              <w:t>mg/100g)</w:t>
            </w:r>
          </w:p>
        </w:tc>
        <w:tc>
          <w:tcPr>
            <w:tcW w:w="1816" w:type="dxa"/>
            <w:tcBorders>
              <w:top w:val="nil"/>
              <w:left w:val="nil"/>
              <w:bottom w:val="nil"/>
              <w:right w:val="nil"/>
            </w:tcBorders>
          </w:tcPr>
          <w:p w:rsidR="003346F7" w:rsidRPr="00D444F8" w:rsidRDefault="003346F7" w:rsidP="003346F7">
            <w:pPr>
              <w:rPr>
                <w:rFonts w:ascii="Times New Roman" w:hAnsi="Times New Roman" w:cs="Times New Roman"/>
                <w:sz w:val="24"/>
                <w:szCs w:val="24"/>
              </w:rPr>
            </w:pPr>
            <w:r w:rsidRPr="00D444F8">
              <w:rPr>
                <w:rFonts w:ascii="Times New Roman" w:hAnsi="Times New Roman" w:cs="Times New Roman"/>
                <w:sz w:val="24"/>
                <w:szCs w:val="24"/>
              </w:rPr>
              <w:t xml:space="preserve">  57.285±1.082</w:t>
            </w:r>
          </w:p>
        </w:tc>
      </w:tr>
      <w:tr w:rsidR="003346F7" w:rsidRPr="00D444F8" w:rsidTr="003346F7">
        <w:trPr>
          <w:trHeight w:val="311"/>
        </w:trPr>
        <w:tc>
          <w:tcPr>
            <w:tcW w:w="800" w:type="dxa"/>
            <w:tcBorders>
              <w:top w:val="nil"/>
              <w:left w:val="nil"/>
              <w:bottom w:val="nil"/>
              <w:right w:val="nil"/>
            </w:tcBorders>
          </w:tcPr>
          <w:p w:rsidR="003346F7" w:rsidRPr="00D444F8" w:rsidRDefault="003346F7" w:rsidP="003346F7">
            <w:pPr>
              <w:rPr>
                <w:rFonts w:ascii="Times New Roman" w:hAnsi="Times New Roman" w:cs="Times New Roman"/>
                <w:sz w:val="24"/>
                <w:szCs w:val="24"/>
              </w:rPr>
            </w:pPr>
            <w:r w:rsidRPr="00D444F8">
              <w:rPr>
                <w:rFonts w:ascii="Times New Roman" w:hAnsi="Times New Roman" w:cs="Times New Roman"/>
                <w:sz w:val="24"/>
                <w:szCs w:val="24"/>
              </w:rPr>
              <w:lastRenderedPageBreak/>
              <w:t>6</w:t>
            </w:r>
          </w:p>
        </w:tc>
        <w:tc>
          <w:tcPr>
            <w:tcW w:w="3808" w:type="dxa"/>
            <w:tcBorders>
              <w:top w:val="nil"/>
              <w:left w:val="nil"/>
              <w:bottom w:val="nil"/>
              <w:right w:val="nil"/>
            </w:tcBorders>
          </w:tcPr>
          <w:p w:rsidR="003346F7" w:rsidRPr="00D444F8" w:rsidRDefault="003346F7" w:rsidP="003346F7">
            <w:pPr>
              <w:rPr>
                <w:rFonts w:ascii="Times New Roman" w:hAnsi="Times New Roman" w:cs="Times New Roman"/>
                <w:sz w:val="24"/>
                <w:szCs w:val="24"/>
              </w:rPr>
            </w:pPr>
            <w:r w:rsidRPr="00D444F8">
              <w:rPr>
                <w:rFonts w:ascii="Times New Roman" w:hAnsi="Times New Roman" w:cs="Times New Roman"/>
                <w:sz w:val="24"/>
                <w:szCs w:val="24"/>
              </w:rPr>
              <w:t>Anthraquinones (</w:t>
            </w:r>
            <w:r w:rsidRPr="00D444F8">
              <w:rPr>
                <w:rFonts w:ascii="Times New Roman" w:eastAsia="Times New Roman" w:hAnsi="Times New Roman" w:cs="Times New Roman"/>
                <w:sz w:val="24"/>
                <w:szCs w:val="24"/>
              </w:rPr>
              <w:t>mg/100g)</w:t>
            </w:r>
          </w:p>
        </w:tc>
        <w:tc>
          <w:tcPr>
            <w:tcW w:w="1816" w:type="dxa"/>
            <w:tcBorders>
              <w:top w:val="nil"/>
              <w:left w:val="nil"/>
              <w:bottom w:val="nil"/>
              <w:right w:val="nil"/>
            </w:tcBorders>
          </w:tcPr>
          <w:p w:rsidR="003346F7" w:rsidRPr="00D444F8" w:rsidRDefault="003346F7" w:rsidP="003346F7">
            <w:pPr>
              <w:rPr>
                <w:rFonts w:ascii="Times New Roman" w:hAnsi="Times New Roman" w:cs="Times New Roman"/>
                <w:sz w:val="24"/>
                <w:szCs w:val="24"/>
              </w:rPr>
            </w:pPr>
            <w:r w:rsidRPr="00D444F8">
              <w:rPr>
                <w:rFonts w:ascii="Times New Roman" w:hAnsi="Times New Roman" w:cs="Times New Roman"/>
                <w:sz w:val="24"/>
                <w:szCs w:val="24"/>
              </w:rPr>
              <w:t xml:space="preserve">  21.605±1.280</w:t>
            </w:r>
          </w:p>
        </w:tc>
      </w:tr>
      <w:tr w:rsidR="003346F7" w:rsidRPr="00D444F8" w:rsidTr="003346F7">
        <w:trPr>
          <w:trHeight w:val="351"/>
        </w:trPr>
        <w:tc>
          <w:tcPr>
            <w:tcW w:w="800" w:type="dxa"/>
            <w:tcBorders>
              <w:top w:val="nil"/>
              <w:left w:val="nil"/>
              <w:bottom w:val="nil"/>
              <w:right w:val="nil"/>
            </w:tcBorders>
          </w:tcPr>
          <w:p w:rsidR="003346F7" w:rsidRPr="00D444F8" w:rsidRDefault="003346F7" w:rsidP="003346F7">
            <w:pPr>
              <w:rPr>
                <w:rFonts w:ascii="Times New Roman" w:hAnsi="Times New Roman" w:cs="Times New Roman"/>
                <w:sz w:val="24"/>
                <w:szCs w:val="24"/>
              </w:rPr>
            </w:pPr>
            <w:r w:rsidRPr="00D444F8">
              <w:rPr>
                <w:rFonts w:ascii="Times New Roman" w:hAnsi="Times New Roman" w:cs="Times New Roman"/>
                <w:sz w:val="24"/>
                <w:szCs w:val="24"/>
              </w:rPr>
              <w:t>7</w:t>
            </w:r>
          </w:p>
        </w:tc>
        <w:tc>
          <w:tcPr>
            <w:tcW w:w="3808" w:type="dxa"/>
            <w:tcBorders>
              <w:top w:val="nil"/>
              <w:left w:val="nil"/>
              <w:bottom w:val="nil"/>
              <w:right w:val="nil"/>
            </w:tcBorders>
          </w:tcPr>
          <w:p w:rsidR="003346F7" w:rsidRPr="00D444F8" w:rsidRDefault="003346F7" w:rsidP="003346F7">
            <w:pPr>
              <w:rPr>
                <w:rFonts w:ascii="Times New Roman" w:hAnsi="Times New Roman" w:cs="Times New Roman"/>
                <w:sz w:val="24"/>
                <w:szCs w:val="24"/>
              </w:rPr>
            </w:pPr>
            <w:r w:rsidRPr="00D444F8">
              <w:rPr>
                <w:rFonts w:ascii="Times New Roman" w:eastAsia="Times New Roman" w:hAnsi="Times New Roman" w:cs="Times New Roman"/>
                <w:sz w:val="24"/>
                <w:szCs w:val="24"/>
              </w:rPr>
              <w:t>Total</w:t>
            </w:r>
            <w:r w:rsidRPr="00D444F8">
              <w:rPr>
                <w:rFonts w:ascii="Times New Roman" w:hAnsi="Times New Roman" w:cs="Times New Roman"/>
                <w:sz w:val="24"/>
                <w:szCs w:val="24"/>
              </w:rPr>
              <w:t xml:space="preserve"> Phenolics (</w:t>
            </w:r>
            <w:r w:rsidRPr="00D444F8">
              <w:rPr>
                <w:rFonts w:ascii="Times New Roman" w:eastAsia="Times New Roman" w:hAnsi="Times New Roman" w:cs="Times New Roman"/>
                <w:sz w:val="24"/>
                <w:szCs w:val="24"/>
              </w:rPr>
              <w:t>mg/100g)</w:t>
            </w:r>
          </w:p>
        </w:tc>
        <w:tc>
          <w:tcPr>
            <w:tcW w:w="1816" w:type="dxa"/>
            <w:tcBorders>
              <w:top w:val="nil"/>
              <w:left w:val="nil"/>
              <w:bottom w:val="nil"/>
              <w:right w:val="nil"/>
            </w:tcBorders>
          </w:tcPr>
          <w:p w:rsidR="003346F7" w:rsidRPr="00D444F8" w:rsidRDefault="003346F7" w:rsidP="003346F7">
            <w:pPr>
              <w:rPr>
                <w:rFonts w:ascii="Times New Roman" w:hAnsi="Times New Roman" w:cs="Times New Roman"/>
                <w:sz w:val="24"/>
                <w:szCs w:val="24"/>
              </w:rPr>
            </w:pPr>
            <w:r w:rsidRPr="00D444F8">
              <w:rPr>
                <w:rFonts w:ascii="Times New Roman" w:hAnsi="Times New Roman" w:cs="Times New Roman"/>
                <w:sz w:val="24"/>
                <w:szCs w:val="24"/>
              </w:rPr>
              <w:t>171.860±3.253</w:t>
            </w:r>
          </w:p>
        </w:tc>
      </w:tr>
      <w:tr w:rsidR="003346F7" w:rsidRPr="00D444F8" w:rsidTr="003346F7">
        <w:trPr>
          <w:trHeight w:val="311"/>
        </w:trPr>
        <w:tc>
          <w:tcPr>
            <w:tcW w:w="800" w:type="dxa"/>
            <w:tcBorders>
              <w:top w:val="nil"/>
              <w:left w:val="nil"/>
              <w:bottom w:val="nil"/>
              <w:right w:val="nil"/>
            </w:tcBorders>
          </w:tcPr>
          <w:p w:rsidR="003346F7" w:rsidRPr="00D444F8" w:rsidRDefault="003346F7" w:rsidP="003346F7">
            <w:pPr>
              <w:rPr>
                <w:rFonts w:ascii="Times New Roman" w:hAnsi="Times New Roman" w:cs="Times New Roman"/>
                <w:sz w:val="24"/>
                <w:szCs w:val="24"/>
              </w:rPr>
            </w:pPr>
            <w:r w:rsidRPr="00D444F8">
              <w:rPr>
                <w:rFonts w:ascii="Times New Roman" w:hAnsi="Times New Roman" w:cs="Times New Roman"/>
                <w:sz w:val="24"/>
                <w:szCs w:val="24"/>
              </w:rPr>
              <w:t>8</w:t>
            </w:r>
          </w:p>
        </w:tc>
        <w:tc>
          <w:tcPr>
            <w:tcW w:w="3808" w:type="dxa"/>
            <w:tcBorders>
              <w:top w:val="nil"/>
              <w:left w:val="nil"/>
              <w:bottom w:val="nil"/>
              <w:right w:val="nil"/>
            </w:tcBorders>
          </w:tcPr>
          <w:p w:rsidR="003346F7" w:rsidRPr="00D444F8" w:rsidRDefault="003346F7" w:rsidP="003346F7">
            <w:pPr>
              <w:rPr>
                <w:rFonts w:ascii="Times New Roman" w:hAnsi="Times New Roman" w:cs="Times New Roman"/>
                <w:sz w:val="24"/>
                <w:szCs w:val="24"/>
              </w:rPr>
            </w:pPr>
            <w:r w:rsidRPr="00D444F8">
              <w:rPr>
                <w:rFonts w:ascii="Times New Roman" w:hAnsi="Times New Roman" w:cs="Times New Roman"/>
                <w:sz w:val="24"/>
                <w:szCs w:val="24"/>
              </w:rPr>
              <w:t>Steroids (</w:t>
            </w:r>
            <w:r w:rsidRPr="00D444F8">
              <w:rPr>
                <w:rFonts w:ascii="Times New Roman" w:eastAsia="Times New Roman" w:hAnsi="Times New Roman" w:cs="Times New Roman"/>
                <w:sz w:val="24"/>
                <w:szCs w:val="24"/>
              </w:rPr>
              <w:t>mg/100g)</w:t>
            </w:r>
          </w:p>
        </w:tc>
        <w:tc>
          <w:tcPr>
            <w:tcW w:w="1816" w:type="dxa"/>
            <w:tcBorders>
              <w:top w:val="nil"/>
              <w:left w:val="nil"/>
              <w:bottom w:val="nil"/>
              <w:right w:val="nil"/>
            </w:tcBorders>
          </w:tcPr>
          <w:p w:rsidR="003346F7" w:rsidRPr="00D444F8" w:rsidRDefault="003346F7" w:rsidP="003346F7">
            <w:pPr>
              <w:rPr>
                <w:rFonts w:ascii="Times New Roman" w:hAnsi="Times New Roman" w:cs="Times New Roman"/>
                <w:sz w:val="24"/>
                <w:szCs w:val="24"/>
              </w:rPr>
            </w:pPr>
            <w:r w:rsidRPr="00D444F8">
              <w:rPr>
                <w:rFonts w:ascii="Times New Roman" w:hAnsi="Times New Roman" w:cs="Times New Roman"/>
                <w:sz w:val="24"/>
                <w:szCs w:val="24"/>
              </w:rPr>
              <w:t xml:space="preserve">  11.100±0.608</w:t>
            </w:r>
          </w:p>
        </w:tc>
      </w:tr>
      <w:tr w:rsidR="003346F7" w:rsidRPr="00D444F8" w:rsidTr="003346F7">
        <w:trPr>
          <w:trHeight w:val="326"/>
        </w:trPr>
        <w:tc>
          <w:tcPr>
            <w:tcW w:w="800" w:type="dxa"/>
            <w:tcBorders>
              <w:top w:val="nil"/>
              <w:left w:val="nil"/>
              <w:bottom w:val="nil"/>
              <w:right w:val="nil"/>
            </w:tcBorders>
          </w:tcPr>
          <w:p w:rsidR="003346F7" w:rsidRPr="00D444F8" w:rsidRDefault="003346F7" w:rsidP="003346F7">
            <w:pPr>
              <w:rPr>
                <w:rFonts w:ascii="Times New Roman" w:hAnsi="Times New Roman" w:cs="Times New Roman"/>
                <w:sz w:val="24"/>
                <w:szCs w:val="24"/>
              </w:rPr>
            </w:pPr>
            <w:r w:rsidRPr="00D444F8">
              <w:rPr>
                <w:rFonts w:ascii="Times New Roman" w:hAnsi="Times New Roman" w:cs="Times New Roman"/>
                <w:sz w:val="24"/>
                <w:szCs w:val="24"/>
              </w:rPr>
              <w:t>9</w:t>
            </w:r>
          </w:p>
        </w:tc>
        <w:tc>
          <w:tcPr>
            <w:tcW w:w="3808" w:type="dxa"/>
            <w:tcBorders>
              <w:top w:val="nil"/>
              <w:left w:val="nil"/>
              <w:bottom w:val="nil"/>
              <w:right w:val="nil"/>
            </w:tcBorders>
          </w:tcPr>
          <w:p w:rsidR="003346F7" w:rsidRPr="00D444F8" w:rsidRDefault="003346F7" w:rsidP="003346F7">
            <w:pPr>
              <w:rPr>
                <w:rFonts w:ascii="Times New Roman" w:hAnsi="Times New Roman" w:cs="Times New Roman"/>
                <w:sz w:val="24"/>
                <w:szCs w:val="24"/>
              </w:rPr>
            </w:pPr>
            <w:r w:rsidRPr="00D444F8">
              <w:rPr>
                <w:rFonts w:ascii="Times New Roman" w:hAnsi="Times New Roman" w:cs="Times New Roman"/>
                <w:sz w:val="24"/>
                <w:szCs w:val="24"/>
              </w:rPr>
              <w:t>Cardiac glycosides (</w:t>
            </w:r>
            <w:r w:rsidRPr="00D444F8">
              <w:rPr>
                <w:rFonts w:ascii="Times New Roman" w:eastAsia="Times New Roman" w:hAnsi="Times New Roman" w:cs="Times New Roman"/>
                <w:sz w:val="24"/>
                <w:szCs w:val="24"/>
              </w:rPr>
              <w:t>mg/100g)</w:t>
            </w:r>
          </w:p>
        </w:tc>
        <w:tc>
          <w:tcPr>
            <w:tcW w:w="1816" w:type="dxa"/>
            <w:tcBorders>
              <w:top w:val="nil"/>
              <w:left w:val="nil"/>
              <w:bottom w:val="nil"/>
              <w:right w:val="nil"/>
            </w:tcBorders>
            <w:vAlign w:val="bottom"/>
          </w:tcPr>
          <w:p w:rsidR="003346F7" w:rsidRPr="00D444F8" w:rsidRDefault="003346F7" w:rsidP="003346F7">
            <w:pPr>
              <w:rPr>
                <w:rFonts w:ascii="Times New Roman" w:hAnsi="Times New Roman" w:cs="Times New Roman"/>
                <w:sz w:val="24"/>
                <w:szCs w:val="24"/>
              </w:rPr>
            </w:pPr>
            <w:r w:rsidRPr="00D444F8">
              <w:rPr>
                <w:rFonts w:ascii="Times New Roman" w:hAnsi="Times New Roman" w:cs="Times New Roman"/>
                <w:sz w:val="24"/>
                <w:szCs w:val="24"/>
              </w:rPr>
              <w:t xml:space="preserve">  66.385±3.274</w:t>
            </w:r>
          </w:p>
        </w:tc>
      </w:tr>
      <w:tr w:rsidR="003346F7" w:rsidRPr="00D444F8" w:rsidTr="003346F7">
        <w:trPr>
          <w:trHeight w:val="311"/>
        </w:trPr>
        <w:tc>
          <w:tcPr>
            <w:tcW w:w="800" w:type="dxa"/>
            <w:tcBorders>
              <w:top w:val="nil"/>
              <w:left w:val="nil"/>
              <w:bottom w:val="nil"/>
              <w:right w:val="nil"/>
            </w:tcBorders>
          </w:tcPr>
          <w:p w:rsidR="003346F7" w:rsidRPr="00D444F8" w:rsidRDefault="003346F7" w:rsidP="003346F7">
            <w:pPr>
              <w:rPr>
                <w:rFonts w:ascii="Times New Roman" w:hAnsi="Times New Roman" w:cs="Times New Roman"/>
                <w:sz w:val="24"/>
                <w:szCs w:val="24"/>
              </w:rPr>
            </w:pPr>
            <w:r w:rsidRPr="00D444F8">
              <w:rPr>
                <w:rFonts w:ascii="Times New Roman" w:hAnsi="Times New Roman" w:cs="Times New Roman"/>
                <w:sz w:val="24"/>
                <w:szCs w:val="24"/>
              </w:rPr>
              <w:t>10</w:t>
            </w:r>
          </w:p>
        </w:tc>
        <w:tc>
          <w:tcPr>
            <w:tcW w:w="3808" w:type="dxa"/>
            <w:tcBorders>
              <w:top w:val="nil"/>
              <w:left w:val="nil"/>
              <w:bottom w:val="nil"/>
              <w:right w:val="nil"/>
            </w:tcBorders>
          </w:tcPr>
          <w:p w:rsidR="003346F7" w:rsidRPr="00D444F8" w:rsidRDefault="003346F7" w:rsidP="003346F7">
            <w:pPr>
              <w:rPr>
                <w:rFonts w:ascii="Times New Roman" w:hAnsi="Times New Roman" w:cs="Times New Roman"/>
                <w:sz w:val="24"/>
                <w:szCs w:val="24"/>
              </w:rPr>
            </w:pPr>
            <w:r w:rsidRPr="00D444F8">
              <w:rPr>
                <w:rFonts w:ascii="Times New Roman" w:hAnsi="Times New Roman" w:cs="Times New Roman"/>
                <w:sz w:val="24"/>
                <w:szCs w:val="24"/>
              </w:rPr>
              <w:t>Oxalates (</w:t>
            </w:r>
            <w:r w:rsidRPr="00D444F8">
              <w:rPr>
                <w:rFonts w:ascii="Times New Roman" w:eastAsia="Times New Roman" w:hAnsi="Times New Roman" w:cs="Times New Roman"/>
                <w:sz w:val="24"/>
                <w:szCs w:val="24"/>
              </w:rPr>
              <w:t>mg/100g)</w:t>
            </w:r>
          </w:p>
        </w:tc>
        <w:tc>
          <w:tcPr>
            <w:tcW w:w="1816" w:type="dxa"/>
            <w:tcBorders>
              <w:top w:val="nil"/>
              <w:left w:val="nil"/>
              <w:bottom w:val="nil"/>
              <w:right w:val="nil"/>
            </w:tcBorders>
          </w:tcPr>
          <w:p w:rsidR="003346F7" w:rsidRPr="00D444F8" w:rsidRDefault="003346F7" w:rsidP="003346F7">
            <w:pPr>
              <w:rPr>
                <w:rFonts w:ascii="Times New Roman" w:hAnsi="Times New Roman" w:cs="Times New Roman"/>
                <w:sz w:val="24"/>
                <w:szCs w:val="24"/>
              </w:rPr>
            </w:pPr>
            <w:r w:rsidRPr="00D444F8">
              <w:rPr>
                <w:rFonts w:ascii="Times New Roman" w:hAnsi="Times New Roman" w:cs="Times New Roman"/>
                <w:sz w:val="24"/>
                <w:szCs w:val="24"/>
              </w:rPr>
              <w:t xml:space="preserve">    2.450±0.156</w:t>
            </w:r>
          </w:p>
        </w:tc>
      </w:tr>
      <w:tr w:rsidR="003346F7" w:rsidRPr="00D444F8" w:rsidTr="003346F7">
        <w:trPr>
          <w:trHeight w:val="326"/>
        </w:trPr>
        <w:tc>
          <w:tcPr>
            <w:tcW w:w="800" w:type="dxa"/>
            <w:tcBorders>
              <w:top w:val="nil"/>
              <w:left w:val="nil"/>
              <w:bottom w:val="single" w:sz="4" w:space="0" w:color="auto"/>
              <w:right w:val="nil"/>
            </w:tcBorders>
          </w:tcPr>
          <w:p w:rsidR="003346F7" w:rsidRPr="00D444F8" w:rsidRDefault="003346F7" w:rsidP="003346F7">
            <w:pPr>
              <w:rPr>
                <w:rFonts w:ascii="Times New Roman" w:hAnsi="Times New Roman" w:cs="Times New Roman"/>
                <w:sz w:val="24"/>
                <w:szCs w:val="24"/>
              </w:rPr>
            </w:pPr>
            <w:r w:rsidRPr="00D444F8">
              <w:rPr>
                <w:rFonts w:ascii="Times New Roman" w:hAnsi="Times New Roman" w:cs="Times New Roman"/>
                <w:sz w:val="24"/>
                <w:szCs w:val="24"/>
              </w:rPr>
              <w:t>11</w:t>
            </w:r>
          </w:p>
        </w:tc>
        <w:tc>
          <w:tcPr>
            <w:tcW w:w="3808" w:type="dxa"/>
            <w:tcBorders>
              <w:top w:val="nil"/>
              <w:left w:val="nil"/>
              <w:bottom w:val="single" w:sz="4" w:space="0" w:color="auto"/>
              <w:right w:val="nil"/>
            </w:tcBorders>
          </w:tcPr>
          <w:p w:rsidR="003346F7" w:rsidRPr="00D444F8" w:rsidRDefault="003346F7" w:rsidP="003346F7">
            <w:pPr>
              <w:rPr>
                <w:rFonts w:ascii="Times New Roman" w:hAnsi="Times New Roman" w:cs="Times New Roman"/>
                <w:sz w:val="24"/>
                <w:szCs w:val="24"/>
              </w:rPr>
            </w:pPr>
            <w:r w:rsidRPr="00D444F8">
              <w:rPr>
                <w:rFonts w:ascii="Times New Roman" w:hAnsi="Times New Roman" w:cs="Times New Roman"/>
                <w:sz w:val="24"/>
                <w:szCs w:val="24"/>
              </w:rPr>
              <w:t>Phytate (</w:t>
            </w:r>
            <w:r w:rsidRPr="00D444F8">
              <w:rPr>
                <w:rFonts w:ascii="Times New Roman" w:eastAsia="Times New Roman" w:hAnsi="Times New Roman" w:cs="Times New Roman"/>
                <w:sz w:val="24"/>
                <w:szCs w:val="24"/>
              </w:rPr>
              <w:t>mg/100g)</w:t>
            </w:r>
          </w:p>
        </w:tc>
        <w:tc>
          <w:tcPr>
            <w:tcW w:w="1816" w:type="dxa"/>
            <w:tcBorders>
              <w:top w:val="nil"/>
              <w:left w:val="nil"/>
              <w:bottom w:val="single" w:sz="4" w:space="0" w:color="auto"/>
              <w:right w:val="nil"/>
            </w:tcBorders>
          </w:tcPr>
          <w:p w:rsidR="003346F7" w:rsidRPr="00D444F8" w:rsidRDefault="003346F7" w:rsidP="003346F7">
            <w:pPr>
              <w:rPr>
                <w:rFonts w:ascii="Times New Roman" w:hAnsi="Times New Roman" w:cs="Times New Roman"/>
                <w:sz w:val="24"/>
                <w:szCs w:val="24"/>
              </w:rPr>
            </w:pPr>
            <w:r w:rsidRPr="00D444F8">
              <w:rPr>
                <w:rFonts w:ascii="Times New Roman" w:hAnsi="Times New Roman" w:cs="Times New Roman"/>
                <w:sz w:val="24"/>
                <w:szCs w:val="24"/>
              </w:rPr>
              <w:t xml:space="preserve"> 14.285± 0.092</w:t>
            </w:r>
          </w:p>
        </w:tc>
      </w:tr>
    </w:tbl>
    <w:p w:rsidR="00EA503D" w:rsidRDefault="00EA503D" w:rsidP="00E174F8">
      <w:pPr>
        <w:tabs>
          <w:tab w:val="left" w:pos="1859"/>
        </w:tabs>
        <w:spacing w:after="0" w:line="240" w:lineRule="auto"/>
        <w:ind w:left="-576"/>
        <w:rPr>
          <w:rFonts w:ascii="Times New Roman" w:eastAsia="Times New Roman" w:hAnsi="Times New Roman" w:cs="Times New Roman"/>
          <w:sz w:val="24"/>
          <w:szCs w:val="24"/>
        </w:rPr>
      </w:pPr>
    </w:p>
    <w:p w:rsidR="00EA503D" w:rsidRDefault="00EA503D" w:rsidP="00E174F8">
      <w:pPr>
        <w:tabs>
          <w:tab w:val="left" w:pos="1859"/>
        </w:tabs>
        <w:spacing w:after="0" w:line="240" w:lineRule="auto"/>
        <w:ind w:left="-576"/>
        <w:rPr>
          <w:rFonts w:ascii="Times New Roman" w:eastAsia="Times New Roman" w:hAnsi="Times New Roman" w:cs="Times New Roman"/>
          <w:sz w:val="24"/>
          <w:szCs w:val="24"/>
        </w:rPr>
      </w:pPr>
    </w:p>
    <w:p w:rsidR="0086461D" w:rsidRDefault="0086461D" w:rsidP="00E174F8">
      <w:pPr>
        <w:tabs>
          <w:tab w:val="left" w:pos="1859"/>
        </w:tabs>
        <w:spacing w:after="0" w:line="240" w:lineRule="auto"/>
        <w:ind w:left="-576"/>
        <w:rPr>
          <w:rFonts w:ascii="Times New Roman" w:eastAsia="Times New Roman" w:hAnsi="Times New Roman" w:cs="Times New Roman"/>
          <w:sz w:val="24"/>
          <w:szCs w:val="24"/>
        </w:rPr>
      </w:pPr>
    </w:p>
    <w:p w:rsidR="0086461D" w:rsidRDefault="0086461D" w:rsidP="00E174F8">
      <w:pPr>
        <w:tabs>
          <w:tab w:val="left" w:pos="1859"/>
        </w:tabs>
        <w:spacing w:after="0" w:line="240" w:lineRule="auto"/>
        <w:ind w:left="-576"/>
        <w:rPr>
          <w:rFonts w:ascii="Times New Roman" w:eastAsia="Times New Roman" w:hAnsi="Times New Roman" w:cs="Times New Roman"/>
          <w:sz w:val="24"/>
          <w:szCs w:val="24"/>
        </w:rPr>
      </w:pPr>
    </w:p>
    <w:p w:rsidR="0086461D" w:rsidRDefault="0086461D" w:rsidP="00E174F8">
      <w:pPr>
        <w:tabs>
          <w:tab w:val="left" w:pos="1859"/>
        </w:tabs>
        <w:spacing w:after="0" w:line="240" w:lineRule="auto"/>
        <w:ind w:left="-576"/>
        <w:rPr>
          <w:rFonts w:ascii="Times New Roman" w:eastAsia="Times New Roman" w:hAnsi="Times New Roman" w:cs="Times New Roman"/>
          <w:sz w:val="24"/>
          <w:szCs w:val="24"/>
        </w:rPr>
      </w:pPr>
    </w:p>
    <w:p w:rsidR="005325AA" w:rsidRDefault="005325AA" w:rsidP="00E174F8">
      <w:pPr>
        <w:tabs>
          <w:tab w:val="left" w:pos="1859"/>
        </w:tabs>
        <w:spacing w:after="0" w:line="240" w:lineRule="auto"/>
        <w:ind w:left="-576"/>
        <w:rPr>
          <w:rFonts w:ascii="Times New Roman" w:eastAsia="Times New Roman" w:hAnsi="Times New Roman" w:cs="Times New Roman"/>
          <w:sz w:val="24"/>
          <w:szCs w:val="24"/>
        </w:rPr>
      </w:pPr>
    </w:p>
    <w:p w:rsidR="001E7CF9" w:rsidRDefault="001E7CF9" w:rsidP="00E174F8">
      <w:pPr>
        <w:tabs>
          <w:tab w:val="left" w:pos="1859"/>
        </w:tabs>
        <w:spacing w:after="0" w:line="240" w:lineRule="auto"/>
        <w:ind w:left="-576"/>
        <w:rPr>
          <w:rFonts w:ascii="Times New Roman" w:eastAsia="Times New Roman" w:hAnsi="Times New Roman" w:cs="Times New Roman"/>
          <w:sz w:val="24"/>
          <w:szCs w:val="24"/>
        </w:rPr>
      </w:pPr>
    </w:p>
    <w:p w:rsidR="001E7CF9" w:rsidRDefault="001E7CF9" w:rsidP="00E174F8">
      <w:pPr>
        <w:tabs>
          <w:tab w:val="left" w:pos="1859"/>
        </w:tabs>
        <w:spacing w:after="0" w:line="240" w:lineRule="auto"/>
        <w:ind w:left="-576"/>
        <w:rPr>
          <w:rFonts w:ascii="Times New Roman" w:eastAsia="Times New Roman" w:hAnsi="Times New Roman" w:cs="Times New Roman"/>
          <w:sz w:val="24"/>
          <w:szCs w:val="24"/>
        </w:rPr>
      </w:pPr>
    </w:p>
    <w:p w:rsidR="001E7CF9" w:rsidRDefault="001E7CF9" w:rsidP="00E174F8">
      <w:pPr>
        <w:tabs>
          <w:tab w:val="left" w:pos="1859"/>
        </w:tabs>
        <w:spacing w:after="0" w:line="240" w:lineRule="auto"/>
        <w:ind w:left="-576"/>
        <w:rPr>
          <w:rFonts w:ascii="Times New Roman" w:eastAsia="Times New Roman" w:hAnsi="Times New Roman" w:cs="Times New Roman"/>
          <w:sz w:val="24"/>
          <w:szCs w:val="24"/>
        </w:rPr>
      </w:pPr>
    </w:p>
    <w:p w:rsidR="001E7CF9" w:rsidRDefault="001E7CF9" w:rsidP="00E174F8">
      <w:pPr>
        <w:tabs>
          <w:tab w:val="left" w:pos="1859"/>
        </w:tabs>
        <w:spacing w:after="0" w:line="240" w:lineRule="auto"/>
        <w:ind w:left="-576"/>
        <w:rPr>
          <w:rFonts w:ascii="Times New Roman" w:eastAsia="Times New Roman" w:hAnsi="Times New Roman" w:cs="Times New Roman"/>
          <w:sz w:val="24"/>
          <w:szCs w:val="24"/>
        </w:rPr>
      </w:pPr>
    </w:p>
    <w:p w:rsidR="005325AA" w:rsidRDefault="005325AA" w:rsidP="00E174F8">
      <w:pPr>
        <w:tabs>
          <w:tab w:val="left" w:pos="1859"/>
        </w:tabs>
        <w:spacing w:after="0" w:line="240" w:lineRule="auto"/>
        <w:ind w:left="-576"/>
        <w:rPr>
          <w:rFonts w:ascii="Times New Roman" w:eastAsia="Times New Roman" w:hAnsi="Times New Roman" w:cs="Times New Roman"/>
          <w:sz w:val="24"/>
          <w:szCs w:val="24"/>
        </w:rPr>
      </w:pPr>
    </w:p>
    <w:p w:rsidR="005325AA" w:rsidRDefault="005325AA" w:rsidP="00E174F8">
      <w:pPr>
        <w:tabs>
          <w:tab w:val="left" w:pos="1859"/>
        </w:tabs>
        <w:spacing w:after="0" w:line="240" w:lineRule="auto"/>
        <w:ind w:left="-576"/>
        <w:rPr>
          <w:rFonts w:ascii="Times New Roman" w:eastAsia="Times New Roman" w:hAnsi="Times New Roman" w:cs="Times New Roman"/>
          <w:sz w:val="24"/>
          <w:szCs w:val="24"/>
        </w:rPr>
      </w:pPr>
    </w:p>
    <w:p w:rsidR="005325AA" w:rsidRDefault="005325AA" w:rsidP="00E174F8">
      <w:pPr>
        <w:tabs>
          <w:tab w:val="left" w:pos="1859"/>
        </w:tabs>
        <w:spacing w:after="0" w:line="240" w:lineRule="auto"/>
        <w:ind w:left="-576"/>
        <w:rPr>
          <w:rFonts w:ascii="Times New Roman" w:eastAsia="Times New Roman" w:hAnsi="Times New Roman" w:cs="Times New Roman"/>
          <w:sz w:val="24"/>
          <w:szCs w:val="24"/>
        </w:rPr>
      </w:pPr>
    </w:p>
    <w:p w:rsidR="005325AA" w:rsidRDefault="005325AA" w:rsidP="00E174F8">
      <w:pPr>
        <w:tabs>
          <w:tab w:val="left" w:pos="1859"/>
        </w:tabs>
        <w:spacing w:after="0" w:line="240" w:lineRule="auto"/>
        <w:ind w:left="-576"/>
        <w:rPr>
          <w:rFonts w:ascii="Times New Roman" w:eastAsia="Times New Roman" w:hAnsi="Times New Roman" w:cs="Times New Roman"/>
          <w:sz w:val="24"/>
          <w:szCs w:val="24"/>
        </w:rPr>
      </w:pPr>
    </w:p>
    <w:p w:rsidR="005325AA" w:rsidRDefault="005325AA" w:rsidP="00E174F8">
      <w:pPr>
        <w:tabs>
          <w:tab w:val="left" w:pos="1859"/>
        </w:tabs>
        <w:spacing w:after="0" w:line="240" w:lineRule="auto"/>
        <w:ind w:left="-576"/>
        <w:rPr>
          <w:rFonts w:ascii="Times New Roman" w:eastAsia="Times New Roman" w:hAnsi="Times New Roman" w:cs="Times New Roman"/>
          <w:sz w:val="24"/>
          <w:szCs w:val="24"/>
        </w:rPr>
      </w:pPr>
    </w:p>
    <w:p w:rsidR="005325AA" w:rsidRDefault="005325AA" w:rsidP="00E174F8">
      <w:pPr>
        <w:tabs>
          <w:tab w:val="left" w:pos="1859"/>
        </w:tabs>
        <w:spacing w:after="0" w:line="240" w:lineRule="auto"/>
        <w:ind w:left="-576"/>
        <w:rPr>
          <w:rFonts w:ascii="Times New Roman" w:eastAsia="Times New Roman" w:hAnsi="Times New Roman" w:cs="Times New Roman"/>
          <w:sz w:val="24"/>
          <w:szCs w:val="24"/>
        </w:rPr>
      </w:pPr>
    </w:p>
    <w:p w:rsidR="005325AA" w:rsidRDefault="005325AA" w:rsidP="00E174F8">
      <w:pPr>
        <w:tabs>
          <w:tab w:val="left" w:pos="1859"/>
        </w:tabs>
        <w:spacing w:after="0" w:line="240" w:lineRule="auto"/>
        <w:ind w:left="-576"/>
        <w:rPr>
          <w:rFonts w:ascii="Times New Roman" w:eastAsia="Times New Roman" w:hAnsi="Times New Roman" w:cs="Times New Roman"/>
          <w:sz w:val="24"/>
          <w:szCs w:val="24"/>
        </w:rPr>
      </w:pPr>
    </w:p>
    <w:p w:rsidR="005325AA" w:rsidRDefault="005325AA" w:rsidP="00E174F8">
      <w:pPr>
        <w:tabs>
          <w:tab w:val="left" w:pos="1859"/>
        </w:tabs>
        <w:spacing w:after="0" w:line="240" w:lineRule="auto"/>
        <w:ind w:left="-576"/>
        <w:rPr>
          <w:rFonts w:ascii="Times New Roman" w:eastAsia="Times New Roman" w:hAnsi="Times New Roman" w:cs="Times New Roman"/>
          <w:sz w:val="24"/>
          <w:szCs w:val="24"/>
        </w:rPr>
      </w:pPr>
    </w:p>
    <w:p w:rsidR="005325AA" w:rsidRDefault="005325AA" w:rsidP="00E174F8">
      <w:pPr>
        <w:tabs>
          <w:tab w:val="left" w:pos="1859"/>
        </w:tabs>
        <w:spacing w:after="0" w:line="240" w:lineRule="auto"/>
        <w:ind w:left="-576"/>
        <w:rPr>
          <w:rFonts w:ascii="Times New Roman" w:eastAsia="Times New Roman" w:hAnsi="Times New Roman" w:cs="Times New Roman"/>
          <w:sz w:val="24"/>
          <w:szCs w:val="24"/>
        </w:rPr>
      </w:pPr>
    </w:p>
    <w:p w:rsidR="001B1A74" w:rsidRDefault="001B1A74" w:rsidP="00BB18F6">
      <w:pPr>
        <w:spacing w:after="0" w:line="240" w:lineRule="auto"/>
        <w:jc w:val="both"/>
        <w:rPr>
          <w:rFonts w:ascii="Times New Roman" w:hAnsi="Times New Roman" w:cs="Times New Roman"/>
          <w:sz w:val="24"/>
          <w:szCs w:val="24"/>
        </w:rPr>
      </w:pPr>
    </w:p>
    <w:p w:rsidR="001B1A74" w:rsidRDefault="001B1A74" w:rsidP="00BB18F6">
      <w:pPr>
        <w:spacing w:after="0" w:line="240" w:lineRule="auto"/>
        <w:jc w:val="both"/>
        <w:rPr>
          <w:rFonts w:ascii="Times New Roman" w:hAnsi="Times New Roman" w:cs="Times New Roman"/>
          <w:sz w:val="24"/>
          <w:szCs w:val="24"/>
        </w:rPr>
      </w:pPr>
    </w:p>
    <w:tbl>
      <w:tblPr>
        <w:tblStyle w:val="TableGrid"/>
        <w:tblpPr w:leftFromText="180" w:rightFromText="180" w:vertAnchor="page" w:horzAnchor="margin" w:tblpY="7501"/>
        <w:tblW w:w="9576" w:type="dxa"/>
        <w:tblBorders>
          <w:top w:val="none" w:sz="0" w:space="0" w:color="auto"/>
          <w:left w:val="none" w:sz="0" w:space="0" w:color="auto"/>
          <w:bottom w:val="none" w:sz="0" w:space="0" w:color="auto"/>
          <w:right w:val="none" w:sz="0" w:space="0" w:color="auto"/>
          <w:insideH w:val="none" w:sz="0" w:space="0" w:color="auto"/>
          <w:insideV w:val="single" w:sz="4" w:space="0" w:color="auto"/>
        </w:tblBorders>
        <w:tblLook w:val="04A0" w:firstRow="1" w:lastRow="0" w:firstColumn="1" w:lastColumn="0" w:noHBand="0" w:noVBand="1"/>
      </w:tblPr>
      <w:tblGrid>
        <w:gridCol w:w="667"/>
        <w:gridCol w:w="2361"/>
        <w:gridCol w:w="2018"/>
        <w:gridCol w:w="1628"/>
        <w:gridCol w:w="2902"/>
      </w:tblGrid>
      <w:tr w:rsidR="003346F7" w:rsidRPr="00D444F8" w:rsidTr="003346F7">
        <w:trPr>
          <w:trHeight w:val="271"/>
        </w:trPr>
        <w:tc>
          <w:tcPr>
            <w:tcW w:w="9576" w:type="dxa"/>
            <w:gridSpan w:val="5"/>
            <w:tcBorders>
              <w:bottom w:val="single" w:sz="4" w:space="0" w:color="auto"/>
            </w:tcBorders>
          </w:tcPr>
          <w:p w:rsidR="003346F7" w:rsidRPr="00D444F8" w:rsidRDefault="003346F7" w:rsidP="003346F7">
            <w:pPr>
              <w:autoSpaceDE w:val="0"/>
              <w:autoSpaceDN w:val="0"/>
              <w:adjustRightInd w:val="0"/>
              <w:rPr>
                <w:rFonts w:ascii="Times New Roman" w:hAnsi="Times New Roman" w:cs="Times New Roman"/>
                <w:b/>
                <w:sz w:val="24"/>
                <w:szCs w:val="24"/>
              </w:rPr>
            </w:pPr>
            <w:r w:rsidRPr="00D444F8">
              <w:rPr>
                <w:rFonts w:ascii="Times New Roman" w:hAnsi="Times New Roman" w:cs="Times New Roman"/>
                <w:b/>
                <w:sz w:val="24"/>
                <w:szCs w:val="24"/>
              </w:rPr>
              <w:t xml:space="preserve">Table 3. </w:t>
            </w:r>
            <w:r w:rsidRPr="00D444F8">
              <w:rPr>
                <w:rFonts w:ascii="Times New Roman" w:hAnsi="Times New Roman" w:cs="Times New Roman"/>
                <w:b/>
                <w:i/>
                <w:sz w:val="24"/>
                <w:szCs w:val="24"/>
              </w:rPr>
              <w:t xml:space="preserve">Crinum jagus Bulb </w:t>
            </w:r>
            <w:r w:rsidRPr="00D444F8">
              <w:rPr>
                <w:rFonts w:ascii="Times New Roman" w:hAnsi="Times New Roman" w:cs="Times New Roman"/>
                <w:b/>
                <w:sz w:val="24"/>
                <w:szCs w:val="24"/>
              </w:rPr>
              <w:t xml:space="preserve">Aqueous Extract Antioxidant Activity </w:t>
            </w:r>
          </w:p>
          <w:p w:rsidR="003346F7" w:rsidRPr="00D444F8" w:rsidRDefault="003346F7" w:rsidP="003346F7">
            <w:pPr>
              <w:autoSpaceDE w:val="0"/>
              <w:autoSpaceDN w:val="0"/>
              <w:adjustRightInd w:val="0"/>
              <w:rPr>
                <w:rFonts w:ascii="Times New Roman" w:hAnsi="Times New Roman" w:cs="Times New Roman"/>
                <w:b/>
                <w:sz w:val="24"/>
                <w:szCs w:val="24"/>
              </w:rPr>
            </w:pPr>
            <w:r w:rsidRPr="00D444F8">
              <w:rPr>
                <w:rFonts w:ascii="Times New Roman" w:hAnsi="Times New Roman" w:cs="Times New Roman"/>
                <w:b/>
                <w:sz w:val="24"/>
                <w:szCs w:val="24"/>
              </w:rPr>
              <w:t xml:space="preserve"> </w:t>
            </w:r>
          </w:p>
        </w:tc>
      </w:tr>
      <w:tr w:rsidR="003346F7" w:rsidRPr="00D444F8" w:rsidTr="003346F7">
        <w:trPr>
          <w:trHeight w:val="431"/>
        </w:trPr>
        <w:tc>
          <w:tcPr>
            <w:tcW w:w="667" w:type="dxa"/>
            <w:tcBorders>
              <w:top w:val="single" w:sz="4" w:space="0" w:color="auto"/>
              <w:bottom w:val="single" w:sz="4" w:space="0" w:color="auto"/>
              <w:right w:val="nil"/>
            </w:tcBorders>
          </w:tcPr>
          <w:p w:rsidR="003346F7" w:rsidRPr="00D444F8" w:rsidRDefault="003346F7" w:rsidP="003346F7">
            <w:pPr>
              <w:autoSpaceDE w:val="0"/>
              <w:autoSpaceDN w:val="0"/>
              <w:adjustRightInd w:val="0"/>
              <w:rPr>
                <w:rFonts w:ascii="Times New Roman" w:hAnsi="Times New Roman" w:cs="Times New Roman"/>
                <w:b/>
                <w:sz w:val="24"/>
                <w:szCs w:val="24"/>
              </w:rPr>
            </w:pPr>
            <w:r w:rsidRPr="00D444F8">
              <w:rPr>
                <w:rFonts w:ascii="Times New Roman" w:hAnsi="Times New Roman" w:cs="Times New Roman"/>
                <w:b/>
                <w:sz w:val="24"/>
                <w:szCs w:val="24"/>
              </w:rPr>
              <w:t>S/N</w:t>
            </w:r>
          </w:p>
        </w:tc>
        <w:tc>
          <w:tcPr>
            <w:tcW w:w="2361" w:type="dxa"/>
            <w:tcBorders>
              <w:top w:val="single" w:sz="4" w:space="0" w:color="auto"/>
              <w:left w:val="nil"/>
              <w:bottom w:val="single" w:sz="4" w:space="0" w:color="auto"/>
              <w:right w:val="nil"/>
            </w:tcBorders>
          </w:tcPr>
          <w:p w:rsidR="003346F7" w:rsidRPr="00D444F8" w:rsidRDefault="003346F7" w:rsidP="003346F7">
            <w:pPr>
              <w:autoSpaceDE w:val="0"/>
              <w:autoSpaceDN w:val="0"/>
              <w:adjustRightInd w:val="0"/>
              <w:rPr>
                <w:rFonts w:ascii="Times New Roman" w:hAnsi="Times New Roman" w:cs="Times New Roman"/>
                <w:b/>
                <w:sz w:val="24"/>
                <w:szCs w:val="24"/>
              </w:rPr>
            </w:pPr>
            <w:r w:rsidRPr="00D444F8">
              <w:rPr>
                <w:rFonts w:ascii="Times New Roman" w:hAnsi="Times New Roman" w:cs="Times New Roman"/>
                <w:b/>
                <w:sz w:val="24"/>
                <w:szCs w:val="24"/>
              </w:rPr>
              <w:t>Method</w:t>
            </w:r>
          </w:p>
        </w:tc>
        <w:tc>
          <w:tcPr>
            <w:tcW w:w="6548" w:type="dxa"/>
            <w:gridSpan w:val="3"/>
            <w:tcBorders>
              <w:top w:val="single" w:sz="4" w:space="0" w:color="auto"/>
              <w:left w:val="nil"/>
              <w:bottom w:val="single" w:sz="4" w:space="0" w:color="auto"/>
              <w:right w:val="nil"/>
            </w:tcBorders>
          </w:tcPr>
          <w:p w:rsidR="003346F7" w:rsidRPr="00D444F8" w:rsidRDefault="003346F7" w:rsidP="003346F7">
            <w:pPr>
              <w:autoSpaceDE w:val="0"/>
              <w:autoSpaceDN w:val="0"/>
              <w:adjustRightInd w:val="0"/>
              <w:jc w:val="center"/>
              <w:rPr>
                <w:rFonts w:ascii="Times New Roman" w:hAnsi="Times New Roman" w:cs="Times New Roman"/>
                <w:b/>
                <w:sz w:val="24"/>
                <w:szCs w:val="24"/>
              </w:rPr>
            </w:pPr>
            <w:r w:rsidRPr="00D444F8">
              <w:rPr>
                <w:rFonts w:ascii="Times New Roman" w:hAnsi="Times New Roman" w:cs="Times New Roman"/>
                <w:b/>
                <w:sz w:val="24"/>
                <w:szCs w:val="24"/>
              </w:rPr>
              <w:t xml:space="preserve">                   Antioxidant Activity</w:t>
            </w:r>
          </w:p>
        </w:tc>
      </w:tr>
      <w:tr w:rsidR="003346F7" w:rsidRPr="00D444F8" w:rsidTr="003346F7">
        <w:trPr>
          <w:trHeight w:val="431"/>
        </w:trPr>
        <w:tc>
          <w:tcPr>
            <w:tcW w:w="667" w:type="dxa"/>
            <w:tcBorders>
              <w:top w:val="single" w:sz="4" w:space="0" w:color="auto"/>
              <w:bottom w:val="single" w:sz="4" w:space="0" w:color="auto"/>
              <w:right w:val="nil"/>
            </w:tcBorders>
          </w:tcPr>
          <w:p w:rsidR="003346F7" w:rsidRPr="00D444F8" w:rsidRDefault="003346F7" w:rsidP="003346F7">
            <w:pPr>
              <w:autoSpaceDE w:val="0"/>
              <w:autoSpaceDN w:val="0"/>
              <w:adjustRightInd w:val="0"/>
              <w:rPr>
                <w:rFonts w:ascii="Times New Roman" w:hAnsi="Times New Roman" w:cs="Times New Roman"/>
                <w:sz w:val="24"/>
                <w:szCs w:val="24"/>
              </w:rPr>
            </w:pPr>
          </w:p>
        </w:tc>
        <w:tc>
          <w:tcPr>
            <w:tcW w:w="2361" w:type="dxa"/>
            <w:tcBorders>
              <w:top w:val="single" w:sz="4" w:space="0" w:color="auto"/>
              <w:left w:val="nil"/>
              <w:bottom w:val="single" w:sz="4" w:space="0" w:color="auto"/>
              <w:right w:val="nil"/>
            </w:tcBorders>
          </w:tcPr>
          <w:p w:rsidR="003346F7" w:rsidRPr="00D444F8" w:rsidRDefault="003346F7" w:rsidP="003346F7">
            <w:pPr>
              <w:autoSpaceDE w:val="0"/>
              <w:autoSpaceDN w:val="0"/>
              <w:adjustRightInd w:val="0"/>
              <w:rPr>
                <w:rFonts w:ascii="Times New Roman" w:hAnsi="Times New Roman" w:cs="Times New Roman"/>
                <w:sz w:val="24"/>
                <w:szCs w:val="24"/>
              </w:rPr>
            </w:pPr>
          </w:p>
        </w:tc>
        <w:tc>
          <w:tcPr>
            <w:tcW w:w="3646" w:type="dxa"/>
            <w:gridSpan w:val="2"/>
            <w:tcBorders>
              <w:top w:val="single" w:sz="4" w:space="0" w:color="auto"/>
              <w:left w:val="nil"/>
              <w:bottom w:val="single" w:sz="4" w:space="0" w:color="auto"/>
              <w:right w:val="nil"/>
            </w:tcBorders>
          </w:tcPr>
          <w:p w:rsidR="003346F7" w:rsidRPr="00D444F8" w:rsidRDefault="003346F7" w:rsidP="003346F7">
            <w:pPr>
              <w:autoSpaceDE w:val="0"/>
              <w:autoSpaceDN w:val="0"/>
              <w:adjustRightInd w:val="0"/>
              <w:jc w:val="center"/>
              <w:rPr>
                <w:rFonts w:ascii="Times New Roman" w:hAnsi="Times New Roman" w:cs="Times New Roman"/>
                <w:b/>
                <w:sz w:val="24"/>
                <w:szCs w:val="24"/>
              </w:rPr>
            </w:pPr>
            <w:r w:rsidRPr="00D444F8">
              <w:rPr>
                <w:rFonts w:ascii="Times New Roman" w:hAnsi="Times New Roman" w:cs="Times New Roman"/>
                <w:b/>
                <w:sz w:val="24"/>
                <w:szCs w:val="24"/>
              </w:rPr>
              <w:t xml:space="preserve">                               Sample 1</w:t>
            </w:r>
          </w:p>
        </w:tc>
        <w:tc>
          <w:tcPr>
            <w:tcW w:w="2902" w:type="dxa"/>
            <w:tcBorders>
              <w:top w:val="single" w:sz="4" w:space="0" w:color="auto"/>
              <w:left w:val="nil"/>
              <w:bottom w:val="single" w:sz="4" w:space="0" w:color="auto"/>
              <w:right w:val="nil"/>
            </w:tcBorders>
          </w:tcPr>
          <w:p w:rsidR="003346F7" w:rsidRPr="00D444F8" w:rsidRDefault="003346F7" w:rsidP="003346F7">
            <w:pPr>
              <w:autoSpaceDE w:val="0"/>
              <w:autoSpaceDN w:val="0"/>
              <w:adjustRightInd w:val="0"/>
              <w:jc w:val="center"/>
              <w:rPr>
                <w:rFonts w:ascii="Times New Roman" w:hAnsi="Times New Roman" w:cs="Times New Roman"/>
                <w:b/>
                <w:sz w:val="24"/>
                <w:szCs w:val="24"/>
              </w:rPr>
            </w:pPr>
            <w:r w:rsidRPr="00D444F8">
              <w:rPr>
                <w:rFonts w:ascii="Times New Roman" w:hAnsi="Times New Roman" w:cs="Times New Roman"/>
                <w:b/>
                <w:sz w:val="24"/>
                <w:szCs w:val="24"/>
              </w:rPr>
              <w:t>Sample 2</w:t>
            </w:r>
          </w:p>
        </w:tc>
      </w:tr>
      <w:tr w:rsidR="003346F7" w:rsidRPr="00D444F8" w:rsidTr="003346F7">
        <w:trPr>
          <w:trHeight w:val="462"/>
        </w:trPr>
        <w:tc>
          <w:tcPr>
            <w:tcW w:w="667" w:type="dxa"/>
            <w:vMerge w:val="restart"/>
            <w:tcBorders>
              <w:top w:val="single" w:sz="4" w:space="0" w:color="auto"/>
              <w:right w:val="nil"/>
            </w:tcBorders>
          </w:tcPr>
          <w:p w:rsidR="003346F7" w:rsidRPr="00D444F8" w:rsidRDefault="003346F7" w:rsidP="003346F7">
            <w:pPr>
              <w:autoSpaceDE w:val="0"/>
              <w:autoSpaceDN w:val="0"/>
              <w:adjustRightInd w:val="0"/>
              <w:rPr>
                <w:rFonts w:ascii="Times New Roman" w:eastAsia="Times New Roman" w:hAnsi="Times New Roman" w:cs="Times New Roman"/>
                <w:sz w:val="24"/>
                <w:szCs w:val="24"/>
              </w:rPr>
            </w:pPr>
            <w:r w:rsidRPr="00D444F8">
              <w:rPr>
                <w:rFonts w:ascii="Times New Roman" w:eastAsia="Times New Roman" w:hAnsi="Times New Roman" w:cs="Times New Roman"/>
                <w:sz w:val="24"/>
                <w:szCs w:val="24"/>
              </w:rPr>
              <w:t>1</w:t>
            </w:r>
          </w:p>
        </w:tc>
        <w:tc>
          <w:tcPr>
            <w:tcW w:w="2361" w:type="dxa"/>
            <w:vMerge w:val="restart"/>
            <w:tcBorders>
              <w:top w:val="single" w:sz="4" w:space="0" w:color="auto"/>
              <w:left w:val="nil"/>
              <w:right w:val="nil"/>
            </w:tcBorders>
          </w:tcPr>
          <w:p w:rsidR="003346F7" w:rsidRPr="00D444F8" w:rsidRDefault="003346F7" w:rsidP="003346F7">
            <w:pPr>
              <w:autoSpaceDE w:val="0"/>
              <w:autoSpaceDN w:val="0"/>
              <w:adjustRightInd w:val="0"/>
              <w:rPr>
                <w:rFonts w:ascii="Times New Roman" w:hAnsi="Times New Roman" w:cs="Times New Roman"/>
                <w:sz w:val="24"/>
                <w:szCs w:val="24"/>
              </w:rPr>
            </w:pPr>
            <w:r w:rsidRPr="00D444F8">
              <w:rPr>
                <w:rFonts w:ascii="Times New Roman" w:eastAsia="Times New Roman" w:hAnsi="Times New Roman" w:cs="Times New Roman"/>
                <w:sz w:val="24"/>
                <w:szCs w:val="24"/>
              </w:rPr>
              <w:t xml:space="preserve">DPPH </w:t>
            </w:r>
          </w:p>
        </w:tc>
        <w:tc>
          <w:tcPr>
            <w:tcW w:w="2018" w:type="dxa"/>
            <w:tcBorders>
              <w:top w:val="single" w:sz="4" w:space="0" w:color="auto"/>
              <w:left w:val="nil"/>
              <w:right w:val="nil"/>
            </w:tcBorders>
          </w:tcPr>
          <w:p w:rsidR="003346F7" w:rsidRPr="00D444F8" w:rsidRDefault="003346F7" w:rsidP="003346F7">
            <w:pPr>
              <w:rPr>
                <w:rFonts w:ascii="Times New Roman" w:hAnsi="Times New Roman" w:cs="Times New Roman"/>
                <w:sz w:val="24"/>
                <w:szCs w:val="24"/>
              </w:rPr>
            </w:pPr>
            <w:r w:rsidRPr="00D444F8">
              <w:rPr>
                <w:rFonts w:ascii="Times New Roman" w:eastAsia="Times New Roman" w:hAnsi="Times New Roman" w:cs="Times New Roman"/>
                <w:sz w:val="24"/>
                <w:szCs w:val="24"/>
              </w:rPr>
              <w:t>% inhibition</w:t>
            </w:r>
          </w:p>
        </w:tc>
        <w:tc>
          <w:tcPr>
            <w:tcW w:w="1628" w:type="dxa"/>
            <w:tcBorders>
              <w:top w:val="single" w:sz="4" w:space="0" w:color="auto"/>
              <w:left w:val="nil"/>
              <w:right w:val="nil"/>
            </w:tcBorders>
          </w:tcPr>
          <w:p w:rsidR="003346F7" w:rsidRPr="00D444F8" w:rsidRDefault="003346F7" w:rsidP="003346F7">
            <w:pPr>
              <w:jc w:val="center"/>
              <w:rPr>
                <w:rFonts w:ascii="Times New Roman" w:hAnsi="Times New Roman" w:cs="Times New Roman"/>
                <w:sz w:val="24"/>
                <w:szCs w:val="24"/>
              </w:rPr>
            </w:pPr>
            <w:r w:rsidRPr="00D444F8">
              <w:rPr>
                <w:rFonts w:ascii="Times New Roman" w:hAnsi="Times New Roman" w:cs="Times New Roman"/>
                <w:sz w:val="24"/>
                <w:szCs w:val="24"/>
              </w:rPr>
              <w:t xml:space="preserve"> 46.04±0.64</w:t>
            </w:r>
          </w:p>
        </w:tc>
        <w:tc>
          <w:tcPr>
            <w:tcW w:w="2902" w:type="dxa"/>
            <w:tcBorders>
              <w:top w:val="single" w:sz="4" w:space="0" w:color="auto"/>
              <w:left w:val="nil"/>
              <w:right w:val="nil"/>
            </w:tcBorders>
          </w:tcPr>
          <w:p w:rsidR="003346F7" w:rsidRPr="00D444F8" w:rsidRDefault="003346F7" w:rsidP="003346F7">
            <w:pPr>
              <w:jc w:val="center"/>
              <w:rPr>
                <w:rFonts w:ascii="Times New Roman" w:hAnsi="Times New Roman" w:cs="Times New Roman"/>
                <w:sz w:val="24"/>
                <w:szCs w:val="24"/>
              </w:rPr>
            </w:pPr>
            <w:r w:rsidRPr="00D444F8">
              <w:rPr>
                <w:rFonts w:ascii="Times New Roman" w:hAnsi="Times New Roman" w:cs="Times New Roman"/>
                <w:sz w:val="24"/>
                <w:szCs w:val="24"/>
              </w:rPr>
              <w:t>51.82±0.80</w:t>
            </w:r>
          </w:p>
        </w:tc>
      </w:tr>
      <w:tr w:rsidR="003346F7" w:rsidRPr="00D444F8" w:rsidTr="003346F7">
        <w:trPr>
          <w:trHeight w:val="511"/>
        </w:trPr>
        <w:tc>
          <w:tcPr>
            <w:tcW w:w="667" w:type="dxa"/>
            <w:vMerge/>
            <w:tcBorders>
              <w:right w:val="nil"/>
            </w:tcBorders>
          </w:tcPr>
          <w:p w:rsidR="003346F7" w:rsidRPr="00D444F8" w:rsidRDefault="003346F7" w:rsidP="003346F7">
            <w:pPr>
              <w:rPr>
                <w:rFonts w:ascii="Times New Roman" w:eastAsia="Times New Roman" w:hAnsi="Times New Roman" w:cs="Times New Roman"/>
                <w:sz w:val="24"/>
                <w:szCs w:val="24"/>
              </w:rPr>
            </w:pPr>
          </w:p>
        </w:tc>
        <w:tc>
          <w:tcPr>
            <w:tcW w:w="2361" w:type="dxa"/>
            <w:vMerge/>
            <w:tcBorders>
              <w:left w:val="nil"/>
              <w:right w:val="nil"/>
            </w:tcBorders>
          </w:tcPr>
          <w:p w:rsidR="003346F7" w:rsidRPr="00D444F8" w:rsidRDefault="003346F7" w:rsidP="003346F7">
            <w:pPr>
              <w:rPr>
                <w:rFonts w:ascii="Times New Roman" w:eastAsia="Times New Roman" w:hAnsi="Times New Roman" w:cs="Times New Roman"/>
                <w:sz w:val="24"/>
                <w:szCs w:val="24"/>
              </w:rPr>
            </w:pPr>
          </w:p>
        </w:tc>
        <w:tc>
          <w:tcPr>
            <w:tcW w:w="2018" w:type="dxa"/>
            <w:tcBorders>
              <w:left w:val="nil"/>
              <w:right w:val="nil"/>
            </w:tcBorders>
          </w:tcPr>
          <w:p w:rsidR="003346F7" w:rsidRPr="00D444F8" w:rsidRDefault="003346F7" w:rsidP="003346F7">
            <w:pPr>
              <w:rPr>
                <w:rFonts w:ascii="Times New Roman" w:hAnsi="Times New Roman" w:cs="Times New Roman"/>
                <w:sz w:val="24"/>
                <w:szCs w:val="24"/>
              </w:rPr>
            </w:pPr>
            <w:r w:rsidRPr="00D444F8">
              <w:rPr>
                <w:rFonts w:ascii="Times New Roman" w:eastAsia="Times New Roman" w:hAnsi="Times New Roman" w:cs="Times New Roman"/>
                <w:sz w:val="24"/>
                <w:szCs w:val="24"/>
              </w:rPr>
              <w:t>DPPH mmol/gvit C equivalent</w:t>
            </w:r>
          </w:p>
        </w:tc>
        <w:tc>
          <w:tcPr>
            <w:tcW w:w="1628" w:type="dxa"/>
            <w:tcBorders>
              <w:left w:val="nil"/>
              <w:right w:val="nil"/>
            </w:tcBorders>
          </w:tcPr>
          <w:p w:rsidR="003346F7" w:rsidRPr="00D444F8" w:rsidRDefault="003346F7" w:rsidP="003346F7">
            <w:pPr>
              <w:jc w:val="center"/>
              <w:rPr>
                <w:rFonts w:ascii="Times New Roman" w:hAnsi="Times New Roman" w:cs="Times New Roman"/>
                <w:sz w:val="24"/>
                <w:szCs w:val="24"/>
              </w:rPr>
            </w:pPr>
            <w:r w:rsidRPr="00D444F8">
              <w:rPr>
                <w:rFonts w:ascii="Times New Roman" w:hAnsi="Times New Roman" w:cs="Times New Roman"/>
                <w:sz w:val="24"/>
                <w:szCs w:val="24"/>
              </w:rPr>
              <w:t>333.58±5.42</w:t>
            </w:r>
          </w:p>
        </w:tc>
        <w:tc>
          <w:tcPr>
            <w:tcW w:w="2902" w:type="dxa"/>
            <w:tcBorders>
              <w:left w:val="nil"/>
              <w:right w:val="nil"/>
            </w:tcBorders>
          </w:tcPr>
          <w:p w:rsidR="003346F7" w:rsidRPr="00D444F8" w:rsidRDefault="003346F7" w:rsidP="003346F7">
            <w:pPr>
              <w:jc w:val="center"/>
              <w:rPr>
                <w:rFonts w:ascii="Times New Roman" w:hAnsi="Times New Roman" w:cs="Times New Roman"/>
                <w:sz w:val="24"/>
                <w:szCs w:val="24"/>
              </w:rPr>
            </w:pPr>
            <w:r w:rsidRPr="00D444F8">
              <w:rPr>
                <w:rFonts w:ascii="Times New Roman" w:hAnsi="Times New Roman" w:cs="Times New Roman"/>
                <w:sz w:val="24"/>
                <w:szCs w:val="24"/>
              </w:rPr>
              <w:t>382.48±6.78</w:t>
            </w:r>
          </w:p>
        </w:tc>
      </w:tr>
      <w:tr w:rsidR="003346F7" w:rsidRPr="00D444F8" w:rsidTr="003346F7">
        <w:trPr>
          <w:trHeight w:val="415"/>
        </w:trPr>
        <w:tc>
          <w:tcPr>
            <w:tcW w:w="667" w:type="dxa"/>
            <w:vMerge w:val="restart"/>
            <w:tcBorders>
              <w:right w:val="nil"/>
            </w:tcBorders>
          </w:tcPr>
          <w:p w:rsidR="003346F7" w:rsidRPr="00D444F8" w:rsidRDefault="003346F7" w:rsidP="003346F7">
            <w:pPr>
              <w:rPr>
                <w:rFonts w:ascii="Times New Roman" w:eastAsia="Times New Roman" w:hAnsi="Times New Roman" w:cs="Times New Roman"/>
                <w:sz w:val="24"/>
                <w:szCs w:val="24"/>
              </w:rPr>
            </w:pPr>
            <w:r w:rsidRPr="00D444F8">
              <w:rPr>
                <w:rFonts w:ascii="Times New Roman" w:eastAsia="Times New Roman" w:hAnsi="Times New Roman" w:cs="Times New Roman"/>
                <w:sz w:val="24"/>
                <w:szCs w:val="24"/>
              </w:rPr>
              <w:t>2</w:t>
            </w:r>
          </w:p>
        </w:tc>
        <w:tc>
          <w:tcPr>
            <w:tcW w:w="2361" w:type="dxa"/>
            <w:vMerge w:val="restart"/>
            <w:tcBorders>
              <w:left w:val="nil"/>
              <w:right w:val="nil"/>
            </w:tcBorders>
          </w:tcPr>
          <w:p w:rsidR="003346F7" w:rsidRPr="00D444F8" w:rsidRDefault="003346F7" w:rsidP="003346F7">
            <w:pPr>
              <w:rPr>
                <w:rFonts w:ascii="Times New Roman" w:eastAsia="Times New Roman" w:hAnsi="Times New Roman" w:cs="Times New Roman"/>
                <w:sz w:val="24"/>
                <w:szCs w:val="24"/>
              </w:rPr>
            </w:pPr>
            <w:r w:rsidRPr="00D444F8">
              <w:rPr>
                <w:rFonts w:ascii="Times New Roman" w:eastAsia="Times New Roman" w:hAnsi="Times New Roman" w:cs="Times New Roman"/>
                <w:sz w:val="24"/>
                <w:szCs w:val="24"/>
              </w:rPr>
              <w:t xml:space="preserve">TEAC </w:t>
            </w:r>
          </w:p>
        </w:tc>
        <w:tc>
          <w:tcPr>
            <w:tcW w:w="2018" w:type="dxa"/>
            <w:vMerge w:val="restart"/>
            <w:tcBorders>
              <w:left w:val="nil"/>
              <w:right w:val="nil"/>
            </w:tcBorders>
          </w:tcPr>
          <w:p w:rsidR="003346F7" w:rsidRPr="00D444F8" w:rsidRDefault="003346F7" w:rsidP="003346F7">
            <w:pPr>
              <w:rPr>
                <w:rFonts w:ascii="Times New Roman" w:hAnsi="Times New Roman" w:cs="Times New Roman"/>
                <w:sz w:val="24"/>
                <w:szCs w:val="24"/>
              </w:rPr>
            </w:pPr>
            <w:r w:rsidRPr="00D444F8">
              <w:rPr>
                <w:rFonts w:ascii="Times New Roman" w:eastAsia="Times New Roman" w:hAnsi="Times New Roman" w:cs="Times New Roman"/>
                <w:sz w:val="24"/>
                <w:szCs w:val="24"/>
              </w:rPr>
              <w:t>TEAC % inhibition</w:t>
            </w:r>
          </w:p>
          <w:p w:rsidR="003346F7" w:rsidRPr="00D444F8" w:rsidRDefault="003346F7" w:rsidP="003346F7">
            <w:pPr>
              <w:rPr>
                <w:rFonts w:ascii="Times New Roman" w:hAnsi="Times New Roman" w:cs="Times New Roman"/>
                <w:sz w:val="24"/>
                <w:szCs w:val="24"/>
              </w:rPr>
            </w:pPr>
            <w:r w:rsidRPr="00D444F8">
              <w:rPr>
                <w:rFonts w:ascii="Times New Roman" w:eastAsia="Times New Roman" w:hAnsi="Times New Roman" w:cs="Times New Roman"/>
                <w:sz w:val="24"/>
                <w:szCs w:val="24"/>
              </w:rPr>
              <w:t>mgTE/100g</w:t>
            </w:r>
          </w:p>
        </w:tc>
        <w:tc>
          <w:tcPr>
            <w:tcW w:w="1628" w:type="dxa"/>
            <w:vMerge w:val="restart"/>
            <w:tcBorders>
              <w:left w:val="nil"/>
              <w:right w:val="nil"/>
            </w:tcBorders>
          </w:tcPr>
          <w:p w:rsidR="003346F7" w:rsidRPr="00D444F8" w:rsidRDefault="003346F7" w:rsidP="003346F7">
            <w:pPr>
              <w:jc w:val="center"/>
              <w:rPr>
                <w:rFonts w:ascii="Times New Roman" w:hAnsi="Times New Roman" w:cs="Times New Roman"/>
                <w:sz w:val="24"/>
                <w:szCs w:val="24"/>
              </w:rPr>
            </w:pPr>
            <w:r w:rsidRPr="00D444F8">
              <w:rPr>
                <w:rFonts w:ascii="Times New Roman" w:hAnsi="Times New Roman" w:cs="Times New Roman"/>
                <w:sz w:val="24"/>
                <w:szCs w:val="24"/>
              </w:rPr>
              <w:t xml:space="preserve"> 34.37±0.65</w:t>
            </w:r>
          </w:p>
          <w:p w:rsidR="003346F7" w:rsidRPr="00D444F8" w:rsidRDefault="003346F7" w:rsidP="003346F7">
            <w:pPr>
              <w:jc w:val="center"/>
              <w:rPr>
                <w:rFonts w:ascii="Times New Roman" w:hAnsi="Times New Roman" w:cs="Times New Roman"/>
                <w:sz w:val="24"/>
                <w:szCs w:val="24"/>
              </w:rPr>
            </w:pPr>
            <w:r w:rsidRPr="00D444F8">
              <w:rPr>
                <w:rFonts w:ascii="Times New Roman" w:hAnsi="Times New Roman" w:cs="Times New Roman"/>
                <w:sz w:val="24"/>
                <w:szCs w:val="24"/>
              </w:rPr>
              <w:t>171.86±3.25</w:t>
            </w:r>
          </w:p>
        </w:tc>
        <w:tc>
          <w:tcPr>
            <w:tcW w:w="2902" w:type="dxa"/>
            <w:tcBorders>
              <w:left w:val="nil"/>
              <w:right w:val="nil"/>
            </w:tcBorders>
          </w:tcPr>
          <w:p w:rsidR="003346F7" w:rsidRPr="00D444F8" w:rsidRDefault="003346F7" w:rsidP="003346F7">
            <w:pPr>
              <w:jc w:val="center"/>
              <w:rPr>
                <w:rFonts w:ascii="Times New Roman" w:hAnsi="Times New Roman" w:cs="Times New Roman"/>
                <w:sz w:val="24"/>
                <w:szCs w:val="24"/>
              </w:rPr>
            </w:pPr>
            <w:r w:rsidRPr="00D444F8">
              <w:rPr>
                <w:rFonts w:ascii="Times New Roman" w:hAnsi="Times New Roman" w:cs="Times New Roman"/>
                <w:sz w:val="24"/>
                <w:szCs w:val="24"/>
              </w:rPr>
              <w:t xml:space="preserve"> 25.57±1.85</w:t>
            </w:r>
          </w:p>
        </w:tc>
      </w:tr>
      <w:tr w:rsidR="003346F7" w:rsidRPr="00D444F8" w:rsidTr="003346F7">
        <w:trPr>
          <w:trHeight w:val="415"/>
        </w:trPr>
        <w:tc>
          <w:tcPr>
            <w:tcW w:w="667" w:type="dxa"/>
            <w:vMerge/>
            <w:tcBorders>
              <w:right w:val="nil"/>
            </w:tcBorders>
          </w:tcPr>
          <w:p w:rsidR="003346F7" w:rsidRPr="00D444F8" w:rsidRDefault="003346F7" w:rsidP="003346F7">
            <w:pPr>
              <w:rPr>
                <w:rFonts w:ascii="Times New Roman" w:eastAsia="Times New Roman" w:hAnsi="Times New Roman" w:cs="Times New Roman"/>
                <w:sz w:val="24"/>
                <w:szCs w:val="24"/>
              </w:rPr>
            </w:pPr>
          </w:p>
        </w:tc>
        <w:tc>
          <w:tcPr>
            <w:tcW w:w="2361" w:type="dxa"/>
            <w:vMerge/>
            <w:tcBorders>
              <w:left w:val="nil"/>
              <w:right w:val="nil"/>
            </w:tcBorders>
          </w:tcPr>
          <w:p w:rsidR="003346F7" w:rsidRPr="00D444F8" w:rsidRDefault="003346F7" w:rsidP="003346F7">
            <w:pPr>
              <w:rPr>
                <w:rFonts w:ascii="Times New Roman" w:eastAsia="Times New Roman" w:hAnsi="Times New Roman" w:cs="Times New Roman"/>
                <w:sz w:val="24"/>
                <w:szCs w:val="24"/>
              </w:rPr>
            </w:pPr>
          </w:p>
        </w:tc>
        <w:tc>
          <w:tcPr>
            <w:tcW w:w="2018" w:type="dxa"/>
            <w:vMerge/>
            <w:tcBorders>
              <w:left w:val="nil"/>
              <w:right w:val="nil"/>
            </w:tcBorders>
          </w:tcPr>
          <w:p w:rsidR="003346F7" w:rsidRPr="00D444F8" w:rsidRDefault="003346F7" w:rsidP="003346F7">
            <w:pPr>
              <w:rPr>
                <w:rFonts w:ascii="Times New Roman" w:eastAsia="Times New Roman" w:hAnsi="Times New Roman" w:cs="Times New Roman"/>
                <w:sz w:val="24"/>
                <w:szCs w:val="24"/>
              </w:rPr>
            </w:pPr>
          </w:p>
        </w:tc>
        <w:tc>
          <w:tcPr>
            <w:tcW w:w="1628" w:type="dxa"/>
            <w:vMerge/>
            <w:tcBorders>
              <w:left w:val="nil"/>
              <w:right w:val="nil"/>
            </w:tcBorders>
          </w:tcPr>
          <w:p w:rsidR="003346F7" w:rsidRPr="00D444F8" w:rsidRDefault="003346F7" w:rsidP="003346F7">
            <w:pPr>
              <w:jc w:val="center"/>
              <w:rPr>
                <w:rFonts w:ascii="Times New Roman" w:hAnsi="Times New Roman" w:cs="Times New Roman"/>
                <w:sz w:val="24"/>
                <w:szCs w:val="24"/>
              </w:rPr>
            </w:pPr>
          </w:p>
        </w:tc>
        <w:tc>
          <w:tcPr>
            <w:tcW w:w="2902" w:type="dxa"/>
            <w:tcBorders>
              <w:left w:val="nil"/>
              <w:right w:val="nil"/>
            </w:tcBorders>
          </w:tcPr>
          <w:p w:rsidR="003346F7" w:rsidRPr="00D444F8" w:rsidRDefault="003346F7" w:rsidP="003346F7">
            <w:pPr>
              <w:rPr>
                <w:rFonts w:ascii="Times New Roman" w:hAnsi="Times New Roman" w:cs="Times New Roman"/>
                <w:sz w:val="24"/>
                <w:szCs w:val="24"/>
              </w:rPr>
            </w:pPr>
            <w:r w:rsidRPr="00D444F8">
              <w:rPr>
                <w:rFonts w:ascii="Times New Roman" w:hAnsi="Times New Roman" w:cs="Times New Roman"/>
                <w:sz w:val="24"/>
                <w:szCs w:val="24"/>
              </w:rPr>
              <w:t xml:space="preserve">            127.84±9.26</w:t>
            </w:r>
          </w:p>
          <w:p w:rsidR="003346F7" w:rsidRPr="00D444F8" w:rsidRDefault="003346F7" w:rsidP="003346F7">
            <w:pPr>
              <w:autoSpaceDE w:val="0"/>
              <w:autoSpaceDN w:val="0"/>
              <w:adjustRightInd w:val="0"/>
              <w:jc w:val="center"/>
              <w:rPr>
                <w:rFonts w:ascii="Times New Roman" w:hAnsi="Times New Roman" w:cs="Times New Roman"/>
                <w:sz w:val="24"/>
                <w:szCs w:val="24"/>
              </w:rPr>
            </w:pPr>
          </w:p>
        </w:tc>
      </w:tr>
      <w:tr w:rsidR="003346F7" w:rsidRPr="00D444F8" w:rsidTr="003346F7">
        <w:trPr>
          <w:trHeight w:val="339"/>
        </w:trPr>
        <w:tc>
          <w:tcPr>
            <w:tcW w:w="667" w:type="dxa"/>
            <w:tcBorders>
              <w:right w:val="nil"/>
            </w:tcBorders>
          </w:tcPr>
          <w:p w:rsidR="003346F7" w:rsidRPr="00D444F8" w:rsidRDefault="003346F7" w:rsidP="003346F7">
            <w:pPr>
              <w:rPr>
                <w:rFonts w:ascii="Times New Roman" w:eastAsia="Times New Roman" w:hAnsi="Times New Roman" w:cs="Times New Roman"/>
                <w:sz w:val="24"/>
                <w:szCs w:val="24"/>
              </w:rPr>
            </w:pPr>
            <w:r w:rsidRPr="00D444F8">
              <w:rPr>
                <w:rFonts w:ascii="Times New Roman" w:eastAsia="Times New Roman" w:hAnsi="Times New Roman" w:cs="Times New Roman"/>
                <w:sz w:val="24"/>
                <w:szCs w:val="24"/>
              </w:rPr>
              <w:t>3</w:t>
            </w:r>
          </w:p>
        </w:tc>
        <w:tc>
          <w:tcPr>
            <w:tcW w:w="2361" w:type="dxa"/>
            <w:tcBorders>
              <w:left w:val="nil"/>
              <w:right w:val="nil"/>
            </w:tcBorders>
          </w:tcPr>
          <w:p w:rsidR="003346F7" w:rsidRPr="00D444F8" w:rsidRDefault="003346F7" w:rsidP="003346F7">
            <w:pPr>
              <w:rPr>
                <w:rFonts w:ascii="Times New Roman" w:eastAsia="Times New Roman" w:hAnsi="Times New Roman" w:cs="Times New Roman"/>
                <w:sz w:val="24"/>
                <w:szCs w:val="24"/>
              </w:rPr>
            </w:pPr>
            <w:r w:rsidRPr="00D444F8">
              <w:rPr>
                <w:rFonts w:ascii="Times New Roman" w:eastAsia="Times New Roman" w:hAnsi="Times New Roman" w:cs="Times New Roman"/>
                <w:sz w:val="24"/>
                <w:szCs w:val="24"/>
              </w:rPr>
              <w:t xml:space="preserve">FRAP </w:t>
            </w:r>
          </w:p>
        </w:tc>
        <w:tc>
          <w:tcPr>
            <w:tcW w:w="2018" w:type="dxa"/>
            <w:tcBorders>
              <w:left w:val="nil"/>
              <w:right w:val="nil"/>
            </w:tcBorders>
          </w:tcPr>
          <w:p w:rsidR="003346F7" w:rsidRPr="00D444F8" w:rsidRDefault="003346F7" w:rsidP="003346F7">
            <w:pPr>
              <w:rPr>
                <w:rFonts w:ascii="Times New Roman" w:hAnsi="Times New Roman" w:cs="Times New Roman"/>
                <w:sz w:val="24"/>
                <w:szCs w:val="24"/>
              </w:rPr>
            </w:pPr>
            <w:r w:rsidRPr="00D444F8">
              <w:rPr>
                <w:rFonts w:ascii="Times New Roman" w:eastAsia="Times New Roman" w:hAnsi="Times New Roman" w:cs="Times New Roman"/>
                <w:sz w:val="24"/>
                <w:szCs w:val="24"/>
              </w:rPr>
              <w:t>FRAP mg/100g AAE</w:t>
            </w:r>
          </w:p>
        </w:tc>
        <w:tc>
          <w:tcPr>
            <w:tcW w:w="1628" w:type="dxa"/>
            <w:tcBorders>
              <w:left w:val="nil"/>
              <w:right w:val="nil"/>
            </w:tcBorders>
          </w:tcPr>
          <w:p w:rsidR="003346F7" w:rsidRPr="00D444F8" w:rsidRDefault="003346F7" w:rsidP="003346F7">
            <w:pPr>
              <w:jc w:val="center"/>
              <w:rPr>
                <w:rFonts w:ascii="Times New Roman" w:hAnsi="Times New Roman" w:cs="Times New Roman"/>
                <w:sz w:val="24"/>
                <w:szCs w:val="24"/>
              </w:rPr>
            </w:pPr>
            <w:r w:rsidRPr="00D444F8">
              <w:rPr>
                <w:rFonts w:ascii="Times New Roman" w:hAnsi="Times New Roman" w:cs="Times New Roman"/>
                <w:sz w:val="24"/>
                <w:szCs w:val="24"/>
              </w:rPr>
              <w:t>172.32±5.95</w:t>
            </w:r>
          </w:p>
          <w:p w:rsidR="003346F7" w:rsidRPr="00D444F8" w:rsidRDefault="003346F7" w:rsidP="003346F7">
            <w:pPr>
              <w:jc w:val="center"/>
              <w:rPr>
                <w:rFonts w:ascii="Times New Roman" w:hAnsi="Times New Roman" w:cs="Times New Roman"/>
                <w:sz w:val="24"/>
                <w:szCs w:val="24"/>
              </w:rPr>
            </w:pPr>
          </w:p>
        </w:tc>
        <w:tc>
          <w:tcPr>
            <w:tcW w:w="2902" w:type="dxa"/>
            <w:tcBorders>
              <w:left w:val="nil"/>
              <w:right w:val="nil"/>
            </w:tcBorders>
          </w:tcPr>
          <w:p w:rsidR="003346F7" w:rsidRPr="00D444F8" w:rsidRDefault="003346F7" w:rsidP="003346F7">
            <w:pPr>
              <w:jc w:val="center"/>
              <w:rPr>
                <w:rFonts w:ascii="Times New Roman" w:hAnsi="Times New Roman" w:cs="Times New Roman"/>
                <w:sz w:val="24"/>
                <w:szCs w:val="24"/>
              </w:rPr>
            </w:pPr>
            <w:r w:rsidRPr="00D444F8">
              <w:rPr>
                <w:rFonts w:ascii="Times New Roman" w:hAnsi="Times New Roman" w:cs="Times New Roman"/>
                <w:sz w:val="24"/>
                <w:szCs w:val="24"/>
              </w:rPr>
              <w:t>107.58±11.17</w:t>
            </w:r>
          </w:p>
        </w:tc>
      </w:tr>
      <w:tr w:rsidR="003346F7" w:rsidRPr="00D444F8" w:rsidTr="003346F7">
        <w:trPr>
          <w:trHeight w:val="332"/>
        </w:trPr>
        <w:tc>
          <w:tcPr>
            <w:tcW w:w="667" w:type="dxa"/>
            <w:vMerge w:val="restart"/>
            <w:tcBorders>
              <w:right w:val="nil"/>
            </w:tcBorders>
          </w:tcPr>
          <w:p w:rsidR="003346F7" w:rsidRPr="00D444F8" w:rsidRDefault="003346F7" w:rsidP="003346F7">
            <w:pPr>
              <w:rPr>
                <w:rFonts w:ascii="Times New Roman" w:eastAsia="Times New Roman" w:hAnsi="Times New Roman" w:cs="Times New Roman"/>
                <w:sz w:val="24"/>
                <w:szCs w:val="24"/>
              </w:rPr>
            </w:pPr>
            <w:r w:rsidRPr="00D444F8">
              <w:rPr>
                <w:rFonts w:ascii="Times New Roman" w:eastAsia="Times New Roman" w:hAnsi="Times New Roman" w:cs="Times New Roman"/>
                <w:sz w:val="24"/>
                <w:szCs w:val="24"/>
              </w:rPr>
              <w:t>4</w:t>
            </w:r>
          </w:p>
        </w:tc>
        <w:tc>
          <w:tcPr>
            <w:tcW w:w="2361" w:type="dxa"/>
            <w:vMerge w:val="restart"/>
            <w:tcBorders>
              <w:left w:val="nil"/>
              <w:right w:val="nil"/>
            </w:tcBorders>
          </w:tcPr>
          <w:p w:rsidR="003346F7" w:rsidRPr="00D444F8" w:rsidRDefault="003346F7" w:rsidP="003346F7">
            <w:pPr>
              <w:rPr>
                <w:rFonts w:ascii="Times New Roman" w:eastAsia="Times New Roman" w:hAnsi="Times New Roman" w:cs="Times New Roman"/>
                <w:sz w:val="24"/>
                <w:szCs w:val="24"/>
              </w:rPr>
            </w:pPr>
            <w:r w:rsidRPr="00D444F8">
              <w:rPr>
                <w:rFonts w:ascii="Times New Roman" w:eastAsia="Times New Roman" w:hAnsi="Times New Roman" w:cs="Times New Roman"/>
                <w:sz w:val="24"/>
                <w:szCs w:val="24"/>
              </w:rPr>
              <w:t>Nitric oxide scavenging activity</w:t>
            </w:r>
          </w:p>
        </w:tc>
        <w:tc>
          <w:tcPr>
            <w:tcW w:w="2018" w:type="dxa"/>
            <w:tcBorders>
              <w:left w:val="nil"/>
              <w:right w:val="nil"/>
            </w:tcBorders>
          </w:tcPr>
          <w:p w:rsidR="003346F7" w:rsidRPr="00D444F8" w:rsidRDefault="003346F7" w:rsidP="003346F7">
            <w:pPr>
              <w:rPr>
                <w:rFonts w:ascii="Times New Roman" w:eastAsia="Times New Roman" w:hAnsi="Times New Roman" w:cs="Times New Roman"/>
                <w:sz w:val="24"/>
                <w:szCs w:val="24"/>
              </w:rPr>
            </w:pPr>
            <w:r w:rsidRPr="00D444F8">
              <w:rPr>
                <w:rFonts w:ascii="Times New Roman" w:eastAsia="Times New Roman" w:hAnsi="Times New Roman" w:cs="Times New Roman"/>
                <w:sz w:val="24"/>
                <w:szCs w:val="24"/>
              </w:rPr>
              <w:t>% inhibition</w:t>
            </w:r>
          </w:p>
        </w:tc>
        <w:tc>
          <w:tcPr>
            <w:tcW w:w="1628" w:type="dxa"/>
            <w:tcBorders>
              <w:left w:val="nil"/>
              <w:right w:val="nil"/>
            </w:tcBorders>
          </w:tcPr>
          <w:p w:rsidR="003346F7" w:rsidRPr="00D444F8" w:rsidRDefault="003346F7" w:rsidP="003346F7">
            <w:pPr>
              <w:jc w:val="center"/>
              <w:rPr>
                <w:rFonts w:ascii="Times New Roman" w:hAnsi="Times New Roman" w:cs="Times New Roman"/>
                <w:sz w:val="24"/>
                <w:szCs w:val="24"/>
              </w:rPr>
            </w:pPr>
            <w:r w:rsidRPr="00D444F8">
              <w:rPr>
                <w:rFonts w:ascii="Times New Roman" w:hAnsi="Times New Roman" w:cs="Times New Roman"/>
                <w:sz w:val="24"/>
                <w:szCs w:val="24"/>
              </w:rPr>
              <w:t>53.77±1.56</w:t>
            </w:r>
          </w:p>
        </w:tc>
        <w:tc>
          <w:tcPr>
            <w:tcW w:w="2902" w:type="dxa"/>
            <w:tcBorders>
              <w:left w:val="nil"/>
              <w:right w:val="nil"/>
            </w:tcBorders>
          </w:tcPr>
          <w:p w:rsidR="003346F7" w:rsidRPr="00D444F8" w:rsidRDefault="003346F7" w:rsidP="003346F7">
            <w:pPr>
              <w:jc w:val="center"/>
              <w:rPr>
                <w:rFonts w:ascii="Times New Roman" w:hAnsi="Times New Roman" w:cs="Times New Roman"/>
                <w:sz w:val="24"/>
                <w:szCs w:val="24"/>
              </w:rPr>
            </w:pPr>
            <w:r w:rsidRPr="00D444F8">
              <w:rPr>
                <w:rFonts w:ascii="Times New Roman" w:hAnsi="Times New Roman" w:cs="Times New Roman"/>
                <w:sz w:val="24"/>
                <w:szCs w:val="24"/>
              </w:rPr>
              <w:t>40.82±1.63</w:t>
            </w:r>
          </w:p>
          <w:p w:rsidR="003346F7" w:rsidRPr="00D444F8" w:rsidRDefault="003346F7" w:rsidP="003346F7">
            <w:pPr>
              <w:autoSpaceDE w:val="0"/>
              <w:autoSpaceDN w:val="0"/>
              <w:adjustRightInd w:val="0"/>
              <w:jc w:val="center"/>
              <w:rPr>
                <w:rFonts w:ascii="Times New Roman" w:hAnsi="Times New Roman" w:cs="Times New Roman"/>
                <w:sz w:val="24"/>
                <w:szCs w:val="24"/>
              </w:rPr>
            </w:pPr>
          </w:p>
        </w:tc>
      </w:tr>
      <w:tr w:rsidR="003346F7" w:rsidRPr="00D444F8" w:rsidTr="003346F7">
        <w:trPr>
          <w:trHeight w:val="80"/>
        </w:trPr>
        <w:tc>
          <w:tcPr>
            <w:tcW w:w="667" w:type="dxa"/>
            <w:vMerge/>
            <w:tcBorders>
              <w:right w:val="nil"/>
            </w:tcBorders>
          </w:tcPr>
          <w:p w:rsidR="003346F7" w:rsidRPr="00D444F8" w:rsidRDefault="003346F7" w:rsidP="003346F7">
            <w:pPr>
              <w:rPr>
                <w:rFonts w:ascii="Times New Roman" w:eastAsia="Times New Roman" w:hAnsi="Times New Roman" w:cs="Times New Roman"/>
                <w:sz w:val="24"/>
                <w:szCs w:val="24"/>
              </w:rPr>
            </w:pPr>
          </w:p>
        </w:tc>
        <w:tc>
          <w:tcPr>
            <w:tcW w:w="2361" w:type="dxa"/>
            <w:vMerge/>
            <w:tcBorders>
              <w:left w:val="nil"/>
              <w:right w:val="nil"/>
            </w:tcBorders>
          </w:tcPr>
          <w:p w:rsidR="003346F7" w:rsidRPr="00D444F8" w:rsidRDefault="003346F7" w:rsidP="003346F7">
            <w:pPr>
              <w:rPr>
                <w:rFonts w:ascii="Times New Roman" w:eastAsia="Times New Roman" w:hAnsi="Times New Roman" w:cs="Times New Roman"/>
                <w:b/>
                <w:sz w:val="24"/>
                <w:szCs w:val="24"/>
              </w:rPr>
            </w:pPr>
          </w:p>
        </w:tc>
        <w:tc>
          <w:tcPr>
            <w:tcW w:w="2018" w:type="dxa"/>
            <w:tcBorders>
              <w:left w:val="nil"/>
              <w:right w:val="nil"/>
            </w:tcBorders>
          </w:tcPr>
          <w:p w:rsidR="003346F7" w:rsidRPr="00D444F8" w:rsidRDefault="003346F7" w:rsidP="003346F7">
            <w:pPr>
              <w:rPr>
                <w:rFonts w:ascii="Times New Roman" w:hAnsi="Times New Roman" w:cs="Times New Roman"/>
                <w:sz w:val="24"/>
                <w:szCs w:val="24"/>
              </w:rPr>
            </w:pPr>
            <w:r w:rsidRPr="00D444F8">
              <w:rPr>
                <w:rFonts w:ascii="Times New Roman" w:eastAsia="Times New Roman" w:hAnsi="Times New Roman" w:cs="Times New Roman"/>
                <w:sz w:val="24"/>
                <w:szCs w:val="24"/>
              </w:rPr>
              <w:t>mgTE/100g</w:t>
            </w:r>
          </w:p>
        </w:tc>
        <w:tc>
          <w:tcPr>
            <w:tcW w:w="1628" w:type="dxa"/>
            <w:tcBorders>
              <w:left w:val="nil"/>
              <w:right w:val="nil"/>
            </w:tcBorders>
          </w:tcPr>
          <w:p w:rsidR="003346F7" w:rsidRPr="00D444F8" w:rsidRDefault="003346F7" w:rsidP="003346F7">
            <w:pPr>
              <w:jc w:val="center"/>
              <w:rPr>
                <w:rFonts w:ascii="Times New Roman" w:hAnsi="Times New Roman" w:cs="Times New Roman"/>
                <w:sz w:val="24"/>
                <w:szCs w:val="24"/>
              </w:rPr>
            </w:pPr>
            <w:r w:rsidRPr="00D444F8">
              <w:rPr>
                <w:rFonts w:ascii="Times New Roman" w:hAnsi="Times New Roman" w:cs="Times New Roman"/>
                <w:sz w:val="24"/>
                <w:szCs w:val="24"/>
              </w:rPr>
              <w:t>81.83±2.59</w:t>
            </w:r>
          </w:p>
        </w:tc>
        <w:tc>
          <w:tcPr>
            <w:tcW w:w="2902" w:type="dxa"/>
            <w:tcBorders>
              <w:left w:val="nil"/>
              <w:right w:val="nil"/>
            </w:tcBorders>
          </w:tcPr>
          <w:p w:rsidR="003346F7" w:rsidRPr="00D444F8" w:rsidRDefault="003346F7" w:rsidP="003346F7">
            <w:pPr>
              <w:jc w:val="center"/>
              <w:rPr>
                <w:rFonts w:ascii="Times New Roman" w:hAnsi="Times New Roman" w:cs="Times New Roman"/>
                <w:sz w:val="24"/>
                <w:szCs w:val="24"/>
              </w:rPr>
            </w:pPr>
            <w:r w:rsidRPr="00D444F8">
              <w:rPr>
                <w:rFonts w:ascii="Times New Roman" w:hAnsi="Times New Roman" w:cs="Times New Roman"/>
                <w:sz w:val="24"/>
                <w:szCs w:val="24"/>
              </w:rPr>
              <w:t>60.27±2.71</w:t>
            </w:r>
          </w:p>
          <w:p w:rsidR="003346F7" w:rsidRPr="00D444F8" w:rsidRDefault="003346F7" w:rsidP="003346F7">
            <w:pPr>
              <w:jc w:val="center"/>
              <w:rPr>
                <w:rFonts w:ascii="Times New Roman" w:hAnsi="Times New Roman" w:cs="Times New Roman"/>
                <w:sz w:val="24"/>
                <w:szCs w:val="24"/>
              </w:rPr>
            </w:pPr>
          </w:p>
        </w:tc>
      </w:tr>
      <w:tr w:rsidR="003346F7" w:rsidRPr="00D444F8" w:rsidTr="003346F7">
        <w:trPr>
          <w:trHeight w:val="455"/>
        </w:trPr>
        <w:tc>
          <w:tcPr>
            <w:tcW w:w="667" w:type="dxa"/>
            <w:tcBorders>
              <w:right w:val="nil"/>
            </w:tcBorders>
          </w:tcPr>
          <w:p w:rsidR="003346F7" w:rsidRPr="00D444F8" w:rsidRDefault="003346F7" w:rsidP="003346F7">
            <w:pPr>
              <w:rPr>
                <w:rFonts w:ascii="Times New Roman" w:eastAsia="Times New Roman" w:hAnsi="Times New Roman" w:cs="Times New Roman"/>
                <w:sz w:val="24"/>
                <w:szCs w:val="24"/>
              </w:rPr>
            </w:pPr>
            <w:r w:rsidRPr="00D444F8">
              <w:rPr>
                <w:rFonts w:ascii="Times New Roman" w:eastAsia="Times New Roman" w:hAnsi="Times New Roman" w:cs="Times New Roman"/>
                <w:sz w:val="24"/>
                <w:szCs w:val="24"/>
              </w:rPr>
              <w:t>5</w:t>
            </w:r>
          </w:p>
        </w:tc>
        <w:tc>
          <w:tcPr>
            <w:tcW w:w="2361" w:type="dxa"/>
            <w:tcBorders>
              <w:left w:val="nil"/>
              <w:right w:val="nil"/>
            </w:tcBorders>
          </w:tcPr>
          <w:p w:rsidR="003346F7" w:rsidRPr="00D444F8" w:rsidRDefault="003346F7" w:rsidP="003346F7">
            <w:pPr>
              <w:rPr>
                <w:rFonts w:ascii="Times New Roman" w:eastAsia="Times New Roman" w:hAnsi="Times New Roman" w:cs="Times New Roman"/>
                <w:sz w:val="24"/>
                <w:szCs w:val="24"/>
              </w:rPr>
            </w:pPr>
            <w:r w:rsidRPr="00D444F8">
              <w:rPr>
                <w:rFonts w:ascii="Times New Roman" w:eastAsia="Times New Roman" w:hAnsi="Times New Roman" w:cs="Times New Roman"/>
                <w:sz w:val="24"/>
                <w:szCs w:val="24"/>
              </w:rPr>
              <w:t xml:space="preserve">Total antioxidant </w:t>
            </w:r>
          </w:p>
        </w:tc>
        <w:tc>
          <w:tcPr>
            <w:tcW w:w="2018" w:type="dxa"/>
            <w:tcBorders>
              <w:left w:val="nil"/>
              <w:right w:val="nil"/>
            </w:tcBorders>
          </w:tcPr>
          <w:p w:rsidR="003346F7" w:rsidRPr="00D444F8" w:rsidRDefault="003346F7" w:rsidP="003346F7">
            <w:pPr>
              <w:rPr>
                <w:rFonts w:ascii="Times New Roman" w:eastAsia="Times New Roman" w:hAnsi="Times New Roman" w:cs="Times New Roman"/>
                <w:sz w:val="24"/>
                <w:szCs w:val="24"/>
              </w:rPr>
            </w:pPr>
            <w:r w:rsidRPr="00D444F8">
              <w:rPr>
                <w:rFonts w:ascii="Times New Roman" w:eastAsia="Times New Roman" w:hAnsi="Times New Roman" w:cs="Times New Roman"/>
                <w:sz w:val="24"/>
                <w:szCs w:val="24"/>
              </w:rPr>
              <w:t>Total antioxidant</w:t>
            </w:r>
          </w:p>
          <w:p w:rsidR="003346F7" w:rsidRPr="00D444F8" w:rsidRDefault="003346F7" w:rsidP="003346F7">
            <w:pPr>
              <w:rPr>
                <w:rFonts w:ascii="Times New Roman" w:eastAsia="Times New Roman" w:hAnsi="Times New Roman" w:cs="Times New Roman"/>
                <w:sz w:val="24"/>
                <w:szCs w:val="24"/>
              </w:rPr>
            </w:pPr>
            <w:r w:rsidRPr="00D444F8">
              <w:rPr>
                <w:rFonts w:ascii="Times New Roman" w:eastAsia="Times New Roman" w:hAnsi="Times New Roman" w:cs="Times New Roman"/>
                <w:sz w:val="24"/>
                <w:szCs w:val="24"/>
              </w:rPr>
              <w:t xml:space="preserve"> mg/g AAE</w:t>
            </w:r>
          </w:p>
        </w:tc>
        <w:tc>
          <w:tcPr>
            <w:tcW w:w="1628" w:type="dxa"/>
            <w:tcBorders>
              <w:left w:val="nil"/>
              <w:right w:val="nil"/>
            </w:tcBorders>
          </w:tcPr>
          <w:p w:rsidR="003346F7" w:rsidRPr="00D444F8" w:rsidRDefault="003346F7" w:rsidP="003346F7">
            <w:pPr>
              <w:jc w:val="center"/>
              <w:rPr>
                <w:rFonts w:ascii="Times New Roman" w:hAnsi="Times New Roman" w:cs="Times New Roman"/>
                <w:sz w:val="24"/>
                <w:szCs w:val="24"/>
              </w:rPr>
            </w:pPr>
          </w:p>
          <w:p w:rsidR="003346F7" w:rsidRPr="00D444F8" w:rsidRDefault="003346F7" w:rsidP="003346F7">
            <w:pPr>
              <w:jc w:val="center"/>
              <w:rPr>
                <w:rFonts w:ascii="Times New Roman" w:hAnsi="Times New Roman" w:cs="Times New Roman"/>
                <w:sz w:val="24"/>
                <w:szCs w:val="24"/>
              </w:rPr>
            </w:pPr>
            <w:r w:rsidRPr="00D444F8">
              <w:rPr>
                <w:rFonts w:ascii="Times New Roman" w:hAnsi="Times New Roman" w:cs="Times New Roman"/>
                <w:sz w:val="24"/>
                <w:szCs w:val="24"/>
              </w:rPr>
              <w:t>51.98±1.03</w:t>
            </w:r>
          </w:p>
        </w:tc>
        <w:tc>
          <w:tcPr>
            <w:tcW w:w="2902" w:type="dxa"/>
            <w:tcBorders>
              <w:left w:val="nil"/>
              <w:right w:val="nil"/>
            </w:tcBorders>
          </w:tcPr>
          <w:p w:rsidR="003346F7" w:rsidRPr="00D444F8" w:rsidRDefault="003346F7" w:rsidP="003346F7">
            <w:pPr>
              <w:rPr>
                <w:rFonts w:ascii="Times New Roman" w:hAnsi="Times New Roman" w:cs="Times New Roman"/>
                <w:sz w:val="24"/>
                <w:szCs w:val="24"/>
              </w:rPr>
            </w:pPr>
          </w:p>
          <w:p w:rsidR="003346F7" w:rsidRPr="00D444F8" w:rsidRDefault="003346F7" w:rsidP="003346F7">
            <w:pPr>
              <w:rPr>
                <w:rFonts w:ascii="Times New Roman" w:hAnsi="Times New Roman" w:cs="Times New Roman"/>
                <w:sz w:val="24"/>
                <w:szCs w:val="24"/>
              </w:rPr>
            </w:pPr>
            <w:r w:rsidRPr="00D444F8">
              <w:rPr>
                <w:rFonts w:ascii="Times New Roman" w:hAnsi="Times New Roman" w:cs="Times New Roman"/>
                <w:sz w:val="24"/>
                <w:szCs w:val="24"/>
              </w:rPr>
              <w:t xml:space="preserve">             57.51±1.11</w:t>
            </w:r>
          </w:p>
        </w:tc>
      </w:tr>
      <w:tr w:rsidR="003346F7" w:rsidRPr="00D444F8" w:rsidTr="003346F7">
        <w:trPr>
          <w:trHeight w:val="455"/>
        </w:trPr>
        <w:tc>
          <w:tcPr>
            <w:tcW w:w="667" w:type="dxa"/>
            <w:tcBorders>
              <w:bottom w:val="single" w:sz="4" w:space="0" w:color="auto"/>
              <w:right w:val="nil"/>
            </w:tcBorders>
          </w:tcPr>
          <w:p w:rsidR="003346F7" w:rsidRPr="00D444F8" w:rsidRDefault="003346F7" w:rsidP="003346F7">
            <w:pPr>
              <w:rPr>
                <w:rFonts w:ascii="Times New Roman" w:eastAsia="Times New Roman" w:hAnsi="Times New Roman" w:cs="Times New Roman"/>
                <w:sz w:val="24"/>
                <w:szCs w:val="24"/>
              </w:rPr>
            </w:pPr>
          </w:p>
        </w:tc>
        <w:tc>
          <w:tcPr>
            <w:tcW w:w="2361" w:type="dxa"/>
            <w:tcBorders>
              <w:left w:val="nil"/>
              <w:bottom w:val="single" w:sz="4" w:space="0" w:color="auto"/>
              <w:right w:val="nil"/>
            </w:tcBorders>
          </w:tcPr>
          <w:p w:rsidR="003346F7" w:rsidRPr="00D444F8" w:rsidRDefault="003346F7" w:rsidP="003346F7">
            <w:pPr>
              <w:rPr>
                <w:rFonts w:ascii="Times New Roman" w:eastAsia="Times New Roman" w:hAnsi="Times New Roman" w:cs="Times New Roman"/>
                <w:sz w:val="24"/>
                <w:szCs w:val="24"/>
              </w:rPr>
            </w:pPr>
          </w:p>
        </w:tc>
        <w:tc>
          <w:tcPr>
            <w:tcW w:w="2018" w:type="dxa"/>
            <w:tcBorders>
              <w:left w:val="nil"/>
              <w:bottom w:val="single" w:sz="4" w:space="0" w:color="auto"/>
              <w:right w:val="nil"/>
            </w:tcBorders>
          </w:tcPr>
          <w:p w:rsidR="003346F7" w:rsidRPr="00D444F8" w:rsidRDefault="003346F7" w:rsidP="003346F7">
            <w:pPr>
              <w:rPr>
                <w:rFonts w:ascii="Times New Roman" w:hAnsi="Times New Roman" w:cs="Times New Roman"/>
                <w:sz w:val="24"/>
                <w:szCs w:val="24"/>
              </w:rPr>
            </w:pPr>
            <w:r w:rsidRPr="00D444F8">
              <w:rPr>
                <w:rFonts w:ascii="Times New Roman" w:eastAsia="Times New Roman" w:hAnsi="Times New Roman" w:cs="Times New Roman"/>
                <w:sz w:val="24"/>
                <w:szCs w:val="24"/>
              </w:rPr>
              <w:t xml:space="preserve"> mg/gGAE</w:t>
            </w:r>
          </w:p>
        </w:tc>
        <w:tc>
          <w:tcPr>
            <w:tcW w:w="1628" w:type="dxa"/>
            <w:tcBorders>
              <w:left w:val="nil"/>
              <w:bottom w:val="single" w:sz="4" w:space="0" w:color="auto"/>
              <w:right w:val="nil"/>
            </w:tcBorders>
          </w:tcPr>
          <w:p w:rsidR="003346F7" w:rsidRPr="00D444F8" w:rsidRDefault="003346F7" w:rsidP="003346F7">
            <w:pPr>
              <w:jc w:val="center"/>
              <w:rPr>
                <w:rFonts w:ascii="Times New Roman" w:hAnsi="Times New Roman" w:cs="Times New Roman"/>
                <w:sz w:val="24"/>
                <w:szCs w:val="24"/>
              </w:rPr>
            </w:pPr>
            <w:r w:rsidRPr="00D444F8">
              <w:rPr>
                <w:rFonts w:ascii="Times New Roman" w:hAnsi="Times New Roman" w:cs="Times New Roman"/>
                <w:sz w:val="24"/>
                <w:szCs w:val="24"/>
              </w:rPr>
              <w:t>15.92±1.25</w:t>
            </w:r>
          </w:p>
        </w:tc>
        <w:tc>
          <w:tcPr>
            <w:tcW w:w="2902" w:type="dxa"/>
            <w:tcBorders>
              <w:left w:val="nil"/>
              <w:bottom w:val="single" w:sz="4" w:space="0" w:color="auto"/>
              <w:right w:val="nil"/>
            </w:tcBorders>
          </w:tcPr>
          <w:p w:rsidR="003346F7" w:rsidRPr="00D444F8" w:rsidRDefault="003346F7" w:rsidP="003346F7">
            <w:pPr>
              <w:jc w:val="center"/>
              <w:rPr>
                <w:rFonts w:ascii="Times New Roman" w:hAnsi="Times New Roman" w:cs="Times New Roman"/>
                <w:sz w:val="24"/>
                <w:szCs w:val="24"/>
              </w:rPr>
            </w:pPr>
            <w:r w:rsidRPr="00D444F8">
              <w:rPr>
                <w:rFonts w:ascii="Times New Roman" w:hAnsi="Times New Roman" w:cs="Times New Roman"/>
                <w:sz w:val="24"/>
                <w:szCs w:val="24"/>
              </w:rPr>
              <w:t>20.25±1.15</w:t>
            </w:r>
          </w:p>
        </w:tc>
      </w:tr>
    </w:tbl>
    <w:p w:rsidR="001B1A74" w:rsidRDefault="001B1A74" w:rsidP="00BB18F6">
      <w:pPr>
        <w:spacing w:after="0" w:line="240" w:lineRule="auto"/>
        <w:jc w:val="both"/>
        <w:rPr>
          <w:rFonts w:ascii="Times New Roman" w:hAnsi="Times New Roman" w:cs="Times New Roman"/>
          <w:sz w:val="24"/>
          <w:szCs w:val="24"/>
        </w:rPr>
      </w:pPr>
    </w:p>
    <w:p w:rsidR="001B1A74" w:rsidRDefault="001B1A74" w:rsidP="00BB18F6">
      <w:pPr>
        <w:spacing w:after="0" w:line="240" w:lineRule="auto"/>
        <w:jc w:val="both"/>
        <w:rPr>
          <w:rFonts w:ascii="Times New Roman" w:hAnsi="Times New Roman" w:cs="Times New Roman"/>
          <w:sz w:val="24"/>
          <w:szCs w:val="24"/>
        </w:rPr>
      </w:pPr>
    </w:p>
    <w:p w:rsidR="001B1A74" w:rsidRDefault="001B1A74" w:rsidP="00BB18F6">
      <w:pPr>
        <w:spacing w:after="0" w:line="240" w:lineRule="auto"/>
        <w:jc w:val="both"/>
        <w:rPr>
          <w:rFonts w:ascii="Times New Roman" w:hAnsi="Times New Roman" w:cs="Times New Roman"/>
          <w:sz w:val="24"/>
          <w:szCs w:val="24"/>
        </w:rPr>
      </w:pPr>
    </w:p>
    <w:p w:rsidR="001B1A74" w:rsidRDefault="001B1A74" w:rsidP="00BB18F6">
      <w:pPr>
        <w:spacing w:after="0" w:line="240" w:lineRule="auto"/>
        <w:jc w:val="both"/>
        <w:rPr>
          <w:rFonts w:ascii="Times New Roman" w:hAnsi="Times New Roman" w:cs="Times New Roman"/>
          <w:sz w:val="24"/>
          <w:szCs w:val="24"/>
        </w:rPr>
      </w:pPr>
    </w:p>
    <w:p w:rsidR="001B1A74" w:rsidRDefault="001B1A74" w:rsidP="00BB18F6">
      <w:pPr>
        <w:spacing w:after="0" w:line="240" w:lineRule="auto"/>
        <w:jc w:val="both"/>
        <w:rPr>
          <w:rFonts w:ascii="Times New Roman" w:hAnsi="Times New Roman" w:cs="Times New Roman"/>
          <w:sz w:val="24"/>
          <w:szCs w:val="24"/>
        </w:rPr>
      </w:pPr>
    </w:p>
    <w:p w:rsidR="001B1A74" w:rsidRDefault="001B1A74" w:rsidP="00BB18F6">
      <w:pPr>
        <w:spacing w:after="0" w:line="240" w:lineRule="auto"/>
        <w:jc w:val="both"/>
        <w:rPr>
          <w:rFonts w:ascii="Times New Roman" w:hAnsi="Times New Roman" w:cs="Times New Roman"/>
          <w:sz w:val="24"/>
          <w:szCs w:val="24"/>
        </w:rPr>
      </w:pPr>
    </w:p>
    <w:p w:rsidR="001B1A74" w:rsidRDefault="001B1A74" w:rsidP="00BB18F6">
      <w:pPr>
        <w:spacing w:after="0" w:line="240" w:lineRule="auto"/>
        <w:jc w:val="both"/>
        <w:rPr>
          <w:rFonts w:ascii="Times New Roman" w:hAnsi="Times New Roman" w:cs="Times New Roman"/>
          <w:sz w:val="24"/>
          <w:szCs w:val="24"/>
        </w:rPr>
      </w:pPr>
    </w:p>
    <w:p w:rsidR="001B1A74" w:rsidRDefault="001B1A74" w:rsidP="00BB18F6">
      <w:pPr>
        <w:spacing w:after="0" w:line="240" w:lineRule="auto"/>
        <w:jc w:val="both"/>
        <w:rPr>
          <w:rFonts w:ascii="Times New Roman" w:hAnsi="Times New Roman" w:cs="Times New Roman"/>
          <w:sz w:val="24"/>
          <w:szCs w:val="24"/>
        </w:rPr>
      </w:pPr>
    </w:p>
    <w:p w:rsidR="001B1A74" w:rsidRDefault="001B1A74" w:rsidP="00BB18F6">
      <w:pPr>
        <w:spacing w:after="0" w:line="240" w:lineRule="auto"/>
        <w:jc w:val="both"/>
        <w:rPr>
          <w:rFonts w:ascii="Times New Roman" w:hAnsi="Times New Roman" w:cs="Times New Roman"/>
          <w:sz w:val="24"/>
          <w:szCs w:val="24"/>
        </w:rPr>
      </w:pPr>
    </w:p>
    <w:p w:rsidR="001B1A74" w:rsidRDefault="001B1A74" w:rsidP="00BB18F6">
      <w:pPr>
        <w:spacing w:after="0" w:line="240" w:lineRule="auto"/>
        <w:jc w:val="both"/>
        <w:rPr>
          <w:rFonts w:ascii="Times New Roman" w:hAnsi="Times New Roman" w:cs="Times New Roman"/>
          <w:sz w:val="24"/>
          <w:szCs w:val="24"/>
        </w:rPr>
      </w:pPr>
    </w:p>
    <w:p w:rsidR="001B1A74" w:rsidRDefault="001B1A74" w:rsidP="00BB18F6">
      <w:pPr>
        <w:spacing w:after="0" w:line="240" w:lineRule="auto"/>
        <w:jc w:val="both"/>
        <w:rPr>
          <w:rFonts w:ascii="Times New Roman" w:hAnsi="Times New Roman" w:cs="Times New Roman"/>
          <w:sz w:val="24"/>
          <w:szCs w:val="24"/>
        </w:rPr>
      </w:pPr>
    </w:p>
    <w:p w:rsidR="001B1A74" w:rsidRDefault="001B1A74" w:rsidP="00BB18F6">
      <w:pPr>
        <w:spacing w:after="0" w:line="240" w:lineRule="auto"/>
        <w:jc w:val="both"/>
        <w:rPr>
          <w:rFonts w:ascii="Times New Roman" w:hAnsi="Times New Roman" w:cs="Times New Roman"/>
          <w:sz w:val="24"/>
          <w:szCs w:val="24"/>
        </w:rPr>
      </w:pPr>
    </w:p>
    <w:p w:rsidR="001B1A74" w:rsidRDefault="001B1A74" w:rsidP="00BB18F6">
      <w:pPr>
        <w:spacing w:after="0" w:line="240" w:lineRule="auto"/>
        <w:jc w:val="both"/>
        <w:rPr>
          <w:rFonts w:ascii="Times New Roman" w:hAnsi="Times New Roman" w:cs="Times New Roman"/>
          <w:sz w:val="24"/>
          <w:szCs w:val="24"/>
        </w:rPr>
      </w:pPr>
    </w:p>
    <w:p w:rsidR="001B1A74" w:rsidRDefault="001B1A74" w:rsidP="00BB18F6">
      <w:pPr>
        <w:spacing w:after="0" w:line="240" w:lineRule="auto"/>
        <w:jc w:val="both"/>
        <w:rPr>
          <w:rFonts w:ascii="Times New Roman" w:hAnsi="Times New Roman" w:cs="Times New Roman"/>
          <w:sz w:val="24"/>
          <w:szCs w:val="24"/>
        </w:rPr>
      </w:pPr>
    </w:p>
    <w:p w:rsidR="001B1A74" w:rsidRDefault="001B1A74" w:rsidP="00BB18F6">
      <w:pPr>
        <w:spacing w:after="0" w:line="240" w:lineRule="auto"/>
        <w:jc w:val="both"/>
        <w:rPr>
          <w:rFonts w:ascii="Times New Roman" w:hAnsi="Times New Roman" w:cs="Times New Roman"/>
          <w:sz w:val="24"/>
          <w:szCs w:val="24"/>
        </w:rPr>
      </w:pPr>
    </w:p>
    <w:p w:rsidR="00D444F8" w:rsidRDefault="00D444F8" w:rsidP="00BB18F6">
      <w:pPr>
        <w:spacing w:after="0" w:line="240" w:lineRule="auto"/>
        <w:jc w:val="both"/>
        <w:rPr>
          <w:rFonts w:ascii="Times New Roman" w:hAnsi="Times New Roman" w:cs="Times New Roman"/>
          <w:sz w:val="24"/>
          <w:szCs w:val="24"/>
        </w:rPr>
      </w:pPr>
    </w:p>
    <w:p w:rsidR="003346F7" w:rsidRDefault="003346F7" w:rsidP="00BB18F6">
      <w:pPr>
        <w:spacing w:after="0" w:line="240" w:lineRule="auto"/>
        <w:jc w:val="both"/>
        <w:rPr>
          <w:rFonts w:ascii="Times New Roman" w:hAnsi="Times New Roman" w:cs="Times New Roman"/>
          <w:sz w:val="24"/>
          <w:szCs w:val="24"/>
        </w:rPr>
      </w:pPr>
    </w:p>
    <w:p w:rsidR="003346F7" w:rsidRDefault="003346F7" w:rsidP="00BB18F6">
      <w:pPr>
        <w:spacing w:after="0" w:line="240" w:lineRule="auto"/>
        <w:jc w:val="both"/>
        <w:rPr>
          <w:rFonts w:ascii="Times New Roman" w:hAnsi="Times New Roman" w:cs="Times New Roman"/>
          <w:sz w:val="24"/>
          <w:szCs w:val="24"/>
        </w:rPr>
      </w:pPr>
    </w:p>
    <w:p w:rsidR="003346F7" w:rsidRDefault="003346F7" w:rsidP="00BB18F6">
      <w:pPr>
        <w:spacing w:after="0" w:line="240" w:lineRule="auto"/>
        <w:jc w:val="both"/>
        <w:rPr>
          <w:rFonts w:ascii="Times New Roman" w:hAnsi="Times New Roman" w:cs="Times New Roman"/>
          <w:sz w:val="24"/>
          <w:szCs w:val="24"/>
        </w:rPr>
      </w:pPr>
    </w:p>
    <w:p w:rsidR="003346F7" w:rsidRDefault="003346F7" w:rsidP="00BB18F6">
      <w:pPr>
        <w:spacing w:after="0" w:line="240" w:lineRule="auto"/>
        <w:jc w:val="both"/>
        <w:rPr>
          <w:rFonts w:ascii="Times New Roman" w:hAnsi="Times New Roman" w:cs="Times New Roman"/>
          <w:sz w:val="24"/>
          <w:szCs w:val="24"/>
        </w:rPr>
      </w:pPr>
    </w:p>
    <w:p w:rsidR="003346F7" w:rsidRDefault="003346F7" w:rsidP="00BB18F6">
      <w:pPr>
        <w:spacing w:after="0" w:line="240" w:lineRule="auto"/>
        <w:jc w:val="both"/>
        <w:rPr>
          <w:rFonts w:ascii="Times New Roman" w:hAnsi="Times New Roman" w:cs="Times New Roman"/>
          <w:sz w:val="24"/>
          <w:szCs w:val="24"/>
        </w:rPr>
      </w:pPr>
    </w:p>
    <w:p w:rsidR="003346F7" w:rsidRDefault="003346F7" w:rsidP="00BB18F6">
      <w:pPr>
        <w:spacing w:after="0" w:line="240" w:lineRule="auto"/>
        <w:jc w:val="both"/>
        <w:rPr>
          <w:rFonts w:ascii="Times New Roman" w:hAnsi="Times New Roman" w:cs="Times New Roman"/>
          <w:sz w:val="24"/>
          <w:szCs w:val="24"/>
        </w:rPr>
      </w:pPr>
    </w:p>
    <w:p w:rsidR="003346F7" w:rsidRDefault="003346F7" w:rsidP="00BB18F6">
      <w:pPr>
        <w:spacing w:after="0" w:line="240" w:lineRule="auto"/>
        <w:jc w:val="both"/>
        <w:rPr>
          <w:rFonts w:ascii="Times New Roman" w:hAnsi="Times New Roman" w:cs="Times New Roman"/>
          <w:sz w:val="24"/>
          <w:szCs w:val="24"/>
        </w:rPr>
      </w:pPr>
    </w:p>
    <w:p w:rsidR="00E174F8" w:rsidRPr="002316CA" w:rsidRDefault="00E174F8" w:rsidP="00BB18F6">
      <w:pPr>
        <w:spacing w:after="0" w:line="240" w:lineRule="auto"/>
        <w:jc w:val="both"/>
        <w:rPr>
          <w:rFonts w:ascii="Times New Roman" w:hAnsi="Times New Roman" w:cs="Times New Roman"/>
          <w:sz w:val="24"/>
          <w:szCs w:val="24"/>
        </w:rPr>
      </w:pPr>
      <w:r w:rsidRPr="002316CA">
        <w:rPr>
          <w:rFonts w:ascii="Times New Roman" w:hAnsi="Times New Roman" w:cs="Times New Roman"/>
          <w:sz w:val="24"/>
          <w:szCs w:val="24"/>
        </w:rPr>
        <w:t>Key:</w:t>
      </w:r>
    </w:p>
    <w:p w:rsidR="00E174F8" w:rsidRPr="009A7354" w:rsidRDefault="00E174F8" w:rsidP="00BB18F6">
      <w:pPr>
        <w:spacing w:after="0" w:line="240" w:lineRule="auto"/>
        <w:jc w:val="both"/>
        <w:rPr>
          <w:rFonts w:ascii="Times New Roman" w:hAnsi="Times New Roman" w:cs="Times New Roman"/>
          <w:b/>
          <w:sz w:val="24"/>
          <w:szCs w:val="24"/>
        </w:rPr>
      </w:pPr>
      <w:r w:rsidRPr="002316CA">
        <w:rPr>
          <w:rFonts w:ascii="Times New Roman" w:eastAsia="Times New Roman" w:hAnsi="Times New Roman" w:cs="Times New Roman"/>
          <w:sz w:val="24"/>
          <w:szCs w:val="24"/>
        </w:rPr>
        <w:t>DPPH</w:t>
      </w:r>
      <w:r w:rsidRPr="009A7354">
        <w:rPr>
          <w:rFonts w:ascii="Times New Roman" w:eastAsia="Times New Roman" w:hAnsi="Times New Roman" w:cs="Times New Roman"/>
          <w:sz w:val="24"/>
          <w:szCs w:val="24"/>
        </w:rPr>
        <w:t>: 1, 1-Diphenyl-2-picrylhydrazyl</w:t>
      </w:r>
    </w:p>
    <w:p w:rsidR="00E174F8" w:rsidRPr="009A7354" w:rsidRDefault="00E174F8" w:rsidP="00BB18F6">
      <w:pPr>
        <w:spacing w:after="0" w:line="240" w:lineRule="auto"/>
        <w:rPr>
          <w:rFonts w:ascii="Times New Roman" w:hAnsi="Times New Roman" w:cs="Times New Roman"/>
          <w:sz w:val="24"/>
          <w:szCs w:val="24"/>
          <w:shd w:val="clear" w:color="auto" w:fill="FFFFFF"/>
        </w:rPr>
      </w:pPr>
      <w:r w:rsidRPr="002316CA">
        <w:rPr>
          <w:rFonts w:ascii="Times New Roman" w:eastAsia="Times New Roman" w:hAnsi="Times New Roman" w:cs="Times New Roman"/>
          <w:sz w:val="24"/>
          <w:szCs w:val="24"/>
        </w:rPr>
        <w:t>TEAC</w:t>
      </w:r>
      <w:r w:rsidRPr="009A7354">
        <w:rPr>
          <w:rFonts w:ascii="Times New Roman" w:eastAsia="Times New Roman" w:hAnsi="Times New Roman" w:cs="Times New Roman"/>
          <w:sz w:val="24"/>
          <w:szCs w:val="24"/>
        </w:rPr>
        <w:t>:</w:t>
      </w:r>
      <w:r w:rsidRPr="009A7354">
        <w:rPr>
          <w:rFonts w:ascii="Times New Roman" w:hAnsi="Times New Roman" w:cs="Times New Roman"/>
          <w:sz w:val="24"/>
          <w:szCs w:val="24"/>
        </w:rPr>
        <w:t xml:space="preserve"> Trolox Equivalent Antioxidant Capacity</w:t>
      </w:r>
    </w:p>
    <w:p w:rsidR="00E174F8" w:rsidRPr="009A7354" w:rsidRDefault="00E174F8" w:rsidP="00BB18F6">
      <w:pPr>
        <w:autoSpaceDE w:val="0"/>
        <w:autoSpaceDN w:val="0"/>
        <w:adjustRightInd w:val="0"/>
        <w:spacing w:after="0" w:line="240" w:lineRule="auto"/>
        <w:jc w:val="both"/>
        <w:rPr>
          <w:rFonts w:ascii="Times New Roman" w:eastAsia="Times New Roman" w:hAnsi="Times New Roman" w:cs="Times New Roman"/>
          <w:sz w:val="24"/>
          <w:szCs w:val="24"/>
        </w:rPr>
      </w:pPr>
      <w:r w:rsidRPr="002316CA">
        <w:rPr>
          <w:rFonts w:ascii="Times New Roman" w:eastAsia="Times New Roman" w:hAnsi="Times New Roman" w:cs="Times New Roman"/>
          <w:sz w:val="24"/>
          <w:szCs w:val="24"/>
        </w:rPr>
        <w:t>FRAP</w:t>
      </w:r>
      <w:r w:rsidRPr="009A7354">
        <w:rPr>
          <w:rFonts w:ascii="Times New Roman" w:eastAsia="Times New Roman" w:hAnsi="Times New Roman" w:cs="Times New Roman"/>
          <w:sz w:val="24"/>
          <w:szCs w:val="24"/>
        </w:rPr>
        <w:t>: Ferric Reducing Antioxidant Power</w:t>
      </w:r>
    </w:p>
    <w:p w:rsidR="00E174F8" w:rsidRPr="009A7354" w:rsidRDefault="00E174F8" w:rsidP="00BB18F6">
      <w:pPr>
        <w:autoSpaceDE w:val="0"/>
        <w:autoSpaceDN w:val="0"/>
        <w:adjustRightInd w:val="0"/>
        <w:spacing w:after="0" w:line="240" w:lineRule="auto"/>
        <w:jc w:val="both"/>
        <w:rPr>
          <w:rFonts w:ascii="Times New Roman" w:eastAsia="Times New Roman" w:hAnsi="Times New Roman" w:cs="Times New Roman"/>
          <w:sz w:val="24"/>
          <w:szCs w:val="24"/>
        </w:rPr>
      </w:pPr>
      <w:r w:rsidRPr="002316CA">
        <w:rPr>
          <w:rFonts w:ascii="Times New Roman" w:eastAsia="Times New Roman" w:hAnsi="Times New Roman" w:cs="Times New Roman"/>
          <w:sz w:val="24"/>
          <w:szCs w:val="24"/>
        </w:rPr>
        <w:t>TE</w:t>
      </w:r>
      <w:r w:rsidRPr="009A7354">
        <w:rPr>
          <w:rFonts w:ascii="Times New Roman" w:eastAsia="Times New Roman" w:hAnsi="Times New Roman" w:cs="Times New Roman"/>
          <w:sz w:val="24"/>
          <w:szCs w:val="24"/>
        </w:rPr>
        <w:t>: Trolox Equivalent</w:t>
      </w:r>
    </w:p>
    <w:p w:rsidR="00E174F8" w:rsidRPr="009A7354" w:rsidRDefault="00E174F8" w:rsidP="00BB18F6">
      <w:pPr>
        <w:autoSpaceDE w:val="0"/>
        <w:autoSpaceDN w:val="0"/>
        <w:adjustRightInd w:val="0"/>
        <w:spacing w:after="0" w:line="240" w:lineRule="auto"/>
        <w:jc w:val="both"/>
        <w:rPr>
          <w:rFonts w:ascii="Times New Roman" w:eastAsia="Times New Roman" w:hAnsi="Times New Roman" w:cs="Times New Roman"/>
          <w:sz w:val="24"/>
          <w:szCs w:val="24"/>
        </w:rPr>
      </w:pPr>
      <w:r w:rsidRPr="002316CA">
        <w:rPr>
          <w:rFonts w:ascii="Times New Roman" w:eastAsia="Times New Roman" w:hAnsi="Times New Roman" w:cs="Times New Roman"/>
          <w:sz w:val="24"/>
          <w:szCs w:val="24"/>
        </w:rPr>
        <w:t>AAE</w:t>
      </w:r>
      <w:r w:rsidRPr="009A7354">
        <w:rPr>
          <w:rFonts w:ascii="Times New Roman" w:eastAsia="Times New Roman" w:hAnsi="Times New Roman" w:cs="Times New Roman"/>
          <w:sz w:val="24"/>
          <w:szCs w:val="24"/>
        </w:rPr>
        <w:t>: Ascorbic Acid Equivalent</w:t>
      </w:r>
    </w:p>
    <w:p w:rsidR="00E174F8" w:rsidRDefault="00E174F8" w:rsidP="00BB18F6">
      <w:pPr>
        <w:autoSpaceDE w:val="0"/>
        <w:autoSpaceDN w:val="0"/>
        <w:adjustRightInd w:val="0"/>
        <w:spacing w:after="0" w:line="240" w:lineRule="auto"/>
        <w:jc w:val="both"/>
        <w:rPr>
          <w:rFonts w:ascii="Times New Roman" w:eastAsia="Times New Roman" w:hAnsi="Times New Roman" w:cs="Times New Roman"/>
          <w:sz w:val="24"/>
          <w:szCs w:val="24"/>
        </w:rPr>
      </w:pPr>
      <w:r w:rsidRPr="002316CA">
        <w:rPr>
          <w:rFonts w:ascii="Times New Roman" w:eastAsia="Times New Roman" w:hAnsi="Times New Roman" w:cs="Times New Roman"/>
          <w:sz w:val="24"/>
          <w:szCs w:val="24"/>
        </w:rPr>
        <w:t>GAE</w:t>
      </w:r>
      <w:r w:rsidRPr="009A7354">
        <w:rPr>
          <w:rFonts w:ascii="Times New Roman" w:eastAsia="Times New Roman" w:hAnsi="Times New Roman" w:cs="Times New Roman"/>
          <w:sz w:val="24"/>
          <w:szCs w:val="24"/>
        </w:rPr>
        <w:t>: Gallic Acid Equivalent</w:t>
      </w:r>
    </w:p>
    <w:p w:rsidR="00A32157" w:rsidRDefault="00A32157" w:rsidP="00E174F8">
      <w:pPr>
        <w:autoSpaceDE w:val="0"/>
        <w:autoSpaceDN w:val="0"/>
        <w:adjustRightInd w:val="0"/>
        <w:spacing w:after="0" w:line="480" w:lineRule="auto"/>
        <w:jc w:val="both"/>
        <w:rPr>
          <w:rFonts w:ascii="Times New Roman" w:eastAsia="Times New Roman" w:hAnsi="Times New Roman" w:cs="Times New Roman"/>
          <w:sz w:val="24"/>
          <w:szCs w:val="24"/>
        </w:rPr>
      </w:pPr>
    </w:p>
    <w:p w:rsidR="007D1258" w:rsidRPr="009A7354" w:rsidRDefault="007D1258" w:rsidP="007D1258">
      <w:pPr>
        <w:shd w:val="clear" w:color="auto" w:fill="FFFFFF"/>
        <w:spacing w:after="0" w:line="0" w:lineRule="auto"/>
        <w:rPr>
          <w:rFonts w:ascii="Times New Roman" w:eastAsia="Times New Roman" w:hAnsi="Times New Roman" w:cs="Times New Roman"/>
          <w:sz w:val="24"/>
          <w:szCs w:val="24"/>
        </w:rPr>
      </w:pPr>
      <w:r w:rsidRPr="009A7354">
        <w:rPr>
          <w:rFonts w:ascii="Times New Roman" w:eastAsia="Times New Roman" w:hAnsi="Times New Roman" w:cs="Times New Roman"/>
          <w:sz w:val="24"/>
          <w:szCs w:val="24"/>
        </w:rPr>
        <w:t>apacity of the extracts</w:t>
      </w:r>
    </w:p>
    <w:p w:rsidR="007D1258" w:rsidRPr="009A7354" w:rsidRDefault="007D1258" w:rsidP="007D1258">
      <w:pPr>
        <w:shd w:val="clear" w:color="auto" w:fill="FFFFFF"/>
        <w:spacing w:after="0" w:line="0" w:lineRule="auto"/>
        <w:rPr>
          <w:rFonts w:ascii="Times New Roman" w:eastAsia="Times New Roman" w:hAnsi="Times New Roman" w:cs="Times New Roman"/>
          <w:sz w:val="24"/>
          <w:szCs w:val="24"/>
        </w:rPr>
      </w:pPr>
      <w:r w:rsidRPr="009A7354">
        <w:rPr>
          <w:rFonts w:ascii="Times New Roman" w:eastAsia="Times New Roman" w:hAnsi="Times New Roman" w:cs="Times New Roman"/>
          <w:sz w:val="24"/>
          <w:szCs w:val="24"/>
        </w:rPr>
        <w:t>was evaluated by the phosphomolybdenum method</w:t>
      </w:r>
    </w:p>
    <w:p w:rsidR="007D1258" w:rsidRPr="009A7354" w:rsidRDefault="007D1258" w:rsidP="007D1258">
      <w:pPr>
        <w:shd w:val="clear" w:color="auto" w:fill="FFFFFF"/>
        <w:spacing w:after="0" w:line="0" w:lineRule="auto"/>
        <w:rPr>
          <w:rFonts w:ascii="Times New Roman" w:eastAsia="Times New Roman" w:hAnsi="Times New Roman" w:cs="Times New Roman"/>
          <w:sz w:val="24"/>
          <w:szCs w:val="24"/>
        </w:rPr>
      </w:pPr>
      <w:r w:rsidRPr="009A7354">
        <w:rPr>
          <w:rFonts w:ascii="Times New Roman" w:eastAsia="Times New Roman" w:hAnsi="Times New Roman" w:cs="Times New Roman"/>
          <w:sz w:val="24"/>
          <w:szCs w:val="24"/>
        </w:rPr>
        <w:t xml:space="preserve">according to the procedure described by Prieto </w:t>
      </w:r>
      <w:r w:rsidRPr="009A7354">
        <w:rPr>
          <w:rFonts w:ascii="Times New Roman" w:eastAsia="Times New Roman" w:hAnsi="Times New Roman" w:cs="Times New Roman"/>
          <w:i/>
          <w:sz w:val="24"/>
          <w:szCs w:val="24"/>
        </w:rPr>
        <w:t>et al</w:t>
      </w:r>
      <w:r w:rsidRPr="009A7354">
        <w:rPr>
          <w:rFonts w:ascii="Times New Roman" w:eastAsia="Times New Roman" w:hAnsi="Times New Roman" w:cs="Times New Roman"/>
          <w:sz w:val="24"/>
          <w:szCs w:val="24"/>
        </w:rPr>
        <w:t>.</w:t>
      </w:r>
    </w:p>
    <w:p w:rsidR="007D1258" w:rsidRPr="009A7354" w:rsidRDefault="007D1258" w:rsidP="007D1258">
      <w:pPr>
        <w:shd w:val="clear" w:color="auto" w:fill="FFFFFF"/>
        <w:spacing w:after="0" w:line="0" w:lineRule="auto"/>
        <w:rPr>
          <w:rFonts w:ascii="Times New Roman" w:eastAsia="Times New Roman" w:hAnsi="Times New Roman" w:cs="Times New Roman"/>
          <w:sz w:val="24"/>
          <w:szCs w:val="24"/>
        </w:rPr>
      </w:pPr>
      <w:r w:rsidRPr="009A7354">
        <w:rPr>
          <w:rFonts w:ascii="Times New Roman" w:eastAsia="Times New Roman" w:hAnsi="Times New Roman" w:cs="Times New Roman"/>
          <w:sz w:val="24"/>
          <w:szCs w:val="24"/>
        </w:rPr>
        <w:t>(23). A 0.3 ml of extract was combined with 3 ml</w:t>
      </w:r>
    </w:p>
    <w:p w:rsidR="007D1258" w:rsidRPr="009A7354" w:rsidRDefault="007D1258" w:rsidP="007D1258">
      <w:pPr>
        <w:shd w:val="clear" w:color="auto" w:fill="FFFFFF"/>
        <w:spacing w:after="0" w:line="0" w:lineRule="auto"/>
        <w:rPr>
          <w:rFonts w:ascii="Times New Roman" w:eastAsia="Times New Roman" w:hAnsi="Times New Roman" w:cs="Times New Roman"/>
          <w:sz w:val="24"/>
          <w:szCs w:val="24"/>
        </w:rPr>
      </w:pPr>
      <w:r w:rsidRPr="009A7354">
        <w:rPr>
          <w:rFonts w:ascii="Times New Roman" w:eastAsia="Times New Roman" w:hAnsi="Times New Roman" w:cs="Times New Roman"/>
          <w:sz w:val="24"/>
          <w:szCs w:val="24"/>
        </w:rPr>
        <w:t>of reagent solution (0.6 M sulfuric acid, 28 mM</w:t>
      </w:r>
    </w:p>
    <w:p w:rsidR="007D1258" w:rsidRPr="009A7354" w:rsidRDefault="007D1258" w:rsidP="007D1258">
      <w:pPr>
        <w:shd w:val="clear" w:color="auto" w:fill="FFFFFF"/>
        <w:spacing w:after="0" w:line="0" w:lineRule="auto"/>
        <w:rPr>
          <w:rFonts w:ascii="Times New Roman" w:eastAsia="Times New Roman" w:hAnsi="Times New Roman" w:cs="Times New Roman"/>
          <w:sz w:val="24"/>
          <w:szCs w:val="24"/>
        </w:rPr>
      </w:pPr>
      <w:r w:rsidRPr="009A7354">
        <w:rPr>
          <w:rFonts w:ascii="Times New Roman" w:eastAsia="Times New Roman" w:hAnsi="Times New Roman" w:cs="Times New Roman"/>
          <w:sz w:val="24"/>
          <w:szCs w:val="24"/>
        </w:rPr>
        <w:t>sodium phosphate and 4 mM ammonium molyb-</w:t>
      </w:r>
    </w:p>
    <w:p w:rsidR="007D1258" w:rsidRPr="009A7354" w:rsidRDefault="007D1258" w:rsidP="007D1258">
      <w:pPr>
        <w:shd w:val="clear" w:color="auto" w:fill="FFFFFF"/>
        <w:spacing w:after="0" w:line="0" w:lineRule="auto"/>
        <w:rPr>
          <w:rFonts w:ascii="Times New Roman" w:eastAsia="Times New Roman" w:hAnsi="Times New Roman" w:cs="Times New Roman"/>
          <w:sz w:val="24"/>
          <w:szCs w:val="24"/>
        </w:rPr>
      </w:pPr>
      <w:r w:rsidRPr="009A7354">
        <w:rPr>
          <w:rFonts w:ascii="Times New Roman" w:eastAsia="Times New Roman" w:hAnsi="Times New Roman" w:cs="Times New Roman"/>
          <w:sz w:val="24"/>
          <w:szCs w:val="24"/>
        </w:rPr>
        <w:t>date). The tubes containing the reaction solution</w:t>
      </w:r>
    </w:p>
    <w:p w:rsidR="007D1258" w:rsidRPr="009A7354" w:rsidRDefault="007D1258" w:rsidP="007D1258">
      <w:pPr>
        <w:shd w:val="clear" w:color="auto" w:fill="FFFFFF"/>
        <w:spacing w:after="0" w:line="0" w:lineRule="auto"/>
        <w:rPr>
          <w:rFonts w:ascii="Times New Roman" w:eastAsia="Times New Roman" w:hAnsi="Times New Roman" w:cs="Times New Roman"/>
          <w:sz w:val="24"/>
          <w:szCs w:val="24"/>
        </w:rPr>
      </w:pPr>
      <w:r w:rsidRPr="009A7354">
        <w:rPr>
          <w:rFonts w:ascii="Times New Roman" w:eastAsia="Times New Roman" w:hAnsi="Times New Roman" w:cs="Times New Roman"/>
          <w:sz w:val="24"/>
          <w:szCs w:val="24"/>
        </w:rPr>
        <w:t>were incubated at 95</w:t>
      </w:r>
    </w:p>
    <w:p w:rsidR="007D1258" w:rsidRPr="009A7354" w:rsidRDefault="007D1258" w:rsidP="007D1258">
      <w:pPr>
        <w:shd w:val="clear" w:color="auto" w:fill="FFFFFF"/>
        <w:spacing w:after="0" w:line="0" w:lineRule="auto"/>
        <w:rPr>
          <w:rFonts w:ascii="Times New Roman" w:eastAsia="Times New Roman" w:hAnsi="Times New Roman" w:cs="Times New Roman"/>
          <w:sz w:val="24"/>
          <w:szCs w:val="24"/>
        </w:rPr>
      </w:pPr>
      <w:r w:rsidRPr="009A7354">
        <w:rPr>
          <w:rFonts w:ascii="Times New Roman" w:eastAsia="Times New Roman" w:hAnsi="Times New Roman" w:cs="Times New Roman"/>
          <w:sz w:val="24"/>
          <w:szCs w:val="24"/>
        </w:rPr>
        <w:t>O</w:t>
      </w:r>
    </w:p>
    <w:p w:rsidR="007D1258" w:rsidRPr="009A7354" w:rsidRDefault="007D1258" w:rsidP="007D1258">
      <w:pPr>
        <w:shd w:val="clear" w:color="auto" w:fill="FFFFFF"/>
        <w:spacing w:after="0" w:line="0" w:lineRule="auto"/>
        <w:rPr>
          <w:rFonts w:ascii="Times New Roman" w:eastAsia="Times New Roman" w:hAnsi="Times New Roman" w:cs="Times New Roman"/>
          <w:sz w:val="24"/>
          <w:szCs w:val="24"/>
        </w:rPr>
      </w:pPr>
      <w:r w:rsidRPr="009A7354">
        <w:rPr>
          <w:rFonts w:ascii="Times New Roman" w:eastAsia="Times New Roman" w:hAnsi="Times New Roman" w:cs="Times New Roman"/>
          <w:sz w:val="24"/>
          <w:szCs w:val="24"/>
        </w:rPr>
        <w:t>C for 90 min. Then, the</w:t>
      </w:r>
    </w:p>
    <w:p w:rsidR="007D1258" w:rsidRPr="009A7354" w:rsidRDefault="007D1258" w:rsidP="007D1258">
      <w:pPr>
        <w:shd w:val="clear" w:color="auto" w:fill="FFFFFF"/>
        <w:spacing w:after="0" w:line="0" w:lineRule="auto"/>
        <w:rPr>
          <w:rFonts w:ascii="Times New Roman" w:eastAsia="Times New Roman" w:hAnsi="Times New Roman" w:cs="Times New Roman"/>
          <w:sz w:val="24"/>
          <w:szCs w:val="24"/>
        </w:rPr>
      </w:pPr>
      <w:r w:rsidRPr="009A7354">
        <w:rPr>
          <w:rFonts w:ascii="Times New Roman" w:eastAsia="Times New Roman" w:hAnsi="Times New Roman" w:cs="Times New Roman"/>
          <w:sz w:val="24"/>
          <w:szCs w:val="24"/>
        </w:rPr>
        <w:t>absorbance of the solution was measured at 695 nm</w:t>
      </w:r>
    </w:p>
    <w:p w:rsidR="007D1258" w:rsidRPr="009A7354" w:rsidRDefault="007D1258" w:rsidP="007D1258">
      <w:pPr>
        <w:shd w:val="clear" w:color="auto" w:fill="FFFFFF"/>
        <w:spacing w:after="0" w:line="0" w:lineRule="auto"/>
        <w:rPr>
          <w:rFonts w:ascii="Times New Roman" w:eastAsia="Times New Roman" w:hAnsi="Times New Roman" w:cs="Times New Roman"/>
          <w:sz w:val="24"/>
          <w:szCs w:val="24"/>
        </w:rPr>
      </w:pPr>
      <w:r w:rsidRPr="009A7354">
        <w:rPr>
          <w:rFonts w:ascii="Times New Roman" w:eastAsia="Times New Roman" w:hAnsi="Times New Roman" w:cs="Times New Roman"/>
          <w:sz w:val="24"/>
          <w:szCs w:val="24"/>
        </w:rPr>
        <w:t>using a UV-VIS spectrophotometer (UVmini-1240)</w:t>
      </w:r>
    </w:p>
    <w:p w:rsidR="007D1258" w:rsidRPr="009A7354" w:rsidRDefault="007D1258" w:rsidP="007D1258">
      <w:pPr>
        <w:shd w:val="clear" w:color="auto" w:fill="FFFFFF"/>
        <w:spacing w:after="0" w:line="0" w:lineRule="auto"/>
        <w:rPr>
          <w:rFonts w:ascii="Times New Roman" w:eastAsia="Times New Roman" w:hAnsi="Times New Roman" w:cs="Times New Roman"/>
          <w:sz w:val="24"/>
          <w:szCs w:val="24"/>
        </w:rPr>
      </w:pPr>
      <w:r w:rsidRPr="009A7354">
        <w:rPr>
          <w:rFonts w:ascii="Times New Roman" w:eastAsia="Times New Roman" w:hAnsi="Times New Roman" w:cs="Times New Roman"/>
          <w:sz w:val="24"/>
          <w:szCs w:val="24"/>
        </w:rPr>
        <w:t>against blank after cooling to room temperature.</w:t>
      </w:r>
    </w:p>
    <w:p w:rsidR="007D1258" w:rsidRPr="009A7354" w:rsidRDefault="007D1258" w:rsidP="007D1258">
      <w:pPr>
        <w:shd w:val="clear" w:color="auto" w:fill="FFFFFF"/>
        <w:spacing w:after="0" w:line="0" w:lineRule="auto"/>
        <w:rPr>
          <w:rFonts w:ascii="Times New Roman" w:eastAsia="Times New Roman" w:hAnsi="Times New Roman" w:cs="Times New Roman"/>
          <w:sz w:val="24"/>
          <w:szCs w:val="24"/>
        </w:rPr>
      </w:pPr>
      <w:r w:rsidRPr="009A7354">
        <w:rPr>
          <w:rFonts w:ascii="Times New Roman" w:eastAsia="Times New Roman" w:hAnsi="Times New Roman" w:cs="Times New Roman"/>
          <w:sz w:val="24"/>
          <w:szCs w:val="24"/>
        </w:rPr>
        <w:t>Methanol (0.3 ml) in the place of extract was used</w:t>
      </w:r>
    </w:p>
    <w:p w:rsidR="007D1258" w:rsidRPr="009A7354" w:rsidRDefault="007D1258" w:rsidP="007D1258">
      <w:pPr>
        <w:shd w:val="clear" w:color="auto" w:fill="FFFFFF"/>
        <w:spacing w:after="0" w:line="0" w:lineRule="auto"/>
        <w:rPr>
          <w:rFonts w:ascii="Times New Roman" w:eastAsia="Times New Roman" w:hAnsi="Times New Roman" w:cs="Times New Roman"/>
          <w:spacing w:val="8"/>
          <w:sz w:val="24"/>
          <w:szCs w:val="24"/>
        </w:rPr>
      </w:pPr>
      <w:r w:rsidRPr="009A7354">
        <w:rPr>
          <w:rFonts w:ascii="Times New Roman" w:eastAsia="Times New Roman" w:hAnsi="Times New Roman" w:cs="Times New Roman"/>
          <w:spacing w:val="8"/>
          <w:sz w:val="24"/>
          <w:szCs w:val="24"/>
        </w:rPr>
        <w:t>as the blank. The total antioxidant activity is</w:t>
      </w:r>
    </w:p>
    <w:p w:rsidR="007D1258" w:rsidRPr="009A7354" w:rsidRDefault="007D1258" w:rsidP="007D1258">
      <w:pPr>
        <w:shd w:val="clear" w:color="auto" w:fill="FFFFFF"/>
        <w:spacing w:after="0" w:line="0" w:lineRule="auto"/>
        <w:rPr>
          <w:rFonts w:ascii="Times New Roman" w:eastAsia="Times New Roman" w:hAnsi="Times New Roman" w:cs="Times New Roman"/>
          <w:sz w:val="24"/>
          <w:szCs w:val="24"/>
        </w:rPr>
      </w:pPr>
      <w:r w:rsidRPr="009A7354">
        <w:rPr>
          <w:rFonts w:ascii="Times New Roman" w:eastAsia="Times New Roman" w:hAnsi="Times New Roman" w:cs="Times New Roman"/>
          <w:sz w:val="24"/>
          <w:szCs w:val="24"/>
        </w:rPr>
        <w:t>expressed as the number of gram equivalent of</w:t>
      </w:r>
    </w:p>
    <w:p w:rsidR="007D1258" w:rsidRPr="009A7354" w:rsidRDefault="007D1258" w:rsidP="007D1258">
      <w:pPr>
        <w:shd w:val="clear" w:color="auto" w:fill="FFFFFF"/>
        <w:spacing w:after="0" w:line="0" w:lineRule="auto"/>
        <w:rPr>
          <w:rFonts w:ascii="Times New Roman" w:eastAsia="Times New Roman" w:hAnsi="Times New Roman" w:cs="Times New Roman"/>
          <w:sz w:val="24"/>
          <w:szCs w:val="24"/>
        </w:rPr>
      </w:pPr>
      <w:r w:rsidRPr="009A7354">
        <w:rPr>
          <w:rFonts w:ascii="Times New Roman" w:eastAsia="Times New Roman" w:hAnsi="Times New Roman" w:cs="Times New Roman"/>
          <w:sz w:val="24"/>
          <w:szCs w:val="24"/>
        </w:rPr>
        <w:t>ascorbic acid. The calibration curve was prepared by</w:t>
      </w:r>
    </w:p>
    <w:p w:rsidR="007D1258" w:rsidRPr="009A7354" w:rsidRDefault="007D1258" w:rsidP="007D1258">
      <w:pPr>
        <w:shd w:val="clear" w:color="auto" w:fill="FFFFFF"/>
        <w:spacing w:after="0" w:line="0" w:lineRule="auto"/>
        <w:rPr>
          <w:rFonts w:ascii="Times New Roman" w:eastAsia="Times New Roman" w:hAnsi="Times New Roman" w:cs="Times New Roman"/>
          <w:sz w:val="24"/>
          <w:szCs w:val="24"/>
        </w:rPr>
      </w:pPr>
      <w:r w:rsidRPr="009A7354">
        <w:rPr>
          <w:rFonts w:ascii="Times New Roman" w:eastAsia="Times New Roman" w:hAnsi="Times New Roman" w:cs="Times New Roman"/>
          <w:sz w:val="24"/>
          <w:szCs w:val="24"/>
        </w:rPr>
        <w:t>mixing ascorbic (1000, 500, 250, 125, 62.5 and</w:t>
      </w:r>
    </w:p>
    <w:p w:rsidR="007D1258" w:rsidRPr="009A7354" w:rsidRDefault="007D1258" w:rsidP="007D1258">
      <w:pPr>
        <w:shd w:val="clear" w:color="auto" w:fill="FFFFFF"/>
        <w:spacing w:after="0" w:line="0" w:lineRule="auto"/>
        <w:rPr>
          <w:rFonts w:ascii="Times New Roman" w:eastAsia="Times New Roman" w:hAnsi="Times New Roman" w:cs="Times New Roman"/>
          <w:sz w:val="24"/>
          <w:szCs w:val="24"/>
        </w:rPr>
      </w:pPr>
      <w:r w:rsidRPr="009A7354">
        <w:rPr>
          <w:rFonts w:ascii="Times New Roman" w:eastAsia="Times New Roman" w:hAnsi="Times New Roman" w:cs="Times New Roman"/>
          <w:sz w:val="24"/>
          <w:szCs w:val="24"/>
        </w:rPr>
        <w:t>31.25 µg/ml) with methano</w:t>
      </w:r>
    </w:p>
    <w:p w:rsidR="007D1258" w:rsidRPr="009A7354" w:rsidRDefault="007D1258" w:rsidP="007D1258">
      <w:pPr>
        <w:shd w:val="clear" w:color="auto" w:fill="FFFFFF"/>
        <w:spacing w:after="0" w:line="0" w:lineRule="auto"/>
        <w:rPr>
          <w:rFonts w:ascii="Times New Roman" w:eastAsia="Times New Roman" w:hAnsi="Times New Roman" w:cs="Times New Roman"/>
          <w:sz w:val="24"/>
          <w:szCs w:val="24"/>
        </w:rPr>
      </w:pPr>
      <w:r w:rsidRPr="009A7354">
        <w:rPr>
          <w:rFonts w:ascii="Times New Roman" w:eastAsia="Times New Roman" w:hAnsi="Times New Roman" w:cs="Times New Roman"/>
          <w:sz w:val="24"/>
          <w:szCs w:val="24"/>
        </w:rPr>
        <w:t>The total antioxidant capacity of the extracts</w:t>
      </w:r>
    </w:p>
    <w:p w:rsidR="007D1258" w:rsidRPr="009A7354" w:rsidRDefault="007D1258" w:rsidP="007D1258">
      <w:pPr>
        <w:shd w:val="clear" w:color="auto" w:fill="FFFFFF"/>
        <w:spacing w:after="0" w:line="0" w:lineRule="auto"/>
        <w:rPr>
          <w:rFonts w:ascii="Times New Roman" w:eastAsia="Times New Roman" w:hAnsi="Times New Roman" w:cs="Times New Roman"/>
          <w:sz w:val="24"/>
          <w:szCs w:val="24"/>
        </w:rPr>
      </w:pPr>
      <w:r w:rsidRPr="009A7354">
        <w:rPr>
          <w:rFonts w:ascii="Times New Roman" w:eastAsia="Times New Roman" w:hAnsi="Times New Roman" w:cs="Times New Roman"/>
          <w:sz w:val="24"/>
          <w:szCs w:val="24"/>
        </w:rPr>
        <w:t>was evaluated by the phosphomolybdenum method</w:t>
      </w:r>
    </w:p>
    <w:p w:rsidR="007D1258" w:rsidRPr="009A7354" w:rsidRDefault="007D1258" w:rsidP="007D1258">
      <w:pPr>
        <w:shd w:val="clear" w:color="auto" w:fill="FFFFFF"/>
        <w:spacing w:after="0" w:line="0" w:lineRule="auto"/>
        <w:rPr>
          <w:rFonts w:ascii="Times New Roman" w:eastAsia="Times New Roman" w:hAnsi="Times New Roman" w:cs="Times New Roman"/>
          <w:sz w:val="24"/>
          <w:szCs w:val="24"/>
        </w:rPr>
      </w:pPr>
      <w:r w:rsidRPr="009A7354">
        <w:rPr>
          <w:rFonts w:ascii="Times New Roman" w:eastAsia="Times New Roman" w:hAnsi="Times New Roman" w:cs="Times New Roman"/>
          <w:sz w:val="24"/>
          <w:szCs w:val="24"/>
        </w:rPr>
        <w:t xml:space="preserve">according to the procedure described by Prieto </w:t>
      </w:r>
      <w:r w:rsidRPr="009A7354">
        <w:rPr>
          <w:rFonts w:ascii="Times New Roman" w:eastAsia="Times New Roman" w:hAnsi="Times New Roman" w:cs="Times New Roman"/>
          <w:i/>
          <w:sz w:val="24"/>
          <w:szCs w:val="24"/>
        </w:rPr>
        <w:t>et al</w:t>
      </w:r>
      <w:r w:rsidRPr="009A7354">
        <w:rPr>
          <w:rFonts w:ascii="Times New Roman" w:eastAsia="Times New Roman" w:hAnsi="Times New Roman" w:cs="Times New Roman"/>
          <w:sz w:val="24"/>
          <w:szCs w:val="24"/>
        </w:rPr>
        <w:t>.</w:t>
      </w:r>
    </w:p>
    <w:p w:rsidR="007D1258" w:rsidRPr="009A7354" w:rsidRDefault="007D1258" w:rsidP="007D1258">
      <w:pPr>
        <w:shd w:val="clear" w:color="auto" w:fill="FFFFFF"/>
        <w:spacing w:after="0" w:line="0" w:lineRule="auto"/>
        <w:rPr>
          <w:rFonts w:ascii="Times New Roman" w:eastAsia="Times New Roman" w:hAnsi="Times New Roman" w:cs="Times New Roman"/>
          <w:sz w:val="24"/>
          <w:szCs w:val="24"/>
        </w:rPr>
      </w:pPr>
      <w:r w:rsidRPr="009A7354">
        <w:rPr>
          <w:rFonts w:ascii="Times New Roman" w:eastAsia="Times New Roman" w:hAnsi="Times New Roman" w:cs="Times New Roman"/>
          <w:sz w:val="24"/>
          <w:szCs w:val="24"/>
        </w:rPr>
        <w:t>(23). A 0.3 ml of extract was combined with 3 ml</w:t>
      </w:r>
    </w:p>
    <w:p w:rsidR="007D1258" w:rsidRPr="009A7354" w:rsidRDefault="007D1258" w:rsidP="007D1258">
      <w:pPr>
        <w:shd w:val="clear" w:color="auto" w:fill="FFFFFF"/>
        <w:spacing w:after="0" w:line="0" w:lineRule="auto"/>
        <w:rPr>
          <w:rFonts w:ascii="Times New Roman" w:eastAsia="Times New Roman" w:hAnsi="Times New Roman" w:cs="Times New Roman"/>
          <w:sz w:val="24"/>
          <w:szCs w:val="24"/>
        </w:rPr>
      </w:pPr>
      <w:r w:rsidRPr="009A7354">
        <w:rPr>
          <w:rFonts w:ascii="Times New Roman" w:eastAsia="Times New Roman" w:hAnsi="Times New Roman" w:cs="Times New Roman"/>
          <w:sz w:val="24"/>
          <w:szCs w:val="24"/>
        </w:rPr>
        <w:t>of reagent solution (0.6 M sulfuric acid, 28 mM</w:t>
      </w:r>
    </w:p>
    <w:p w:rsidR="007D1258" w:rsidRPr="009A7354" w:rsidRDefault="007D1258" w:rsidP="007D1258">
      <w:pPr>
        <w:shd w:val="clear" w:color="auto" w:fill="FFFFFF"/>
        <w:spacing w:after="0" w:line="0" w:lineRule="auto"/>
        <w:rPr>
          <w:rFonts w:ascii="Times New Roman" w:eastAsia="Times New Roman" w:hAnsi="Times New Roman" w:cs="Times New Roman"/>
          <w:sz w:val="24"/>
          <w:szCs w:val="24"/>
        </w:rPr>
      </w:pPr>
      <w:r w:rsidRPr="009A7354">
        <w:rPr>
          <w:rFonts w:ascii="Times New Roman" w:eastAsia="Times New Roman" w:hAnsi="Times New Roman" w:cs="Times New Roman"/>
          <w:sz w:val="24"/>
          <w:szCs w:val="24"/>
        </w:rPr>
        <w:t>sodium phosphate and 4 mM ammonium molyb-</w:t>
      </w:r>
    </w:p>
    <w:p w:rsidR="007D1258" w:rsidRPr="009A7354" w:rsidRDefault="007D1258" w:rsidP="007D1258">
      <w:pPr>
        <w:shd w:val="clear" w:color="auto" w:fill="FFFFFF"/>
        <w:spacing w:after="0" w:line="0" w:lineRule="auto"/>
        <w:rPr>
          <w:rFonts w:ascii="Times New Roman" w:eastAsia="Times New Roman" w:hAnsi="Times New Roman" w:cs="Times New Roman"/>
          <w:sz w:val="24"/>
          <w:szCs w:val="24"/>
        </w:rPr>
      </w:pPr>
      <w:r w:rsidRPr="009A7354">
        <w:rPr>
          <w:rFonts w:ascii="Times New Roman" w:eastAsia="Times New Roman" w:hAnsi="Times New Roman" w:cs="Times New Roman"/>
          <w:sz w:val="24"/>
          <w:szCs w:val="24"/>
        </w:rPr>
        <w:t>date). The tubes containing the reaction solution</w:t>
      </w:r>
    </w:p>
    <w:p w:rsidR="007D1258" w:rsidRPr="009A7354" w:rsidRDefault="007D1258" w:rsidP="007D1258">
      <w:pPr>
        <w:shd w:val="clear" w:color="auto" w:fill="FFFFFF"/>
        <w:spacing w:after="0" w:line="0" w:lineRule="auto"/>
        <w:rPr>
          <w:rFonts w:ascii="Times New Roman" w:eastAsia="Times New Roman" w:hAnsi="Times New Roman" w:cs="Times New Roman"/>
          <w:sz w:val="24"/>
          <w:szCs w:val="24"/>
        </w:rPr>
      </w:pPr>
      <w:r w:rsidRPr="009A7354">
        <w:rPr>
          <w:rFonts w:ascii="Times New Roman" w:eastAsia="Times New Roman" w:hAnsi="Times New Roman" w:cs="Times New Roman"/>
          <w:sz w:val="24"/>
          <w:szCs w:val="24"/>
        </w:rPr>
        <w:t>were incubated at 95</w:t>
      </w:r>
    </w:p>
    <w:p w:rsidR="007D1258" w:rsidRPr="009A7354" w:rsidRDefault="007D1258" w:rsidP="007D1258">
      <w:pPr>
        <w:shd w:val="clear" w:color="auto" w:fill="FFFFFF"/>
        <w:spacing w:after="0" w:line="0" w:lineRule="auto"/>
        <w:rPr>
          <w:rFonts w:ascii="Times New Roman" w:eastAsia="Times New Roman" w:hAnsi="Times New Roman" w:cs="Times New Roman"/>
          <w:sz w:val="24"/>
          <w:szCs w:val="24"/>
        </w:rPr>
      </w:pPr>
      <w:r w:rsidRPr="009A7354">
        <w:rPr>
          <w:rFonts w:ascii="Times New Roman" w:eastAsia="Times New Roman" w:hAnsi="Times New Roman" w:cs="Times New Roman"/>
          <w:sz w:val="24"/>
          <w:szCs w:val="24"/>
        </w:rPr>
        <w:t>O</w:t>
      </w:r>
    </w:p>
    <w:p w:rsidR="007D1258" w:rsidRPr="009A7354" w:rsidRDefault="007D1258" w:rsidP="007D1258">
      <w:pPr>
        <w:shd w:val="clear" w:color="auto" w:fill="FFFFFF"/>
        <w:spacing w:after="0" w:line="0" w:lineRule="auto"/>
        <w:rPr>
          <w:rFonts w:ascii="Times New Roman" w:eastAsia="Times New Roman" w:hAnsi="Times New Roman" w:cs="Times New Roman"/>
          <w:sz w:val="24"/>
          <w:szCs w:val="24"/>
        </w:rPr>
      </w:pPr>
      <w:r w:rsidRPr="009A7354">
        <w:rPr>
          <w:rFonts w:ascii="Times New Roman" w:eastAsia="Times New Roman" w:hAnsi="Times New Roman" w:cs="Times New Roman"/>
          <w:sz w:val="24"/>
          <w:szCs w:val="24"/>
        </w:rPr>
        <w:t>C for 90 min. Then, the</w:t>
      </w:r>
    </w:p>
    <w:p w:rsidR="007D1258" w:rsidRPr="009A7354" w:rsidRDefault="007D1258" w:rsidP="007D1258">
      <w:pPr>
        <w:shd w:val="clear" w:color="auto" w:fill="FFFFFF"/>
        <w:spacing w:after="0" w:line="0" w:lineRule="auto"/>
        <w:rPr>
          <w:rFonts w:ascii="Times New Roman" w:eastAsia="Times New Roman" w:hAnsi="Times New Roman" w:cs="Times New Roman"/>
          <w:sz w:val="24"/>
          <w:szCs w:val="24"/>
        </w:rPr>
      </w:pPr>
      <w:r w:rsidRPr="009A7354">
        <w:rPr>
          <w:rFonts w:ascii="Times New Roman" w:eastAsia="Times New Roman" w:hAnsi="Times New Roman" w:cs="Times New Roman"/>
          <w:sz w:val="24"/>
          <w:szCs w:val="24"/>
        </w:rPr>
        <w:t>absorbance of the solution was measured at 695 nm</w:t>
      </w:r>
    </w:p>
    <w:p w:rsidR="007D1258" w:rsidRPr="009A7354" w:rsidRDefault="007D1258" w:rsidP="007D1258">
      <w:pPr>
        <w:shd w:val="clear" w:color="auto" w:fill="FFFFFF"/>
        <w:spacing w:after="0" w:line="0" w:lineRule="auto"/>
        <w:rPr>
          <w:rFonts w:ascii="Times New Roman" w:eastAsia="Times New Roman" w:hAnsi="Times New Roman" w:cs="Times New Roman"/>
          <w:sz w:val="24"/>
          <w:szCs w:val="24"/>
        </w:rPr>
      </w:pPr>
      <w:r w:rsidRPr="009A7354">
        <w:rPr>
          <w:rFonts w:ascii="Times New Roman" w:eastAsia="Times New Roman" w:hAnsi="Times New Roman" w:cs="Times New Roman"/>
          <w:sz w:val="24"/>
          <w:szCs w:val="24"/>
        </w:rPr>
        <w:t>using a UV-VIS spectrophotometer (UVmini-1240)</w:t>
      </w:r>
    </w:p>
    <w:p w:rsidR="007D1258" w:rsidRPr="009A7354" w:rsidRDefault="007D1258" w:rsidP="007D1258">
      <w:pPr>
        <w:shd w:val="clear" w:color="auto" w:fill="FFFFFF"/>
        <w:spacing w:after="0" w:line="0" w:lineRule="auto"/>
        <w:rPr>
          <w:rFonts w:ascii="Times New Roman" w:eastAsia="Times New Roman" w:hAnsi="Times New Roman" w:cs="Times New Roman"/>
          <w:sz w:val="24"/>
          <w:szCs w:val="24"/>
        </w:rPr>
      </w:pPr>
      <w:r w:rsidRPr="009A7354">
        <w:rPr>
          <w:rFonts w:ascii="Times New Roman" w:eastAsia="Times New Roman" w:hAnsi="Times New Roman" w:cs="Times New Roman"/>
          <w:sz w:val="24"/>
          <w:szCs w:val="24"/>
        </w:rPr>
        <w:t>against blank after cooling to room temperature.</w:t>
      </w:r>
    </w:p>
    <w:p w:rsidR="007D1258" w:rsidRPr="009A7354" w:rsidRDefault="007D1258" w:rsidP="007D1258">
      <w:pPr>
        <w:shd w:val="clear" w:color="auto" w:fill="FFFFFF"/>
        <w:spacing w:after="0" w:line="0" w:lineRule="auto"/>
        <w:rPr>
          <w:rFonts w:ascii="Times New Roman" w:eastAsia="Times New Roman" w:hAnsi="Times New Roman" w:cs="Times New Roman"/>
          <w:sz w:val="24"/>
          <w:szCs w:val="24"/>
        </w:rPr>
      </w:pPr>
      <w:r w:rsidRPr="009A7354">
        <w:rPr>
          <w:rFonts w:ascii="Times New Roman" w:eastAsia="Times New Roman" w:hAnsi="Times New Roman" w:cs="Times New Roman"/>
          <w:sz w:val="24"/>
          <w:szCs w:val="24"/>
        </w:rPr>
        <w:t>Methanol (0.3 ml) in the place of extract was used</w:t>
      </w:r>
    </w:p>
    <w:p w:rsidR="007D1258" w:rsidRPr="009A7354" w:rsidRDefault="007D1258" w:rsidP="007D1258">
      <w:pPr>
        <w:shd w:val="clear" w:color="auto" w:fill="FFFFFF"/>
        <w:spacing w:after="0" w:line="0" w:lineRule="auto"/>
        <w:rPr>
          <w:rFonts w:ascii="Times New Roman" w:eastAsia="Times New Roman" w:hAnsi="Times New Roman" w:cs="Times New Roman"/>
          <w:spacing w:val="8"/>
          <w:sz w:val="24"/>
          <w:szCs w:val="24"/>
        </w:rPr>
      </w:pPr>
      <w:r w:rsidRPr="009A7354">
        <w:rPr>
          <w:rFonts w:ascii="Times New Roman" w:eastAsia="Times New Roman" w:hAnsi="Times New Roman" w:cs="Times New Roman"/>
          <w:spacing w:val="8"/>
          <w:sz w:val="24"/>
          <w:szCs w:val="24"/>
        </w:rPr>
        <w:t>as the blank. The total antioxidant activity is</w:t>
      </w:r>
    </w:p>
    <w:p w:rsidR="007D1258" w:rsidRPr="009A7354" w:rsidRDefault="007D1258" w:rsidP="007D1258">
      <w:pPr>
        <w:shd w:val="clear" w:color="auto" w:fill="FFFFFF"/>
        <w:spacing w:after="0" w:line="0" w:lineRule="auto"/>
        <w:rPr>
          <w:rFonts w:ascii="Times New Roman" w:eastAsia="Times New Roman" w:hAnsi="Times New Roman" w:cs="Times New Roman"/>
          <w:sz w:val="24"/>
          <w:szCs w:val="24"/>
        </w:rPr>
      </w:pPr>
      <w:r w:rsidRPr="009A7354">
        <w:rPr>
          <w:rFonts w:ascii="Times New Roman" w:eastAsia="Times New Roman" w:hAnsi="Times New Roman" w:cs="Times New Roman"/>
          <w:sz w:val="24"/>
          <w:szCs w:val="24"/>
        </w:rPr>
        <w:t>expressed as the number of gram equivalent of</w:t>
      </w:r>
    </w:p>
    <w:p w:rsidR="007D1258" w:rsidRPr="009A7354" w:rsidRDefault="007D1258" w:rsidP="007D1258">
      <w:pPr>
        <w:shd w:val="clear" w:color="auto" w:fill="FFFFFF"/>
        <w:spacing w:after="0" w:line="0" w:lineRule="auto"/>
        <w:rPr>
          <w:rFonts w:ascii="Times New Roman" w:eastAsia="Times New Roman" w:hAnsi="Times New Roman" w:cs="Times New Roman"/>
          <w:sz w:val="24"/>
          <w:szCs w:val="24"/>
        </w:rPr>
      </w:pPr>
      <w:r w:rsidRPr="009A7354">
        <w:rPr>
          <w:rFonts w:ascii="Times New Roman" w:eastAsia="Times New Roman" w:hAnsi="Times New Roman" w:cs="Times New Roman"/>
          <w:sz w:val="24"/>
          <w:szCs w:val="24"/>
        </w:rPr>
        <w:t>ascorbic acid. The calibration curve was prepared by</w:t>
      </w:r>
    </w:p>
    <w:p w:rsidR="007D1258" w:rsidRPr="009A7354" w:rsidRDefault="007D1258" w:rsidP="007D1258">
      <w:pPr>
        <w:shd w:val="clear" w:color="auto" w:fill="FFFFFF"/>
        <w:spacing w:after="0" w:line="0" w:lineRule="auto"/>
        <w:rPr>
          <w:rFonts w:ascii="Times New Roman" w:eastAsia="Times New Roman" w:hAnsi="Times New Roman" w:cs="Times New Roman"/>
          <w:sz w:val="24"/>
          <w:szCs w:val="24"/>
        </w:rPr>
      </w:pPr>
      <w:r w:rsidRPr="009A7354">
        <w:rPr>
          <w:rFonts w:ascii="Times New Roman" w:eastAsia="Times New Roman" w:hAnsi="Times New Roman" w:cs="Times New Roman"/>
          <w:sz w:val="24"/>
          <w:szCs w:val="24"/>
        </w:rPr>
        <w:t>mixing ascorbic (1000, 500, 250, 125, 62.5 and</w:t>
      </w:r>
    </w:p>
    <w:p w:rsidR="007D1258" w:rsidRPr="009A7354" w:rsidRDefault="007D1258" w:rsidP="007D1258">
      <w:pPr>
        <w:shd w:val="clear" w:color="auto" w:fill="FFFFFF"/>
        <w:spacing w:after="0" w:line="0" w:lineRule="auto"/>
        <w:rPr>
          <w:rFonts w:ascii="Times New Roman" w:eastAsia="Times New Roman" w:hAnsi="Times New Roman" w:cs="Times New Roman"/>
          <w:sz w:val="24"/>
          <w:szCs w:val="24"/>
        </w:rPr>
      </w:pPr>
      <w:r w:rsidRPr="009A7354">
        <w:rPr>
          <w:rFonts w:ascii="Times New Roman" w:eastAsia="Times New Roman" w:hAnsi="Times New Roman" w:cs="Times New Roman"/>
          <w:sz w:val="24"/>
          <w:szCs w:val="24"/>
        </w:rPr>
        <w:t>31.25 µg/ml) with methano</w:t>
      </w:r>
    </w:p>
    <w:p w:rsidR="00587F31" w:rsidRPr="00A32157" w:rsidRDefault="00A32157" w:rsidP="00BB18F6">
      <w:pPr>
        <w:spacing w:before="240" w:after="240" w:line="240" w:lineRule="auto"/>
        <w:jc w:val="both"/>
        <w:rPr>
          <w:rFonts w:ascii="Times New Roman" w:hAnsi="Times New Roman" w:cs="Times New Roman"/>
          <w:sz w:val="28"/>
          <w:szCs w:val="28"/>
        </w:rPr>
      </w:pPr>
      <w:r w:rsidRPr="00A32157">
        <w:rPr>
          <w:rFonts w:ascii="Times New Roman" w:eastAsia="Times New Roman" w:hAnsi="Times New Roman" w:cs="Times New Roman"/>
          <w:b/>
          <w:sz w:val="28"/>
          <w:szCs w:val="28"/>
        </w:rPr>
        <w:lastRenderedPageBreak/>
        <w:t>D</w:t>
      </w:r>
      <w:r w:rsidRPr="0094125D">
        <w:rPr>
          <w:rFonts w:ascii="Times New Roman" w:eastAsia="Times New Roman" w:hAnsi="Times New Roman" w:cs="Times New Roman"/>
          <w:sz w:val="28"/>
          <w:szCs w:val="28"/>
        </w:rPr>
        <w:t>I</w:t>
      </w:r>
      <w:r w:rsidRPr="00A32157">
        <w:rPr>
          <w:rFonts w:ascii="Times New Roman" w:eastAsia="Times New Roman" w:hAnsi="Times New Roman" w:cs="Times New Roman"/>
          <w:b/>
          <w:sz w:val="28"/>
          <w:szCs w:val="28"/>
        </w:rPr>
        <w:t>SCUSSION</w:t>
      </w:r>
    </w:p>
    <w:p w:rsidR="007865A8" w:rsidRPr="009A7354" w:rsidRDefault="00295144" w:rsidP="00BB18F6">
      <w:pPr>
        <w:spacing w:before="240" w:after="240" w:line="240" w:lineRule="auto"/>
        <w:ind w:firstLine="720"/>
        <w:jc w:val="both"/>
        <w:rPr>
          <w:rFonts w:ascii="Times New Roman" w:eastAsia="Times New Roman" w:hAnsi="Times New Roman" w:cs="Times New Roman"/>
          <w:sz w:val="24"/>
          <w:szCs w:val="24"/>
        </w:rPr>
      </w:pPr>
      <w:r w:rsidRPr="009A7354">
        <w:rPr>
          <w:rFonts w:ascii="Times New Roman" w:hAnsi="Times New Roman" w:cs="Times New Roman"/>
          <w:i/>
          <w:sz w:val="24"/>
          <w:szCs w:val="24"/>
        </w:rPr>
        <w:t>Crinum jagus</w:t>
      </w:r>
      <w:r w:rsidRPr="009A7354">
        <w:rPr>
          <w:rFonts w:ascii="Times New Roman" w:hAnsi="Times New Roman" w:cs="Times New Roman"/>
          <w:sz w:val="24"/>
          <w:szCs w:val="24"/>
        </w:rPr>
        <w:t xml:space="preserve"> bulb contained</w:t>
      </w:r>
      <w:r w:rsidR="00631C2B" w:rsidRPr="009A7354">
        <w:rPr>
          <w:rFonts w:ascii="Times New Roman" w:hAnsi="Times New Roman" w:cs="Times New Roman"/>
          <w:sz w:val="24"/>
          <w:szCs w:val="24"/>
        </w:rPr>
        <w:t xml:space="preserve"> phytochemicals </w:t>
      </w:r>
      <w:r w:rsidR="006430D3" w:rsidRPr="009A7354">
        <w:rPr>
          <w:rFonts w:ascii="Times New Roman" w:hAnsi="Times New Roman" w:cs="Times New Roman"/>
          <w:sz w:val="24"/>
          <w:szCs w:val="24"/>
        </w:rPr>
        <w:t xml:space="preserve">of various medicinal abilities </w:t>
      </w:r>
      <w:r w:rsidRPr="009A7354">
        <w:rPr>
          <w:rFonts w:ascii="Times New Roman" w:hAnsi="Times New Roman" w:cs="Times New Roman"/>
          <w:sz w:val="24"/>
          <w:szCs w:val="24"/>
        </w:rPr>
        <w:t>in significant quantity as shown in Tables 3.1 and 3.2. It</w:t>
      </w:r>
      <w:r w:rsidR="00EB38CB" w:rsidRPr="009A7354">
        <w:rPr>
          <w:rFonts w:ascii="Times New Roman" w:hAnsi="Times New Roman" w:cs="Times New Roman"/>
          <w:sz w:val="24"/>
          <w:szCs w:val="24"/>
        </w:rPr>
        <w:t>’s</w:t>
      </w:r>
      <w:r w:rsidRPr="009A7354">
        <w:rPr>
          <w:rFonts w:ascii="Times New Roman" w:hAnsi="Times New Roman" w:cs="Times New Roman"/>
          <w:sz w:val="24"/>
          <w:szCs w:val="24"/>
        </w:rPr>
        <w:t xml:space="preserve"> </w:t>
      </w:r>
      <w:r w:rsidR="00EB38CB" w:rsidRPr="009A7354">
        <w:rPr>
          <w:rFonts w:ascii="Times New Roman" w:hAnsi="Times New Roman" w:cs="Times New Roman"/>
          <w:sz w:val="24"/>
          <w:szCs w:val="24"/>
        </w:rPr>
        <w:t xml:space="preserve">very rich in </w:t>
      </w:r>
      <w:r w:rsidRPr="009A7354">
        <w:rPr>
          <w:rFonts w:ascii="Times New Roman" w:hAnsi="Times New Roman" w:cs="Times New Roman"/>
          <w:sz w:val="24"/>
          <w:szCs w:val="24"/>
        </w:rPr>
        <w:t>phen</w:t>
      </w:r>
      <w:r w:rsidR="00EB38CB" w:rsidRPr="009A7354">
        <w:rPr>
          <w:rFonts w:ascii="Times New Roman" w:hAnsi="Times New Roman" w:cs="Times New Roman"/>
          <w:sz w:val="24"/>
          <w:szCs w:val="24"/>
        </w:rPr>
        <w:t>olic compounds,</w:t>
      </w:r>
      <w:r w:rsidR="007865A8" w:rsidRPr="009A7354">
        <w:rPr>
          <w:rFonts w:ascii="Times New Roman" w:hAnsi="Times New Roman" w:cs="Times New Roman"/>
          <w:sz w:val="24"/>
          <w:szCs w:val="24"/>
        </w:rPr>
        <w:t xml:space="preserve"> total flavonoids, card</w:t>
      </w:r>
      <w:r w:rsidR="0058461C" w:rsidRPr="009A7354">
        <w:rPr>
          <w:rFonts w:ascii="Times New Roman" w:hAnsi="Times New Roman" w:cs="Times New Roman"/>
          <w:sz w:val="24"/>
          <w:szCs w:val="24"/>
        </w:rPr>
        <w:t xml:space="preserve">iac glycosides and tannins. The </w:t>
      </w:r>
      <w:r w:rsidR="007865A8" w:rsidRPr="009A7354">
        <w:rPr>
          <w:rFonts w:ascii="Times New Roman" w:hAnsi="Times New Roman" w:cs="Times New Roman"/>
          <w:sz w:val="24"/>
          <w:szCs w:val="24"/>
        </w:rPr>
        <w:t xml:space="preserve">terpenoids, </w:t>
      </w:r>
      <w:r w:rsidR="00BF0412">
        <w:rPr>
          <w:rFonts w:ascii="Times New Roman" w:eastAsia="Times New Roman" w:hAnsi="Times New Roman" w:cs="Times New Roman"/>
          <w:sz w:val="24"/>
          <w:szCs w:val="24"/>
        </w:rPr>
        <w:t xml:space="preserve">oxalates, </w:t>
      </w:r>
      <w:r w:rsidR="007865A8" w:rsidRPr="009A7354">
        <w:rPr>
          <w:rFonts w:ascii="Times New Roman" w:eastAsia="Times New Roman" w:hAnsi="Times New Roman" w:cs="Times New Roman"/>
          <w:sz w:val="24"/>
          <w:szCs w:val="24"/>
        </w:rPr>
        <w:t>steroids</w:t>
      </w:r>
      <w:r w:rsidR="009A4277" w:rsidRPr="009A7354">
        <w:rPr>
          <w:rFonts w:ascii="Times New Roman" w:hAnsi="Times New Roman" w:cs="Times New Roman"/>
          <w:sz w:val="24"/>
          <w:szCs w:val="24"/>
        </w:rPr>
        <w:t>, alkaloids, sapo</w:t>
      </w:r>
      <w:r w:rsidR="007865A8" w:rsidRPr="009A7354">
        <w:rPr>
          <w:rFonts w:ascii="Times New Roman" w:hAnsi="Times New Roman" w:cs="Times New Roman"/>
          <w:sz w:val="24"/>
          <w:szCs w:val="24"/>
        </w:rPr>
        <w:t>nin</w:t>
      </w:r>
      <w:r w:rsidR="009A4277" w:rsidRPr="009A7354">
        <w:rPr>
          <w:rFonts w:ascii="Times New Roman" w:hAnsi="Times New Roman" w:cs="Times New Roman"/>
          <w:sz w:val="24"/>
          <w:szCs w:val="24"/>
        </w:rPr>
        <w:t>s</w:t>
      </w:r>
      <w:r w:rsidR="007865A8" w:rsidRPr="009A7354">
        <w:rPr>
          <w:rFonts w:ascii="Times New Roman" w:hAnsi="Times New Roman" w:cs="Times New Roman"/>
          <w:sz w:val="24"/>
          <w:szCs w:val="24"/>
        </w:rPr>
        <w:t>, anthroquinone, and phytates were present in significant amount</w:t>
      </w:r>
      <w:r w:rsidR="0058461C" w:rsidRPr="009A7354">
        <w:rPr>
          <w:rFonts w:ascii="Times New Roman" w:hAnsi="Times New Roman" w:cs="Times New Roman"/>
          <w:sz w:val="24"/>
          <w:szCs w:val="24"/>
        </w:rPr>
        <w:t xml:space="preserve"> as displayed in Table </w:t>
      </w:r>
      <w:r w:rsidR="007865A8" w:rsidRPr="009A7354">
        <w:rPr>
          <w:rFonts w:ascii="Times New Roman" w:hAnsi="Times New Roman" w:cs="Times New Roman"/>
          <w:sz w:val="24"/>
          <w:szCs w:val="24"/>
        </w:rPr>
        <w:t xml:space="preserve">3.2.  </w:t>
      </w:r>
      <w:r w:rsidR="00A00524" w:rsidRPr="009A7354">
        <w:rPr>
          <w:rFonts w:ascii="Times New Roman" w:hAnsi="Times New Roman" w:cs="Times New Roman"/>
          <w:sz w:val="24"/>
          <w:szCs w:val="24"/>
        </w:rPr>
        <w:t xml:space="preserve">Udugbunam </w:t>
      </w:r>
      <w:r w:rsidR="00A00524" w:rsidRPr="009A7354">
        <w:rPr>
          <w:rFonts w:ascii="Times New Roman" w:hAnsi="Times New Roman" w:cs="Times New Roman"/>
          <w:i/>
          <w:sz w:val="24"/>
          <w:szCs w:val="24"/>
        </w:rPr>
        <w:t>et al</w:t>
      </w:r>
      <w:r w:rsidR="0050307E" w:rsidRPr="009A7354">
        <w:rPr>
          <w:rFonts w:ascii="Times New Roman" w:hAnsi="Times New Roman" w:cs="Times New Roman"/>
          <w:sz w:val="24"/>
          <w:szCs w:val="24"/>
        </w:rPr>
        <w:t xml:space="preserve">. (2015) reported the presence of alkaloids, glycosides, tannins, and saponins in methanol extract of </w:t>
      </w:r>
      <w:r w:rsidR="0050307E" w:rsidRPr="009A7354">
        <w:rPr>
          <w:rFonts w:ascii="Times New Roman" w:hAnsi="Times New Roman" w:cs="Times New Roman"/>
          <w:i/>
          <w:sz w:val="24"/>
          <w:szCs w:val="24"/>
        </w:rPr>
        <w:t>Crinum jagus</w:t>
      </w:r>
      <w:r w:rsidR="0050307E" w:rsidRPr="009A7354">
        <w:rPr>
          <w:rFonts w:ascii="Times New Roman" w:hAnsi="Times New Roman" w:cs="Times New Roman"/>
          <w:sz w:val="24"/>
          <w:szCs w:val="24"/>
        </w:rPr>
        <w:t xml:space="preserve"> bulb screened </w:t>
      </w:r>
      <w:r w:rsidR="00DC1313" w:rsidRPr="009A7354">
        <w:rPr>
          <w:rFonts w:ascii="Times New Roman" w:hAnsi="Times New Roman" w:cs="Times New Roman"/>
          <w:sz w:val="24"/>
          <w:szCs w:val="24"/>
        </w:rPr>
        <w:t>for phytochemicals</w:t>
      </w:r>
      <w:r w:rsidR="0050307E" w:rsidRPr="009A7354">
        <w:rPr>
          <w:rFonts w:ascii="Times New Roman" w:hAnsi="Times New Roman" w:cs="Times New Roman"/>
          <w:sz w:val="24"/>
          <w:szCs w:val="24"/>
        </w:rPr>
        <w:t xml:space="preserve">, which is </w:t>
      </w:r>
      <w:r w:rsidR="00A00524" w:rsidRPr="009A7354">
        <w:rPr>
          <w:rFonts w:ascii="Times New Roman" w:hAnsi="Times New Roman" w:cs="Times New Roman"/>
          <w:sz w:val="24"/>
          <w:szCs w:val="24"/>
        </w:rPr>
        <w:t xml:space="preserve">similar </w:t>
      </w:r>
      <w:r w:rsidR="0050307E" w:rsidRPr="009A7354">
        <w:rPr>
          <w:rFonts w:ascii="Times New Roman" w:hAnsi="Times New Roman" w:cs="Times New Roman"/>
          <w:sz w:val="24"/>
          <w:szCs w:val="24"/>
        </w:rPr>
        <w:t xml:space="preserve">to the </w:t>
      </w:r>
      <w:r w:rsidR="00A00524" w:rsidRPr="009A7354">
        <w:rPr>
          <w:rFonts w:ascii="Times New Roman" w:hAnsi="Times New Roman" w:cs="Times New Roman"/>
          <w:sz w:val="24"/>
          <w:szCs w:val="24"/>
        </w:rPr>
        <w:t xml:space="preserve">result </w:t>
      </w:r>
      <w:r w:rsidR="0050307E" w:rsidRPr="009A7354">
        <w:rPr>
          <w:rFonts w:ascii="Times New Roman" w:hAnsi="Times New Roman" w:cs="Times New Roman"/>
          <w:sz w:val="24"/>
          <w:szCs w:val="24"/>
        </w:rPr>
        <w:t>of this study.</w:t>
      </w:r>
      <w:r w:rsidR="00DC1313" w:rsidRPr="009A7354">
        <w:rPr>
          <w:rFonts w:ascii="Times New Roman" w:hAnsi="Times New Roman" w:cs="Times New Roman"/>
          <w:sz w:val="24"/>
          <w:szCs w:val="24"/>
        </w:rPr>
        <w:t xml:space="preserve"> </w:t>
      </w:r>
      <w:r w:rsidR="00D85BDA" w:rsidRPr="009A7354">
        <w:rPr>
          <w:rFonts w:ascii="Times New Roman" w:hAnsi="Times New Roman" w:cs="Times New Roman"/>
          <w:sz w:val="24"/>
          <w:szCs w:val="24"/>
        </w:rPr>
        <w:t xml:space="preserve">Mariama </w:t>
      </w:r>
      <w:r w:rsidR="00D85BDA" w:rsidRPr="009A7354">
        <w:rPr>
          <w:rFonts w:ascii="Times New Roman" w:hAnsi="Times New Roman" w:cs="Times New Roman"/>
          <w:i/>
          <w:sz w:val="24"/>
          <w:szCs w:val="24"/>
        </w:rPr>
        <w:t>et al</w:t>
      </w:r>
      <w:r w:rsidR="00D85BDA" w:rsidRPr="009A7354">
        <w:rPr>
          <w:rFonts w:ascii="Times New Roman" w:hAnsi="Times New Roman" w:cs="Times New Roman"/>
          <w:sz w:val="24"/>
          <w:szCs w:val="24"/>
        </w:rPr>
        <w:t xml:space="preserve">. (2022) </w:t>
      </w:r>
      <w:r w:rsidR="00A00524" w:rsidRPr="009A7354">
        <w:rPr>
          <w:rFonts w:ascii="Times New Roman" w:eastAsia="Times New Roman" w:hAnsi="Times New Roman" w:cs="Times New Roman"/>
          <w:sz w:val="24"/>
          <w:szCs w:val="24"/>
        </w:rPr>
        <w:t xml:space="preserve">also reported the presence of </w:t>
      </w:r>
      <w:r w:rsidR="00A00524" w:rsidRPr="009A7354">
        <w:rPr>
          <w:rFonts w:ascii="Times New Roman" w:hAnsi="Times New Roman" w:cs="Times New Roman"/>
          <w:sz w:val="24"/>
          <w:szCs w:val="24"/>
        </w:rPr>
        <w:t>alkaloids, tannins, cardiac glycosides, saponins, phenolics, and flavonoids.</w:t>
      </w:r>
      <w:r w:rsidR="00991F81" w:rsidRPr="009A7354">
        <w:rPr>
          <w:rFonts w:ascii="Times New Roman" w:hAnsi="Times New Roman" w:cs="Times New Roman"/>
          <w:sz w:val="24"/>
          <w:szCs w:val="24"/>
        </w:rPr>
        <w:t xml:space="preserve"> Also</w:t>
      </w:r>
      <w:r w:rsidR="00DC1313" w:rsidRPr="009A7354">
        <w:rPr>
          <w:rFonts w:ascii="Times New Roman" w:hAnsi="Times New Roman" w:cs="Times New Roman"/>
          <w:sz w:val="24"/>
          <w:szCs w:val="24"/>
        </w:rPr>
        <w:t>,</w:t>
      </w:r>
      <w:r w:rsidR="00991F81" w:rsidRPr="009A7354">
        <w:rPr>
          <w:rFonts w:ascii="Times New Roman" w:hAnsi="Times New Roman" w:cs="Times New Roman"/>
          <w:sz w:val="24"/>
          <w:szCs w:val="24"/>
        </w:rPr>
        <w:t xml:space="preserve"> Alawode (2024), who screened n-hexane, ethyl acetate and methanol extracts of </w:t>
      </w:r>
      <w:r w:rsidR="00991F81" w:rsidRPr="009A7354">
        <w:rPr>
          <w:rFonts w:ascii="Times New Roman" w:hAnsi="Times New Roman" w:cs="Times New Roman"/>
          <w:i/>
          <w:sz w:val="24"/>
          <w:szCs w:val="24"/>
        </w:rPr>
        <w:t>Crinum jagus</w:t>
      </w:r>
      <w:r w:rsidR="00991F81" w:rsidRPr="009A7354">
        <w:rPr>
          <w:rFonts w:ascii="Times New Roman" w:hAnsi="Times New Roman" w:cs="Times New Roman"/>
          <w:sz w:val="24"/>
          <w:szCs w:val="24"/>
        </w:rPr>
        <w:t xml:space="preserve"> bulb for their p</w:t>
      </w:r>
      <w:r w:rsidR="00DC1313" w:rsidRPr="009A7354">
        <w:rPr>
          <w:rFonts w:ascii="Times New Roman" w:hAnsi="Times New Roman" w:cs="Times New Roman"/>
          <w:sz w:val="24"/>
          <w:szCs w:val="24"/>
        </w:rPr>
        <w:t xml:space="preserve">hytochemicals constituents, </w:t>
      </w:r>
      <w:r w:rsidR="00991F81" w:rsidRPr="009A7354">
        <w:rPr>
          <w:rFonts w:ascii="Times New Roman" w:hAnsi="Times New Roman" w:cs="Times New Roman"/>
          <w:sz w:val="24"/>
          <w:szCs w:val="24"/>
        </w:rPr>
        <w:t xml:space="preserve">reported the presence of tannins, saponins, flavonoids, phenols, alkaloids and terpenoids. </w:t>
      </w:r>
      <w:r w:rsidR="005C0B2A" w:rsidRPr="009A7354">
        <w:rPr>
          <w:rFonts w:ascii="Times New Roman" w:hAnsi="Times New Roman" w:cs="Times New Roman"/>
          <w:sz w:val="24"/>
          <w:szCs w:val="24"/>
        </w:rPr>
        <w:t xml:space="preserve">Kabir </w:t>
      </w:r>
      <w:r w:rsidR="005C0B2A" w:rsidRPr="009A7354">
        <w:rPr>
          <w:rFonts w:ascii="Times New Roman" w:hAnsi="Times New Roman" w:cs="Times New Roman"/>
          <w:i/>
          <w:sz w:val="24"/>
          <w:szCs w:val="24"/>
        </w:rPr>
        <w:t>et al</w:t>
      </w:r>
      <w:r w:rsidR="005C0B2A" w:rsidRPr="009A7354">
        <w:rPr>
          <w:rFonts w:ascii="Times New Roman" w:hAnsi="Times New Roman" w:cs="Times New Roman"/>
          <w:sz w:val="24"/>
          <w:szCs w:val="24"/>
        </w:rPr>
        <w:t>. (2025</w:t>
      </w:r>
      <w:r w:rsidR="00D71C75" w:rsidRPr="009A7354">
        <w:rPr>
          <w:rFonts w:ascii="Times New Roman" w:hAnsi="Times New Roman" w:cs="Times New Roman"/>
          <w:sz w:val="24"/>
          <w:szCs w:val="24"/>
        </w:rPr>
        <w:t>)</w:t>
      </w:r>
      <w:r w:rsidR="005C0B2A" w:rsidRPr="009A7354">
        <w:rPr>
          <w:rFonts w:ascii="Times New Roman" w:hAnsi="Times New Roman" w:cs="Times New Roman"/>
          <w:sz w:val="24"/>
          <w:szCs w:val="24"/>
        </w:rPr>
        <w:t xml:space="preserve"> reported the presence of cardiac glycosides</w:t>
      </w:r>
      <w:r w:rsidR="00783DBF" w:rsidRPr="009A7354">
        <w:rPr>
          <w:rFonts w:ascii="Times New Roman" w:hAnsi="Times New Roman" w:cs="Times New Roman"/>
          <w:sz w:val="24"/>
          <w:szCs w:val="24"/>
        </w:rPr>
        <w:t xml:space="preserve">, </w:t>
      </w:r>
      <w:r w:rsidR="00DC1313" w:rsidRPr="009A7354">
        <w:rPr>
          <w:rFonts w:ascii="Times New Roman" w:hAnsi="Times New Roman" w:cs="Times New Roman"/>
          <w:sz w:val="24"/>
          <w:szCs w:val="24"/>
          <w:shd w:val="clear" w:color="auto" w:fill="FFFFFF"/>
        </w:rPr>
        <w:t>s</w:t>
      </w:r>
      <w:r w:rsidR="00783DBF" w:rsidRPr="009A7354">
        <w:rPr>
          <w:rFonts w:ascii="Times New Roman" w:hAnsi="Times New Roman" w:cs="Times New Roman"/>
          <w:sz w:val="24"/>
          <w:szCs w:val="24"/>
          <w:shd w:val="clear" w:color="auto" w:fill="FFFFFF"/>
        </w:rPr>
        <w:t xml:space="preserve">teroids, </w:t>
      </w:r>
      <w:r w:rsidR="00DC1313" w:rsidRPr="009A7354">
        <w:rPr>
          <w:rFonts w:ascii="Times New Roman" w:hAnsi="Times New Roman" w:cs="Times New Roman"/>
          <w:sz w:val="24"/>
          <w:szCs w:val="24"/>
          <w:shd w:val="clear" w:color="auto" w:fill="FFFFFF"/>
        </w:rPr>
        <w:t>t</w:t>
      </w:r>
      <w:r w:rsidR="00783DBF" w:rsidRPr="009A7354">
        <w:rPr>
          <w:rFonts w:ascii="Times New Roman" w:hAnsi="Times New Roman" w:cs="Times New Roman"/>
          <w:sz w:val="24"/>
          <w:szCs w:val="24"/>
          <w:shd w:val="clear" w:color="auto" w:fill="FFFFFF"/>
        </w:rPr>
        <w:t>annins,</w:t>
      </w:r>
      <w:r w:rsidR="005C0B2A" w:rsidRPr="009A7354">
        <w:rPr>
          <w:rFonts w:ascii="Times New Roman" w:hAnsi="Times New Roman" w:cs="Times New Roman"/>
          <w:sz w:val="24"/>
          <w:szCs w:val="24"/>
        </w:rPr>
        <w:t xml:space="preserve"> </w:t>
      </w:r>
      <w:r w:rsidR="00DC1313" w:rsidRPr="009A7354">
        <w:rPr>
          <w:rFonts w:ascii="Times New Roman" w:hAnsi="Times New Roman" w:cs="Times New Roman"/>
          <w:sz w:val="24"/>
          <w:szCs w:val="24"/>
          <w:shd w:val="clear" w:color="auto" w:fill="FFFFFF"/>
        </w:rPr>
        <w:t>t</w:t>
      </w:r>
      <w:r w:rsidR="00783DBF" w:rsidRPr="009A7354">
        <w:rPr>
          <w:rFonts w:ascii="Times New Roman" w:hAnsi="Times New Roman" w:cs="Times New Roman"/>
          <w:sz w:val="24"/>
          <w:szCs w:val="24"/>
          <w:shd w:val="clear" w:color="auto" w:fill="FFFFFF"/>
        </w:rPr>
        <w:t xml:space="preserve">erpenoids, alkaloid, steroids, </w:t>
      </w:r>
      <w:r w:rsidR="00DC1313" w:rsidRPr="009A7354">
        <w:rPr>
          <w:rFonts w:ascii="Times New Roman" w:hAnsi="Times New Roman" w:cs="Times New Roman"/>
          <w:sz w:val="24"/>
          <w:szCs w:val="24"/>
          <w:shd w:val="clear" w:color="auto" w:fill="FFFFFF"/>
        </w:rPr>
        <w:t>s</w:t>
      </w:r>
      <w:r w:rsidR="00783DBF" w:rsidRPr="009A7354">
        <w:rPr>
          <w:rFonts w:ascii="Times New Roman" w:hAnsi="Times New Roman" w:cs="Times New Roman"/>
          <w:sz w:val="24"/>
          <w:szCs w:val="24"/>
          <w:shd w:val="clear" w:color="auto" w:fill="FFFFFF"/>
        </w:rPr>
        <w:t>aponins</w:t>
      </w:r>
      <w:r w:rsidR="00984273" w:rsidRPr="009A7354">
        <w:rPr>
          <w:rFonts w:ascii="Times New Roman" w:hAnsi="Times New Roman" w:cs="Times New Roman"/>
          <w:sz w:val="24"/>
          <w:szCs w:val="24"/>
          <w:shd w:val="clear" w:color="auto" w:fill="FFFFFF"/>
        </w:rPr>
        <w:t xml:space="preserve">, </w:t>
      </w:r>
      <w:r w:rsidR="00DC1313" w:rsidRPr="009A7354">
        <w:rPr>
          <w:rFonts w:ascii="Times New Roman" w:hAnsi="Times New Roman" w:cs="Times New Roman"/>
          <w:sz w:val="24"/>
          <w:szCs w:val="24"/>
          <w:shd w:val="clear" w:color="auto" w:fill="FFFFFF"/>
        </w:rPr>
        <w:t>f</w:t>
      </w:r>
      <w:r w:rsidR="00984273" w:rsidRPr="009A7354">
        <w:rPr>
          <w:rFonts w:ascii="Times New Roman" w:hAnsi="Times New Roman" w:cs="Times New Roman"/>
          <w:sz w:val="24"/>
          <w:szCs w:val="24"/>
          <w:shd w:val="clear" w:color="auto" w:fill="FFFFFF"/>
        </w:rPr>
        <w:t>lavonoids and phenols </w:t>
      </w:r>
      <w:r w:rsidR="00984273" w:rsidRPr="009A7354">
        <w:rPr>
          <w:rFonts w:ascii="Times New Roman" w:hAnsi="Times New Roman" w:cs="Times New Roman"/>
          <w:sz w:val="24"/>
          <w:szCs w:val="24"/>
        </w:rPr>
        <w:t xml:space="preserve">across the various extracts of </w:t>
      </w:r>
      <w:r w:rsidR="005C0B2A" w:rsidRPr="009A7354">
        <w:rPr>
          <w:rFonts w:ascii="Times New Roman" w:hAnsi="Times New Roman" w:cs="Times New Roman"/>
          <w:i/>
          <w:sz w:val="24"/>
          <w:szCs w:val="24"/>
        </w:rPr>
        <w:t>Crinum jagus</w:t>
      </w:r>
      <w:r w:rsidR="00984273" w:rsidRPr="009A7354">
        <w:rPr>
          <w:rFonts w:ascii="Times New Roman" w:hAnsi="Times New Roman" w:cs="Times New Roman"/>
          <w:i/>
          <w:sz w:val="24"/>
          <w:szCs w:val="24"/>
        </w:rPr>
        <w:t xml:space="preserve"> </w:t>
      </w:r>
      <w:r w:rsidR="00984273" w:rsidRPr="009A7354">
        <w:rPr>
          <w:rFonts w:ascii="Times New Roman" w:hAnsi="Times New Roman" w:cs="Times New Roman"/>
          <w:sz w:val="24"/>
          <w:szCs w:val="24"/>
        </w:rPr>
        <w:t>bulb screened</w:t>
      </w:r>
      <w:r w:rsidR="00DC1313" w:rsidRPr="009A7354">
        <w:rPr>
          <w:rFonts w:ascii="Times New Roman" w:hAnsi="Times New Roman" w:cs="Times New Roman"/>
          <w:i/>
          <w:sz w:val="24"/>
          <w:szCs w:val="24"/>
        </w:rPr>
        <w:t>.</w:t>
      </w:r>
      <w:r w:rsidR="00B4349F" w:rsidRPr="009A7354">
        <w:rPr>
          <w:rFonts w:ascii="Times New Roman" w:eastAsia="Times New Roman" w:hAnsi="Times New Roman" w:cs="Times New Roman"/>
          <w:sz w:val="24"/>
          <w:szCs w:val="24"/>
        </w:rPr>
        <w:t xml:space="preserve"> </w:t>
      </w:r>
      <w:r w:rsidR="00C0472A" w:rsidRPr="009A7354">
        <w:rPr>
          <w:rFonts w:ascii="Times New Roman" w:eastAsia="Times New Roman" w:hAnsi="Times New Roman" w:cs="Times New Roman"/>
          <w:sz w:val="24"/>
          <w:szCs w:val="24"/>
        </w:rPr>
        <w:t>In comparison with the results of this study</w:t>
      </w:r>
      <w:r w:rsidR="00D71C75" w:rsidRPr="009A7354">
        <w:rPr>
          <w:rFonts w:ascii="Times New Roman" w:eastAsia="Times New Roman" w:hAnsi="Times New Roman" w:cs="Times New Roman"/>
          <w:sz w:val="24"/>
          <w:szCs w:val="24"/>
        </w:rPr>
        <w:t xml:space="preserve"> qauntitatively</w:t>
      </w:r>
      <w:r w:rsidR="00C0472A" w:rsidRPr="009A7354">
        <w:rPr>
          <w:rFonts w:ascii="Times New Roman" w:eastAsia="Times New Roman" w:hAnsi="Times New Roman" w:cs="Times New Roman"/>
          <w:sz w:val="24"/>
          <w:szCs w:val="24"/>
        </w:rPr>
        <w:t xml:space="preserve">, </w:t>
      </w:r>
      <w:r w:rsidR="00B4349F" w:rsidRPr="009A7354">
        <w:rPr>
          <w:rFonts w:ascii="Times New Roman" w:hAnsi="Times New Roman" w:cs="Times New Roman"/>
          <w:sz w:val="24"/>
          <w:szCs w:val="24"/>
        </w:rPr>
        <w:t xml:space="preserve">Mariama </w:t>
      </w:r>
      <w:r w:rsidR="00B4349F" w:rsidRPr="009A7354">
        <w:rPr>
          <w:rFonts w:ascii="Times New Roman" w:hAnsi="Times New Roman" w:cs="Times New Roman"/>
          <w:i/>
          <w:sz w:val="24"/>
          <w:szCs w:val="24"/>
        </w:rPr>
        <w:t>et al</w:t>
      </w:r>
      <w:r w:rsidR="00B4349F" w:rsidRPr="009A7354">
        <w:rPr>
          <w:rFonts w:ascii="Times New Roman" w:hAnsi="Times New Roman" w:cs="Times New Roman"/>
          <w:sz w:val="24"/>
          <w:szCs w:val="24"/>
        </w:rPr>
        <w:t>. (2022) reported higher values for tannins, saponins, flavonoids, phenols, alkaloids,</w:t>
      </w:r>
      <w:r w:rsidR="00B4349F" w:rsidRPr="009A7354">
        <w:rPr>
          <w:rFonts w:ascii="Times New Roman" w:eastAsia="Times New Roman" w:hAnsi="Times New Roman" w:cs="Times New Roman"/>
          <w:b/>
          <w:bCs/>
          <w:sz w:val="24"/>
          <w:szCs w:val="24"/>
        </w:rPr>
        <w:t xml:space="preserve"> </w:t>
      </w:r>
      <w:r w:rsidR="00791D5B" w:rsidRPr="009A7354">
        <w:rPr>
          <w:rFonts w:ascii="Times New Roman" w:eastAsia="Times New Roman" w:hAnsi="Times New Roman" w:cs="Times New Roman"/>
          <w:bCs/>
          <w:sz w:val="24"/>
          <w:szCs w:val="24"/>
        </w:rPr>
        <w:t>c</w:t>
      </w:r>
      <w:r w:rsidR="00B4349F" w:rsidRPr="009A7354">
        <w:rPr>
          <w:rFonts w:ascii="Times New Roman" w:eastAsia="Times New Roman" w:hAnsi="Times New Roman" w:cs="Times New Roman"/>
          <w:bCs/>
          <w:sz w:val="24"/>
          <w:szCs w:val="24"/>
        </w:rPr>
        <w:t>ardiac glycosides</w:t>
      </w:r>
      <w:r w:rsidR="00B4349F" w:rsidRPr="009A7354">
        <w:rPr>
          <w:rFonts w:ascii="Times New Roman" w:hAnsi="Times New Roman" w:cs="Times New Roman"/>
          <w:sz w:val="24"/>
          <w:szCs w:val="24"/>
        </w:rPr>
        <w:t xml:space="preserve"> and terpenoids</w:t>
      </w:r>
      <w:r w:rsidR="00C0472A" w:rsidRPr="009A7354">
        <w:rPr>
          <w:rFonts w:ascii="Times New Roman" w:hAnsi="Times New Roman" w:cs="Times New Roman"/>
          <w:sz w:val="24"/>
          <w:szCs w:val="24"/>
        </w:rPr>
        <w:t>.</w:t>
      </w:r>
      <w:r w:rsidR="00B4349F" w:rsidRPr="009A7354">
        <w:rPr>
          <w:rFonts w:ascii="Times New Roman" w:eastAsia="Times New Roman" w:hAnsi="Times New Roman" w:cs="Times New Roman"/>
          <w:sz w:val="24"/>
          <w:szCs w:val="24"/>
        </w:rPr>
        <w:t xml:space="preserve"> </w:t>
      </w:r>
      <w:r w:rsidR="00C0472A" w:rsidRPr="009A7354">
        <w:rPr>
          <w:rFonts w:ascii="Times New Roman" w:eastAsia="Times New Roman" w:hAnsi="Times New Roman" w:cs="Times New Roman"/>
          <w:sz w:val="24"/>
          <w:szCs w:val="24"/>
        </w:rPr>
        <w:t xml:space="preserve"> </w:t>
      </w:r>
    </w:p>
    <w:p w:rsidR="00295144" w:rsidRPr="009A7354" w:rsidRDefault="00295144" w:rsidP="00BB18F6">
      <w:pPr>
        <w:spacing w:before="240" w:after="240" w:line="240" w:lineRule="auto"/>
        <w:ind w:firstLine="720"/>
        <w:jc w:val="both"/>
        <w:rPr>
          <w:rFonts w:ascii="Times New Roman" w:hAnsi="Times New Roman" w:cs="Times New Roman"/>
          <w:sz w:val="24"/>
          <w:szCs w:val="24"/>
        </w:rPr>
      </w:pPr>
      <w:r w:rsidRPr="009A7354">
        <w:rPr>
          <w:rFonts w:ascii="Times New Roman" w:hAnsi="Times New Roman" w:cs="Times New Roman"/>
          <w:sz w:val="24"/>
          <w:szCs w:val="24"/>
          <w:shd w:val="clear" w:color="auto" w:fill="FFFFFF"/>
        </w:rPr>
        <w:t>Alkaloids have been reported to possess the ability to prevent the onset of diseases such as cancer, inflammation, atherosclerosis</w:t>
      </w:r>
      <w:r w:rsidRPr="009A7354">
        <w:rPr>
          <w:rFonts w:ascii="Times New Roman" w:hAnsi="Times New Roman" w:cs="Times New Roman"/>
          <w:sz w:val="24"/>
          <w:szCs w:val="24"/>
        </w:rPr>
        <w:t>, coronary heart diseases, etc.</w:t>
      </w:r>
      <w:r w:rsidR="00606DCB" w:rsidRPr="009A7354">
        <w:rPr>
          <w:rFonts w:ascii="Times New Roman" w:hAnsi="Times New Roman" w:cs="Times New Roman"/>
          <w:sz w:val="24"/>
          <w:szCs w:val="24"/>
        </w:rPr>
        <w:t>,</w:t>
      </w:r>
      <w:r w:rsidRPr="009A7354">
        <w:rPr>
          <w:rFonts w:ascii="Times New Roman" w:hAnsi="Times New Roman" w:cs="Times New Roman"/>
          <w:sz w:val="24"/>
          <w:szCs w:val="24"/>
          <w:shd w:val="clear" w:color="auto" w:fill="FFFFFF"/>
        </w:rPr>
        <w:t xml:space="preserve"> through their fre</w:t>
      </w:r>
      <w:r w:rsidR="00A179C8" w:rsidRPr="009A7354">
        <w:rPr>
          <w:rFonts w:ascii="Times New Roman" w:hAnsi="Times New Roman" w:cs="Times New Roman"/>
          <w:sz w:val="24"/>
          <w:szCs w:val="24"/>
          <w:shd w:val="clear" w:color="auto" w:fill="FFFFFF"/>
        </w:rPr>
        <w:t xml:space="preserve">e radical scavenging activities, </w:t>
      </w:r>
      <w:r w:rsidRPr="009A7354">
        <w:rPr>
          <w:rFonts w:ascii="Times New Roman" w:hAnsi="Times New Roman" w:cs="Times New Roman"/>
          <w:sz w:val="24"/>
          <w:szCs w:val="24"/>
          <w:shd w:val="clear" w:color="auto" w:fill="FFFFFF"/>
        </w:rPr>
        <w:t>or their</w:t>
      </w:r>
      <w:r w:rsidR="008D4E0F" w:rsidRPr="009A7354">
        <w:rPr>
          <w:rFonts w:ascii="Times New Roman" w:hAnsi="Times New Roman" w:cs="Times New Roman"/>
          <w:sz w:val="24"/>
          <w:szCs w:val="24"/>
          <w:shd w:val="clear" w:color="auto" w:fill="FFFFFF"/>
        </w:rPr>
        <w:t xml:space="preserve"> capacity to bind</w:t>
      </w:r>
      <w:r w:rsidRPr="009A7354">
        <w:rPr>
          <w:rFonts w:ascii="Times New Roman" w:hAnsi="Times New Roman" w:cs="Times New Roman"/>
          <w:sz w:val="24"/>
          <w:szCs w:val="24"/>
          <w:shd w:val="clear" w:color="auto" w:fill="FFFFFF"/>
        </w:rPr>
        <w:t xml:space="preserve"> with the catalyst required for the oxidative reaction (</w:t>
      </w:r>
      <w:r w:rsidR="00854EC7" w:rsidRPr="009A7354">
        <w:rPr>
          <w:rFonts w:ascii="Times New Roman" w:hAnsi="Times New Roman" w:cs="Times New Roman"/>
          <w:sz w:val="24"/>
          <w:szCs w:val="24"/>
          <w:shd w:val="clear" w:color="auto" w:fill="FFFFFF"/>
        </w:rPr>
        <w:t>Roy</w:t>
      </w:r>
      <w:r w:rsidRPr="009A7354">
        <w:rPr>
          <w:rFonts w:ascii="Times New Roman" w:hAnsi="Times New Roman" w:cs="Times New Roman"/>
          <w:sz w:val="24"/>
          <w:szCs w:val="24"/>
          <w:shd w:val="clear" w:color="auto" w:fill="FFFFFF"/>
        </w:rPr>
        <w:t>, 2017</w:t>
      </w:r>
      <w:r w:rsidR="00240C24" w:rsidRPr="009A7354">
        <w:rPr>
          <w:rFonts w:ascii="Times New Roman" w:hAnsi="Times New Roman" w:cs="Times New Roman"/>
          <w:sz w:val="24"/>
          <w:szCs w:val="24"/>
          <w:shd w:val="clear" w:color="auto" w:fill="FFFFFF"/>
        </w:rPr>
        <w:t xml:space="preserve">; Aryal </w:t>
      </w:r>
      <w:r w:rsidR="00240C24" w:rsidRPr="009A7354">
        <w:rPr>
          <w:rFonts w:ascii="Times New Roman" w:hAnsi="Times New Roman" w:cs="Times New Roman"/>
          <w:i/>
          <w:sz w:val="24"/>
          <w:szCs w:val="24"/>
          <w:shd w:val="clear" w:color="auto" w:fill="FFFFFF"/>
        </w:rPr>
        <w:t>et al</w:t>
      </w:r>
      <w:r w:rsidR="00240C24" w:rsidRPr="009A7354">
        <w:rPr>
          <w:rFonts w:ascii="Times New Roman" w:hAnsi="Times New Roman" w:cs="Times New Roman"/>
          <w:sz w:val="24"/>
          <w:szCs w:val="24"/>
          <w:shd w:val="clear" w:color="auto" w:fill="FFFFFF"/>
        </w:rPr>
        <w:t xml:space="preserve">., 2022; </w:t>
      </w:r>
      <w:r w:rsidR="00D365D7" w:rsidRPr="009A7354">
        <w:rPr>
          <w:rFonts w:ascii="Times New Roman" w:hAnsi="Times New Roman" w:cs="Times New Roman"/>
          <w:sz w:val="24"/>
          <w:szCs w:val="24"/>
          <w:shd w:val="clear" w:color="auto" w:fill="FFFFFF"/>
        </w:rPr>
        <w:t xml:space="preserve">Rajput </w:t>
      </w:r>
      <w:r w:rsidR="00D365D7" w:rsidRPr="009A7354">
        <w:rPr>
          <w:rFonts w:ascii="Times New Roman" w:hAnsi="Times New Roman" w:cs="Times New Roman"/>
          <w:i/>
          <w:sz w:val="24"/>
          <w:szCs w:val="24"/>
          <w:shd w:val="clear" w:color="auto" w:fill="FFFFFF"/>
        </w:rPr>
        <w:t>et al</w:t>
      </w:r>
      <w:r w:rsidR="00D365D7" w:rsidRPr="009A7354">
        <w:rPr>
          <w:rFonts w:ascii="Times New Roman" w:hAnsi="Times New Roman" w:cs="Times New Roman"/>
          <w:sz w:val="24"/>
          <w:szCs w:val="24"/>
          <w:shd w:val="clear" w:color="auto" w:fill="FFFFFF"/>
        </w:rPr>
        <w:t xml:space="preserve">., 2022; </w:t>
      </w:r>
      <w:r w:rsidR="00240C24" w:rsidRPr="009A7354">
        <w:rPr>
          <w:rFonts w:ascii="Times New Roman" w:hAnsi="Times New Roman" w:cs="Times New Roman"/>
          <w:sz w:val="24"/>
          <w:szCs w:val="24"/>
          <w:shd w:val="clear" w:color="auto" w:fill="FFFFFF"/>
        </w:rPr>
        <w:t xml:space="preserve">de Lima </w:t>
      </w:r>
      <w:r w:rsidR="00240C24" w:rsidRPr="009A7354">
        <w:rPr>
          <w:rFonts w:ascii="Times New Roman" w:hAnsi="Times New Roman" w:cs="Times New Roman"/>
          <w:i/>
          <w:sz w:val="24"/>
          <w:szCs w:val="24"/>
          <w:shd w:val="clear" w:color="auto" w:fill="FFFFFF"/>
        </w:rPr>
        <w:t>et al</w:t>
      </w:r>
      <w:r w:rsidR="00240C24" w:rsidRPr="009A7354">
        <w:rPr>
          <w:rFonts w:ascii="Times New Roman" w:hAnsi="Times New Roman" w:cs="Times New Roman"/>
          <w:sz w:val="24"/>
          <w:szCs w:val="24"/>
          <w:shd w:val="clear" w:color="auto" w:fill="FFFFFF"/>
        </w:rPr>
        <w:t xml:space="preserve">., </w:t>
      </w:r>
      <w:r w:rsidR="0067420F" w:rsidRPr="009A7354">
        <w:rPr>
          <w:rFonts w:ascii="Times New Roman" w:hAnsi="Times New Roman" w:cs="Times New Roman"/>
          <w:sz w:val="24"/>
          <w:szCs w:val="24"/>
          <w:shd w:val="clear" w:color="auto" w:fill="FFFFFF"/>
        </w:rPr>
        <w:t>2025)</w:t>
      </w:r>
      <w:r w:rsidRPr="009A7354">
        <w:rPr>
          <w:rFonts w:ascii="Times New Roman" w:hAnsi="Times New Roman" w:cs="Times New Roman"/>
          <w:sz w:val="24"/>
          <w:szCs w:val="24"/>
          <w:shd w:val="clear" w:color="auto" w:fill="FFFFFF"/>
        </w:rPr>
        <w:t xml:space="preserve">. They have acted as </w:t>
      </w:r>
      <w:r w:rsidRPr="009A7354">
        <w:rPr>
          <w:rFonts w:ascii="Times New Roman" w:hAnsi="Times New Roman" w:cs="Times New Roman"/>
          <w:sz w:val="24"/>
          <w:szCs w:val="24"/>
        </w:rPr>
        <w:t>anti</w:t>
      </w:r>
      <w:r w:rsidR="0007142B" w:rsidRPr="009A7354">
        <w:rPr>
          <w:rFonts w:ascii="Times New Roman" w:hAnsi="Times New Roman" w:cs="Times New Roman"/>
          <w:sz w:val="24"/>
          <w:szCs w:val="24"/>
        </w:rPr>
        <w:t>-</w:t>
      </w:r>
      <w:r w:rsidRPr="009A7354">
        <w:rPr>
          <w:rFonts w:ascii="Times New Roman" w:hAnsi="Times New Roman" w:cs="Times New Roman"/>
          <w:sz w:val="24"/>
          <w:szCs w:val="24"/>
        </w:rPr>
        <w:t>hypertensive agents, cholinomimerics, spasmolysis agents, vasodilators, antiarrhythmia, anti</w:t>
      </w:r>
      <w:r w:rsidR="0007142B" w:rsidRPr="009A7354">
        <w:rPr>
          <w:rFonts w:ascii="Times New Roman" w:hAnsi="Times New Roman" w:cs="Times New Roman"/>
          <w:sz w:val="24"/>
          <w:szCs w:val="24"/>
        </w:rPr>
        <w:t>-</w:t>
      </w:r>
      <w:r w:rsidRPr="009A7354">
        <w:rPr>
          <w:rFonts w:ascii="Times New Roman" w:hAnsi="Times New Roman" w:cs="Times New Roman"/>
          <w:sz w:val="24"/>
          <w:szCs w:val="24"/>
        </w:rPr>
        <w:t xml:space="preserve">asthma therapeutics </w:t>
      </w:r>
      <w:r w:rsidR="00D365D7" w:rsidRPr="009A7354">
        <w:rPr>
          <w:rFonts w:ascii="Times New Roman" w:hAnsi="Times New Roman" w:cs="Times New Roman"/>
          <w:sz w:val="24"/>
          <w:szCs w:val="24"/>
        </w:rPr>
        <w:t>and anti</w:t>
      </w:r>
      <w:r w:rsidR="0007142B" w:rsidRPr="009A7354">
        <w:rPr>
          <w:rFonts w:ascii="Times New Roman" w:hAnsi="Times New Roman" w:cs="Times New Roman"/>
          <w:sz w:val="24"/>
          <w:szCs w:val="24"/>
        </w:rPr>
        <w:t>-</w:t>
      </w:r>
      <w:r w:rsidR="00D365D7" w:rsidRPr="009A7354">
        <w:rPr>
          <w:rFonts w:ascii="Times New Roman" w:hAnsi="Times New Roman" w:cs="Times New Roman"/>
          <w:sz w:val="24"/>
          <w:szCs w:val="24"/>
        </w:rPr>
        <w:t xml:space="preserve">viral agent </w:t>
      </w:r>
      <w:r w:rsidRPr="009A7354">
        <w:rPr>
          <w:rFonts w:ascii="Times New Roman" w:hAnsi="Times New Roman" w:cs="Times New Roman"/>
          <w:sz w:val="24"/>
          <w:szCs w:val="24"/>
        </w:rPr>
        <w:t>(</w:t>
      </w:r>
      <w:r w:rsidRPr="009A7354">
        <w:rPr>
          <w:rFonts w:ascii="Times New Roman" w:eastAsia="Times New Roman" w:hAnsi="Times New Roman" w:cs="Times New Roman"/>
          <w:sz w:val="24"/>
          <w:szCs w:val="24"/>
        </w:rPr>
        <w:t xml:space="preserve">Victor, </w:t>
      </w:r>
      <w:r w:rsidRPr="009A7354">
        <w:rPr>
          <w:rFonts w:ascii="Times New Roman" w:hAnsi="Times New Roman" w:cs="Times New Roman"/>
          <w:sz w:val="24"/>
          <w:szCs w:val="24"/>
        </w:rPr>
        <w:t>2014</w:t>
      </w:r>
      <w:r w:rsidR="0067420F" w:rsidRPr="009A7354">
        <w:rPr>
          <w:rFonts w:ascii="Times New Roman" w:hAnsi="Times New Roman" w:cs="Times New Roman"/>
          <w:sz w:val="24"/>
          <w:szCs w:val="24"/>
        </w:rPr>
        <w:t>;</w:t>
      </w:r>
      <w:r w:rsidR="00D365D7" w:rsidRPr="009A7354">
        <w:rPr>
          <w:rFonts w:ascii="Times New Roman" w:hAnsi="Times New Roman" w:cs="Times New Roman"/>
          <w:sz w:val="24"/>
          <w:szCs w:val="24"/>
          <w:shd w:val="clear" w:color="auto" w:fill="FFFFFF"/>
        </w:rPr>
        <w:t xml:space="preserve"> </w:t>
      </w:r>
      <w:r w:rsidR="00FF5C15" w:rsidRPr="009A7354">
        <w:rPr>
          <w:rFonts w:ascii="Times New Roman" w:hAnsi="Times New Roman" w:cs="Times New Roman"/>
          <w:sz w:val="24"/>
          <w:szCs w:val="24"/>
          <w:shd w:val="clear" w:color="auto" w:fill="FFFFFF"/>
        </w:rPr>
        <w:t xml:space="preserve">Ferreira </w:t>
      </w:r>
      <w:r w:rsidR="00FF5C15" w:rsidRPr="009A7354">
        <w:rPr>
          <w:rFonts w:ascii="Times New Roman" w:hAnsi="Times New Roman" w:cs="Times New Roman"/>
          <w:i/>
          <w:sz w:val="24"/>
          <w:szCs w:val="24"/>
          <w:shd w:val="clear" w:color="auto" w:fill="FFFFFF"/>
        </w:rPr>
        <w:t>et al</w:t>
      </w:r>
      <w:r w:rsidR="00FF5C15" w:rsidRPr="009A7354">
        <w:rPr>
          <w:rFonts w:ascii="Times New Roman" w:hAnsi="Times New Roman" w:cs="Times New Roman"/>
          <w:sz w:val="24"/>
          <w:szCs w:val="24"/>
          <w:shd w:val="clear" w:color="auto" w:fill="FFFFFF"/>
        </w:rPr>
        <w:t xml:space="preserve">., 2022; </w:t>
      </w:r>
      <w:r w:rsidR="00720EEA" w:rsidRPr="009A7354">
        <w:rPr>
          <w:rFonts w:ascii="Times New Roman" w:hAnsi="Times New Roman" w:cs="Times New Roman"/>
          <w:sz w:val="24"/>
          <w:szCs w:val="24"/>
          <w:shd w:val="clear" w:color="auto" w:fill="FFFFFF"/>
        </w:rPr>
        <w:t xml:space="preserve">Ferrante and  Menghini, 2023; </w:t>
      </w:r>
      <w:r w:rsidR="00D365D7" w:rsidRPr="009A7354">
        <w:rPr>
          <w:rFonts w:ascii="Times New Roman" w:hAnsi="Times New Roman" w:cs="Times New Roman"/>
          <w:sz w:val="24"/>
          <w:szCs w:val="24"/>
          <w:shd w:val="clear" w:color="auto" w:fill="FFFFFF"/>
        </w:rPr>
        <w:t xml:space="preserve">Faisal </w:t>
      </w:r>
      <w:r w:rsidR="00D365D7" w:rsidRPr="009A7354">
        <w:rPr>
          <w:rFonts w:ascii="Times New Roman" w:hAnsi="Times New Roman" w:cs="Times New Roman"/>
          <w:i/>
          <w:sz w:val="24"/>
          <w:szCs w:val="24"/>
          <w:shd w:val="clear" w:color="auto" w:fill="FFFFFF"/>
        </w:rPr>
        <w:t>et al</w:t>
      </w:r>
      <w:r w:rsidR="00D365D7" w:rsidRPr="009A7354">
        <w:rPr>
          <w:rFonts w:ascii="Times New Roman" w:hAnsi="Times New Roman" w:cs="Times New Roman"/>
          <w:sz w:val="24"/>
          <w:szCs w:val="24"/>
          <w:shd w:val="clear" w:color="auto" w:fill="FFFFFF"/>
        </w:rPr>
        <w:t>., 2023;</w:t>
      </w:r>
      <w:r w:rsidR="0067420F" w:rsidRPr="009A7354">
        <w:rPr>
          <w:rFonts w:ascii="Times New Roman" w:hAnsi="Times New Roman" w:cs="Times New Roman"/>
          <w:sz w:val="24"/>
          <w:szCs w:val="24"/>
        </w:rPr>
        <w:t xml:space="preserve"> </w:t>
      </w:r>
      <w:r w:rsidR="004F2816" w:rsidRPr="009A7354">
        <w:rPr>
          <w:rFonts w:ascii="Times New Roman" w:hAnsi="Times New Roman" w:cs="Times New Roman"/>
          <w:sz w:val="24"/>
          <w:szCs w:val="24"/>
        </w:rPr>
        <w:t xml:space="preserve">de </w:t>
      </w:r>
      <w:r w:rsidR="0067420F" w:rsidRPr="009A7354">
        <w:rPr>
          <w:rFonts w:ascii="Times New Roman" w:hAnsi="Times New Roman" w:cs="Times New Roman"/>
          <w:sz w:val="24"/>
          <w:szCs w:val="24"/>
          <w:shd w:val="clear" w:color="auto" w:fill="FFFFFF"/>
        </w:rPr>
        <w:t xml:space="preserve">Lima </w:t>
      </w:r>
      <w:r w:rsidR="0067420F" w:rsidRPr="009A7354">
        <w:rPr>
          <w:rFonts w:ascii="Times New Roman" w:hAnsi="Times New Roman" w:cs="Times New Roman"/>
          <w:i/>
          <w:sz w:val="24"/>
          <w:szCs w:val="24"/>
          <w:shd w:val="clear" w:color="auto" w:fill="FFFFFF"/>
        </w:rPr>
        <w:t>et al</w:t>
      </w:r>
      <w:r w:rsidR="0067420F" w:rsidRPr="009A7354">
        <w:rPr>
          <w:rFonts w:ascii="Times New Roman" w:hAnsi="Times New Roman" w:cs="Times New Roman"/>
          <w:sz w:val="24"/>
          <w:szCs w:val="24"/>
          <w:shd w:val="clear" w:color="auto" w:fill="FFFFFF"/>
        </w:rPr>
        <w:t>., 2025</w:t>
      </w:r>
      <w:r w:rsidRPr="009A7354">
        <w:rPr>
          <w:rFonts w:ascii="Times New Roman" w:hAnsi="Times New Roman" w:cs="Times New Roman"/>
          <w:sz w:val="24"/>
          <w:szCs w:val="24"/>
        </w:rPr>
        <w:t>).</w:t>
      </w:r>
    </w:p>
    <w:p w:rsidR="00295144" w:rsidRPr="009A7354" w:rsidRDefault="00295144" w:rsidP="00BB18F6">
      <w:pPr>
        <w:spacing w:before="240" w:after="240" w:line="240" w:lineRule="auto"/>
        <w:ind w:firstLine="720"/>
        <w:jc w:val="both"/>
        <w:rPr>
          <w:rFonts w:ascii="Times New Roman" w:hAnsi="Times New Roman" w:cs="Times New Roman"/>
          <w:sz w:val="24"/>
          <w:szCs w:val="24"/>
        </w:rPr>
      </w:pPr>
      <w:r w:rsidRPr="009A7354">
        <w:rPr>
          <w:rFonts w:ascii="Times New Roman" w:hAnsi="Times New Roman" w:cs="Times New Roman"/>
          <w:sz w:val="24"/>
          <w:szCs w:val="24"/>
        </w:rPr>
        <w:t>Phenols, flavonoids and tannins are antioxidants.</w:t>
      </w:r>
      <w:r w:rsidRPr="009A7354">
        <w:rPr>
          <w:rFonts w:ascii="Times New Roman" w:hAnsi="Times New Roman" w:cs="Times New Roman"/>
          <w:sz w:val="24"/>
          <w:szCs w:val="24"/>
          <w:shd w:val="clear" w:color="auto" w:fill="FFFFFF"/>
        </w:rPr>
        <w:t xml:space="preserve"> Insufficient antioxidants in the body might promote coronary heart disease through accumulation of oxidized low density lipoprotein in macrophages (</w:t>
      </w:r>
      <w:r w:rsidR="00AD681C" w:rsidRPr="009A7354">
        <w:rPr>
          <w:rFonts w:ascii="Times New Roman" w:hAnsi="Times New Roman" w:cs="Times New Roman"/>
          <w:sz w:val="24"/>
          <w:szCs w:val="24"/>
          <w:shd w:val="clear" w:color="auto" w:fill="FFFFFF"/>
        </w:rPr>
        <w:t xml:space="preserve">Wadhera </w:t>
      </w:r>
      <w:r w:rsidR="00AD681C" w:rsidRPr="009A7354">
        <w:rPr>
          <w:rFonts w:ascii="Times New Roman" w:hAnsi="Times New Roman" w:cs="Times New Roman"/>
          <w:i/>
          <w:sz w:val="24"/>
          <w:szCs w:val="24"/>
        </w:rPr>
        <w:t>et al</w:t>
      </w:r>
      <w:r w:rsidR="00AD681C" w:rsidRPr="009A7354">
        <w:rPr>
          <w:rFonts w:ascii="Times New Roman" w:hAnsi="Times New Roman" w:cs="Times New Roman"/>
          <w:sz w:val="24"/>
          <w:szCs w:val="24"/>
        </w:rPr>
        <w:t xml:space="preserve">., 2016; </w:t>
      </w:r>
      <w:r w:rsidR="00AD681C" w:rsidRPr="009A7354">
        <w:rPr>
          <w:rFonts w:ascii="Times New Roman" w:hAnsi="Times New Roman" w:cs="Times New Roman"/>
          <w:sz w:val="24"/>
          <w:szCs w:val="24"/>
          <w:shd w:val="clear" w:color="auto" w:fill="FFFFFF"/>
        </w:rPr>
        <w:t xml:space="preserve">Terao, 2023; </w:t>
      </w:r>
      <w:r w:rsidR="00DA0C38" w:rsidRPr="009A7354">
        <w:rPr>
          <w:rFonts w:ascii="Times New Roman" w:hAnsi="Times New Roman" w:cs="Times New Roman"/>
          <w:sz w:val="24"/>
          <w:szCs w:val="24"/>
          <w:shd w:val="clear" w:color="auto" w:fill="FFFFFF"/>
        </w:rPr>
        <w:t>Zujko et al., 2023</w:t>
      </w:r>
      <w:r w:rsidRPr="009A7354">
        <w:rPr>
          <w:rFonts w:ascii="Times New Roman" w:hAnsi="Times New Roman" w:cs="Times New Roman"/>
          <w:sz w:val="24"/>
          <w:szCs w:val="24"/>
          <w:shd w:val="clear" w:color="auto" w:fill="FFFFFF"/>
        </w:rPr>
        <w:t>).</w:t>
      </w:r>
      <w:r w:rsidRPr="009A7354">
        <w:rPr>
          <w:rFonts w:ascii="Times New Roman" w:hAnsi="Times New Roman" w:cs="Times New Roman"/>
          <w:sz w:val="24"/>
          <w:szCs w:val="24"/>
        </w:rPr>
        <w:t xml:space="preserve"> Their antioxidant protection activity is mediated by the ability of the hydroxy</w:t>
      </w:r>
      <w:r w:rsidR="0007142B" w:rsidRPr="009A7354">
        <w:rPr>
          <w:rFonts w:ascii="Times New Roman" w:hAnsi="Times New Roman" w:cs="Times New Roman"/>
          <w:sz w:val="24"/>
          <w:szCs w:val="24"/>
        </w:rPr>
        <w:t>l</w:t>
      </w:r>
      <w:r w:rsidRPr="009A7354">
        <w:rPr>
          <w:rFonts w:ascii="Times New Roman" w:hAnsi="Times New Roman" w:cs="Times New Roman"/>
          <w:sz w:val="24"/>
          <w:szCs w:val="24"/>
        </w:rPr>
        <w:t xml:space="preserve"> groups in their</w:t>
      </w:r>
      <w:r w:rsidR="0007142B" w:rsidRPr="009A7354">
        <w:rPr>
          <w:rFonts w:ascii="Times New Roman" w:hAnsi="Times New Roman" w:cs="Times New Roman"/>
          <w:sz w:val="24"/>
          <w:szCs w:val="24"/>
        </w:rPr>
        <w:t xml:space="preserve"> structure to donate electrons </w:t>
      </w:r>
      <w:r w:rsidRPr="009A7354">
        <w:rPr>
          <w:rFonts w:ascii="Times New Roman" w:hAnsi="Times New Roman" w:cs="Times New Roman"/>
          <w:sz w:val="24"/>
          <w:szCs w:val="24"/>
        </w:rPr>
        <w:t>to the free radical</w:t>
      </w:r>
      <w:r w:rsidR="00C467E2" w:rsidRPr="009A7354">
        <w:rPr>
          <w:rFonts w:ascii="Times New Roman" w:hAnsi="Times New Roman" w:cs="Times New Roman"/>
          <w:sz w:val="24"/>
          <w:szCs w:val="24"/>
        </w:rPr>
        <w:t>s</w:t>
      </w:r>
      <w:r w:rsidRPr="009A7354">
        <w:rPr>
          <w:rFonts w:ascii="Times New Roman" w:hAnsi="Times New Roman" w:cs="Times New Roman"/>
          <w:sz w:val="24"/>
          <w:szCs w:val="24"/>
        </w:rPr>
        <w:t xml:space="preserve">, </w:t>
      </w:r>
      <w:r w:rsidR="00A179C8" w:rsidRPr="009A7354">
        <w:rPr>
          <w:rFonts w:ascii="Times New Roman" w:hAnsi="Times New Roman" w:cs="Times New Roman"/>
          <w:sz w:val="24"/>
          <w:szCs w:val="24"/>
        </w:rPr>
        <w:t xml:space="preserve">thus </w:t>
      </w:r>
      <w:r w:rsidRPr="009A7354">
        <w:rPr>
          <w:rFonts w:ascii="Times New Roman" w:hAnsi="Times New Roman" w:cs="Times New Roman"/>
          <w:sz w:val="24"/>
          <w:szCs w:val="24"/>
        </w:rPr>
        <w:t>acting as a reducing agent, and by so doing, scavenge free radicals (D’Amelia</w:t>
      </w:r>
      <w:r w:rsidRPr="009A7354">
        <w:rPr>
          <w:rFonts w:ascii="Times New Roman" w:hAnsi="Times New Roman" w:cs="Times New Roman"/>
          <w:i/>
          <w:sz w:val="24"/>
          <w:szCs w:val="24"/>
        </w:rPr>
        <w:t xml:space="preserve"> et al</w:t>
      </w:r>
      <w:r w:rsidRPr="009A7354">
        <w:rPr>
          <w:rFonts w:ascii="Times New Roman" w:hAnsi="Times New Roman" w:cs="Times New Roman"/>
          <w:sz w:val="24"/>
          <w:szCs w:val="24"/>
        </w:rPr>
        <w:t xml:space="preserve">., 2018; </w:t>
      </w:r>
      <w:r w:rsidR="003E75AF" w:rsidRPr="009A7354">
        <w:rPr>
          <w:rFonts w:ascii="Times New Roman" w:hAnsi="Times New Roman" w:cs="Times New Roman"/>
          <w:sz w:val="24"/>
          <w:szCs w:val="24"/>
          <w:shd w:val="clear" w:color="auto" w:fill="FFFFFF"/>
        </w:rPr>
        <w:t xml:space="preserve">Dias </w:t>
      </w:r>
      <w:r w:rsidR="003E75AF" w:rsidRPr="009A7354">
        <w:rPr>
          <w:rFonts w:ascii="Times New Roman" w:hAnsi="Times New Roman" w:cs="Times New Roman"/>
          <w:i/>
          <w:sz w:val="24"/>
          <w:szCs w:val="24"/>
        </w:rPr>
        <w:t>et al</w:t>
      </w:r>
      <w:r w:rsidR="003E75AF" w:rsidRPr="009A7354">
        <w:rPr>
          <w:rFonts w:ascii="Times New Roman" w:hAnsi="Times New Roman" w:cs="Times New Roman"/>
          <w:sz w:val="24"/>
          <w:szCs w:val="24"/>
        </w:rPr>
        <w:t>., 2021</w:t>
      </w:r>
      <w:r w:rsidRPr="009A7354">
        <w:rPr>
          <w:rFonts w:ascii="Times New Roman" w:hAnsi="Times New Roman" w:cs="Times New Roman"/>
          <w:sz w:val="24"/>
          <w:szCs w:val="24"/>
        </w:rPr>
        <w:t xml:space="preserve">; Šamec </w:t>
      </w:r>
      <w:r w:rsidRPr="009A7354">
        <w:rPr>
          <w:rFonts w:ascii="Times New Roman" w:hAnsi="Times New Roman" w:cs="Times New Roman"/>
          <w:i/>
          <w:sz w:val="24"/>
          <w:szCs w:val="24"/>
        </w:rPr>
        <w:t>et al</w:t>
      </w:r>
      <w:r w:rsidR="00A179C8" w:rsidRPr="009A7354">
        <w:rPr>
          <w:rFonts w:ascii="Times New Roman" w:hAnsi="Times New Roman" w:cs="Times New Roman"/>
          <w:sz w:val="24"/>
          <w:szCs w:val="24"/>
        </w:rPr>
        <w:t>., 2021), thereby</w:t>
      </w:r>
      <w:r w:rsidRPr="009A7354">
        <w:rPr>
          <w:rFonts w:ascii="Times New Roman" w:hAnsi="Times New Roman" w:cs="Times New Roman"/>
          <w:sz w:val="24"/>
          <w:szCs w:val="24"/>
        </w:rPr>
        <w:t xml:space="preserve"> lowering the risk of cardiovascular diseases that could lead to convulsive syncope. </w:t>
      </w:r>
      <w:r w:rsidRPr="009A7354">
        <w:rPr>
          <w:rFonts w:ascii="Times New Roman" w:hAnsi="Times New Roman" w:cs="Times New Roman"/>
          <w:sz w:val="24"/>
          <w:szCs w:val="24"/>
          <w:shd w:val="clear" w:color="auto" w:fill="FFFFFF"/>
        </w:rPr>
        <w:t>Flavonoids also act as vasodilators, which enhance adequate blood supply to the brain thus preventing convulsive syncope. They</w:t>
      </w:r>
      <w:r w:rsidRPr="009A7354">
        <w:rPr>
          <w:rFonts w:ascii="Times New Roman" w:hAnsi="Times New Roman" w:cs="Times New Roman"/>
          <w:sz w:val="24"/>
          <w:szCs w:val="24"/>
        </w:rPr>
        <w:t xml:space="preserve"> display both cardio and neuro protective activities (Maleki </w:t>
      </w:r>
      <w:r w:rsidRPr="009A7354">
        <w:rPr>
          <w:rFonts w:ascii="Times New Roman" w:hAnsi="Times New Roman" w:cs="Times New Roman"/>
          <w:i/>
          <w:sz w:val="24"/>
          <w:szCs w:val="24"/>
        </w:rPr>
        <w:t>et al.,</w:t>
      </w:r>
      <w:r w:rsidRPr="009A7354">
        <w:rPr>
          <w:rFonts w:ascii="Times New Roman" w:hAnsi="Times New Roman" w:cs="Times New Roman"/>
          <w:sz w:val="24"/>
          <w:szCs w:val="24"/>
        </w:rPr>
        <w:t xml:space="preserve"> 2019</w:t>
      </w:r>
      <w:r w:rsidR="00C0709D" w:rsidRPr="009A7354">
        <w:rPr>
          <w:rFonts w:ascii="Times New Roman" w:hAnsi="Times New Roman" w:cs="Times New Roman"/>
          <w:sz w:val="24"/>
          <w:szCs w:val="24"/>
        </w:rPr>
        <w:t xml:space="preserve">; </w:t>
      </w:r>
      <w:r w:rsidR="00C0709D" w:rsidRPr="009A7354">
        <w:rPr>
          <w:rFonts w:ascii="Times New Roman" w:hAnsi="Times New Roman" w:cs="Times New Roman"/>
          <w:sz w:val="24"/>
          <w:szCs w:val="24"/>
          <w:shd w:val="clear" w:color="auto" w:fill="FFFFFF"/>
        </w:rPr>
        <w:t xml:space="preserve">Al-Khayri </w:t>
      </w:r>
      <w:r w:rsidR="00C0709D" w:rsidRPr="009A7354">
        <w:rPr>
          <w:rFonts w:ascii="Times New Roman" w:hAnsi="Times New Roman" w:cs="Times New Roman"/>
          <w:i/>
          <w:sz w:val="24"/>
          <w:szCs w:val="24"/>
        </w:rPr>
        <w:t>et al.,</w:t>
      </w:r>
      <w:r w:rsidR="00C0709D" w:rsidRPr="009A7354">
        <w:rPr>
          <w:rFonts w:ascii="Times New Roman" w:hAnsi="Times New Roman" w:cs="Times New Roman"/>
          <w:sz w:val="24"/>
          <w:szCs w:val="24"/>
        </w:rPr>
        <w:t xml:space="preserve"> 2022; </w:t>
      </w:r>
      <w:r w:rsidR="00C0709D" w:rsidRPr="009A7354">
        <w:rPr>
          <w:rFonts w:ascii="Times New Roman" w:hAnsi="Times New Roman" w:cs="Times New Roman"/>
          <w:sz w:val="24"/>
          <w:szCs w:val="24"/>
          <w:shd w:val="clear" w:color="auto" w:fill="FFFFFF"/>
        </w:rPr>
        <w:t xml:space="preserve">Rakha </w:t>
      </w:r>
      <w:r w:rsidR="00C0709D" w:rsidRPr="009A7354">
        <w:rPr>
          <w:rFonts w:ascii="Times New Roman" w:hAnsi="Times New Roman" w:cs="Times New Roman"/>
          <w:i/>
          <w:sz w:val="24"/>
          <w:szCs w:val="24"/>
        </w:rPr>
        <w:t>et al.,</w:t>
      </w:r>
      <w:r w:rsidR="00C0709D" w:rsidRPr="009A7354">
        <w:rPr>
          <w:rFonts w:ascii="Times New Roman" w:hAnsi="Times New Roman" w:cs="Times New Roman"/>
          <w:sz w:val="24"/>
          <w:szCs w:val="24"/>
        </w:rPr>
        <w:t xml:space="preserve"> 2022</w:t>
      </w:r>
      <w:r w:rsidRPr="009A7354">
        <w:rPr>
          <w:rFonts w:ascii="Times New Roman" w:hAnsi="Times New Roman" w:cs="Times New Roman"/>
          <w:sz w:val="24"/>
          <w:szCs w:val="24"/>
        </w:rPr>
        <w:t xml:space="preserve">). </w:t>
      </w:r>
    </w:p>
    <w:p w:rsidR="00295144" w:rsidRPr="009A7354" w:rsidRDefault="00295144" w:rsidP="00BB18F6">
      <w:pPr>
        <w:spacing w:before="240" w:after="240" w:line="240" w:lineRule="auto"/>
        <w:ind w:firstLine="720"/>
        <w:jc w:val="both"/>
        <w:rPr>
          <w:rFonts w:ascii="Times New Roman" w:hAnsi="Times New Roman" w:cs="Times New Roman"/>
          <w:sz w:val="24"/>
          <w:szCs w:val="24"/>
        </w:rPr>
      </w:pPr>
      <w:r w:rsidRPr="009A7354">
        <w:rPr>
          <w:rFonts w:ascii="Times New Roman" w:hAnsi="Times New Roman" w:cs="Times New Roman"/>
          <w:sz w:val="24"/>
          <w:szCs w:val="24"/>
        </w:rPr>
        <w:t>Saponins have amphipathic nature which gives them the ability to act as surfactants, thus</w:t>
      </w:r>
      <w:r w:rsidR="00C467E2" w:rsidRPr="009A7354">
        <w:rPr>
          <w:rFonts w:ascii="Times New Roman" w:hAnsi="Times New Roman" w:cs="Times New Roman"/>
          <w:sz w:val="24"/>
          <w:szCs w:val="24"/>
        </w:rPr>
        <w:t>,</w:t>
      </w:r>
      <w:r w:rsidRPr="009A7354">
        <w:rPr>
          <w:rFonts w:ascii="Times New Roman" w:hAnsi="Times New Roman" w:cs="Times New Roman"/>
          <w:sz w:val="24"/>
          <w:szCs w:val="24"/>
        </w:rPr>
        <w:t xml:space="preserve"> they are able to interact with cell membrane components such as cholesterol and phospholipids</w:t>
      </w:r>
      <w:r w:rsidR="005041EA" w:rsidRPr="009A7354">
        <w:rPr>
          <w:rFonts w:ascii="Times New Roman" w:hAnsi="Times New Roman" w:cs="Times New Roman"/>
          <w:sz w:val="24"/>
          <w:szCs w:val="24"/>
        </w:rPr>
        <w:t>. S</w:t>
      </w:r>
      <w:r w:rsidR="006F48CE" w:rsidRPr="009A7354">
        <w:rPr>
          <w:rFonts w:ascii="Times New Roman" w:hAnsi="Times New Roman" w:cs="Times New Roman"/>
          <w:sz w:val="24"/>
          <w:szCs w:val="24"/>
        </w:rPr>
        <w:t>o</w:t>
      </w:r>
      <w:r w:rsidR="005041EA" w:rsidRPr="009A7354">
        <w:rPr>
          <w:rFonts w:ascii="Times New Roman" w:hAnsi="Times New Roman" w:cs="Times New Roman"/>
          <w:sz w:val="24"/>
          <w:szCs w:val="24"/>
        </w:rPr>
        <w:t>,</w:t>
      </w:r>
      <w:r w:rsidR="006F48CE" w:rsidRPr="009A7354">
        <w:rPr>
          <w:rFonts w:ascii="Times New Roman" w:hAnsi="Times New Roman" w:cs="Times New Roman"/>
          <w:sz w:val="24"/>
          <w:szCs w:val="24"/>
        </w:rPr>
        <w:t xml:space="preserve"> they </w:t>
      </w:r>
      <w:r w:rsidRPr="009A7354">
        <w:rPr>
          <w:rFonts w:ascii="Times New Roman" w:hAnsi="Times New Roman" w:cs="Times New Roman"/>
          <w:sz w:val="24"/>
          <w:szCs w:val="24"/>
        </w:rPr>
        <w:t xml:space="preserve">act as hypolipidemic agents, lowering cholesterol and low density lipoprotein concentrations in the blood, thereby preventing or </w:t>
      </w:r>
      <w:r w:rsidR="005041EA" w:rsidRPr="009A7354">
        <w:rPr>
          <w:rFonts w:ascii="Times New Roman" w:hAnsi="Times New Roman" w:cs="Times New Roman"/>
          <w:sz w:val="24"/>
          <w:szCs w:val="24"/>
        </w:rPr>
        <w:t>handling</w:t>
      </w:r>
      <w:r w:rsidRPr="009A7354">
        <w:rPr>
          <w:rFonts w:ascii="Times New Roman" w:hAnsi="Times New Roman" w:cs="Times New Roman"/>
          <w:sz w:val="24"/>
          <w:szCs w:val="24"/>
        </w:rPr>
        <w:t xml:space="preserve">  </w:t>
      </w:r>
      <w:r w:rsidRPr="009A7354">
        <w:rPr>
          <w:rFonts w:ascii="Times New Roman" w:hAnsi="Times New Roman" w:cs="Times New Roman"/>
          <w:sz w:val="24"/>
          <w:szCs w:val="24"/>
          <w:shd w:val="clear" w:color="auto" w:fill="FFFFFF"/>
        </w:rPr>
        <w:t>dyslipidemia, an atherosclerotic cardiovascular disease development risk factor that</w:t>
      </w:r>
      <w:r w:rsidRPr="009A7354">
        <w:rPr>
          <w:rFonts w:ascii="Times New Roman" w:hAnsi="Times New Roman" w:cs="Times New Roman"/>
          <w:sz w:val="24"/>
          <w:szCs w:val="24"/>
        </w:rPr>
        <w:t xml:space="preserve"> c</w:t>
      </w:r>
      <w:r w:rsidR="00676B78" w:rsidRPr="009A7354">
        <w:rPr>
          <w:rFonts w:ascii="Times New Roman" w:hAnsi="Times New Roman" w:cs="Times New Roman"/>
          <w:sz w:val="24"/>
          <w:szCs w:val="24"/>
        </w:rPr>
        <w:t xml:space="preserve">ould lead to convulsive syncope </w:t>
      </w:r>
      <w:r w:rsidRPr="009A7354">
        <w:rPr>
          <w:rFonts w:ascii="Times New Roman" w:hAnsi="Times New Roman" w:cs="Times New Roman"/>
          <w:sz w:val="24"/>
          <w:szCs w:val="24"/>
        </w:rPr>
        <w:t>(</w:t>
      </w:r>
      <w:r w:rsidR="00D03049" w:rsidRPr="009A7354">
        <w:rPr>
          <w:rFonts w:ascii="Times New Roman" w:hAnsi="Times New Roman" w:cs="Times New Roman"/>
          <w:sz w:val="24"/>
          <w:szCs w:val="24"/>
          <w:shd w:val="clear" w:color="auto" w:fill="FFFFFF"/>
        </w:rPr>
        <w:t>Parmenter</w:t>
      </w:r>
      <w:r w:rsidRPr="009A7354">
        <w:rPr>
          <w:rFonts w:ascii="Times New Roman" w:hAnsi="Times New Roman" w:cs="Times New Roman"/>
          <w:i/>
          <w:sz w:val="24"/>
          <w:szCs w:val="24"/>
          <w:shd w:val="clear" w:color="auto" w:fill="FFFFFF"/>
        </w:rPr>
        <w:t xml:space="preserve"> et a</w:t>
      </w:r>
      <w:r w:rsidRPr="009A7354">
        <w:rPr>
          <w:rFonts w:ascii="Times New Roman" w:hAnsi="Times New Roman" w:cs="Times New Roman"/>
          <w:sz w:val="24"/>
          <w:szCs w:val="24"/>
          <w:shd w:val="clear" w:color="auto" w:fill="FFFFFF"/>
        </w:rPr>
        <w:t>l., 20</w:t>
      </w:r>
      <w:r w:rsidR="00D03049" w:rsidRPr="009A7354">
        <w:rPr>
          <w:rFonts w:ascii="Times New Roman" w:hAnsi="Times New Roman" w:cs="Times New Roman"/>
          <w:sz w:val="24"/>
          <w:szCs w:val="24"/>
          <w:shd w:val="clear" w:color="auto" w:fill="FFFFFF"/>
        </w:rPr>
        <w:t>20</w:t>
      </w:r>
      <w:r w:rsidRPr="009A7354">
        <w:rPr>
          <w:rFonts w:ascii="Times New Roman" w:hAnsi="Times New Roman" w:cs="Times New Roman"/>
          <w:sz w:val="24"/>
          <w:szCs w:val="24"/>
          <w:shd w:val="clear" w:color="auto" w:fill="FFFFFF"/>
        </w:rPr>
        <w:t xml:space="preserve">; </w:t>
      </w:r>
      <w:r w:rsidRPr="009A7354">
        <w:rPr>
          <w:rFonts w:ascii="Times New Roman" w:eastAsia="Times New Roman" w:hAnsi="Times New Roman" w:cs="Times New Roman"/>
          <w:sz w:val="24"/>
          <w:szCs w:val="24"/>
        </w:rPr>
        <w:t xml:space="preserve"> </w:t>
      </w:r>
      <w:r w:rsidR="00D03049" w:rsidRPr="009A7354">
        <w:rPr>
          <w:rFonts w:ascii="Times New Roman" w:hAnsi="Times New Roman" w:cs="Times New Roman"/>
          <w:sz w:val="24"/>
          <w:szCs w:val="24"/>
          <w:shd w:val="clear" w:color="auto" w:fill="FFFFFF"/>
        </w:rPr>
        <w:t xml:space="preserve">Micek </w:t>
      </w:r>
      <w:r w:rsidR="00D03049" w:rsidRPr="009A7354">
        <w:rPr>
          <w:rFonts w:ascii="Times New Roman" w:hAnsi="Times New Roman" w:cs="Times New Roman"/>
          <w:i/>
          <w:sz w:val="24"/>
          <w:szCs w:val="24"/>
          <w:shd w:val="clear" w:color="auto" w:fill="FFFFFF"/>
        </w:rPr>
        <w:t>et a</w:t>
      </w:r>
      <w:r w:rsidR="00D03049" w:rsidRPr="009A7354">
        <w:rPr>
          <w:rFonts w:ascii="Times New Roman" w:hAnsi="Times New Roman" w:cs="Times New Roman"/>
          <w:sz w:val="24"/>
          <w:szCs w:val="24"/>
          <w:shd w:val="clear" w:color="auto" w:fill="FFFFFF"/>
        </w:rPr>
        <w:t xml:space="preserve">l., 2021; </w:t>
      </w:r>
      <w:r w:rsidR="007C632F" w:rsidRPr="009A7354">
        <w:rPr>
          <w:rFonts w:ascii="Times New Roman" w:hAnsi="Times New Roman" w:cs="Times New Roman"/>
          <w:sz w:val="24"/>
          <w:szCs w:val="24"/>
          <w:shd w:val="clear" w:color="auto" w:fill="FFFFFF"/>
        </w:rPr>
        <w:t xml:space="preserve">Rojewska </w:t>
      </w:r>
      <w:r w:rsidR="007C632F" w:rsidRPr="009A7354">
        <w:rPr>
          <w:rFonts w:ascii="Times New Roman" w:hAnsi="Times New Roman" w:cs="Times New Roman"/>
          <w:i/>
          <w:sz w:val="24"/>
          <w:szCs w:val="24"/>
          <w:shd w:val="clear" w:color="auto" w:fill="FFFFFF"/>
        </w:rPr>
        <w:t>et a</w:t>
      </w:r>
      <w:r w:rsidR="007C632F" w:rsidRPr="009A7354">
        <w:rPr>
          <w:rFonts w:ascii="Times New Roman" w:hAnsi="Times New Roman" w:cs="Times New Roman"/>
          <w:sz w:val="24"/>
          <w:szCs w:val="24"/>
          <w:shd w:val="clear" w:color="auto" w:fill="FFFFFF"/>
        </w:rPr>
        <w:t>l., 2023;</w:t>
      </w:r>
      <w:r w:rsidR="00D03049" w:rsidRPr="009A7354">
        <w:rPr>
          <w:rFonts w:ascii="Times New Roman" w:eastAsia="Times New Roman" w:hAnsi="Times New Roman" w:cs="Times New Roman"/>
          <w:sz w:val="24"/>
          <w:szCs w:val="24"/>
        </w:rPr>
        <w:t xml:space="preserve"> </w:t>
      </w:r>
      <w:r w:rsidR="00260570" w:rsidRPr="009A7354">
        <w:rPr>
          <w:rFonts w:ascii="Times New Roman" w:hAnsi="Times New Roman" w:cs="Times New Roman"/>
          <w:sz w:val="24"/>
          <w:szCs w:val="24"/>
          <w:shd w:val="clear" w:color="auto" w:fill="FFFFFF"/>
        </w:rPr>
        <w:t>Xiao</w:t>
      </w:r>
      <w:r w:rsidRPr="009A7354">
        <w:rPr>
          <w:rFonts w:ascii="Times New Roman" w:hAnsi="Times New Roman" w:cs="Times New Roman"/>
          <w:sz w:val="24"/>
          <w:szCs w:val="24"/>
          <w:shd w:val="clear" w:color="auto" w:fill="FFFFFF"/>
        </w:rPr>
        <w:t xml:space="preserve"> </w:t>
      </w:r>
      <w:r w:rsidRPr="009A7354">
        <w:rPr>
          <w:rFonts w:ascii="Times New Roman" w:hAnsi="Times New Roman" w:cs="Times New Roman"/>
          <w:i/>
          <w:sz w:val="24"/>
          <w:szCs w:val="24"/>
          <w:shd w:val="clear" w:color="auto" w:fill="FFFFFF"/>
        </w:rPr>
        <w:t>et al.,</w:t>
      </w:r>
      <w:r w:rsidRPr="009A7354">
        <w:rPr>
          <w:rFonts w:ascii="Times New Roman" w:hAnsi="Times New Roman" w:cs="Times New Roman"/>
          <w:sz w:val="24"/>
          <w:szCs w:val="24"/>
          <w:shd w:val="clear" w:color="auto" w:fill="FFFFFF"/>
        </w:rPr>
        <w:t xml:space="preserve"> 20</w:t>
      </w:r>
      <w:r w:rsidR="00260570" w:rsidRPr="009A7354">
        <w:rPr>
          <w:rFonts w:ascii="Times New Roman" w:hAnsi="Times New Roman" w:cs="Times New Roman"/>
          <w:sz w:val="24"/>
          <w:szCs w:val="24"/>
          <w:shd w:val="clear" w:color="auto" w:fill="FFFFFF"/>
        </w:rPr>
        <w:t>25</w:t>
      </w:r>
      <w:r w:rsidRPr="009A7354">
        <w:rPr>
          <w:rFonts w:ascii="Times New Roman" w:hAnsi="Times New Roman" w:cs="Times New Roman"/>
          <w:sz w:val="24"/>
          <w:szCs w:val="24"/>
        </w:rPr>
        <w:t xml:space="preserve">). </w:t>
      </w:r>
    </w:p>
    <w:p w:rsidR="00856AE4" w:rsidRPr="009A7354" w:rsidRDefault="00295144" w:rsidP="00BB18F6">
      <w:pPr>
        <w:spacing w:before="240" w:after="240" w:line="240" w:lineRule="auto"/>
        <w:ind w:firstLine="720"/>
        <w:jc w:val="both"/>
        <w:rPr>
          <w:rFonts w:ascii="Times New Roman" w:hAnsi="Times New Roman" w:cs="Times New Roman"/>
          <w:sz w:val="24"/>
          <w:szCs w:val="24"/>
          <w:shd w:val="clear" w:color="auto" w:fill="FFFFFF" w:themeFill="background1"/>
        </w:rPr>
      </w:pPr>
      <w:r w:rsidRPr="009A7354">
        <w:rPr>
          <w:rFonts w:ascii="Times New Roman" w:hAnsi="Times New Roman" w:cs="Times New Roman"/>
          <w:sz w:val="24"/>
          <w:szCs w:val="24"/>
        </w:rPr>
        <w:t>Cardiac glycosides are steroids with specific action on the cardiac muscle. They increase the force of heart contraction without increasing oxygen consumption, thus making the myocardium more efficient in pumping blood to meet the brain and body demands. They are used in the treatme</w:t>
      </w:r>
      <w:r w:rsidR="00D345E7" w:rsidRPr="009A7354">
        <w:rPr>
          <w:rFonts w:ascii="Times New Roman" w:hAnsi="Times New Roman" w:cs="Times New Roman"/>
          <w:sz w:val="24"/>
          <w:szCs w:val="24"/>
        </w:rPr>
        <w:t xml:space="preserve">nt of congestive heart failure, that is, </w:t>
      </w:r>
      <w:r w:rsidRPr="009A7354">
        <w:rPr>
          <w:rFonts w:ascii="Times New Roman" w:hAnsi="Times New Roman" w:cs="Times New Roman"/>
          <w:sz w:val="24"/>
          <w:szCs w:val="24"/>
        </w:rPr>
        <w:t>inability to pump e</w:t>
      </w:r>
      <w:r w:rsidR="00D345E7" w:rsidRPr="009A7354">
        <w:rPr>
          <w:rFonts w:ascii="Times New Roman" w:hAnsi="Times New Roman" w:cs="Times New Roman"/>
          <w:sz w:val="24"/>
          <w:szCs w:val="24"/>
        </w:rPr>
        <w:t>nough blood to support the body</w:t>
      </w:r>
      <w:r w:rsidRPr="009A7354">
        <w:rPr>
          <w:rFonts w:ascii="Times New Roman" w:hAnsi="Times New Roman" w:cs="Times New Roman"/>
          <w:sz w:val="24"/>
          <w:szCs w:val="24"/>
        </w:rPr>
        <w:t>, and cardiac arrhyt</w:t>
      </w:r>
      <w:r w:rsidR="004B5CB9" w:rsidRPr="009A7354">
        <w:rPr>
          <w:rFonts w:ascii="Times New Roman" w:hAnsi="Times New Roman" w:cs="Times New Roman"/>
          <w:sz w:val="24"/>
          <w:szCs w:val="24"/>
        </w:rPr>
        <w:t xml:space="preserve">hmia </w:t>
      </w:r>
      <w:r w:rsidRPr="009A7354">
        <w:rPr>
          <w:rFonts w:ascii="Times New Roman" w:hAnsi="Times New Roman" w:cs="Times New Roman"/>
          <w:sz w:val="24"/>
          <w:szCs w:val="24"/>
          <w:shd w:val="clear" w:color="auto" w:fill="FFFFFF" w:themeFill="background1"/>
        </w:rPr>
        <w:t>(</w:t>
      </w:r>
      <w:r w:rsidRPr="009A7354">
        <w:rPr>
          <w:rFonts w:ascii="Times New Roman" w:hAnsi="Times New Roman" w:cs="Times New Roman"/>
          <w:sz w:val="24"/>
          <w:szCs w:val="24"/>
        </w:rPr>
        <w:t>Patel, 2016;</w:t>
      </w:r>
      <w:r w:rsidRPr="009A7354">
        <w:rPr>
          <w:rStyle w:val="nowrap"/>
          <w:rFonts w:ascii="Times New Roman" w:hAnsi="Times New Roman" w:cs="Times New Roman"/>
          <w:i/>
          <w:iCs/>
          <w:sz w:val="24"/>
          <w:szCs w:val="24"/>
        </w:rPr>
        <w:t xml:space="preserve"> </w:t>
      </w:r>
      <w:r w:rsidRPr="009A7354">
        <w:rPr>
          <w:rFonts w:ascii="Times New Roman" w:hAnsi="Times New Roman" w:cs="Times New Roman"/>
          <w:sz w:val="24"/>
          <w:szCs w:val="24"/>
        </w:rPr>
        <w:t>Hennissen</w:t>
      </w:r>
      <w:r w:rsidR="00774E11" w:rsidRPr="009A7354">
        <w:rPr>
          <w:rFonts w:ascii="Times New Roman" w:eastAsia="Times New Roman" w:hAnsi="Times New Roman" w:cs="Times New Roman"/>
          <w:sz w:val="24"/>
          <w:szCs w:val="24"/>
        </w:rPr>
        <w:t>, 2017</w:t>
      </w:r>
      <w:r w:rsidR="004B5CB9" w:rsidRPr="009A7354">
        <w:rPr>
          <w:rFonts w:ascii="Times New Roman" w:eastAsia="Times New Roman" w:hAnsi="Times New Roman" w:cs="Times New Roman"/>
          <w:sz w:val="24"/>
          <w:szCs w:val="24"/>
        </w:rPr>
        <w:t xml:space="preserve">; </w:t>
      </w:r>
      <w:r w:rsidR="00993417" w:rsidRPr="009A7354">
        <w:rPr>
          <w:rFonts w:ascii="Times New Roman" w:hAnsi="Times New Roman" w:cs="Times New Roman"/>
          <w:sz w:val="24"/>
          <w:szCs w:val="24"/>
          <w:shd w:val="clear" w:color="auto" w:fill="FFFFFF"/>
        </w:rPr>
        <w:t xml:space="preserve">Dominic, 2022; </w:t>
      </w:r>
      <w:r w:rsidR="00DC0FDA" w:rsidRPr="009A7354">
        <w:rPr>
          <w:rFonts w:ascii="Times New Roman" w:hAnsi="Times New Roman" w:cs="Times New Roman"/>
          <w:sz w:val="24"/>
          <w:szCs w:val="24"/>
          <w:shd w:val="clear" w:color="auto" w:fill="FFFFFF"/>
        </w:rPr>
        <w:t xml:space="preserve">Gupta, 2024; </w:t>
      </w:r>
      <w:r w:rsidR="004B5CB9" w:rsidRPr="009A7354">
        <w:rPr>
          <w:rFonts w:ascii="Times New Roman" w:hAnsi="Times New Roman" w:cs="Times New Roman"/>
          <w:sz w:val="24"/>
          <w:szCs w:val="24"/>
          <w:shd w:val="clear" w:color="auto" w:fill="FFFFFF"/>
        </w:rPr>
        <w:t>Ponce and Contreras, 2025</w:t>
      </w:r>
      <w:r w:rsidRPr="009A7354">
        <w:rPr>
          <w:rFonts w:ascii="Times New Roman" w:hAnsi="Times New Roman" w:cs="Times New Roman"/>
          <w:sz w:val="24"/>
          <w:szCs w:val="24"/>
          <w:shd w:val="clear" w:color="auto" w:fill="FFFFFF" w:themeFill="background1"/>
        </w:rPr>
        <w:t xml:space="preserve">). </w:t>
      </w:r>
    </w:p>
    <w:p w:rsidR="00295144" w:rsidRPr="009A7354" w:rsidRDefault="00295144" w:rsidP="00BB18F6">
      <w:pPr>
        <w:spacing w:before="240" w:after="240" w:line="240" w:lineRule="auto"/>
        <w:ind w:firstLine="720"/>
        <w:jc w:val="both"/>
        <w:rPr>
          <w:rFonts w:ascii="Times New Roman" w:hAnsi="Times New Roman" w:cs="Times New Roman"/>
          <w:sz w:val="24"/>
          <w:szCs w:val="24"/>
          <w:shd w:val="clear" w:color="auto" w:fill="FFFFFF"/>
        </w:rPr>
      </w:pPr>
      <w:r w:rsidRPr="009A7354">
        <w:rPr>
          <w:rFonts w:ascii="Times New Roman" w:hAnsi="Times New Roman" w:cs="Times New Roman"/>
          <w:sz w:val="24"/>
          <w:szCs w:val="24"/>
          <w:shd w:val="clear" w:color="auto" w:fill="FFFFFF" w:themeFill="background1"/>
        </w:rPr>
        <w:t>Anthraquinones</w:t>
      </w:r>
      <w:r w:rsidRPr="009A7354">
        <w:rPr>
          <w:rFonts w:ascii="Times New Roman" w:hAnsi="Times New Roman" w:cs="Times New Roman"/>
          <w:sz w:val="24"/>
          <w:szCs w:val="24"/>
          <w:shd w:val="clear" w:color="auto" w:fill="FFFFFF"/>
        </w:rPr>
        <w:t xml:space="preserve"> are used to relief constipation. They increase the concentration of fluid</w:t>
      </w:r>
      <w:r w:rsidR="00D345E7" w:rsidRPr="009A7354">
        <w:rPr>
          <w:rFonts w:ascii="Times New Roman" w:hAnsi="Times New Roman" w:cs="Times New Roman"/>
          <w:sz w:val="24"/>
          <w:szCs w:val="24"/>
          <w:shd w:val="clear" w:color="auto" w:fill="FFFFFF"/>
        </w:rPr>
        <w:t xml:space="preserve"> in the large intestine and aid</w:t>
      </w:r>
      <w:r w:rsidRPr="009A7354">
        <w:rPr>
          <w:rFonts w:ascii="Times New Roman" w:hAnsi="Times New Roman" w:cs="Times New Roman"/>
          <w:sz w:val="24"/>
          <w:szCs w:val="24"/>
          <w:shd w:val="clear" w:color="auto" w:fill="FFFFFF"/>
        </w:rPr>
        <w:t xml:space="preserve"> colon peristalsis due to their laxative property, thus permitting easy bowel movements.</w:t>
      </w:r>
      <w:r w:rsidRPr="009A7354">
        <w:rPr>
          <w:rFonts w:ascii="Times New Roman" w:hAnsi="Times New Roman" w:cs="Times New Roman"/>
          <w:sz w:val="24"/>
          <w:szCs w:val="24"/>
          <w:shd w:val="clear" w:color="auto" w:fill="FFFFFF"/>
          <w:vertAlign w:val="superscript"/>
        </w:rPr>
        <w:t xml:space="preserve"> </w:t>
      </w:r>
      <w:r w:rsidRPr="009A7354">
        <w:rPr>
          <w:rFonts w:ascii="Times New Roman" w:hAnsi="Times New Roman" w:cs="Times New Roman"/>
          <w:sz w:val="24"/>
          <w:szCs w:val="24"/>
          <w:shd w:val="clear" w:color="auto" w:fill="FFFFFF"/>
        </w:rPr>
        <w:t>It also increases secretion of chloride ions into the gut lumen through osmotic process which aids excretion of water</w:t>
      </w:r>
      <w:r w:rsidRPr="009A7354">
        <w:rPr>
          <w:rFonts w:ascii="Times New Roman" w:hAnsi="Times New Roman" w:cs="Times New Roman"/>
          <w:sz w:val="24"/>
          <w:szCs w:val="24"/>
          <w:shd w:val="clear" w:color="auto" w:fill="FFFFFF"/>
          <w:vertAlign w:val="superscript"/>
        </w:rPr>
        <w:t xml:space="preserve"> </w:t>
      </w:r>
      <w:r w:rsidRPr="009A7354">
        <w:rPr>
          <w:rFonts w:ascii="Times New Roman" w:hAnsi="Times New Roman" w:cs="Times New Roman"/>
          <w:sz w:val="24"/>
          <w:szCs w:val="24"/>
          <w:shd w:val="clear" w:color="auto" w:fill="FFFFFF"/>
        </w:rPr>
        <w:t xml:space="preserve">(Cirillo and Capasso, 2015; Enas and Christa, 2016; </w:t>
      </w:r>
      <w:r w:rsidRPr="009A7354">
        <w:rPr>
          <w:rFonts w:ascii="Times New Roman" w:eastAsia="Times New Roman" w:hAnsi="Times New Roman" w:cs="Times New Roman"/>
          <w:sz w:val="24"/>
          <w:szCs w:val="24"/>
        </w:rPr>
        <w:t>Nida, 2019</w:t>
      </w:r>
      <w:r w:rsidR="002A447F" w:rsidRPr="009A7354">
        <w:rPr>
          <w:rFonts w:ascii="Times New Roman" w:eastAsia="Times New Roman" w:hAnsi="Times New Roman" w:cs="Times New Roman"/>
          <w:sz w:val="24"/>
          <w:szCs w:val="24"/>
        </w:rPr>
        <w:t xml:space="preserve">; </w:t>
      </w:r>
      <w:r w:rsidR="002A447F" w:rsidRPr="009A7354">
        <w:rPr>
          <w:rFonts w:ascii="Times New Roman" w:hAnsi="Times New Roman" w:cs="Times New Roman"/>
          <w:sz w:val="24"/>
          <w:szCs w:val="24"/>
          <w:shd w:val="clear" w:color="auto" w:fill="FFFFFF"/>
        </w:rPr>
        <w:t xml:space="preserve">Ma </w:t>
      </w:r>
      <w:r w:rsidR="002A447F" w:rsidRPr="009A7354">
        <w:rPr>
          <w:rFonts w:ascii="Times New Roman" w:hAnsi="Times New Roman" w:cs="Times New Roman"/>
          <w:i/>
          <w:sz w:val="24"/>
          <w:szCs w:val="24"/>
          <w:shd w:val="clear" w:color="auto" w:fill="FFFFFF"/>
        </w:rPr>
        <w:t>et al</w:t>
      </w:r>
      <w:r w:rsidR="002A447F" w:rsidRPr="009A7354">
        <w:rPr>
          <w:rFonts w:ascii="Times New Roman" w:hAnsi="Times New Roman" w:cs="Times New Roman"/>
          <w:sz w:val="24"/>
          <w:szCs w:val="24"/>
          <w:shd w:val="clear" w:color="auto" w:fill="FFFFFF"/>
        </w:rPr>
        <w:t xml:space="preserve">., 2022; Chiarioni </w:t>
      </w:r>
      <w:r w:rsidR="002A447F" w:rsidRPr="009A7354">
        <w:rPr>
          <w:rFonts w:ascii="Times New Roman" w:hAnsi="Times New Roman" w:cs="Times New Roman"/>
          <w:i/>
          <w:sz w:val="24"/>
          <w:szCs w:val="24"/>
          <w:shd w:val="clear" w:color="auto" w:fill="FFFFFF"/>
        </w:rPr>
        <w:t>et al</w:t>
      </w:r>
      <w:r w:rsidR="002A447F" w:rsidRPr="009A7354">
        <w:rPr>
          <w:rFonts w:ascii="Times New Roman" w:hAnsi="Times New Roman" w:cs="Times New Roman"/>
          <w:sz w:val="24"/>
          <w:szCs w:val="24"/>
          <w:shd w:val="clear" w:color="auto" w:fill="FFFFFF"/>
        </w:rPr>
        <w:t>., 2023</w:t>
      </w:r>
      <w:r w:rsidRPr="009A7354">
        <w:rPr>
          <w:rFonts w:ascii="Times New Roman" w:hAnsi="Times New Roman" w:cs="Times New Roman"/>
          <w:sz w:val="24"/>
          <w:szCs w:val="24"/>
        </w:rPr>
        <w:t>).</w:t>
      </w:r>
      <w:r w:rsidRPr="009A7354">
        <w:rPr>
          <w:rFonts w:ascii="Times New Roman" w:hAnsi="Times New Roman" w:cs="Times New Roman"/>
          <w:sz w:val="24"/>
          <w:szCs w:val="24"/>
          <w:shd w:val="clear" w:color="auto" w:fill="FFFFFF"/>
        </w:rPr>
        <w:t xml:space="preserve"> These functions help in maintaining internal balance of an individual, which is major in maintaining body posture and muscle tone, thus preventing syncope. </w:t>
      </w:r>
    </w:p>
    <w:p w:rsidR="00295144" w:rsidRPr="009A7354" w:rsidRDefault="00295144" w:rsidP="00BB18F6">
      <w:pPr>
        <w:spacing w:before="240" w:after="240" w:line="240" w:lineRule="auto"/>
        <w:ind w:firstLine="720"/>
        <w:jc w:val="both"/>
        <w:rPr>
          <w:rFonts w:ascii="Times New Roman" w:hAnsi="Times New Roman" w:cs="Times New Roman"/>
          <w:sz w:val="24"/>
          <w:szCs w:val="24"/>
          <w:shd w:val="clear" w:color="auto" w:fill="FFFFFF"/>
        </w:rPr>
      </w:pPr>
      <w:r w:rsidRPr="009A7354">
        <w:rPr>
          <w:rFonts w:ascii="Times New Roman" w:hAnsi="Times New Roman" w:cs="Times New Roman"/>
          <w:sz w:val="24"/>
          <w:szCs w:val="24"/>
        </w:rPr>
        <w:lastRenderedPageBreak/>
        <w:t>Dietary phytate has been reported to prevent kidney stone formation (</w:t>
      </w:r>
      <w:r w:rsidR="00DF3C95" w:rsidRPr="009A7354">
        <w:rPr>
          <w:rFonts w:ascii="Times New Roman" w:hAnsi="Times New Roman" w:cs="Times New Roman"/>
          <w:sz w:val="24"/>
          <w:szCs w:val="24"/>
        </w:rPr>
        <w:t xml:space="preserve">Jasia </w:t>
      </w:r>
      <w:r w:rsidR="00DF3C95" w:rsidRPr="009A7354">
        <w:rPr>
          <w:rFonts w:ascii="Times New Roman" w:hAnsi="Times New Roman" w:cs="Times New Roman"/>
          <w:i/>
          <w:sz w:val="24"/>
          <w:szCs w:val="24"/>
        </w:rPr>
        <w:t>et al</w:t>
      </w:r>
      <w:r w:rsidR="00DF3C95" w:rsidRPr="009A7354">
        <w:rPr>
          <w:rFonts w:ascii="Times New Roman" w:hAnsi="Times New Roman" w:cs="Times New Roman"/>
          <w:sz w:val="24"/>
          <w:szCs w:val="24"/>
        </w:rPr>
        <w:t xml:space="preserve">., 2017; </w:t>
      </w:r>
      <w:r w:rsidR="00A85187" w:rsidRPr="009A7354">
        <w:rPr>
          <w:rFonts w:ascii="Times New Roman" w:hAnsi="Times New Roman" w:cs="Times New Roman"/>
          <w:sz w:val="24"/>
          <w:szCs w:val="24"/>
          <w:shd w:val="clear" w:color="auto" w:fill="FFFFFF"/>
        </w:rPr>
        <w:t>Ekramzadeh</w:t>
      </w:r>
      <w:r w:rsidRPr="009A7354">
        <w:rPr>
          <w:rFonts w:ascii="Times New Roman" w:hAnsi="Times New Roman" w:cs="Times New Roman"/>
          <w:sz w:val="24"/>
          <w:szCs w:val="24"/>
        </w:rPr>
        <w:t xml:space="preserve"> </w:t>
      </w:r>
      <w:r w:rsidRPr="009A7354">
        <w:rPr>
          <w:rFonts w:ascii="Times New Roman" w:hAnsi="Times New Roman" w:cs="Times New Roman"/>
          <w:i/>
          <w:sz w:val="24"/>
          <w:szCs w:val="24"/>
        </w:rPr>
        <w:t>et al.,</w:t>
      </w:r>
      <w:r w:rsidR="00A85187" w:rsidRPr="009A7354">
        <w:rPr>
          <w:rFonts w:ascii="Times New Roman" w:hAnsi="Times New Roman" w:cs="Times New Roman"/>
          <w:sz w:val="24"/>
          <w:szCs w:val="24"/>
        </w:rPr>
        <w:t xml:space="preserve"> 2023</w:t>
      </w:r>
      <w:r w:rsidRPr="009A7354">
        <w:rPr>
          <w:rFonts w:ascii="Times New Roman" w:hAnsi="Times New Roman" w:cs="Times New Roman"/>
          <w:sz w:val="24"/>
          <w:szCs w:val="24"/>
        </w:rPr>
        <w:t>), atherosclerosis and coro</w:t>
      </w:r>
      <w:r w:rsidR="0076675B" w:rsidRPr="009A7354">
        <w:rPr>
          <w:rFonts w:ascii="Times New Roman" w:hAnsi="Times New Roman" w:cs="Times New Roman"/>
          <w:sz w:val="24"/>
          <w:szCs w:val="24"/>
        </w:rPr>
        <w:t xml:space="preserve">nary heart diseases, which may </w:t>
      </w:r>
      <w:r w:rsidRPr="009A7354">
        <w:rPr>
          <w:rFonts w:ascii="Times New Roman" w:hAnsi="Times New Roman" w:cs="Times New Roman"/>
          <w:sz w:val="24"/>
          <w:szCs w:val="24"/>
        </w:rPr>
        <w:t>be cause</w:t>
      </w:r>
      <w:r w:rsidR="008455AE" w:rsidRPr="009A7354">
        <w:rPr>
          <w:rFonts w:ascii="Times New Roman" w:hAnsi="Times New Roman" w:cs="Times New Roman"/>
          <w:sz w:val="24"/>
          <w:szCs w:val="24"/>
        </w:rPr>
        <w:t>s for</w:t>
      </w:r>
      <w:r w:rsidRPr="009A7354">
        <w:rPr>
          <w:rFonts w:ascii="Times New Roman" w:hAnsi="Times New Roman" w:cs="Times New Roman"/>
          <w:sz w:val="24"/>
          <w:szCs w:val="24"/>
        </w:rPr>
        <w:t xml:space="preserve"> convulsive syncope</w:t>
      </w:r>
      <w:r w:rsidR="00F46740" w:rsidRPr="009A7354">
        <w:rPr>
          <w:rFonts w:ascii="Times New Roman" w:hAnsi="Times New Roman" w:cs="Times New Roman"/>
          <w:sz w:val="24"/>
          <w:szCs w:val="24"/>
        </w:rPr>
        <w:t xml:space="preserve">. They can as well </w:t>
      </w:r>
      <w:r w:rsidRPr="009A7354">
        <w:rPr>
          <w:rFonts w:ascii="Times New Roman" w:hAnsi="Times New Roman" w:cs="Times New Roman"/>
          <w:sz w:val="24"/>
          <w:szCs w:val="24"/>
        </w:rPr>
        <w:t xml:space="preserve">act </w:t>
      </w:r>
      <w:r w:rsidR="00F46740" w:rsidRPr="009A7354">
        <w:rPr>
          <w:rFonts w:ascii="Times New Roman" w:hAnsi="Times New Roman" w:cs="Times New Roman"/>
          <w:sz w:val="24"/>
          <w:szCs w:val="24"/>
        </w:rPr>
        <w:t xml:space="preserve">as </w:t>
      </w:r>
      <w:r w:rsidRPr="009A7354">
        <w:rPr>
          <w:rFonts w:ascii="Times New Roman" w:hAnsi="Times New Roman" w:cs="Times New Roman"/>
          <w:sz w:val="24"/>
          <w:szCs w:val="24"/>
        </w:rPr>
        <w:t>antioxidant</w:t>
      </w:r>
      <w:r w:rsidR="00F46740" w:rsidRPr="009A7354">
        <w:rPr>
          <w:rFonts w:ascii="Times New Roman" w:hAnsi="Times New Roman" w:cs="Times New Roman"/>
          <w:sz w:val="24"/>
          <w:szCs w:val="24"/>
        </w:rPr>
        <w:t>s</w:t>
      </w:r>
      <w:r w:rsidRPr="009A7354">
        <w:rPr>
          <w:rFonts w:ascii="Times New Roman" w:hAnsi="Times New Roman" w:cs="Times New Roman"/>
          <w:sz w:val="24"/>
          <w:szCs w:val="24"/>
        </w:rPr>
        <w:t xml:space="preserve"> (</w:t>
      </w:r>
      <w:r w:rsidR="00DF3C95" w:rsidRPr="009A7354">
        <w:rPr>
          <w:rFonts w:ascii="Times New Roman" w:hAnsi="Times New Roman" w:cs="Times New Roman"/>
          <w:sz w:val="24"/>
          <w:szCs w:val="24"/>
          <w:shd w:val="clear" w:color="auto" w:fill="FFFFFF"/>
        </w:rPr>
        <w:t xml:space="preserve">Katoch </w:t>
      </w:r>
      <w:r w:rsidR="00DF3C95" w:rsidRPr="009A7354">
        <w:rPr>
          <w:rFonts w:ascii="Times New Roman" w:hAnsi="Times New Roman" w:cs="Times New Roman"/>
          <w:i/>
          <w:sz w:val="24"/>
          <w:szCs w:val="24"/>
        </w:rPr>
        <w:t>et al</w:t>
      </w:r>
      <w:r w:rsidR="00DF3C95" w:rsidRPr="009A7354">
        <w:rPr>
          <w:rFonts w:ascii="Times New Roman" w:hAnsi="Times New Roman" w:cs="Times New Roman"/>
          <w:sz w:val="24"/>
          <w:szCs w:val="24"/>
        </w:rPr>
        <w:t xml:space="preserve">., 2023; </w:t>
      </w:r>
      <w:r w:rsidR="00DF3C95" w:rsidRPr="009A7354">
        <w:rPr>
          <w:rFonts w:ascii="Times New Roman" w:hAnsi="Times New Roman" w:cs="Times New Roman"/>
          <w:sz w:val="24"/>
          <w:szCs w:val="24"/>
          <w:shd w:val="clear" w:color="auto" w:fill="FFFFFF"/>
        </w:rPr>
        <w:t xml:space="preserve">Upadhyay </w:t>
      </w:r>
      <w:r w:rsidR="00DF3C95" w:rsidRPr="009A7354">
        <w:rPr>
          <w:rFonts w:ascii="Times New Roman" w:hAnsi="Times New Roman" w:cs="Times New Roman"/>
          <w:i/>
          <w:sz w:val="24"/>
          <w:szCs w:val="24"/>
        </w:rPr>
        <w:t>et al</w:t>
      </w:r>
      <w:r w:rsidR="00DF3C95" w:rsidRPr="009A7354">
        <w:rPr>
          <w:rFonts w:ascii="Times New Roman" w:hAnsi="Times New Roman" w:cs="Times New Roman"/>
          <w:sz w:val="24"/>
          <w:szCs w:val="24"/>
        </w:rPr>
        <w:t>., 2023</w:t>
      </w:r>
      <w:r w:rsidRPr="009A7354">
        <w:rPr>
          <w:rFonts w:ascii="Times New Roman" w:hAnsi="Times New Roman" w:cs="Times New Roman"/>
          <w:sz w:val="24"/>
          <w:szCs w:val="24"/>
        </w:rPr>
        <w:t>).</w:t>
      </w:r>
    </w:p>
    <w:p w:rsidR="00295144" w:rsidRPr="009A7354" w:rsidRDefault="00295144" w:rsidP="00BB18F6">
      <w:pPr>
        <w:spacing w:before="240" w:after="240" w:line="240" w:lineRule="auto"/>
        <w:jc w:val="both"/>
        <w:rPr>
          <w:rFonts w:ascii="Times New Roman" w:eastAsia="Times New Roman" w:hAnsi="Times New Roman" w:cs="Times New Roman"/>
          <w:sz w:val="24"/>
          <w:szCs w:val="24"/>
        </w:rPr>
      </w:pPr>
      <w:r w:rsidRPr="009A7354">
        <w:rPr>
          <w:rFonts w:ascii="Times New Roman" w:hAnsi="Times New Roman" w:cs="Times New Roman"/>
          <w:bCs/>
          <w:sz w:val="24"/>
          <w:szCs w:val="24"/>
        </w:rPr>
        <w:t>Oxalates and phytates help in mopping up excess calcium and potassium in the body which could cause action potential that could trigger seizure, due to their ability to bind these ions (</w:t>
      </w:r>
      <w:r w:rsidR="00F260EE" w:rsidRPr="009A7354">
        <w:rPr>
          <w:rFonts w:ascii="Times New Roman" w:hAnsi="Times New Roman" w:cs="Times New Roman"/>
          <w:sz w:val="24"/>
          <w:szCs w:val="24"/>
          <w:shd w:val="clear" w:color="auto" w:fill="FFFFFF"/>
        </w:rPr>
        <w:t xml:space="preserve">Mitchell </w:t>
      </w:r>
      <w:r w:rsidR="00F260EE" w:rsidRPr="009A7354">
        <w:rPr>
          <w:rFonts w:ascii="Times New Roman" w:hAnsi="Times New Roman" w:cs="Times New Roman"/>
          <w:i/>
          <w:sz w:val="24"/>
          <w:szCs w:val="24"/>
          <w:shd w:val="clear" w:color="auto" w:fill="FFFFFF"/>
        </w:rPr>
        <w:t>et al</w:t>
      </w:r>
      <w:r w:rsidR="00F260EE" w:rsidRPr="009A7354">
        <w:rPr>
          <w:rFonts w:ascii="Times New Roman" w:hAnsi="Times New Roman" w:cs="Times New Roman"/>
          <w:sz w:val="24"/>
          <w:szCs w:val="24"/>
          <w:shd w:val="clear" w:color="auto" w:fill="FFFFFF"/>
        </w:rPr>
        <w:t xml:space="preserve">., 2019; Crivelli </w:t>
      </w:r>
      <w:r w:rsidR="00F260EE" w:rsidRPr="009A7354">
        <w:rPr>
          <w:rFonts w:ascii="Times New Roman" w:hAnsi="Times New Roman" w:cs="Times New Roman"/>
          <w:i/>
          <w:sz w:val="24"/>
          <w:szCs w:val="24"/>
        </w:rPr>
        <w:t>et al</w:t>
      </w:r>
      <w:r w:rsidR="00F260EE" w:rsidRPr="009A7354">
        <w:rPr>
          <w:rFonts w:ascii="Times New Roman" w:hAnsi="Times New Roman" w:cs="Times New Roman"/>
          <w:sz w:val="24"/>
          <w:szCs w:val="24"/>
        </w:rPr>
        <w:t>., 2020</w:t>
      </w:r>
      <w:r w:rsidR="00CD7903" w:rsidRPr="009A7354">
        <w:rPr>
          <w:rFonts w:ascii="Times New Roman" w:hAnsi="Times New Roman" w:cs="Times New Roman"/>
          <w:sz w:val="24"/>
          <w:szCs w:val="24"/>
        </w:rPr>
        <w:t>;</w:t>
      </w:r>
      <w:r w:rsidR="00CD7903" w:rsidRPr="009A7354">
        <w:rPr>
          <w:rFonts w:ascii="Times New Roman" w:hAnsi="Times New Roman" w:cs="Times New Roman"/>
          <w:sz w:val="24"/>
          <w:szCs w:val="24"/>
          <w:shd w:val="clear" w:color="auto" w:fill="FFFFFF"/>
        </w:rPr>
        <w:t xml:space="preserve"> Ermer </w:t>
      </w:r>
      <w:r w:rsidR="00CD7903" w:rsidRPr="009A7354">
        <w:rPr>
          <w:rFonts w:ascii="Times New Roman" w:hAnsi="Times New Roman" w:cs="Times New Roman"/>
          <w:sz w:val="24"/>
          <w:szCs w:val="24"/>
        </w:rPr>
        <w:t>2023</w:t>
      </w:r>
      <w:r w:rsidR="00CD7903" w:rsidRPr="009A7354">
        <w:rPr>
          <w:rFonts w:ascii="Times New Roman" w:hAnsi="Times New Roman" w:cs="Times New Roman"/>
          <w:sz w:val="24"/>
          <w:szCs w:val="24"/>
          <w:shd w:val="clear" w:color="auto" w:fill="FFFFFF"/>
        </w:rPr>
        <w:t>;</w:t>
      </w:r>
      <w:r w:rsidR="00F260EE" w:rsidRPr="009A7354">
        <w:rPr>
          <w:rFonts w:ascii="Times New Roman" w:hAnsi="Times New Roman" w:cs="Times New Roman"/>
          <w:sz w:val="24"/>
          <w:szCs w:val="24"/>
          <w:shd w:val="clear" w:color="auto" w:fill="FFFFFF"/>
        </w:rPr>
        <w:t xml:space="preserve"> Liu </w:t>
      </w:r>
      <w:r w:rsidR="00F260EE" w:rsidRPr="009A7354">
        <w:rPr>
          <w:rFonts w:ascii="Times New Roman" w:hAnsi="Times New Roman" w:cs="Times New Roman"/>
          <w:i/>
          <w:sz w:val="24"/>
          <w:szCs w:val="24"/>
        </w:rPr>
        <w:t>et al</w:t>
      </w:r>
      <w:r w:rsidR="00F260EE" w:rsidRPr="009A7354">
        <w:rPr>
          <w:rFonts w:ascii="Times New Roman" w:hAnsi="Times New Roman" w:cs="Times New Roman"/>
          <w:sz w:val="24"/>
          <w:szCs w:val="24"/>
        </w:rPr>
        <w:t>., 2023</w:t>
      </w:r>
      <w:r w:rsidRPr="009A7354">
        <w:rPr>
          <w:rFonts w:ascii="Times New Roman" w:hAnsi="Times New Roman" w:cs="Times New Roman"/>
          <w:bCs/>
          <w:sz w:val="24"/>
          <w:szCs w:val="24"/>
        </w:rPr>
        <w:t xml:space="preserve">). </w:t>
      </w:r>
      <w:r w:rsidRPr="009A7354">
        <w:rPr>
          <w:rFonts w:ascii="Times New Roman" w:eastAsia="Times New Roman" w:hAnsi="Times New Roman" w:cs="Times New Roman"/>
          <w:sz w:val="24"/>
          <w:szCs w:val="24"/>
        </w:rPr>
        <w:t xml:space="preserve">The presence of these phytochemicals and their functions are supportive evidences that </w:t>
      </w:r>
      <w:r w:rsidRPr="009A7354">
        <w:rPr>
          <w:rFonts w:ascii="Times New Roman" w:eastAsia="Times New Roman" w:hAnsi="Times New Roman" w:cs="Times New Roman"/>
          <w:i/>
          <w:sz w:val="24"/>
          <w:szCs w:val="24"/>
        </w:rPr>
        <w:t xml:space="preserve">Crinum jagus </w:t>
      </w:r>
      <w:r w:rsidRPr="009A7354">
        <w:rPr>
          <w:rFonts w:ascii="Times New Roman" w:eastAsia="Times New Roman" w:hAnsi="Times New Roman" w:cs="Times New Roman"/>
          <w:sz w:val="24"/>
          <w:szCs w:val="24"/>
        </w:rPr>
        <w:t>bulb possesses anti</w:t>
      </w:r>
      <w:r w:rsidR="007F10EE" w:rsidRPr="009A7354">
        <w:rPr>
          <w:rFonts w:ascii="Times New Roman" w:eastAsia="Times New Roman" w:hAnsi="Times New Roman" w:cs="Times New Roman"/>
          <w:sz w:val="24"/>
          <w:szCs w:val="24"/>
        </w:rPr>
        <w:t>-</w:t>
      </w:r>
      <w:r w:rsidRPr="009A7354">
        <w:rPr>
          <w:rFonts w:ascii="Times New Roman" w:eastAsia="Times New Roman" w:hAnsi="Times New Roman" w:cs="Times New Roman"/>
          <w:sz w:val="24"/>
          <w:szCs w:val="24"/>
        </w:rPr>
        <w:t>convulsive synco</w:t>
      </w:r>
      <w:r w:rsidR="00A923FC" w:rsidRPr="009A7354">
        <w:rPr>
          <w:rFonts w:ascii="Times New Roman" w:eastAsia="Times New Roman" w:hAnsi="Times New Roman" w:cs="Times New Roman"/>
          <w:sz w:val="24"/>
          <w:szCs w:val="24"/>
        </w:rPr>
        <w:t>pe properties</w:t>
      </w:r>
      <w:r w:rsidRPr="009A7354">
        <w:rPr>
          <w:rFonts w:ascii="Times New Roman" w:eastAsia="Times New Roman" w:hAnsi="Times New Roman" w:cs="Times New Roman"/>
          <w:sz w:val="24"/>
          <w:szCs w:val="24"/>
        </w:rPr>
        <w:t xml:space="preserve">.   </w:t>
      </w:r>
    </w:p>
    <w:p w:rsidR="00AE2232" w:rsidRPr="009A7354" w:rsidRDefault="00EB00F3" w:rsidP="00BB18F6">
      <w:pPr>
        <w:spacing w:before="240" w:after="240" w:line="240" w:lineRule="auto"/>
        <w:ind w:firstLine="720"/>
        <w:jc w:val="both"/>
        <w:rPr>
          <w:rFonts w:ascii="Times New Roman" w:eastAsia="Times New Roman" w:hAnsi="Times New Roman" w:cs="Times New Roman"/>
          <w:sz w:val="24"/>
          <w:szCs w:val="24"/>
        </w:rPr>
      </w:pPr>
      <w:r w:rsidRPr="009A7354">
        <w:rPr>
          <w:rFonts w:ascii="Times New Roman" w:eastAsia="Times New Roman" w:hAnsi="Times New Roman" w:cs="Times New Roman"/>
          <w:sz w:val="24"/>
          <w:szCs w:val="24"/>
        </w:rPr>
        <w:t xml:space="preserve"> </w:t>
      </w:r>
      <w:r w:rsidR="00CA5F26" w:rsidRPr="009A7354">
        <w:rPr>
          <w:rFonts w:ascii="Times New Roman" w:eastAsia="Times New Roman" w:hAnsi="Times New Roman" w:cs="Times New Roman"/>
          <w:sz w:val="24"/>
          <w:szCs w:val="24"/>
        </w:rPr>
        <w:t xml:space="preserve"> The</w:t>
      </w:r>
      <w:r w:rsidR="00CA5F26" w:rsidRPr="009A7354">
        <w:rPr>
          <w:rFonts w:ascii="Times New Roman" w:hAnsi="Times New Roman" w:cs="Times New Roman"/>
          <w:sz w:val="24"/>
          <w:szCs w:val="24"/>
        </w:rPr>
        <w:t xml:space="preserve"> </w:t>
      </w:r>
      <w:r w:rsidR="00D820AA" w:rsidRPr="009A7354">
        <w:rPr>
          <w:rFonts w:ascii="Times New Roman" w:hAnsi="Times New Roman" w:cs="Times New Roman"/>
          <w:sz w:val="24"/>
          <w:szCs w:val="24"/>
        </w:rPr>
        <w:t xml:space="preserve">antioxidant activities from different methods as shown in Table </w:t>
      </w:r>
      <w:r w:rsidR="00A87D29" w:rsidRPr="009A7354">
        <w:rPr>
          <w:rFonts w:ascii="Times New Roman" w:hAnsi="Times New Roman" w:cs="Times New Roman"/>
          <w:sz w:val="24"/>
          <w:szCs w:val="24"/>
        </w:rPr>
        <w:t>3.3</w:t>
      </w:r>
      <w:r w:rsidR="00D820AA" w:rsidRPr="009A7354">
        <w:rPr>
          <w:rFonts w:ascii="Times New Roman" w:hAnsi="Times New Roman" w:cs="Times New Roman"/>
          <w:sz w:val="24"/>
          <w:szCs w:val="24"/>
        </w:rPr>
        <w:t xml:space="preserve"> revealed that the aqueous extract</w:t>
      </w:r>
      <w:r w:rsidR="00CA5F26" w:rsidRPr="009A7354">
        <w:rPr>
          <w:rFonts w:ascii="Times New Roman" w:eastAsia="Times New Roman" w:hAnsi="Times New Roman" w:cs="Times New Roman"/>
          <w:sz w:val="24"/>
          <w:szCs w:val="24"/>
        </w:rPr>
        <w:t xml:space="preserve"> </w:t>
      </w:r>
      <w:r w:rsidR="00D820AA" w:rsidRPr="009A7354">
        <w:rPr>
          <w:rFonts w:ascii="Times New Roman" w:eastAsia="Times New Roman" w:hAnsi="Times New Roman" w:cs="Times New Roman"/>
          <w:sz w:val="24"/>
          <w:szCs w:val="24"/>
        </w:rPr>
        <w:t>showed great</w:t>
      </w:r>
      <w:r w:rsidR="00CA5F26" w:rsidRPr="009A7354">
        <w:rPr>
          <w:rFonts w:ascii="Times New Roman" w:eastAsia="Times New Roman" w:hAnsi="Times New Roman" w:cs="Times New Roman"/>
          <w:sz w:val="24"/>
          <w:szCs w:val="24"/>
        </w:rPr>
        <w:t xml:space="preserve"> antioxidant power against DPPH radical</w:t>
      </w:r>
      <w:r w:rsidR="00D820AA" w:rsidRPr="009A7354">
        <w:rPr>
          <w:rFonts w:ascii="Times New Roman" w:eastAsia="Times New Roman" w:hAnsi="Times New Roman" w:cs="Times New Roman"/>
          <w:sz w:val="24"/>
          <w:szCs w:val="24"/>
        </w:rPr>
        <w:t xml:space="preserve">. It has high </w:t>
      </w:r>
      <w:r w:rsidR="00CA5F26" w:rsidRPr="009A7354">
        <w:rPr>
          <w:rFonts w:ascii="Times New Roman" w:eastAsia="Times New Roman" w:hAnsi="Times New Roman" w:cs="Times New Roman"/>
          <w:sz w:val="24"/>
          <w:szCs w:val="24"/>
        </w:rPr>
        <w:t>total antioxidant</w:t>
      </w:r>
      <w:r w:rsidR="0076675B" w:rsidRPr="009A7354">
        <w:rPr>
          <w:rFonts w:ascii="Times New Roman" w:eastAsia="Times New Roman" w:hAnsi="Times New Roman" w:cs="Times New Roman"/>
          <w:sz w:val="24"/>
          <w:szCs w:val="24"/>
        </w:rPr>
        <w:t xml:space="preserve"> </w:t>
      </w:r>
      <w:r w:rsidRPr="009A7354">
        <w:rPr>
          <w:rFonts w:ascii="Times New Roman" w:eastAsia="Times New Roman" w:hAnsi="Times New Roman" w:cs="Times New Roman"/>
          <w:sz w:val="24"/>
          <w:szCs w:val="24"/>
        </w:rPr>
        <w:t>capacity</w:t>
      </w:r>
      <w:r w:rsidR="0076675B" w:rsidRPr="009A7354">
        <w:rPr>
          <w:rFonts w:ascii="Times New Roman" w:eastAsia="Times New Roman" w:hAnsi="Times New Roman" w:cs="Times New Roman"/>
          <w:sz w:val="24"/>
          <w:szCs w:val="24"/>
        </w:rPr>
        <w:t>, and also</w:t>
      </w:r>
      <w:r w:rsidR="00CA5F26" w:rsidRPr="009A7354">
        <w:rPr>
          <w:rFonts w:ascii="Times New Roman" w:hAnsi="Times New Roman" w:cs="Times New Roman"/>
          <w:sz w:val="24"/>
          <w:szCs w:val="24"/>
        </w:rPr>
        <w:t xml:space="preserve"> </w:t>
      </w:r>
      <w:r w:rsidR="006825DA" w:rsidRPr="009A7354">
        <w:rPr>
          <w:rFonts w:ascii="Times New Roman" w:hAnsi="Times New Roman" w:cs="Times New Roman"/>
          <w:sz w:val="24"/>
          <w:szCs w:val="24"/>
        </w:rPr>
        <w:t>displayed high</w:t>
      </w:r>
      <w:r w:rsidR="00CA5F26" w:rsidRPr="009A7354">
        <w:rPr>
          <w:rFonts w:ascii="Times New Roman" w:hAnsi="Times New Roman" w:cs="Times New Roman"/>
          <w:sz w:val="24"/>
          <w:szCs w:val="24"/>
        </w:rPr>
        <w:t xml:space="preserve"> ferric reducing power</w:t>
      </w:r>
      <w:r w:rsidR="00CA5F26" w:rsidRPr="009A7354">
        <w:rPr>
          <w:rFonts w:ascii="Times New Roman" w:eastAsia="Times New Roman" w:hAnsi="Times New Roman" w:cs="Times New Roman"/>
          <w:sz w:val="24"/>
          <w:szCs w:val="24"/>
        </w:rPr>
        <w:t xml:space="preserve">, and </w:t>
      </w:r>
      <w:r w:rsidR="006825DA" w:rsidRPr="009A7354">
        <w:rPr>
          <w:rFonts w:ascii="Times New Roman" w:eastAsia="Times New Roman" w:hAnsi="Times New Roman" w:cs="Times New Roman"/>
          <w:sz w:val="24"/>
          <w:szCs w:val="24"/>
        </w:rPr>
        <w:t xml:space="preserve">significant </w:t>
      </w:r>
      <w:r w:rsidR="00CA5F26" w:rsidRPr="009A7354">
        <w:rPr>
          <w:rFonts w:ascii="Times New Roman" w:hAnsi="Times New Roman" w:cs="Times New Roman"/>
          <w:sz w:val="24"/>
          <w:szCs w:val="24"/>
        </w:rPr>
        <w:t>2, 20-azino-bis-3-ethylbenzthiazoline-6-sulphonic acid</w:t>
      </w:r>
      <w:r w:rsidR="00CA5F26" w:rsidRPr="009A7354">
        <w:rPr>
          <w:rFonts w:ascii="Times New Roman" w:eastAsia="Times New Roman" w:hAnsi="Times New Roman" w:cs="Times New Roman"/>
          <w:sz w:val="24"/>
          <w:szCs w:val="24"/>
        </w:rPr>
        <w:t xml:space="preserve"> and nitric oxide scavenging activities</w:t>
      </w:r>
      <w:r w:rsidR="00F22A33" w:rsidRPr="009A7354">
        <w:rPr>
          <w:rFonts w:ascii="Times New Roman" w:eastAsia="Times New Roman" w:hAnsi="Times New Roman" w:cs="Times New Roman"/>
          <w:sz w:val="24"/>
          <w:szCs w:val="24"/>
        </w:rPr>
        <w:t>.</w:t>
      </w:r>
      <w:r w:rsidR="00CE1C3F" w:rsidRPr="009A7354">
        <w:rPr>
          <w:rFonts w:ascii="Times New Roman" w:eastAsia="Times New Roman" w:hAnsi="Times New Roman" w:cs="Times New Roman"/>
          <w:sz w:val="24"/>
          <w:szCs w:val="24"/>
        </w:rPr>
        <w:t xml:space="preserve"> </w:t>
      </w:r>
    </w:p>
    <w:p w:rsidR="00CE1C3F" w:rsidRPr="009A7354" w:rsidRDefault="00CE1C3F" w:rsidP="00BB18F6">
      <w:pPr>
        <w:pStyle w:val="NoSpacing"/>
        <w:spacing w:before="240" w:after="240"/>
        <w:ind w:firstLine="720"/>
        <w:jc w:val="both"/>
        <w:rPr>
          <w:rFonts w:ascii="Times New Roman" w:hAnsi="Times New Roman" w:cs="Times New Roman"/>
          <w:sz w:val="24"/>
          <w:szCs w:val="24"/>
          <w:shd w:val="clear" w:color="auto" w:fill="FFFFFF"/>
        </w:rPr>
      </w:pPr>
      <w:r w:rsidRPr="009A7354">
        <w:rPr>
          <w:rFonts w:ascii="Times New Roman" w:hAnsi="Times New Roman" w:cs="Times New Roman"/>
          <w:sz w:val="24"/>
          <w:szCs w:val="24"/>
        </w:rPr>
        <w:t xml:space="preserve">Udugbunam </w:t>
      </w:r>
      <w:r w:rsidRPr="009A7354">
        <w:rPr>
          <w:rFonts w:ascii="Times New Roman" w:hAnsi="Times New Roman" w:cs="Times New Roman"/>
          <w:i/>
          <w:sz w:val="24"/>
          <w:szCs w:val="24"/>
        </w:rPr>
        <w:t>et al</w:t>
      </w:r>
      <w:r w:rsidRPr="009A7354">
        <w:rPr>
          <w:rFonts w:ascii="Times New Roman" w:hAnsi="Times New Roman" w:cs="Times New Roman"/>
          <w:sz w:val="24"/>
          <w:szCs w:val="24"/>
        </w:rPr>
        <w:t>. (2015), reported significant antioxidant</w:t>
      </w:r>
      <w:r w:rsidRPr="009A7354">
        <w:rPr>
          <w:rFonts w:ascii="Times New Roman" w:eastAsia="Times New Roman" w:hAnsi="Times New Roman" w:cs="Times New Roman"/>
          <w:sz w:val="24"/>
          <w:szCs w:val="24"/>
        </w:rPr>
        <w:t xml:space="preserve"> activity</w:t>
      </w:r>
      <w:r w:rsidRPr="009A7354">
        <w:rPr>
          <w:rFonts w:ascii="Times New Roman" w:hAnsi="Times New Roman" w:cs="Times New Roman"/>
          <w:sz w:val="24"/>
          <w:szCs w:val="24"/>
        </w:rPr>
        <w:t xml:space="preserve"> of methanol extract of </w:t>
      </w:r>
      <w:r w:rsidRPr="009A7354">
        <w:rPr>
          <w:rFonts w:ascii="Times New Roman" w:eastAsia="Times New Roman" w:hAnsi="Times New Roman" w:cs="Times New Roman"/>
          <w:i/>
          <w:sz w:val="24"/>
          <w:szCs w:val="24"/>
        </w:rPr>
        <w:t>Crinum jagus</w:t>
      </w:r>
      <w:r w:rsidRPr="009A7354">
        <w:rPr>
          <w:rFonts w:ascii="Times New Roman" w:eastAsia="Times New Roman" w:hAnsi="Times New Roman" w:cs="Times New Roman"/>
          <w:sz w:val="24"/>
          <w:szCs w:val="24"/>
        </w:rPr>
        <w:t xml:space="preserve"> bulb</w:t>
      </w:r>
      <w:r w:rsidRPr="009A7354">
        <w:rPr>
          <w:rFonts w:ascii="Times New Roman" w:hAnsi="Times New Roman" w:cs="Times New Roman"/>
          <w:sz w:val="24"/>
          <w:szCs w:val="24"/>
        </w:rPr>
        <w:t xml:space="preserve"> as a means by which </w:t>
      </w:r>
      <w:r w:rsidRPr="009A7354">
        <w:rPr>
          <w:rFonts w:ascii="Times New Roman" w:eastAsia="Times New Roman" w:hAnsi="Times New Roman" w:cs="Times New Roman"/>
          <w:i/>
          <w:sz w:val="24"/>
          <w:szCs w:val="24"/>
        </w:rPr>
        <w:t>Crinum jagus</w:t>
      </w:r>
      <w:r w:rsidRPr="009A7354">
        <w:rPr>
          <w:rFonts w:ascii="Times New Roman" w:eastAsia="Times New Roman" w:hAnsi="Times New Roman" w:cs="Times New Roman"/>
          <w:sz w:val="24"/>
          <w:szCs w:val="24"/>
        </w:rPr>
        <w:t xml:space="preserve"> bulb</w:t>
      </w:r>
      <w:r w:rsidRPr="009A7354">
        <w:rPr>
          <w:rFonts w:ascii="Times New Roman" w:hAnsi="Times New Roman" w:cs="Times New Roman"/>
          <w:sz w:val="24"/>
          <w:szCs w:val="24"/>
        </w:rPr>
        <w:t xml:space="preserve"> exhibited </w:t>
      </w:r>
      <w:r w:rsidRPr="009A7354">
        <w:rPr>
          <w:rFonts w:ascii="Times New Roman" w:eastAsia="Times New Roman" w:hAnsi="Times New Roman" w:cs="Times New Roman"/>
          <w:sz w:val="24"/>
          <w:szCs w:val="24"/>
        </w:rPr>
        <w:t xml:space="preserve">wound healing activity. </w:t>
      </w:r>
      <w:r w:rsidRPr="009A7354">
        <w:rPr>
          <w:rFonts w:ascii="Times New Roman" w:hAnsi="Times New Roman" w:cs="Times New Roman"/>
          <w:sz w:val="24"/>
          <w:szCs w:val="24"/>
        </w:rPr>
        <w:t xml:space="preserve">Mvongo </w:t>
      </w:r>
      <w:r w:rsidRPr="009A7354">
        <w:rPr>
          <w:rFonts w:ascii="Times New Roman" w:hAnsi="Times New Roman" w:cs="Times New Roman"/>
          <w:i/>
          <w:sz w:val="24"/>
          <w:szCs w:val="24"/>
        </w:rPr>
        <w:t>et al</w:t>
      </w:r>
      <w:r w:rsidRPr="009A7354">
        <w:rPr>
          <w:rFonts w:ascii="Times New Roman" w:hAnsi="Times New Roman" w:cs="Times New Roman"/>
          <w:sz w:val="24"/>
          <w:szCs w:val="24"/>
        </w:rPr>
        <w:t xml:space="preserve">. (2016) also reported a similar result in their antioxidant and anti-diabetic activities studies of aqueous and water-ethanol extracts of </w:t>
      </w:r>
      <w:r w:rsidRPr="009A7354">
        <w:rPr>
          <w:rFonts w:ascii="Times New Roman" w:hAnsi="Times New Roman" w:cs="Times New Roman"/>
          <w:i/>
          <w:sz w:val="24"/>
          <w:szCs w:val="24"/>
        </w:rPr>
        <w:t>Crinum jagus</w:t>
      </w:r>
      <w:r w:rsidRPr="009A7354">
        <w:rPr>
          <w:rFonts w:ascii="Times New Roman" w:hAnsi="Times New Roman" w:cs="Times New Roman"/>
          <w:sz w:val="24"/>
          <w:szCs w:val="24"/>
        </w:rPr>
        <w:t xml:space="preserve"> on rat</w:t>
      </w:r>
      <w:r w:rsidR="005A4698" w:rsidRPr="009A7354">
        <w:rPr>
          <w:rFonts w:ascii="Times New Roman" w:hAnsi="Times New Roman" w:cs="Times New Roman"/>
          <w:sz w:val="24"/>
          <w:szCs w:val="24"/>
        </w:rPr>
        <w:t xml:space="preserve">s induced with </w:t>
      </w:r>
      <w:r w:rsidR="00C45C06" w:rsidRPr="009A7354">
        <w:rPr>
          <w:rFonts w:ascii="Times New Roman" w:hAnsi="Times New Roman" w:cs="Times New Roman"/>
          <w:sz w:val="24"/>
          <w:szCs w:val="24"/>
        </w:rPr>
        <w:t>diabetes, as the</w:t>
      </w:r>
      <w:r w:rsidR="0067324A" w:rsidRPr="009A7354">
        <w:rPr>
          <w:rFonts w:ascii="Times New Roman" w:hAnsi="Times New Roman" w:cs="Times New Roman"/>
          <w:sz w:val="24"/>
          <w:szCs w:val="24"/>
        </w:rPr>
        <w:t xml:space="preserve"> </w:t>
      </w:r>
      <w:r w:rsidR="00C45C06" w:rsidRPr="009A7354">
        <w:rPr>
          <w:rFonts w:ascii="Times New Roman" w:hAnsi="Times New Roman" w:cs="Times New Roman"/>
          <w:sz w:val="24"/>
          <w:szCs w:val="24"/>
        </w:rPr>
        <w:t>extracts caused</w:t>
      </w:r>
      <w:r w:rsidRPr="009A7354">
        <w:rPr>
          <w:rFonts w:ascii="Times New Roman" w:hAnsi="Times New Roman" w:cs="Times New Roman"/>
          <w:sz w:val="24"/>
          <w:szCs w:val="24"/>
        </w:rPr>
        <w:t xml:space="preserve"> substantial lowering of fasting glycemia and restored difference in seric and urinary electrolytes. Similarly, Ode </w:t>
      </w:r>
      <w:r w:rsidRPr="009A7354">
        <w:rPr>
          <w:rFonts w:ascii="Times New Roman" w:hAnsi="Times New Roman" w:cs="Times New Roman"/>
          <w:i/>
          <w:sz w:val="24"/>
          <w:szCs w:val="24"/>
        </w:rPr>
        <w:t>et al</w:t>
      </w:r>
      <w:r w:rsidRPr="009A7354">
        <w:rPr>
          <w:rFonts w:ascii="Times New Roman" w:hAnsi="Times New Roman" w:cs="Times New Roman"/>
          <w:sz w:val="24"/>
          <w:szCs w:val="24"/>
        </w:rPr>
        <w:t xml:space="preserve">. (2010) reported that </w:t>
      </w:r>
      <w:r w:rsidRPr="009A7354">
        <w:rPr>
          <w:rFonts w:ascii="Times New Roman" w:hAnsi="Times New Roman" w:cs="Times New Roman"/>
          <w:i/>
          <w:sz w:val="24"/>
          <w:szCs w:val="24"/>
        </w:rPr>
        <w:t>Crinum jagus</w:t>
      </w:r>
      <w:r w:rsidRPr="009A7354">
        <w:rPr>
          <w:rFonts w:ascii="Times New Roman" w:hAnsi="Times New Roman" w:cs="Times New Roman"/>
          <w:sz w:val="24"/>
          <w:szCs w:val="24"/>
        </w:rPr>
        <w:t xml:space="preserve"> extract possessed a significantly high antioxidant activity better than vitamin C.  So also, Mvongo</w:t>
      </w:r>
      <w:r w:rsidRPr="009A7354">
        <w:rPr>
          <w:rFonts w:ascii="Times New Roman" w:hAnsi="Times New Roman" w:cs="Times New Roman"/>
          <w:i/>
          <w:sz w:val="24"/>
          <w:szCs w:val="24"/>
        </w:rPr>
        <w:t xml:space="preserve"> et al</w:t>
      </w:r>
      <w:r w:rsidR="008E4C6E" w:rsidRPr="009A7354">
        <w:rPr>
          <w:rFonts w:ascii="Times New Roman" w:hAnsi="Times New Roman" w:cs="Times New Roman"/>
          <w:sz w:val="24"/>
          <w:szCs w:val="24"/>
          <w:shd w:val="clear" w:color="auto" w:fill="FFFFFF"/>
        </w:rPr>
        <w:t>. (2015</w:t>
      </w:r>
      <w:r w:rsidRPr="009A7354">
        <w:rPr>
          <w:rFonts w:ascii="Times New Roman" w:hAnsi="Times New Roman" w:cs="Times New Roman"/>
          <w:sz w:val="24"/>
          <w:szCs w:val="24"/>
          <w:shd w:val="clear" w:color="auto" w:fill="FFFFFF"/>
        </w:rPr>
        <w:t xml:space="preserve">) </w:t>
      </w:r>
      <w:r w:rsidR="00C45C06" w:rsidRPr="009A7354">
        <w:rPr>
          <w:rFonts w:ascii="Times New Roman" w:hAnsi="Times New Roman" w:cs="Times New Roman"/>
          <w:sz w:val="24"/>
          <w:szCs w:val="24"/>
        </w:rPr>
        <w:t>sta</w:t>
      </w:r>
      <w:r w:rsidRPr="009A7354">
        <w:rPr>
          <w:rFonts w:ascii="Times New Roman" w:hAnsi="Times New Roman" w:cs="Times New Roman"/>
          <w:sz w:val="24"/>
          <w:szCs w:val="24"/>
        </w:rPr>
        <w:t xml:space="preserve">ted that </w:t>
      </w:r>
      <w:r w:rsidRPr="009A7354">
        <w:rPr>
          <w:rFonts w:ascii="Times New Roman" w:hAnsi="Times New Roman" w:cs="Times New Roman"/>
          <w:sz w:val="24"/>
          <w:szCs w:val="24"/>
          <w:shd w:val="clear" w:color="auto" w:fill="FFFFFF"/>
        </w:rPr>
        <w:t>the aqueous and ethanol-water extracts of </w:t>
      </w:r>
      <w:r w:rsidRPr="009A7354">
        <w:rPr>
          <w:rStyle w:val="Emphasis"/>
          <w:rFonts w:ascii="Times New Roman" w:hAnsi="Times New Roman" w:cs="Times New Roman"/>
          <w:sz w:val="24"/>
          <w:szCs w:val="24"/>
          <w:bdr w:val="none" w:sz="0" w:space="0" w:color="auto" w:frame="1"/>
          <w:shd w:val="clear" w:color="auto" w:fill="FFFFFF"/>
        </w:rPr>
        <w:t>Crinum jagus</w:t>
      </w:r>
      <w:r w:rsidRPr="009A7354">
        <w:rPr>
          <w:rFonts w:ascii="Times New Roman" w:hAnsi="Times New Roman" w:cs="Times New Roman"/>
          <w:sz w:val="24"/>
          <w:szCs w:val="24"/>
          <w:shd w:val="clear" w:color="auto" w:fill="FFFFFF"/>
        </w:rPr>
        <w:t xml:space="preserve"> showed significant antioxidant power agains</w:t>
      </w:r>
      <w:r w:rsidR="00C45C06" w:rsidRPr="009A7354">
        <w:rPr>
          <w:rFonts w:ascii="Times New Roman" w:hAnsi="Times New Roman" w:cs="Times New Roman"/>
          <w:sz w:val="24"/>
          <w:szCs w:val="24"/>
          <w:shd w:val="clear" w:color="auto" w:fill="FFFFFF"/>
        </w:rPr>
        <w:t>t 1.1-Diphenyl-2-picrylhydrazyl</w:t>
      </w:r>
      <w:r w:rsidRPr="009A7354">
        <w:rPr>
          <w:rFonts w:ascii="Times New Roman" w:hAnsi="Times New Roman" w:cs="Times New Roman"/>
          <w:sz w:val="24"/>
          <w:szCs w:val="24"/>
          <w:shd w:val="clear" w:color="auto" w:fill="FFFFFF"/>
        </w:rPr>
        <w:t xml:space="preserve"> activity, ferrous ions chelating ability and</w:t>
      </w:r>
      <w:r w:rsidR="00C45C06" w:rsidRPr="009A7354">
        <w:rPr>
          <w:rFonts w:ascii="Times New Roman" w:hAnsi="Times New Roman" w:cs="Times New Roman"/>
          <w:sz w:val="24"/>
          <w:szCs w:val="24"/>
          <w:shd w:val="clear" w:color="auto" w:fill="FFFFFF"/>
        </w:rPr>
        <w:t xml:space="preserve"> nitric oxide ra</w:t>
      </w:r>
      <w:r w:rsidR="004602C4" w:rsidRPr="009A7354">
        <w:rPr>
          <w:rFonts w:ascii="Times New Roman" w:hAnsi="Times New Roman" w:cs="Times New Roman"/>
          <w:sz w:val="24"/>
          <w:szCs w:val="24"/>
          <w:shd w:val="clear" w:color="auto" w:fill="FFFFFF"/>
        </w:rPr>
        <w:t>dical inhibiting</w:t>
      </w:r>
      <w:r w:rsidRPr="009A7354">
        <w:rPr>
          <w:rFonts w:ascii="Times New Roman" w:hAnsi="Times New Roman" w:cs="Times New Roman"/>
          <w:sz w:val="24"/>
          <w:szCs w:val="24"/>
          <w:shd w:val="clear" w:color="auto" w:fill="FFFFFF"/>
        </w:rPr>
        <w:t xml:space="preserve"> activity. </w:t>
      </w:r>
      <w:r w:rsidR="00C81953" w:rsidRPr="009A7354">
        <w:rPr>
          <w:rFonts w:ascii="Times New Roman" w:hAnsi="Times New Roman" w:cs="Times New Roman"/>
          <w:sz w:val="24"/>
          <w:szCs w:val="24"/>
          <w:shd w:val="clear" w:color="auto" w:fill="FFFFFF"/>
        </w:rPr>
        <w:t xml:space="preserve">The study conducted by Alawode (2024) revealed that </w:t>
      </w:r>
      <w:r w:rsidR="00C81953" w:rsidRPr="009A7354">
        <w:rPr>
          <w:rFonts w:ascii="Times New Roman" w:eastAsia="Times New Roman" w:hAnsi="Times New Roman" w:cs="Times New Roman"/>
          <w:i/>
          <w:sz w:val="24"/>
          <w:szCs w:val="24"/>
        </w:rPr>
        <w:t>Crinum jagus</w:t>
      </w:r>
      <w:r w:rsidR="00C81953" w:rsidRPr="009A7354">
        <w:rPr>
          <w:rFonts w:ascii="Times New Roman" w:eastAsia="Times New Roman" w:hAnsi="Times New Roman" w:cs="Times New Roman"/>
          <w:sz w:val="24"/>
          <w:szCs w:val="24"/>
        </w:rPr>
        <w:t xml:space="preserve"> bulb</w:t>
      </w:r>
      <w:r w:rsidR="004D2A70" w:rsidRPr="009A7354">
        <w:rPr>
          <w:rFonts w:ascii="Times New Roman" w:eastAsia="Times New Roman" w:hAnsi="Times New Roman" w:cs="Times New Roman"/>
          <w:sz w:val="24"/>
          <w:szCs w:val="24"/>
        </w:rPr>
        <w:t xml:space="preserve"> extract displayed signifi</w:t>
      </w:r>
      <w:r w:rsidR="00C81953" w:rsidRPr="009A7354">
        <w:rPr>
          <w:rFonts w:ascii="Times New Roman" w:eastAsia="Times New Roman" w:hAnsi="Times New Roman" w:cs="Times New Roman"/>
          <w:sz w:val="24"/>
          <w:szCs w:val="24"/>
        </w:rPr>
        <w:t>cant</w:t>
      </w:r>
      <w:r w:rsidR="00C81953" w:rsidRPr="009A7354">
        <w:rPr>
          <w:rFonts w:ascii="Times New Roman" w:hAnsi="Times New Roman" w:cs="Times New Roman"/>
          <w:sz w:val="24"/>
          <w:szCs w:val="24"/>
          <w:shd w:val="clear" w:color="auto" w:fill="FFFFFF"/>
        </w:rPr>
        <w:t xml:space="preserve"> </w:t>
      </w:r>
      <w:r w:rsidR="00C81953" w:rsidRPr="009A7354">
        <w:rPr>
          <w:rFonts w:ascii="Times New Roman" w:hAnsi="Times New Roman" w:cs="Times New Roman"/>
          <w:sz w:val="24"/>
          <w:szCs w:val="24"/>
        </w:rPr>
        <w:t>antioxidant activity.</w:t>
      </w:r>
      <w:r w:rsidRPr="009A7354">
        <w:rPr>
          <w:rFonts w:ascii="Times New Roman" w:hAnsi="Times New Roman" w:cs="Times New Roman"/>
          <w:sz w:val="24"/>
          <w:szCs w:val="24"/>
          <w:shd w:val="clear" w:color="auto" w:fill="FFFFFF"/>
        </w:rPr>
        <w:t xml:space="preserve"> The</w:t>
      </w:r>
      <w:r w:rsidR="005A119C" w:rsidRPr="009A7354">
        <w:rPr>
          <w:rFonts w:ascii="Times New Roman" w:hAnsi="Times New Roman" w:cs="Times New Roman"/>
          <w:sz w:val="24"/>
          <w:szCs w:val="24"/>
          <w:shd w:val="clear" w:color="auto" w:fill="FFFFFF"/>
        </w:rPr>
        <w:t xml:space="preserve"> reports of these authors agree</w:t>
      </w:r>
      <w:r w:rsidRPr="009A7354">
        <w:rPr>
          <w:rFonts w:ascii="Times New Roman" w:hAnsi="Times New Roman" w:cs="Times New Roman"/>
          <w:sz w:val="24"/>
          <w:szCs w:val="24"/>
          <w:shd w:val="clear" w:color="auto" w:fill="FFFFFF"/>
        </w:rPr>
        <w:t xml:space="preserve"> with the results of this study.</w:t>
      </w:r>
    </w:p>
    <w:p w:rsidR="00F22A33" w:rsidRPr="009A7354" w:rsidRDefault="00F22A33" w:rsidP="00BB18F6">
      <w:pPr>
        <w:autoSpaceDE w:val="0"/>
        <w:autoSpaceDN w:val="0"/>
        <w:adjustRightInd w:val="0"/>
        <w:spacing w:before="240" w:after="240" w:line="240" w:lineRule="auto"/>
        <w:ind w:firstLine="720"/>
        <w:jc w:val="both"/>
        <w:rPr>
          <w:rFonts w:ascii="Times New Roman" w:hAnsi="Times New Roman" w:cs="Times New Roman"/>
          <w:sz w:val="24"/>
          <w:szCs w:val="24"/>
        </w:rPr>
      </w:pPr>
      <w:r w:rsidRPr="009A7354">
        <w:rPr>
          <w:rFonts w:ascii="Times New Roman" w:eastAsia="Times New Roman" w:hAnsi="Times New Roman" w:cs="Times New Roman"/>
          <w:sz w:val="24"/>
          <w:szCs w:val="24"/>
        </w:rPr>
        <w:t>Free radicals are generated by normal body processes, and they move about in the body damaging cells, causing a number of health conditions, especially cardiovascular diseases if there are no sufficient antioxidants in the bod</w:t>
      </w:r>
      <w:r w:rsidR="00E20EAD" w:rsidRPr="009A7354">
        <w:rPr>
          <w:rFonts w:ascii="Times New Roman" w:eastAsia="Times New Roman" w:hAnsi="Times New Roman" w:cs="Times New Roman"/>
          <w:sz w:val="24"/>
          <w:szCs w:val="24"/>
        </w:rPr>
        <w:t>y to scavenge their activities.</w:t>
      </w:r>
      <w:r w:rsidRPr="009A7354">
        <w:rPr>
          <w:rFonts w:ascii="Times New Roman" w:eastAsia="Times New Roman" w:hAnsi="Times New Roman" w:cs="Times New Roman"/>
          <w:sz w:val="24"/>
          <w:szCs w:val="24"/>
        </w:rPr>
        <w:t xml:space="preserve"> C</w:t>
      </w:r>
      <w:r w:rsidRPr="009A7354">
        <w:rPr>
          <w:rFonts w:ascii="Times New Roman" w:hAnsi="Times New Roman" w:cs="Times New Roman"/>
          <w:sz w:val="24"/>
          <w:szCs w:val="24"/>
          <w:shd w:val="clear" w:color="auto" w:fill="FFFFFF"/>
        </w:rPr>
        <w:t xml:space="preserve">oronary heart disease results from accumulation of oxidized </w:t>
      </w:r>
      <w:r w:rsidRPr="009A7354">
        <w:rPr>
          <w:rFonts w:ascii="Times New Roman" w:eastAsia="Times New Roman" w:hAnsi="Times New Roman" w:cs="Times New Roman"/>
          <w:sz w:val="24"/>
          <w:szCs w:val="24"/>
        </w:rPr>
        <w:t xml:space="preserve">low-density </w:t>
      </w:r>
      <w:r w:rsidR="00E8463E" w:rsidRPr="009A7354">
        <w:rPr>
          <w:rFonts w:ascii="Times New Roman" w:eastAsia="Times New Roman" w:hAnsi="Times New Roman" w:cs="Times New Roman"/>
          <w:sz w:val="24"/>
          <w:szCs w:val="24"/>
        </w:rPr>
        <w:t xml:space="preserve">lipoproteins, which builds </w:t>
      </w:r>
      <w:r w:rsidRPr="009A7354">
        <w:rPr>
          <w:rFonts w:ascii="Times New Roman" w:eastAsia="Times New Roman" w:hAnsi="Times New Roman" w:cs="Times New Roman"/>
          <w:sz w:val="24"/>
          <w:szCs w:val="24"/>
        </w:rPr>
        <w:t xml:space="preserve">up plaque on the </w:t>
      </w:r>
      <w:r w:rsidR="006365ED" w:rsidRPr="009A7354">
        <w:rPr>
          <w:rFonts w:ascii="Times New Roman" w:eastAsia="Times New Roman" w:hAnsi="Times New Roman" w:cs="Times New Roman"/>
          <w:sz w:val="24"/>
          <w:szCs w:val="24"/>
        </w:rPr>
        <w:t xml:space="preserve">artery walls (atherosclerosis), </w:t>
      </w:r>
      <w:r w:rsidRPr="009A7354">
        <w:rPr>
          <w:rFonts w:ascii="Times New Roman" w:hAnsi="Times New Roman" w:cs="Times New Roman"/>
          <w:sz w:val="24"/>
          <w:szCs w:val="24"/>
          <w:shd w:val="clear" w:color="auto" w:fill="FFFFFF"/>
        </w:rPr>
        <w:t>narrowing arteries.</w:t>
      </w:r>
      <w:r w:rsidRPr="009A7354">
        <w:rPr>
          <w:rFonts w:ascii="Times New Roman" w:hAnsi="Times New Roman" w:cs="Times New Roman"/>
          <w:sz w:val="24"/>
          <w:szCs w:val="24"/>
        </w:rPr>
        <w:t xml:space="preserve"> </w:t>
      </w:r>
      <w:r w:rsidR="00E6664B" w:rsidRPr="009A7354">
        <w:rPr>
          <w:rFonts w:ascii="Times New Roman" w:hAnsi="Times New Roman" w:cs="Times New Roman"/>
          <w:sz w:val="24"/>
          <w:szCs w:val="24"/>
        </w:rPr>
        <w:t>(</w:t>
      </w:r>
      <w:r w:rsidR="00E6664B" w:rsidRPr="009A7354">
        <w:rPr>
          <w:rFonts w:ascii="Times New Roman" w:hAnsi="Times New Roman" w:cs="Times New Roman"/>
          <w:sz w:val="24"/>
          <w:szCs w:val="24"/>
          <w:shd w:val="clear" w:color="auto" w:fill="FFFFFF"/>
        </w:rPr>
        <w:t xml:space="preserve">Dalen </w:t>
      </w:r>
      <w:r w:rsidR="00E6664B" w:rsidRPr="009A7354">
        <w:rPr>
          <w:rFonts w:ascii="Times New Roman" w:hAnsi="Times New Roman" w:cs="Times New Roman"/>
          <w:i/>
          <w:sz w:val="24"/>
          <w:szCs w:val="24"/>
        </w:rPr>
        <w:t xml:space="preserve">et al., </w:t>
      </w:r>
      <w:r w:rsidR="00E6664B" w:rsidRPr="009A7354">
        <w:rPr>
          <w:rFonts w:ascii="Times New Roman" w:hAnsi="Times New Roman" w:cs="Times New Roman"/>
          <w:sz w:val="24"/>
          <w:szCs w:val="24"/>
        </w:rPr>
        <w:t>2014;</w:t>
      </w:r>
      <w:r w:rsidR="00E6664B" w:rsidRPr="009A7354">
        <w:rPr>
          <w:rFonts w:ascii="Times New Roman" w:hAnsi="Times New Roman" w:cs="Times New Roman"/>
          <w:sz w:val="24"/>
          <w:szCs w:val="24"/>
          <w:shd w:val="clear" w:color="auto" w:fill="FFFFFF"/>
        </w:rPr>
        <w:t xml:space="preserve"> Ralapanawa and Sivakanesan, 2021; </w:t>
      </w:r>
      <w:r w:rsidR="00E6664B" w:rsidRPr="009A7354">
        <w:rPr>
          <w:rFonts w:ascii="Times New Roman" w:hAnsi="Times New Roman" w:cs="Times New Roman"/>
          <w:sz w:val="24"/>
          <w:szCs w:val="24"/>
        </w:rPr>
        <w:t xml:space="preserve">Babakr, </w:t>
      </w:r>
      <w:r w:rsidR="00593BB7" w:rsidRPr="009A7354">
        <w:rPr>
          <w:rFonts w:ascii="Times New Roman" w:hAnsi="Times New Roman" w:cs="Times New Roman"/>
          <w:sz w:val="24"/>
          <w:szCs w:val="24"/>
          <w:shd w:val="clear" w:color="auto" w:fill="FFFFFF"/>
        </w:rPr>
        <w:t>2025</w:t>
      </w:r>
      <w:r w:rsidR="00E6664B" w:rsidRPr="009A7354">
        <w:rPr>
          <w:rFonts w:ascii="Times New Roman" w:hAnsi="Times New Roman" w:cs="Times New Roman"/>
          <w:sz w:val="24"/>
          <w:szCs w:val="24"/>
        </w:rPr>
        <w:t>)</w:t>
      </w:r>
    </w:p>
    <w:p w:rsidR="0094125D" w:rsidRPr="001B1A74" w:rsidRDefault="00F22A33" w:rsidP="001B1A74">
      <w:pPr>
        <w:autoSpaceDE w:val="0"/>
        <w:autoSpaceDN w:val="0"/>
        <w:adjustRightInd w:val="0"/>
        <w:spacing w:before="240" w:after="240" w:line="240" w:lineRule="auto"/>
        <w:ind w:firstLine="720"/>
        <w:jc w:val="both"/>
        <w:rPr>
          <w:rFonts w:ascii="Times New Roman" w:eastAsia="Times New Roman" w:hAnsi="Times New Roman" w:cs="Times New Roman"/>
          <w:sz w:val="24"/>
          <w:szCs w:val="24"/>
        </w:rPr>
      </w:pPr>
      <w:r w:rsidRPr="009A7354">
        <w:rPr>
          <w:rFonts w:ascii="Times New Roman" w:eastAsia="Times New Roman" w:hAnsi="Times New Roman" w:cs="Times New Roman"/>
          <w:sz w:val="24"/>
          <w:szCs w:val="24"/>
        </w:rPr>
        <w:t xml:space="preserve">This prevents </w:t>
      </w:r>
      <w:r w:rsidRPr="009A7354">
        <w:rPr>
          <w:rFonts w:ascii="Times New Roman" w:hAnsi="Times New Roman" w:cs="Times New Roman"/>
          <w:sz w:val="24"/>
          <w:szCs w:val="24"/>
          <w:shd w:val="clear" w:color="auto" w:fill="FFFFFF"/>
        </w:rPr>
        <w:t xml:space="preserve">heart arteries from delivering enough oxygenated blood from the lungs to the heart, and will prevent adequate blood supply from the heart to the brain if </w:t>
      </w:r>
      <w:r w:rsidRPr="009A7354">
        <w:rPr>
          <w:rFonts w:ascii="Times New Roman" w:eastAsia="Times New Roman" w:hAnsi="Times New Roman" w:cs="Times New Roman"/>
          <w:sz w:val="24"/>
          <w:szCs w:val="24"/>
        </w:rPr>
        <w:t xml:space="preserve">atherosclerosis </w:t>
      </w:r>
      <w:r w:rsidR="003C2155" w:rsidRPr="009A7354">
        <w:rPr>
          <w:rFonts w:ascii="Times New Roman" w:eastAsia="Times New Roman" w:hAnsi="Times New Roman" w:cs="Times New Roman"/>
          <w:sz w:val="24"/>
          <w:szCs w:val="24"/>
        </w:rPr>
        <w:t>o</w:t>
      </w:r>
      <w:r w:rsidRPr="009A7354">
        <w:rPr>
          <w:rFonts w:ascii="Times New Roman" w:eastAsia="Times New Roman" w:hAnsi="Times New Roman" w:cs="Times New Roman"/>
          <w:sz w:val="24"/>
          <w:szCs w:val="24"/>
        </w:rPr>
        <w:t xml:space="preserve">ccurs in the </w:t>
      </w:r>
      <w:r w:rsidRPr="009A7354">
        <w:rPr>
          <w:rFonts w:ascii="Times New Roman" w:hAnsi="Times New Roman" w:cs="Times New Roman"/>
          <w:sz w:val="24"/>
          <w:szCs w:val="24"/>
          <w:shd w:val="clear" w:color="auto" w:fill="FFFFFF"/>
        </w:rPr>
        <w:t>arteries leading to the brain (</w:t>
      </w:r>
      <w:r w:rsidRPr="009A7354">
        <w:rPr>
          <w:rFonts w:ascii="Times New Roman" w:eastAsia="Times New Roman" w:hAnsi="Times New Roman" w:cs="Times New Roman"/>
          <w:sz w:val="24"/>
          <w:szCs w:val="24"/>
        </w:rPr>
        <w:t xml:space="preserve">Indermuehle </w:t>
      </w:r>
      <w:r w:rsidRPr="009A7354">
        <w:rPr>
          <w:rFonts w:ascii="Times New Roman" w:eastAsia="Times New Roman" w:hAnsi="Times New Roman" w:cs="Times New Roman"/>
          <w:i/>
          <w:sz w:val="24"/>
          <w:szCs w:val="24"/>
        </w:rPr>
        <w:t>et al.,</w:t>
      </w:r>
      <w:r w:rsidRPr="009A7354">
        <w:rPr>
          <w:rFonts w:ascii="Times New Roman" w:eastAsia="Times New Roman" w:hAnsi="Times New Roman" w:cs="Times New Roman"/>
          <w:sz w:val="24"/>
          <w:szCs w:val="24"/>
        </w:rPr>
        <w:t xml:space="preserve"> 2011</w:t>
      </w:r>
      <w:r w:rsidR="00967C75" w:rsidRPr="009A7354">
        <w:rPr>
          <w:rFonts w:ascii="Times New Roman" w:eastAsia="Times New Roman" w:hAnsi="Times New Roman" w:cs="Times New Roman"/>
          <w:sz w:val="24"/>
          <w:szCs w:val="24"/>
        </w:rPr>
        <w:t xml:space="preserve">; </w:t>
      </w:r>
      <w:r w:rsidR="006E22FA" w:rsidRPr="009A7354">
        <w:rPr>
          <w:rFonts w:ascii="Times New Roman" w:hAnsi="Times New Roman" w:cs="Times New Roman"/>
          <w:sz w:val="24"/>
          <w:szCs w:val="24"/>
          <w:shd w:val="clear" w:color="auto" w:fill="FFFFFF"/>
        </w:rPr>
        <w:t xml:space="preserve">Anderson and Morrow, 2017; </w:t>
      </w:r>
      <w:r w:rsidR="00967C75" w:rsidRPr="009A7354">
        <w:rPr>
          <w:rFonts w:ascii="Times New Roman" w:hAnsi="Times New Roman" w:cs="Times New Roman"/>
          <w:sz w:val="24"/>
          <w:szCs w:val="24"/>
          <w:shd w:val="clear" w:color="auto" w:fill="FFFFFF"/>
        </w:rPr>
        <w:t xml:space="preserve">Al-Khatib </w:t>
      </w:r>
      <w:r w:rsidR="00967C75" w:rsidRPr="009A7354">
        <w:rPr>
          <w:rFonts w:ascii="Times New Roman" w:eastAsia="Times New Roman" w:hAnsi="Times New Roman" w:cs="Times New Roman"/>
          <w:i/>
          <w:sz w:val="24"/>
          <w:szCs w:val="24"/>
        </w:rPr>
        <w:t>et al.,</w:t>
      </w:r>
      <w:r w:rsidR="00967C75" w:rsidRPr="009A7354">
        <w:rPr>
          <w:rFonts w:ascii="Times New Roman" w:eastAsia="Times New Roman" w:hAnsi="Times New Roman" w:cs="Times New Roman"/>
          <w:sz w:val="24"/>
          <w:szCs w:val="24"/>
        </w:rPr>
        <w:t xml:space="preserve"> 2018</w:t>
      </w:r>
      <w:r w:rsidR="00112BED" w:rsidRPr="009A7354">
        <w:rPr>
          <w:rFonts w:ascii="Times New Roman" w:eastAsia="Times New Roman" w:hAnsi="Times New Roman" w:cs="Times New Roman"/>
          <w:sz w:val="24"/>
          <w:szCs w:val="24"/>
        </w:rPr>
        <w:t xml:space="preserve">; </w:t>
      </w:r>
      <w:r w:rsidR="00112BED" w:rsidRPr="009A7354">
        <w:rPr>
          <w:rFonts w:ascii="Times New Roman" w:hAnsi="Times New Roman" w:cs="Times New Roman"/>
          <w:sz w:val="24"/>
          <w:szCs w:val="24"/>
        </w:rPr>
        <w:t xml:space="preserve">Babakr, </w:t>
      </w:r>
      <w:r w:rsidR="00112BED" w:rsidRPr="009A7354">
        <w:rPr>
          <w:rFonts w:ascii="Times New Roman" w:hAnsi="Times New Roman" w:cs="Times New Roman"/>
          <w:sz w:val="24"/>
          <w:szCs w:val="24"/>
          <w:shd w:val="clear" w:color="auto" w:fill="FFFFFF"/>
        </w:rPr>
        <w:t>2025</w:t>
      </w:r>
      <w:r w:rsidRPr="009A7354">
        <w:rPr>
          <w:rFonts w:ascii="Times New Roman" w:hAnsi="Times New Roman" w:cs="Times New Roman"/>
          <w:sz w:val="24"/>
          <w:szCs w:val="24"/>
          <w:shd w:val="clear" w:color="auto" w:fill="FFFFFF"/>
        </w:rPr>
        <w:t>).</w:t>
      </w:r>
      <w:r w:rsidR="00E20EAD" w:rsidRPr="009A7354">
        <w:rPr>
          <w:rFonts w:ascii="Times New Roman" w:hAnsi="Times New Roman" w:cs="Times New Roman"/>
          <w:sz w:val="24"/>
          <w:szCs w:val="24"/>
          <w:shd w:val="clear" w:color="auto" w:fill="FFFFFF"/>
        </w:rPr>
        <w:t xml:space="preserve"> </w:t>
      </w:r>
      <w:r w:rsidR="00E8463E" w:rsidRPr="009A7354">
        <w:rPr>
          <w:rFonts w:ascii="Times New Roman" w:hAnsi="Times New Roman" w:cs="Times New Roman"/>
          <w:sz w:val="24"/>
          <w:szCs w:val="24"/>
          <w:shd w:val="clear" w:color="auto" w:fill="FFFFFF"/>
        </w:rPr>
        <w:t xml:space="preserve">These </w:t>
      </w:r>
      <w:r w:rsidRPr="009A7354">
        <w:rPr>
          <w:rFonts w:ascii="Times New Roman" w:hAnsi="Times New Roman" w:cs="Times New Roman"/>
          <w:sz w:val="24"/>
          <w:szCs w:val="24"/>
          <w:shd w:val="clear" w:color="auto" w:fill="FFFFFF"/>
        </w:rPr>
        <w:t>may lead to the inflammation of the endothelial cells,</w:t>
      </w:r>
      <w:r w:rsidRPr="009A7354">
        <w:rPr>
          <w:rFonts w:ascii="Times New Roman" w:hAnsi="Times New Roman" w:cs="Times New Roman"/>
          <w:sz w:val="24"/>
          <w:szCs w:val="24"/>
        </w:rPr>
        <w:t xml:space="preserve"> </w:t>
      </w:r>
      <w:r w:rsidRPr="009A7354">
        <w:rPr>
          <w:rFonts w:ascii="Times New Roman" w:hAnsi="Times New Roman" w:cs="Times New Roman"/>
          <w:sz w:val="24"/>
          <w:szCs w:val="24"/>
          <w:shd w:val="clear" w:color="auto" w:fill="FFFFFF"/>
        </w:rPr>
        <w:t xml:space="preserve">decreased blood pressure, irregular heartbeat, abnormal heart rhythms, shortness of breath, palpitation, face, arms and legs numbness, severe headache, and loss of consciousness (Li </w:t>
      </w:r>
      <w:r w:rsidRPr="009A7354">
        <w:rPr>
          <w:rFonts w:ascii="Times New Roman" w:hAnsi="Times New Roman" w:cs="Times New Roman"/>
          <w:i/>
          <w:sz w:val="24"/>
          <w:szCs w:val="24"/>
          <w:shd w:val="clear" w:color="auto" w:fill="FFFFFF"/>
        </w:rPr>
        <w:t>et al</w:t>
      </w:r>
      <w:r w:rsidRPr="009A7354">
        <w:rPr>
          <w:rFonts w:ascii="Times New Roman" w:hAnsi="Times New Roman" w:cs="Times New Roman"/>
          <w:sz w:val="24"/>
          <w:szCs w:val="24"/>
          <w:shd w:val="clear" w:color="auto" w:fill="FFFFFF"/>
        </w:rPr>
        <w:t xml:space="preserve">., 2016; </w:t>
      </w:r>
      <w:r w:rsidRPr="009A7354">
        <w:rPr>
          <w:rFonts w:ascii="Times New Roman" w:eastAsia="Times New Roman" w:hAnsi="Times New Roman" w:cs="Times New Roman"/>
          <w:sz w:val="24"/>
          <w:szCs w:val="24"/>
        </w:rPr>
        <w:t>Shan</w:t>
      </w:r>
      <w:r w:rsidRPr="009A7354">
        <w:rPr>
          <w:rFonts w:ascii="Times New Roman" w:hAnsi="Times New Roman" w:cs="Times New Roman"/>
          <w:sz w:val="24"/>
          <w:szCs w:val="24"/>
          <w:shd w:val="clear" w:color="auto" w:fill="FFFFFF"/>
        </w:rPr>
        <w:t xml:space="preserve">, </w:t>
      </w:r>
      <w:r w:rsidRPr="009A7354">
        <w:rPr>
          <w:rFonts w:ascii="Times New Roman" w:hAnsi="Times New Roman" w:cs="Times New Roman"/>
          <w:i/>
          <w:sz w:val="24"/>
          <w:szCs w:val="24"/>
          <w:shd w:val="clear" w:color="auto" w:fill="FFFFFF"/>
        </w:rPr>
        <w:t>et al</w:t>
      </w:r>
      <w:r w:rsidRPr="009A7354">
        <w:rPr>
          <w:rFonts w:ascii="Times New Roman" w:hAnsi="Times New Roman" w:cs="Times New Roman"/>
          <w:sz w:val="24"/>
          <w:szCs w:val="24"/>
          <w:shd w:val="clear" w:color="auto" w:fill="FFFFFF"/>
        </w:rPr>
        <w:t xml:space="preserve">., 2016; </w:t>
      </w:r>
      <w:r w:rsidR="00BD7C46" w:rsidRPr="009A7354">
        <w:rPr>
          <w:rFonts w:ascii="Times New Roman" w:eastAsia="Times New Roman" w:hAnsi="Times New Roman" w:cs="Times New Roman"/>
          <w:sz w:val="24"/>
          <w:szCs w:val="24"/>
        </w:rPr>
        <w:t xml:space="preserve"> </w:t>
      </w:r>
      <w:r w:rsidRPr="009A7354">
        <w:rPr>
          <w:rFonts w:ascii="Times New Roman" w:hAnsi="Times New Roman" w:cs="Times New Roman"/>
          <w:sz w:val="24"/>
          <w:szCs w:val="24"/>
          <w:shd w:val="clear" w:color="auto" w:fill="FFFFFF"/>
        </w:rPr>
        <w:t xml:space="preserve">Botts </w:t>
      </w:r>
      <w:r w:rsidRPr="009A7354">
        <w:rPr>
          <w:rFonts w:ascii="Times New Roman" w:hAnsi="Times New Roman" w:cs="Times New Roman"/>
          <w:i/>
          <w:sz w:val="24"/>
          <w:szCs w:val="24"/>
          <w:shd w:val="clear" w:color="auto" w:fill="FFFFFF"/>
        </w:rPr>
        <w:t>et al</w:t>
      </w:r>
      <w:r w:rsidRPr="009A7354">
        <w:rPr>
          <w:rFonts w:ascii="Times New Roman" w:hAnsi="Times New Roman" w:cs="Times New Roman"/>
          <w:sz w:val="24"/>
          <w:szCs w:val="24"/>
          <w:shd w:val="clear" w:color="auto" w:fill="FFFFFF"/>
        </w:rPr>
        <w:t>., 2021</w:t>
      </w:r>
      <w:r w:rsidR="00196EDC" w:rsidRPr="009A7354">
        <w:rPr>
          <w:rFonts w:ascii="Times New Roman" w:hAnsi="Times New Roman" w:cs="Times New Roman"/>
          <w:sz w:val="24"/>
          <w:szCs w:val="24"/>
          <w:shd w:val="clear" w:color="auto" w:fill="FFFFFF"/>
        </w:rPr>
        <w:t xml:space="preserve">; </w:t>
      </w:r>
      <w:r w:rsidR="00196EDC" w:rsidRPr="009A7354">
        <w:rPr>
          <w:rFonts w:ascii="Times New Roman" w:hAnsi="Times New Roman" w:cs="Times New Roman"/>
          <w:sz w:val="24"/>
          <w:szCs w:val="24"/>
        </w:rPr>
        <w:t xml:space="preserve">Babakr, </w:t>
      </w:r>
      <w:r w:rsidR="00196EDC" w:rsidRPr="009A7354">
        <w:rPr>
          <w:rFonts w:ascii="Times New Roman" w:hAnsi="Times New Roman" w:cs="Times New Roman"/>
          <w:sz w:val="24"/>
          <w:szCs w:val="24"/>
          <w:shd w:val="clear" w:color="auto" w:fill="FFFFFF"/>
        </w:rPr>
        <w:t>2025</w:t>
      </w:r>
      <w:r w:rsidRPr="009A7354">
        <w:rPr>
          <w:rFonts w:ascii="Times New Roman" w:hAnsi="Times New Roman" w:cs="Times New Roman"/>
          <w:sz w:val="24"/>
          <w:szCs w:val="24"/>
          <w:shd w:val="clear" w:color="auto" w:fill="FFFFFF"/>
        </w:rPr>
        <w:t xml:space="preserve">).  </w:t>
      </w:r>
      <w:r w:rsidRPr="009A7354">
        <w:rPr>
          <w:rFonts w:ascii="Times New Roman" w:eastAsia="Times New Roman" w:hAnsi="Times New Roman" w:cs="Times New Roman"/>
          <w:i/>
          <w:sz w:val="24"/>
          <w:szCs w:val="24"/>
        </w:rPr>
        <w:t>Crinum jagus</w:t>
      </w:r>
      <w:r w:rsidRPr="009A7354">
        <w:rPr>
          <w:rFonts w:ascii="Times New Roman" w:eastAsia="Times New Roman" w:hAnsi="Times New Roman" w:cs="Times New Roman"/>
          <w:sz w:val="24"/>
          <w:szCs w:val="24"/>
        </w:rPr>
        <w:t xml:space="preserve"> bulb</w:t>
      </w:r>
      <w:r w:rsidRPr="009A7354">
        <w:rPr>
          <w:rFonts w:ascii="Times New Roman" w:hAnsi="Times New Roman" w:cs="Times New Roman"/>
          <w:sz w:val="24"/>
          <w:szCs w:val="24"/>
        </w:rPr>
        <w:t xml:space="preserve"> </w:t>
      </w:r>
      <w:r w:rsidRPr="009A7354">
        <w:rPr>
          <w:rFonts w:ascii="Times New Roman" w:hAnsi="Times New Roman" w:cs="Times New Roman"/>
          <w:sz w:val="24"/>
          <w:szCs w:val="24"/>
          <w:shd w:val="clear" w:color="auto" w:fill="FFFFFF"/>
        </w:rPr>
        <w:t xml:space="preserve">aqueous extract possesses good </w:t>
      </w:r>
      <w:r w:rsidR="003C2155" w:rsidRPr="009A7354">
        <w:rPr>
          <w:rFonts w:ascii="Times New Roman" w:hAnsi="Times New Roman" w:cs="Times New Roman"/>
          <w:sz w:val="24"/>
          <w:szCs w:val="24"/>
          <w:shd w:val="clear" w:color="auto" w:fill="FFFFFF"/>
        </w:rPr>
        <w:t xml:space="preserve">antioxidant </w:t>
      </w:r>
      <w:r w:rsidR="001D0751" w:rsidRPr="009A7354">
        <w:rPr>
          <w:rFonts w:ascii="Times New Roman" w:hAnsi="Times New Roman" w:cs="Times New Roman"/>
          <w:sz w:val="24"/>
          <w:szCs w:val="24"/>
          <w:shd w:val="clear" w:color="auto" w:fill="FFFFFF"/>
        </w:rPr>
        <w:t>property</w:t>
      </w:r>
      <w:r w:rsidR="003C2155" w:rsidRPr="009A7354">
        <w:rPr>
          <w:rFonts w:ascii="Times New Roman" w:hAnsi="Times New Roman" w:cs="Times New Roman"/>
          <w:sz w:val="24"/>
          <w:szCs w:val="24"/>
          <w:shd w:val="clear" w:color="auto" w:fill="FFFFFF"/>
        </w:rPr>
        <w:t xml:space="preserve"> that could be employed in the prevention and treatment of </w:t>
      </w:r>
      <w:r w:rsidR="00CC54D5" w:rsidRPr="009A7354">
        <w:rPr>
          <w:rFonts w:ascii="Times New Roman" w:eastAsia="Times New Roman" w:hAnsi="Times New Roman" w:cs="Times New Roman"/>
          <w:sz w:val="24"/>
          <w:szCs w:val="24"/>
        </w:rPr>
        <w:t>diseases that could be caused by the release of free radicals by various mechanisms in the body.</w:t>
      </w:r>
    </w:p>
    <w:p w:rsidR="00F70D00" w:rsidRPr="00836736" w:rsidRDefault="00A32157" w:rsidP="00836736">
      <w:pPr>
        <w:autoSpaceDE w:val="0"/>
        <w:autoSpaceDN w:val="0"/>
        <w:adjustRightInd w:val="0"/>
        <w:spacing w:before="240" w:after="240" w:line="240" w:lineRule="auto"/>
        <w:jc w:val="both"/>
        <w:rPr>
          <w:rFonts w:ascii="Times New Roman" w:eastAsia="Times New Roman" w:hAnsi="Times New Roman" w:cs="Times New Roman"/>
          <w:sz w:val="24"/>
          <w:szCs w:val="24"/>
        </w:rPr>
      </w:pPr>
      <w:r w:rsidRPr="00836736">
        <w:rPr>
          <w:rFonts w:ascii="Times New Roman" w:eastAsia="Times New Roman" w:hAnsi="Times New Roman" w:cs="Times New Roman"/>
          <w:b/>
          <w:sz w:val="28"/>
          <w:szCs w:val="28"/>
        </w:rPr>
        <w:t>CONCLUSION</w:t>
      </w:r>
    </w:p>
    <w:p w:rsidR="00FA2287" w:rsidRPr="009A7354" w:rsidRDefault="00FD5F94" w:rsidP="00BB18F6">
      <w:pPr>
        <w:spacing w:before="240" w:after="240" w:line="240" w:lineRule="auto"/>
        <w:ind w:firstLine="720"/>
        <w:jc w:val="both"/>
        <w:rPr>
          <w:rFonts w:ascii="Times New Roman" w:eastAsia="Times New Roman" w:hAnsi="Times New Roman" w:cs="Times New Roman"/>
          <w:b/>
          <w:sz w:val="24"/>
          <w:szCs w:val="24"/>
        </w:rPr>
      </w:pPr>
      <w:r w:rsidRPr="009A7354">
        <w:rPr>
          <w:rFonts w:ascii="Times New Roman" w:eastAsia="Times New Roman" w:hAnsi="Times New Roman" w:cs="Times New Roman"/>
          <w:i/>
          <w:sz w:val="24"/>
          <w:szCs w:val="24"/>
        </w:rPr>
        <w:t>Crinum jagus</w:t>
      </w:r>
      <w:r w:rsidR="00DB14EC" w:rsidRPr="009A7354">
        <w:rPr>
          <w:rFonts w:ascii="Times New Roman" w:eastAsia="Times New Roman" w:hAnsi="Times New Roman" w:cs="Times New Roman"/>
          <w:sz w:val="24"/>
          <w:szCs w:val="24"/>
        </w:rPr>
        <w:t xml:space="preserve"> bulb</w:t>
      </w:r>
      <w:r w:rsidR="0007328B" w:rsidRPr="009A7354">
        <w:rPr>
          <w:rFonts w:ascii="Times New Roman" w:eastAsia="Times New Roman" w:hAnsi="Times New Roman" w:cs="Times New Roman"/>
          <w:sz w:val="24"/>
          <w:szCs w:val="24"/>
        </w:rPr>
        <w:t xml:space="preserve"> </w:t>
      </w:r>
      <w:r w:rsidR="003342D2" w:rsidRPr="009A7354">
        <w:rPr>
          <w:rFonts w:ascii="Times New Roman" w:eastAsia="Times New Roman" w:hAnsi="Times New Roman" w:cs="Times New Roman"/>
          <w:sz w:val="24"/>
          <w:szCs w:val="24"/>
        </w:rPr>
        <w:t>is a potential anti-convulsive syncope agent</w:t>
      </w:r>
      <w:r w:rsidR="00BF2AA5" w:rsidRPr="009A7354">
        <w:rPr>
          <w:rFonts w:ascii="Times New Roman" w:eastAsia="Times New Roman" w:hAnsi="Times New Roman" w:cs="Times New Roman"/>
          <w:sz w:val="24"/>
          <w:szCs w:val="24"/>
        </w:rPr>
        <w:t xml:space="preserve">. It </w:t>
      </w:r>
      <w:r w:rsidR="009462E7" w:rsidRPr="009A7354">
        <w:rPr>
          <w:rFonts w:ascii="Times New Roman" w:eastAsia="Times New Roman" w:hAnsi="Times New Roman" w:cs="Times New Roman"/>
          <w:sz w:val="24"/>
          <w:szCs w:val="24"/>
        </w:rPr>
        <w:t xml:space="preserve">contains </w:t>
      </w:r>
      <w:r w:rsidR="0007328B" w:rsidRPr="009A7354">
        <w:rPr>
          <w:rFonts w:ascii="Times New Roman" w:hAnsi="Times New Roman" w:cs="Times New Roman"/>
          <w:sz w:val="24"/>
          <w:szCs w:val="24"/>
        </w:rPr>
        <w:t xml:space="preserve">phytochemicals </w:t>
      </w:r>
      <w:r w:rsidR="00CB74E7" w:rsidRPr="009A7354">
        <w:rPr>
          <w:rFonts w:ascii="Times New Roman" w:hAnsi="Times New Roman" w:cs="Times New Roman"/>
          <w:sz w:val="24"/>
          <w:szCs w:val="24"/>
        </w:rPr>
        <w:t xml:space="preserve">constituents </w:t>
      </w:r>
      <w:r w:rsidR="00BF2AA5" w:rsidRPr="009A7354">
        <w:rPr>
          <w:rFonts w:ascii="Times New Roman" w:hAnsi="Times New Roman" w:cs="Times New Roman"/>
          <w:sz w:val="24"/>
          <w:szCs w:val="24"/>
        </w:rPr>
        <w:t>that are of significant importance in the treatment of convulsive syncope</w:t>
      </w:r>
      <w:r w:rsidR="0025723D" w:rsidRPr="009A7354">
        <w:rPr>
          <w:rFonts w:ascii="Times New Roman" w:hAnsi="Times New Roman" w:cs="Times New Roman"/>
          <w:sz w:val="24"/>
          <w:szCs w:val="24"/>
        </w:rPr>
        <w:t xml:space="preserve">, and </w:t>
      </w:r>
      <w:r w:rsidR="004C2764" w:rsidRPr="009A7354">
        <w:rPr>
          <w:rFonts w:ascii="Times New Roman" w:hAnsi="Times New Roman" w:cs="Times New Roman"/>
          <w:sz w:val="24"/>
          <w:szCs w:val="24"/>
        </w:rPr>
        <w:t xml:space="preserve">also possesses </w:t>
      </w:r>
      <w:r w:rsidR="0025723D" w:rsidRPr="009A7354">
        <w:rPr>
          <w:rFonts w:ascii="Times New Roman" w:hAnsi="Times New Roman" w:cs="Times New Roman"/>
          <w:sz w:val="24"/>
          <w:szCs w:val="24"/>
        </w:rPr>
        <w:t xml:space="preserve">good antioxidant activities </w:t>
      </w:r>
      <w:r w:rsidR="00CB74E7" w:rsidRPr="009A7354">
        <w:rPr>
          <w:rFonts w:ascii="Times New Roman" w:hAnsi="Times New Roman" w:cs="Times New Roman"/>
          <w:sz w:val="24"/>
          <w:szCs w:val="24"/>
        </w:rPr>
        <w:t>as revealed by the result</w:t>
      </w:r>
      <w:r w:rsidR="009462E7" w:rsidRPr="009A7354">
        <w:rPr>
          <w:rFonts w:ascii="Times New Roman" w:hAnsi="Times New Roman" w:cs="Times New Roman"/>
          <w:sz w:val="24"/>
          <w:szCs w:val="24"/>
        </w:rPr>
        <w:t>s</w:t>
      </w:r>
      <w:r w:rsidR="00CB74E7" w:rsidRPr="009A7354">
        <w:rPr>
          <w:rFonts w:ascii="Times New Roman" w:hAnsi="Times New Roman" w:cs="Times New Roman"/>
          <w:sz w:val="24"/>
          <w:szCs w:val="24"/>
        </w:rPr>
        <w:t xml:space="preserve"> of this study</w:t>
      </w:r>
      <w:r w:rsidR="009462E7" w:rsidRPr="009A7354">
        <w:rPr>
          <w:rFonts w:ascii="Times New Roman" w:hAnsi="Times New Roman" w:cs="Times New Roman"/>
          <w:sz w:val="24"/>
          <w:szCs w:val="24"/>
        </w:rPr>
        <w:t xml:space="preserve">. </w:t>
      </w:r>
      <w:r w:rsidR="001A7FB7" w:rsidRPr="009A7354">
        <w:rPr>
          <w:rFonts w:ascii="Times New Roman" w:hAnsi="Times New Roman" w:cs="Times New Roman"/>
          <w:sz w:val="24"/>
          <w:szCs w:val="24"/>
        </w:rPr>
        <w:t>B</w:t>
      </w:r>
      <w:r w:rsidR="00F26EE8" w:rsidRPr="009A7354">
        <w:rPr>
          <w:rFonts w:ascii="Times New Roman" w:hAnsi="Times New Roman" w:cs="Times New Roman"/>
          <w:sz w:val="24"/>
          <w:szCs w:val="24"/>
        </w:rPr>
        <w:t>ase</w:t>
      </w:r>
      <w:r w:rsidR="00A56F39" w:rsidRPr="009A7354">
        <w:rPr>
          <w:rFonts w:ascii="Times New Roman" w:hAnsi="Times New Roman" w:cs="Times New Roman"/>
          <w:sz w:val="24"/>
          <w:szCs w:val="24"/>
        </w:rPr>
        <w:t>d on the results of this study,</w:t>
      </w:r>
      <w:r w:rsidR="009462E7" w:rsidRPr="009A7354">
        <w:rPr>
          <w:rFonts w:ascii="Times New Roman" w:hAnsi="Times New Roman" w:cs="Times New Roman"/>
          <w:sz w:val="24"/>
          <w:szCs w:val="24"/>
        </w:rPr>
        <w:t xml:space="preserve"> </w:t>
      </w:r>
      <w:r w:rsidR="00E42730" w:rsidRPr="009A7354">
        <w:rPr>
          <w:rFonts w:ascii="Times New Roman" w:eastAsia="Times New Roman" w:hAnsi="Times New Roman" w:cs="Times New Roman"/>
          <w:i/>
          <w:sz w:val="24"/>
          <w:szCs w:val="24"/>
        </w:rPr>
        <w:t>Crinum jagus</w:t>
      </w:r>
      <w:r w:rsidR="00E42730" w:rsidRPr="009A7354">
        <w:rPr>
          <w:rFonts w:ascii="Times New Roman" w:eastAsia="Times New Roman" w:hAnsi="Times New Roman" w:cs="Times New Roman"/>
          <w:sz w:val="24"/>
          <w:szCs w:val="24"/>
        </w:rPr>
        <w:t xml:space="preserve"> bulb aqueous extract could be </w:t>
      </w:r>
      <w:r w:rsidR="00BB6474" w:rsidRPr="009A7354">
        <w:rPr>
          <w:rFonts w:ascii="Times New Roman" w:eastAsia="Times New Roman" w:hAnsi="Times New Roman" w:cs="Times New Roman"/>
          <w:sz w:val="24"/>
          <w:szCs w:val="24"/>
        </w:rPr>
        <w:t xml:space="preserve">developed into a potent </w:t>
      </w:r>
      <w:r w:rsidR="00597E77" w:rsidRPr="009A7354">
        <w:rPr>
          <w:rFonts w:ascii="Times New Roman" w:eastAsia="Times New Roman" w:hAnsi="Times New Roman" w:cs="Times New Roman"/>
          <w:sz w:val="24"/>
          <w:szCs w:val="24"/>
        </w:rPr>
        <w:t>anti-convulsive syncope</w:t>
      </w:r>
      <w:r w:rsidR="009462E7" w:rsidRPr="009A7354">
        <w:rPr>
          <w:rFonts w:ascii="Times New Roman" w:eastAsia="Times New Roman" w:hAnsi="Times New Roman" w:cs="Times New Roman"/>
          <w:sz w:val="24"/>
          <w:szCs w:val="24"/>
        </w:rPr>
        <w:t xml:space="preserve"> </w:t>
      </w:r>
      <w:r w:rsidR="002A285A" w:rsidRPr="009A7354">
        <w:rPr>
          <w:rFonts w:ascii="Times New Roman" w:eastAsia="Times New Roman" w:hAnsi="Times New Roman" w:cs="Times New Roman"/>
          <w:sz w:val="24"/>
          <w:szCs w:val="24"/>
        </w:rPr>
        <w:t>a</w:t>
      </w:r>
      <w:r w:rsidR="00947A0B" w:rsidRPr="009A7354">
        <w:rPr>
          <w:rFonts w:ascii="Times New Roman" w:eastAsia="Times New Roman" w:hAnsi="Times New Roman" w:cs="Times New Roman"/>
          <w:sz w:val="24"/>
          <w:szCs w:val="24"/>
        </w:rPr>
        <w:t xml:space="preserve">gent </w:t>
      </w:r>
      <w:r w:rsidR="00BF2AA5" w:rsidRPr="009A7354">
        <w:rPr>
          <w:rFonts w:ascii="Times New Roman" w:eastAsia="Times New Roman" w:hAnsi="Times New Roman" w:cs="Times New Roman"/>
          <w:sz w:val="24"/>
          <w:szCs w:val="24"/>
        </w:rPr>
        <w:t>that</w:t>
      </w:r>
      <w:r w:rsidR="00947A0B" w:rsidRPr="009A7354">
        <w:rPr>
          <w:rFonts w:ascii="Times New Roman" w:eastAsia="Times New Roman" w:hAnsi="Times New Roman" w:cs="Times New Roman"/>
          <w:sz w:val="24"/>
          <w:szCs w:val="24"/>
        </w:rPr>
        <w:t xml:space="preserve"> will be cheaper and readi</w:t>
      </w:r>
      <w:r w:rsidR="00842865" w:rsidRPr="009A7354">
        <w:rPr>
          <w:rFonts w:ascii="Times New Roman" w:eastAsia="Times New Roman" w:hAnsi="Times New Roman" w:cs="Times New Roman"/>
          <w:sz w:val="24"/>
          <w:szCs w:val="24"/>
        </w:rPr>
        <w:t>l</w:t>
      </w:r>
      <w:r w:rsidR="00947A0B" w:rsidRPr="009A7354">
        <w:rPr>
          <w:rFonts w:ascii="Times New Roman" w:eastAsia="Times New Roman" w:hAnsi="Times New Roman" w:cs="Times New Roman"/>
          <w:sz w:val="24"/>
          <w:szCs w:val="24"/>
        </w:rPr>
        <w:t>y</w:t>
      </w:r>
      <w:r w:rsidR="0015279A" w:rsidRPr="009A7354">
        <w:rPr>
          <w:rFonts w:ascii="Times New Roman" w:eastAsia="Times New Roman" w:hAnsi="Times New Roman" w:cs="Times New Roman"/>
          <w:sz w:val="24"/>
          <w:szCs w:val="24"/>
        </w:rPr>
        <w:t xml:space="preserve"> available for</w:t>
      </w:r>
      <w:r w:rsidR="00947A0B" w:rsidRPr="009A7354">
        <w:rPr>
          <w:rFonts w:ascii="Times New Roman" w:eastAsia="Times New Roman" w:hAnsi="Times New Roman" w:cs="Times New Roman"/>
          <w:sz w:val="24"/>
          <w:szCs w:val="24"/>
        </w:rPr>
        <w:t xml:space="preserve"> the masses</w:t>
      </w:r>
      <w:r w:rsidR="004E3CEA" w:rsidRPr="009A7354">
        <w:rPr>
          <w:rFonts w:ascii="Times New Roman" w:eastAsia="Times New Roman" w:hAnsi="Times New Roman" w:cs="Times New Roman"/>
          <w:sz w:val="24"/>
          <w:szCs w:val="24"/>
        </w:rPr>
        <w:t>.</w:t>
      </w:r>
      <w:r w:rsidR="00C138FE" w:rsidRPr="009A7354">
        <w:rPr>
          <w:rFonts w:ascii="Times New Roman" w:eastAsia="Times New Roman" w:hAnsi="Times New Roman" w:cs="Times New Roman"/>
          <w:sz w:val="24"/>
          <w:szCs w:val="24"/>
        </w:rPr>
        <w:t xml:space="preserve"> </w:t>
      </w:r>
      <w:r w:rsidR="00C52CE9" w:rsidRPr="009A7354">
        <w:rPr>
          <w:rFonts w:ascii="Times New Roman" w:eastAsia="Times New Roman" w:hAnsi="Times New Roman" w:cs="Times New Roman"/>
          <w:sz w:val="24"/>
          <w:szCs w:val="24"/>
        </w:rPr>
        <w:t xml:space="preserve"> </w:t>
      </w:r>
      <w:r w:rsidR="00CB74E7" w:rsidRPr="009A7354">
        <w:rPr>
          <w:rFonts w:ascii="Times New Roman" w:hAnsi="Times New Roman" w:cs="Times New Roman"/>
          <w:sz w:val="24"/>
          <w:szCs w:val="24"/>
        </w:rPr>
        <w:t xml:space="preserve"> </w:t>
      </w:r>
      <w:r w:rsidR="004C2764" w:rsidRPr="009A7354">
        <w:rPr>
          <w:rFonts w:ascii="Times New Roman" w:eastAsia="Times New Roman" w:hAnsi="Times New Roman" w:cs="Times New Roman"/>
          <w:i/>
          <w:sz w:val="24"/>
          <w:szCs w:val="24"/>
        </w:rPr>
        <w:t xml:space="preserve"> </w:t>
      </w:r>
      <w:r w:rsidR="00CB74E7" w:rsidRPr="009A7354">
        <w:rPr>
          <w:rFonts w:ascii="Times New Roman" w:eastAsia="Times New Roman" w:hAnsi="Times New Roman" w:cs="Times New Roman"/>
          <w:sz w:val="24"/>
          <w:szCs w:val="24"/>
        </w:rPr>
        <w:t xml:space="preserve"> </w:t>
      </w:r>
      <w:r w:rsidR="00C138FE" w:rsidRPr="009A7354">
        <w:rPr>
          <w:rFonts w:ascii="Times New Roman" w:hAnsi="Times New Roman" w:cs="Times New Roman"/>
          <w:sz w:val="24"/>
          <w:szCs w:val="24"/>
        </w:rPr>
        <w:t xml:space="preserve"> </w:t>
      </w:r>
    </w:p>
    <w:p w:rsidR="001B3BA6" w:rsidRPr="00A32157" w:rsidRDefault="00A32157" w:rsidP="00BB18F6">
      <w:pPr>
        <w:pStyle w:val="Heading1"/>
        <w:numPr>
          <w:ilvl w:val="0"/>
          <w:numId w:val="0"/>
        </w:numPr>
        <w:spacing w:after="240"/>
        <w:jc w:val="left"/>
        <w:rPr>
          <w:b/>
          <w:sz w:val="28"/>
          <w:szCs w:val="28"/>
        </w:rPr>
      </w:pPr>
      <w:r w:rsidRPr="00A32157">
        <w:rPr>
          <w:b/>
          <w:sz w:val="28"/>
          <w:szCs w:val="28"/>
        </w:rPr>
        <w:t>ACKNOWLEDGMENT</w:t>
      </w:r>
    </w:p>
    <w:p w:rsidR="00C90ABC" w:rsidRDefault="001B3BA6" w:rsidP="00836736">
      <w:pPr>
        <w:spacing w:before="240" w:after="240" w:line="240" w:lineRule="auto"/>
        <w:jc w:val="both"/>
        <w:rPr>
          <w:rFonts w:ascii="Times New Roman" w:hAnsi="Times New Roman" w:cs="Times New Roman"/>
          <w:sz w:val="24"/>
          <w:szCs w:val="24"/>
        </w:rPr>
      </w:pPr>
      <w:r w:rsidRPr="009A7354">
        <w:rPr>
          <w:rFonts w:ascii="Times New Roman" w:hAnsi="Times New Roman" w:cs="Times New Roman"/>
          <w:sz w:val="24"/>
          <w:szCs w:val="24"/>
        </w:rPr>
        <w:t xml:space="preserve">The authors are thankful to Tertiary Education Trust Fund (TETFUND), Nigeria for the financial </w:t>
      </w:r>
      <w:r w:rsidR="008D146F" w:rsidRPr="009A7354">
        <w:rPr>
          <w:rFonts w:ascii="Times New Roman" w:hAnsi="Times New Roman" w:cs="Times New Roman"/>
          <w:sz w:val="24"/>
          <w:szCs w:val="24"/>
        </w:rPr>
        <w:t>aid</w:t>
      </w:r>
      <w:r w:rsidRPr="009A7354">
        <w:rPr>
          <w:rFonts w:ascii="Times New Roman" w:hAnsi="Times New Roman" w:cs="Times New Roman"/>
          <w:sz w:val="24"/>
          <w:szCs w:val="24"/>
        </w:rPr>
        <w:t xml:space="preserve"> provided for this work</w:t>
      </w:r>
    </w:p>
    <w:p w:rsidR="009830CF" w:rsidRPr="009A7354" w:rsidRDefault="009830CF" w:rsidP="00836736">
      <w:pPr>
        <w:spacing w:before="240" w:after="240" w:line="240" w:lineRule="auto"/>
        <w:jc w:val="both"/>
        <w:rPr>
          <w:rFonts w:ascii="Times New Roman" w:hAnsi="Times New Roman" w:cs="Times New Roman"/>
          <w:sz w:val="24"/>
          <w:szCs w:val="24"/>
        </w:rPr>
      </w:pPr>
    </w:p>
    <w:p w:rsidR="00CF17EB" w:rsidRPr="00A32157" w:rsidRDefault="00A32157" w:rsidP="00BB18F6">
      <w:pPr>
        <w:spacing w:before="240" w:after="240" w:line="240" w:lineRule="auto"/>
        <w:jc w:val="both"/>
        <w:rPr>
          <w:rFonts w:ascii="Times New Roman" w:hAnsi="Times New Roman" w:cs="Times New Roman"/>
          <w:b/>
          <w:sz w:val="28"/>
          <w:szCs w:val="28"/>
        </w:rPr>
      </w:pPr>
      <w:r w:rsidRPr="00A32157">
        <w:rPr>
          <w:rFonts w:ascii="Times New Roman" w:hAnsi="Times New Roman" w:cs="Times New Roman"/>
          <w:b/>
          <w:sz w:val="28"/>
          <w:szCs w:val="28"/>
        </w:rPr>
        <w:lastRenderedPageBreak/>
        <w:t>REFERENCES</w:t>
      </w:r>
    </w:p>
    <w:p w:rsidR="00CF17EB" w:rsidRPr="00CF17EB" w:rsidRDefault="00CF17EB" w:rsidP="0094125D">
      <w:pPr>
        <w:pStyle w:val="ListParagraph"/>
        <w:numPr>
          <w:ilvl w:val="0"/>
          <w:numId w:val="20"/>
        </w:numPr>
        <w:shd w:val="clear" w:color="auto" w:fill="FFFFFF"/>
        <w:spacing w:before="240" w:after="240" w:line="240" w:lineRule="auto"/>
        <w:ind w:left="720"/>
        <w:jc w:val="both"/>
        <w:rPr>
          <w:rFonts w:ascii="Times New Roman" w:hAnsi="Times New Roman" w:cs="Times New Roman"/>
          <w:sz w:val="24"/>
          <w:szCs w:val="24"/>
          <w:shd w:val="clear" w:color="auto" w:fill="FFFFFF"/>
        </w:rPr>
      </w:pPr>
      <w:r w:rsidRPr="00CF17EB">
        <w:rPr>
          <w:rFonts w:ascii="Times New Roman" w:hAnsi="Times New Roman" w:cs="Times New Roman"/>
          <w:sz w:val="24"/>
          <w:szCs w:val="24"/>
        </w:rPr>
        <w:t xml:space="preserve">Abubakar D. U. and Wakili, F. (2017). Phytochemical Screening and Elemental Analysis of the </w:t>
      </w:r>
      <w:r w:rsidRPr="00CF17EB">
        <w:rPr>
          <w:rFonts w:ascii="Times New Roman" w:hAnsi="Times New Roman" w:cs="Times New Roman"/>
          <w:i/>
          <w:sz w:val="24"/>
          <w:szCs w:val="24"/>
        </w:rPr>
        <w:t>Crinum Jagus</w:t>
      </w:r>
      <w:r w:rsidRPr="00CF17EB">
        <w:rPr>
          <w:rFonts w:ascii="Times New Roman" w:hAnsi="Times New Roman" w:cs="Times New Roman"/>
          <w:sz w:val="24"/>
          <w:szCs w:val="24"/>
        </w:rPr>
        <w:t xml:space="preserve"> bulb. </w:t>
      </w:r>
      <w:r w:rsidRPr="00CF17EB">
        <w:rPr>
          <w:rFonts w:ascii="Times New Roman" w:hAnsi="Times New Roman" w:cs="Times New Roman"/>
          <w:i/>
          <w:sz w:val="24"/>
          <w:szCs w:val="24"/>
          <w:shd w:val="clear" w:color="auto" w:fill="FFFFFF"/>
        </w:rPr>
        <w:t>J. Chem. Soc. Nigeria,</w:t>
      </w:r>
      <w:r w:rsidRPr="00CF17EB">
        <w:rPr>
          <w:rFonts w:ascii="Times New Roman" w:hAnsi="Times New Roman" w:cs="Times New Roman"/>
          <w:sz w:val="24"/>
          <w:szCs w:val="24"/>
          <w:shd w:val="clear" w:color="auto" w:fill="FFFFFF"/>
        </w:rPr>
        <w:t xml:space="preserve">  42(2):</w:t>
      </w:r>
      <w:r w:rsidRPr="00CF17EB">
        <w:rPr>
          <w:rStyle w:val="ls4"/>
          <w:rFonts w:ascii="Times New Roman" w:hAnsi="Times New Roman" w:cs="Times New Roman"/>
          <w:spacing w:val="-3"/>
          <w:sz w:val="24"/>
          <w:szCs w:val="24"/>
          <w:shd w:val="clear" w:color="auto" w:fill="FFFFFF"/>
        </w:rPr>
        <w:t>53</w:t>
      </w:r>
      <w:r w:rsidRPr="00CF17EB">
        <w:rPr>
          <w:rStyle w:val="ls0"/>
          <w:rFonts w:ascii="Times New Roman" w:hAnsi="Times New Roman" w:cs="Times New Roman"/>
          <w:sz w:val="24"/>
          <w:szCs w:val="24"/>
          <w:shd w:val="clear" w:color="auto" w:fill="FFFFFF"/>
        </w:rPr>
        <w:t>-</w:t>
      </w:r>
      <w:r w:rsidRPr="00CF17EB">
        <w:rPr>
          <w:rStyle w:val="ls4"/>
          <w:rFonts w:ascii="Times New Roman" w:hAnsi="Times New Roman" w:cs="Times New Roman"/>
          <w:spacing w:val="-3"/>
          <w:sz w:val="24"/>
          <w:szCs w:val="24"/>
          <w:shd w:val="clear" w:color="auto" w:fill="FFFFFF"/>
        </w:rPr>
        <w:t>55</w:t>
      </w:r>
      <w:r w:rsidRPr="00CF17EB">
        <w:rPr>
          <w:rFonts w:ascii="Times New Roman" w:hAnsi="Times New Roman" w:cs="Times New Roman"/>
          <w:sz w:val="24"/>
          <w:szCs w:val="24"/>
          <w:shd w:val="clear" w:color="auto" w:fill="FFFFFF"/>
        </w:rPr>
        <w:t xml:space="preserve"> </w:t>
      </w:r>
    </w:p>
    <w:p w:rsidR="00CF17EB" w:rsidRPr="00CF17EB" w:rsidRDefault="00CF17EB" w:rsidP="0094125D">
      <w:pPr>
        <w:pStyle w:val="ListParagraph"/>
        <w:numPr>
          <w:ilvl w:val="0"/>
          <w:numId w:val="20"/>
        </w:numPr>
        <w:spacing w:before="240" w:after="240" w:line="240" w:lineRule="auto"/>
        <w:ind w:left="720"/>
        <w:jc w:val="both"/>
        <w:rPr>
          <w:rFonts w:ascii="Times New Roman" w:hAnsi="Times New Roman" w:cs="Times New Roman"/>
          <w:i/>
          <w:sz w:val="24"/>
          <w:szCs w:val="24"/>
        </w:rPr>
      </w:pPr>
      <w:r w:rsidRPr="00CF17EB">
        <w:rPr>
          <w:rFonts w:ascii="Times New Roman" w:hAnsi="Times New Roman" w:cs="Times New Roman"/>
          <w:sz w:val="24"/>
          <w:szCs w:val="24"/>
          <w:shd w:val="clear" w:color="auto" w:fill="FFFFFF"/>
        </w:rPr>
        <w:t>Acampora, R., Marte, G., Scala, R. </w:t>
      </w:r>
      <w:r w:rsidRPr="00CF17EB">
        <w:rPr>
          <w:rFonts w:ascii="Times New Roman" w:hAnsi="Times New Roman" w:cs="Times New Roman"/>
          <w:sz w:val="24"/>
          <w:szCs w:val="24"/>
        </w:rPr>
        <w:t>Lieto M., Marda P., and Mazzaferro P. M. (2021).</w:t>
      </w:r>
    </w:p>
    <w:p w:rsidR="00CF17EB" w:rsidRPr="00CF17EB" w:rsidRDefault="00CF17EB" w:rsidP="0094125D">
      <w:pPr>
        <w:pStyle w:val="ListParagraph"/>
        <w:numPr>
          <w:ilvl w:val="0"/>
          <w:numId w:val="20"/>
        </w:numPr>
        <w:spacing w:before="240" w:after="240" w:line="240" w:lineRule="auto"/>
        <w:ind w:left="720"/>
        <w:jc w:val="both"/>
        <w:rPr>
          <w:rFonts w:ascii="Times New Roman" w:hAnsi="Times New Roman" w:cs="Times New Roman"/>
          <w:sz w:val="24"/>
          <w:szCs w:val="24"/>
        </w:rPr>
      </w:pPr>
      <w:r w:rsidRPr="00CF17EB">
        <w:rPr>
          <w:rFonts w:ascii="Times New Roman" w:hAnsi="Times New Roman" w:cs="Times New Roman"/>
          <w:sz w:val="24"/>
          <w:szCs w:val="24"/>
          <w:shd w:val="clear" w:color="auto" w:fill="FFFFFF"/>
        </w:rPr>
        <w:t>Ahmed, M. B., Islam, S. U., Alghamdi,</w:t>
      </w:r>
      <w:r w:rsidR="000518DF">
        <w:rPr>
          <w:rFonts w:ascii="Times New Roman" w:hAnsi="Times New Roman" w:cs="Times New Roman"/>
          <w:sz w:val="24"/>
          <w:szCs w:val="24"/>
          <w:shd w:val="clear" w:color="auto" w:fill="FFFFFF"/>
        </w:rPr>
        <w:t xml:space="preserve"> A. A., Kamran, M., Ahsan, H., and</w:t>
      </w:r>
      <w:r w:rsidRPr="00CF17EB">
        <w:rPr>
          <w:rFonts w:ascii="Times New Roman" w:hAnsi="Times New Roman" w:cs="Times New Roman"/>
          <w:sz w:val="24"/>
          <w:szCs w:val="24"/>
          <w:shd w:val="clear" w:color="auto" w:fill="FFFFFF"/>
        </w:rPr>
        <w:t xml:space="preserve"> Lee, Y. S. (2022). Phytochemicals as chemo-preventive agents and signaling molecule modulators: current role in cancer therapeutics and inflammation. </w:t>
      </w:r>
      <w:r w:rsidRPr="00CF17EB">
        <w:rPr>
          <w:rFonts w:ascii="Times New Roman" w:hAnsi="Times New Roman" w:cs="Times New Roman"/>
          <w:i/>
          <w:iCs/>
          <w:sz w:val="24"/>
          <w:szCs w:val="24"/>
          <w:shd w:val="clear" w:color="auto" w:fill="FFFFFF"/>
        </w:rPr>
        <w:t>International Journal of Molecular Sciences</w:t>
      </w:r>
      <w:r w:rsidRPr="00CF17EB">
        <w:rPr>
          <w:rFonts w:ascii="Times New Roman" w:hAnsi="Times New Roman" w:cs="Times New Roman"/>
          <w:sz w:val="24"/>
          <w:szCs w:val="24"/>
          <w:shd w:val="clear" w:color="auto" w:fill="FFFFFF"/>
        </w:rPr>
        <w:t>, </w:t>
      </w:r>
      <w:r w:rsidRPr="00CF17EB">
        <w:rPr>
          <w:rFonts w:ascii="Times New Roman" w:hAnsi="Times New Roman" w:cs="Times New Roman"/>
          <w:i/>
          <w:iCs/>
          <w:sz w:val="24"/>
          <w:szCs w:val="24"/>
          <w:shd w:val="clear" w:color="auto" w:fill="FFFFFF"/>
        </w:rPr>
        <w:t>23</w:t>
      </w:r>
      <w:r w:rsidRPr="00CF17EB">
        <w:rPr>
          <w:rFonts w:ascii="Times New Roman" w:hAnsi="Times New Roman" w:cs="Times New Roman"/>
          <w:sz w:val="24"/>
          <w:szCs w:val="24"/>
          <w:shd w:val="clear" w:color="auto" w:fill="FFFFFF"/>
        </w:rPr>
        <w:t>(24), 15765.</w:t>
      </w:r>
    </w:p>
    <w:p w:rsidR="00CF17EB" w:rsidRPr="00CF17EB" w:rsidRDefault="00CF17EB" w:rsidP="0094125D">
      <w:pPr>
        <w:pStyle w:val="ListParagraph"/>
        <w:numPr>
          <w:ilvl w:val="0"/>
          <w:numId w:val="20"/>
        </w:numPr>
        <w:spacing w:before="240" w:after="240" w:line="240" w:lineRule="auto"/>
        <w:ind w:left="720"/>
        <w:jc w:val="both"/>
        <w:rPr>
          <w:rFonts w:ascii="Times New Roman" w:hAnsi="Times New Roman" w:cs="Times New Roman"/>
          <w:sz w:val="24"/>
          <w:szCs w:val="24"/>
        </w:rPr>
      </w:pPr>
      <w:r w:rsidRPr="00CF17EB">
        <w:rPr>
          <w:rFonts w:ascii="Times New Roman" w:hAnsi="Times New Roman" w:cs="Times New Roman"/>
          <w:sz w:val="24"/>
          <w:szCs w:val="24"/>
          <w:shd w:val="clear" w:color="auto" w:fill="FFFFFF"/>
        </w:rPr>
        <w:t>Akinyele, S. T., El</w:t>
      </w:r>
      <w:r w:rsidR="000518DF">
        <w:rPr>
          <w:rFonts w:ascii="Times New Roman" w:hAnsi="Times New Roman" w:cs="Times New Roman"/>
          <w:sz w:val="24"/>
          <w:szCs w:val="24"/>
          <w:shd w:val="clear" w:color="auto" w:fill="FFFFFF"/>
        </w:rPr>
        <w:t>usiyan, C. A., Omisore, N. O., and</w:t>
      </w:r>
      <w:r w:rsidRPr="00CF17EB">
        <w:rPr>
          <w:rFonts w:ascii="Times New Roman" w:hAnsi="Times New Roman" w:cs="Times New Roman"/>
          <w:sz w:val="24"/>
          <w:szCs w:val="24"/>
          <w:shd w:val="clear" w:color="auto" w:fill="FFFFFF"/>
        </w:rPr>
        <w:t xml:space="preserve"> Adewunmi, C. O. (2022). Antimalarial activities and alkaloids from </w:t>
      </w:r>
      <w:r w:rsidRPr="004B3CD3">
        <w:rPr>
          <w:rFonts w:ascii="Times New Roman" w:hAnsi="Times New Roman" w:cs="Times New Roman"/>
          <w:i/>
          <w:sz w:val="24"/>
          <w:szCs w:val="24"/>
          <w:shd w:val="clear" w:color="auto" w:fill="FFFFFF"/>
        </w:rPr>
        <w:t>Crinum jagus</w:t>
      </w:r>
      <w:r w:rsidRPr="00CF17EB">
        <w:rPr>
          <w:rFonts w:ascii="Times New Roman" w:hAnsi="Times New Roman" w:cs="Times New Roman"/>
          <w:sz w:val="24"/>
          <w:szCs w:val="24"/>
          <w:shd w:val="clear" w:color="auto" w:fill="FFFFFF"/>
        </w:rPr>
        <w:t xml:space="preserve"> (Thomps) D</w:t>
      </w:r>
      <w:r w:rsidR="00271E50" w:rsidRPr="00CF17EB">
        <w:rPr>
          <w:rFonts w:ascii="Times New Roman" w:hAnsi="Times New Roman" w:cs="Times New Roman"/>
          <w:sz w:val="24"/>
          <w:szCs w:val="24"/>
          <w:shd w:val="clear" w:color="auto" w:fill="FFFFFF"/>
        </w:rPr>
        <w:t>andy</w:t>
      </w:r>
      <w:r w:rsidRPr="00CF17EB">
        <w:rPr>
          <w:rFonts w:ascii="Times New Roman" w:hAnsi="Times New Roman" w:cs="Times New Roman"/>
          <w:sz w:val="24"/>
          <w:szCs w:val="24"/>
          <w:shd w:val="clear" w:color="auto" w:fill="FFFFFF"/>
        </w:rPr>
        <w:t>. </w:t>
      </w:r>
      <w:r w:rsidRPr="00CF17EB">
        <w:rPr>
          <w:rFonts w:ascii="Times New Roman" w:hAnsi="Times New Roman" w:cs="Times New Roman"/>
          <w:i/>
          <w:iCs/>
          <w:sz w:val="24"/>
          <w:szCs w:val="24"/>
          <w:shd w:val="clear" w:color="auto" w:fill="FFFFFF"/>
        </w:rPr>
        <w:t>Journal of Ethnopharmacology</w:t>
      </w:r>
      <w:r w:rsidRPr="00CF17EB">
        <w:rPr>
          <w:rFonts w:ascii="Times New Roman" w:hAnsi="Times New Roman" w:cs="Times New Roman"/>
          <w:sz w:val="24"/>
          <w:szCs w:val="24"/>
          <w:shd w:val="clear" w:color="auto" w:fill="FFFFFF"/>
        </w:rPr>
        <w:t>, </w:t>
      </w:r>
      <w:r w:rsidRPr="00CF17EB">
        <w:rPr>
          <w:rFonts w:ascii="Times New Roman" w:hAnsi="Times New Roman" w:cs="Times New Roman"/>
          <w:i/>
          <w:iCs/>
          <w:sz w:val="24"/>
          <w:szCs w:val="24"/>
          <w:shd w:val="clear" w:color="auto" w:fill="FFFFFF"/>
        </w:rPr>
        <w:t>296</w:t>
      </w:r>
      <w:r w:rsidRPr="00CF17EB">
        <w:rPr>
          <w:rFonts w:ascii="Times New Roman" w:hAnsi="Times New Roman" w:cs="Times New Roman"/>
          <w:sz w:val="24"/>
          <w:szCs w:val="24"/>
          <w:shd w:val="clear" w:color="auto" w:fill="FFFFFF"/>
        </w:rPr>
        <w:t>, 115359.</w:t>
      </w:r>
    </w:p>
    <w:p w:rsidR="00CF17EB" w:rsidRPr="00CF17EB" w:rsidRDefault="00CF17EB" w:rsidP="0094125D">
      <w:pPr>
        <w:pStyle w:val="ListParagraph"/>
        <w:numPr>
          <w:ilvl w:val="0"/>
          <w:numId w:val="20"/>
        </w:numPr>
        <w:shd w:val="clear" w:color="auto" w:fill="FFFFFF"/>
        <w:spacing w:before="240" w:after="240" w:line="240" w:lineRule="auto"/>
        <w:ind w:left="720"/>
        <w:jc w:val="both"/>
        <w:rPr>
          <w:rFonts w:ascii="Times New Roman" w:hAnsi="Times New Roman" w:cs="Times New Roman"/>
          <w:sz w:val="24"/>
          <w:szCs w:val="24"/>
          <w:shd w:val="clear" w:color="auto" w:fill="FFFFFF"/>
        </w:rPr>
      </w:pPr>
      <w:r w:rsidRPr="00CF17EB">
        <w:rPr>
          <w:rFonts w:ascii="Times New Roman" w:hAnsi="Times New Roman" w:cs="Times New Roman"/>
          <w:sz w:val="24"/>
          <w:szCs w:val="24"/>
          <w:shd w:val="clear" w:color="auto" w:fill="FFFFFF"/>
        </w:rPr>
        <w:t>Alawode, T. T. (2024). Phytochemical, Proximate and Mineral Analysis of Leaves and Bulb of Crinum jagus.</w:t>
      </w:r>
      <w:r w:rsidRPr="00CF17EB">
        <w:rPr>
          <w:rFonts w:ascii="Times New Roman" w:hAnsi="Times New Roman" w:cs="Times New Roman"/>
          <w:sz w:val="24"/>
          <w:szCs w:val="24"/>
        </w:rPr>
        <w:t xml:space="preserve"> </w:t>
      </w:r>
      <w:r w:rsidRPr="00CF17EB">
        <w:rPr>
          <w:rFonts w:ascii="Times New Roman" w:hAnsi="Times New Roman" w:cs="Times New Roman"/>
          <w:i/>
          <w:sz w:val="24"/>
          <w:szCs w:val="24"/>
        </w:rPr>
        <w:t>International Journal of Basic Science and Technology</w:t>
      </w:r>
      <w:r w:rsidR="00271E50">
        <w:rPr>
          <w:rFonts w:ascii="Times New Roman" w:hAnsi="Times New Roman" w:cs="Times New Roman"/>
          <w:sz w:val="24"/>
          <w:szCs w:val="24"/>
        </w:rPr>
        <w:t>, 10</w:t>
      </w:r>
      <w:r w:rsidR="004B3CD3">
        <w:rPr>
          <w:rFonts w:ascii="Times New Roman" w:hAnsi="Times New Roman" w:cs="Times New Roman"/>
          <w:sz w:val="24"/>
          <w:szCs w:val="24"/>
        </w:rPr>
        <w:t>(3):</w:t>
      </w:r>
      <w:r w:rsidRPr="00CF17EB">
        <w:rPr>
          <w:rFonts w:ascii="Times New Roman" w:hAnsi="Times New Roman" w:cs="Times New Roman"/>
          <w:sz w:val="24"/>
          <w:szCs w:val="24"/>
        </w:rPr>
        <w:t>283 – 291.</w:t>
      </w:r>
    </w:p>
    <w:p w:rsidR="00CF17EB" w:rsidRPr="00CF17EB" w:rsidRDefault="00CF17EB" w:rsidP="0094125D">
      <w:pPr>
        <w:pStyle w:val="ListParagraph"/>
        <w:numPr>
          <w:ilvl w:val="0"/>
          <w:numId w:val="20"/>
        </w:numPr>
        <w:shd w:val="clear" w:color="auto" w:fill="FFFFFF"/>
        <w:spacing w:before="240" w:after="240" w:line="240" w:lineRule="auto"/>
        <w:ind w:left="720"/>
        <w:jc w:val="both"/>
        <w:rPr>
          <w:rFonts w:ascii="Times New Roman" w:hAnsi="Times New Roman" w:cs="Times New Roman"/>
          <w:sz w:val="24"/>
          <w:szCs w:val="24"/>
          <w:shd w:val="clear" w:color="auto" w:fill="FFFFFF"/>
        </w:rPr>
      </w:pPr>
      <w:r w:rsidRPr="00CF17EB">
        <w:rPr>
          <w:rFonts w:ascii="Times New Roman" w:hAnsi="Times New Roman" w:cs="Times New Roman"/>
          <w:sz w:val="24"/>
          <w:szCs w:val="24"/>
          <w:shd w:val="clear" w:color="auto" w:fill="FFFFFF"/>
        </w:rPr>
        <w:t>Alawode, T. T</w:t>
      </w:r>
      <w:r w:rsidR="000518DF">
        <w:rPr>
          <w:rFonts w:ascii="Times New Roman" w:hAnsi="Times New Roman" w:cs="Times New Roman"/>
          <w:sz w:val="24"/>
          <w:szCs w:val="24"/>
          <w:shd w:val="clear" w:color="auto" w:fill="FFFFFF"/>
        </w:rPr>
        <w:t>., Lajide, L., Owolabi, B. J., and</w:t>
      </w:r>
      <w:r w:rsidRPr="00CF17EB">
        <w:rPr>
          <w:rFonts w:ascii="Times New Roman" w:hAnsi="Times New Roman" w:cs="Times New Roman"/>
          <w:sz w:val="24"/>
          <w:szCs w:val="24"/>
          <w:shd w:val="clear" w:color="auto" w:fill="FFFFFF"/>
        </w:rPr>
        <w:t xml:space="preserve"> Olaleye, M. T. (2021). Investigation of Bulb Extracts of </w:t>
      </w:r>
      <w:r w:rsidRPr="00CF17EB">
        <w:rPr>
          <w:rFonts w:ascii="Times New Roman" w:hAnsi="Times New Roman" w:cs="Times New Roman"/>
          <w:i/>
          <w:sz w:val="24"/>
          <w:szCs w:val="24"/>
          <w:shd w:val="clear" w:color="auto" w:fill="FFFFFF"/>
        </w:rPr>
        <w:t>Crinum jagus</w:t>
      </w:r>
      <w:r w:rsidRPr="00CF17EB">
        <w:rPr>
          <w:rFonts w:ascii="Times New Roman" w:hAnsi="Times New Roman" w:cs="Times New Roman"/>
          <w:sz w:val="24"/>
          <w:szCs w:val="24"/>
          <w:shd w:val="clear" w:color="auto" w:fill="FFFFFF"/>
        </w:rPr>
        <w:t xml:space="preserve"> for Antibacterial and Antifungal Activities. </w:t>
      </w:r>
      <w:r w:rsidRPr="00CF17EB">
        <w:rPr>
          <w:rFonts w:ascii="Times New Roman" w:hAnsi="Times New Roman" w:cs="Times New Roman"/>
          <w:i/>
          <w:iCs/>
          <w:sz w:val="24"/>
          <w:szCs w:val="24"/>
          <w:shd w:val="clear" w:color="auto" w:fill="FFFFFF"/>
        </w:rPr>
        <w:t>Journal of Applied Sciences and Environmental Management</w:t>
      </w:r>
      <w:r w:rsidRPr="00CF17EB">
        <w:rPr>
          <w:rFonts w:ascii="Times New Roman" w:hAnsi="Times New Roman" w:cs="Times New Roman"/>
          <w:sz w:val="24"/>
          <w:szCs w:val="24"/>
          <w:shd w:val="clear" w:color="auto" w:fill="FFFFFF"/>
        </w:rPr>
        <w:t>, </w:t>
      </w:r>
      <w:r w:rsidRPr="00CF17EB">
        <w:rPr>
          <w:rFonts w:ascii="Times New Roman" w:hAnsi="Times New Roman" w:cs="Times New Roman"/>
          <w:i/>
          <w:iCs/>
          <w:sz w:val="24"/>
          <w:szCs w:val="24"/>
          <w:shd w:val="clear" w:color="auto" w:fill="FFFFFF"/>
        </w:rPr>
        <w:t>25</w:t>
      </w:r>
      <w:r w:rsidRPr="00CF17EB">
        <w:rPr>
          <w:rFonts w:ascii="Times New Roman" w:hAnsi="Times New Roman" w:cs="Times New Roman"/>
          <w:sz w:val="24"/>
          <w:szCs w:val="24"/>
          <w:shd w:val="clear" w:color="auto" w:fill="FFFFFF"/>
        </w:rPr>
        <w:t>(1), 113-117.</w:t>
      </w:r>
    </w:p>
    <w:p w:rsidR="000621DA" w:rsidRPr="000621DA" w:rsidRDefault="00CF17EB" w:rsidP="0094125D">
      <w:pPr>
        <w:pStyle w:val="ListParagraph"/>
        <w:numPr>
          <w:ilvl w:val="0"/>
          <w:numId w:val="20"/>
        </w:numPr>
        <w:spacing w:before="240" w:after="240" w:line="240" w:lineRule="auto"/>
        <w:ind w:left="720"/>
        <w:jc w:val="both"/>
        <w:rPr>
          <w:rFonts w:ascii="Times New Roman" w:hAnsi="Times New Roman" w:cs="Times New Roman"/>
          <w:sz w:val="24"/>
          <w:szCs w:val="24"/>
        </w:rPr>
      </w:pPr>
      <w:r w:rsidRPr="00CF17EB">
        <w:rPr>
          <w:rFonts w:ascii="Times New Roman" w:hAnsi="Times New Roman" w:cs="Times New Roman"/>
          <w:sz w:val="24"/>
          <w:szCs w:val="24"/>
          <w:shd w:val="clear" w:color="auto" w:fill="FFFFFF"/>
        </w:rPr>
        <w:t>Alawode, T. T</w:t>
      </w:r>
      <w:r w:rsidR="00E824A7">
        <w:rPr>
          <w:rFonts w:ascii="Times New Roman" w:hAnsi="Times New Roman" w:cs="Times New Roman"/>
          <w:sz w:val="24"/>
          <w:szCs w:val="24"/>
          <w:shd w:val="clear" w:color="auto" w:fill="FFFFFF"/>
        </w:rPr>
        <w:t>., Lajide, L., Owolabi, B. J., and</w:t>
      </w:r>
      <w:r w:rsidRPr="00CF17EB">
        <w:rPr>
          <w:rFonts w:ascii="Times New Roman" w:hAnsi="Times New Roman" w:cs="Times New Roman"/>
          <w:sz w:val="24"/>
          <w:szCs w:val="24"/>
          <w:shd w:val="clear" w:color="auto" w:fill="FFFFFF"/>
        </w:rPr>
        <w:t xml:space="preserve"> Olaleye, M. T. (2021). Investigation of Bulb Extracts of Crinum jagus for Antibacterial and Antifungal Activities. </w:t>
      </w:r>
      <w:r w:rsidRPr="00CF17EB">
        <w:rPr>
          <w:rFonts w:ascii="Times New Roman" w:hAnsi="Times New Roman" w:cs="Times New Roman"/>
          <w:i/>
          <w:iCs/>
          <w:sz w:val="24"/>
          <w:szCs w:val="24"/>
          <w:shd w:val="clear" w:color="auto" w:fill="FFFFFF"/>
        </w:rPr>
        <w:t>Journal of Applied Sciences and Environmental Management</w:t>
      </w:r>
      <w:r w:rsidRPr="00CF17EB">
        <w:rPr>
          <w:rFonts w:ascii="Times New Roman" w:hAnsi="Times New Roman" w:cs="Times New Roman"/>
          <w:sz w:val="24"/>
          <w:szCs w:val="24"/>
          <w:shd w:val="clear" w:color="auto" w:fill="FFFFFF"/>
        </w:rPr>
        <w:t>, </w:t>
      </w:r>
      <w:r w:rsidRPr="00CF17EB">
        <w:rPr>
          <w:rFonts w:ascii="Times New Roman" w:hAnsi="Times New Roman" w:cs="Times New Roman"/>
          <w:i/>
          <w:iCs/>
          <w:sz w:val="24"/>
          <w:szCs w:val="24"/>
          <w:shd w:val="clear" w:color="auto" w:fill="FFFFFF"/>
        </w:rPr>
        <w:t>25</w:t>
      </w:r>
      <w:r w:rsidRPr="00CF17EB">
        <w:rPr>
          <w:rFonts w:ascii="Times New Roman" w:hAnsi="Times New Roman" w:cs="Times New Roman"/>
          <w:sz w:val="24"/>
          <w:szCs w:val="24"/>
          <w:shd w:val="clear" w:color="auto" w:fill="FFFFFF"/>
        </w:rPr>
        <w:t>(1), 113-117.</w:t>
      </w:r>
    </w:p>
    <w:p w:rsidR="00CF17EB" w:rsidRPr="00D43AF1" w:rsidRDefault="00CF17EB" w:rsidP="0094125D">
      <w:pPr>
        <w:pStyle w:val="ListParagraph"/>
        <w:numPr>
          <w:ilvl w:val="0"/>
          <w:numId w:val="20"/>
        </w:numPr>
        <w:spacing w:before="240" w:after="240" w:line="240" w:lineRule="auto"/>
        <w:ind w:left="720"/>
        <w:jc w:val="both"/>
        <w:rPr>
          <w:rFonts w:ascii="Times New Roman" w:hAnsi="Times New Roman" w:cs="Times New Roman"/>
          <w:sz w:val="24"/>
          <w:szCs w:val="24"/>
        </w:rPr>
      </w:pPr>
      <w:r w:rsidRPr="000621DA">
        <w:rPr>
          <w:rFonts w:ascii="Times New Roman" w:hAnsi="Times New Roman" w:cs="Times New Roman"/>
          <w:sz w:val="24"/>
          <w:szCs w:val="24"/>
          <w:shd w:val="clear" w:color="auto" w:fill="FFFFFF"/>
        </w:rPr>
        <w:t>Aliyu, I. M. A., Mag</w:t>
      </w:r>
      <w:r w:rsidR="00E824A7">
        <w:rPr>
          <w:rFonts w:ascii="Times New Roman" w:hAnsi="Times New Roman" w:cs="Times New Roman"/>
          <w:sz w:val="24"/>
          <w:szCs w:val="24"/>
          <w:shd w:val="clear" w:color="auto" w:fill="FFFFFF"/>
        </w:rPr>
        <w:t>aji, M. G., Yau, J., and</w:t>
      </w:r>
      <w:r w:rsidRPr="000621DA">
        <w:rPr>
          <w:rFonts w:ascii="Times New Roman" w:hAnsi="Times New Roman" w:cs="Times New Roman"/>
          <w:sz w:val="24"/>
          <w:szCs w:val="24"/>
          <w:shd w:val="clear" w:color="auto" w:fill="FFFFFF"/>
        </w:rPr>
        <w:t xml:space="preserve"> Muhammed, D. N. (2025). Ethnobotanical survey of medicinal plants used in the management of asthma in North-Western Nigeria.</w:t>
      </w:r>
      <w:r w:rsidR="000621DA" w:rsidRPr="000621DA">
        <w:rPr>
          <w:rFonts w:ascii="Times New Roman" w:hAnsi="Times New Roman" w:cs="Times New Roman"/>
          <w:sz w:val="24"/>
          <w:szCs w:val="24"/>
          <w:shd w:val="clear" w:color="auto" w:fill="FFFFFF"/>
        </w:rPr>
        <w:t xml:space="preserve"> </w:t>
      </w:r>
      <w:r w:rsidR="000621DA" w:rsidRPr="00D43AF1">
        <w:rPr>
          <w:rFonts w:ascii="Times New Roman" w:hAnsi="Times New Roman" w:cs="Times New Roman"/>
          <w:i/>
          <w:color w:val="525254"/>
          <w:sz w:val="24"/>
          <w:szCs w:val="24"/>
          <w:bdr w:val="none" w:sz="0" w:space="0" w:color="auto" w:frame="1"/>
        </w:rPr>
        <w:t>Journal of Medicinal Plants Research</w:t>
      </w:r>
      <w:r w:rsidR="00D43AF1" w:rsidRPr="00D43AF1">
        <w:rPr>
          <w:rFonts w:ascii="Times New Roman" w:hAnsi="Times New Roman" w:cs="Times New Roman"/>
          <w:i/>
          <w:color w:val="525254"/>
          <w:sz w:val="24"/>
          <w:szCs w:val="24"/>
        </w:rPr>
        <w:t>,</w:t>
      </w:r>
      <w:r w:rsidR="000621DA" w:rsidRPr="00D43AF1">
        <w:rPr>
          <w:rFonts w:ascii="Times New Roman" w:hAnsi="Times New Roman" w:cs="Times New Roman"/>
          <w:color w:val="525254"/>
          <w:sz w:val="24"/>
          <w:szCs w:val="24"/>
        </w:rPr>
        <w:t>19(6):85-91. DOI: </w:t>
      </w:r>
      <w:r w:rsidR="000621DA" w:rsidRPr="00D43AF1">
        <w:rPr>
          <w:rFonts w:ascii="Times New Roman" w:hAnsi="Times New Roman" w:cs="Times New Roman"/>
          <w:color w:val="525254"/>
          <w:sz w:val="24"/>
          <w:szCs w:val="24"/>
          <w:bdr w:val="none" w:sz="0" w:space="0" w:color="auto" w:frame="1"/>
        </w:rPr>
        <w:t>10.5897/JMPR2021.7118</w:t>
      </w:r>
      <w:r w:rsidR="00D43AF1" w:rsidRPr="00D43AF1">
        <w:rPr>
          <w:rFonts w:ascii="Times New Roman" w:hAnsi="Times New Roman" w:cs="Times New Roman"/>
          <w:sz w:val="24"/>
          <w:szCs w:val="24"/>
        </w:rPr>
        <w:t>.</w:t>
      </w:r>
    </w:p>
    <w:p w:rsidR="00CF17EB" w:rsidRPr="00CF17EB" w:rsidRDefault="00CF17EB" w:rsidP="0094125D">
      <w:pPr>
        <w:pStyle w:val="ListParagraph"/>
        <w:numPr>
          <w:ilvl w:val="0"/>
          <w:numId w:val="20"/>
        </w:numPr>
        <w:shd w:val="clear" w:color="auto" w:fill="FFFFFF"/>
        <w:spacing w:before="240" w:after="240" w:line="240" w:lineRule="auto"/>
        <w:ind w:left="720"/>
        <w:jc w:val="both"/>
        <w:rPr>
          <w:rFonts w:ascii="Times New Roman" w:hAnsi="Times New Roman" w:cs="Times New Roman"/>
          <w:sz w:val="24"/>
          <w:szCs w:val="24"/>
        </w:rPr>
      </w:pPr>
      <w:r w:rsidRPr="00CF17EB">
        <w:rPr>
          <w:rFonts w:ascii="Times New Roman" w:hAnsi="Times New Roman" w:cs="Times New Roman"/>
          <w:sz w:val="24"/>
          <w:szCs w:val="24"/>
          <w:shd w:val="clear" w:color="auto" w:fill="FFFFFF"/>
        </w:rPr>
        <w:t>Al-Khatib, S. M., Stevenson, W. G., Ackerman, M. J., Bryant, W. J., Callans, D. J., Curtis, A. B., Deal, B. J., Dickfeld, T., Field, M. E., Fonarow, G. C., Gillis, A. M., Granger, C. B., Hammill, S. C., Hlatky, M. A., Joglar, J. A., Kay, G. N., Ma</w:t>
      </w:r>
      <w:r w:rsidR="005C66AD">
        <w:rPr>
          <w:rFonts w:ascii="Times New Roman" w:hAnsi="Times New Roman" w:cs="Times New Roman"/>
          <w:sz w:val="24"/>
          <w:szCs w:val="24"/>
          <w:shd w:val="clear" w:color="auto" w:fill="FFFFFF"/>
        </w:rPr>
        <w:t>tlock, D. D., Myerburg, R. J., and</w:t>
      </w:r>
      <w:r w:rsidRPr="00CF17EB">
        <w:rPr>
          <w:rFonts w:ascii="Times New Roman" w:hAnsi="Times New Roman" w:cs="Times New Roman"/>
          <w:sz w:val="24"/>
          <w:szCs w:val="24"/>
          <w:shd w:val="clear" w:color="auto" w:fill="FFFFFF"/>
        </w:rPr>
        <w:t xml:space="preserve"> Page, R. L. (2018). 2017 AHA/ACC/HRS Guideline for Management of Patients With Ventricular Arrhythmias and the Prevention of Sudden Cardiac Death: Executive Summary: A Report of the American College of Cardiology/American Heart Association Task Force on Clinical Practice Guidelines and the Heart Rhythm Society. </w:t>
      </w:r>
      <w:r w:rsidRPr="00CF17EB">
        <w:rPr>
          <w:rFonts w:ascii="Times New Roman" w:hAnsi="Times New Roman" w:cs="Times New Roman"/>
          <w:i/>
          <w:iCs/>
          <w:sz w:val="24"/>
          <w:szCs w:val="24"/>
          <w:shd w:val="clear" w:color="auto" w:fill="FFFFFF"/>
        </w:rPr>
        <w:t>Circulation</w:t>
      </w:r>
      <w:r w:rsidRPr="00CF17EB">
        <w:rPr>
          <w:rFonts w:ascii="Times New Roman" w:hAnsi="Times New Roman" w:cs="Times New Roman"/>
          <w:sz w:val="24"/>
          <w:szCs w:val="24"/>
          <w:shd w:val="clear" w:color="auto" w:fill="FFFFFF"/>
        </w:rPr>
        <w:t>, </w:t>
      </w:r>
      <w:r w:rsidRPr="00CF17EB">
        <w:rPr>
          <w:rFonts w:ascii="Times New Roman" w:hAnsi="Times New Roman" w:cs="Times New Roman"/>
          <w:i/>
          <w:iCs/>
          <w:sz w:val="24"/>
          <w:szCs w:val="24"/>
          <w:shd w:val="clear" w:color="auto" w:fill="FFFFFF"/>
        </w:rPr>
        <w:t>138</w:t>
      </w:r>
      <w:r w:rsidR="007B6B1F">
        <w:rPr>
          <w:rFonts w:ascii="Times New Roman" w:hAnsi="Times New Roman" w:cs="Times New Roman"/>
          <w:sz w:val="24"/>
          <w:szCs w:val="24"/>
          <w:shd w:val="clear" w:color="auto" w:fill="FFFFFF"/>
        </w:rPr>
        <w:t>(13),</w:t>
      </w:r>
      <w:r w:rsidRPr="00CF17EB">
        <w:rPr>
          <w:rFonts w:ascii="Times New Roman" w:hAnsi="Times New Roman" w:cs="Times New Roman"/>
          <w:sz w:val="24"/>
          <w:szCs w:val="24"/>
          <w:shd w:val="clear" w:color="auto" w:fill="FFFFFF"/>
        </w:rPr>
        <w:t xml:space="preserve">e210–e271. </w:t>
      </w:r>
      <w:hyperlink r:id="rId9" w:history="1">
        <w:r w:rsidRPr="00CF17EB">
          <w:rPr>
            <w:rStyle w:val="Hyperlink"/>
            <w:rFonts w:ascii="Times New Roman" w:hAnsi="Times New Roman" w:cs="Times New Roman"/>
            <w:color w:val="auto"/>
            <w:sz w:val="24"/>
            <w:szCs w:val="24"/>
            <w:shd w:val="clear" w:color="auto" w:fill="FFFFFF"/>
          </w:rPr>
          <w:t>https://doi.org/10.1161/CIR.0000000000000548</w:t>
        </w:r>
      </w:hyperlink>
      <w:r w:rsidRPr="00CF17EB">
        <w:rPr>
          <w:rFonts w:ascii="Times New Roman" w:hAnsi="Times New Roman" w:cs="Times New Roman"/>
          <w:sz w:val="24"/>
          <w:szCs w:val="24"/>
          <w:shd w:val="clear" w:color="auto" w:fill="FFFFFF"/>
        </w:rPr>
        <w:t>.</w:t>
      </w:r>
    </w:p>
    <w:p w:rsidR="00CF17EB" w:rsidRPr="00121719" w:rsidRDefault="00CF17EB" w:rsidP="0094125D">
      <w:pPr>
        <w:pStyle w:val="ListParagraph"/>
        <w:numPr>
          <w:ilvl w:val="0"/>
          <w:numId w:val="20"/>
        </w:numPr>
        <w:spacing w:before="240" w:after="240" w:line="240" w:lineRule="auto"/>
        <w:ind w:left="720"/>
        <w:jc w:val="both"/>
        <w:rPr>
          <w:rFonts w:ascii="Times New Roman" w:hAnsi="Times New Roman" w:cs="Times New Roman"/>
          <w:sz w:val="24"/>
          <w:szCs w:val="24"/>
          <w:shd w:val="clear" w:color="auto" w:fill="FFFFFF"/>
        </w:rPr>
      </w:pPr>
      <w:r w:rsidRPr="00CF17EB">
        <w:rPr>
          <w:rFonts w:ascii="Times New Roman" w:hAnsi="Times New Roman" w:cs="Times New Roman"/>
          <w:sz w:val="24"/>
          <w:szCs w:val="24"/>
          <w:shd w:val="clear" w:color="auto" w:fill="FFFFFF"/>
        </w:rPr>
        <w:t>Al-Khayri, J. M., Sahana, G. R., Nagella, P.,</w:t>
      </w:r>
      <w:r w:rsidR="005C66AD">
        <w:rPr>
          <w:rFonts w:ascii="Times New Roman" w:hAnsi="Times New Roman" w:cs="Times New Roman"/>
          <w:sz w:val="24"/>
          <w:szCs w:val="24"/>
          <w:shd w:val="clear" w:color="auto" w:fill="FFFFFF"/>
        </w:rPr>
        <w:t xml:space="preserve"> Joseph, B. V., Alessa, F. M., and</w:t>
      </w:r>
      <w:r w:rsidRPr="00CF17EB">
        <w:rPr>
          <w:rFonts w:ascii="Times New Roman" w:hAnsi="Times New Roman" w:cs="Times New Roman"/>
          <w:sz w:val="24"/>
          <w:szCs w:val="24"/>
          <w:shd w:val="clear" w:color="auto" w:fill="FFFFFF"/>
        </w:rPr>
        <w:t xml:space="preserve"> Al-Mssallem, M. Q. (2022). Flavonoids as potential anti-inflammatory molecules: A review. </w:t>
      </w:r>
      <w:r w:rsidRPr="00CF17EB">
        <w:rPr>
          <w:rFonts w:ascii="Times New Roman" w:hAnsi="Times New Roman" w:cs="Times New Roman"/>
          <w:i/>
          <w:iCs/>
          <w:sz w:val="24"/>
          <w:szCs w:val="24"/>
          <w:shd w:val="clear" w:color="auto" w:fill="FFFFFF"/>
        </w:rPr>
        <w:t>Molecules</w:t>
      </w:r>
      <w:r w:rsidRPr="00CF17EB">
        <w:rPr>
          <w:rFonts w:ascii="Times New Roman" w:hAnsi="Times New Roman" w:cs="Times New Roman"/>
          <w:sz w:val="24"/>
          <w:szCs w:val="24"/>
          <w:shd w:val="clear" w:color="auto" w:fill="FFFFFF"/>
        </w:rPr>
        <w:t>, </w:t>
      </w:r>
      <w:r w:rsidRPr="00CF17EB">
        <w:rPr>
          <w:rFonts w:ascii="Times New Roman" w:hAnsi="Times New Roman" w:cs="Times New Roman"/>
          <w:i/>
          <w:iCs/>
          <w:sz w:val="24"/>
          <w:szCs w:val="24"/>
          <w:shd w:val="clear" w:color="auto" w:fill="FFFFFF"/>
        </w:rPr>
        <w:t>27</w:t>
      </w:r>
      <w:r w:rsidRPr="00CF17EB">
        <w:rPr>
          <w:rFonts w:ascii="Times New Roman" w:hAnsi="Times New Roman" w:cs="Times New Roman"/>
          <w:sz w:val="24"/>
          <w:szCs w:val="24"/>
          <w:shd w:val="clear" w:color="auto" w:fill="FFFFFF"/>
        </w:rPr>
        <w:t>(9), 2901.</w:t>
      </w:r>
    </w:p>
    <w:p w:rsidR="00CF17EB" w:rsidRPr="00CF17EB" w:rsidRDefault="00CF17EB" w:rsidP="0094125D">
      <w:pPr>
        <w:pStyle w:val="ListParagraph"/>
        <w:numPr>
          <w:ilvl w:val="0"/>
          <w:numId w:val="20"/>
        </w:numPr>
        <w:spacing w:before="240" w:after="240" w:line="240" w:lineRule="auto"/>
        <w:ind w:left="720"/>
        <w:jc w:val="both"/>
        <w:rPr>
          <w:rFonts w:ascii="Times New Roman" w:hAnsi="Times New Roman" w:cs="Times New Roman"/>
          <w:sz w:val="24"/>
          <w:szCs w:val="24"/>
          <w:shd w:val="clear" w:color="auto" w:fill="FFFFFF"/>
        </w:rPr>
      </w:pPr>
      <w:r w:rsidRPr="00CF17EB">
        <w:rPr>
          <w:rFonts w:ascii="Times New Roman" w:hAnsi="Times New Roman" w:cs="Times New Roman"/>
          <w:sz w:val="24"/>
          <w:szCs w:val="24"/>
          <w:shd w:val="clear" w:color="auto" w:fill="FFFFFF"/>
        </w:rPr>
        <w:t>Amakor, A., and Shagal, M. H. Exploring the Antivenom Potentials of Crinum Jagus Bulbs in the Treatment of Snake Bite from Girei, Adamawa State, Nigeria. International Journal of Reseach and Scientific Innovation,Volume XI, issue VII,Page 790-794.</w:t>
      </w:r>
    </w:p>
    <w:p w:rsidR="00CF17EB" w:rsidRPr="00CF17EB" w:rsidRDefault="005C66AD" w:rsidP="0094125D">
      <w:pPr>
        <w:pStyle w:val="ListParagraph"/>
        <w:numPr>
          <w:ilvl w:val="0"/>
          <w:numId w:val="20"/>
        </w:numPr>
        <w:shd w:val="clear" w:color="auto" w:fill="FFFFFF"/>
        <w:spacing w:before="240" w:after="240" w:line="240" w:lineRule="auto"/>
        <w:ind w:left="720"/>
        <w:jc w:val="both"/>
        <w:rPr>
          <w:rFonts w:ascii="Times New Roman" w:hAnsi="Times New Roman" w:cs="Times New Roman"/>
          <w:sz w:val="24"/>
          <w:szCs w:val="24"/>
        </w:rPr>
      </w:pPr>
      <w:r>
        <w:rPr>
          <w:rFonts w:ascii="Times New Roman" w:hAnsi="Times New Roman" w:cs="Times New Roman"/>
          <w:sz w:val="24"/>
          <w:szCs w:val="24"/>
          <w:shd w:val="clear" w:color="auto" w:fill="FFFFFF"/>
        </w:rPr>
        <w:t>Anderson, J. L., and</w:t>
      </w:r>
      <w:r w:rsidR="00CF17EB" w:rsidRPr="00CF17EB">
        <w:rPr>
          <w:rFonts w:ascii="Times New Roman" w:hAnsi="Times New Roman" w:cs="Times New Roman"/>
          <w:sz w:val="24"/>
          <w:szCs w:val="24"/>
          <w:shd w:val="clear" w:color="auto" w:fill="FFFFFF"/>
        </w:rPr>
        <w:t xml:space="preserve"> Morrow, D. A. (2017). Acute Myocardial Infarction. </w:t>
      </w:r>
      <w:r w:rsidR="00CF17EB" w:rsidRPr="00CF17EB">
        <w:rPr>
          <w:rFonts w:ascii="Times New Roman" w:hAnsi="Times New Roman" w:cs="Times New Roman"/>
          <w:i/>
          <w:iCs/>
          <w:sz w:val="24"/>
          <w:szCs w:val="24"/>
          <w:shd w:val="clear" w:color="auto" w:fill="FFFFFF"/>
        </w:rPr>
        <w:t>The New England journal of medicine</w:t>
      </w:r>
      <w:r w:rsidR="00CF17EB" w:rsidRPr="00CF17EB">
        <w:rPr>
          <w:rFonts w:ascii="Times New Roman" w:hAnsi="Times New Roman" w:cs="Times New Roman"/>
          <w:sz w:val="24"/>
          <w:szCs w:val="24"/>
          <w:shd w:val="clear" w:color="auto" w:fill="FFFFFF"/>
        </w:rPr>
        <w:t>, </w:t>
      </w:r>
      <w:r w:rsidR="00CF17EB" w:rsidRPr="00CF17EB">
        <w:rPr>
          <w:rFonts w:ascii="Times New Roman" w:hAnsi="Times New Roman" w:cs="Times New Roman"/>
          <w:i/>
          <w:iCs/>
          <w:sz w:val="24"/>
          <w:szCs w:val="24"/>
          <w:shd w:val="clear" w:color="auto" w:fill="FFFFFF"/>
        </w:rPr>
        <w:t>376</w:t>
      </w:r>
      <w:r w:rsidR="00CF17EB" w:rsidRPr="00CF17EB">
        <w:rPr>
          <w:rFonts w:ascii="Times New Roman" w:hAnsi="Times New Roman" w:cs="Times New Roman"/>
          <w:sz w:val="24"/>
          <w:szCs w:val="24"/>
          <w:shd w:val="clear" w:color="auto" w:fill="FFFFFF"/>
        </w:rPr>
        <w:t xml:space="preserve">(21), 2053–2064. </w:t>
      </w:r>
      <w:hyperlink r:id="rId10" w:history="1">
        <w:r w:rsidR="00CF17EB" w:rsidRPr="00CF17EB">
          <w:rPr>
            <w:rStyle w:val="Hyperlink"/>
            <w:rFonts w:ascii="Times New Roman" w:hAnsi="Times New Roman" w:cs="Times New Roman"/>
            <w:color w:val="auto"/>
            <w:sz w:val="24"/>
            <w:szCs w:val="24"/>
            <w:shd w:val="clear" w:color="auto" w:fill="FFFFFF"/>
          </w:rPr>
          <w:t>https://doi.org/10.1056/NEJMra1606915</w:t>
        </w:r>
      </w:hyperlink>
      <w:r w:rsidR="00CF17EB" w:rsidRPr="00CF17EB">
        <w:rPr>
          <w:rFonts w:ascii="Times New Roman" w:hAnsi="Times New Roman" w:cs="Times New Roman"/>
          <w:sz w:val="24"/>
          <w:szCs w:val="24"/>
          <w:shd w:val="clear" w:color="auto" w:fill="FFFFFF"/>
        </w:rPr>
        <w:t>.</w:t>
      </w:r>
    </w:p>
    <w:p w:rsidR="00CF17EB" w:rsidRPr="00CF17EB" w:rsidRDefault="00CF17EB" w:rsidP="0094125D">
      <w:pPr>
        <w:pStyle w:val="ListParagraph"/>
        <w:numPr>
          <w:ilvl w:val="0"/>
          <w:numId w:val="20"/>
        </w:numPr>
        <w:spacing w:before="240" w:after="240" w:line="240" w:lineRule="auto"/>
        <w:ind w:left="720"/>
        <w:jc w:val="both"/>
        <w:rPr>
          <w:rFonts w:ascii="Times New Roman" w:hAnsi="Times New Roman" w:cs="Times New Roman"/>
          <w:sz w:val="24"/>
          <w:szCs w:val="24"/>
        </w:rPr>
      </w:pPr>
      <w:r w:rsidRPr="00CF17EB">
        <w:rPr>
          <w:rFonts w:ascii="Times New Roman" w:hAnsi="Times New Roman" w:cs="Times New Roman"/>
          <w:sz w:val="24"/>
          <w:szCs w:val="24"/>
          <w:shd w:val="clear" w:color="auto" w:fill="FFFFFF"/>
        </w:rPr>
        <w:t>Aryal, B., Raut, B. K., Bhattarai, S., Bhandari, S., Tandan, P., Gyawali, K., Sharma, K., Ranabhat, D., Thapa, R., Aryal,</w:t>
      </w:r>
      <w:r w:rsidR="005C66AD">
        <w:rPr>
          <w:rFonts w:ascii="Times New Roman" w:hAnsi="Times New Roman" w:cs="Times New Roman"/>
          <w:sz w:val="24"/>
          <w:szCs w:val="24"/>
          <w:shd w:val="clear" w:color="auto" w:fill="FFFFFF"/>
        </w:rPr>
        <w:t xml:space="preserve"> D., Ojha, A., Devkota, H. P., and</w:t>
      </w:r>
      <w:r w:rsidRPr="00CF17EB">
        <w:rPr>
          <w:rFonts w:ascii="Times New Roman" w:hAnsi="Times New Roman" w:cs="Times New Roman"/>
          <w:sz w:val="24"/>
          <w:szCs w:val="24"/>
          <w:shd w:val="clear" w:color="auto" w:fill="FFFFFF"/>
        </w:rPr>
        <w:t xml:space="preserve"> Parajuli, N. (2022). Potential Therapeutic Applications of Plant-Derived Alkaloids against Inflammatory and Neurodegenerative Diseases. </w:t>
      </w:r>
      <w:r w:rsidRPr="00CF17EB">
        <w:rPr>
          <w:rFonts w:ascii="Times New Roman" w:hAnsi="Times New Roman" w:cs="Times New Roman"/>
          <w:i/>
          <w:iCs/>
          <w:sz w:val="24"/>
          <w:szCs w:val="24"/>
          <w:shd w:val="clear" w:color="auto" w:fill="FFFFFF"/>
        </w:rPr>
        <w:t>Evidence-based complementary and alternative medicine : eCAM</w:t>
      </w:r>
      <w:r w:rsidRPr="00CF17EB">
        <w:rPr>
          <w:rFonts w:ascii="Times New Roman" w:hAnsi="Times New Roman" w:cs="Times New Roman"/>
          <w:sz w:val="24"/>
          <w:szCs w:val="24"/>
          <w:shd w:val="clear" w:color="auto" w:fill="FFFFFF"/>
        </w:rPr>
        <w:t>, </w:t>
      </w:r>
      <w:r w:rsidRPr="00CF17EB">
        <w:rPr>
          <w:rFonts w:ascii="Times New Roman" w:hAnsi="Times New Roman" w:cs="Times New Roman"/>
          <w:i/>
          <w:iCs/>
          <w:sz w:val="24"/>
          <w:szCs w:val="24"/>
          <w:shd w:val="clear" w:color="auto" w:fill="FFFFFF"/>
        </w:rPr>
        <w:t>2022</w:t>
      </w:r>
      <w:r w:rsidRPr="00CF17EB">
        <w:rPr>
          <w:rFonts w:ascii="Times New Roman" w:hAnsi="Times New Roman" w:cs="Times New Roman"/>
          <w:sz w:val="24"/>
          <w:szCs w:val="24"/>
          <w:shd w:val="clear" w:color="auto" w:fill="FFFFFF"/>
        </w:rPr>
        <w:t xml:space="preserve">, 7299778. </w:t>
      </w:r>
      <w:hyperlink r:id="rId11" w:history="1">
        <w:r w:rsidRPr="00CF17EB">
          <w:rPr>
            <w:rStyle w:val="Hyperlink"/>
            <w:rFonts w:ascii="Times New Roman" w:hAnsi="Times New Roman" w:cs="Times New Roman"/>
            <w:color w:val="auto"/>
            <w:sz w:val="24"/>
            <w:szCs w:val="24"/>
            <w:shd w:val="clear" w:color="auto" w:fill="FFFFFF"/>
          </w:rPr>
          <w:t>https://doi.org/10.1155/2022/7299778</w:t>
        </w:r>
      </w:hyperlink>
      <w:r w:rsidRPr="00CF17EB">
        <w:rPr>
          <w:rFonts w:ascii="Times New Roman" w:hAnsi="Times New Roman" w:cs="Times New Roman"/>
          <w:sz w:val="24"/>
          <w:szCs w:val="24"/>
          <w:shd w:val="clear" w:color="auto" w:fill="FFFFFF"/>
        </w:rPr>
        <w:t>.</w:t>
      </w:r>
    </w:p>
    <w:p w:rsidR="00CF17EB" w:rsidRPr="00CF17EB" w:rsidRDefault="00CF17EB" w:rsidP="0094125D">
      <w:pPr>
        <w:pStyle w:val="ListParagraph"/>
        <w:numPr>
          <w:ilvl w:val="0"/>
          <w:numId w:val="20"/>
        </w:numPr>
        <w:spacing w:before="240" w:after="240" w:line="240" w:lineRule="auto"/>
        <w:ind w:left="720"/>
        <w:jc w:val="both"/>
        <w:rPr>
          <w:rFonts w:ascii="Times New Roman" w:hAnsi="Times New Roman" w:cs="Times New Roman"/>
          <w:sz w:val="24"/>
          <w:szCs w:val="24"/>
        </w:rPr>
      </w:pPr>
      <w:r w:rsidRPr="00CF17EB">
        <w:rPr>
          <w:rFonts w:ascii="Times New Roman" w:hAnsi="Times New Roman" w:cs="Times New Roman"/>
          <w:sz w:val="24"/>
          <w:szCs w:val="24"/>
          <w:shd w:val="clear" w:color="auto" w:fill="FFFFFF"/>
        </w:rPr>
        <w:t>Atunwa, Soliu A. "Evaluation of the neurocognitive and neuroprotective potentials of selected Nigerian medicinal plants in experimental models of dementia." </w:t>
      </w:r>
      <w:r w:rsidRPr="00CF17EB">
        <w:rPr>
          <w:rFonts w:ascii="Times New Roman" w:hAnsi="Times New Roman" w:cs="Times New Roman"/>
          <w:i/>
          <w:iCs/>
          <w:sz w:val="24"/>
          <w:szCs w:val="24"/>
          <w:shd w:val="clear" w:color="auto" w:fill="FFFFFF"/>
        </w:rPr>
        <w:t xml:space="preserve">Alzheimer's </w:t>
      </w:r>
      <w:r w:rsidR="00121719">
        <w:rPr>
          <w:rFonts w:ascii="Times New Roman" w:hAnsi="Times New Roman" w:cs="Times New Roman"/>
          <w:i/>
          <w:iCs/>
          <w:sz w:val="24"/>
          <w:szCs w:val="24"/>
          <w:shd w:val="clear" w:color="auto" w:fill="FFFFFF"/>
        </w:rPr>
        <w:t>and</w:t>
      </w:r>
      <w:r w:rsidRPr="00CF17EB">
        <w:rPr>
          <w:rFonts w:ascii="Times New Roman" w:hAnsi="Times New Roman" w:cs="Times New Roman"/>
          <w:i/>
          <w:iCs/>
          <w:sz w:val="24"/>
          <w:szCs w:val="24"/>
          <w:shd w:val="clear" w:color="auto" w:fill="FFFFFF"/>
        </w:rPr>
        <w:t xml:space="preserve"> Dementia</w:t>
      </w:r>
      <w:r w:rsidRPr="00CF17EB">
        <w:rPr>
          <w:rFonts w:ascii="Times New Roman" w:hAnsi="Times New Roman" w:cs="Times New Roman"/>
          <w:sz w:val="24"/>
          <w:szCs w:val="24"/>
          <w:shd w:val="clear" w:color="auto" w:fill="FFFFFF"/>
        </w:rPr>
        <w:t xml:space="preserve"> 19, S21 (2023). </w:t>
      </w:r>
      <w:hyperlink r:id="rId12" w:history="1">
        <w:r w:rsidRPr="00CF17EB">
          <w:rPr>
            <w:rStyle w:val="Hyperlink"/>
            <w:rFonts w:ascii="Times New Roman" w:hAnsi="Times New Roman" w:cs="Times New Roman"/>
            <w:color w:val="auto"/>
            <w:sz w:val="24"/>
            <w:szCs w:val="24"/>
            <w:shd w:val="clear" w:color="auto" w:fill="FFFFFF"/>
          </w:rPr>
          <w:t>http://dx.doi.org/10.1002/alz.080714</w:t>
        </w:r>
      </w:hyperlink>
      <w:r w:rsidRPr="00CF17EB">
        <w:rPr>
          <w:rFonts w:ascii="Times New Roman" w:hAnsi="Times New Roman" w:cs="Times New Roman"/>
          <w:sz w:val="24"/>
          <w:szCs w:val="24"/>
          <w:shd w:val="clear" w:color="auto" w:fill="FFFFFF"/>
        </w:rPr>
        <w:t>.</w:t>
      </w:r>
    </w:p>
    <w:p w:rsidR="00CF17EB" w:rsidRPr="00CF17EB" w:rsidRDefault="00CF17EB" w:rsidP="0094125D">
      <w:pPr>
        <w:pStyle w:val="ListParagraph"/>
        <w:numPr>
          <w:ilvl w:val="0"/>
          <w:numId w:val="20"/>
        </w:numPr>
        <w:shd w:val="clear" w:color="auto" w:fill="FFFFFF"/>
        <w:spacing w:before="240" w:after="240" w:line="240" w:lineRule="auto"/>
        <w:ind w:left="720"/>
        <w:jc w:val="both"/>
        <w:rPr>
          <w:rStyle w:val="Hyperlink"/>
          <w:rFonts w:ascii="Times New Roman" w:hAnsi="Times New Roman" w:cs="Times New Roman"/>
          <w:color w:val="auto"/>
          <w:sz w:val="24"/>
          <w:szCs w:val="24"/>
          <w:u w:val="none"/>
        </w:rPr>
      </w:pPr>
      <w:r w:rsidRPr="00CF17EB">
        <w:rPr>
          <w:rFonts w:ascii="Times New Roman" w:hAnsi="Times New Roman" w:cs="Times New Roman"/>
          <w:sz w:val="24"/>
          <w:szCs w:val="24"/>
        </w:rPr>
        <w:t xml:space="preserve">Babakr A. T. ( 2025). Oxidized low-density lipoproteins and their contribution to atherosclerosis. </w:t>
      </w:r>
      <w:r w:rsidRPr="00E152B2">
        <w:rPr>
          <w:rFonts w:ascii="Times New Roman" w:hAnsi="Times New Roman" w:cs="Times New Roman"/>
          <w:i/>
          <w:sz w:val="24"/>
          <w:szCs w:val="24"/>
        </w:rPr>
        <w:t>Explor</w:t>
      </w:r>
      <w:r w:rsidR="00E152B2" w:rsidRPr="00E152B2">
        <w:rPr>
          <w:rFonts w:ascii="Times New Roman" w:hAnsi="Times New Roman" w:cs="Times New Roman"/>
          <w:i/>
          <w:sz w:val="24"/>
          <w:szCs w:val="24"/>
        </w:rPr>
        <w:t>ation of</w:t>
      </w:r>
      <w:r w:rsidRPr="00CF17EB">
        <w:rPr>
          <w:rFonts w:ascii="Times New Roman" w:hAnsi="Times New Roman" w:cs="Times New Roman"/>
          <w:sz w:val="24"/>
          <w:szCs w:val="24"/>
        </w:rPr>
        <w:t xml:space="preserve"> </w:t>
      </w:r>
      <w:r w:rsidRPr="00CF17EB">
        <w:rPr>
          <w:rFonts w:ascii="Times New Roman" w:hAnsi="Times New Roman" w:cs="Times New Roman"/>
          <w:i/>
          <w:sz w:val="24"/>
          <w:szCs w:val="24"/>
        </w:rPr>
        <w:t>Cardiol</w:t>
      </w:r>
      <w:r w:rsidR="00E152B2">
        <w:rPr>
          <w:rFonts w:ascii="Times New Roman" w:hAnsi="Times New Roman" w:cs="Times New Roman"/>
          <w:i/>
          <w:sz w:val="24"/>
          <w:szCs w:val="24"/>
        </w:rPr>
        <w:t>ogy</w:t>
      </w:r>
      <w:r w:rsidRPr="00CF17EB">
        <w:rPr>
          <w:rFonts w:ascii="Times New Roman" w:hAnsi="Times New Roman" w:cs="Times New Roman"/>
          <w:sz w:val="24"/>
          <w:szCs w:val="24"/>
        </w:rPr>
        <w:t xml:space="preserve">.;3:101246. </w:t>
      </w:r>
      <w:hyperlink r:id="rId13" w:history="1">
        <w:r w:rsidRPr="00CF17EB">
          <w:rPr>
            <w:rStyle w:val="Hyperlink"/>
            <w:rFonts w:ascii="Times New Roman" w:hAnsi="Times New Roman" w:cs="Times New Roman"/>
            <w:color w:val="auto"/>
            <w:sz w:val="24"/>
            <w:szCs w:val="24"/>
          </w:rPr>
          <w:t>https://doi.org/10.37349/ec.2025.101246</w:t>
        </w:r>
      </w:hyperlink>
      <w:r w:rsidRPr="00CF17EB">
        <w:rPr>
          <w:rStyle w:val="Hyperlink"/>
          <w:rFonts w:ascii="Times New Roman" w:hAnsi="Times New Roman" w:cs="Times New Roman"/>
          <w:color w:val="auto"/>
          <w:sz w:val="24"/>
          <w:szCs w:val="24"/>
        </w:rPr>
        <w:t>.</w:t>
      </w:r>
    </w:p>
    <w:p w:rsidR="00CF17EB" w:rsidRPr="00CF17EB" w:rsidRDefault="00CF17EB" w:rsidP="0094125D">
      <w:pPr>
        <w:pStyle w:val="ListParagraph"/>
        <w:numPr>
          <w:ilvl w:val="0"/>
          <w:numId w:val="20"/>
        </w:numPr>
        <w:shd w:val="clear" w:color="auto" w:fill="FFFFFF"/>
        <w:spacing w:before="240" w:after="240" w:line="240" w:lineRule="auto"/>
        <w:ind w:left="720"/>
        <w:jc w:val="both"/>
        <w:rPr>
          <w:rFonts w:ascii="Times New Roman" w:hAnsi="Times New Roman" w:cs="Times New Roman"/>
          <w:sz w:val="24"/>
          <w:szCs w:val="24"/>
        </w:rPr>
      </w:pPr>
      <w:r w:rsidRPr="00CF17EB">
        <w:rPr>
          <w:rFonts w:ascii="Times New Roman" w:hAnsi="Times New Roman" w:cs="Times New Roman"/>
          <w:sz w:val="24"/>
          <w:szCs w:val="24"/>
          <w:shd w:val="clear" w:color="auto" w:fill="FFFFFF"/>
        </w:rPr>
        <w:t>Behnoush, A. H., Yazdani, K., Khalaji, A., Tavolinejad, H., Aminorroaya, A., Jalali, A., and Tajdini, M. (2023). Pharmacologic prevention of recurrent vasovagal syncope: A systematic review and network meta-analysis of randomized controlled trials. </w:t>
      </w:r>
      <w:r w:rsidRPr="00CF17EB">
        <w:rPr>
          <w:rFonts w:ascii="Times New Roman" w:hAnsi="Times New Roman" w:cs="Times New Roman"/>
          <w:i/>
          <w:iCs/>
          <w:sz w:val="24"/>
          <w:szCs w:val="24"/>
          <w:shd w:val="clear" w:color="auto" w:fill="FFFFFF"/>
        </w:rPr>
        <w:t>Heart Rhythm</w:t>
      </w:r>
      <w:r w:rsidRPr="00CF17EB">
        <w:rPr>
          <w:rFonts w:ascii="Times New Roman" w:hAnsi="Times New Roman" w:cs="Times New Roman"/>
          <w:sz w:val="24"/>
          <w:szCs w:val="24"/>
          <w:shd w:val="clear" w:color="auto" w:fill="FFFFFF"/>
        </w:rPr>
        <w:t>, </w:t>
      </w:r>
      <w:r w:rsidRPr="00CF17EB">
        <w:rPr>
          <w:rFonts w:ascii="Times New Roman" w:hAnsi="Times New Roman" w:cs="Times New Roman"/>
          <w:i/>
          <w:iCs/>
          <w:sz w:val="24"/>
          <w:szCs w:val="24"/>
          <w:shd w:val="clear" w:color="auto" w:fill="FFFFFF"/>
        </w:rPr>
        <w:t>20</w:t>
      </w:r>
      <w:r w:rsidRPr="00CF17EB">
        <w:rPr>
          <w:rFonts w:ascii="Times New Roman" w:hAnsi="Times New Roman" w:cs="Times New Roman"/>
          <w:sz w:val="24"/>
          <w:szCs w:val="24"/>
          <w:shd w:val="clear" w:color="auto" w:fill="FFFFFF"/>
        </w:rPr>
        <w:t>(3), 448-460.</w:t>
      </w:r>
    </w:p>
    <w:p w:rsidR="00CF17EB" w:rsidRPr="00CF17EB" w:rsidRDefault="00CF17EB" w:rsidP="0094125D">
      <w:pPr>
        <w:pStyle w:val="ListParagraph"/>
        <w:numPr>
          <w:ilvl w:val="0"/>
          <w:numId w:val="20"/>
        </w:numPr>
        <w:spacing w:before="240" w:after="240" w:line="240" w:lineRule="auto"/>
        <w:ind w:left="720"/>
        <w:jc w:val="both"/>
        <w:rPr>
          <w:rFonts w:ascii="Times New Roman" w:hAnsi="Times New Roman" w:cs="Times New Roman"/>
          <w:i/>
          <w:sz w:val="24"/>
          <w:szCs w:val="24"/>
        </w:rPr>
      </w:pPr>
      <w:r w:rsidRPr="00CF17EB">
        <w:rPr>
          <w:rFonts w:ascii="Times New Roman" w:hAnsi="Times New Roman" w:cs="Times New Roman"/>
          <w:sz w:val="24"/>
          <w:szCs w:val="24"/>
          <w:shd w:val="clear" w:color="auto" w:fill="FFFFFF"/>
        </w:rPr>
        <w:t>Bergfeldt, L. (2003). Differential diagnosis of cardiogenic syncope and seizure disorders. </w:t>
      </w:r>
      <w:r w:rsidRPr="00CF17EB">
        <w:rPr>
          <w:rFonts w:ascii="Times New Roman" w:hAnsi="Times New Roman" w:cs="Times New Roman"/>
          <w:i/>
          <w:iCs/>
          <w:sz w:val="24"/>
          <w:szCs w:val="24"/>
          <w:shd w:val="clear" w:color="auto" w:fill="FFFFFF"/>
        </w:rPr>
        <w:t>Heart</w:t>
      </w:r>
      <w:r w:rsidRPr="00CF17EB">
        <w:rPr>
          <w:rFonts w:ascii="Times New Roman" w:hAnsi="Times New Roman" w:cs="Times New Roman"/>
          <w:sz w:val="24"/>
          <w:szCs w:val="24"/>
          <w:shd w:val="clear" w:color="auto" w:fill="FFFFFF"/>
        </w:rPr>
        <w:t>, </w:t>
      </w:r>
      <w:r w:rsidRPr="00CF17EB">
        <w:rPr>
          <w:rFonts w:ascii="Times New Roman" w:hAnsi="Times New Roman" w:cs="Times New Roman"/>
          <w:i/>
          <w:iCs/>
          <w:sz w:val="24"/>
          <w:szCs w:val="24"/>
          <w:shd w:val="clear" w:color="auto" w:fill="FFFFFF"/>
        </w:rPr>
        <w:t>89</w:t>
      </w:r>
      <w:r w:rsidRPr="00CF17EB">
        <w:rPr>
          <w:rFonts w:ascii="Times New Roman" w:hAnsi="Times New Roman" w:cs="Times New Roman"/>
          <w:sz w:val="24"/>
          <w:szCs w:val="24"/>
          <w:shd w:val="clear" w:color="auto" w:fill="FFFFFF"/>
        </w:rPr>
        <w:t>(3), 353-358.</w:t>
      </w:r>
    </w:p>
    <w:p w:rsidR="00CF17EB" w:rsidRPr="00CF17EB" w:rsidRDefault="00CF17EB" w:rsidP="0094125D">
      <w:pPr>
        <w:pStyle w:val="ListParagraph"/>
        <w:numPr>
          <w:ilvl w:val="0"/>
          <w:numId w:val="20"/>
        </w:numPr>
        <w:spacing w:before="240" w:after="240" w:line="240" w:lineRule="auto"/>
        <w:ind w:left="720"/>
        <w:jc w:val="both"/>
        <w:rPr>
          <w:rFonts w:ascii="Times New Roman" w:eastAsia="Times New Roman" w:hAnsi="Times New Roman" w:cs="Times New Roman"/>
          <w:sz w:val="24"/>
          <w:szCs w:val="24"/>
        </w:rPr>
      </w:pPr>
      <w:r w:rsidRPr="00CF17EB">
        <w:rPr>
          <w:rFonts w:ascii="Times New Roman" w:eastAsia="Times New Roman" w:hAnsi="Times New Roman" w:cs="Times New Roman"/>
          <w:sz w:val="24"/>
          <w:szCs w:val="24"/>
        </w:rPr>
        <w:t xml:space="preserve">Botts, S. R., Fish, J. E., and Howe, K. L. (2021). Dysfunctional vascular endothelium as a driver of atherosclerosis: emerging insights into pathogenesis and treatment. </w:t>
      </w:r>
      <w:r w:rsidRPr="00CF17EB">
        <w:rPr>
          <w:rFonts w:ascii="Times New Roman" w:eastAsia="Times New Roman" w:hAnsi="Times New Roman" w:cs="Times New Roman"/>
          <w:i/>
          <w:iCs/>
          <w:sz w:val="24"/>
          <w:szCs w:val="24"/>
        </w:rPr>
        <w:t>Frontiers in pharmacology</w:t>
      </w:r>
      <w:r w:rsidRPr="00CF17EB">
        <w:rPr>
          <w:rFonts w:ascii="Times New Roman" w:eastAsia="Times New Roman" w:hAnsi="Times New Roman" w:cs="Times New Roman"/>
          <w:sz w:val="24"/>
          <w:szCs w:val="24"/>
        </w:rPr>
        <w:t xml:space="preserve">, </w:t>
      </w:r>
      <w:r w:rsidRPr="00CF17EB">
        <w:rPr>
          <w:rFonts w:ascii="Times New Roman" w:eastAsia="Times New Roman" w:hAnsi="Times New Roman" w:cs="Times New Roman"/>
          <w:i/>
          <w:iCs/>
          <w:sz w:val="24"/>
          <w:szCs w:val="24"/>
        </w:rPr>
        <w:t>12</w:t>
      </w:r>
      <w:r w:rsidRPr="00CF17EB">
        <w:rPr>
          <w:rFonts w:ascii="Times New Roman" w:eastAsia="Times New Roman" w:hAnsi="Times New Roman" w:cs="Times New Roman"/>
          <w:sz w:val="24"/>
          <w:szCs w:val="24"/>
        </w:rPr>
        <w:t>, 3787.</w:t>
      </w:r>
    </w:p>
    <w:p w:rsidR="00CF17EB" w:rsidRPr="00CF17EB" w:rsidRDefault="00CF17EB" w:rsidP="0094125D">
      <w:pPr>
        <w:pStyle w:val="ListParagraph"/>
        <w:numPr>
          <w:ilvl w:val="0"/>
          <w:numId w:val="20"/>
        </w:numPr>
        <w:spacing w:before="240" w:after="240" w:line="240" w:lineRule="auto"/>
        <w:ind w:left="720"/>
        <w:jc w:val="both"/>
        <w:rPr>
          <w:rFonts w:ascii="Times New Roman" w:hAnsi="Times New Roman" w:cs="Times New Roman"/>
          <w:sz w:val="24"/>
          <w:szCs w:val="24"/>
          <w:shd w:val="clear" w:color="auto" w:fill="FFFFFF"/>
        </w:rPr>
      </w:pPr>
      <w:r w:rsidRPr="00CF17EB">
        <w:rPr>
          <w:rFonts w:ascii="Times New Roman" w:hAnsi="Times New Roman" w:cs="Times New Roman"/>
          <w:sz w:val="24"/>
          <w:szCs w:val="24"/>
          <w:shd w:val="clear" w:color="auto" w:fill="FFFFFF"/>
        </w:rPr>
        <w:lastRenderedPageBreak/>
        <w:t>Cañas, S., Rebollo-Hernanz, M., Bermúdez-Gómez, P., Rodríguez-Rodríguez, P., Bra</w:t>
      </w:r>
      <w:r w:rsidR="005C66AD">
        <w:rPr>
          <w:rFonts w:ascii="Times New Roman" w:hAnsi="Times New Roman" w:cs="Times New Roman"/>
          <w:sz w:val="24"/>
          <w:szCs w:val="24"/>
          <w:shd w:val="clear" w:color="auto" w:fill="FFFFFF"/>
        </w:rPr>
        <w:t>ojos, C., Gil-Ramírez, A., and</w:t>
      </w:r>
      <w:r w:rsidRPr="00CF17EB">
        <w:rPr>
          <w:rFonts w:ascii="Times New Roman" w:hAnsi="Times New Roman" w:cs="Times New Roman"/>
          <w:sz w:val="24"/>
          <w:szCs w:val="24"/>
          <w:shd w:val="clear" w:color="auto" w:fill="FFFFFF"/>
        </w:rPr>
        <w:t xml:space="preserve"> Martín-Cabrejas, M. A. (2023). Radical scavenging and cellular antioxidant activity of the cocoa shell phenolic compounds after simulated digestion. </w:t>
      </w:r>
      <w:r w:rsidRPr="00CF17EB">
        <w:rPr>
          <w:rFonts w:ascii="Times New Roman" w:hAnsi="Times New Roman" w:cs="Times New Roman"/>
          <w:i/>
          <w:iCs/>
          <w:sz w:val="24"/>
          <w:szCs w:val="24"/>
          <w:shd w:val="clear" w:color="auto" w:fill="FFFFFF"/>
        </w:rPr>
        <w:t>Antioxidants</w:t>
      </w:r>
      <w:r w:rsidRPr="00CF17EB">
        <w:rPr>
          <w:rFonts w:ascii="Times New Roman" w:hAnsi="Times New Roman" w:cs="Times New Roman"/>
          <w:sz w:val="24"/>
          <w:szCs w:val="24"/>
          <w:shd w:val="clear" w:color="auto" w:fill="FFFFFF"/>
        </w:rPr>
        <w:t>, </w:t>
      </w:r>
      <w:r w:rsidRPr="00CF17EB">
        <w:rPr>
          <w:rFonts w:ascii="Times New Roman" w:hAnsi="Times New Roman" w:cs="Times New Roman"/>
          <w:i/>
          <w:iCs/>
          <w:sz w:val="24"/>
          <w:szCs w:val="24"/>
          <w:shd w:val="clear" w:color="auto" w:fill="FFFFFF"/>
        </w:rPr>
        <w:t>12</w:t>
      </w:r>
      <w:r w:rsidRPr="00CF17EB">
        <w:rPr>
          <w:rFonts w:ascii="Times New Roman" w:hAnsi="Times New Roman" w:cs="Times New Roman"/>
          <w:sz w:val="24"/>
          <w:szCs w:val="24"/>
          <w:shd w:val="clear" w:color="auto" w:fill="FFFFFF"/>
        </w:rPr>
        <w:t>(5), 1007.</w:t>
      </w:r>
    </w:p>
    <w:p w:rsidR="00CF17EB" w:rsidRPr="00CF17EB" w:rsidRDefault="00CF17EB" w:rsidP="0094125D">
      <w:pPr>
        <w:pStyle w:val="ListParagraph"/>
        <w:numPr>
          <w:ilvl w:val="0"/>
          <w:numId w:val="20"/>
        </w:numPr>
        <w:spacing w:before="240" w:after="240" w:line="240" w:lineRule="auto"/>
        <w:ind w:left="720"/>
        <w:jc w:val="both"/>
        <w:rPr>
          <w:rFonts w:ascii="Times New Roman" w:hAnsi="Times New Roman" w:cs="Times New Roman"/>
          <w:sz w:val="24"/>
          <w:szCs w:val="24"/>
          <w:shd w:val="clear" w:color="auto" w:fill="FFFFFF"/>
        </w:rPr>
      </w:pPr>
      <w:r w:rsidRPr="00CF17EB">
        <w:rPr>
          <w:rFonts w:ascii="Times New Roman" w:hAnsi="Times New Roman" w:cs="Times New Roman"/>
          <w:sz w:val="24"/>
          <w:szCs w:val="24"/>
          <w:shd w:val="clear" w:color="auto" w:fill="FFFFFF"/>
        </w:rPr>
        <w:t>Chandimali, N., Bak, S. G., Park, E. H., Lim, H. J</w:t>
      </w:r>
      <w:r w:rsidR="005C66AD">
        <w:rPr>
          <w:rFonts w:ascii="Times New Roman" w:hAnsi="Times New Roman" w:cs="Times New Roman"/>
          <w:sz w:val="24"/>
          <w:szCs w:val="24"/>
          <w:shd w:val="clear" w:color="auto" w:fill="FFFFFF"/>
        </w:rPr>
        <w:t>., Won, Y. S., Kim, E. K., and</w:t>
      </w:r>
      <w:r w:rsidRPr="00CF17EB">
        <w:rPr>
          <w:rFonts w:ascii="Times New Roman" w:hAnsi="Times New Roman" w:cs="Times New Roman"/>
          <w:sz w:val="24"/>
          <w:szCs w:val="24"/>
          <w:shd w:val="clear" w:color="auto" w:fill="FFFFFF"/>
        </w:rPr>
        <w:t xml:space="preserve"> Lee, S. J. (2025). Free radicals and their impact on health and antioxidant defenses: A review. </w:t>
      </w:r>
      <w:r w:rsidRPr="00CF17EB">
        <w:rPr>
          <w:rFonts w:ascii="Times New Roman" w:hAnsi="Times New Roman" w:cs="Times New Roman"/>
          <w:i/>
          <w:iCs/>
          <w:sz w:val="24"/>
          <w:szCs w:val="24"/>
          <w:shd w:val="clear" w:color="auto" w:fill="FFFFFF"/>
        </w:rPr>
        <w:t>Cell death discovery</w:t>
      </w:r>
      <w:r w:rsidRPr="00CF17EB">
        <w:rPr>
          <w:rFonts w:ascii="Times New Roman" w:hAnsi="Times New Roman" w:cs="Times New Roman"/>
          <w:sz w:val="24"/>
          <w:szCs w:val="24"/>
          <w:shd w:val="clear" w:color="auto" w:fill="FFFFFF"/>
        </w:rPr>
        <w:t>, </w:t>
      </w:r>
      <w:r w:rsidRPr="00CF17EB">
        <w:rPr>
          <w:rFonts w:ascii="Times New Roman" w:hAnsi="Times New Roman" w:cs="Times New Roman"/>
          <w:i/>
          <w:iCs/>
          <w:sz w:val="24"/>
          <w:szCs w:val="24"/>
          <w:shd w:val="clear" w:color="auto" w:fill="FFFFFF"/>
        </w:rPr>
        <w:t>11</w:t>
      </w:r>
      <w:r w:rsidRPr="00CF17EB">
        <w:rPr>
          <w:rFonts w:ascii="Times New Roman" w:hAnsi="Times New Roman" w:cs="Times New Roman"/>
          <w:sz w:val="24"/>
          <w:szCs w:val="24"/>
          <w:shd w:val="clear" w:color="auto" w:fill="FFFFFF"/>
        </w:rPr>
        <w:t>(1), 19.</w:t>
      </w:r>
    </w:p>
    <w:p w:rsidR="00CF17EB" w:rsidRPr="00CF17EB" w:rsidRDefault="00CF17EB" w:rsidP="0094125D">
      <w:pPr>
        <w:pStyle w:val="ListParagraph"/>
        <w:numPr>
          <w:ilvl w:val="0"/>
          <w:numId w:val="20"/>
        </w:numPr>
        <w:spacing w:before="240" w:after="240" w:line="240" w:lineRule="auto"/>
        <w:ind w:left="720"/>
        <w:jc w:val="both"/>
        <w:rPr>
          <w:rFonts w:ascii="Times New Roman" w:hAnsi="Times New Roman" w:cs="Times New Roman"/>
          <w:sz w:val="24"/>
          <w:szCs w:val="24"/>
          <w:shd w:val="clear" w:color="auto" w:fill="FFFFFF"/>
        </w:rPr>
      </w:pPr>
      <w:r w:rsidRPr="00CF17EB">
        <w:rPr>
          <w:rFonts w:ascii="Times New Roman" w:eastAsia="Times New Roman" w:hAnsi="Times New Roman" w:cs="Times New Roman"/>
          <w:sz w:val="24"/>
          <w:szCs w:val="24"/>
        </w:rPr>
        <w:t xml:space="preserve">Chen, J. and Mehta, J. L. (2006). Interaction of oxidized low-density lipoprotein and the renin-angiotensin system in coronary artery disease. </w:t>
      </w:r>
      <w:r w:rsidRPr="00CF17EB">
        <w:rPr>
          <w:rFonts w:ascii="Times New Roman" w:eastAsia="Times New Roman" w:hAnsi="Times New Roman" w:cs="Times New Roman"/>
          <w:i/>
          <w:iCs/>
          <w:sz w:val="24"/>
          <w:szCs w:val="24"/>
        </w:rPr>
        <w:t>Current hypertension reports</w:t>
      </w:r>
      <w:r w:rsidRPr="00CF17EB">
        <w:rPr>
          <w:rFonts w:ascii="Times New Roman" w:eastAsia="Times New Roman" w:hAnsi="Times New Roman" w:cs="Times New Roman"/>
          <w:sz w:val="24"/>
          <w:szCs w:val="24"/>
        </w:rPr>
        <w:t xml:space="preserve">, </w:t>
      </w:r>
      <w:r w:rsidRPr="00CF17EB">
        <w:rPr>
          <w:rFonts w:ascii="Times New Roman" w:eastAsia="Times New Roman" w:hAnsi="Times New Roman" w:cs="Times New Roman"/>
          <w:i/>
          <w:iCs/>
          <w:sz w:val="24"/>
          <w:szCs w:val="24"/>
        </w:rPr>
        <w:t>8</w:t>
      </w:r>
      <w:r w:rsidRPr="00CF17EB">
        <w:rPr>
          <w:rFonts w:ascii="Times New Roman" w:eastAsia="Times New Roman" w:hAnsi="Times New Roman" w:cs="Times New Roman"/>
          <w:sz w:val="24"/>
          <w:szCs w:val="24"/>
        </w:rPr>
        <w:t>(2), 13</w:t>
      </w:r>
      <w:r w:rsidRPr="00CF17EB">
        <w:rPr>
          <w:rFonts w:ascii="Times New Roman" w:hAnsi="Times New Roman" w:cs="Times New Roman"/>
          <w:sz w:val="24"/>
          <w:szCs w:val="24"/>
          <w:shd w:val="clear" w:color="auto" w:fill="FFFFFF"/>
        </w:rPr>
        <w:t>.</w:t>
      </w:r>
    </w:p>
    <w:p w:rsidR="00CF17EB" w:rsidRPr="00CF17EB" w:rsidRDefault="00CF17EB" w:rsidP="0094125D">
      <w:pPr>
        <w:pStyle w:val="ListParagraph"/>
        <w:numPr>
          <w:ilvl w:val="0"/>
          <w:numId w:val="20"/>
        </w:numPr>
        <w:spacing w:before="240" w:after="240" w:line="240" w:lineRule="auto"/>
        <w:ind w:left="720"/>
        <w:jc w:val="both"/>
        <w:rPr>
          <w:rFonts w:ascii="Times New Roman" w:hAnsi="Times New Roman" w:cs="Times New Roman"/>
          <w:sz w:val="24"/>
          <w:szCs w:val="24"/>
          <w:shd w:val="clear" w:color="auto" w:fill="FFFFFF"/>
        </w:rPr>
      </w:pPr>
      <w:r w:rsidRPr="00CF17EB">
        <w:rPr>
          <w:rFonts w:ascii="Times New Roman" w:hAnsi="Times New Roman" w:cs="Times New Roman"/>
          <w:sz w:val="24"/>
          <w:szCs w:val="24"/>
          <w:shd w:val="clear" w:color="auto" w:fill="FFFFFF"/>
        </w:rPr>
        <w:t>Chiarioni, G., Popa, S. L., Ismaiel, A., Pop, C., Dumitr</w:t>
      </w:r>
      <w:r w:rsidR="005C66AD">
        <w:rPr>
          <w:rFonts w:ascii="Times New Roman" w:hAnsi="Times New Roman" w:cs="Times New Roman"/>
          <w:sz w:val="24"/>
          <w:szCs w:val="24"/>
          <w:shd w:val="clear" w:color="auto" w:fill="FFFFFF"/>
        </w:rPr>
        <w:t>ascu, D. I., Brata, V. D., and</w:t>
      </w:r>
      <w:r w:rsidRPr="00CF17EB">
        <w:rPr>
          <w:rFonts w:ascii="Times New Roman" w:hAnsi="Times New Roman" w:cs="Times New Roman"/>
          <w:sz w:val="24"/>
          <w:szCs w:val="24"/>
          <w:shd w:val="clear" w:color="auto" w:fill="FFFFFF"/>
        </w:rPr>
        <w:t xml:space="preserve"> Surdea-Blaga, T. (2023). Herbal remedies for constipation-predominant irritable bowel syndrome: a systematic review of randomized controlled trials. </w:t>
      </w:r>
      <w:r w:rsidRPr="00CF17EB">
        <w:rPr>
          <w:rFonts w:ascii="Times New Roman" w:hAnsi="Times New Roman" w:cs="Times New Roman"/>
          <w:i/>
          <w:iCs/>
          <w:sz w:val="24"/>
          <w:szCs w:val="24"/>
          <w:shd w:val="clear" w:color="auto" w:fill="FFFFFF"/>
        </w:rPr>
        <w:t>Nutrients</w:t>
      </w:r>
      <w:r w:rsidRPr="00CF17EB">
        <w:rPr>
          <w:rFonts w:ascii="Times New Roman" w:hAnsi="Times New Roman" w:cs="Times New Roman"/>
          <w:sz w:val="24"/>
          <w:szCs w:val="24"/>
          <w:shd w:val="clear" w:color="auto" w:fill="FFFFFF"/>
        </w:rPr>
        <w:t>, </w:t>
      </w:r>
      <w:r w:rsidRPr="00CF17EB">
        <w:rPr>
          <w:rFonts w:ascii="Times New Roman" w:hAnsi="Times New Roman" w:cs="Times New Roman"/>
          <w:i/>
          <w:iCs/>
          <w:sz w:val="24"/>
          <w:szCs w:val="24"/>
          <w:shd w:val="clear" w:color="auto" w:fill="FFFFFF"/>
        </w:rPr>
        <w:t>15</w:t>
      </w:r>
      <w:r w:rsidRPr="00CF17EB">
        <w:rPr>
          <w:rFonts w:ascii="Times New Roman" w:hAnsi="Times New Roman" w:cs="Times New Roman"/>
          <w:sz w:val="24"/>
          <w:szCs w:val="24"/>
          <w:shd w:val="clear" w:color="auto" w:fill="FFFFFF"/>
        </w:rPr>
        <w:t>(19), 4216.</w:t>
      </w:r>
    </w:p>
    <w:p w:rsidR="00CF17EB" w:rsidRPr="00CF17EB" w:rsidRDefault="00CF17EB" w:rsidP="0094125D">
      <w:pPr>
        <w:pStyle w:val="ListParagraph"/>
        <w:numPr>
          <w:ilvl w:val="0"/>
          <w:numId w:val="20"/>
        </w:numPr>
        <w:spacing w:before="240" w:after="240" w:line="240" w:lineRule="auto"/>
        <w:ind w:left="720"/>
        <w:jc w:val="both"/>
        <w:rPr>
          <w:rFonts w:ascii="Times New Roman" w:hAnsi="Times New Roman" w:cs="Times New Roman"/>
          <w:sz w:val="24"/>
          <w:szCs w:val="24"/>
          <w:shd w:val="clear" w:color="auto" w:fill="FFFFFF"/>
        </w:rPr>
      </w:pPr>
      <w:r w:rsidRPr="00CF17EB">
        <w:rPr>
          <w:rFonts w:ascii="Times New Roman" w:hAnsi="Times New Roman" w:cs="Times New Roman"/>
          <w:sz w:val="24"/>
          <w:szCs w:val="24"/>
          <w:shd w:val="clear" w:color="auto" w:fill="FFFFFF"/>
        </w:rPr>
        <w:t>Cirillo C, and Capasso R. (2015) Constipation and botanical medicines: an overview. </w:t>
      </w:r>
      <w:r w:rsidRPr="00CF17EB">
        <w:rPr>
          <w:rStyle w:val="Emphasis"/>
          <w:rFonts w:ascii="Times New Roman" w:hAnsi="Times New Roman" w:cs="Times New Roman"/>
          <w:sz w:val="24"/>
          <w:szCs w:val="24"/>
          <w:shd w:val="clear" w:color="auto" w:fill="FFFFFF"/>
        </w:rPr>
        <w:t>, Phytotherapy Research</w:t>
      </w:r>
      <w:r w:rsidRPr="00CF17EB">
        <w:rPr>
          <w:rFonts w:ascii="Times New Roman" w:hAnsi="Times New Roman" w:cs="Times New Roman"/>
          <w:sz w:val="24"/>
          <w:szCs w:val="24"/>
          <w:shd w:val="clear" w:color="auto" w:fill="FFFFFF"/>
        </w:rPr>
        <w:t xml:space="preserve"> 29(10), 1488-1493. </w:t>
      </w:r>
    </w:p>
    <w:p w:rsidR="00CF17EB" w:rsidRPr="00CF17EB" w:rsidRDefault="00CF17EB" w:rsidP="0094125D">
      <w:pPr>
        <w:pStyle w:val="ListParagraph"/>
        <w:numPr>
          <w:ilvl w:val="0"/>
          <w:numId w:val="20"/>
        </w:numPr>
        <w:shd w:val="clear" w:color="auto" w:fill="FFFFFF"/>
        <w:spacing w:before="240" w:after="240" w:line="240" w:lineRule="auto"/>
        <w:ind w:left="720"/>
        <w:jc w:val="both"/>
        <w:rPr>
          <w:rFonts w:ascii="Times New Roman" w:hAnsi="Times New Roman" w:cs="Times New Roman"/>
          <w:sz w:val="24"/>
          <w:szCs w:val="24"/>
        </w:rPr>
      </w:pPr>
      <w:r w:rsidRPr="00CF17EB">
        <w:rPr>
          <w:rFonts w:ascii="Times New Roman" w:hAnsi="Times New Roman" w:cs="Times New Roman"/>
          <w:sz w:val="24"/>
          <w:szCs w:val="24"/>
          <w:shd w:val="clear" w:color="auto" w:fill="FFFFFF"/>
        </w:rPr>
        <w:t xml:space="preserve">Crivelli, J. J., Mitchell, T., Knight, J., Wood, K. D., </w:t>
      </w:r>
      <w:r w:rsidR="005C66AD">
        <w:rPr>
          <w:rFonts w:ascii="Times New Roman" w:hAnsi="Times New Roman" w:cs="Times New Roman"/>
          <w:sz w:val="24"/>
          <w:szCs w:val="24"/>
          <w:shd w:val="clear" w:color="auto" w:fill="FFFFFF"/>
        </w:rPr>
        <w:t>Assimos, D. G., Holmes, R. P., and</w:t>
      </w:r>
      <w:r w:rsidRPr="00CF17EB">
        <w:rPr>
          <w:rFonts w:ascii="Times New Roman" w:hAnsi="Times New Roman" w:cs="Times New Roman"/>
          <w:sz w:val="24"/>
          <w:szCs w:val="24"/>
          <w:shd w:val="clear" w:color="auto" w:fill="FFFFFF"/>
        </w:rPr>
        <w:t xml:space="preserve"> Fargue, S. (2020). Contribution of dietary oxalate and oxalate precursors to urinary oxalate excretion. </w:t>
      </w:r>
      <w:r w:rsidRPr="00CF17EB">
        <w:rPr>
          <w:rFonts w:ascii="Times New Roman" w:hAnsi="Times New Roman" w:cs="Times New Roman"/>
          <w:i/>
          <w:iCs/>
          <w:sz w:val="24"/>
          <w:szCs w:val="24"/>
          <w:shd w:val="clear" w:color="auto" w:fill="FFFFFF"/>
        </w:rPr>
        <w:t>Nutrients</w:t>
      </w:r>
      <w:r w:rsidRPr="00CF17EB">
        <w:rPr>
          <w:rFonts w:ascii="Times New Roman" w:hAnsi="Times New Roman" w:cs="Times New Roman"/>
          <w:sz w:val="24"/>
          <w:szCs w:val="24"/>
          <w:shd w:val="clear" w:color="auto" w:fill="FFFFFF"/>
        </w:rPr>
        <w:t>, </w:t>
      </w:r>
      <w:r w:rsidRPr="00CF17EB">
        <w:rPr>
          <w:rFonts w:ascii="Times New Roman" w:hAnsi="Times New Roman" w:cs="Times New Roman"/>
          <w:i/>
          <w:iCs/>
          <w:sz w:val="24"/>
          <w:szCs w:val="24"/>
          <w:shd w:val="clear" w:color="auto" w:fill="FFFFFF"/>
        </w:rPr>
        <w:t>13</w:t>
      </w:r>
      <w:r w:rsidRPr="00CF17EB">
        <w:rPr>
          <w:rFonts w:ascii="Times New Roman" w:hAnsi="Times New Roman" w:cs="Times New Roman"/>
          <w:sz w:val="24"/>
          <w:szCs w:val="24"/>
          <w:shd w:val="clear" w:color="auto" w:fill="FFFFFF"/>
        </w:rPr>
        <w:t>(1), 62.</w:t>
      </w:r>
    </w:p>
    <w:p w:rsidR="00CF17EB" w:rsidRPr="00CF17EB" w:rsidRDefault="00CF17EB" w:rsidP="0094125D">
      <w:pPr>
        <w:pStyle w:val="ListParagraph"/>
        <w:numPr>
          <w:ilvl w:val="0"/>
          <w:numId w:val="20"/>
        </w:numPr>
        <w:spacing w:before="240" w:after="240" w:line="240" w:lineRule="auto"/>
        <w:ind w:left="720"/>
        <w:jc w:val="both"/>
        <w:rPr>
          <w:rFonts w:ascii="Times New Roman" w:hAnsi="Times New Roman" w:cs="Times New Roman"/>
          <w:sz w:val="24"/>
          <w:szCs w:val="24"/>
        </w:rPr>
      </w:pPr>
      <w:r w:rsidRPr="00CF17EB">
        <w:rPr>
          <w:rFonts w:ascii="Times New Roman" w:hAnsi="Times New Roman" w:cs="Times New Roman"/>
          <w:sz w:val="24"/>
          <w:szCs w:val="24"/>
        </w:rPr>
        <w:t>D’Amelia</w:t>
      </w:r>
      <w:r w:rsidR="005C66AD">
        <w:rPr>
          <w:rFonts w:ascii="Times New Roman" w:hAnsi="Times New Roman" w:cs="Times New Roman"/>
          <w:sz w:val="24"/>
          <w:szCs w:val="24"/>
        </w:rPr>
        <w:t>, V., Aversano, R.,</w:t>
      </w:r>
      <w:r w:rsidRPr="00CF17EB">
        <w:rPr>
          <w:rFonts w:ascii="Times New Roman" w:hAnsi="Times New Roman" w:cs="Times New Roman"/>
          <w:sz w:val="24"/>
          <w:szCs w:val="24"/>
        </w:rPr>
        <w:t xml:space="preserve"> Chiaiese, P.</w:t>
      </w:r>
      <w:r w:rsidR="005C66AD">
        <w:rPr>
          <w:rFonts w:ascii="Times New Roman" w:hAnsi="Times New Roman" w:cs="Times New Roman"/>
          <w:sz w:val="24"/>
          <w:szCs w:val="24"/>
        </w:rPr>
        <w:t>,</w:t>
      </w:r>
      <w:r w:rsidRPr="00CF17EB">
        <w:rPr>
          <w:rFonts w:ascii="Times New Roman" w:hAnsi="Times New Roman" w:cs="Times New Roman"/>
          <w:sz w:val="24"/>
          <w:szCs w:val="24"/>
        </w:rPr>
        <w:t xml:space="preserve"> Carputo, D.</w:t>
      </w:r>
      <w:r w:rsidR="005C66AD">
        <w:rPr>
          <w:rFonts w:ascii="Times New Roman" w:hAnsi="Times New Roman" w:cs="Times New Roman"/>
          <w:sz w:val="24"/>
          <w:szCs w:val="24"/>
        </w:rPr>
        <w:t xml:space="preserve"> </w:t>
      </w:r>
      <w:r w:rsidRPr="00CF17EB">
        <w:rPr>
          <w:rFonts w:ascii="Times New Roman" w:hAnsi="Times New Roman" w:cs="Times New Roman"/>
          <w:sz w:val="24"/>
          <w:szCs w:val="24"/>
        </w:rPr>
        <w:t>(</w:t>
      </w:r>
      <w:r w:rsidRPr="00CF17EB">
        <w:rPr>
          <w:rFonts w:ascii="Times New Roman" w:hAnsi="Times New Roman" w:cs="Times New Roman"/>
          <w:bCs/>
          <w:sz w:val="24"/>
          <w:szCs w:val="24"/>
        </w:rPr>
        <w:t>2018</w:t>
      </w:r>
      <w:r w:rsidRPr="00CF17EB">
        <w:rPr>
          <w:rFonts w:ascii="Times New Roman" w:hAnsi="Times New Roman" w:cs="Times New Roman"/>
          <w:b/>
          <w:bCs/>
          <w:sz w:val="24"/>
          <w:szCs w:val="24"/>
        </w:rPr>
        <w:t>)</w:t>
      </w:r>
      <w:r w:rsidR="00121719">
        <w:rPr>
          <w:rFonts w:ascii="Times New Roman" w:hAnsi="Times New Roman" w:cs="Times New Roman"/>
          <w:b/>
          <w:bCs/>
          <w:sz w:val="24"/>
          <w:szCs w:val="24"/>
        </w:rPr>
        <w:t>.</w:t>
      </w:r>
      <w:r w:rsidRPr="00CF17EB">
        <w:rPr>
          <w:rFonts w:ascii="Times New Roman" w:hAnsi="Times New Roman" w:cs="Times New Roman"/>
          <w:sz w:val="24"/>
          <w:szCs w:val="24"/>
        </w:rPr>
        <w:t xml:space="preserve"> The antioxidant properties of plant flavonoids: Their exploitation by molecular plant breeding. </w:t>
      </w:r>
      <w:r w:rsidRPr="00CF17EB">
        <w:rPr>
          <w:rFonts w:ascii="Times New Roman" w:hAnsi="Times New Roman" w:cs="Times New Roman"/>
          <w:i/>
          <w:iCs/>
          <w:sz w:val="24"/>
          <w:szCs w:val="24"/>
        </w:rPr>
        <w:t>Phytochem. Rev.</w:t>
      </w:r>
      <w:r w:rsidRPr="00CF17EB">
        <w:rPr>
          <w:rFonts w:ascii="Times New Roman" w:hAnsi="Times New Roman" w:cs="Times New Roman"/>
          <w:sz w:val="24"/>
          <w:szCs w:val="24"/>
        </w:rPr>
        <w:t xml:space="preserve">, </w:t>
      </w:r>
      <w:r w:rsidRPr="00CF17EB">
        <w:rPr>
          <w:rFonts w:ascii="Times New Roman" w:hAnsi="Times New Roman" w:cs="Times New Roman"/>
          <w:i/>
          <w:iCs/>
          <w:sz w:val="24"/>
          <w:szCs w:val="24"/>
        </w:rPr>
        <w:t>17</w:t>
      </w:r>
      <w:r w:rsidRPr="00CF17EB">
        <w:rPr>
          <w:rFonts w:ascii="Times New Roman" w:hAnsi="Times New Roman" w:cs="Times New Roman"/>
          <w:sz w:val="24"/>
          <w:szCs w:val="24"/>
        </w:rPr>
        <w:t>, 611–625.</w:t>
      </w:r>
    </w:p>
    <w:p w:rsidR="00CF17EB" w:rsidRPr="00CF17EB" w:rsidRDefault="00CF17EB" w:rsidP="0094125D">
      <w:pPr>
        <w:pStyle w:val="ListParagraph"/>
        <w:numPr>
          <w:ilvl w:val="0"/>
          <w:numId w:val="20"/>
        </w:numPr>
        <w:shd w:val="clear" w:color="auto" w:fill="FFFFFF"/>
        <w:spacing w:before="240" w:after="240" w:line="240" w:lineRule="auto"/>
        <w:ind w:left="720"/>
        <w:jc w:val="both"/>
        <w:rPr>
          <w:rFonts w:ascii="Times New Roman" w:hAnsi="Times New Roman" w:cs="Times New Roman"/>
          <w:sz w:val="24"/>
          <w:szCs w:val="24"/>
        </w:rPr>
      </w:pPr>
      <w:r w:rsidRPr="00CF17EB">
        <w:rPr>
          <w:rFonts w:ascii="Times New Roman" w:hAnsi="Times New Roman" w:cs="Times New Roman"/>
          <w:sz w:val="24"/>
          <w:szCs w:val="24"/>
          <w:shd w:val="clear" w:color="auto" w:fill="FFFFFF"/>
        </w:rPr>
        <w:t>da Silva, J. F. P., da Silva, T. R. L. P., de Santana, A. L. F., Gomes-Copeland, K. K. P., Gomes, J. V. D</w:t>
      </w:r>
      <w:r w:rsidR="005C66AD">
        <w:rPr>
          <w:rFonts w:ascii="Times New Roman" w:hAnsi="Times New Roman" w:cs="Times New Roman"/>
          <w:sz w:val="24"/>
          <w:szCs w:val="24"/>
          <w:shd w:val="clear" w:color="auto" w:fill="FFFFFF"/>
        </w:rPr>
        <w:t>., Estrada-Semprun, O. E., and</w:t>
      </w:r>
      <w:r w:rsidRPr="00CF17EB">
        <w:rPr>
          <w:rFonts w:ascii="Times New Roman" w:hAnsi="Times New Roman" w:cs="Times New Roman"/>
          <w:sz w:val="24"/>
          <w:szCs w:val="24"/>
          <w:shd w:val="clear" w:color="auto" w:fill="FFFFFF"/>
        </w:rPr>
        <w:t xml:space="preserve"> Silveira, D. (2025). The underexplored chemical diversity and biological potential of </w:t>
      </w:r>
      <w:r w:rsidRPr="00121719">
        <w:rPr>
          <w:rFonts w:ascii="Times New Roman" w:hAnsi="Times New Roman" w:cs="Times New Roman"/>
          <w:i/>
          <w:sz w:val="24"/>
          <w:szCs w:val="24"/>
          <w:shd w:val="clear" w:color="auto" w:fill="FFFFFF"/>
        </w:rPr>
        <w:t>Amaryllidaceae</w:t>
      </w:r>
      <w:r w:rsidRPr="00CF17EB">
        <w:rPr>
          <w:rFonts w:ascii="Times New Roman" w:hAnsi="Times New Roman" w:cs="Times New Roman"/>
          <w:sz w:val="24"/>
          <w:szCs w:val="24"/>
          <w:shd w:val="clear" w:color="auto" w:fill="FFFFFF"/>
        </w:rPr>
        <w:t xml:space="preserve"> from Cerrado. </w:t>
      </w:r>
      <w:r w:rsidRPr="00CF17EB">
        <w:rPr>
          <w:rFonts w:ascii="Times New Roman" w:hAnsi="Times New Roman" w:cs="Times New Roman"/>
          <w:i/>
          <w:iCs/>
          <w:sz w:val="24"/>
          <w:szCs w:val="24"/>
          <w:shd w:val="clear" w:color="auto" w:fill="FFFFFF"/>
        </w:rPr>
        <w:t>Discover Plants</w:t>
      </w:r>
      <w:r w:rsidRPr="00CF17EB">
        <w:rPr>
          <w:rFonts w:ascii="Times New Roman" w:hAnsi="Times New Roman" w:cs="Times New Roman"/>
          <w:sz w:val="24"/>
          <w:szCs w:val="24"/>
          <w:shd w:val="clear" w:color="auto" w:fill="FFFFFF"/>
        </w:rPr>
        <w:t>, </w:t>
      </w:r>
      <w:r w:rsidRPr="00CF17EB">
        <w:rPr>
          <w:rFonts w:ascii="Times New Roman" w:hAnsi="Times New Roman" w:cs="Times New Roman"/>
          <w:i/>
          <w:iCs/>
          <w:sz w:val="24"/>
          <w:szCs w:val="24"/>
          <w:shd w:val="clear" w:color="auto" w:fill="FFFFFF"/>
        </w:rPr>
        <w:t>2</w:t>
      </w:r>
      <w:r w:rsidRPr="00CF17EB">
        <w:rPr>
          <w:rFonts w:ascii="Times New Roman" w:hAnsi="Times New Roman" w:cs="Times New Roman"/>
          <w:sz w:val="24"/>
          <w:szCs w:val="24"/>
          <w:shd w:val="clear" w:color="auto" w:fill="FFFFFF"/>
        </w:rPr>
        <w:t>(1), 240.</w:t>
      </w:r>
    </w:p>
    <w:p w:rsidR="00CF17EB" w:rsidRPr="00CF17EB" w:rsidRDefault="00CF17EB" w:rsidP="0094125D">
      <w:pPr>
        <w:pStyle w:val="ListParagraph"/>
        <w:numPr>
          <w:ilvl w:val="0"/>
          <w:numId w:val="20"/>
        </w:numPr>
        <w:shd w:val="clear" w:color="auto" w:fill="FFFFFF"/>
        <w:spacing w:before="240" w:after="240" w:line="240" w:lineRule="auto"/>
        <w:ind w:left="720"/>
        <w:jc w:val="both"/>
        <w:rPr>
          <w:rFonts w:ascii="Times New Roman" w:hAnsi="Times New Roman" w:cs="Times New Roman"/>
          <w:sz w:val="24"/>
          <w:szCs w:val="24"/>
        </w:rPr>
      </w:pPr>
      <w:r w:rsidRPr="00CF17EB">
        <w:rPr>
          <w:rFonts w:ascii="Times New Roman" w:hAnsi="Times New Roman" w:cs="Times New Roman"/>
          <w:sz w:val="24"/>
          <w:szCs w:val="24"/>
          <w:shd w:val="clear" w:color="auto" w:fill="FFFFFF"/>
        </w:rPr>
        <w:t>Dalen, J. E., A</w:t>
      </w:r>
      <w:r w:rsidR="005C66AD">
        <w:rPr>
          <w:rFonts w:ascii="Times New Roman" w:hAnsi="Times New Roman" w:cs="Times New Roman"/>
          <w:sz w:val="24"/>
          <w:szCs w:val="24"/>
          <w:shd w:val="clear" w:color="auto" w:fill="FFFFFF"/>
        </w:rPr>
        <w:t>lpert, J. S., Goldberg, R. J., and</w:t>
      </w:r>
      <w:r w:rsidRPr="00CF17EB">
        <w:rPr>
          <w:rFonts w:ascii="Times New Roman" w:hAnsi="Times New Roman" w:cs="Times New Roman"/>
          <w:sz w:val="24"/>
          <w:szCs w:val="24"/>
          <w:shd w:val="clear" w:color="auto" w:fill="FFFFFF"/>
        </w:rPr>
        <w:t xml:space="preserve"> Weinstein, R. S. (2014). The epidemic of the 20(th) century: coronary heart disease. </w:t>
      </w:r>
      <w:r w:rsidRPr="00CF17EB">
        <w:rPr>
          <w:rFonts w:ascii="Times New Roman" w:hAnsi="Times New Roman" w:cs="Times New Roman"/>
          <w:i/>
          <w:iCs/>
          <w:sz w:val="24"/>
          <w:szCs w:val="24"/>
          <w:shd w:val="clear" w:color="auto" w:fill="FFFFFF"/>
        </w:rPr>
        <w:t>The American journal of medicine</w:t>
      </w:r>
      <w:r w:rsidRPr="00CF17EB">
        <w:rPr>
          <w:rFonts w:ascii="Times New Roman" w:hAnsi="Times New Roman" w:cs="Times New Roman"/>
          <w:sz w:val="24"/>
          <w:szCs w:val="24"/>
          <w:shd w:val="clear" w:color="auto" w:fill="FFFFFF"/>
        </w:rPr>
        <w:t>, </w:t>
      </w:r>
      <w:r w:rsidRPr="00CF17EB">
        <w:rPr>
          <w:rFonts w:ascii="Times New Roman" w:hAnsi="Times New Roman" w:cs="Times New Roman"/>
          <w:i/>
          <w:iCs/>
          <w:sz w:val="24"/>
          <w:szCs w:val="24"/>
          <w:shd w:val="clear" w:color="auto" w:fill="FFFFFF"/>
        </w:rPr>
        <w:t>127</w:t>
      </w:r>
      <w:r w:rsidRPr="00CF17EB">
        <w:rPr>
          <w:rFonts w:ascii="Times New Roman" w:hAnsi="Times New Roman" w:cs="Times New Roman"/>
          <w:sz w:val="24"/>
          <w:szCs w:val="24"/>
          <w:shd w:val="clear" w:color="auto" w:fill="FFFFFF"/>
        </w:rPr>
        <w:t xml:space="preserve">(9), 807–812. </w:t>
      </w:r>
      <w:hyperlink r:id="rId14" w:history="1">
        <w:r w:rsidRPr="00CF17EB">
          <w:rPr>
            <w:rStyle w:val="Hyperlink"/>
            <w:rFonts w:ascii="Times New Roman" w:hAnsi="Times New Roman" w:cs="Times New Roman"/>
            <w:color w:val="auto"/>
            <w:sz w:val="24"/>
            <w:szCs w:val="24"/>
            <w:shd w:val="clear" w:color="auto" w:fill="FFFFFF"/>
          </w:rPr>
          <w:t>https://doi.org/10.1016/j.amjmed.2014.04.015</w:t>
        </w:r>
      </w:hyperlink>
      <w:r w:rsidRPr="00CF17EB">
        <w:rPr>
          <w:rFonts w:ascii="Times New Roman" w:hAnsi="Times New Roman" w:cs="Times New Roman"/>
          <w:sz w:val="24"/>
          <w:szCs w:val="24"/>
          <w:shd w:val="clear" w:color="auto" w:fill="FFFFFF"/>
        </w:rPr>
        <w:t>.</w:t>
      </w:r>
    </w:p>
    <w:p w:rsidR="00CF17EB" w:rsidRPr="00CF17EB" w:rsidRDefault="00CF17EB" w:rsidP="0094125D">
      <w:pPr>
        <w:pStyle w:val="ListParagraph"/>
        <w:numPr>
          <w:ilvl w:val="0"/>
          <w:numId w:val="20"/>
        </w:numPr>
        <w:spacing w:before="240" w:after="240" w:line="240" w:lineRule="auto"/>
        <w:ind w:left="720"/>
        <w:jc w:val="both"/>
        <w:rPr>
          <w:rFonts w:ascii="Times New Roman" w:hAnsi="Times New Roman" w:cs="Times New Roman"/>
          <w:sz w:val="24"/>
          <w:szCs w:val="24"/>
        </w:rPr>
      </w:pPr>
      <w:r w:rsidRPr="00CF17EB">
        <w:rPr>
          <w:rFonts w:ascii="Times New Roman" w:hAnsi="Times New Roman" w:cs="Times New Roman"/>
          <w:sz w:val="24"/>
          <w:szCs w:val="24"/>
          <w:shd w:val="clear" w:color="auto" w:fill="FFFFFF"/>
        </w:rPr>
        <w:t>de Lima, E. P., Laurindo, L. F., Catharin, V. C. S., Direito, R., Tanaka, M.,</w:t>
      </w:r>
      <w:r w:rsidR="005C66AD">
        <w:rPr>
          <w:rFonts w:ascii="Times New Roman" w:hAnsi="Times New Roman" w:cs="Times New Roman"/>
          <w:sz w:val="24"/>
          <w:szCs w:val="24"/>
          <w:shd w:val="clear" w:color="auto" w:fill="FFFFFF"/>
        </w:rPr>
        <w:t xml:space="preserve"> Jasmin Santos German, I., and</w:t>
      </w:r>
      <w:r w:rsidRPr="00CF17EB">
        <w:rPr>
          <w:rFonts w:ascii="Times New Roman" w:hAnsi="Times New Roman" w:cs="Times New Roman"/>
          <w:sz w:val="24"/>
          <w:szCs w:val="24"/>
          <w:shd w:val="clear" w:color="auto" w:fill="FFFFFF"/>
        </w:rPr>
        <w:t xml:space="preserve"> Barbalho, S. M. (2025). Polyphenols, alkaloids, and terpenoids against neurodegeneration: Evaluating the neuroprotective effects of phytocompounds through a comprehensive review of the current evidence. </w:t>
      </w:r>
      <w:r w:rsidRPr="00CF17EB">
        <w:rPr>
          <w:rFonts w:ascii="Times New Roman" w:hAnsi="Times New Roman" w:cs="Times New Roman"/>
          <w:i/>
          <w:iCs/>
          <w:sz w:val="24"/>
          <w:szCs w:val="24"/>
          <w:shd w:val="clear" w:color="auto" w:fill="FFFFFF"/>
        </w:rPr>
        <w:t>Metabolites</w:t>
      </w:r>
      <w:r w:rsidRPr="00CF17EB">
        <w:rPr>
          <w:rFonts w:ascii="Times New Roman" w:hAnsi="Times New Roman" w:cs="Times New Roman"/>
          <w:sz w:val="24"/>
          <w:szCs w:val="24"/>
          <w:shd w:val="clear" w:color="auto" w:fill="FFFFFF"/>
        </w:rPr>
        <w:t>, </w:t>
      </w:r>
      <w:r w:rsidRPr="00CF17EB">
        <w:rPr>
          <w:rFonts w:ascii="Times New Roman" w:hAnsi="Times New Roman" w:cs="Times New Roman"/>
          <w:i/>
          <w:iCs/>
          <w:sz w:val="24"/>
          <w:szCs w:val="24"/>
          <w:shd w:val="clear" w:color="auto" w:fill="FFFFFF"/>
        </w:rPr>
        <w:t>15</w:t>
      </w:r>
      <w:r w:rsidRPr="00CF17EB">
        <w:rPr>
          <w:rFonts w:ascii="Times New Roman" w:hAnsi="Times New Roman" w:cs="Times New Roman"/>
          <w:sz w:val="24"/>
          <w:szCs w:val="24"/>
          <w:shd w:val="clear" w:color="auto" w:fill="FFFFFF"/>
        </w:rPr>
        <w:t>(2), 124.</w:t>
      </w:r>
    </w:p>
    <w:p w:rsidR="00CF17EB" w:rsidRPr="00CF17EB" w:rsidRDefault="005C66AD" w:rsidP="0094125D">
      <w:pPr>
        <w:pStyle w:val="ListParagraph"/>
        <w:numPr>
          <w:ilvl w:val="0"/>
          <w:numId w:val="20"/>
        </w:numPr>
        <w:spacing w:before="240" w:after="240" w:line="240" w:lineRule="auto"/>
        <w:ind w:left="720"/>
        <w:jc w:val="both"/>
        <w:rPr>
          <w:rFonts w:ascii="Times New Roman" w:hAnsi="Times New Roman" w:cs="Times New Roman"/>
          <w:sz w:val="24"/>
          <w:szCs w:val="24"/>
        </w:rPr>
      </w:pPr>
      <w:r>
        <w:rPr>
          <w:rFonts w:ascii="Times New Roman" w:hAnsi="Times New Roman" w:cs="Times New Roman"/>
          <w:sz w:val="24"/>
          <w:szCs w:val="24"/>
          <w:shd w:val="clear" w:color="auto" w:fill="FFFFFF"/>
        </w:rPr>
        <w:t>Dias, M. C., Pinto, D. C., and</w:t>
      </w:r>
      <w:r w:rsidR="00CF17EB" w:rsidRPr="00CF17EB">
        <w:rPr>
          <w:rFonts w:ascii="Times New Roman" w:hAnsi="Times New Roman" w:cs="Times New Roman"/>
          <w:sz w:val="24"/>
          <w:szCs w:val="24"/>
          <w:shd w:val="clear" w:color="auto" w:fill="FFFFFF"/>
        </w:rPr>
        <w:t xml:space="preserve"> Silva, A. M. (2021). Plant flavonoids: Chemical characteristics and biological activity. </w:t>
      </w:r>
      <w:r w:rsidR="00CF17EB" w:rsidRPr="00CF17EB">
        <w:rPr>
          <w:rFonts w:ascii="Times New Roman" w:hAnsi="Times New Roman" w:cs="Times New Roman"/>
          <w:i/>
          <w:iCs/>
          <w:sz w:val="24"/>
          <w:szCs w:val="24"/>
          <w:shd w:val="clear" w:color="auto" w:fill="FFFFFF"/>
        </w:rPr>
        <w:t>Molecules</w:t>
      </w:r>
      <w:r w:rsidR="00CF17EB" w:rsidRPr="00CF17EB">
        <w:rPr>
          <w:rFonts w:ascii="Times New Roman" w:hAnsi="Times New Roman" w:cs="Times New Roman"/>
          <w:sz w:val="24"/>
          <w:szCs w:val="24"/>
          <w:shd w:val="clear" w:color="auto" w:fill="FFFFFF"/>
        </w:rPr>
        <w:t>, </w:t>
      </w:r>
      <w:r w:rsidR="00CF17EB" w:rsidRPr="00CF17EB">
        <w:rPr>
          <w:rFonts w:ascii="Times New Roman" w:hAnsi="Times New Roman" w:cs="Times New Roman"/>
          <w:i/>
          <w:iCs/>
          <w:sz w:val="24"/>
          <w:szCs w:val="24"/>
          <w:shd w:val="clear" w:color="auto" w:fill="FFFFFF"/>
        </w:rPr>
        <w:t>26</w:t>
      </w:r>
      <w:r w:rsidR="00CF17EB" w:rsidRPr="00CF17EB">
        <w:rPr>
          <w:rFonts w:ascii="Times New Roman" w:hAnsi="Times New Roman" w:cs="Times New Roman"/>
          <w:sz w:val="24"/>
          <w:szCs w:val="24"/>
          <w:shd w:val="clear" w:color="auto" w:fill="FFFFFF"/>
        </w:rPr>
        <w:t>(17), 5377.</w:t>
      </w:r>
    </w:p>
    <w:p w:rsidR="00CF17EB" w:rsidRPr="00CF17EB" w:rsidRDefault="00CF17EB" w:rsidP="0094125D">
      <w:pPr>
        <w:pStyle w:val="ListParagraph"/>
        <w:numPr>
          <w:ilvl w:val="0"/>
          <w:numId w:val="20"/>
        </w:numPr>
        <w:shd w:val="clear" w:color="auto" w:fill="FFFFFF"/>
        <w:spacing w:before="240" w:after="240" w:line="240" w:lineRule="auto"/>
        <w:ind w:left="720"/>
        <w:jc w:val="both"/>
        <w:rPr>
          <w:rFonts w:ascii="Times New Roman" w:hAnsi="Times New Roman" w:cs="Times New Roman"/>
          <w:sz w:val="24"/>
          <w:szCs w:val="24"/>
        </w:rPr>
      </w:pPr>
      <w:r w:rsidRPr="00CF17EB">
        <w:rPr>
          <w:rFonts w:ascii="Times New Roman" w:hAnsi="Times New Roman" w:cs="Times New Roman"/>
          <w:sz w:val="24"/>
          <w:szCs w:val="24"/>
          <w:shd w:val="clear" w:color="auto" w:fill="FFFFFF"/>
        </w:rPr>
        <w:t>Dominic, P., Ahmad, J., Awwab, H., Bhuiyan, M. S., Kevil, C. G., Goeders, N. E., and  Olshansky, B. (2022). Stimulant drugs of abuse and cardiac arrhythmias. </w:t>
      </w:r>
      <w:r w:rsidRPr="00CF17EB">
        <w:rPr>
          <w:rFonts w:ascii="Times New Roman" w:hAnsi="Times New Roman" w:cs="Times New Roman"/>
          <w:i/>
          <w:iCs/>
          <w:sz w:val="24"/>
          <w:szCs w:val="24"/>
          <w:shd w:val="clear" w:color="auto" w:fill="FFFFFF"/>
        </w:rPr>
        <w:t>Circulation: Arrhythmia and electrophysiology</w:t>
      </w:r>
      <w:r w:rsidRPr="00CF17EB">
        <w:rPr>
          <w:rFonts w:ascii="Times New Roman" w:hAnsi="Times New Roman" w:cs="Times New Roman"/>
          <w:sz w:val="24"/>
          <w:szCs w:val="24"/>
          <w:shd w:val="clear" w:color="auto" w:fill="FFFFFF"/>
        </w:rPr>
        <w:t>, </w:t>
      </w:r>
      <w:r w:rsidRPr="00CF17EB">
        <w:rPr>
          <w:rFonts w:ascii="Times New Roman" w:hAnsi="Times New Roman" w:cs="Times New Roman"/>
          <w:i/>
          <w:iCs/>
          <w:sz w:val="24"/>
          <w:szCs w:val="24"/>
          <w:shd w:val="clear" w:color="auto" w:fill="FFFFFF"/>
        </w:rPr>
        <w:t>15</w:t>
      </w:r>
      <w:r w:rsidRPr="00CF17EB">
        <w:rPr>
          <w:rFonts w:ascii="Times New Roman" w:hAnsi="Times New Roman" w:cs="Times New Roman"/>
          <w:sz w:val="24"/>
          <w:szCs w:val="24"/>
          <w:shd w:val="clear" w:color="auto" w:fill="FFFFFF"/>
        </w:rPr>
        <w:t>(1), e010273.</w:t>
      </w:r>
    </w:p>
    <w:p w:rsidR="00CF17EB" w:rsidRPr="00CF17EB" w:rsidRDefault="00CF17EB" w:rsidP="0094125D">
      <w:pPr>
        <w:pStyle w:val="ListParagraph"/>
        <w:numPr>
          <w:ilvl w:val="0"/>
          <w:numId w:val="20"/>
        </w:numPr>
        <w:spacing w:before="240" w:after="240" w:line="240" w:lineRule="auto"/>
        <w:ind w:left="720"/>
        <w:jc w:val="both"/>
        <w:rPr>
          <w:rFonts w:ascii="Times New Roman" w:hAnsi="Times New Roman" w:cs="Times New Roman"/>
          <w:sz w:val="24"/>
          <w:szCs w:val="24"/>
          <w:shd w:val="clear" w:color="auto" w:fill="FFFFFF"/>
        </w:rPr>
      </w:pPr>
      <w:r w:rsidRPr="00CF17EB">
        <w:rPr>
          <w:rFonts w:ascii="Times New Roman" w:hAnsi="Times New Roman" w:cs="Times New Roman"/>
          <w:sz w:val="24"/>
          <w:szCs w:val="24"/>
          <w:shd w:val="clear" w:color="auto" w:fill="FFFFFF"/>
        </w:rPr>
        <w:t>Ejelonu, Oluwamodupe Cecilia; Elekofehinti, Olusola Olalekan; Adanlawo, and Isaac Gbadura (March 2017). </w:t>
      </w:r>
      <w:r w:rsidRPr="00CF17EB">
        <w:rPr>
          <w:rFonts w:ascii="Times New Roman" w:hAnsi="Times New Roman" w:cs="Times New Roman"/>
          <w:sz w:val="24"/>
          <w:szCs w:val="24"/>
        </w:rPr>
        <w:t>"Tithonia diversifolia saponin-blood lipid interaction and its influence on immune system of normal wistar rats"</w:t>
      </w:r>
      <w:r w:rsidRPr="00CF17EB">
        <w:rPr>
          <w:rFonts w:ascii="Times New Roman" w:hAnsi="Times New Roman" w:cs="Times New Roman"/>
          <w:i/>
          <w:iCs/>
          <w:sz w:val="24"/>
          <w:szCs w:val="24"/>
          <w:shd w:val="clear" w:color="auto" w:fill="FFFFFF"/>
        </w:rPr>
        <w:t xml:space="preserve">. Biomedicine </w:t>
      </w:r>
      <w:r w:rsidR="00EE762C">
        <w:rPr>
          <w:rFonts w:ascii="Times New Roman" w:hAnsi="Times New Roman" w:cs="Times New Roman"/>
          <w:i/>
          <w:iCs/>
          <w:sz w:val="24"/>
          <w:szCs w:val="24"/>
          <w:shd w:val="clear" w:color="auto" w:fill="FFFFFF"/>
        </w:rPr>
        <w:t>and</w:t>
      </w:r>
      <w:r w:rsidRPr="00CF17EB">
        <w:rPr>
          <w:rFonts w:ascii="Times New Roman" w:hAnsi="Times New Roman" w:cs="Times New Roman"/>
          <w:i/>
          <w:iCs/>
          <w:sz w:val="24"/>
          <w:szCs w:val="24"/>
          <w:shd w:val="clear" w:color="auto" w:fill="FFFFFF"/>
        </w:rPr>
        <w:t xml:space="preserve"> Pharmacotherapy</w:t>
      </w:r>
      <w:r w:rsidRPr="00CF17EB">
        <w:rPr>
          <w:rFonts w:ascii="Times New Roman" w:hAnsi="Times New Roman" w:cs="Times New Roman"/>
          <w:sz w:val="24"/>
          <w:szCs w:val="24"/>
          <w:shd w:val="clear" w:color="auto" w:fill="FFFFFF"/>
        </w:rPr>
        <w:t>. </w:t>
      </w:r>
      <w:r w:rsidRPr="00CF17EB">
        <w:rPr>
          <w:rFonts w:ascii="Times New Roman" w:hAnsi="Times New Roman" w:cs="Times New Roman"/>
          <w:bCs/>
          <w:sz w:val="24"/>
          <w:szCs w:val="24"/>
          <w:shd w:val="clear" w:color="auto" w:fill="FFFFFF"/>
        </w:rPr>
        <w:t>87</w:t>
      </w:r>
      <w:r w:rsidRPr="00CF17EB">
        <w:rPr>
          <w:rFonts w:ascii="Times New Roman" w:hAnsi="Times New Roman" w:cs="Times New Roman"/>
          <w:sz w:val="24"/>
          <w:szCs w:val="24"/>
          <w:shd w:val="clear" w:color="auto" w:fill="FFFFFF"/>
        </w:rPr>
        <w:t>: 589–595. Doi</w:t>
      </w:r>
      <w:r w:rsidRPr="00CF17EB">
        <w:rPr>
          <w:rFonts w:ascii="Times New Roman" w:hAnsi="Times New Roman" w:cs="Times New Roman"/>
          <w:sz w:val="24"/>
          <w:szCs w:val="24"/>
        </w:rPr>
        <w:t>: 0.1016/j.biopha.2017.01.017</w:t>
      </w:r>
      <w:r w:rsidRPr="00CF17EB">
        <w:rPr>
          <w:rFonts w:ascii="Times New Roman" w:hAnsi="Times New Roman" w:cs="Times New Roman"/>
          <w:sz w:val="24"/>
          <w:szCs w:val="24"/>
          <w:shd w:val="clear" w:color="auto" w:fill="FFFFFF"/>
        </w:rPr>
        <w:t>.</w:t>
      </w:r>
    </w:p>
    <w:p w:rsidR="00CF17EB" w:rsidRPr="00CF17EB" w:rsidRDefault="00CF17EB" w:rsidP="0094125D">
      <w:pPr>
        <w:pStyle w:val="ListParagraph"/>
        <w:numPr>
          <w:ilvl w:val="0"/>
          <w:numId w:val="20"/>
        </w:numPr>
        <w:shd w:val="clear" w:color="auto" w:fill="FFFFFF"/>
        <w:spacing w:before="240" w:after="240" w:line="240" w:lineRule="auto"/>
        <w:ind w:left="720"/>
        <w:jc w:val="both"/>
        <w:rPr>
          <w:rFonts w:ascii="Times New Roman" w:hAnsi="Times New Roman" w:cs="Times New Roman"/>
          <w:sz w:val="24"/>
          <w:szCs w:val="24"/>
        </w:rPr>
      </w:pPr>
      <w:r w:rsidRPr="00CF17EB">
        <w:rPr>
          <w:rFonts w:ascii="Times New Roman" w:hAnsi="Times New Roman" w:cs="Times New Roman"/>
          <w:sz w:val="24"/>
          <w:szCs w:val="24"/>
          <w:shd w:val="clear" w:color="auto" w:fill="FFFFFF"/>
        </w:rPr>
        <w:t>Ekramzadeh, M., Moo</w:t>
      </w:r>
      <w:r w:rsidR="005C66AD">
        <w:rPr>
          <w:rFonts w:ascii="Times New Roman" w:hAnsi="Times New Roman" w:cs="Times New Roman"/>
          <w:sz w:val="24"/>
          <w:szCs w:val="24"/>
          <w:shd w:val="clear" w:color="auto" w:fill="FFFFFF"/>
        </w:rPr>
        <w:t>re, L. W., Kalantar-Zadeh, K., and</w:t>
      </w:r>
      <w:r w:rsidRPr="00CF17EB">
        <w:rPr>
          <w:rFonts w:ascii="Times New Roman" w:hAnsi="Times New Roman" w:cs="Times New Roman"/>
          <w:sz w:val="24"/>
          <w:szCs w:val="24"/>
          <w:shd w:val="clear" w:color="auto" w:fill="FFFFFF"/>
        </w:rPr>
        <w:t xml:space="preserve"> Kopple, J. D. (2023). Phytate and kidney health: the roles of dietary phytate in inhibiting intestinal phosphorus absorption and Intravenous phytate in decreasing soft tissue calcification. </w:t>
      </w:r>
      <w:r w:rsidRPr="00CF17EB">
        <w:rPr>
          <w:rFonts w:ascii="Times New Roman" w:hAnsi="Times New Roman" w:cs="Times New Roman"/>
          <w:i/>
          <w:iCs/>
          <w:sz w:val="24"/>
          <w:szCs w:val="24"/>
          <w:shd w:val="clear" w:color="auto" w:fill="FFFFFF"/>
        </w:rPr>
        <w:t>Journal of Renal Nutrition</w:t>
      </w:r>
      <w:r w:rsidRPr="00CF17EB">
        <w:rPr>
          <w:rFonts w:ascii="Times New Roman" w:hAnsi="Times New Roman" w:cs="Times New Roman"/>
          <w:sz w:val="24"/>
          <w:szCs w:val="24"/>
          <w:shd w:val="clear" w:color="auto" w:fill="FFFFFF"/>
        </w:rPr>
        <w:t>, </w:t>
      </w:r>
      <w:r w:rsidRPr="00CF17EB">
        <w:rPr>
          <w:rFonts w:ascii="Times New Roman" w:hAnsi="Times New Roman" w:cs="Times New Roman"/>
          <w:i/>
          <w:iCs/>
          <w:sz w:val="24"/>
          <w:szCs w:val="24"/>
          <w:shd w:val="clear" w:color="auto" w:fill="FFFFFF"/>
        </w:rPr>
        <w:t>33</w:t>
      </w:r>
      <w:r w:rsidRPr="00CF17EB">
        <w:rPr>
          <w:rFonts w:ascii="Times New Roman" w:hAnsi="Times New Roman" w:cs="Times New Roman"/>
          <w:sz w:val="24"/>
          <w:szCs w:val="24"/>
          <w:shd w:val="clear" w:color="auto" w:fill="FFFFFF"/>
        </w:rPr>
        <w:t>(2), 225-227.</w:t>
      </w:r>
    </w:p>
    <w:p w:rsidR="00CF17EB" w:rsidRPr="00CF17EB" w:rsidRDefault="00CF17EB" w:rsidP="0094125D">
      <w:pPr>
        <w:pStyle w:val="ListParagraph"/>
        <w:numPr>
          <w:ilvl w:val="0"/>
          <w:numId w:val="20"/>
        </w:numPr>
        <w:shd w:val="clear" w:color="auto" w:fill="FFFFFF"/>
        <w:spacing w:before="240" w:after="240" w:line="240" w:lineRule="auto"/>
        <w:ind w:left="720"/>
        <w:jc w:val="both"/>
        <w:rPr>
          <w:rStyle w:val="secondary-date"/>
          <w:rFonts w:ascii="Times New Roman" w:hAnsi="Times New Roman" w:cs="Times New Roman"/>
          <w:sz w:val="24"/>
          <w:szCs w:val="24"/>
        </w:rPr>
      </w:pPr>
      <w:r w:rsidRPr="00CF17EB">
        <w:rPr>
          <w:rFonts w:ascii="Times New Roman" w:hAnsi="Times New Roman" w:cs="Times New Roman"/>
          <w:sz w:val="24"/>
          <w:szCs w:val="24"/>
        </w:rPr>
        <w:t>Enas M M. and</w:t>
      </w:r>
      <w:r w:rsidRPr="00CF17EB">
        <w:rPr>
          <w:rStyle w:val="comma"/>
          <w:rFonts w:ascii="Times New Roman" w:hAnsi="Times New Roman" w:cs="Times New Roman"/>
          <w:sz w:val="24"/>
          <w:szCs w:val="24"/>
        </w:rPr>
        <w:t> </w:t>
      </w:r>
      <w:r w:rsidRPr="00CF17EB">
        <w:rPr>
          <w:rFonts w:ascii="Times New Roman" w:hAnsi="Times New Roman" w:cs="Times New Roman"/>
          <w:sz w:val="24"/>
          <w:szCs w:val="24"/>
        </w:rPr>
        <w:t>Christa E M.</w:t>
      </w:r>
      <w:r w:rsidRPr="00CF17EB">
        <w:rPr>
          <w:rFonts w:ascii="Times New Roman" w:hAnsi="Times New Roman" w:cs="Times New Roman"/>
          <w:sz w:val="24"/>
          <w:szCs w:val="24"/>
          <w:shd w:val="clear" w:color="auto" w:fill="F1F1F1"/>
          <w:vertAlign w:val="superscript"/>
        </w:rPr>
        <w:t>(</w:t>
      </w:r>
      <w:r w:rsidRPr="00CF17EB">
        <w:rPr>
          <w:rStyle w:val="cit"/>
          <w:rFonts w:ascii="Times New Roman" w:hAnsi="Times New Roman" w:cs="Times New Roman"/>
          <w:sz w:val="24"/>
          <w:szCs w:val="24"/>
        </w:rPr>
        <w:t xml:space="preserve">2016). </w:t>
      </w:r>
      <w:r w:rsidRPr="00CF17EB">
        <w:rPr>
          <w:rFonts w:ascii="Times New Roman" w:hAnsi="Times New Roman" w:cs="Times New Roman"/>
          <w:sz w:val="24"/>
          <w:szCs w:val="24"/>
        </w:rPr>
        <w:t>Anthraquinones as Pharmacological Tools and Drugs. Med Res Rev</w:t>
      </w:r>
      <w:r w:rsidRPr="00CF17EB">
        <w:rPr>
          <w:rStyle w:val="cit"/>
          <w:rFonts w:ascii="Times New Roman" w:hAnsi="Times New Roman" w:cs="Times New Roman"/>
          <w:sz w:val="24"/>
          <w:szCs w:val="24"/>
        </w:rPr>
        <w:t xml:space="preserve"> 36(4):705-48.</w:t>
      </w:r>
      <w:r w:rsidRPr="00CF17EB">
        <w:rPr>
          <w:rStyle w:val="citation-doi"/>
          <w:rFonts w:ascii="Times New Roman" w:hAnsi="Times New Roman" w:cs="Times New Roman"/>
          <w:sz w:val="24"/>
          <w:szCs w:val="24"/>
        </w:rPr>
        <w:t>doi: 10.1002/med.21391.</w:t>
      </w:r>
      <w:r w:rsidRPr="00CF17EB">
        <w:rPr>
          <w:rFonts w:ascii="Times New Roman" w:hAnsi="Times New Roman" w:cs="Times New Roman"/>
          <w:sz w:val="24"/>
          <w:szCs w:val="24"/>
        </w:rPr>
        <w:t> </w:t>
      </w:r>
      <w:r w:rsidRPr="00CF17EB">
        <w:rPr>
          <w:rStyle w:val="secondary-date"/>
          <w:rFonts w:ascii="Times New Roman" w:hAnsi="Times New Roman" w:cs="Times New Roman"/>
          <w:sz w:val="24"/>
          <w:szCs w:val="24"/>
        </w:rPr>
        <w:t xml:space="preserve"> </w:t>
      </w:r>
    </w:p>
    <w:p w:rsidR="00CF17EB" w:rsidRPr="00CF17EB" w:rsidRDefault="00CF17EB" w:rsidP="0094125D">
      <w:pPr>
        <w:pStyle w:val="ListParagraph"/>
        <w:numPr>
          <w:ilvl w:val="0"/>
          <w:numId w:val="20"/>
        </w:numPr>
        <w:shd w:val="clear" w:color="auto" w:fill="FFFFFF"/>
        <w:spacing w:before="240" w:after="240" w:line="240" w:lineRule="auto"/>
        <w:ind w:left="720"/>
        <w:jc w:val="both"/>
        <w:rPr>
          <w:rFonts w:ascii="Times New Roman" w:hAnsi="Times New Roman" w:cs="Times New Roman"/>
          <w:sz w:val="24"/>
          <w:szCs w:val="24"/>
        </w:rPr>
      </w:pPr>
      <w:r w:rsidRPr="00CF17EB">
        <w:rPr>
          <w:rFonts w:ascii="Times New Roman" w:hAnsi="Times New Roman" w:cs="Times New Roman"/>
          <w:sz w:val="24"/>
          <w:szCs w:val="24"/>
          <w:shd w:val="clear" w:color="auto" w:fill="FFFFFF"/>
        </w:rPr>
        <w:t>Ermer, T., Nazzal, L., Tio, M. C</w:t>
      </w:r>
      <w:r w:rsidR="005C66AD">
        <w:rPr>
          <w:rFonts w:ascii="Times New Roman" w:hAnsi="Times New Roman" w:cs="Times New Roman"/>
          <w:sz w:val="24"/>
          <w:szCs w:val="24"/>
          <w:shd w:val="clear" w:color="auto" w:fill="FFFFFF"/>
        </w:rPr>
        <w:t>., Waikar, S., Aronson, P. S., and</w:t>
      </w:r>
      <w:r w:rsidRPr="00CF17EB">
        <w:rPr>
          <w:rFonts w:ascii="Times New Roman" w:hAnsi="Times New Roman" w:cs="Times New Roman"/>
          <w:sz w:val="24"/>
          <w:szCs w:val="24"/>
          <w:shd w:val="clear" w:color="auto" w:fill="FFFFFF"/>
        </w:rPr>
        <w:t xml:space="preserve"> Knauf, F. (2023). Oxalate homeostasis. </w:t>
      </w:r>
      <w:r w:rsidRPr="00CF17EB">
        <w:rPr>
          <w:rFonts w:ascii="Times New Roman" w:hAnsi="Times New Roman" w:cs="Times New Roman"/>
          <w:i/>
          <w:iCs/>
          <w:sz w:val="24"/>
          <w:szCs w:val="24"/>
          <w:shd w:val="clear" w:color="auto" w:fill="FFFFFF"/>
        </w:rPr>
        <w:t>Nature Reviews Nephrology</w:t>
      </w:r>
      <w:r w:rsidRPr="00CF17EB">
        <w:rPr>
          <w:rFonts w:ascii="Times New Roman" w:hAnsi="Times New Roman" w:cs="Times New Roman"/>
          <w:sz w:val="24"/>
          <w:szCs w:val="24"/>
          <w:shd w:val="clear" w:color="auto" w:fill="FFFFFF"/>
        </w:rPr>
        <w:t>, </w:t>
      </w:r>
      <w:r w:rsidRPr="00CF17EB">
        <w:rPr>
          <w:rFonts w:ascii="Times New Roman" w:hAnsi="Times New Roman" w:cs="Times New Roman"/>
          <w:i/>
          <w:iCs/>
          <w:sz w:val="24"/>
          <w:szCs w:val="24"/>
          <w:shd w:val="clear" w:color="auto" w:fill="FFFFFF"/>
        </w:rPr>
        <w:t>19</w:t>
      </w:r>
      <w:r w:rsidRPr="00CF17EB">
        <w:rPr>
          <w:rFonts w:ascii="Times New Roman" w:hAnsi="Times New Roman" w:cs="Times New Roman"/>
          <w:sz w:val="24"/>
          <w:szCs w:val="24"/>
          <w:shd w:val="clear" w:color="auto" w:fill="FFFFFF"/>
        </w:rPr>
        <w:t>(2), 123-138.</w:t>
      </w:r>
    </w:p>
    <w:p w:rsidR="00CF17EB" w:rsidRPr="005C66AD" w:rsidRDefault="005C66AD" w:rsidP="0094125D">
      <w:pPr>
        <w:pStyle w:val="ListParagraph"/>
        <w:numPr>
          <w:ilvl w:val="0"/>
          <w:numId w:val="20"/>
        </w:numPr>
        <w:spacing w:before="240" w:after="240" w:line="240" w:lineRule="auto"/>
        <w:ind w:left="720"/>
        <w:jc w:val="both"/>
        <w:rPr>
          <w:rFonts w:ascii="Times New Roman" w:hAnsi="Times New Roman" w:cs="Times New Roman"/>
          <w:sz w:val="24"/>
          <w:szCs w:val="24"/>
        </w:rPr>
      </w:pPr>
      <w:r w:rsidRPr="005C66AD">
        <w:rPr>
          <w:rFonts w:ascii="Times New Roman" w:hAnsi="Times New Roman" w:cs="Times New Roman"/>
          <w:color w:val="212121"/>
          <w:sz w:val="24"/>
          <w:szCs w:val="24"/>
          <w:shd w:val="clear" w:color="auto" w:fill="FFFFFF"/>
        </w:rPr>
        <w:t>Faisal, S., Badshah, S</w:t>
      </w:r>
      <w:r>
        <w:rPr>
          <w:rFonts w:ascii="Times New Roman" w:hAnsi="Times New Roman" w:cs="Times New Roman"/>
          <w:color w:val="212121"/>
          <w:sz w:val="24"/>
          <w:szCs w:val="24"/>
          <w:shd w:val="clear" w:color="auto" w:fill="FFFFFF"/>
        </w:rPr>
        <w:t>. L., Kubra, B., Emwas, A. H., and</w:t>
      </w:r>
      <w:r w:rsidRPr="005C66AD">
        <w:rPr>
          <w:rFonts w:ascii="Times New Roman" w:hAnsi="Times New Roman" w:cs="Times New Roman"/>
          <w:color w:val="212121"/>
          <w:sz w:val="24"/>
          <w:szCs w:val="24"/>
          <w:shd w:val="clear" w:color="auto" w:fill="FFFFFF"/>
        </w:rPr>
        <w:t xml:space="preserve"> Jaremko, M. (2023). Alkaloids as potential antivirals. A comprehensive review. </w:t>
      </w:r>
      <w:r w:rsidRPr="005C66AD">
        <w:rPr>
          <w:rFonts w:ascii="Times New Roman" w:hAnsi="Times New Roman" w:cs="Times New Roman"/>
          <w:i/>
          <w:iCs/>
          <w:color w:val="212121"/>
          <w:sz w:val="24"/>
          <w:szCs w:val="24"/>
          <w:shd w:val="clear" w:color="auto" w:fill="FFFFFF"/>
        </w:rPr>
        <w:t>Natural products and bioprospecting</w:t>
      </w:r>
      <w:r w:rsidRPr="005C66AD">
        <w:rPr>
          <w:rFonts w:ascii="Times New Roman" w:hAnsi="Times New Roman" w:cs="Times New Roman"/>
          <w:color w:val="212121"/>
          <w:sz w:val="24"/>
          <w:szCs w:val="24"/>
          <w:shd w:val="clear" w:color="auto" w:fill="FFFFFF"/>
        </w:rPr>
        <w:t>, </w:t>
      </w:r>
      <w:r w:rsidRPr="005C66AD">
        <w:rPr>
          <w:rFonts w:ascii="Times New Roman" w:hAnsi="Times New Roman" w:cs="Times New Roman"/>
          <w:i/>
          <w:iCs/>
          <w:color w:val="212121"/>
          <w:sz w:val="24"/>
          <w:szCs w:val="24"/>
          <w:shd w:val="clear" w:color="auto" w:fill="FFFFFF"/>
        </w:rPr>
        <w:t>13</w:t>
      </w:r>
      <w:r w:rsidRPr="005C66AD">
        <w:rPr>
          <w:rFonts w:ascii="Times New Roman" w:hAnsi="Times New Roman" w:cs="Times New Roman"/>
          <w:color w:val="212121"/>
          <w:sz w:val="24"/>
          <w:szCs w:val="24"/>
          <w:shd w:val="clear" w:color="auto" w:fill="FFFFFF"/>
        </w:rPr>
        <w:t>(1), 4. https://doi.org/10.1007/s13659-022-00366-9</w:t>
      </w:r>
      <w:r w:rsidR="00CF17EB" w:rsidRPr="005C66AD">
        <w:rPr>
          <w:rFonts w:ascii="Times New Roman" w:hAnsi="Times New Roman" w:cs="Times New Roman"/>
          <w:sz w:val="24"/>
          <w:szCs w:val="24"/>
          <w:shd w:val="clear" w:color="auto" w:fill="FFFFFF"/>
        </w:rPr>
        <w:t>.</w:t>
      </w:r>
    </w:p>
    <w:p w:rsidR="00CF17EB" w:rsidRPr="00CF17EB" w:rsidRDefault="00CF17EB" w:rsidP="0094125D">
      <w:pPr>
        <w:pStyle w:val="ListParagraph"/>
        <w:numPr>
          <w:ilvl w:val="0"/>
          <w:numId w:val="20"/>
        </w:numPr>
        <w:spacing w:before="240" w:after="240" w:line="240" w:lineRule="auto"/>
        <w:ind w:left="720"/>
        <w:jc w:val="both"/>
        <w:rPr>
          <w:rFonts w:ascii="Times New Roman" w:hAnsi="Times New Roman" w:cs="Times New Roman"/>
          <w:sz w:val="24"/>
          <w:szCs w:val="24"/>
        </w:rPr>
      </w:pPr>
      <w:r w:rsidRPr="00CF17EB">
        <w:rPr>
          <w:rFonts w:ascii="Times New Roman" w:hAnsi="Times New Roman" w:cs="Times New Roman"/>
          <w:sz w:val="24"/>
          <w:szCs w:val="24"/>
          <w:shd w:val="clear" w:color="auto" w:fill="FFFFFF"/>
        </w:rPr>
        <w:t xml:space="preserve">Ferrante¹, C., </w:t>
      </w:r>
      <w:r w:rsidR="005C66AD">
        <w:rPr>
          <w:rFonts w:ascii="Times New Roman" w:hAnsi="Times New Roman" w:cs="Times New Roman"/>
          <w:color w:val="212121"/>
          <w:sz w:val="24"/>
          <w:szCs w:val="24"/>
          <w:shd w:val="clear" w:color="auto" w:fill="FFFFFF"/>
        </w:rPr>
        <w:t>and</w:t>
      </w:r>
      <w:r w:rsidRPr="00CF17EB">
        <w:rPr>
          <w:rFonts w:ascii="Times New Roman" w:hAnsi="Times New Roman" w:cs="Times New Roman"/>
          <w:sz w:val="24"/>
          <w:szCs w:val="24"/>
          <w:shd w:val="clear" w:color="auto" w:fill="FFFFFF"/>
        </w:rPr>
        <w:t xml:space="preserve"> Menghini¹, L. (2023). Pharmacological Properties. </w:t>
      </w:r>
      <w:r w:rsidRPr="00CF17EB">
        <w:rPr>
          <w:rFonts w:ascii="Times New Roman" w:hAnsi="Times New Roman" w:cs="Times New Roman"/>
          <w:i/>
          <w:iCs/>
          <w:sz w:val="24"/>
          <w:szCs w:val="24"/>
          <w:shd w:val="clear" w:color="auto" w:fill="FFFFFF"/>
        </w:rPr>
        <w:t>Alkaloids and Other Nitrogen-Containing Derivatives</w:t>
      </w:r>
      <w:r w:rsidRPr="00CF17EB">
        <w:rPr>
          <w:rFonts w:ascii="Times New Roman" w:hAnsi="Times New Roman" w:cs="Times New Roman"/>
          <w:sz w:val="24"/>
          <w:szCs w:val="24"/>
          <w:shd w:val="clear" w:color="auto" w:fill="FFFFFF"/>
        </w:rPr>
        <w:t>, </w:t>
      </w:r>
      <w:r w:rsidRPr="00CF17EB">
        <w:rPr>
          <w:rFonts w:ascii="Times New Roman" w:hAnsi="Times New Roman" w:cs="Times New Roman"/>
          <w:i/>
          <w:iCs/>
          <w:sz w:val="24"/>
          <w:szCs w:val="24"/>
          <w:shd w:val="clear" w:color="auto" w:fill="FFFFFF"/>
        </w:rPr>
        <w:t>3</w:t>
      </w:r>
      <w:r w:rsidRPr="00CF17EB">
        <w:rPr>
          <w:rFonts w:ascii="Times New Roman" w:hAnsi="Times New Roman" w:cs="Times New Roman"/>
          <w:sz w:val="24"/>
          <w:szCs w:val="24"/>
          <w:shd w:val="clear" w:color="auto" w:fill="FFFFFF"/>
        </w:rPr>
        <w:t>, 1-43.</w:t>
      </w:r>
    </w:p>
    <w:p w:rsidR="00CF17EB" w:rsidRPr="00CF17EB" w:rsidRDefault="00CF17EB" w:rsidP="0094125D">
      <w:pPr>
        <w:pStyle w:val="ListParagraph"/>
        <w:numPr>
          <w:ilvl w:val="0"/>
          <w:numId w:val="20"/>
        </w:numPr>
        <w:spacing w:before="240" w:after="240" w:line="240" w:lineRule="auto"/>
        <w:ind w:left="720"/>
        <w:jc w:val="both"/>
        <w:rPr>
          <w:rFonts w:ascii="Times New Roman" w:hAnsi="Times New Roman" w:cs="Times New Roman"/>
          <w:sz w:val="24"/>
          <w:szCs w:val="24"/>
        </w:rPr>
      </w:pPr>
      <w:r w:rsidRPr="00CF17EB">
        <w:rPr>
          <w:rFonts w:ascii="Times New Roman" w:hAnsi="Times New Roman" w:cs="Times New Roman"/>
          <w:sz w:val="24"/>
          <w:szCs w:val="24"/>
          <w:shd w:val="clear" w:color="auto" w:fill="FFFFFF"/>
        </w:rPr>
        <w:t>Ferreira, M. J. U. (2022). Alkaloids in future drug discovery. </w:t>
      </w:r>
      <w:r w:rsidRPr="00CF17EB">
        <w:rPr>
          <w:rFonts w:ascii="Times New Roman" w:hAnsi="Times New Roman" w:cs="Times New Roman"/>
          <w:i/>
          <w:iCs/>
          <w:sz w:val="24"/>
          <w:szCs w:val="24"/>
          <w:shd w:val="clear" w:color="auto" w:fill="FFFFFF"/>
        </w:rPr>
        <w:t>Molecules</w:t>
      </w:r>
      <w:r w:rsidRPr="00CF17EB">
        <w:rPr>
          <w:rFonts w:ascii="Times New Roman" w:hAnsi="Times New Roman" w:cs="Times New Roman"/>
          <w:sz w:val="24"/>
          <w:szCs w:val="24"/>
          <w:shd w:val="clear" w:color="auto" w:fill="FFFFFF"/>
        </w:rPr>
        <w:t>, </w:t>
      </w:r>
      <w:r w:rsidRPr="00CF17EB">
        <w:rPr>
          <w:rFonts w:ascii="Times New Roman" w:hAnsi="Times New Roman" w:cs="Times New Roman"/>
          <w:i/>
          <w:iCs/>
          <w:sz w:val="24"/>
          <w:szCs w:val="24"/>
          <w:shd w:val="clear" w:color="auto" w:fill="FFFFFF"/>
        </w:rPr>
        <w:t>27</w:t>
      </w:r>
      <w:r w:rsidRPr="00CF17EB">
        <w:rPr>
          <w:rFonts w:ascii="Times New Roman" w:hAnsi="Times New Roman" w:cs="Times New Roman"/>
          <w:sz w:val="24"/>
          <w:szCs w:val="24"/>
          <w:shd w:val="clear" w:color="auto" w:fill="FFFFFF"/>
        </w:rPr>
        <w:t>(4), 1347.</w:t>
      </w:r>
    </w:p>
    <w:p w:rsidR="00CF17EB" w:rsidRPr="00CF17EB" w:rsidRDefault="00CF17EB" w:rsidP="0094125D">
      <w:pPr>
        <w:pStyle w:val="ListParagraph"/>
        <w:numPr>
          <w:ilvl w:val="0"/>
          <w:numId w:val="20"/>
        </w:numPr>
        <w:shd w:val="clear" w:color="auto" w:fill="FFFFFF"/>
        <w:spacing w:before="240" w:after="240" w:line="240" w:lineRule="auto"/>
        <w:ind w:left="720"/>
        <w:jc w:val="both"/>
        <w:rPr>
          <w:rFonts w:ascii="Times New Roman" w:hAnsi="Times New Roman" w:cs="Times New Roman"/>
          <w:sz w:val="24"/>
          <w:szCs w:val="24"/>
        </w:rPr>
      </w:pPr>
      <w:r w:rsidRPr="00CF17EB">
        <w:rPr>
          <w:rFonts w:ascii="Times New Roman" w:eastAsia="Times New Roman" w:hAnsi="Times New Roman" w:cs="Times New Roman"/>
          <w:sz w:val="24"/>
          <w:szCs w:val="24"/>
        </w:rPr>
        <w:t>Flevari P, Livanis E.G, Theodorakis G.N,  Zarvalis E, Mesiskli T, and Kremastinos D T H ( 2002). Vasovagal syncope. A prospective, randomized, crossover evaluation of the effect of propranolol, nadolol and placebo on syncope recurrence and patient's well-being. </w:t>
      </w:r>
      <w:r w:rsidRPr="00CF17EB">
        <w:rPr>
          <w:rFonts w:ascii="Times New Roman" w:eastAsia="Times New Roman" w:hAnsi="Times New Roman" w:cs="Times New Roman"/>
          <w:i/>
          <w:iCs/>
          <w:sz w:val="24"/>
          <w:szCs w:val="24"/>
        </w:rPr>
        <w:t>Journal of the American College of Cardiology</w:t>
      </w:r>
      <w:r w:rsidRPr="00CF17EB">
        <w:rPr>
          <w:rFonts w:ascii="Times New Roman" w:eastAsia="Times New Roman" w:hAnsi="Times New Roman" w:cs="Times New Roman"/>
          <w:sz w:val="24"/>
          <w:szCs w:val="24"/>
        </w:rPr>
        <w:t>; </w:t>
      </w:r>
      <w:r w:rsidRPr="00CF17EB">
        <w:rPr>
          <w:rFonts w:ascii="Times New Roman" w:eastAsia="Times New Roman" w:hAnsi="Times New Roman" w:cs="Times New Roman"/>
          <w:bCs/>
          <w:sz w:val="24"/>
          <w:szCs w:val="24"/>
        </w:rPr>
        <w:t>40</w:t>
      </w:r>
      <w:r w:rsidRPr="00CF17EB">
        <w:rPr>
          <w:rFonts w:ascii="Times New Roman" w:eastAsia="Times New Roman" w:hAnsi="Times New Roman" w:cs="Times New Roman"/>
          <w:sz w:val="24"/>
          <w:szCs w:val="24"/>
        </w:rPr>
        <w:t>: 499– 504.</w:t>
      </w:r>
    </w:p>
    <w:p w:rsidR="00CF17EB" w:rsidRPr="00CF17EB" w:rsidRDefault="00944C41" w:rsidP="0094125D">
      <w:pPr>
        <w:pStyle w:val="ListParagraph"/>
        <w:numPr>
          <w:ilvl w:val="0"/>
          <w:numId w:val="20"/>
        </w:numPr>
        <w:spacing w:before="240" w:after="240" w:line="240" w:lineRule="auto"/>
        <w:ind w:left="720"/>
        <w:jc w:val="both"/>
        <w:rPr>
          <w:rFonts w:ascii="Times New Roman" w:hAnsi="Times New Roman" w:cs="Times New Roman"/>
          <w:sz w:val="24"/>
          <w:szCs w:val="24"/>
        </w:rPr>
      </w:pPr>
      <w:r>
        <w:rPr>
          <w:rFonts w:ascii="Times New Roman" w:hAnsi="Times New Roman" w:cs="Times New Roman"/>
          <w:sz w:val="24"/>
          <w:szCs w:val="24"/>
          <w:shd w:val="clear" w:color="auto" w:fill="FFFFFF"/>
        </w:rPr>
        <w:lastRenderedPageBreak/>
        <w:t>Gbolade, A. A. (2020</w:t>
      </w:r>
      <w:r w:rsidR="00CF17EB" w:rsidRPr="00CF17EB">
        <w:rPr>
          <w:rFonts w:ascii="Times New Roman" w:hAnsi="Times New Roman" w:cs="Times New Roman"/>
          <w:sz w:val="24"/>
          <w:szCs w:val="24"/>
          <w:shd w:val="clear" w:color="auto" w:fill="FFFFFF"/>
        </w:rPr>
        <w:t>). Nigerian medicinal plants with anti-snake venom activity. A review. </w:t>
      </w:r>
      <w:r w:rsidR="00CF17EB" w:rsidRPr="00CF17EB">
        <w:rPr>
          <w:rFonts w:ascii="Times New Roman" w:hAnsi="Times New Roman" w:cs="Times New Roman"/>
          <w:i/>
          <w:iCs/>
          <w:sz w:val="24"/>
          <w:szCs w:val="24"/>
          <w:shd w:val="clear" w:color="auto" w:fill="FFFFFF"/>
        </w:rPr>
        <w:t>Journal of Malaria Research and Phytomedicine</w:t>
      </w:r>
      <w:r w:rsidR="00CF17EB" w:rsidRPr="00CF17EB">
        <w:rPr>
          <w:rFonts w:ascii="Times New Roman" w:hAnsi="Times New Roman" w:cs="Times New Roman"/>
          <w:sz w:val="24"/>
          <w:szCs w:val="24"/>
          <w:shd w:val="clear" w:color="auto" w:fill="FFFFFF"/>
        </w:rPr>
        <w:t>, </w:t>
      </w:r>
      <w:r w:rsidR="00CF17EB" w:rsidRPr="00CF17EB">
        <w:rPr>
          <w:rFonts w:ascii="Times New Roman" w:hAnsi="Times New Roman" w:cs="Times New Roman"/>
          <w:i/>
          <w:iCs/>
          <w:sz w:val="24"/>
          <w:szCs w:val="24"/>
          <w:shd w:val="clear" w:color="auto" w:fill="FFFFFF"/>
        </w:rPr>
        <w:t>1</w:t>
      </w:r>
      <w:r w:rsidR="00CF17EB" w:rsidRPr="00CF17EB">
        <w:rPr>
          <w:rFonts w:ascii="Times New Roman" w:hAnsi="Times New Roman" w:cs="Times New Roman"/>
          <w:sz w:val="24"/>
          <w:szCs w:val="24"/>
          <w:shd w:val="clear" w:color="auto" w:fill="FFFFFF"/>
        </w:rPr>
        <w:t>(1)</w:t>
      </w:r>
      <w:r w:rsidR="00A91EDE">
        <w:rPr>
          <w:rFonts w:ascii="Times New Roman" w:hAnsi="Times New Roman" w:cs="Times New Roman"/>
          <w:sz w:val="24"/>
          <w:szCs w:val="24"/>
          <w:shd w:val="clear" w:color="auto" w:fill="FFFFFF"/>
        </w:rPr>
        <w:t>:29-44</w:t>
      </w:r>
      <w:r w:rsidR="00CF17EB" w:rsidRPr="00CF17EB">
        <w:rPr>
          <w:rFonts w:ascii="Times New Roman" w:hAnsi="Times New Roman" w:cs="Times New Roman"/>
          <w:sz w:val="24"/>
          <w:szCs w:val="24"/>
          <w:shd w:val="clear" w:color="auto" w:fill="FFFFFF"/>
        </w:rPr>
        <w:t>.</w:t>
      </w:r>
    </w:p>
    <w:p w:rsidR="00CF17EB" w:rsidRPr="00CF17EB" w:rsidRDefault="00CF17EB" w:rsidP="0094125D">
      <w:pPr>
        <w:pStyle w:val="ListParagraph"/>
        <w:numPr>
          <w:ilvl w:val="0"/>
          <w:numId w:val="20"/>
        </w:numPr>
        <w:spacing w:before="240" w:after="240" w:line="240" w:lineRule="auto"/>
        <w:ind w:left="720"/>
        <w:jc w:val="both"/>
        <w:rPr>
          <w:rFonts w:ascii="Times New Roman" w:hAnsi="Times New Roman" w:cs="Times New Roman"/>
          <w:sz w:val="24"/>
          <w:szCs w:val="24"/>
          <w:shd w:val="clear" w:color="auto" w:fill="FFFFFF"/>
        </w:rPr>
      </w:pPr>
      <w:r w:rsidRPr="00CF17EB">
        <w:rPr>
          <w:rFonts w:ascii="Times New Roman" w:hAnsi="Times New Roman" w:cs="Times New Roman"/>
          <w:sz w:val="24"/>
          <w:szCs w:val="24"/>
          <w:shd w:val="clear" w:color="auto" w:fill="FFFFFF"/>
        </w:rPr>
        <w:t>Gharu, C. P. (2022). Defense mechanism of natural antioxidants against free radicals. </w:t>
      </w:r>
      <w:r w:rsidRPr="00CF17EB">
        <w:rPr>
          <w:rFonts w:ascii="Times New Roman" w:hAnsi="Times New Roman" w:cs="Times New Roman"/>
          <w:i/>
          <w:iCs/>
          <w:sz w:val="24"/>
          <w:szCs w:val="24"/>
          <w:shd w:val="clear" w:color="auto" w:fill="FFFFFF"/>
        </w:rPr>
        <w:t>Central Asian Journal of Medical and Natural Science</w:t>
      </w:r>
      <w:r w:rsidRPr="00CF17EB">
        <w:rPr>
          <w:rFonts w:ascii="Times New Roman" w:hAnsi="Times New Roman" w:cs="Times New Roman"/>
          <w:sz w:val="24"/>
          <w:szCs w:val="24"/>
          <w:shd w:val="clear" w:color="auto" w:fill="FFFFFF"/>
        </w:rPr>
        <w:t>, </w:t>
      </w:r>
      <w:r w:rsidRPr="00CF17EB">
        <w:rPr>
          <w:rFonts w:ascii="Times New Roman" w:hAnsi="Times New Roman" w:cs="Times New Roman"/>
          <w:i/>
          <w:iCs/>
          <w:sz w:val="24"/>
          <w:szCs w:val="24"/>
          <w:shd w:val="clear" w:color="auto" w:fill="FFFFFF"/>
        </w:rPr>
        <w:t>3</w:t>
      </w:r>
      <w:r w:rsidRPr="00CF17EB">
        <w:rPr>
          <w:rFonts w:ascii="Times New Roman" w:hAnsi="Times New Roman" w:cs="Times New Roman"/>
          <w:sz w:val="24"/>
          <w:szCs w:val="24"/>
          <w:shd w:val="clear" w:color="auto" w:fill="FFFFFF"/>
        </w:rPr>
        <w:t>(5), 163-170.</w:t>
      </w:r>
    </w:p>
    <w:p w:rsidR="00CF17EB" w:rsidRPr="00CF17EB" w:rsidRDefault="00CF17EB" w:rsidP="0094125D">
      <w:pPr>
        <w:pStyle w:val="ListParagraph"/>
        <w:numPr>
          <w:ilvl w:val="0"/>
          <w:numId w:val="20"/>
        </w:numPr>
        <w:spacing w:before="240" w:after="240" w:line="240" w:lineRule="auto"/>
        <w:ind w:left="720"/>
        <w:jc w:val="both"/>
        <w:rPr>
          <w:rFonts w:ascii="Times New Roman" w:hAnsi="Times New Roman" w:cs="Times New Roman"/>
          <w:sz w:val="24"/>
          <w:szCs w:val="24"/>
        </w:rPr>
      </w:pPr>
      <w:r w:rsidRPr="00CF17EB">
        <w:rPr>
          <w:rFonts w:ascii="Times New Roman" w:hAnsi="Times New Roman" w:cs="Times New Roman"/>
          <w:sz w:val="24"/>
          <w:szCs w:val="24"/>
          <w:shd w:val="clear" w:color="auto" w:fill="FFFFFF"/>
        </w:rPr>
        <w:t>Gupta, N. S. (2024). Therapeutic Efficacy of the Plant Bioactive Phytochemicals with Special Reference to Alkaloids, Terpenoids, Phenolics and Cardiac Glycosides. </w:t>
      </w:r>
      <w:r w:rsidR="00A91EDE">
        <w:rPr>
          <w:rFonts w:ascii="Times New Roman" w:hAnsi="Times New Roman" w:cs="Times New Roman"/>
          <w:i/>
          <w:iCs/>
          <w:sz w:val="24"/>
          <w:szCs w:val="24"/>
          <w:shd w:val="clear" w:color="auto" w:fill="FFFFFF"/>
        </w:rPr>
        <w:t>International Journal o</w:t>
      </w:r>
      <w:r w:rsidR="004622A9">
        <w:rPr>
          <w:rFonts w:ascii="Times New Roman" w:hAnsi="Times New Roman" w:cs="Times New Roman"/>
          <w:i/>
          <w:iCs/>
          <w:sz w:val="24"/>
          <w:szCs w:val="24"/>
          <w:shd w:val="clear" w:color="auto" w:fill="FFFFFF"/>
        </w:rPr>
        <w:t>f Plant a</w:t>
      </w:r>
      <w:r w:rsidR="00A91EDE" w:rsidRPr="00CF17EB">
        <w:rPr>
          <w:rFonts w:ascii="Times New Roman" w:hAnsi="Times New Roman" w:cs="Times New Roman"/>
          <w:i/>
          <w:iCs/>
          <w:sz w:val="24"/>
          <w:szCs w:val="24"/>
          <w:shd w:val="clear" w:color="auto" w:fill="FFFFFF"/>
        </w:rPr>
        <w:t>nd Environment</w:t>
      </w:r>
      <w:r w:rsidR="00A91EDE" w:rsidRPr="00CF17EB">
        <w:rPr>
          <w:rFonts w:ascii="Times New Roman" w:hAnsi="Times New Roman" w:cs="Times New Roman"/>
          <w:sz w:val="24"/>
          <w:szCs w:val="24"/>
          <w:shd w:val="clear" w:color="auto" w:fill="FFFFFF"/>
        </w:rPr>
        <w:t>, </w:t>
      </w:r>
      <w:r w:rsidRPr="00CF17EB">
        <w:rPr>
          <w:rFonts w:ascii="Times New Roman" w:hAnsi="Times New Roman" w:cs="Times New Roman"/>
          <w:i/>
          <w:iCs/>
          <w:sz w:val="24"/>
          <w:szCs w:val="24"/>
          <w:shd w:val="clear" w:color="auto" w:fill="FFFFFF"/>
        </w:rPr>
        <w:t>10</w:t>
      </w:r>
      <w:r w:rsidRPr="00CF17EB">
        <w:rPr>
          <w:rFonts w:ascii="Times New Roman" w:hAnsi="Times New Roman" w:cs="Times New Roman"/>
          <w:sz w:val="24"/>
          <w:szCs w:val="24"/>
          <w:shd w:val="clear" w:color="auto" w:fill="FFFFFF"/>
        </w:rPr>
        <w:t>(01), 22-30.</w:t>
      </w:r>
    </w:p>
    <w:p w:rsidR="00CF17EB" w:rsidRPr="00CF17EB" w:rsidRDefault="00CF17EB" w:rsidP="0094125D">
      <w:pPr>
        <w:pStyle w:val="ListParagraph"/>
        <w:numPr>
          <w:ilvl w:val="0"/>
          <w:numId w:val="20"/>
        </w:numPr>
        <w:spacing w:before="240" w:after="240" w:line="240" w:lineRule="auto"/>
        <w:ind w:left="720"/>
        <w:jc w:val="both"/>
        <w:rPr>
          <w:rFonts w:ascii="Times New Roman" w:hAnsi="Times New Roman" w:cs="Times New Roman"/>
          <w:sz w:val="24"/>
          <w:szCs w:val="24"/>
          <w:shd w:val="clear" w:color="auto" w:fill="FFFFFF"/>
        </w:rPr>
      </w:pPr>
      <w:r w:rsidRPr="00CF17EB">
        <w:rPr>
          <w:rFonts w:ascii="Times New Roman" w:hAnsi="Times New Roman" w:cs="Times New Roman"/>
          <w:sz w:val="24"/>
          <w:szCs w:val="24"/>
          <w:shd w:val="clear" w:color="auto" w:fill="FFFFFF"/>
        </w:rPr>
        <w:t>Halliwell, B. (2024). Understanding mechanisms of antioxidant action in health and disease. </w:t>
      </w:r>
      <w:r w:rsidRPr="00CF17EB">
        <w:rPr>
          <w:rFonts w:ascii="Times New Roman" w:hAnsi="Times New Roman" w:cs="Times New Roman"/>
          <w:i/>
          <w:iCs/>
          <w:sz w:val="24"/>
          <w:szCs w:val="24"/>
          <w:shd w:val="clear" w:color="auto" w:fill="FFFFFF"/>
        </w:rPr>
        <w:t>Nature Reviews Molecular Cell Biology</w:t>
      </w:r>
      <w:r w:rsidRPr="00CF17EB">
        <w:rPr>
          <w:rFonts w:ascii="Times New Roman" w:hAnsi="Times New Roman" w:cs="Times New Roman"/>
          <w:sz w:val="24"/>
          <w:szCs w:val="24"/>
          <w:shd w:val="clear" w:color="auto" w:fill="FFFFFF"/>
        </w:rPr>
        <w:t>, </w:t>
      </w:r>
      <w:r w:rsidRPr="00CF17EB">
        <w:rPr>
          <w:rFonts w:ascii="Times New Roman" w:hAnsi="Times New Roman" w:cs="Times New Roman"/>
          <w:i/>
          <w:iCs/>
          <w:sz w:val="24"/>
          <w:szCs w:val="24"/>
          <w:shd w:val="clear" w:color="auto" w:fill="FFFFFF"/>
        </w:rPr>
        <w:t>25</w:t>
      </w:r>
      <w:r w:rsidRPr="00CF17EB">
        <w:rPr>
          <w:rFonts w:ascii="Times New Roman" w:hAnsi="Times New Roman" w:cs="Times New Roman"/>
          <w:sz w:val="24"/>
          <w:szCs w:val="24"/>
          <w:shd w:val="clear" w:color="auto" w:fill="FFFFFF"/>
        </w:rPr>
        <w:t>(1), 13-33.</w:t>
      </w:r>
    </w:p>
    <w:p w:rsidR="0094125D" w:rsidRPr="0094125D" w:rsidRDefault="00CF17EB" w:rsidP="0094125D">
      <w:pPr>
        <w:pStyle w:val="ListParagraph"/>
        <w:numPr>
          <w:ilvl w:val="0"/>
          <w:numId w:val="20"/>
        </w:numPr>
        <w:shd w:val="clear" w:color="auto" w:fill="FFFFFF"/>
        <w:spacing w:before="240" w:after="240" w:line="240" w:lineRule="auto"/>
        <w:ind w:left="720"/>
        <w:jc w:val="both"/>
        <w:rPr>
          <w:rFonts w:ascii="Times New Roman" w:hAnsi="Times New Roman" w:cs="Times New Roman"/>
          <w:sz w:val="24"/>
          <w:szCs w:val="24"/>
        </w:rPr>
      </w:pPr>
      <w:r w:rsidRPr="00CF17EB">
        <w:rPr>
          <w:rFonts w:ascii="Times New Roman" w:hAnsi="Times New Roman" w:cs="Times New Roman"/>
          <w:sz w:val="24"/>
          <w:szCs w:val="24"/>
          <w:shd w:val="clear" w:color="auto" w:fill="FFFFFF"/>
        </w:rPr>
        <w:t>Hennissen, L., Bakker, M. J., Banaschewski, T., Carucci, S., Coghill, D., Danckaerts, M. and Adduce Consortium. (2017). Cardiovascular effects of stimulant and non-stimulant medication for children and adolescents with ADHD: a systematic review and meta-analysis of trials of methylphenidate, amphetamines and atomoxetine. </w:t>
      </w:r>
      <w:r w:rsidRPr="00CF17EB">
        <w:rPr>
          <w:rFonts w:ascii="Times New Roman" w:hAnsi="Times New Roman" w:cs="Times New Roman"/>
          <w:i/>
          <w:iCs/>
          <w:sz w:val="24"/>
          <w:szCs w:val="24"/>
          <w:shd w:val="clear" w:color="auto" w:fill="FFFFFF"/>
        </w:rPr>
        <w:t>CNS drugs</w:t>
      </w:r>
      <w:r w:rsidRPr="00CF17EB">
        <w:rPr>
          <w:rFonts w:ascii="Times New Roman" w:hAnsi="Times New Roman" w:cs="Times New Roman"/>
          <w:sz w:val="24"/>
          <w:szCs w:val="24"/>
          <w:shd w:val="clear" w:color="auto" w:fill="FFFFFF"/>
        </w:rPr>
        <w:t>, </w:t>
      </w:r>
      <w:r w:rsidRPr="00CF17EB">
        <w:rPr>
          <w:rFonts w:ascii="Times New Roman" w:hAnsi="Times New Roman" w:cs="Times New Roman"/>
          <w:i/>
          <w:iCs/>
          <w:sz w:val="24"/>
          <w:szCs w:val="24"/>
          <w:shd w:val="clear" w:color="auto" w:fill="FFFFFF"/>
        </w:rPr>
        <w:t>31</w:t>
      </w:r>
      <w:r w:rsidRPr="00CF17EB">
        <w:rPr>
          <w:rFonts w:ascii="Times New Roman" w:hAnsi="Times New Roman" w:cs="Times New Roman"/>
          <w:sz w:val="24"/>
          <w:szCs w:val="24"/>
          <w:shd w:val="clear" w:color="auto" w:fill="FFFFFF"/>
        </w:rPr>
        <w:t>, 199-215.</w:t>
      </w:r>
    </w:p>
    <w:p w:rsidR="00CF17EB" w:rsidRPr="0094125D" w:rsidRDefault="00CF17EB" w:rsidP="0094125D">
      <w:pPr>
        <w:pStyle w:val="ListParagraph"/>
        <w:numPr>
          <w:ilvl w:val="0"/>
          <w:numId w:val="20"/>
        </w:numPr>
        <w:shd w:val="clear" w:color="auto" w:fill="FFFFFF"/>
        <w:spacing w:before="240" w:after="240" w:line="240" w:lineRule="auto"/>
        <w:ind w:left="720"/>
        <w:jc w:val="both"/>
        <w:rPr>
          <w:rFonts w:ascii="Times New Roman" w:hAnsi="Times New Roman" w:cs="Times New Roman"/>
          <w:sz w:val="24"/>
          <w:szCs w:val="24"/>
        </w:rPr>
      </w:pPr>
      <w:r w:rsidRPr="0094125D">
        <w:rPr>
          <w:rFonts w:ascii="Times New Roman" w:hAnsi="Times New Roman" w:cs="Times New Roman"/>
          <w:sz w:val="24"/>
          <w:szCs w:val="24"/>
        </w:rPr>
        <w:t>Ibrahim Sani et a (2020). Scholars International Journal of Traditional and Complement</w:t>
      </w:r>
      <w:r w:rsidR="006B408B" w:rsidRPr="0094125D">
        <w:rPr>
          <w:rFonts w:ascii="Times New Roman" w:hAnsi="Times New Roman" w:cs="Times New Roman"/>
          <w:sz w:val="24"/>
          <w:szCs w:val="24"/>
        </w:rPr>
        <w:t>ary Medicine,</w:t>
      </w:r>
      <w:r w:rsidRPr="0094125D">
        <w:rPr>
          <w:rFonts w:ascii="Times New Roman" w:hAnsi="Times New Roman" w:cs="Times New Roman"/>
          <w:sz w:val="24"/>
          <w:szCs w:val="24"/>
        </w:rPr>
        <w:t xml:space="preserve"> 3(6): 111-117.</w:t>
      </w:r>
    </w:p>
    <w:p w:rsidR="00CF17EB" w:rsidRPr="00EE762C" w:rsidRDefault="00CF17EB" w:rsidP="0094125D">
      <w:pPr>
        <w:pStyle w:val="ListParagraph"/>
        <w:numPr>
          <w:ilvl w:val="0"/>
          <w:numId w:val="20"/>
        </w:numPr>
        <w:spacing w:before="240" w:after="240" w:line="240" w:lineRule="auto"/>
        <w:ind w:left="720"/>
        <w:jc w:val="both"/>
        <w:rPr>
          <w:rFonts w:ascii="Times New Roman" w:hAnsi="Times New Roman" w:cs="Times New Roman"/>
          <w:sz w:val="24"/>
          <w:szCs w:val="24"/>
        </w:rPr>
      </w:pPr>
      <w:r w:rsidRPr="00CF17EB">
        <w:rPr>
          <w:rFonts w:ascii="Times New Roman" w:hAnsi="Times New Roman" w:cs="Times New Roman"/>
          <w:sz w:val="24"/>
          <w:szCs w:val="24"/>
          <w:shd w:val="clear" w:color="auto" w:fill="FFFFFF"/>
        </w:rPr>
        <w:t>Igbari, A. D., Ejugwu, V. J., Nodza, G. I., &amp; Ogundipe, O. T. (2023). Ethnobotanical survey and phytochemical screening of medicinal plants used in the management of asthma in Lagos Metropolis. </w:t>
      </w:r>
      <w:r w:rsidRPr="00CF17EB">
        <w:rPr>
          <w:rFonts w:ascii="Times New Roman" w:hAnsi="Times New Roman" w:cs="Times New Roman"/>
          <w:i/>
          <w:iCs/>
          <w:sz w:val="24"/>
          <w:szCs w:val="24"/>
          <w:shd w:val="clear" w:color="auto" w:fill="FFFFFF"/>
        </w:rPr>
        <w:t xml:space="preserve">Journal of Herbs, Spices </w:t>
      </w:r>
      <w:r w:rsidR="00EE762C">
        <w:rPr>
          <w:rFonts w:ascii="Times New Roman" w:hAnsi="Times New Roman" w:cs="Times New Roman"/>
          <w:i/>
          <w:iCs/>
          <w:sz w:val="24"/>
          <w:szCs w:val="24"/>
          <w:shd w:val="clear" w:color="auto" w:fill="FFFFFF"/>
        </w:rPr>
        <w:t>and</w:t>
      </w:r>
      <w:r w:rsidRPr="00CF17EB">
        <w:rPr>
          <w:rFonts w:ascii="Times New Roman" w:hAnsi="Times New Roman" w:cs="Times New Roman"/>
          <w:i/>
          <w:iCs/>
          <w:sz w:val="24"/>
          <w:szCs w:val="24"/>
          <w:shd w:val="clear" w:color="auto" w:fill="FFFFFF"/>
        </w:rPr>
        <w:t xml:space="preserve"> Medicinal Plants</w:t>
      </w:r>
      <w:r w:rsidRPr="00CF17EB">
        <w:rPr>
          <w:rFonts w:ascii="Times New Roman" w:hAnsi="Times New Roman" w:cs="Times New Roman"/>
          <w:sz w:val="24"/>
          <w:szCs w:val="24"/>
          <w:shd w:val="clear" w:color="auto" w:fill="FFFFFF"/>
        </w:rPr>
        <w:t>, </w:t>
      </w:r>
      <w:r w:rsidRPr="00CF17EB">
        <w:rPr>
          <w:rFonts w:ascii="Times New Roman" w:hAnsi="Times New Roman" w:cs="Times New Roman"/>
          <w:i/>
          <w:iCs/>
          <w:sz w:val="24"/>
          <w:szCs w:val="24"/>
          <w:shd w:val="clear" w:color="auto" w:fill="FFFFFF"/>
        </w:rPr>
        <w:t>29</w:t>
      </w:r>
      <w:r w:rsidR="006B408B">
        <w:rPr>
          <w:rFonts w:ascii="Times New Roman" w:hAnsi="Times New Roman" w:cs="Times New Roman"/>
          <w:sz w:val="24"/>
          <w:szCs w:val="24"/>
          <w:shd w:val="clear" w:color="auto" w:fill="FFFFFF"/>
        </w:rPr>
        <w:t>(4):</w:t>
      </w:r>
      <w:r w:rsidRPr="00CF17EB">
        <w:rPr>
          <w:rFonts w:ascii="Times New Roman" w:hAnsi="Times New Roman" w:cs="Times New Roman"/>
          <w:sz w:val="24"/>
          <w:szCs w:val="24"/>
          <w:shd w:val="clear" w:color="auto" w:fill="FFFFFF"/>
        </w:rPr>
        <w:t>405-418.</w:t>
      </w:r>
    </w:p>
    <w:p w:rsidR="00CF17EB" w:rsidRPr="00CF17EB" w:rsidRDefault="00CF17EB" w:rsidP="0094125D">
      <w:pPr>
        <w:pStyle w:val="ListParagraph"/>
        <w:numPr>
          <w:ilvl w:val="0"/>
          <w:numId w:val="20"/>
        </w:numPr>
        <w:shd w:val="clear" w:color="auto" w:fill="FFFFFF"/>
        <w:spacing w:before="240" w:after="240" w:line="240" w:lineRule="auto"/>
        <w:ind w:left="720"/>
        <w:jc w:val="both"/>
        <w:rPr>
          <w:rFonts w:ascii="Times New Roman" w:hAnsi="Times New Roman" w:cs="Times New Roman"/>
          <w:sz w:val="24"/>
          <w:szCs w:val="24"/>
        </w:rPr>
      </w:pPr>
      <w:r w:rsidRPr="00CF17EB">
        <w:rPr>
          <w:rFonts w:ascii="Times New Roman" w:eastAsia="Times New Roman" w:hAnsi="Times New Roman" w:cs="Times New Roman"/>
          <w:sz w:val="24"/>
          <w:szCs w:val="24"/>
        </w:rPr>
        <w:t xml:space="preserve">Indermuehle, A., Crake, T. and Meier, P. (2011). Oxidized low-density lipoprotein cholesterol and coronary artery disease. </w:t>
      </w:r>
      <w:r w:rsidRPr="00CF17EB">
        <w:rPr>
          <w:rFonts w:ascii="Times New Roman" w:eastAsia="Times New Roman" w:hAnsi="Times New Roman" w:cs="Times New Roman"/>
          <w:i/>
          <w:iCs/>
          <w:sz w:val="24"/>
          <w:szCs w:val="24"/>
        </w:rPr>
        <w:t>Cardiology</w:t>
      </w:r>
      <w:r w:rsidRPr="00CF17EB">
        <w:rPr>
          <w:rFonts w:ascii="Times New Roman" w:eastAsia="Times New Roman" w:hAnsi="Times New Roman" w:cs="Times New Roman"/>
          <w:sz w:val="24"/>
          <w:szCs w:val="24"/>
        </w:rPr>
        <w:t xml:space="preserve">, </w:t>
      </w:r>
      <w:r w:rsidRPr="00CF17EB">
        <w:rPr>
          <w:rFonts w:ascii="Times New Roman" w:eastAsia="Times New Roman" w:hAnsi="Times New Roman" w:cs="Times New Roman"/>
          <w:i/>
          <w:iCs/>
          <w:sz w:val="24"/>
          <w:szCs w:val="24"/>
        </w:rPr>
        <w:t xml:space="preserve">119 </w:t>
      </w:r>
      <w:r w:rsidR="006B408B">
        <w:rPr>
          <w:rFonts w:ascii="Times New Roman" w:eastAsia="Times New Roman" w:hAnsi="Times New Roman" w:cs="Times New Roman"/>
          <w:sz w:val="24"/>
          <w:szCs w:val="24"/>
        </w:rPr>
        <w:t>(2):</w:t>
      </w:r>
      <w:r w:rsidRPr="00CF17EB">
        <w:rPr>
          <w:rFonts w:ascii="Times New Roman" w:eastAsia="Times New Roman" w:hAnsi="Times New Roman" w:cs="Times New Roman"/>
          <w:sz w:val="24"/>
          <w:szCs w:val="24"/>
        </w:rPr>
        <w:t>106.</w:t>
      </w:r>
    </w:p>
    <w:p w:rsidR="00CF17EB" w:rsidRPr="00CF17EB" w:rsidRDefault="00CF17EB" w:rsidP="0094125D">
      <w:pPr>
        <w:pStyle w:val="ListParagraph"/>
        <w:numPr>
          <w:ilvl w:val="0"/>
          <w:numId w:val="20"/>
        </w:numPr>
        <w:shd w:val="clear" w:color="auto" w:fill="FFFFFF"/>
        <w:spacing w:before="240" w:after="240" w:line="240" w:lineRule="auto"/>
        <w:ind w:left="720"/>
        <w:jc w:val="both"/>
        <w:rPr>
          <w:rFonts w:ascii="Times New Roman" w:hAnsi="Times New Roman" w:cs="Times New Roman"/>
          <w:sz w:val="24"/>
          <w:szCs w:val="24"/>
        </w:rPr>
      </w:pPr>
      <w:r w:rsidRPr="00CF17EB">
        <w:rPr>
          <w:rFonts w:ascii="Times New Roman" w:eastAsia="Times New Roman" w:hAnsi="Times New Roman" w:cs="Times New Roman"/>
          <w:sz w:val="24"/>
          <w:szCs w:val="24"/>
        </w:rPr>
        <w:t xml:space="preserve">Inoue, T., Uchida, T., Kamishirado, H., Takayanagi, K., Hayashi, T. and Morooka, S. (2001). Clinical significance of antibody against oxidized low density lipoprotein in patients with atherosclerotic coronary artery disease. </w:t>
      </w:r>
      <w:r w:rsidRPr="00CF17EB">
        <w:rPr>
          <w:rFonts w:ascii="Times New Roman" w:eastAsia="Times New Roman" w:hAnsi="Times New Roman" w:cs="Times New Roman"/>
          <w:i/>
          <w:iCs/>
          <w:sz w:val="24"/>
          <w:szCs w:val="24"/>
        </w:rPr>
        <w:t>Journal of the American College of Cardiology</w:t>
      </w:r>
      <w:r w:rsidRPr="00CF17EB">
        <w:rPr>
          <w:rFonts w:ascii="Times New Roman" w:eastAsia="Times New Roman" w:hAnsi="Times New Roman" w:cs="Times New Roman"/>
          <w:sz w:val="24"/>
          <w:szCs w:val="24"/>
        </w:rPr>
        <w:t xml:space="preserve">, </w:t>
      </w:r>
      <w:r w:rsidRPr="00CF17EB">
        <w:rPr>
          <w:rFonts w:ascii="Times New Roman" w:eastAsia="Times New Roman" w:hAnsi="Times New Roman" w:cs="Times New Roman"/>
          <w:i/>
          <w:iCs/>
          <w:sz w:val="24"/>
          <w:szCs w:val="24"/>
        </w:rPr>
        <w:t>37</w:t>
      </w:r>
      <w:r w:rsidR="006B408B">
        <w:rPr>
          <w:rFonts w:ascii="Times New Roman" w:eastAsia="Times New Roman" w:hAnsi="Times New Roman" w:cs="Times New Roman"/>
          <w:sz w:val="24"/>
          <w:szCs w:val="24"/>
        </w:rPr>
        <w:t>(3):</w:t>
      </w:r>
      <w:r w:rsidRPr="00CF17EB">
        <w:rPr>
          <w:rFonts w:ascii="Times New Roman" w:eastAsia="Times New Roman" w:hAnsi="Times New Roman" w:cs="Times New Roman"/>
          <w:sz w:val="24"/>
          <w:szCs w:val="24"/>
        </w:rPr>
        <w:t>775-779.</w:t>
      </w:r>
    </w:p>
    <w:p w:rsidR="00CF17EB" w:rsidRPr="00CF17EB" w:rsidRDefault="00CF17EB" w:rsidP="0094125D">
      <w:pPr>
        <w:pStyle w:val="ListParagraph"/>
        <w:numPr>
          <w:ilvl w:val="0"/>
          <w:numId w:val="20"/>
        </w:numPr>
        <w:shd w:val="clear" w:color="auto" w:fill="FFFFFF"/>
        <w:spacing w:before="240" w:after="240" w:line="240" w:lineRule="auto"/>
        <w:ind w:left="720"/>
        <w:jc w:val="both"/>
        <w:rPr>
          <w:rFonts w:ascii="Times New Roman" w:hAnsi="Times New Roman" w:cs="Times New Roman"/>
          <w:sz w:val="24"/>
          <w:szCs w:val="24"/>
        </w:rPr>
      </w:pPr>
      <w:r w:rsidRPr="00CF17EB">
        <w:rPr>
          <w:rFonts w:ascii="Times New Roman" w:hAnsi="Times New Roman" w:cs="Times New Roman"/>
          <w:sz w:val="24"/>
          <w:szCs w:val="24"/>
        </w:rPr>
        <w:t xml:space="preserve">Jasia N., Tehmeena A., Naik H. R. and Hussain S.Z. (2017). A review phytic acid: As antinutrient or nutraceutical. </w:t>
      </w:r>
      <w:r w:rsidRPr="00CF17EB">
        <w:rPr>
          <w:rFonts w:ascii="Times New Roman" w:hAnsi="Times New Roman" w:cs="Times New Roman"/>
          <w:i/>
          <w:sz w:val="24"/>
          <w:szCs w:val="24"/>
        </w:rPr>
        <w:t xml:space="preserve">Journal of Pharmacognosy and Phytochemistry, </w:t>
      </w:r>
      <w:r w:rsidRPr="00CF17EB">
        <w:rPr>
          <w:rFonts w:ascii="Times New Roman" w:hAnsi="Times New Roman" w:cs="Times New Roman"/>
          <w:sz w:val="24"/>
          <w:szCs w:val="24"/>
        </w:rPr>
        <w:t xml:space="preserve">6(6): 1554-1560.  </w:t>
      </w:r>
    </w:p>
    <w:p w:rsidR="004D71EB" w:rsidRPr="004D71EB" w:rsidRDefault="00CF17EB" w:rsidP="0094125D">
      <w:pPr>
        <w:pStyle w:val="ListParagraph"/>
        <w:numPr>
          <w:ilvl w:val="0"/>
          <w:numId w:val="20"/>
        </w:numPr>
        <w:shd w:val="clear" w:color="auto" w:fill="FFFFFF"/>
        <w:spacing w:before="240" w:after="240" w:line="240" w:lineRule="auto"/>
        <w:ind w:left="720"/>
        <w:jc w:val="both"/>
        <w:rPr>
          <w:rFonts w:ascii="Times New Roman" w:hAnsi="Times New Roman" w:cs="Times New Roman"/>
          <w:sz w:val="24"/>
          <w:szCs w:val="24"/>
        </w:rPr>
      </w:pPr>
      <w:r w:rsidRPr="00CF17EB">
        <w:rPr>
          <w:rFonts w:ascii="Times New Roman" w:hAnsi="Times New Roman" w:cs="Times New Roman"/>
          <w:sz w:val="24"/>
          <w:szCs w:val="24"/>
          <w:shd w:val="clear" w:color="auto" w:fill="FFFFFF"/>
        </w:rPr>
        <w:t>Jayawardena, T. U., Merindol, N., Liyanage, N. S., Gélinas, S. E., Lionel, B., Seydou, K. and Desgagné-Penix, I. (2025). Antiviral alkaloids from Crinum jagus: Extraction, synergistic effects, and activity against dengue virus and human coronavirus OC43. </w:t>
      </w:r>
      <w:r w:rsidRPr="00CF17EB">
        <w:rPr>
          <w:rFonts w:ascii="Times New Roman" w:hAnsi="Times New Roman" w:cs="Times New Roman"/>
          <w:i/>
          <w:iCs/>
          <w:sz w:val="24"/>
          <w:szCs w:val="24"/>
          <w:shd w:val="clear" w:color="auto" w:fill="FFFFFF"/>
        </w:rPr>
        <w:t>Heliyon</w:t>
      </w:r>
      <w:r w:rsidRPr="00CF17EB">
        <w:rPr>
          <w:rFonts w:ascii="Times New Roman" w:hAnsi="Times New Roman" w:cs="Times New Roman"/>
          <w:sz w:val="24"/>
          <w:szCs w:val="24"/>
          <w:shd w:val="clear" w:color="auto" w:fill="FFFFFF"/>
        </w:rPr>
        <w:t>, </w:t>
      </w:r>
      <w:r w:rsidRPr="008635B6">
        <w:rPr>
          <w:rFonts w:ascii="Times New Roman" w:hAnsi="Times New Roman" w:cs="Times New Roman"/>
          <w:iCs/>
          <w:sz w:val="24"/>
          <w:szCs w:val="24"/>
          <w:shd w:val="clear" w:color="auto" w:fill="FFFFFF"/>
        </w:rPr>
        <w:t>11</w:t>
      </w:r>
      <w:r w:rsidRPr="008635B6">
        <w:rPr>
          <w:rFonts w:ascii="Times New Roman" w:hAnsi="Times New Roman" w:cs="Times New Roman"/>
          <w:sz w:val="24"/>
          <w:szCs w:val="24"/>
          <w:shd w:val="clear" w:color="auto" w:fill="FFFFFF"/>
        </w:rPr>
        <w:t>(4)</w:t>
      </w:r>
      <w:r w:rsidR="00FD3FDE" w:rsidRPr="008635B6">
        <w:rPr>
          <w:rFonts w:ascii="Times New Roman" w:hAnsi="Times New Roman" w:cs="Times New Roman"/>
          <w:sz w:val="24"/>
          <w:szCs w:val="24"/>
          <w:shd w:val="clear" w:color="auto" w:fill="FFFFFF"/>
        </w:rPr>
        <w:t>:</w:t>
      </w:r>
      <w:r w:rsidR="00FD3FDE" w:rsidRPr="00FD3FDE">
        <w:rPr>
          <w:rFonts w:ascii="Segoe UI" w:hAnsi="Segoe UI" w:cs="Segoe UI"/>
          <w:color w:val="5B616B"/>
          <w:shd w:val="clear" w:color="auto" w:fill="FFFFFF"/>
        </w:rPr>
        <w:t xml:space="preserve"> </w:t>
      </w:r>
      <w:r w:rsidR="00FD3FDE">
        <w:rPr>
          <w:rFonts w:ascii="Segoe UI" w:hAnsi="Segoe UI" w:cs="Segoe UI"/>
          <w:color w:val="5B616B"/>
          <w:shd w:val="clear" w:color="auto" w:fill="FFFFFF"/>
        </w:rPr>
        <w:t>e42580</w:t>
      </w:r>
      <w:r w:rsidRPr="00CF17EB">
        <w:rPr>
          <w:rFonts w:ascii="Times New Roman" w:hAnsi="Times New Roman" w:cs="Times New Roman"/>
          <w:sz w:val="24"/>
          <w:szCs w:val="24"/>
          <w:shd w:val="clear" w:color="auto" w:fill="FFFFFF"/>
        </w:rPr>
        <w:t>.</w:t>
      </w:r>
    </w:p>
    <w:p w:rsidR="00CF17EB" w:rsidRPr="004D71EB" w:rsidRDefault="00CF17EB" w:rsidP="0094125D">
      <w:pPr>
        <w:pStyle w:val="ListParagraph"/>
        <w:numPr>
          <w:ilvl w:val="0"/>
          <w:numId w:val="20"/>
        </w:numPr>
        <w:shd w:val="clear" w:color="auto" w:fill="FFFFFF"/>
        <w:spacing w:before="240" w:after="240" w:line="240" w:lineRule="auto"/>
        <w:ind w:left="720"/>
        <w:jc w:val="both"/>
        <w:rPr>
          <w:rFonts w:ascii="Times New Roman" w:hAnsi="Times New Roman" w:cs="Times New Roman"/>
          <w:sz w:val="24"/>
          <w:szCs w:val="24"/>
        </w:rPr>
      </w:pPr>
      <w:r w:rsidRPr="004D71EB">
        <w:rPr>
          <w:rFonts w:ascii="Times New Roman" w:hAnsi="Times New Roman" w:cs="Times New Roman"/>
          <w:sz w:val="24"/>
          <w:szCs w:val="24"/>
          <w:shd w:val="clear" w:color="auto" w:fill="FFFFFF"/>
        </w:rPr>
        <w:t>Kabir, S., Ogwuche, C. E., Tijjani, A.,</w:t>
      </w:r>
      <w:r w:rsidR="006B408B" w:rsidRPr="004D71EB">
        <w:rPr>
          <w:rFonts w:ascii="Times New Roman" w:hAnsi="Times New Roman" w:cs="Times New Roman"/>
          <w:sz w:val="24"/>
          <w:szCs w:val="24"/>
          <w:shd w:val="clear" w:color="auto" w:fill="FFFFFF"/>
        </w:rPr>
        <w:t xml:space="preserve"> Gafar, M. K., Shah, S. A. A., and</w:t>
      </w:r>
      <w:r w:rsidRPr="004D71EB">
        <w:rPr>
          <w:rFonts w:ascii="Times New Roman" w:hAnsi="Times New Roman" w:cs="Times New Roman"/>
          <w:sz w:val="24"/>
          <w:szCs w:val="24"/>
          <w:shd w:val="clear" w:color="auto" w:fill="FFFFFF"/>
        </w:rPr>
        <w:t xml:space="preserve"> Mzozoyana, V. (2025). Phytochemical Pro-filing and Identification of Bioactive Phyto-Compounds Present in the Rhizome of </w:t>
      </w:r>
      <w:r w:rsidRPr="004D71EB">
        <w:rPr>
          <w:rFonts w:ascii="Times New Roman" w:hAnsi="Times New Roman" w:cs="Times New Roman"/>
          <w:i/>
          <w:sz w:val="24"/>
          <w:szCs w:val="24"/>
          <w:shd w:val="clear" w:color="auto" w:fill="FFFFFF"/>
        </w:rPr>
        <w:t>Crinum Jagus.</w:t>
      </w:r>
      <w:r w:rsidRPr="004D71EB">
        <w:rPr>
          <w:rFonts w:ascii="Times New Roman" w:hAnsi="Times New Roman" w:cs="Times New Roman"/>
          <w:sz w:val="24"/>
          <w:szCs w:val="24"/>
          <w:shd w:val="clear" w:color="auto" w:fill="FFFFFF"/>
        </w:rPr>
        <w:t> </w:t>
      </w:r>
      <w:r w:rsidR="00E152B2" w:rsidRPr="004D71EB">
        <w:rPr>
          <w:rFonts w:ascii="Times New Roman" w:eastAsia="Times New Roman" w:hAnsi="Times New Roman" w:cs="Times New Roman"/>
          <w:i/>
          <w:kern w:val="36"/>
          <w:sz w:val="24"/>
          <w:szCs w:val="24"/>
        </w:rPr>
        <w:t xml:space="preserve">Journal of Molecular Genetics and Gene Research, </w:t>
      </w:r>
      <w:r w:rsidRPr="004D71EB">
        <w:rPr>
          <w:rFonts w:ascii="Times New Roman" w:hAnsi="Times New Roman" w:cs="Times New Roman"/>
          <w:i/>
          <w:iCs/>
          <w:sz w:val="24"/>
          <w:szCs w:val="24"/>
          <w:shd w:val="clear" w:color="auto" w:fill="FFFFFF"/>
        </w:rPr>
        <w:t>1</w:t>
      </w:r>
      <w:r w:rsidR="00E152B2" w:rsidRPr="004D71EB">
        <w:rPr>
          <w:rFonts w:ascii="Times New Roman" w:hAnsi="Times New Roman" w:cs="Times New Roman"/>
          <w:sz w:val="24"/>
          <w:szCs w:val="24"/>
          <w:shd w:val="clear" w:color="auto" w:fill="FFFFFF"/>
        </w:rPr>
        <w:t>(1):</w:t>
      </w:r>
      <w:r w:rsidRPr="004D71EB">
        <w:rPr>
          <w:rFonts w:ascii="Times New Roman" w:hAnsi="Times New Roman" w:cs="Times New Roman"/>
          <w:sz w:val="24"/>
          <w:szCs w:val="24"/>
          <w:shd w:val="clear" w:color="auto" w:fill="FFFFFF"/>
        </w:rPr>
        <w:t>01-07.</w:t>
      </w:r>
    </w:p>
    <w:p w:rsidR="00CF17EB" w:rsidRPr="00CF17EB" w:rsidRDefault="00CF17EB" w:rsidP="0094125D">
      <w:pPr>
        <w:pStyle w:val="ListParagraph"/>
        <w:numPr>
          <w:ilvl w:val="0"/>
          <w:numId w:val="20"/>
        </w:numPr>
        <w:shd w:val="clear" w:color="auto" w:fill="FFFFFF"/>
        <w:spacing w:before="240" w:after="240" w:line="240" w:lineRule="auto"/>
        <w:ind w:left="720"/>
        <w:jc w:val="both"/>
        <w:rPr>
          <w:rFonts w:ascii="Times New Roman" w:hAnsi="Times New Roman" w:cs="Times New Roman"/>
          <w:sz w:val="24"/>
          <w:szCs w:val="24"/>
        </w:rPr>
      </w:pPr>
      <w:r w:rsidRPr="00CF17EB">
        <w:rPr>
          <w:rFonts w:ascii="Times New Roman" w:hAnsi="Times New Roman" w:cs="Times New Roman"/>
          <w:sz w:val="24"/>
          <w:szCs w:val="24"/>
          <w:shd w:val="clear" w:color="auto" w:fill="FFFFFF"/>
        </w:rPr>
        <w:t xml:space="preserve">Kanjwal, K., Karabin, B., Kanjwal, Y., </w:t>
      </w:r>
      <w:r w:rsidR="004D71EB" w:rsidRPr="00CF17EB">
        <w:rPr>
          <w:rFonts w:ascii="Times New Roman" w:hAnsi="Times New Roman" w:cs="Times New Roman"/>
          <w:sz w:val="24"/>
          <w:szCs w:val="24"/>
          <w:shd w:val="clear" w:color="auto" w:fill="FFFFFF"/>
        </w:rPr>
        <w:t>and Grubb</w:t>
      </w:r>
      <w:r w:rsidRPr="00CF17EB">
        <w:rPr>
          <w:rFonts w:ascii="Times New Roman" w:hAnsi="Times New Roman" w:cs="Times New Roman"/>
          <w:sz w:val="24"/>
          <w:szCs w:val="24"/>
          <w:shd w:val="clear" w:color="auto" w:fill="FFFFFF"/>
        </w:rPr>
        <w:t>, B. P. (2009). Differentiation of convulsive syncope from epilepsy with an implantable loop recorder. </w:t>
      </w:r>
      <w:r w:rsidRPr="00CF17EB">
        <w:rPr>
          <w:rFonts w:ascii="Times New Roman" w:hAnsi="Times New Roman" w:cs="Times New Roman"/>
          <w:i/>
          <w:iCs/>
          <w:sz w:val="24"/>
          <w:szCs w:val="24"/>
          <w:shd w:val="clear" w:color="auto" w:fill="FFFFFF"/>
        </w:rPr>
        <w:t>International journal of medical sciences</w:t>
      </w:r>
      <w:r w:rsidRPr="00CF17EB">
        <w:rPr>
          <w:rFonts w:ascii="Times New Roman" w:hAnsi="Times New Roman" w:cs="Times New Roman"/>
          <w:sz w:val="24"/>
          <w:szCs w:val="24"/>
          <w:shd w:val="clear" w:color="auto" w:fill="FFFFFF"/>
        </w:rPr>
        <w:t>, </w:t>
      </w:r>
      <w:r w:rsidRPr="00CF17EB">
        <w:rPr>
          <w:rFonts w:ascii="Times New Roman" w:hAnsi="Times New Roman" w:cs="Times New Roman"/>
          <w:i/>
          <w:iCs/>
          <w:sz w:val="24"/>
          <w:szCs w:val="24"/>
          <w:shd w:val="clear" w:color="auto" w:fill="FFFFFF"/>
        </w:rPr>
        <w:t>6</w:t>
      </w:r>
      <w:r w:rsidRPr="00CF17EB">
        <w:rPr>
          <w:rFonts w:ascii="Times New Roman" w:hAnsi="Times New Roman" w:cs="Times New Roman"/>
          <w:sz w:val="24"/>
          <w:szCs w:val="24"/>
          <w:shd w:val="clear" w:color="auto" w:fill="FFFFFF"/>
        </w:rPr>
        <w:t>(6), 296.</w:t>
      </w:r>
    </w:p>
    <w:p w:rsidR="00CF17EB" w:rsidRPr="00CF17EB" w:rsidRDefault="00CF17EB" w:rsidP="0094125D">
      <w:pPr>
        <w:pStyle w:val="ListParagraph"/>
        <w:numPr>
          <w:ilvl w:val="0"/>
          <w:numId w:val="20"/>
        </w:numPr>
        <w:shd w:val="clear" w:color="auto" w:fill="FFFFFF"/>
        <w:spacing w:before="240" w:after="240" w:line="240" w:lineRule="auto"/>
        <w:ind w:left="720"/>
        <w:jc w:val="both"/>
        <w:rPr>
          <w:rFonts w:ascii="Times New Roman" w:hAnsi="Times New Roman" w:cs="Times New Roman"/>
          <w:sz w:val="24"/>
          <w:szCs w:val="24"/>
        </w:rPr>
      </w:pPr>
      <w:r w:rsidRPr="00CF17EB">
        <w:rPr>
          <w:rFonts w:ascii="Times New Roman" w:hAnsi="Times New Roman" w:cs="Times New Roman"/>
          <w:sz w:val="24"/>
          <w:szCs w:val="24"/>
          <w:shd w:val="clear" w:color="auto" w:fill="FFFFFF"/>
        </w:rPr>
        <w:t>Katoch, R., Sanadya, S. K., Pathania, K</w:t>
      </w:r>
      <w:r w:rsidR="006B408B">
        <w:rPr>
          <w:rFonts w:ascii="Times New Roman" w:hAnsi="Times New Roman" w:cs="Times New Roman"/>
          <w:sz w:val="24"/>
          <w:szCs w:val="24"/>
          <w:shd w:val="clear" w:color="auto" w:fill="FFFFFF"/>
        </w:rPr>
        <w:t>., and</w:t>
      </w:r>
      <w:r w:rsidRPr="00CF17EB">
        <w:rPr>
          <w:rFonts w:ascii="Times New Roman" w:hAnsi="Times New Roman" w:cs="Times New Roman"/>
          <w:sz w:val="24"/>
          <w:szCs w:val="24"/>
          <w:shd w:val="clear" w:color="auto" w:fill="FFFFFF"/>
        </w:rPr>
        <w:t xml:space="preserve"> Chaudhary, H. K. (2023). Nutritional and nutraceutical potential of rice bean (</w:t>
      </w:r>
      <w:r w:rsidRPr="00EE762C">
        <w:rPr>
          <w:rFonts w:ascii="Times New Roman" w:hAnsi="Times New Roman" w:cs="Times New Roman"/>
          <w:i/>
          <w:sz w:val="24"/>
          <w:szCs w:val="24"/>
          <w:shd w:val="clear" w:color="auto" w:fill="FFFFFF"/>
        </w:rPr>
        <w:t>Vigna umbellata</w:t>
      </w:r>
      <w:r w:rsidRPr="00CF17EB">
        <w:rPr>
          <w:rFonts w:ascii="Times New Roman" w:hAnsi="Times New Roman" w:cs="Times New Roman"/>
          <w:sz w:val="24"/>
          <w:szCs w:val="24"/>
          <w:shd w:val="clear" w:color="auto" w:fill="FFFFFF"/>
        </w:rPr>
        <w:t>)–a legume with hidden potential. </w:t>
      </w:r>
      <w:r w:rsidRPr="00CF17EB">
        <w:rPr>
          <w:rFonts w:ascii="Times New Roman" w:hAnsi="Times New Roman" w:cs="Times New Roman"/>
          <w:i/>
          <w:iCs/>
          <w:sz w:val="24"/>
          <w:szCs w:val="24"/>
          <w:shd w:val="clear" w:color="auto" w:fill="FFFFFF"/>
        </w:rPr>
        <w:t>Frontiers in Nutrition</w:t>
      </w:r>
      <w:r w:rsidRPr="00CF17EB">
        <w:rPr>
          <w:rFonts w:ascii="Times New Roman" w:hAnsi="Times New Roman" w:cs="Times New Roman"/>
          <w:sz w:val="24"/>
          <w:szCs w:val="24"/>
          <w:shd w:val="clear" w:color="auto" w:fill="FFFFFF"/>
        </w:rPr>
        <w:t>, </w:t>
      </w:r>
      <w:r w:rsidRPr="00CF17EB">
        <w:rPr>
          <w:rFonts w:ascii="Times New Roman" w:hAnsi="Times New Roman" w:cs="Times New Roman"/>
          <w:i/>
          <w:iCs/>
          <w:sz w:val="24"/>
          <w:szCs w:val="24"/>
          <w:shd w:val="clear" w:color="auto" w:fill="FFFFFF"/>
        </w:rPr>
        <w:t>10</w:t>
      </w:r>
      <w:r w:rsidRPr="00CF17EB">
        <w:rPr>
          <w:rFonts w:ascii="Times New Roman" w:hAnsi="Times New Roman" w:cs="Times New Roman"/>
          <w:sz w:val="24"/>
          <w:szCs w:val="24"/>
          <w:shd w:val="clear" w:color="auto" w:fill="FFFFFF"/>
        </w:rPr>
        <w:t>, 1126544.</w:t>
      </w:r>
    </w:p>
    <w:p w:rsidR="00CF17EB" w:rsidRPr="00CF17EB" w:rsidRDefault="006B408B" w:rsidP="0094125D">
      <w:pPr>
        <w:pStyle w:val="ListParagraph"/>
        <w:numPr>
          <w:ilvl w:val="0"/>
          <w:numId w:val="20"/>
        </w:numPr>
        <w:shd w:val="clear" w:color="auto" w:fill="FFFFFF"/>
        <w:spacing w:before="240" w:after="240" w:line="240" w:lineRule="auto"/>
        <w:ind w:left="720"/>
        <w:jc w:val="both"/>
        <w:rPr>
          <w:rFonts w:ascii="Times New Roman" w:hAnsi="Times New Roman" w:cs="Times New Roman"/>
          <w:sz w:val="24"/>
          <w:szCs w:val="24"/>
        </w:rPr>
      </w:pPr>
      <w:r>
        <w:rPr>
          <w:rFonts w:ascii="Times New Roman" w:hAnsi="Times New Roman" w:cs="Times New Roman"/>
          <w:sz w:val="24"/>
          <w:szCs w:val="24"/>
          <w:shd w:val="clear" w:color="auto" w:fill="FFFFFF"/>
        </w:rPr>
        <w:t>Kokorelis, C., and</w:t>
      </w:r>
      <w:r w:rsidR="00CF17EB" w:rsidRPr="00CF17EB">
        <w:rPr>
          <w:rFonts w:ascii="Times New Roman" w:hAnsi="Times New Roman" w:cs="Times New Roman"/>
          <w:sz w:val="24"/>
          <w:szCs w:val="24"/>
          <w:shd w:val="clear" w:color="auto" w:fill="FFFFFF"/>
        </w:rPr>
        <w:t xml:space="preserve"> Rowe, P. C. (2025). Seizure Versus Convulsive Syncope: A Case Report. </w:t>
      </w:r>
      <w:r w:rsidR="00CF17EB" w:rsidRPr="00CF17EB">
        <w:rPr>
          <w:rFonts w:ascii="Times New Roman" w:hAnsi="Times New Roman" w:cs="Times New Roman"/>
          <w:i/>
          <w:iCs/>
          <w:sz w:val="24"/>
          <w:szCs w:val="24"/>
          <w:shd w:val="clear" w:color="auto" w:fill="FFFFFF"/>
        </w:rPr>
        <w:t>Clinical pediatrics</w:t>
      </w:r>
      <w:r w:rsidR="00CF17EB" w:rsidRPr="00CF17EB">
        <w:rPr>
          <w:rFonts w:ascii="Times New Roman" w:hAnsi="Times New Roman" w:cs="Times New Roman"/>
          <w:sz w:val="24"/>
          <w:szCs w:val="24"/>
          <w:shd w:val="clear" w:color="auto" w:fill="FFFFFF"/>
        </w:rPr>
        <w:t>, </w:t>
      </w:r>
      <w:r w:rsidR="00CF17EB" w:rsidRPr="00CF17EB">
        <w:rPr>
          <w:rFonts w:ascii="Times New Roman" w:hAnsi="Times New Roman" w:cs="Times New Roman"/>
          <w:i/>
          <w:iCs/>
          <w:sz w:val="24"/>
          <w:szCs w:val="24"/>
          <w:shd w:val="clear" w:color="auto" w:fill="FFFFFF"/>
        </w:rPr>
        <w:t>64</w:t>
      </w:r>
      <w:r w:rsidR="00CF17EB" w:rsidRPr="00CF17EB">
        <w:rPr>
          <w:rFonts w:ascii="Times New Roman" w:hAnsi="Times New Roman" w:cs="Times New Roman"/>
          <w:sz w:val="24"/>
          <w:szCs w:val="24"/>
          <w:shd w:val="clear" w:color="auto" w:fill="FFFFFF"/>
        </w:rPr>
        <w:t>(2), 161-164.</w:t>
      </w:r>
    </w:p>
    <w:p w:rsidR="00CF17EB" w:rsidRPr="00CF17EB" w:rsidRDefault="00CF17EB" w:rsidP="0094125D">
      <w:pPr>
        <w:pStyle w:val="ListParagraph"/>
        <w:numPr>
          <w:ilvl w:val="0"/>
          <w:numId w:val="20"/>
        </w:numPr>
        <w:shd w:val="clear" w:color="auto" w:fill="FFFFFF"/>
        <w:spacing w:before="240" w:after="240" w:line="240" w:lineRule="auto"/>
        <w:ind w:left="720"/>
        <w:jc w:val="both"/>
        <w:rPr>
          <w:rFonts w:ascii="Times New Roman" w:hAnsi="Times New Roman" w:cs="Times New Roman"/>
          <w:sz w:val="24"/>
          <w:szCs w:val="24"/>
        </w:rPr>
      </w:pPr>
      <w:r w:rsidRPr="00CF17EB">
        <w:rPr>
          <w:rFonts w:ascii="Times New Roman" w:hAnsi="Times New Roman" w:cs="Times New Roman"/>
          <w:sz w:val="24"/>
          <w:szCs w:val="24"/>
        </w:rPr>
        <w:t xml:space="preserve">Li, J., Lin, S., Vanhoutte, P. M., Woo, C. W., and Xu, A. (2016). Akkermansia muciniphila protects against atherosclerosis by preventing metabolic endotoxemia-induced inflammation in Apoe−/− mice. </w:t>
      </w:r>
      <w:r w:rsidRPr="00CF17EB">
        <w:rPr>
          <w:rFonts w:ascii="Times New Roman" w:hAnsi="Times New Roman" w:cs="Times New Roman"/>
          <w:i/>
          <w:iCs/>
          <w:sz w:val="24"/>
          <w:szCs w:val="24"/>
        </w:rPr>
        <w:t>Circulation</w:t>
      </w:r>
      <w:r w:rsidRPr="00CF17EB">
        <w:rPr>
          <w:rFonts w:ascii="Times New Roman" w:hAnsi="Times New Roman" w:cs="Times New Roman"/>
          <w:sz w:val="24"/>
          <w:szCs w:val="24"/>
        </w:rPr>
        <w:t xml:space="preserve">, </w:t>
      </w:r>
      <w:r w:rsidRPr="00CF17EB">
        <w:rPr>
          <w:rFonts w:ascii="Times New Roman" w:hAnsi="Times New Roman" w:cs="Times New Roman"/>
          <w:i/>
          <w:iCs/>
          <w:sz w:val="24"/>
          <w:szCs w:val="24"/>
        </w:rPr>
        <w:t>133</w:t>
      </w:r>
      <w:r w:rsidRPr="00CF17EB">
        <w:rPr>
          <w:rFonts w:ascii="Times New Roman" w:hAnsi="Times New Roman" w:cs="Times New Roman"/>
          <w:sz w:val="24"/>
          <w:szCs w:val="24"/>
        </w:rPr>
        <w:t>(24), 2434-2446.</w:t>
      </w:r>
    </w:p>
    <w:p w:rsidR="00CF17EB" w:rsidRPr="00CF17EB" w:rsidRDefault="00CF17EB" w:rsidP="0094125D">
      <w:pPr>
        <w:pStyle w:val="ListParagraph"/>
        <w:numPr>
          <w:ilvl w:val="0"/>
          <w:numId w:val="20"/>
        </w:numPr>
        <w:spacing w:before="240" w:after="240" w:line="240" w:lineRule="auto"/>
        <w:ind w:left="720"/>
        <w:jc w:val="both"/>
        <w:rPr>
          <w:rFonts w:ascii="Times New Roman" w:hAnsi="Times New Roman" w:cs="Times New Roman"/>
          <w:sz w:val="24"/>
          <w:szCs w:val="24"/>
        </w:rPr>
      </w:pPr>
      <w:r w:rsidRPr="00CF17EB">
        <w:rPr>
          <w:rFonts w:ascii="Times New Roman" w:eastAsia="Times New Roman" w:hAnsi="Times New Roman" w:cs="Times New Roman"/>
          <w:sz w:val="24"/>
          <w:szCs w:val="24"/>
        </w:rPr>
        <w:t xml:space="preserve"> </w:t>
      </w:r>
      <w:r w:rsidRPr="00CF17EB">
        <w:rPr>
          <w:rFonts w:ascii="Times New Roman" w:hAnsi="Times New Roman" w:cs="Times New Roman"/>
          <w:sz w:val="24"/>
          <w:szCs w:val="24"/>
          <w:shd w:val="clear" w:color="auto" w:fill="FFFFFF"/>
        </w:rPr>
        <w:t>Liu, Y., Lu, S., Meng, J., Xiang, H.</w:t>
      </w:r>
      <w:r w:rsidR="006B408B">
        <w:rPr>
          <w:rFonts w:ascii="Times New Roman" w:hAnsi="Times New Roman" w:cs="Times New Roman"/>
          <w:sz w:val="24"/>
          <w:szCs w:val="24"/>
          <w:shd w:val="clear" w:color="auto" w:fill="FFFFFF"/>
        </w:rPr>
        <w:t>, Korma, S. A., Cacciotti, I., and</w:t>
      </w:r>
      <w:r w:rsidRPr="00CF17EB">
        <w:rPr>
          <w:rFonts w:ascii="Times New Roman" w:hAnsi="Times New Roman" w:cs="Times New Roman"/>
          <w:sz w:val="24"/>
          <w:szCs w:val="24"/>
          <w:shd w:val="clear" w:color="auto" w:fill="FFFFFF"/>
        </w:rPr>
        <w:t xml:space="preserve"> Cui, C. (2023). Complexation between egg yolk protein hydrolysate, phytic acid and calcium ion: Binding mechanisms and influence on protein digestibility and calcium uptake. </w:t>
      </w:r>
      <w:r w:rsidRPr="00CF17EB">
        <w:rPr>
          <w:rFonts w:ascii="Times New Roman" w:hAnsi="Times New Roman" w:cs="Times New Roman"/>
          <w:i/>
          <w:iCs/>
          <w:sz w:val="24"/>
          <w:szCs w:val="24"/>
          <w:shd w:val="clear" w:color="auto" w:fill="FFFFFF"/>
        </w:rPr>
        <w:t>Lwt</w:t>
      </w:r>
      <w:r w:rsidRPr="00CF17EB">
        <w:rPr>
          <w:rFonts w:ascii="Times New Roman" w:hAnsi="Times New Roman" w:cs="Times New Roman"/>
          <w:sz w:val="24"/>
          <w:szCs w:val="24"/>
          <w:shd w:val="clear" w:color="auto" w:fill="FFFFFF"/>
        </w:rPr>
        <w:t>, </w:t>
      </w:r>
      <w:r w:rsidRPr="00CF17EB">
        <w:rPr>
          <w:rFonts w:ascii="Times New Roman" w:hAnsi="Times New Roman" w:cs="Times New Roman"/>
          <w:i/>
          <w:iCs/>
          <w:sz w:val="24"/>
          <w:szCs w:val="24"/>
          <w:shd w:val="clear" w:color="auto" w:fill="FFFFFF"/>
        </w:rPr>
        <w:t>184</w:t>
      </w:r>
      <w:r w:rsidR="008745E7">
        <w:rPr>
          <w:rFonts w:ascii="Times New Roman" w:hAnsi="Times New Roman" w:cs="Times New Roman"/>
          <w:sz w:val="24"/>
          <w:szCs w:val="24"/>
          <w:shd w:val="clear" w:color="auto" w:fill="FFFFFF"/>
        </w:rPr>
        <w:t>:</w:t>
      </w:r>
      <w:r w:rsidRPr="00CF17EB">
        <w:rPr>
          <w:rFonts w:ascii="Times New Roman" w:hAnsi="Times New Roman" w:cs="Times New Roman"/>
          <w:sz w:val="24"/>
          <w:szCs w:val="24"/>
          <w:shd w:val="clear" w:color="auto" w:fill="FFFFFF"/>
        </w:rPr>
        <w:t xml:space="preserve"> 114986.</w:t>
      </w:r>
    </w:p>
    <w:p w:rsidR="00CF17EB" w:rsidRPr="00CF17EB" w:rsidRDefault="00CF17EB" w:rsidP="0094125D">
      <w:pPr>
        <w:pStyle w:val="ListParagraph"/>
        <w:numPr>
          <w:ilvl w:val="0"/>
          <w:numId w:val="20"/>
        </w:numPr>
        <w:spacing w:before="240" w:after="240" w:line="240" w:lineRule="auto"/>
        <w:ind w:left="720"/>
        <w:jc w:val="both"/>
        <w:rPr>
          <w:rFonts w:ascii="Times New Roman" w:hAnsi="Times New Roman" w:cs="Times New Roman"/>
          <w:sz w:val="24"/>
          <w:szCs w:val="24"/>
          <w:shd w:val="clear" w:color="auto" w:fill="FFFFFF"/>
        </w:rPr>
      </w:pPr>
      <w:r w:rsidRPr="00CF17EB">
        <w:rPr>
          <w:rFonts w:ascii="Times New Roman" w:hAnsi="Times New Roman" w:cs="Times New Roman"/>
          <w:sz w:val="24"/>
          <w:szCs w:val="24"/>
          <w:shd w:val="clear" w:color="auto" w:fill="FFFFFF"/>
        </w:rPr>
        <w:t>Ma, Q., Wang, C. Z.,</w:t>
      </w:r>
      <w:r w:rsidR="006B408B">
        <w:rPr>
          <w:rFonts w:ascii="Times New Roman" w:hAnsi="Times New Roman" w:cs="Times New Roman"/>
          <w:sz w:val="24"/>
          <w:szCs w:val="24"/>
          <w:shd w:val="clear" w:color="auto" w:fill="FFFFFF"/>
        </w:rPr>
        <w:t xml:space="preserve"> Sawadogo, W. R., Bian, Z. X., and</w:t>
      </w:r>
      <w:r w:rsidRPr="00CF17EB">
        <w:rPr>
          <w:rFonts w:ascii="Times New Roman" w:hAnsi="Times New Roman" w:cs="Times New Roman"/>
          <w:sz w:val="24"/>
          <w:szCs w:val="24"/>
          <w:shd w:val="clear" w:color="auto" w:fill="FFFFFF"/>
        </w:rPr>
        <w:t xml:space="preserve"> Yuan, C. S. (2022). Herbal medicines for constipation and phytochemical comparison of active components. </w:t>
      </w:r>
      <w:r w:rsidRPr="00CF17EB">
        <w:rPr>
          <w:rFonts w:ascii="Times New Roman" w:hAnsi="Times New Roman" w:cs="Times New Roman"/>
          <w:i/>
          <w:iCs/>
          <w:sz w:val="24"/>
          <w:szCs w:val="24"/>
          <w:shd w:val="clear" w:color="auto" w:fill="FFFFFF"/>
        </w:rPr>
        <w:t>The American Journal of Chinese Medicine</w:t>
      </w:r>
      <w:r w:rsidRPr="00CF17EB">
        <w:rPr>
          <w:rFonts w:ascii="Times New Roman" w:hAnsi="Times New Roman" w:cs="Times New Roman"/>
          <w:sz w:val="24"/>
          <w:szCs w:val="24"/>
          <w:shd w:val="clear" w:color="auto" w:fill="FFFFFF"/>
        </w:rPr>
        <w:t>, </w:t>
      </w:r>
      <w:r w:rsidRPr="00CF17EB">
        <w:rPr>
          <w:rFonts w:ascii="Times New Roman" w:hAnsi="Times New Roman" w:cs="Times New Roman"/>
          <w:i/>
          <w:iCs/>
          <w:sz w:val="24"/>
          <w:szCs w:val="24"/>
          <w:shd w:val="clear" w:color="auto" w:fill="FFFFFF"/>
        </w:rPr>
        <w:t>50</w:t>
      </w:r>
      <w:r w:rsidRPr="00CF17EB">
        <w:rPr>
          <w:rFonts w:ascii="Times New Roman" w:hAnsi="Times New Roman" w:cs="Times New Roman"/>
          <w:sz w:val="24"/>
          <w:szCs w:val="24"/>
          <w:shd w:val="clear" w:color="auto" w:fill="FFFFFF"/>
        </w:rPr>
        <w:t>(03), 723-732.</w:t>
      </w:r>
    </w:p>
    <w:p w:rsidR="00CF17EB" w:rsidRPr="00CF17EB" w:rsidRDefault="00CF17EB" w:rsidP="0094125D">
      <w:pPr>
        <w:pStyle w:val="ListParagraph"/>
        <w:numPr>
          <w:ilvl w:val="0"/>
          <w:numId w:val="20"/>
        </w:numPr>
        <w:spacing w:before="240" w:after="240" w:line="240" w:lineRule="auto"/>
        <w:ind w:left="720"/>
        <w:jc w:val="both"/>
        <w:rPr>
          <w:rFonts w:ascii="Times New Roman" w:hAnsi="Times New Roman" w:cs="Times New Roman"/>
          <w:sz w:val="24"/>
          <w:szCs w:val="24"/>
          <w:shd w:val="clear" w:color="auto" w:fill="FFFFFF"/>
        </w:rPr>
      </w:pPr>
      <w:r w:rsidRPr="00CF17EB">
        <w:rPr>
          <w:rFonts w:ascii="Times New Roman" w:hAnsi="Times New Roman" w:cs="Times New Roman"/>
          <w:sz w:val="24"/>
          <w:szCs w:val="24"/>
        </w:rPr>
        <w:t>Maleki, S.J., Crespo, J.F. and Cabanillas, B. (</w:t>
      </w:r>
      <w:r w:rsidRPr="00CF17EB">
        <w:rPr>
          <w:rFonts w:ascii="Times New Roman" w:hAnsi="Times New Roman" w:cs="Times New Roman"/>
          <w:bCs/>
          <w:sz w:val="24"/>
          <w:szCs w:val="24"/>
        </w:rPr>
        <w:t>2019</w:t>
      </w:r>
      <w:r w:rsidRPr="00CF17EB">
        <w:rPr>
          <w:rFonts w:ascii="Times New Roman" w:hAnsi="Times New Roman" w:cs="Times New Roman"/>
          <w:sz w:val="24"/>
          <w:szCs w:val="24"/>
        </w:rPr>
        <w:t xml:space="preserve">).Anti-inflammatory effects of flavonoids. </w:t>
      </w:r>
      <w:r w:rsidRPr="00CF17EB">
        <w:rPr>
          <w:rFonts w:ascii="Times New Roman" w:hAnsi="Times New Roman" w:cs="Times New Roman"/>
          <w:i/>
          <w:iCs/>
          <w:sz w:val="24"/>
          <w:szCs w:val="24"/>
        </w:rPr>
        <w:t>Food Chem. 299</w:t>
      </w:r>
      <w:r w:rsidRPr="00CF17EB">
        <w:rPr>
          <w:rFonts w:ascii="Times New Roman" w:hAnsi="Times New Roman" w:cs="Times New Roman"/>
          <w:sz w:val="24"/>
          <w:szCs w:val="24"/>
        </w:rPr>
        <w:t>: 125124.</w:t>
      </w:r>
    </w:p>
    <w:p w:rsidR="00CF17EB" w:rsidRPr="00CF17EB" w:rsidRDefault="00CF17EB" w:rsidP="0094125D">
      <w:pPr>
        <w:pStyle w:val="ListParagraph"/>
        <w:numPr>
          <w:ilvl w:val="0"/>
          <w:numId w:val="20"/>
        </w:numPr>
        <w:spacing w:before="240" w:after="240" w:line="240" w:lineRule="auto"/>
        <w:ind w:left="720"/>
        <w:jc w:val="both"/>
        <w:rPr>
          <w:rFonts w:ascii="Times New Roman" w:hAnsi="Times New Roman" w:cs="Times New Roman"/>
          <w:sz w:val="24"/>
          <w:szCs w:val="24"/>
        </w:rPr>
      </w:pPr>
      <w:r w:rsidRPr="00CF17EB">
        <w:rPr>
          <w:rFonts w:ascii="Times New Roman" w:hAnsi="Times New Roman" w:cs="Times New Roman"/>
          <w:sz w:val="24"/>
          <w:szCs w:val="24"/>
          <w:shd w:val="clear" w:color="auto" w:fill="FFFFFF"/>
        </w:rPr>
        <w:t>Mariama Salihu, Gaber El-Saber Batiha, Keneth Iceland Kasozi, George D. Zouganelis, Souty M.Z. Sharkawi, Eman Ibrahim Ahmed, Ibe Michael Usman, Halima Nalugo, Juma J. Ochieng, Ibrahim Ssengendo, Olatayo Segun Okeniran, Theophilus Pius, Kyobe Ronald Kimanje, Eri</w:t>
      </w:r>
      <w:r w:rsidR="006B408B">
        <w:rPr>
          <w:rFonts w:ascii="Times New Roman" w:hAnsi="Times New Roman" w:cs="Times New Roman"/>
          <w:sz w:val="24"/>
          <w:szCs w:val="24"/>
          <w:shd w:val="clear" w:color="auto" w:fill="FFFFFF"/>
        </w:rPr>
        <w:t>c Simidi Kegoye, Ritah Kenganzi and</w:t>
      </w:r>
      <w:r w:rsidRPr="00CF17EB">
        <w:rPr>
          <w:rFonts w:ascii="Times New Roman" w:hAnsi="Times New Roman" w:cs="Times New Roman"/>
          <w:sz w:val="24"/>
          <w:szCs w:val="24"/>
          <w:shd w:val="clear" w:color="auto" w:fill="FFFFFF"/>
        </w:rPr>
        <w:t xml:space="preserve"> Fred Ssempijja (2022). </w:t>
      </w:r>
      <w:r w:rsidRPr="00CF17EB">
        <w:rPr>
          <w:rFonts w:ascii="Times New Roman" w:hAnsi="Times New Roman" w:cs="Times New Roman"/>
          <w:i/>
          <w:sz w:val="24"/>
          <w:szCs w:val="24"/>
          <w:shd w:val="clear" w:color="auto" w:fill="FFFFFF"/>
        </w:rPr>
        <w:t>Crinum jagus</w:t>
      </w:r>
      <w:r w:rsidRPr="00CF17EB">
        <w:rPr>
          <w:rFonts w:ascii="Times New Roman" w:hAnsi="Times New Roman" w:cs="Times New Roman"/>
          <w:sz w:val="24"/>
          <w:szCs w:val="24"/>
          <w:shd w:val="clear" w:color="auto" w:fill="FFFFFF"/>
        </w:rPr>
        <w:t xml:space="preserve"> (J. Thomps. Dandy): Antioxidant and </w:t>
      </w:r>
      <w:r w:rsidRPr="00CF17EB">
        <w:rPr>
          <w:rFonts w:ascii="Times New Roman" w:hAnsi="Times New Roman" w:cs="Times New Roman"/>
          <w:sz w:val="24"/>
          <w:szCs w:val="24"/>
          <w:shd w:val="clear" w:color="auto" w:fill="FFFFFF"/>
        </w:rPr>
        <w:lastRenderedPageBreak/>
        <w:t xml:space="preserve">protective properties as a medicinal plant on toluene-induced oxidative stress damages in liver and kidney of rats, </w:t>
      </w:r>
      <w:r w:rsidRPr="00CF17EB">
        <w:rPr>
          <w:rFonts w:ascii="Times New Roman" w:hAnsi="Times New Roman" w:cs="Times New Roman"/>
          <w:i/>
          <w:sz w:val="24"/>
          <w:szCs w:val="24"/>
          <w:shd w:val="clear" w:color="auto" w:fill="FFFFFF"/>
        </w:rPr>
        <w:t>Toxicology Reports</w:t>
      </w:r>
      <w:r w:rsidRPr="00CF17EB">
        <w:rPr>
          <w:rFonts w:ascii="Times New Roman" w:hAnsi="Times New Roman" w:cs="Times New Roman"/>
          <w:sz w:val="24"/>
          <w:szCs w:val="24"/>
          <w:shd w:val="clear" w:color="auto" w:fill="FFFFFF"/>
        </w:rPr>
        <w:t xml:space="preserve">, 9: 699-712, </w:t>
      </w:r>
      <w:hyperlink r:id="rId15" w:history="1">
        <w:r w:rsidRPr="00CF17EB">
          <w:rPr>
            <w:rStyle w:val="Hyperlink"/>
            <w:rFonts w:ascii="Times New Roman" w:hAnsi="Times New Roman" w:cs="Times New Roman"/>
            <w:color w:val="auto"/>
            <w:sz w:val="24"/>
            <w:szCs w:val="24"/>
            <w:shd w:val="clear" w:color="auto" w:fill="FFFFFF"/>
          </w:rPr>
          <w:t>https://doi.org/10.1016/j.toxrep.2022.03.026</w:t>
        </w:r>
      </w:hyperlink>
      <w:r w:rsidRPr="00CF17EB">
        <w:rPr>
          <w:rFonts w:ascii="Times New Roman" w:hAnsi="Times New Roman" w:cs="Times New Roman"/>
          <w:sz w:val="24"/>
          <w:szCs w:val="24"/>
          <w:shd w:val="clear" w:color="auto" w:fill="FFFFFF"/>
        </w:rPr>
        <w:t>.</w:t>
      </w:r>
    </w:p>
    <w:p w:rsidR="00CF17EB" w:rsidRPr="00CF17EB" w:rsidRDefault="00CF17EB" w:rsidP="0094125D">
      <w:pPr>
        <w:pStyle w:val="ListParagraph"/>
        <w:numPr>
          <w:ilvl w:val="0"/>
          <w:numId w:val="20"/>
        </w:numPr>
        <w:shd w:val="clear" w:color="auto" w:fill="FFFFFF"/>
        <w:spacing w:before="240" w:after="240" w:line="240" w:lineRule="auto"/>
        <w:ind w:left="720"/>
        <w:jc w:val="both"/>
        <w:rPr>
          <w:rFonts w:ascii="Times New Roman" w:hAnsi="Times New Roman" w:cs="Times New Roman"/>
          <w:sz w:val="24"/>
          <w:szCs w:val="24"/>
        </w:rPr>
      </w:pPr>
      <w:r w:rsidRPr="00CF17EB">
        <w:rPr>
          <w:rFonts w:ascii="Times New Roman" w:hAnsi="Times New Roman" w:cs="Times New Roman"/>
          <w:sz w:val="24"/>
          <w:szCs w:val="24"/>
          <w:shd w:val="clear" w:color="auto" w:fill="FFFFFF"/>
        </w:rPr>
        <w:t>Micek, A., Godos,</w:t>
      </w:r>
      <w:r w:rsidR="006B408B">
        <w:rPr>
          <w:rFonts w:ascii="Times New Roman" w:hAnsi="Times New Roman" w:cs="Times New Roman"/>
          <w:sz w:val="24"/>
          <w:szCs w:val="24"/>
          <w:shd w:val="clear" w:color="auto" w:fill="FFFFFF"/>
        </w:rPr>
        <w:t xml:space="preserve"> J., Del Rio, D., Galvano, F., and</w:t>
      </w:r>
      <w:r w:rsidRPr="00CF17EB">
        <w:rPr>
          <w:rFonts w:ascii="Times New Roman" w:hAnsi="Times New Roman" w:cs="Times New Roman"/>
          <w:sz w:val="24"/>
          <w:szCs w:val="24"/>
          <w:shd w:val="clear" w:color="auto" w:fill="FFFFFF"/>
        </w:rPr>
        <w:t xml:space="preserve"> Grosso, G. (2021). Dietary flavonoids and cardiovascular disease: a comprehensive dose–response meta‐analysis. </w:t>
      </w:r>
      <w:r w:rsidRPr="00CF17EB">
        <w:rPr>
          <w:rFonts w:ascii="Times New Roman" w:hAnsi="Times New Roman" w:cs="Times New Roman"/>
          <w:i/>
          <w:iCs/>
          <w:sz w:val="24"/>
          <w:szCs w:val="24"/>
          <w:shd w:val="clear" w:color="auto" w:fill="FFFFFF"/>
        </w:rPr>
        <w:t xml:space="preserve">Molecular nutrition </w:t>
      </w:r>
      <w:r w:rsidR="008745E7">
        <w:rPr>
          <w:rFonts w:ascii="Times New Roman" w:hAnsi="Times New Roman" w:cs="Times New Roman"/>
          <w:i/>
          <w:iCs/>
          <w:sz w:val="24"/>
          <w:szCs w:val="24"/>
          <w:shd w:val="clear" w:color="auto" w:fill="FFFFFF"/>
        </w:rPr>
        <w:t>and</w:t>
      </w:r>
      <w:r w:rsidRPr="00CF17EB">
        <w:rPr>
          <w:rFonts w:ascii="Times New Roman" w:hAnsi="Times New Roman" w:cs="Times New Roman"/>
          <w:i/>
          <w:iCs/>
          <w:sz w:val="24"/>
          <w:szCs w:val="24"/>
          <w:shd w:val="clear" w:color="auto" w:fill="FFFFFF"/>
        </w:rPr>
        <w:t xml:space="preserve"> food research</w:t>
      </w:r>
      <w:r w:rsidRPr="00CF17EB">
        <w:rPr>
          <w:rFonts w:ascii="Times New Roman" w:hAnsi="Times New Roman" w:cs="Times New Roman"/>
          <w:sz w:val="24"/>
          <w:szCs w:val="24"/>
          <w:shd w:val="clear" w:color="auto" w:fill="FFFFFF"/>
        </w:rPr>
        <w:t>, </w:t>
      </w:r>
      <w:r w:rsidRPr="00CF17EB">
        <w:rPr>
          <w:rFonts w:ascii="Times New Roman" w:hAnsi="Times New Roman" w:cs="Times New Roman"/>
          <w:i/>
          <w:iCs/>
          <w:sz w:val="24"/>
          <w:szCs w:val="24"/>
          <w:shd w:val="clear" w:color="auto" w:fill="FFFFFF"/>
        </w:rPr>
        <w:t>65</w:t>
      </w:r>
      <w:r w:rsidRPr="00CF17EB">
        <w:rPr>
          <w:rFonts w:ascii="Times New Roman" w:hAnsi="Times New Roman" w:cs="Times New Roman"/>
          <w:sz w:val="24"/>
          <w:szCs w:val="24"/>
          <w:shd w:val="clear" w:color="auto" w:fill="FFFFFF"/>
        </w:rPr>
        <w:t>(6), 2001019.</w:t>
      </w:r>
    </w:p>
    <w:p w:rsidR="00CF17EB" w:rsidRPr="00CF17EB" w:rsidRDefault="00CF17EB" w:rsidP="0094125D">
      <w:pPr>
        <w:pStyle w:val="ListParagraph"/>
        <w:numPr>
          <w:ilvl w:val="0"/>
          <w:numId w:val="20"/>
        </w:numPr>
        <w:spacing w:before="240" w:after="240" w:line="240" w:lineRule="auto"/>
        <w:ind w:left="720"/>
        <w:jc w:val="both"/>
        <w:rPr>
          <w:rFonts w:ascii="Times New Roman" w:hAnsi="Times New Roman" w:cs="Times New Roman"/>
          <w:sz w:val="24"/>
          <w:szCs w:val="24"/>
        </w:rPr>
      </w:pPr>
      <w:r w:rsidRPr="00CF17EB">
        <w:rPr>
          <w:rFonts w:ascii="Times New Roman" w:hAnsi="Times New Roman" w:cs="Times New Roman"/>
          <w:sz w:val="24"/>
          <w:szCs w:val="24"/>
          <w:shd w:val="clear" w:color="auto" w:fill="FFFFFF"/>
        </w:rPr>
        <w:t xml:space="preserve">Minkah, P. A. B., and Danquah, C. A. (2021). Anti-infective, anti-inflammatory and antipyretic activities of the bulb extracts of </w:t>
      </w:r>
      <w:r w:rsidRPr="00EE762C">
        <w:rPr>
          <w:rFonts w:ascii="Times New Roman" w:hAnsi="Times New Roman" w:cs="Times New Roman"/>
          <w:i/>
          <w:sz w:val="24"/>
          <w:szCs w:val="24"/>
          <w:shd w:val="clear" w:color="auto" w:fill="FFFFFF"/>
        </w:rPr>
        <w:t>Crinum jagus</w:t>
      </w:r>
      <w:r w:rsidRPr="00CF17EB">
        <w:rPr>
          <w:rFonts w:ascii="Times New Roman" w:hAnsi="Times New Roman" w:cs="Times New Roman"/>
          <w:sz w:val="24"/>
          <w:szCs w:val="24"/>
          <w:shd w:val="clear" w:color="auto" w:fill="FFFFFF"/>
        </w:rPr>
        <w:t xml:space="preserve"> (J. Thomps.) Dandy (Amaryllidaceae). </w:t>
      </w:r>
      <w:r w:rsidRPr="00CF17EB">
        <w:rPr>
          <w:rFonts w:ascii="Times New Roman" w:hAnsi="Times New Roman" w:cs="Times New Roman"/>
          <w:i/>
          <w:iCs/>
          <w:sz w:val="24"/>
          <w:szCs w:val="24"/>
          <w:shd w:val="clear" w:color="auto" w:fill="FFFFFF"/>
        </w:rPr>
        <w:t>Scientific African</w:t>
      </w:r>
      <w:r w:rsidRPr="00CF17EB">
        <w:rPr>
          <w:rFonts w:ascii="Times New Roman" w:hAnsi="Times New Roman" w:cs="Times New Roman"/>
          <w:sz w:val="24"/>
          <w:szCs w:val="24"/>
          <w:shd w:val="clear" w:color="auto" w:fill="FFFFFF"/>
        </w:rPr>
        <w:t>, </w:t>
      </w:r>
      <w:r w:rsidRPr="00CF17EB">
        <w:rPr>
          <w:rFonts w:ascii="Times New Roman" w:hAnsi="Times New Roman" w:cs="Times New Roman"/>
          <w:i/>
          <w:iCs/>
          <w:sz w:val="24"/>
          <w:szCs w:val="24"/>
          <w:shd w:val="clear" w:color="auto" w:fill="FFFFFF"/>
        </w:rPr>
        <w:t>12</w:t>
      </w:r>
      <w:r w:rsidR="008745E7">
        <w:rPr>
          <w:rFonts w:ascii="Times New Roman" w:hAnsi="Times New Roman" w:cs="Times New Roman"/>
          <w:sz w:val="24"/>
          <w:szCs w:val="24"/>
          <w:shd w:val="clear" w:color="auto" w:fill="FFFFFF"/>
        </w:rPr>
        <w:t>:</w:t>
      </w:r>
      <w:r w:rsidRPr="00CF17EB">
        <w:rPr>
          <w:rFonts w:ascii="Times New Roman" w:hAnsi="Times New Roman" w:cs="Times New Roman"/>
          <w:sz w:val="24"/>
          <w:szCs w:val="24"/>
          <w:shd w:val="clear" w:color="auto" w:fill="FFFFFF"/>
        </w:rPr>
        <w:t xml:space="preserve"> e00723.</w:t>
      </w:r>
    </w:p>
    <w:p w:rsidR="00CF17EB" w:rsidRPr="00CF17EB" w:rsidRDefault="00CF17EB" w:rsidP="0094125D">
      <w:pPr>
        <w:pStyle w:val="ListParagraph"/>
        <w:numPr>
          <w:ilvl w:val="0"/>
          <w:numId w:val="20"/>
        </w:numPr>
        <w:spacing w:before="240" w:after="240" w:line="240" w:lineRule="auto"/>
        <w:ind w:left="720"/>
        <w:jc w:val="both"/>
        <w:rPr>
          <w:rFonts w:ascii="Times New Roman" w:hAnsi="Times New Roman" w:cs="Times New Roman"/>
          <w:sz w:val="24"/>
          <w:szCs w:val="24"/>
          <w:shd w:val="clear" w:color="auto" w:fill="FFFFFF"/>
        </w:rPr>
      </w:pPr>
      <w:r w:rsidRPr="00CF17EB">
        <w:rPr>
          <w:rFonts w:ascii="Times New Roman" w:hAnsi="Times New Roman" w:cs="Times New Roman"/>
          <w:sz w:val="24"/>
          <w:szCs w:val="24"/>
          <w:shd w:val="clear" w:color="auto" w:fill="FFFFFF"/>
        </w:rPr>
        <w:t>Mitchell, T., Kumar, P., Reddy, T., Wood, K. D., Knight, J., Assimos, D. G., and Holmes, R. P. (2019). Dietary oxalate and kidney stone formation. </w:t>
      </w:r>
      <w:r w:rsidRPr="00CF17EB">
        <w:rPr>
          <w:rFonts w:ascii="Times New Roman" w:hAnsi="Times New Roman" w:cs="Times New Roman"/>
          <w:i/>
          <w:iCs/>
          <w:sz w:val="24"/>
          <w:szCs w:val="24"/>
          <w:shd w:val="clear" w:color="auto" w:fill="FFFFFF"/>
        </w:rPr>
        <w:t>American Journal of Physiology-Renal Physiology</w:t>
      </w:r>
      <w:r w:rsidRPr="00CF17EB">
        <w:rPr>
          <w:rFonts w:ascii="Times New Roman" w:hAnsi="Times New Roman" w:cs="Times New Roman"/>
          <w:sz w:val="24"/>
          <w:szCs w:val="24"/>
          <w:shd w:val="clear" w:color="auto" w:fill="FFFFFF"/>
        </w:rPr>
        <w:t>, </w:t>
      </w:r>
      <w:r w:rsidRPr="00CF17EB">
        <w:rPr>
          <w:rFonts w:ascii="Times New Roman" w:hAnsi="Times New Roman" w:cs="Times New Roman"/>
          <w:i/>
          <w:iCs/>
          <w:sz w:val="24"/>
          <w:szCs w:val="24"/>
          <w:shd w:val="clear" w:color="auto" w:fill="FFFFFF"/>
        </w:rPr>
        <w:t>316</w:t>
      </w:r>
      <w:r w:rsidR="008745E7">
        <w:rPr>
          <w:rFonts w:ascii="Times New Roman" w:hAnsi="Times New Roman" w:cs="Times New Roman"/>
          <w:sz w:val="24"/>
          <w:szCs w:val="24"/>
          <w:shd w:val="clear" w:color="auto" w:fill="FFFFFF"/>
        </w:rPr>
        <w:t>(3):</w:t>
      </w:r>
      <w:r w:rsidRPr="00CF17EB">
        <w:rPr>
          <w:rFonts w:ascii="Times New Roman" w:hAnsi="Times New Roman" w:cs="Times New Roman"/>
          <w:sz w:val="24"/>
          <w:szCs w:val="24"/>
          <w:shd w:val="clear" w:color="auto" w:fill="FFFFFF"/>
        </w:rPr>
        <w:t xml:space="preserve"> F409-F413.</w:t>
      </w:r>
    </w:p>
    <w:p w:rsidR="00CF17EB" w:rsidRPr="00CF17EB" w:rsidRDefault="00CF17EB" w:rsidP="0094125D">
      <w:pPr>
        <w:pStyle w:val="ListParagraph"/>
        <w:numPr>
          <w:ilvl w:val="0"/>
          <w:numId w:val="20"/>
        </w:numPr>
        <w:spacing w:before="240" w:after="240" w:line="240" w:lineRule="auto"/>
        <w:ind w:left="720"/>
        <w:jc w:val="both"/>
        <w:rPr>
          <w:rFonts w:ascii="Times New Roman" w:hAnsi="Times New Roman" w:cs="Times New Roman"/>
          <w:sz w:val="24"/>
          <w:szCs w:val="24"/>
          <w:shd w:val="clear" w:color="auto" w:fill="FFFFFF"/>
        </w:rPr>
      </w:pPr>
      <w:r w:rsidRPr="00CF17EB">
        <w:rPr>
          <w:rFonts w:ascii="Times New Roman" w:hAnsi="Times New Roman" w:cs="Times New Roman"/>
          <w:sz w:val="24"/>
          <w:szCs w:val="24"/>
        </w:rPr>
        <w:t xml:space="preserve">Mvongo C., P. A Noubissi, R. Kamyang, C. S. Minka, A. Mfopa, S.B Abhijit and Y. M. Ramkrishna (2015). Phytochemical analysis, antioxidant potential of two different extract of </w:t>
      </w:r>
      <w:r w:rsidRPr="00CF17EB">
        <w:rPr>
          <w:rFonts w:ascii="Times New Roman" w:hAnsi="Times New Roman" w:cs="Times New Roman"/>
          <w:i/>
          <w:iCs/>
          <w:sz w:val="24"/>
          <w:szCs w:val="24"/>
        </w:rPr>
        <w:t xml:space="preserve">crinum </w:t>
      </w:r>
      <w:r w:rsidRPr="00CF17EB">
        <w:rPr>
          <w:rFonts w:ascii="Times New Roman" w:hAnsi="Times New Roman" w:cs="Times New Roman"/>
          <w:sz w:val="24"/>
          <w:szCs w:val="24"/>
        </w:rPr>
        <w:t xml:space="preserve">anti antibacterial properties of some selected Indian </w:t>
      </w:r>
      <w:r w:rsidRPr="00CF17EB">
        <w:rPr>
          <w:rFonts w:ascii="Times New Roman" w:hAnsi="Times New Roman" w:cs="Times New Roman"/>
          <w:i/>
          <w:iCs/>
          <w:sz w:val="24"/>
          <w:szCs w:val="24"/>
        </w:rPr>
        <w:t>jagus. Int. J. Pharm. Sci</w:t>
      </w:r>
      <w:r w:rsidRPr="00CF17EB">
        <w:rPr>
          <w:rFonts w:ascii="Times New Roman" w:hAnsi="Times New Roman" w:cs="Times New Roman"/>
          <w:sz w:val="24"/>
          <w:szCs w:val="24"/>
        </w:rPr>
        <w:t>. Res., 6(5): 2354-2359.</w:t>
      </w:r>
    </w:p>
    <w:p w:rsidR="00CF17EB" w:rsidRPr="00CF17EB" w:rsidRDefault="006B408B" w:rsidP="0094125D">
      <w:pPr>
        <w:pStyle w:val="ListParagraph"/>
        <w:numPr>
          <w:ilvl w:val="0"/>
          <w:numId w:val="20"/>
        </w:numPr>
        <w:spacing w:before="240" w:after="240" w:line="240" w:lineRule="auto"/>
        <w:ind w:left="720"/>
        <w:jc w:val="both"/>
        <w:rPr>
          <w:rFonts w:ascii="Times New Roman" w:hAnsi="Times New Roman" w:cs="Times New Roman"/>
          <w:sz w:val="24"/>
          <w:szCs w:val="24"/>
          <w:shd w:val="clear" w:color="auto" w:fill="FFFFFF"/>
        </w:rPr>
      </w:pPr>
      <w:r>
        <w:rPr>
          <w:rFonts w:ascii="Times New Roman" w:eastAsia="Times New Roman" w:hAnsi="Times New Roman" w:cs="Times New Roman"/>
          <w:sz w:val="24"/>
          <w:szCs w:val="24"/>
        </w:rPr>
        <w:t>Nida T. K.</w:t>
      </w:r>
      <w:r w:rsidR="00CF17EB" w:rsidRPr="00CF17EB">
        <w:rPr>
          <w:rFonts w:ascii="Times New Roman" w:eastAsia="Times New Roman" w:hAnsi="Times New Roman" w:cs="Times New Roman"/>
          <w:sz w:val="24"/>
          <w:szCs w:val="24"/>
        </w:rPr>
        <w:t xml:space="preserve"> (2019) Anthraquinones-A Naturopathic Compound. </w:t>
      </w:r>
      <w:r w:rsidR="00CF17EB" w:rsidRPr="00CF17EB">
        <w:rPr>
          <w:rFonts w:ascii="Times New Roman" w:eastAsia="Times New Roman" w:hAnsi="Times New Roman" w:cs="Times New Roman"/>
          <w:i/>
          <w:iCs/>
          <w:sz w:val="24"/>
          <w:szCs w:val="24"/>
        </w:rPr>
        <w:t>Journal of New Developments in Chemistry</w:t>
      </w:r>
      <w:r w:rsidR="00CF17EB" w:rsidRPr="00CF17EB">
        <w:rPr>
          <w:rFonts w:ascii="Times New Roman" w:eastAsia="Times New Roman" w:hAnsi="Times New Roman" w:cs="Times New Roman"/>
          <w:sz w:val="24"/>
          <w:szCs w:val="24"/>
        </w:rPr>
        <w:t> - 2(2):25-28.</w:t>
      </w:r>
      <w:r w:rsidR="00CF17EB" w:rsidRPr="00CF17EB">
        <w:rPr>
          <w:rFonts w:ascii="Times New Roman" w:eastAsia="Times New Roman" w:hAnsi="Times New Roman" w:cs="Times New Roman"/>
          <w:b/>
          <w:bCs/>
          <w:sz w:val="24"/>
          <w:szCs w:val="24"/>
        </w:rPr>
        <w:t xml:space="preserve"> </w:t>
      </w:r>
      <w:r w:rsidR="00CF17EB" w:rsidRPr="00CF17EB">
        <w:rPr>
          <w:rFonts w:ascii="Times New Roman" w:eastAsia="Times New Roman" w:hAnsi="Times New Roman" w:cs="Times New Roman"/>
          <w:bCs/>
          <w:sz w:val="24"/>
          <w:szCs w:val="24"/>
        </w:rPr>
        <w:t>DOI</w:t>
      </w:r>
      <w:r w:rsidR="00CF17EB" w:rsidRPr="00CF17EB">
        <w:rPr>
          <w:rFonts w:ascii="Times New Roman" w:eastAsia="Times New Roman" w:hAnsi="Times New Roman" w:cs="Times New Roman"/>
          <w:b/>
          <w:bCs/>
          <w:sz w:val="24"/>
          <w:szCs w:val="24"/>
        </w:rPr>
        <w:t> </w:t>
      </w:r>
      <w:hyperlink r:id="rId16" w:tgtFrame="_new" w:history="1">
        <w:r w:rsidR="00CF17EB" w:rsidRPr="00CF17EB">
          <w:rPr>
            <w:rFonts w:ascii="Times New Roman" w:eastAsia="Times New Roman" w:hAnsi="Times New Roman" w:cs="Times New Roman"/>
            <w:sz w:val="24"/>
            <w:szCs w:val="24"/>
            <w:u w:val="single"/>
          </w:rPr>
          <w:t>10.14302/issn.2377-2549.jndc-18-2569</w:t>
        </w:r>
      </w:hyperlink>
      <w:r w:rsidR="00CF17EB" w:rsidRPr="00CF17EB">
        <w:rPr>
          <w:rFonts w:ascii="Times New Roman" w:eastAsia="Times New Roman" w:hAnsi="Times New Roman" w:cs="Times New Roman"/>
          <w:sz w:val="24"/>
          <w:szCs w:val="24"/>
          <w:u w:val="single"/>
        </w:rPr>
        <w:t>.</w:t>
      </w:r>
    </w:p>
    <w:p w:rsidR="00CF17EB" w:rsidRPr="00CF17EB" w:rsidRDefault="00CF17EB" w:rsidP="0094125D">
      <w:pPr>
        <w:pStyle w:val="ListParagraph"/>
        <w:numPr>
          <w:ilvl w:val="0"/>
          <w:numId w:val="20"/>
        </w:numPr>
        <w:spacing w:before="240" w:after="240" w:line="240" w:lineRule="auto"/>
        <w:ind w:left="720"/>
        <w:jc w:val="both"/>
        <w:rPr>
          <w:rFonts w:ascii="Times New Roman" w:hAnsi="Times New Roman" w:cs="Times New Roman"/>
          <w:sz w:val="24"/>
          <w:szCs w:val="24"/>
          <w:shd w:val="clear" w:color="auto" w:fill="FFFFFF"/>
        </w:rPr>
      </w:pPr>
      <w:r w:rsidRPr="00CF17EB">
        <w:rPr>
          <w:rFonts w:ascii="Times New Roman" w:eastAsia="Times New Roman" w:hAnsi="Times New Roman" w:cs="Times New Roman"/>
          <w:sz w:val="24"/>
          <w:szCs w:val="24"/>
        </w:rPr>
        <w:t>Ode O. J, Nwaehujor C. O.  and Onakpa M.M.  (2010): Evaluation of anti-hemorrhagic and antioxidant potentials of </w:t>
      </w:r>
      <w:r w:rsidRPr="00CF17EB">
        <w:rPr>
          <w:rFonts w:ascii="Times New Roman" w:eastAsia="Times New Roman" w:hAnsi="Times New Roman" w:cs="Times New Roman"/>
          <w:i/>
          <w:iCs/>
          <w:sz w:val="24"/>
          <w:szCs w:val="24"/>
        </w:rPr>
        <w:t>Crinum</w:t>
      </w:r>
      <w:r w:rsidRPr="00CF17EB">
        <w:rPr>
          <w:rFonts w:ascii="Times New Roman" w:eastAsia="Times New Roman" w:hAnsi="Times New Roman" w:cs="Times New Roman"/>
          <w:sz w:val="24"/>
          <w:szCs w:val="24"/>
        </w:rPr>
        <w:t> </w:t>
      </w:r>
      <w:r w:rsidRPr="00CF17EB">
        <w:rPr>
          <w:rFonts w:ascii="Times New Roman" w:eastAsia="Times New Roman" w:hAnsi="Times New Roman" w:cs="Times New Roman"/>
          <w:i/>
          <w:iCs/>
          <w:sz w:val="24"/>
          <w:szCs w:val="24"/>
        </w:rPr>
        <w:t>jagus</w:t>
      </w:r>
      <w:r w:rsidRPr="00CF17EB">
        <w:rPr>
          <w:rFonts w:ascii="Times New Roman" w:eastAsia="Times New Roman" w:hAnsi="Times New Roman" w:cs="Times New Roman"/>
          <w:sz w:val="24"/>
          <w:szCs w:val="24"/>
        </w:rPr>
        <w:t xml:space="preserve"> bulbs. </w:t>
      </w:r>
      <w:r w:rsidRPr="00CF17EB">
        <w:rPr>
          <w:rFonts w:ascii="Times New Roman" w:eastAsia="Times New Roman" w:hAnsi="Times New Roman" w:cs="Times New Roman"/>
          <w:i/>
          <w:sz w:val="24"/>
          <w:szCs w:val="24"/>
        </w:rPr>
        <w:t>International Journal of Applied Biology and Pharmaceutical Technology</w:t>
      </w:r>
      <w:r w:rsidRPr="00CF17EB">
        <w:rPr>
          <w:rFonts w:ascii="Times New Roman" w:eastAsia="Times New Roman" w:hAnsi="Times New Roman" w:cs="Times New Roman"/>
          <w:sz w:val="24"/>
          <w:szCs w:val="24"/>
        </w:rPr>
        <w:t>: 1(3):1330–1336.</w:t>
      </w:r>
    </w:p>
    <w:p w:rsidR="00CF17EB" w:rsidRPr="00CF17EB" w:rsidRDefault="006B408B" w:rsidP="0094125D">
      <w:pPr>
        <w:pStyle w:val="ListParagraph"/>
        <w:numPr>
          <w:ilvl w:val="0"/>
          <w:numId w:val="20"/>
        </w:numPr>
        <w:spacing w:before="240" w:after="240" w:line="240" w:lineRule="auto"/>
        <w:ind w:left="72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Opiyo, S. A., and</w:t>
      </w:r>
      <w:r w:rsidR="00CF17EB" w:rsidRPr="00CF17EB">
        <w:rPr>
          <w:rFonts w:ascii="Times New Roman" w:hAnsi="Times New Roman" w:cs="Times New Roman"/>
          <w:sz w:val="24"/>
          <w:szCs w:val="24"/>
          <w:shd w:val="clear" w:color="auto" w:fill="FFFFFF"/>
        </w:rPr>
        <w:t xml:space="preserve"> Njoroge, P. W. (2024). Plant extracts and terpenes with antivenom properties.</w:t>
      </w:r>
      <w:r w:rsidR="00CF17EB" w:rsidRPr="00CF17EB">
        <w:rPr>
          <w:rFonts w:ascii="Times New Roman" w:hAnsi="Times New Roman" w:cs="Times New Roman"/>
          <w:sz w:val="24"/>
          <w:szCs w:val="24"/>
        </w:rPr>
        <w:t xml:space="preserve"> </w:t>
      </w:r>
      <w:r w:rsidR="00CF17EB" w:rsidRPr="00CF17EB">
        <w:rPr>
          <w:rFonts w:ascii="Times New Roman" w:hAnsi="Times New Roman" w:cs="Times New Roman"/>
          <w:i/>
          <w:sz w:val="24"/>
          <w:szCs w:val="24"/>
        </w:rPr>
        <w:t>IOSR Journal of Applied Chemistry</w:t>
      </w:r>
      <w:r w:rsidR="00CF17EB" w:rsidRPr="00CF17EB">
        <w:rPr>
          <w:rFonts w:ascii="Times New Roman" w:hAnsi="Times New Roman" w:cs="Times New Roman"/>
          <w:sz w:val="24"/>
          <w:szCs w:val="24"/>
        </w:rPr>
        <w:t>, 17(3)1:31-41.</w:t>
      </w:r>
    </w:p>
    <w:p w:rsidR="00CF17EB" w:rsidRPr="00CF17EB" w:rsidRDefault="00CF17EB" w:rsidP="0094125D">
      <w:pPr>
        <w:pStyle w:val="ListParagraph"/>
        <w:numPr>
          <w:ilvl w:val="0"/>
          <w:numId w:val="20"/>
        </w:numPr>
        <w:spacing w:before="240" w:after="240" w:line="240" w:lineRule="auto"/>
        <w:ind w:left="720"/>
        <w:jc w:val="both"/>
        <w:rPr>
          <w:rFonts w:ascii="Times New Roman" w:hAnsi="Times New Roman" w:cs="Times New Roman"/>
          <w:sz w:val="24"/>
          <w:szCs w:val="24"/>
        </w:rPr>
      </w:pPr>
      <w:r w:rsidRPr="00CF17EB">
        <w:rPr>
          <w:rFonts w:ascii="Times New Roman" w:hAnsi="Times New Roman" w:cs="Times New Roman"/>
          <w:sz w:val="24"/>
          <w:szCs w:val="24"/>
          <w:shd w:val="clear" w:color="auto" w:fill="FFFFFF"/>
        </w:rPr>
        <w:t>Otitolaiye, C., Omonkhua, A., Oriakhi</w:t>
      </w:r>
      <w:r w:rsidR="006B408B">
        <w:rPr>
          <w:rFonts w:ascii="Times New Roman" w:hAnsi="Times New Roman" w:cs="Times New Roman"/>
          <w:sz w:val="24"/>
          <w:szCs w:val="24"/>
          <w:shd w:val="clear" w:color="auto" w:fill="FFFFFF"/>
        </w:rPr>
        <w:t>, K., Okello, E., Onoagbe, I., and</w:t>
      </w:r>
      <w:r w:rsidRPr="00CF17EB">
        <w:rPr>
          <w:rFonts w:ascii="Times New Roman" w:hAnsi="Times New Roman" w:cs="Times New Roman"/>
          <w:sz w:val="24"/>
          <w:szCs w:val="24"/>
          <w:shd w:val="clear" w:color="auto" w:fill="FFFFFF"/>
        </w:rPr>
        <w:t xml:space="preserve"> Okonofua, F. (2023). Phytochemical Analysis and in vitro Antioxidant Potential of Aqueous and Ethanol Extracts of </w:t>
      </w:r>
      <w:r w:rsidRPr="00EE762C">
        <w:rPr>
          <w:rFonts w:ascii="Times New Roman" w:hAnsi="Times New Roman" w:cs="Times New Roman"/>
          <w:i/>
          <w:sz w:val="24"/>
          <w:szCs w:val="24"/>
          <w:shd w:val="clear" w:color="auto" w:fill="FFFFFF"/>
        </w:rPr>
        <w:t>Irvingia gabonensis</w:t>
      </w:r>
      <w:r w:rsidRPr="00CF17EB">
        <w:rPr>
          <w:rFonts w:ascii="Times New Roman" w:hAnsi="Times New Roman" w:cs="Times New Roman"/>
          <w:sz w:val="24"/>
          <w:szCs w:val="24"/>
          <w:shd w:val="clear" w:color="auto" w:fill="FFFFFF"/>
        </w:rPr>
        <w:t xml:space="preserve"> Stem Bark. </w:t>
      </w:r>
      <w:r w:rsidRPr="00CF17EB">
        <w:rPr>
          <w:rFonts w:ascii="Times New Roman" w:hAnsi="Times New Roman" w:cs="Times New Roman"/>
          <w:i/>
          <w:iCs/>
          <w:sz w:val="24"/>
          <w:szCs w:val="24"/>
          <w:shd w:val="clear" w:color="auto" w:fill="FFFFFF"/>
        </w:rPr>
        <w:t>Pharmacognosy Research</w:t>
      </w:r>
      <w:r w:rsidRPr="00CF17EB">
        <w:rPr>
          <w:rFonts w:ascii="Times New Roman" w:hAnsi="Times New Roman" w:cs="Times New Roman"/>
          <w:sz w:val="24"/>
          <w:szCs w:val="24"/>
          <w:shd w:val="clear" w:color="auto" w:fill="FFFFFF"/>
        </w:rPr>
        <w:t>, </w:t>
      </w:r>
      <w:r w:rsidRPr="00CF17EB">
        <w:rPr>
          <w:rFonts w:ascii="Times New Roman" w:hAnsi="Times New Roman" w:cs="Times New Roman"/>
          <w:i/>
          <w:iCs/>
          <w:sz w:val="24"/>
          <w:szCs w:val="24"/>
          <w:shd w:val="clear" w:color="auto" w:fill="FFFFFF"/>
        </w:rPr>
        <w:t>15</w:t>
      </w:r>
      <w:r w:rsidRPr="00CF17EB">
        <w:rPr>
          <w:rFonts w:ascii="Times New Roman" w:hAnsi="Times New Roman" w:cs="Times New Roman"/>
          <w:sz w:val="24"/>
          <w:szCs w:val="24"/>
          <w:shd w:val="clear" w:color="auto" w:fill="FFFFFF"/>
        </w:rPr>
        <w:t>(2).</w:t>
      </w:r>
    </w:p>
    <w:p w:rsidR="00CF17EB" w:rsidRPr="00CF17EB" w:rsidRDefault="00CF17EB" w:rsidP="0094125D">
      <w:pPr>
        <w:pStyle w:val="ListParagraph"/>
        <w:numPr>
          <w:ilvl w:val="0"/>
          <w:numId w:val="20"/>
        </w:numPr>
        <w:shd w:val="clear" w:color="auto" w:fill="FFFFFF"/>
        <w:spacing w:before="240" w:after="240" w:line="240" w:lineRule="auto"/>
        <w:ind w:left="720"/>
        <w:jc w:val="both"/>
        <w:rPr>
          <w:rFonts w:ascii="Times New Roman" w:hAnsi="Times New Roman" w:cs="Times New Roman"/>
          <w:sz w:val="24"/>
          <w:szCs w:val="24"/>
        </w:rPr>
      </w:pPr>
      <w:r w:rsidRPr="00CF17EB">
        <w:rPr>
          <w:rFonts w:ascii="Times New Roman" w:hAnsi="Times New Roman" w:cs="Times New Roman"/>
          <w:sz w:val="24"/>
          <w:szCs w:val="24"/>
          <w:shd w:val="clear" w:color="auto" w:fill="FFFFFF"/>
        </w:rPr>
        <w:t>Parmenter, B. H., Croft, K. D., Hodgson, J. M., Dalgaard, F., Bondonno, C. P., Lewis, J. R.,</w:t>
      </w:r>
      <w:r w:rsidR="006B408B">
        <w:rPr>
          <w:rFonts w:ascii="Times New Roman" w:hAnsi="Times New Roman" w:cs="Times New Roman"/>
          <w:sz w:val="24"/>
          <w:szCs w:val="24"/>
          <w:shd w:val="clear" w:color="auto" w:fill="FFFFFF"/>
        </w:rPr>
        <w:t xml:space="preserve"> </w:t>
      </w:r>
      <w:r w:rsidRPr="00CF17EB">
        <w:rPr>
          <w:rFonts w:ascii="Times New Roman" w:hAnsi="Times New Roman" w:cs="Times New Roman"/>
          <w:sz w:val="24"/>
          <w:szCs w:val="24"/>
          <w:shd w:val="clear" w:color="auto" w:fill="FFFFFF"/>
        </w:rPr>
        <w:t>and Bondonno, N. P. (2020). An overview and update on the epidemiology of flavonoid intake and cardiovascular disease risk. </w:t>
      </w:r>
      <w:r w:rsidR="006B408B">
        <w:rPr>
          <w:rFonts w:ascii="Times New Roman" w:hAnsi="Times New Roman" w:cs="Times New Roman"/>
          <w:i/>
          <w:iCs/>
          <w:sz w:val="24"/>
          <w:szCs w:val="24"/>
          <w:shd w:val="clear" w:color="auto" w:fill="FFFFFF"/>
        </w:rPr>
        <w:t>Food and</w:t>
      </w:r>
      <w:r w:rsidRPr="00CF17EB">
        <w:rPr>
          <w:rFonts w:ascii="Times New Roman" w:hAnsi="Times New Roman" w:cs="Times New Roman"/>
          <w:i/>
          <w:iCs/>
          <w:sz w:val="24"/>
          <w:szCs w:val="24"/>
          <w:shd w:val="clear" w:color="auto" w:fill="FFFFFF"/>
        </w:rPr>
        <w:t xml:space="preserve"> function</w:t>
      </w:r>
      <w:r w:rsidRPr="00CF17EB">
        <w:rPr>
          <w:rFonts w:ascii="Times New Roman" w:hAnsi="Times New Roman" w:cs="Times New Roman"/>
          <w:sz w:val="24"/>
          <w:szCs w:val="24"/>
          <w:shd w:val="clear" w:color="auto" w:fill="FFFFFF"/>
        </w:rPr>
        <w:t>, </w:t>
      </w:r>
      <w:r w:rsidRPr="00CF17EB">
        <w:rPr>
          <w:rFonts w:ascii="Times New Roman" w:hAnsi="Times New Roman" w:cs="Times New Roman"/>
          <w:i/>
          <w:iCs/>
          <w:sz w:val="24"/>
          <w:szCs w:val="24"/>
          <w:shd w:val="clear" w:color="auto" w:fill="FFFFFF"/>
        </w:rPr>
        <w:t>11</w:t>
      </w:r>
      <w:r w:rsidRPr="00CF17EB">
        <w:rPr>
          <w:rFonts w:ascii="Times New Roman" w:hAnsi="Times New Roman" w:cs="Times New Roman"/>
          <w:sz w:val="24"/>
          <w:szCs w:val="24"/>
          <w:shd w:val="clear" w:color="auto" w:fill="FFFFFF"/>
        </w:rPr>
        <w:t>(8), 6777-6806.</w:t>
      </w:r>
    </w:p>
    <w:p w:rsidR="00CF17EB" w:rsidRPr="00CF17EB" w:rsidRDefault="00CF17EB" w:rsidP="0094125D">
      <w:pPr>
        <w:pStyle w:val="ListParagraph"/>
        <w:numPr>
          <w:ilvl w:val="0"/>
          <w:numId w:val="20"/>
        </w:numPr>
        <w:spacing w:before="240" w:after="240" w:line="240" w:lineRule="auto"/>
        <w:ind w:left="720"/>
        <w:jc w:val="both"/>
        <w:rPr>
          <w:rFonts w:ascii="Times New Roman" w:hAnsi="Times New Roman" w:cs="Times New Roman"/>
          <w:sz w:val="24"/>
          <w:szCs w:val="24"/>
        </w:rPr>
      </w:pPr>
      <w:r w:rsidRPr="00CF17EB">
        <w:rPr>
          <w:rFonts w:ascii="Times New Roman" w:hAnsi="Times New Roman" w:cs="Times New Roman"/>
          <w:sz w:val="24"/>
          <w:szCs w:val="24"/>
        </w:rPr>
        <w:t>Patel S (2016). "Plant-derived cardiac glycosides: Role in heart ailments and cancer management". </w:t>
      </w:r>
      <w:r w:rsidRPr="00CF17EB">
        <w:rPr>
          <w:rFonts w:ascii="Times New Roman" w:hAnsi="Times New Roman" w:cs="Times New Roman"/>
          <w:i/>
          <w:iCs/>
          <w:sz w:val="24"/>
          <w:szCs w:val="24"/>
        </w:rPr>
        <w:t>Biomedicine &amp; Pharmacotherapy</w:t>
      </w:r>
      <w:r w:rsidRPr="00CF17EB">
        <w:rPr>
          <w:rFonts w:ascii="Times New Roman" w:hAnsi="Times New Roman" w:cs="Times New Roman"/>
          <w:sz w:val="24"/>
          <w:szCs w:val="24"/>
        </w:rPr>
        <w:t>. </w:t>
      </w:r>
      <w:r w:rsidRPr="00CF17EB">
        <w:rPr>
          <w:rFonts w:ascii="Times New Roman" w:hAnsi="Times New Roman" w:cs="Times New Roman"/>
          <w:bCs/>
          <w:sz w:val="24"/>
          <w:szCs w:val="24"/>
        </w:rPr>
        <w:t>84</w:t>
      </w:r>
      <w:r w:rsidRPr="00CF17EB">
        <w:rPr>
          <w:rFonts w:ascii="Times New Roman" w:hAnsi="Times New Roman" w:cs="Times New Roman"/>
          <w:sz w:val="24"/>
          <w:szCs w:val="24"/>
        </w:rPr>
        <w:t>: 1036–1041.</w:t>
      </w:r>
    </w:p>
    <w:p w:rsidR="00CF17EB" w:rsidRPr="00CF17EB" w:rsidRDefault="00CF17EB" w:rsidP="0094125D">
      <w:pPr>
        <w:pStyle w:val="ListParagraph"/>
        <w:numPr>
          <w:ilvl w:val="0"/>
          <w:numId w:val="20"/>
        </w:numPr>
        <w:spacing w:before="240" w:after="240" w:line="240" w:lineRule="auto"/>
        <w:ind w:left="720"/>
        <w:jc w:val="both"/>
        <w:rPr>
          <w:rFonts w:ascii="Times New Roman" w:hAnsi="Times New Roman" w:cs="Times New Roman"/>
          <w:sz w:val="24"/>
          <w:szCs w:val="24"/>
        </w:rPr>
      </w:pPr>
      <w:r w:rsidRPr="00CF17EB">
        <w:rPr>
          <w:rFonts w:ascii="Times New Roman" w:hAnsi="Times New Roman" w:cs="Times New Roman"/>
          <w:sz w:val="24"/>
          <w:szCs w:val="24"/>
          <w:shd w:val="clear" w:color="auto" w:fill="FFFFFF"/>
        </w:rPr>
        <w:t>Po</w:t>
      </w:r>
      <w:r w:rsidR="006B408B">
        <w:rPr>
          <w:rFonts w:ascii="Times New Roman" w:hAnsi="Times New Roman" w:cs="Times New Roman"/>
          <w:sz w:val="24"/>
          <w:szCs w:val="24"/>
          <w:shd w:val="clear" w:color="auto" w:fill="FFFFFF"/>
        </w:rPr>
        <w:t>nce, A., Flores-Maldonado, C., and</w:t>
      </w:r>
      <w:r w:rsidRPr="00CF17EB">
        <w:rPr>
          <w:rFonts w:ascii="Times New Roman" w:hAnsi="Times New Roman" w:cs="Times New Roman"/>
          <w:sz w:val="24"/>
          <w:szCs w:val="24"/>
          <w:shd w:val="clear" w:color="auto" w:fill="FFFFFF"/>
        </w:rPr>
        <w:t xml:space="preserve"> Contreras, R. G. (2025). Cardiac Glycosides: From Natural Defense Molecules to Emerging Therapeutic Agents. </w:t>
      </w:r>
      <w:r w:rsidRPr="00CF17EB">
        <w:rPr>
          <w:rFonts w:ascii="Times New Roman" w:hAnsi="Times New Roman" w:cs="Times New Roman"/>
          <w:i/>
          <w:iCs/>
          <w:sz w:val="24"/>
          <w:szCs w:val="24"/>
          <w:shd w:val="clear" w:color="auto" w:fill="FFFFFF"/>
        </w:rPr>
        <w:t>Biomolecules</w:t>
      </w:r>
      <w:r w:rsidRPr="00CF17EB">
        <w:rPr>
          <w:rFonts w:ascii="Times New Roman" w:hAnsi="Times New Roman" w:cs="Times New Roman"/>
          <w:sz w:val="24"/>
          <w:szCs w:val="24"/>
          <w:shd w:val="clear" w:color="auto" w:fill="FFFFFF"/>
        </w:rPr>
        <w:t>, </w:t>
      </w:r>
      <w:r w:rsidRPr="00CF17EB">
        <w:rPr>
          <w:rFonts w:ascii="Times New Roman" w:hAnsi="Times New Roman" w:cs="Times New Roman"/>
          <w:i/>
          <w:iCs/>
          <w:sz w:val="24"/>
          <w:szCs w:val="24"/>
          <w:shd w:val="clear" w:color="auto" w:fill="FFFFFF"/>
        </w:rPr>
        <w:t>15</w:t>
      </w:r>
      <w:r w:rsidRPr="00CF17EB">
        <w:rPr>
          <w:rFonts w:ascii="Times New Roman" w:hAnsi="Times New Roman" w:cs="Times New Roman"/>
          <w:sz w:val="24"/>
          <w:szCs w:val="24"/>
          <w:shd w:val="clear" w:color="auto" w:fill="FFFFFF"/>
        </w:rPr>
        <w:t>(6), 885.</w:t>
      </w:r>
    </w:p>
    <w:p w:rsidR="00CF17EB" w:rsidRPr="00CF17EB" w:rsidRDefault="00CF17EB" w:rsidP="0094125D">
      <w:pPr>
        <w:pStyle w:val="ListParagraph"/>
        <w:numPr>
          <w:ilvl w:val="0"/>
          <w:numId w:val="20"/>
        </w:numPr>
        <w:spacing w:before="240" w:after="240" w:line="240" w:lineRule="auto"/>
        <w:ind w:left="720"/>
        <w:jc w:val="both"/>
        <w:rPr>
          <w:rFonts w:ascii="Times New Roman" w:hAnsi="Times New Roman" w:cs="Times New Roman"/>
          <w:sz w:val="24"/>
          <w:szCs w:val="24"/>
        </w:rPr>
      </w:pPr>
      <w:r w:rsidRPr="00CF17EB">
        <w:rPr>
          <w:rFonts w:ascii="Times New Roman" w:hAnsi="Times New Roman" w:cs="Times New Roman"/>
          <w:sz w:val="24"/>
          <w:szCs w:val="24"/>
          <w:shd w:val="clear" w:color="auto" w:fill="FFFFFF"/>
        </w:rPr>
        <w:t xml:space="preserve">Prajapati, M., Jayswal, S., and Maitreya, B. (2019). Phytochemical screening and comparative study of antioxidant activity of </w:t>
      </w:r>
      <w:r w:rsidRPr="00EE762C">
        <w:rPr>
          <w:rFonts w:ascii="Times New Roman" w:hAnsi="Times New Roman" w:cs="Times New Roman"/>
          <w:i/>
          <w:sz w:val="24"/>
          <w:szCs w:val="24"/>
          <w:shd w:val="clear" w:color="auto" w:fill="FFFFFF"/>
        </w:rPr>
        <w:t>Cuminum cyminum L</w:t>
      </w:r>
      <w:r w:rsidRPr="00CF17EB">
        <w:rPr>
          <w:rFonts w:ascii="Times New Roman" w:hAnsi="Times New Roman" w:cs="Times New Roman"/>
          <w:sz w:val="24"/>
          <w:szCs w:val="24"/>
          <w:shd w:val="clear" w:color="auto" w:fill="FFFFFF"/>
        </w:rPr>
        <w:t>. and Nigella sativa L. </w:t>
      </w:r>
      <w:r w:rsidRPr="00CF17EB">
        <w:rPr>
          <w:rFonts w:ascii="Times New Roman" w:hAnsi="Times New Roman" w:cs="Times New Roman"/>
          <w:i/>
          <w:iCs/>
          <w:sz w:val="24"/>
          <w:szCs w:val="24"/>
          <w:shd w:val="clear" w:color="auto" w:fill="FFFFFF"/>
        </w:rPr>
        <w:t>Int J Basic Appl Res</w:t>
      </w:r>
      <w:r w:rsidRPr="00CF17EB">
        <w:rPr>
          <w:rFonts w:ascii="Times New Roman" w:hAnsi="Times New Roman" w:cs="Times New Roman"/>
          <w:sz w:val="24"/>
          <w:szCs w:val="24"/>
          <w:shd w:val="clear" w:color="auto" w:fill="FFFFFF"/>
        </w:rPr>
        <w:t>, </w:t>
      </w:r>
      <w:r w:rsidRPr="00CF17EB">
        <w:rPr>
          <w:rFonts w:ascii="Times New Roman" w:hAnsi="Times New Roman" w:cs="Times New Roman"/>
          <w:i/>
          <w:iCs/>
          <w:sz w:val="24"/>
          <w:szCs w:val="24"/>
          <w:shd w:val="clear" w:color="auto" w:fill="FFFFFF"/>
        </w:rPr>
        <w:t>9</w:t>
      </w:r>
      <w:r w:rsidR="008745E7">
        <w:rPr>
          <w:rFonts w:ascii="Times New Roman" w:hAnsi="Times New Roman" w:cs="Times New Roman"/>
          <w:sz w:val="24"/>
          <w:szCs w:val="24"/>
          <w:shd w:val="clear" w:color="auto" w:fill="FFFFFF"/>
        </w:rPr>
        <w:t>:</w:t>
      </w:r>
      <w:r w:rsidRPr="00CF17EB">
        <w:rPr>
          <w:rFonts w:ascii="Times New Roman" w:hAnsi="Times New Roman" w:cs="Times New Roman"/>
          <w:sz w:val="24"/>
          <w:szCs w:val="24"/>
          <w:shd w:val="clear" w:color="auto" w:fill="FFFFFF"/>
        </w:rPr>
        <w:t>1305-15.</w:t>
      </w:r>
    </w:p>
    <w:p w:rsidR="00CF17EB" w:rsidRPr="00CF17EB" w:rsidRDefault="006B408B" w:rsidP="0094125D">
      <w:pPr>
        <w:pStyle w:val="ListParagraph"/>
        <w:numPr>
          <w:ilvl w:val="0"/>
          <w:numId w:val="20"/>
        </w:numPr>
        <w:spacing w:before="240" w:after="240" w:line="240" w:lineRule="auto"/>
        <w:ind w:left="720"/>
        <w:jc w:val="both"/>
        <w:rPr>
          <w:rFonts w:ascii="Times New Roman" w:hAnsi="Times New Roman" w:cs="Times New Roman"/>
          <w:sz w:val="24"/>
          <w:szCs w:val="24"/>
        </w:rPr>
      </w:pPr>
      <w:r>
        <w:rPr>
          <w:rFonts w:ascii="Times New Roman" w:hAnsi="Times New Roman" w:cs="Times New Roman"/>
          <w:sz w:val="24"/>
          <w:szCs w:val="24"/>
          <w:shd w:val="clear" w:color="auto" w:fill="FFFFFF"/>
        </w:rPr>
        <w:t>Rajput, A., Sharma, R., and</w:t>
      </w:r>
      <w:r w:rsidR="00CF17EB" w:rsidRPr="00CF17EB">
        <w:rPr>
          <w:rFonts w:ascii="Times New Roman" w:hAnsi="Times New Roman" w:cs="Times New Roman"/>
          <w:sz w:val="24"/>
          <w:szCs w:val="24"/>
          <w:shd w:val="clear" w:color="auto" w:fill="FFFFFF"/>
        </w:rPr>
        <w:t xml:space="preserve"> Bharti, R. (2022). Pharmacological activities and toxicities of alkaloids on human health. </w:t>
      </w:r>
      <w:r w:rsidR="00CF17EB" w:rsidRPr="00CF17EB">
        <w:rPr>
          <w:rFonts w:ascii="Times New Roman" w:hAnsi="Times New Roman" w:cs="Times New Roman"/>
          <w:i/>
          <w:iCs/>
          <w:sz w:val="24"/>
          <w:szCs w:val="24"/>
          <w:shd w:val="clear" w:color="auto" w:fill="FFFFFF"/>
        </w:rPr>
        <w:t>Materials Today: Proceedings</w:t>
      </w:r>
      <w:r w:rsidR="00CF17EB" w:rsidRPr="00CF17EB">
        <w:rPr>
          <w:rFonts w:ascii="Times New Roman" w:hAnsi="Times New Roman" w:cs="Times New Roman"/>
          <w:sz w:val="24"/>
          <w:szCs w:val="24"/>
          <w:shd w:val="clear" w:color="auto" w:fill="FFFFFF"/>
        </w:rPr>
        <w:t>, </w:t>
      </w:r>
      <w:r w:rsidR="00CF17EB" w:rsidRPr="00CF17EB">
        <w:rPr>
          <w:rFonts w:ascii="Times New Roman" w:hAnsi="Times New Roman" w:cs="Times New Roman"/>
          <w:i/>
          <w:iCs/>
          <w:sz w:val="24"/>
          <w:szCs w:val="24"/>
          <w:shd w:val="clear" w:color="auto" w:fill="FFFFFF"/>
        </w:rPr>
        <w:t>48</w:t>
      </w:r>
      <w:r w:rsidR="00A15730">
        <w:rPr>
          <w:rFonts w:ascii="Times New Roman" w:hAnsi="Times New Roman" w:cs="Times New Roman"/>
          <w:sz w:val="24"/>
          <w:szCs w:val="24"/>
          <w:shd w:val="clear" w:color="auto" w:fill="FFFFFF"/>
        </w:rPr>
        <w:t>:</w:t>
      </w:r>
      <w:r w:rsidR="00CF17EB" w:rsidRPr="00CF17EB">
        <w:rPr>
          <w:rFonts w:ascii="Times New Roman" w:hAnsi="Times New Roman" w:cs="Times New Roman"/>
          <w:sz w:val="24"/>
          <w:szCs w:val="24"/>
          <w:shd w:val="clear" w:color="auto" w:fill="FFFFFF"/>
        </w:rPr>
        <w:t xml:space="preserve"> 1407-1415.</w:t>
      </w:r>
    </w:p>
    <w:p w:rsidR="00CF17EB" w:rsidRPr="00CF17EB" w:rsidRDefault="00CF17EB" w:rsidP="0094125D">
      <w:pPr>
        <w:pStyle w:val="ListParagraph"/>
        <w:numPr>
          <w:ilvl w:val="0"/>
          <w:numId w:val="20"/>
        </w:numPr>
        <w:spacing w:before="240" w:after="240" w:line="240" w:lineRule="auto"/>
        <w:ind w:left="720"/>
        <w:jc w:val="both"/>
        <w:rPr>
          <w:rFonts w:ascii="Times New Roman" w:hAnsi="Times New Roman" w:cs="Times New Roman"/>
          <w:sz w:val="24"/>
          <w:szCs w:val="24"/>
          <w:shd w:val="clear" w:color="auto" w:fill="FFFFFF"/>
        </w:rPr>
      </w:pPr>
      <w:r w:rsidRPr="00CF17EB">
        <w:rPr>
          <w:rFonts w:ascii="Times New Roman" w:hAnsi="Times New Roman" w:cs="Times New Roman"/>
          <w:sz w:val="24"/>
          <w:szCs w:val="24"/>
          <w:shd w:val="clear" w:color="auto" w:fill="FFFFFF"/>
        </w:rPr>
        <w:t xml:space="preserve">Rakha, A., Umar, N., Rabail, R., Butt, M. </w:t>
      </w:r>
      <w:r w:rsidR="006B408B">
        <w:rPr>
          <w:rFonts w:ascii="Times New Roman" w:hAnsi="Times New Roman" w:cs="Times New Roman"/>
          <w:sz w:val="24"/>
          <w:szCs w:val="24"/>
          <w:shd w:val="clear" w:color="auto" w:fill="FFFFFF"/>
        </w:rPr>
        <w:t>S., Kieliszek, M., Hassoun, A.,and</w:t>
      </w:r>
      <w:r w:rsidRPr="00CF17EB">
        <w:rPr>
          <w:rFonts w:ascii="Times New Roman" w:hAnsi="Times New Roman" w:cs="Times New Roman"/>
          <w:sz w:val="24"/>
          <w:szCs w:val="24"/>
          <w:shd w:val="clear" w:color="auto" w:fill="FFFFFF"/>
        </w:rPr>
        <w:t xml:space="preserve"> Aadil, R. M. (2022). Anti-inflammatory and anti-allergic potential of dietary flavonoids: A review. </w:t>
      </w:r>
      <w:r w:rsidRPr="00CF17EB">
        <w:rPr>
          <w:rFonts w:ascii="Times New Roman" w:hAnsi="Times New Roman" w:cs="Times New Roman"/>
          <w:i/>
          <w:iCs/>
          <w:sz w:val="24"/>
          <w:szCs w:val="24"/>
          <w:shd w:val="clear" w:color="auto" w:fill="FFFFFF"/>
        </w:rPr>
        <w:t xml:space="preserve">Biomedicine </w:t>
      </w:r>
      <w:r w:rsidR="00371F5F">
        <w:rPr>
          <w:rFonts w:ascii="Times New Roman" w:hAnsi="Times New Roman" w:cs="Times New Roman"/>
          <w:i/>
          <w:iCs/>
          <w:sz w:val="24"/>
          <w:szCs w:val="24"/>
          <w:shd w:val="clear" w:color="auto" w:fill="FFFFFF"/>
        </w:rPr>
        <w:t>and</w:t>
      </w:r>
      <w:r w:rsidRPr="00CF17EB">
        <w:rPr>
          <w:rFonts w:ascii="Times New Roman" w:hAnsi="Times New Roman" w:cs="Times New Roman"/>
          <w:i/>
          <w:iCs/>
          <w:sz w:val="24"/>
          <w:szCs w:val="24"/>
          <w:shd w:val="clear" w:color="auto" w:fill="FFFFFF"/>
        </w:rPr>
        <w:t xml:space="preserve"> Pharmacotherapy</w:t>
      </w:r>
      <w:r w:rsidRPr="00CF17EB">
        <w:rPr>
          <w:rFonts w:ascii="Times New Roman" w:hAnsi="Times New Roman" w:cs="Times New Roman"/>
          <w:sz w:val="24"/>
          <w:szCs w:val="24"/>
          <w:shd w:val="clear" w:color="auto" w:fill="FFFFFF"/>
        </w:rPr>
        <w:t>, </w:t>
      </w:r>
      <w:r w:rsidRPr="00CF17EB">
        <w:rPr>
          <w:rFonts w:ascii="Times New Roman" w:hAnsi="Times New Roman" w:cs="Times New Roman"/>
          <w:i/>
          <w:iCs/>
          <w:sz w:val="24"/>
          <w:szCs w:val="24"/>
          <w:shd w:val="clear" w:color="auto" w:fill="FFFFFF"/>
        </w:rPr>
        <w:t>156</w:t>
      </w:r>
      <w:r w:rsidRPr="00CF17EB">
        <w:rPr>
          <w:rFonts w:ascii="Times New Roman" w:hAnsi="Times New Roman" w:cs="Times New Roman"/>
          <w:sz w:val="24"/>
          <w:szCs w:val="24"/>
          <w:shd w:val="clear" w:color="auto" w:fill="FFFFFF"/>
        </w:rPr>
        <w:t>, 113945.</w:t>
      </w:r>
    </w:p>
    <w:p w:rsidR="00CF17EB" w:rsidRPr="006B408B" w:rsidRDefault="00CF17EB" w:rsidP="0094125D">
      <w:pPr>
        <w:pStyle w:val="ListParagraph"/>
        <w:numPr>
          <w:ilvl w:val="0"/>
          <w:numId w:val="20"/>
        </w:numPr>
        <w:shd w:val="clear" w:color="auto" w:fill="FFFFFF"/>
        <w:spacing w:before="240" w:after="240" w:line="240" w:lineRule="auto"/>
        <w:ind w:left="720"/>
        <w:jc w:val="both"/>
        <w:rPr>
          <w:rFonts w:ascii="Times New Roman" w:hAnsi="Times New Roman" w:cs="Times New Roman"/>
          <w:sz w:val="24"/>
          <w:szCs w:val="24"/>
        </w:rPr>
      </w:pPr>
      <w:r w:rsidRPr="00CF17EB">
        <w:rPr>
          <w:rFonts w:ascii="Times New Roman" w:hAnsi="Times New Roman" w:cs="Times New Roman"/>
          <w:sz w:val="24"/>
          <w:szCs w:val="24"/>
          <w:shd w:val="clear" w:color="auto" w:fill="FFFFFF"/>
        </w:rPr>
        <w:t>Ralapanawa, U., and Sivakanesan, R. (2021). Epidemiology and the Magnitude of Coronary Artery Disease and Acute Coronary Syndrome: A Narrative Review. </w:t>
      </w:r>
      <w:r w:rsidRPr="00CF17EB">
        <w:rPr>
          <w:rFonts w:ascii="Times New Roman" w:hAnsi="Times New Roman" w:cs="Times New Roman"/>
          <w:i/>
          <w:iCs/>
          <w:sz w:val="24"/>
          <w:szCs w:val="24"/>
          <w:shd w:val="clear" w:color="auto" w:fill="FFFFFF"/>
        </w:rPr>
        <w:t>Journal of epidemiology and global health</w:t>
      </w:r>
      <w:r w:rsidRPr="00CF17EB">
        <w:rPr>
          <w:rFonts w:ascii="Times New Roman" w:hAnsi="Times New Roman" w:cs="Times New Roman"/>
          <w:sz w:val="24"/>
          <w:szCs w:val="24"/>
          <w:shd w:val="clear" w:color="auto" w:fill="FFFFFF"/>
        </w:rPr>
        <w:t>, </w:t>
      </w:r>
      <w:r w:rsidRPr="00CF17EB">
        <w:rPr>
          <w:rFonts w:ascii="Times New Roman" w:hAnsi="Times New Roman" w:cs="Times New Roman"/>
          <w:i/>
          <w:iCs/>
          <w:sz w:val="24"/>
          <w:szCs w:val="24"/>
          <w:shd w:val="clear" w:color="auto" w:fill="FFFFFF"/>
        </w:rPr>
        <w:t>11</w:t>
      </w:r>
      <w:r w:rsidRPr="00CF17EB">
        <w:rPr>
          <w:rFonts w:ascii="Times New Roman" w:hAnsi="Times New Roman" w:cs="Times New Roman"/>
          <w:sz w:val="24"/>
          <w:szCs w:val="24"/>
          <w:shd w:val="clear" w:color="auto" w:fill="FFFFFF"/>
        </w:rPr>
        <w:t xml:space="preserve">(2), 169–177. </w:t>
      </w:r>
      <w:hyperlink r:id="rId17" w:history="1">
        <w:r w:rsidRPr="00CF17EB">
          <w:rPr>
            <w:rStyle w:val="Hyperlink"/>
            <w:rFonts w:ascii="Times New Roman" w:hAnsi="Times New Roman" w:cs="Times New Roman"/>
            <w:color w:val="auto"/>
            <w:sz w:val="24"/>
            <w:szCs w:val="24"/>
            <w:shd w:val="clear" w:color="auto" w:fill="FFFFFF"/>
          </w:rPr>
          <w:t>https://doi.org/10.2991/jegh.k.201217.001</w:t>
        </w:r>
      </w:hyperlink>
      <w:r w:rsidRPr="00CF17EB">
        <w:rPr>
          <w:rStyle w:val="Hyperlink"/>
          <w:rFonts w:ascii="Times New Roman" w:hAnsi="Times New Roman" w:cs="Times New Roman"/>
          <w:color w:val="auto"/>
          <w:sz w:val="24"/>
          <w:szCs w:val="24"/>
          <w:shd w:val="clear" w:color="auto" w:fill="FFFFFF"/>
        </w:rPr>
        <w:t>.</w:t>
      </w:r>
    </w:p>
    <w:p w:rsidR="00BB18F6" w:rsidRPr="00BB18F6" w:rsidRDefault="00CF17EB" w:rsidP="0094125D">
      <w:pPr>
        <w:pStyle w:val="ListParagraph"/>
        <w:numPr>
          <w:ilvl w:val="0"/>
          <w:numId w:val="20"/>
        </w:numPr>
        <w:spacing w:before="240" w:after="240" w:line="240" w:lineRule="auto"/>
        <w:ind w:left="720"/>
        <w:jc w:val="both"/>
        <w:rPr>
          <w:rFonts w:ascii="Times New Roman" w:hAnsi="Times New Roman" w:cs="Times New Roman"/>
          <w:sz w:val="24"/>
          <w:szCs w:val="24"/>
        </w:rPr>
      </w:pPr>
      <w:r w:rsidRPr="00CF17EB">
        <w:rPr>
          <w:rFonts w:ascii="Times New Roman" w:hAnsi="Times New Roman" w:cs="Times New Roman"/>
          <w:sz w:val="24"/>
          <w:szCs w:val="24"/>
          <w:shd w:val="clear" w:color="auto" w:fill="FFFFFF"/>
        </w:rPr>
        <w:t>Ridwanto, R., Trizaldi, A., Rani, Z., Da</w:t>
      </w:r>
      <w:r w:rsidR="006B408B">
        <w:rPr>
          <w:rFonts w:ascii="Times New Roman" w:hAnsi="Times New Roman" w:cs="Times New Roman"/>
          <w:sz w:val="24"/>
          <w:szCs w:val="24"/>
          <w:shd w:val="clear" w:color="auto" w:fill="FFFFFF"/>
        </w:rPr>
        <w:t xml:space="preserve">ulay, A. S., Nasution, H. M., and </w:t>
      </w:r>
      <w:r w:rsidRPr="00CF17EB">
        <w:rPr>
          <w:rFonts w:ascii="Times New Roman" w:hAnsi="Times New Roman" w:cs="Times New Roman"/>
          <w:sz w:val="24"/>
          <w:szCs w:val="24"/>
          <w:shd w:val="clear" w:color="auto" w:fill="FFFFFF"/>
        </w:rPr>
        <w:t>Miswanda, D. (2023). Antioxidant Activity Test of Methanol Extract of Gaharu (</w:t>
      </w:r>
      <w:r w:rsidRPr="006B408B">
        <w:rPr>
          <w:rFonts w:ascii="Times New Roman" w:hAnsi="Times New Roman" w:cs="Times New Roman"/>
          <w:i/>
          <w:sz w:val="24"/>
          <w:szCs w:val="24"/>
          <w:shd w:val="clear" w:color="auto" w:fill="FFFFFF"/>
        </w:rPr>
        <w:t>Aquilaria Malaccensis Lam.</w:t>
      </w:r>
      <w:r w:rsidRPr="00CF17EB">
        <w:rPr>
          <w:rFonts w:ascii="Times New Roman" w:hAnsi="Times New Roman" w:cs="Times New Roman"/>
          <w:sz w:val="24"/>
          <w:szCs w:val="24"/>
          <w:shd w:val="clear" w:color="auto" w:fill="FFFFFF"/>
        </w:rPr>
        <w:t>) Bark With Dpph (1, 1 Diphenyl-2-Picrylhydrazyl) Method. </w:t>
      </w:r>
      <w:r w:rsidRPr="00CF17EB">
        <w:rPr>
          <w:rFonts w:ascii="Times New Roman" w:hAnsi="Times New Roman" w:cs="Times New Roman"/>
          <w:i/>
          <w:iCs/>
          <w:sz w:val="24"/>
          <w:szCs w:val="24"/>
          <w:shd w:val="clear" w:color="auto" w:fill="FFFFFF"/>
        </w:rPr>
        <w:t>International Journal of Health and Pharmaceutical (IJHP)</w:t>
      </w:r>
      <w:r w:rsidRPr="00CF17EB">
        <w:rPr>
          <w:rFonts w:ascii="Times New Roman" w:hAnsi="Times New Roman" w:cs="Times New Roman"/>
          <w:sz w:val="24"/>
          <w:szCs w:val="24"/>
          <w:shd w:val="clear" w:color="auto" w:fill="FFFFFF"/>
        </w:rPr>
        <w:t>, </w:t>
      </w:r>
      <w:r w:rsidRPr="00CF17EB">
        <w:rPr>
          <w:rFonts w:ascii="Times New Roman" w:hAnsi="Times New Roman" w:cs="Times New Roman"/>
          <w:i/>
          <w:iCs/>
          <w:sz w:val="24"/>
          <w:szCs w:val="24"/>
          <w:shd w:val="clear" w:color="auto" w:fill="FFFFFF"/>
        </w:rPr>
        <w:t>3</w:t>
      </w:r>
      <w:r w:rsidRPr="00CF17EB">
        <w:rPr>
          <w:rFonts w:ascii="Times New Roman" w:hAnsi="Times New Roman" w:cs="Times New Roman"/>
          <w:sz w:val="24"/>
          <w:szCs w:val="24"/>
          <w:shd w:val="clear" w:color="auto" w:fill="FFFFFF"/>
        </w:rPr>
        <w:t>(2), 232-240.</w:t>
      </w:r>
    </w:p>
    <w:p w:rsidR="00CF17EB" w:rsidRPr="00BB18F6" w:rsidRDefault="00CF17EB" w:rsidP="0094125D">
      <w:pPr>
        <w:pStyle w:val="ListParagraph"/>
        <w:numPr>
          <w:ilvl w:val="0"/>
          <w:numId w:val="20"/>
        </w:numPr>
        <w:spacing w:before="240" w:after="240" w:line="240" w:lineRule="auto"/>
        <w:ind w:left="720"/>
        <w:jc w:val="both"/>
        <w:rPr>
          <w:rFonts w:ascii="Times New Roman" w:hAnsi="Times New Roman" w:cs="Times New Roman"/>
          <w:sz w:val="24"/>
          <w:szCs w:val="24"/>
        </w:rPr>
      </w:pPr>
      <w:r w:rsidRPr="00BB18F6">
        <w:rPr>
          <w:rFonts w:ascii="Times New Roman" w:hAnsi="Times New Roman" w:cs="Times New Roman"/>
          <w:sz w:val="24"/>
          <w:szCs w:val="24"/>
          <w:shd w:val="clear" w:color="auto" w:fill="FFFFFF"/>
        </w:rPr>
        <w:t>Rojewska, M., Smułek, W.,</w:t>
      </w:r>
      <w:r w:rsidR="006B408B" w:rsidRPr="00BB18F6">
        <w:rPr>
          <w:rFonts w:ascii="Times New Roman" w:hAnsi="Times New Roman" w:cs="Times New Roman"/>
          <w:sz w:val="24"/>
          <w:szCs w:val="24"/>
          <w:shd w:val="clear" w:color="auto" w:fill="FFFFFF"/>
        </w:rPr>
        <w:t xml:space="preserve"> Grzywaczyk, A., Kaczorek, E., and</w:t>
      </w:r>
      <w:r w:rsidRPr="00BB18F6">
        <w:rPr>
          <w:rFonts w:ascii="Times New Roman" w:hAnsi="Times New Roman" w:cs="Times New Roman"/>
          <w:sz w:val="24"/>
          <w:szCs w:val="24"/>
          <w:shd w:val="clear" w:color="auto" w:fill="FFFFFF"/>
        </w:rPr>
        <w:t xml:space="preserve"> Prochaska, K. (2023). Study of interactions between saponin biosurfactant and model biological membranes: phospholipid monolayers and liposomes. </w:t>
      </w:r>
      <w:r w:rsidRPr="00BB18F6">
        <w:rPr>
          <w:rFonts w:ascii="Times New Roman" w:hAnsi="Times New Roman" w:cs="Times New Roman"/>
          <w:i/>
          <w:iCs/>
          <w:sz w:val="24"/>
          <w:szCs w:val="24"/>
          <w:shd w:val="clear" w:color="auto" w:fill="FFFFFF"/>
        </w:rPr>
        <w:t>Molecules</w:t>
      </w:r>
      <w:r w:rsidRPr="00BB18F6">
        <w:rPr>
          <w:rFonts w:ascii="Times New Roman" w:hAnsi="Times New Roman" w:cs="Times New Roman"/>
          <w:sz w:val="24"/>
          <w:szCs w:val="24"/>
          <w:shd w:val="clear" w:color="auto" w:fill="FFFFFF"/>
        </w:rPr>
        <w:t>, </w:t>
      </w:r>
      <w:r w:rsidRPr="00BB18F6">
        <w:rPr>
          <w:rFonts w:ascii="Times New Roman" w:hAnsi="Times New Roman" w:cs="Times New Roman"/>
          <w:i/>
          <w:iCs/>
          <w:sz w:val="24"/>
          <w:szCs w:val="24"/>
          <w:shd w:val="clear" w:color="auto" w:fill="FFFFFF"/>
        </w:rPr>
        <w:t>28</w:t>
      </w:r>
      <w:r w:rsidR="007C0326" w:rsidRPr="00BB18F6">
        <w:rPr>
          <w:rFonts w:ascii="Times New Roman" w:hAnsi="Times New Roman" w:cs="Times New Roman"/>
          <w:sz w:val="24"/>
          <w:szCs w:val="24"/>
          <w:shd w:val="clear" w:color="auto" w:fill="FFFFFF"/>
        </w:rPr>
        <w:t>(4):</w:t>
      </w:r>
      <w:r w:rsidRPr="00BB18F6">
        <w:rPr>
          <w:rFonts w:ascii="Times New Roman" w:hAnsi="Times New Roman" w:cs="Times New Roman"/>
          <w:sz w:val="24"/>
          <w:szCs w:val="24"/>
          <w:shd w:val="clear" w:color="auto" w:fill="FFFFFF"/>
        </w:rPr>
        <w:t>1965.</w:t>
      </w:r>
    </w:p>
    <w:p w:rsidR="00CF17EB" w:rsidRPr="00CF17EB" w:rsidRDefault="00CF17EB" w:rsidP="0094125D">
      <w:pPr>
        <w:pStyle w:val="ListParagraph"/>
        <w:numPr>
          <w:ilvl w:val="0"/>
          <w:numId w:val="20"/>
        </w:numPr>
        <w:spacing w:before="240" w:after="240" w:line="240" w:lineRule="auto"/>
        <w:ind w:left="720"/>
        <w:jc w:val="both"/>
        <w:rPr>
          <w:rFonts w:ascii="Times New Roman" w:hAnsi="Times New Roman" w:cs="Times New Roman"/>
          <w:sz w:val="24"/>
          <w:szCs w:val="24"/>
        </w:rPr>
      </w:pPr>
      <w:r w:rsidRPr="00CF17EB">
        <w:rPr>
          <w:rFonts w:ascii="Times New Roman" w:hAnsi="Times New Roman" w:cs="Times New Roman"/>
          <w:sz w:val="24"/>
          <w:szCs w:val="24"/>
          <w:shd w:val="clear" w:color="auto" w:fill="FFFFFF"/>
        </w:rPr>
        <w:t>Roy, A. (2017). A review on the alkaloids an important therapeutic compound from plants. </w:t>
      </w:r>
      <w:r w:rsidR="007C0326" w:rsidRPr="007C0326">
        <w:rPr>
          <w:rStyle w:val="Emphasis"/>
          <w:rFonts w:ascii="Times New Roman" w:hAnsi="Times New Roman" w:cs="Times New Roman"/>
          <w:bCs/>
          <w:iCs w:val="0"/>
          <w:color w:val="767676"/>
          <w:sz w:val="24"/>
          <w:szCs w:val="24"/>
          <w:shd w:val="clear" w:color="auto" w:fill="FFFFFF"/>
        </w:rPr>
        <w:t>International Journal of Pharmaceutical Biotechnology</w:t>
      </w:r>
      <w:r w:rsidRPr="00CF17EB">
        <w:rPr>
          <w:rFonts w:ascii="Times New Roman" w:hAnsi="Times New Roman" w:cs="Times New Roman"/>
          <w:sz w:val="24"/>
          <w:szCs w:val="24"/>
          <w:shd w:val="clear" w:color="auto" w:fill="FFFFFF"/>
        </w:rPr>
        <w:t>, </w:t>
      </w:r>
      <w:r w:rsidRPr="00CF17EB">
        <w:rPr>
          <w:rFonts w:ascii="Times New Roman" w:hAnsi="Times New Roman" w:cs="Times New Roman"/>
          <w:i/>
          <w:iCs/>
          <w:sz w:val="24"/>
          <w:szCs w:val="24"/>
          <w:shd w:val="clear" w:color="auto" w:fill="FFFFFF"/>
        </w:rPr>
        <w:t>3</w:t>
      </w:r>
      <w:r w:rsidRPr="00CF17EB">
        <w:rPr>
          <w:rFonts w:ascii="Times New Roman" w:hAnsi="Times New Roman" w:cs="Times New Roman"/>
          <w:sz w:val="24"/>
          <w:szCs w:val="24"/>
          <w:shd w:val="clear" w:color="auto" w:fill="FFFFFF"/>
        </w:rPr>
        <w:t>(2), 1-9.</w:t>
      </w:r>
    </w:p>
    <w:p w:rsidR="00CF17EB" w:rsidRPr="00CF17EB" w:rsidRDefault="00CF17EB" w:rsidP="0094125D">
      <w:pPr>
        <w:pStyle w:val="ListParagraph"/>
        <w:numPr>
          <w:ilvl w:val="0"/>
          <w:numId w:val="20"/>
        </w:numPr>
        <w:spacing w:before="240" w:after="240" w:line="240" w:lineRule="auto"/>
        <w:ind w:left="720"/>
        <w:jc w:val="both"/>
        <w:rPr>
          <w:rFonts w:ascii="Times New Roman" w:hAnsi="Times New Roman" w:cs="Times New Roman"/>
          <w:sz w:val="24"/>
          <w:szCs w:val="24"/>
        </w:rPr>
      </w:pPr>
      <w:r w:rsidRPr="00CF17EB">
        <w:rPr>
          <w:rFonts w:ascii="Times New Roman" w:hAnsi="Times New Roman" w:cs="Times New Roman"/>
          <w:sz w:val="24"/>
          <w:szCs w:val="24"/>
        </w:rPr>
        <w:t>Šamec, D.; Karalija, E.; Šola, I.; Bok, V.V.; Salopek-Sondi, B. (</w:t>
      </w:r>
      <w:r w:rsidRPr="00CF17EB">
        <w:rPr>
          <w:rFonts w:ascii="Times New Roman" w:hAnsi="Times New Roman" w:cs="Times New Roman"/>
          <w:bCs/>
          <w:sz w:val="24"/>
          <w:szCs w:val="24"/>
        </w:rPr>
        <w:t>2021).</w:t>
      </w:r>
      <w:r w:rsidRPr="00CF17EB">
        <w:rPr>
          <w:rFonts w:ascii="Times New Roman" w:hAnsi="Times New Roman" w:cs="Times New Roman"/>
          <w:sz w:val="24"/>
          <w:szCs w:val="24"/>
        </w:rPr>
        <w:t xml:space="preserve">The role of polyphenols in abiotic stress response: The influence of molecular structure. </w:t>
      </w:r>
      <w:r w:rsidRPr="00CF17EB">
        <w:rPr>
          <w:rFonts w:ascii="Times New Roman" w:hAnsi="Times New Roman" w:cs="Times New Roman"/>
          <w:i/>
          <w:iCs/>
          <w:sz w:val="24"/>
          <w:szCs w:val="24"/>
        </w:rPr>
        <w:t>Plants</w:t>
      </w:r>
      <w:r w:rsidRPr="00CF17EB">
        <w:rPr>
          <w:rFonts w:ascii="Times New Roman" w:hAnsi="Times New Roman" w:cs="Times New Roman"/>
          <w:sz w:val="24"/>
          <w:szCs w:val="24"/>
        </w:rPr>
        <w:t xml:space="preserve">, </w:t>
      </w:r>
      <w:r w:rsidRPr="00CF17EB">
        <w:rPr>
          <w:rFonts w:ascii="Times New Roman" w:hAnsi="Times New Roman" w:cs="Times New Roman"/>
          <w:i/>
          <w:iCs/>
          <w:sz w:val="24"/>
          <w:szCs w:val="24"/>
        </w:rPr>
        <w:t>10</w:t>
      </w:r>
      <w:r w:rsidRPr="00CF17EB">
        <w:rPr>
          <w:rFonts w:ascii="Times New Roman" w:hAnsi="Times New Roman" w:cs="Times New Roman"/>
          <w:sz w:val="24"/>
          <w:szCs w:val="24"/>
        </w:rPr>
        <w:t xml:space="preserve">: 118.  </w:t>
      </w:r>
    </w:p>
    <w:p w:rsidR="00CF17EB" w:rsidRPr="00CF17EB" w:rsidRDefault="00CF17EB" w:rsidP="0094125D">
      <w:pPr>
        <w:pStyle w:val="ListParagraph"/>
        <w:numPr>
          <w:ilvl w:val="0"/>
          <w:numId w:val="20"/>
        </w:numPr>
        <w:spacing w:before="240" w:after="240" w:line="240" w:lineRule="auto"/>
        <w:ind w:left="720"/>
        <w:jc w:val="both"/>
        <w:rPr>
          <w:rFonts w:ascii="Times New Roman" w:eastAsia="Times New Roman" w:hAnsi="Times New Roman" w:cs="Times New Roman"/>
          <w:sz w:val="24"/>
          <w:szCs w:val="24"/>
        </w:rPr>
      </w:pPr>
      <w:r w:rsidRPr="00CF17EB">
        <w:rPr>
          <w:rFonts w:ascii="Times New Roman" w:hAnsi="Times New Roman" w:cs="Times New Roman"/>
          <w:sz w:val="24"/>
          <w:szCs w:val="24"/>
          <w:shd w:val="clear" w:color="auto" w:fill="FFFFFF"/>
        </w:rPr>
        <w:lastRenderedPageBreak/>
        <w:t>Santos, T. C. D., Gomes, T. M., Pinto, B. A. S., Camara, A. L., and Paes, A. M. D. A. (2018). Naturally occurring acetylcholinesterase inhibitors and their potential use for Alzheimer's disease therapy. </w:t>
      </w:r>
      <w:r w:rsidRPr="00CF17EB">
        <w:rPr>
          <w:rFonts w:ascii="Times New Roman" w:hAnsi="Times New Roman" w:cs="Times New Roman"/>
          <w:i/>
          <w:iCs/>
          <w:sz w:val="24"/>
          <w:szCs w:val="24"/>
          <w:shd w:val="clear" w:color="auto" w:fill="FFFFFF"/>
        </w:rPr>
        <w:t>Frontiers in Pharmacology</w:t>
      </w:r>
      <w:r w:rsidRPr="00CF17EB">
        <w:rPr>
          <w:rFonts w:ascii="Times New Roman" w:hAnsi="Times New Roman" w:cs="Times New Roman"/>
          <w:sz w:val="24"/>
          <w:szCs w:val="24"/>
          <w:shd w:val="clear" w:color="auto" w:fill="FFFFFF"/>
        </w:rPr>
        <w:t>, </w:t>
      </w:r>
      <w:r w:rsidRPr="00CF17EB">
        <w:rPr>
          <w:rFonts w:ascii="Times New Roman" w:hAnsi="Times New Roman" w:cs="Times New Roman"/>
          <w:i/>
          <w:iCs/>
          <w:sz w:val="24"/>
          <w:szCs w:val="24"/>
          <w:shd w:val="clear" w:color="auto" w:fill="FFFFFF"/>
        </w:rPr>
        <w:t>9</w:t>
      </w:r>
      <w:r w:rsidRPr="00CF17EB">
        <w:rPr>
          <w:rFonts w:ascii="Times New Roman" w:hAnsi="Times New Roman" w:cs="Times New Roman"/>
          <w:sz w:val="24"/>
          <w:szCs w:val="24"/>
          <w:shd w:val="clear" w:color="auto" w:fill="FFFFFF"/>
        </w:rPr>
        <w:t>, 1192.</w:t>
      </w:r>
    </w:p>
    <w:p w:rsidR="00CF17EB" w:rsidRPr="00CF17EB" w:rsidRDefault="00CF17EB" w:rsidP="0094125D">
      <w:pPr>
        <w:pStyle w:val="ListParagraph"/>
        <w:numPr>
          <w:ilvl w:val="0"/>
          <w:numId w:val="20"/>
        </w:numPr>
        <w:spacing w:before="240" w:after="240" w:line="240" w:lineRule="auto"/>
        <w:ind w:left="720"/>
        <w:jc w:val="both"/>
        <w:rPr>
          <w:rFonts w:ascii="Times New Roman" w:hAnsi="Times New Roman" w:cs="Times New Roman"/>
          <w:sz w:val="24"/>
          <w:szCs w:val="24"/>
        </w:rPr>
      </w:pPr>
      <w:r w:rsidRPr="00CF17EB">
        <w:rPr>
          <w:rFonts w:ascii="Times New Roman" w:eastAsia="Times New Roman" w:hAnsi="Times New Roman" w:cs="Times New Roman"/>
          <w:sz w:val="24"/>
          <w:szCs w:val="24"/>
        </w:rPr>
        <w:t>Scarabelli C.C. and  Scarabelli T.M (2004). Convulsive syncope. </w:t>
      </w:r>
      <w:r w:rsidRPr="00CF17EB">
        <w:rPr>
          <w:rFonts w:ascii="Times New Roman" w:eastAsia="Times New Roman" w:hAnsi="Times New Roman" w:cs="Times New Roman"/>
          <w:i/>
          <w:iCs/>
          <w:sz w:val="24"/>
          <w:szCs w:val="24"/>
        </w:rPr>
        <w:t>British Medical Journal</w:t>
      </w:r>
      <w:r w:rsidRPr="00CF17EB">
        <w:rPr>
          <w:rFonts w:ascii="Times New Roman" w:eastAsia="Times New Roman" w:hAnsi="Times New Roman" w:cs="Times New Roman"/>
          <w:sz w:val="24"/>
          <w:szCs w:val="24"/>
        </w:rPr>
        <w:t>, </w:t>
      </w:r>
      <w:r w:rsidRPr="00CF17EB">
        <w:rPr>
          <w:rFonts w:ascii="Times New Roman" w:eastAsia="Times New Roman" w:hAnsi="Times New Roman" w:cs="Times New Roman"/>
          <w:bCs/>
          <w:sz w:val="24"/>
          <w:szCs w:val="24"/>
        </w:rPr>
        <w:t>329</w:t>
      </w:r>
      <w:r w:rsidRPr="00CF17EB">
        <w:rPr>
          <w:rFonts w:ascii="Times New Roman" w:eastAsia="Times New Roman" w:hAnsi="Times New Roman" w:cs="Times New Roman"/>
          <w:sz w:val="24"/>
          <w:szCs w:val="24"/>
        </w:rPr>
        <w:t xml:space="preserve">: 336– 41. </w:t>
      </w:r>
    </w:p>
    <w:p w:rsidR="00CF17EB" w:rsidRPr="00CF17EB" w:rsidRDefault="00CF17EB" w:rsidP="0094125D">
      <w:pPr>
        <w:pStyle w:val="ListParagraph"/>
        <w:numPr>
          <w:ilvl w:val="0"/>
          <w:numId w:val="20"/>
        </w:numPr>
        <w:spacing w:before="240" w:after="240" w:line="240" w:lineRule="auto"/>
        <w:ind w:left="720"/>
        <w:jc w:val="both"/>
        <w:rPr>
          <w:rFonts w:ascii="Times New Roman" w:hAnsi="Times New Roman" w:cs="Times New Roman"/>
          <w:sz w:val="24"/>
          <w:szCs w:val="24"/>
        </w:rPr>
      </w:pPr>
      <w:r w:rsidRPr="00CF17EB">
        <w:rPr>
          <w:rFonts w:ascii="Times New Roman" w:eastAsia="Times New Roman" w:hAnsi="Times New Roman" w:cs="Times New Roman"/>
          <w:sz w:val="24"/>
          <w:szCs w:val="24"/>
        </w:rPr>
        <w:t xml:space="preserve">Shan, K., Jiang, Q., Wang, X. Q., Wang, Y., Yang, H., Yao, M. D. and Yan, B. (2016). Role of long non-coding RNA-RNCR3 in atherosclerosis-related vascular dysfunction. </w:t>
      </w:r>
      <w:r w:rsidRPr="00CF17EB">
        <w:rPr>
          <w:rFonts w:ascii="Times New Roman" w:eastAsia="Times New Roman" w:hAnsi="Times New Roman" w:cs="Times New Roman"/>
          <w:i/>
          <w:iCs/>
          <w:sz w:val="24"/>
          <w:szCs w:val="24"/>
        </w:rPr>
        <w:t>Cell death and disease</w:t>
      </w:r>
      <w:r w:rsidRPr="00CF17EB">
        <w:rPr>
          <w:rFonts w:ascii="Times New Roman" w:eastAsia="Times New Roman" w:hAnsi="Times New Roman" w:cs="Times New Roman"/>
          <w:sz w:val="24"/>
          <w:szCs w:val="24"/>
        </w:rPr>
        <w:t xml:space="preserve">, </w:t>
      </w:r>
      <w:r w:rsidRPr="00CF17EB">
        <w:rPr>
          <w:rFonts w:ascii="Times New Roman" w:eastAsia="Times New Roman" w:hAnsi="Times New Roman" w:cs="Times New Roman"/>
          <w:i/>
          <w:iCs/>
          <w:sz w:val="24"/>
          <w:szCs w:val="24"/>
        </w:rPr>
        <w:t>7</w:t>
      </w:r>
      <w:r w:rsidRPr="00CF17EB">
        <w:rPr>
          <w:rFonts w:ascii="Times New Roman" w:eastAsia="Times New Roman" w:hAnsi="Times New Roman" w:cs="Times New Roman"/>
          <w:sz w:val="24"/>
          <w:szCs w:val="24"/>
        </w:rPr>
        <w:t>(6), e2248-e2248.</w:t>
      </w:r>
    </w:p>
    <w:p w:rsidR="00CF17EB" w:rsidRPr="00CF17EB" w:rsidRDefault="00CF17EB" w:rsidP="0094125D">
      <w:pPr>
        <w:pStyle w:val="ListParagraph"/>
        <w:numPr>
          <w:ilvl w:val="0"/>
          <w:numId w:val="20"/>
        </w:numPr>
        <w:shd w:val="clear" w:color="auto" w:fill="FFFFFF"/>
        <w:spacing w:before="240" w:after="240" w:line="240" w:lineRule="auto"/>
        <w:ind w:left="720"/>
        <w:jc w:val="both"/>
        <w:rPr>
          <w:rFonts w:ascii="Times New Roman" w:hAnsi="Times New Roman" w:cs="Times New Roman"/>
          <w:sz w:val="24"/>
          <w:szCs w:val="24"/>
        </w:rPr>
      </w:pPr>
      <w:r w:rsidRPr="00CF17EB">
        <w:rPr>
          <w:rFonts w:ascii="Times New Roman" w:hAnsi="Times New Roman" w:cs="Times New Roman"/>
          <w:sz w:val="24"/>
          <w:szCs w:val="24"/>
          <w:shd w:val="clear" w:color="auto" w:fill="FFFFFF"/>
        </w:rPr>
        <w:t>Soker, E. B., Erde</w:t>
      </w:r>
      <w:r w:rsidR="006B408B">
        <w:rPr>
          <w:rFonts w:ascii="Times New Roman" w:hAnsi="Times New Roman" w:cs="Times New Roman"/>
          <w:sz w:val="24"/>
          <w:szCs w:val="24"/>
          <w:shd w:val="clear" w:color="auto" w:fill="FFFFFF"/>
        </w:rPr>
        <w:t>m, M., Ozdogru, D., Coddu, C., and</w:t>
      </w:r>
      <w:r w:rsidRPr="00CF17EB">
        <w:rPr>
          <w:rFonts w:ascii="Times New Roman" w:hAnsi="Times New Roman" w:cs="Times New Roman"/>
          <w:sz w:val="24"/>
          <w:szCs w:val="24"/>
          <w:shd w:val="clear" w:color="auto" w:fill="FFFFFF"/>
        </w:rPr>
        <w:t xml:space="preserve"> Gulen, M. (2025). The Role of Serum Biomarkers in Differential Diagnosis of Epileptic Seizures, Functional/Cognitive Seizure and Syncope: A Cross-sectional Study. </w:t>
      </w:r>
      <w:r w:rsidRPr="00CF17EB">
        <w:rPr>
          <w:rFonts w:ascii="Times New Roman" w:hAnsi="Times New Roman" w:cs="Times New Roman"/>
          <w:i/>
          <w:iCs/>
          <w:sz w:val="24"/>
          <w:szCs w:val="24"/>
          <w:shd w:val="clear" w:color="auto" w:fill="FFFFFF"/>
        </w:rPr>
        <w:t>Clinical Neurology and Neurosurgery</w:t>
      </w:r>
      <w:r w:rsidRPr="00CF17EB">
        <w:rPr>
          <w:rFonts w:ascii="Times New Roman" w:hAnsi="Times New Roman" w:cs="Times New Roman"/>
          <w:sz w:val="24"/>
          <w:szCs w:val="24"/>
          <w:shd w:val="clear" w:color="auto" w:fill="FFFFFF"/>
        </w:rPr>
        <w:t>, 109123.</w:t>
      </w:r>
    </w:p>
    <w:p w:rsidR="00CF17EB" w:rsidRPr="00CF17EB" w:rsidRDefault="00CF17EB" w:rsidP="0094125D">
      <w:pPr>
        <w:pStyle w:val="ListParagraph"/>
        <w:numPr>
          <w:ilvl w:val="0"/>
          <w:numId w:val="20"/>
        </w:numPr>
        <w:shd w:val="clear" w:color="auto" w:fill="FFFFFF"/>
        <w:spacing w:before="240" w:after="240" w:line="240" w:lineRule="auto"/>
        <w:ind w:left="720"/>
        <w:jc w:val="both"/>
        <w:rPr>
          <w:rFonts w:ascii="Times New Roman" w:hAnsi="Times New Roman" w:cs="Times New Roman"/>
          <w:sz w:val="24"/>
          <w:szCs w:val="24"/>
        </w:rPr>
      </w:pPr>
      <w:r w:rsidRPr="00CF17EB">
        <w:rPr>
          <w:rFonts w:ascii="Times New Roman" w:hAnsi="Times New Roman" w:cs="Times New Roman"/>
          <w:sz w:val="24"/>
          <w:szCs w:val="24"/>
          <w:shd w:val="clear" w:color="auto" w:fill="FFFFFF"/>
        </w:rPr>
        <w:t>Terao, J. (2023). Revisiting carotenoids as dietary antioxidants for human health and disease prevention. </w:t>
      </w:r>
      <w:r w:rsidR="007C0326">
        <w:rPr>
          <w:rFonts w:ascii="Times New Roman" w:hAnsi="Times New Roman" w:cs="Times New Roman"/>
          <w:i/>
          <w:iCs/>
          <w:sz w:val="24"/>
          <w:szCs w:val="24"/>
          <w:shd w:val="clear" w:color="auto" w:fill="FFFFFF"/>
        </w:rPr>
        <w:t>Food and</w:t>
      </w:r>
      <w:r w:rsidRPr="00CF17EB">
        <w:rPr>
          <w:rFonts w:ascii="Times New Roman" w:hAnsi="Times New Roman" w:cs="Times New Roman"/>
          <w:i/>
          <w:iCs/>
          <w:sz w:val="24"/>
          <w:szCs w:val="24"/>
          <w:shd w:val="clear" w:color="auto" w:fill="FFFFFF"/>
        </w:rPr>
        <w:t xml:space="preserve"> Function</w:t>
      </w:r>
      <w:r w:rsidRPr="00CF17EB">
        <w:rPr>
          <w:rFonts w:ascii="Times New Roman" w:hAnsi="Times New Roman" w:cs="Times New Roman"/>
          <w:sz w:val="24"/>
          <w:szCs w:val="24"/>
          <w:shd w:val="clear" w:color="auto" w:fill="FFFFFF"/>
        </w:rPr>
        <w:t>, </w:t>
      </w:r>
      <w:r w:rsidRPr="00CF17EB">
        <w:rPr>
          <w:rFonts w:ascii="Times New Roman" w:hAnsi="Times New Roman" w:cs="Times New Roman"/>
          <w:i/>
          <w:iCs/>
          <w:sz w:val="24"/>
          <w:szCs w:val="24"/>
          <w:shd w:val="clear" w:color="auto" w:fill="FFFFFF"/>
        </w:rPr>
        <w:t>14</w:t>
      </w:r>
      <w:r w:rsidRPr="00CF17EB">
        <w:rPr>
          <w:rFonts w:ascii="Times New Roman" w:hAnsi="Times New Roman" w:cs="Times New Roman"/>
          <w:sz w:val="24"/>
          <w:szCs w:val="24"/>
          <w:shd w:val="clear" w:color="auto" w:fill="FFFFFF"/>
        </w:rPr>
        <w:t>(17), 7799-7824.</w:t>
      </w:r>
    </w:p>
    <w:p w:rsidR="00CF17EB" w:rsidRPr="00CF17EB" w:rsidRDefault="00CF17EB" w:rsidP="0094125D">
      <w:pPr>
        <w:pStyle w:val="ListParagraph"/>
        <w:numPr>
          <w:ilvl w:val="0"/>
          <w:numId w:val="20"/>
        </w:numPr>
        <w:spacing w:before="240" w:after="240" w:line="240" w:lineRule="auto"/>
        <w:ind w:left="720"/>
        <w:jc w:val="both"/>
        <w:rPr>
          <w:rFonts w:ascii="Times New Roman" w:hAnsi="Times New Roman" w:cs="Times New Roman"/>
          <w:sz w:val="24"/>
          <w:szCs w:val="24"/>
        </w:rPr>
      </w:pPr>
      <w:r w:rsidRPr="00CF17EB">
        <w:rPr>
          <w:rFonts w:ascii="Times New Roman" w:hAnsi="Times New Roman" w:cs="Times New Roman"/>
          <w:sz w:val="24"/>
          <w:szCs w:val="24"/>
          <w:shd w:val="clear" w:color="auto" w:fill="FFFFFF"/>
        </w:rPr>
        <w:t xml:space="preserve">Udegbunam, S. O., Udegbunam, R. I., Nnaji, T. O., Anyanwu, M. U., Kene, R. O. C., and Anika, S. M. (2015). Antimicrobial and antioxidant effect of methanolic </w:t>
      </w:r>
      <w:r w:rsidRPr="00CF17EB">
        <w:rPr>
          <w:rFonts w:ascii="Times New Roman" w:hAnsi="Times New Roman" w:cs="Times New Roman"/>
          <w:i/>
          <w:sz w:val="24"/>
          <w:szCs w:val="24"/>
          <w:shd w:val="clear" w:color="auto" w:fill="FFFFFF"/>
        </w:rPr>
        <w:t>Crinum jagus</w:t>
      </w:r>
      <w:r w:rsidRPr="00CF17EB">
        <w:rPr>
          <w:rFonts w:ascii="Times New Roman" w:hAnsi="Times New Roman" w:cs="Times New Roman"/>
          <w:sz w:val="24"/>
          <w:szCs w:val="24"/>
          <w:shd w:val="clear" w:color="auto" w:fill="FFFFFF"/>
        </w:rPr>
        <w:t xml:space="preserve"> bulb extract in wound healing. </w:t>
      </w:r>
      <w:r w:rsidRPr="00CF17EB">
        <w:rPr>
          <w:rFonts w:ascii="Times New Roman" w:hAnsi="Times New Roman" w:cs="Times New Roman"/>
          <w:i/>
          <w:iCs/>
          <w:sz w:val="24"/>
          <w:szCs w:val="24"/>
          <w:shd w:val="clear" w:color="auto" w:fill="FFFFFF"/>
        </w:rPr>
        <w:t>Journal of Intercultural Ethnopharmacology</w:t>
      </w:r>
      <w:r w:rsidRPr="00CF17EB">
        <w:rPr>
          <w:rFonts w:ascii="Times New Roman" w:hAnsi="Times New Roman" w:cs="Times New Roman"/>
          <w:sz w:val="24"/>
          <w:szCs w:val="24"/>
          <w:shd w:val="clear" w:color="auto" w:fill="FFFFFF"/>
        </w:rPr>
        <w:t>, </w:t>
      </w:r>
      <w:r w:rsidRPr="00CF17EB">
        <w:rPr>
          <w:rFonts w:ascii="Times New Roman" w:hAnsi="Times New Roman" w:cs="Times New Roman"/>
          <w:i/>
          <w:iCs/>
          <w:sz w:val="24"/>
          <w:szCs w:val="24"/>
          <w:shd w:val="clear" w:color="auto" w:fill="FFFFFF"/>
        </w:rPr>
        <w:t>4</w:t>
      </w:r>
      <w:r w:rsidRPr="00CF17EB">
        <w:rPr>
          <w:rFonts w:ascii="Times New Roman" w:hAnsi="Times New Roman" w:cs="Times New Roman"/>
          <w:sz w:val="24"/>
          <w:szCs w:val="24"/>
          <w:shd w:val="clear" w:color="auto" w:fill="FFFFFF"/>
        </w:rPr>
        <w:t>(3), 239.</w:t>
      </w:r>
    </w:p>
    <w:p w:rsidR="00CF17EB" w:rsidRPr="00CF17EB" w:rsidRDefault="00CF17EB" w:rsidP="0094125D">
      <w:pPr>
        <w:pStyle w:val="ListParagraph"/>
        <w:numPr>
          <w:ilvl w:val="0"/>
          <w:numId w:val="20"/>
        </w:numPr>
        <w:shd w:val="clear" w:color="auto" w:fill="FFFFFF"/>
        <w:spacing w:before="240" w:after="240" w:line="240" w:lineRule="auto"/>
        <w:ind w:left="720"/>
        <w:jc w:val="both"/>
        <w:rPr>
          <w:rFonts w:ascii="Times New Roman" w:hAnsi="Times New Roman" w:cs="Times New Roman"/>
          <w:sz w:val="24"/>
          <w:szCs w:val="24"/>
        </w:rPr>
      </w:pPr>
      <w:r w:rsidRPr="00CF17EB">
        <w:rPr>
          <w:rFonts w:ascii="Times New Roman" w:hAnsi="Times New Roman" w:cs="Times New Roman"/>
          <w:sz w:val="24"/>
          <w:szCs w:val="24"/>
          <w:shd w:val="clear" w:color="auto" w:fill="FFFFFF"/>
        </w:rPr>
        <w:t xml:space="preserve">Upadhyay, J., Tiwari, </w:t>
      </w:r>
      <w:r w:rsidR="006B408B">
        <w:rPr>
          <w:rFonts w:ascii="Times New Roman" w:hAnsi="Times New Roman" w:cs="Times New Roman"/>
          <w:sz w:val="24"/>
          <w:szCs w:val="24"/>
          <w:shd w:val="clear" w:color="auto" w:fill="FFFFFF"/>
        </w:rPr>
        <w:t>N., Durgapal, S., Jantwal, A., and</w:t>
      </w:r>
      <w:r w:rsidRPr="00CF17EB">
        <w:rPr>
          <w:rFonts w:ascii="Times New Roman" w:hAnsi="Times New Roman" w:cs="Times New Roman"/>
          <w:sz w:val="24"/>
          <w:szCs w:val="24"/>
          <w:shd w:val="clear" w:color="auto" w:fill="FFFFFF"/>
        </w:rPr>
        <w:t xml:space="preserve"> Kumar, A. (2022). Phytic acid: As a natural antioxidant. In </w:t>
      </w:r>
      <w:r w:rsidRPr="00CF17EB">
        <w:rPr>
          <w:rFonts w:ascii="Times New Roman" w:hAnsi="Times New Roman" w:cs="Times New Roman"/>
          <w:i/>
          <w:iCs/>
          <w:sz w:val="24"/>
          <w:szCs w:val="24"/>
          <w:shd w:val="clear" w:color="auto" w:fill="FFFFFF"/>
        </w:rPr>
        <w:t>Antioxidants effects in health</w:t>
      </w:r>
      <w:r w:rsidR="008A2F0C">
        <w:rPr>
          <w:rFonts w:ascii="Times New Roman" w:hAnsi="Times New Roman" w:cs="Times New Roman"/>
          <w:i/>
          <w:iCs/>
          <w:sz w:val="24"/>
          <w:szCs w:val="24"/>
          <w:shd w:val="clear" w:color="auto" w:fill="FFFFFF"/>
        </w:rPr>
        <w:t xml:space="preserve">, </w:t>
      </w:r>
      <w:r w:rsidR="008A2F0C" w:rsidRPr="008A2F0C">
        <w:rPr>
          <w:rFonts w:ascii="Times New Roman" w:hAnsi="Times New Roman" w:cs="Times New Roman"/>
          <w:i/>
          <w:sz w:val="24"/>
          <w:szCs w:val="24"/>
          <w:shd w:val="clear" w:color="auto" w:fill="FFFFFF"/>
        </w:rPr>
        <w:t>Elsevier,</w:t>
      </w:r>
      <w:r w:rsidRPr="00CF17EB">
        <w:rPr>
          <w:rFonts w:ascii="Times New Roman" w:hAnsi="Times New Roman" w:cs="Times New Roman"/>
          <w:sz w:val="24"/>
          <w:szCs w:val="24"/>
          <w:shd w:val="clear" w:color="auto" w:fill="FFFFFF"/>
        </w:rPr>
        <w:t xml:space="preserve"> (pp. 437-450). </w:t>
      </w:r>
    </w:p>
    <w:p w:rsidR="00CF17EB" w:rsidRPr="00CF17EB" w:rsidRDefault="00CF17EB" w:rsidP="0094125D">
      <w:pPr>
        <w:pStyle w:val="ListParagraph"/>
        <w:numPr>
          <w:ilvl w:val="0"/>
          <w:numId w:val="20"/>
        </w:numPr>
        <w:spacing w:before="240" w:after="240" w:line="240" w:lineRule="auto"/>
        <w:ind w:left="720"/>
        <w:jc w:val="both"/>
        <w:rPr>
          <w:rFonts w:ascii="Times New Roman" w:hAnsi="Times New Roman" w:cs="Times New Roman"/>
          <w:sz w:val="24"/>
          <w:szCs w:val="24"/>
        </w:rPr>
      </w:pPr>
      <w:r w:rsidRPr="00CF17EB">
        <w:rPr>
          <w:rFonts w:ascii="Times New Roman" w:eastAsia="Times New Roman" w:hAnsi="Times New Roman" w:cs="Times New Roman"/>
          <w:sz w:val="24"/>
          <w:szCs w:val="24"/>
        </w:rPr>
        <w:t xml:space="preserve">Victor K.. (2014). Physical, hematological, and histopathological signs of toxicity induced by African medicinal plants. In </w:t>
      </w:r>
      <w:r w:rsidRPr="00CF17EB">
        <w:rPr>
          <w:rFonts w:ascii="Times New Roman" w:eastAsia="Times New Roman" w:hAnsi="Times New Roman" w:cs="Times New Roman"/>
          <w:iCs/>
          <w:sz w:val="24"/>
          <w:szCs w:val="24"/>
        </w:rPr>
        <w:t xml:space="preserve">Toxicological survey of African medicinal plants. </w:t>
      </w:r>
      <w:r w:rsidRPr="00CF17EB">
        <w:rPr>
          <w:rFonts w:ascii="Times New Roman" w:eastAsia="Times New Roman" w:hAnsi="Times New Roman" w:cs="Times New Roman"/>
          <w:i/>
          <w:sz w:val="24"/>
          <w:szCs w:val="24"/>
        </w:rPr>
        <w:t>Elsevier,</w:t>
      </w:r>
      <w:r w:rsidRPr="00CF17EB">
        <w:rPr>
          <w:rFonts w:ascii="Times New Roman" w:eastAsia="Times New Roman" w:hAnsi="Times New Roman" w:cs="Times New Roman"/>
          <w:sz w:val="24"/>
          <w:szCs w:val="24"/>
        </w:rPr>
        <w:t xml:space="preserve"> page 635-657. </w:t>
      </w:r>
    </w:p>
    <w:p w:rsidR="00CF17EB" w:rsidRPr="00CF17EB" w:rsidRDefault="00CF17EB" w:rsidP="0094125D">
      <w:pPr>
        <w:pStyle w:val="ListParagraph"/>
        <w:numPr>
          <w:ilvl w:val="0"/>
          <w:numId w:val="20"/>
        </w:numPr>
        <w:spacing w:before="240" w:after="240" w:line="240" w:lineRule="auto"/>
        <w:ind w:left="720"/>
        <w:jc w:val="both"/>
        <w:rPr>
          <w:rFonts w:ascii="Times New Roman" w:hAnsi="Times New Roman" w:cs="Times New Roman"/>
          <w:sz w:val="24"/>
          <w:szCs w:val="24"/>
        </w:rPr>
      </w:pPr>
      <w:r w:rsidRPr="00CF17EB">
        <w:rPr>
          <w:rFonts w:ascii="Times New Roman" w:hAnsi="Times New Roman" w:cs="Times New Roman"/>
          <w:sz w:val="24"/>
          <w:szCs w:val="24"/>
          <w:shd w:val="clear" w:color="auto" w:fill="FFFFFF"/>
        </w:rPr>
        <w:t>Wadhera, R. K., Steen, D. L., Khan, I., Giugliano, R. P. and Foody, J. M. (2016). A review of low-density lipoprotein cholesterol, treatment strategies, and its impact on cardiovascular disease morbidity and mortality. </w:t>
      </w:r>
      <w:r w:rsidRPr="00CF17EB">
        <w:rPr>
          <w:rFonts w:ascii="Times New Roman" w:hAnsi="Times New Roman" w:cs="Times New Roman"/>
          <w:i/>
          <w:iCs/>
          <w:sz w:val="24"/>
          <w:szCs w:val="24"/>
          <w:shd w:val="clear" w:color="auto" w:fill="FFFFFF"/>
        </w:rPr>
        <w:t>Journal of clinical lipidology</w:t>
      </w:r>
      <w:r w:rsidRPr="00CF17EB">
        <w:rPr>
          <w:rFonts w:ascii="Times New Roman" w:hAnsi="Times New Roman" w:cs="Times New Roman"/>
          <w:sz w:val="24"/>
          <w:szCs w:val="24"/>
          <w:shd w:val="clear" w:color="auto" w:fill="FFFFFF"/>
        </w:rPr>
        <w:t>, </w:t>
      </w:r>
      <w:r w:rsidRPr="00CF17EB">
        <w:rPr>
          <w:rFonts w:ascii="Times New Roman" w:hAnsi="Times New Roman" w:cs="Times New Roman"/>
          <w:i/>
          <w:iCs/>
          <w:sz w:val="24"/>
          <w:szCs w:val="24"/>
          <w:shd w:val="clear" w:color="auto" w:fill="FFFFFF"/>
        </w:rPr>
        <w:t>10</w:t>
      </w:r>
      <w:r w:rsidRPr="00CF17EB">
        <w:rPr>
          <w:rFonts w:ascii="Times New Roman" w:hAnsi="Times New Roman" w:cs="Times New Roman"/>
          <w:sz w:val="24"/>
          <w:szCs w:val="24"/>
          <w:shd w:val="clear" w:color="auto" w:fill="FFFFFF"/>
        </w:rPr>
        <w:t>(3), 472-489.</w:t>
      </w:r>
    </w:p>
    <w:p w:rsidR="00CF17EB" w:rsidRPr="00CF17EB" w:rsidRDefault="00CF17EB" w:rsidP="0094125D">
      <w:pPr>
        <w:pStyle w:val="ListParagraph"/>
        <w:numPr>
          <w:ilvl w:val="0"/>
          <w:numId w:val="20"/>
        </w:numPr>
        <w:spacing w:before="240" w:after="240" w:line="240" w:lineRule="auto"/>
        <w:ind w:left="720"/>
        <w:jc w:val="both"/>
        <w:rPr>
          <w:rFonts w:ascii="Times New Roman" w:hAnsi="Times New Roman" w:cs="Times New Roman"/>
          <w:sz w:val="24"/>
          <w:szCs w:val="24"/>
          <w:shd w:val="clear" w:color="auto" w:fill="FFFFFF"/>
        </w:rPr>
      </w:pPr>
      <w:r w:rsidRPr="00CF17EB">
        <w:rPr>
          <w:rFonts w:ascii="Times New Roman" w:hAnsi="Times New Roman" w:cs="Times New Roman"/>
          <w:sz w:val="24"/>
          <w:szCs w:val="24"/>
          <w:shd w:val="clear" w:color="auto" w:fill="FFFFFF"/>
        </w:rPr>
        <w:t xml:space="preserve">Xiao, M. Y., </w:t>
      </w:r>
      <w:r w:rsidR="002E5A18">
        <w:rPr>
          <w:rFonts w:ascii="Times New Roman" w:hAnsi="Times New Roman" w:cs="Times New Roman"/>
          <w:sz w:val="24"/>
          <w:szCs w:val="24"/>
          <w:shd w:val="clear" w:color="auto" w:fill="FFFFFF"/>
        </w:rPr>
        <w:t>Li, S., Pei, W. J., Gu, Y. L., and</w:t>
      </w:r>
      <w:r w:rsidRPr="00CF17EB">
        <w:rPr>
          <w:rFonts w:ascii="Times New Roman" w:hAnsi="Times New Roman" w:cs="Times New Roman"/>
          <w:sz w:val="24"/>
          <w:szCs w:val="24"/>
          <w:shd w:val="clear" w:color="auto" w:fill="FFFFFF"/>
        </w:rPr>
        <w:t xml:space="preserve"> Piao, X. L. (2025). Natural Saponins on Cholesterol‐Related Diseases: Treatment and Mechanism. </w:t>
      </w:r>
      <w:r w:rsidRPr="00CF17EB">
        <w:rPr>
          <w:rFonts w:ascii="Times New Roman" w:hAnsi="Times New Roman" w:cs="Times New Roman"/>
          <w:i/>
          <w:iCs/>
          <w:sz w:val="24"/>
          <w:szCs w:val="24"/>
          <w:shd w:val="clear" w:color="auto" w:fill="FFFFFF"/>
        </w:rPr>
        <w:t>Phytotherapy Research</w:t>
      </w:r>
      <w:r w:rsidRPr="00CF17EB">
        <w:rPr>
          <w:rFonts w:ascii="Times New Roman" w:hAnsi="Times New Roman" w:cs="Times New Roman"/>
          <w:sz w:val="24"/>
          <w:szCs w:val="24"/>
          <w:shd w:val="clear" w:color="auto" w:fill="FFFFFF"/>
        </w:rPr>
        <w:t>, </w:t>
      </w:r>
      <w:r w:rsidRPr="00CF17EB">
        <w:rPr>
          <w:rFonts w:ascii="Times New Roman" w:hAnsi="Times New Roman" w:cs="Times New Roman"/>
          <w:i/>
          <w:iCs/>
          <w:sz w:val="24"/>
          <w:szCs w:val="24"/>
          <w:shd w:val="clear" w:color="auto" w:fill="FFFFFF"/>
        </w:rPr>
        <w:t>39</w:t>
      </w:r>
      <w:r w:rsidRPr="00CF17EB">
        <w:rPr>
          <w:rFonts w:ascii="Times New Roman" w:hAnsi="Times New Roman" w:cs="Times New Roman"/>
          <w:sz w:val="24"/>
          <w:szCs w:val="24"/>
          <w:shd w:val="clear" w:color="auto" w:fill="FFFFFF"/>
        </w:rPr>
        <w:t>(3), 1292-1318.</w:t>
      </w:r>
    </w:p>
    <w:p w:rsidR="00CF17EB" w:rsidRPr="00CF17EB" w:rsidRDefault="002E5A18" w:rsidP="0094125D">
      <w:pPr>
        <w:pStyle w:val="ListParagraph"/>
        <w:numPr>
          <w:ilvl w:val="0"/>
          <w:numId w:val="20"/>
        </w:numPr>
        <w:shd w:val="clear" w:color="auto" w:fill="FFFFFF"/>
        <w:spacing w:before="240" w:after="240" w:line="240" w:lineRule="auto"/>
        <w:ind w:left="720"/>
        <w:jc w:val="both"/>
        <w:rPr>
          <w:rFonts w:ascii="Times New Roman" w:hAnsi="Times New Roman" w:cs="Times New Roman"/>
          <w:sz w:val="24"/>
          <w:szCs w:val="24"/>
        </w:rPr>
      </w:pPr>
      <w:r>
        <w:rPr>
          <w:rFonts w:ascii="Times New Roman" w:hAnsi="Times New Roman" w:cs="Times New Roman"/>
          <w:sz w:val="24"/>
          <w:szCs w:val="24"/>
          <w:shd w:val="clear" w:color="auto" w:fill="FFFFFF"/>
        </w:rPr>
        <w:t>Zujko, M. E., and</w:t>
      </w:r>
      <w:r w:rsidR="00CF17EB" w:rsidRPr="00CF17EB">
        <w:rPr>
          <w:rFonts w:ascii="Times New Roman" w:hAnsi="Times New Roman" w:cs="Times New Roman"/>
          <w:sz w:val="24"/>
          <w:szCs w:val="24"/>
          <w:shd w:val="clear" w:color="auto" w:fill="FFFFFF"/>
        </w:rPr>
        <w:t xml:space="preserve"> Witkowska, A. M. (2023). Dietary antioxidants and chronic diseases. </w:t>
      </w:r>
      <w:r w:rsidR="00CF17EB" w:rsidRPr="00CF17EB">
        <w:rPr>
          <w:rFonts w:ascii="Times New Roman" w:hAnsi="Times New Roman" w:cs="Times New Roman"/>
          <w:i/>
          <w:iCs/>
          <w:sz w:val="24"/>
          <w:szCs w:val="24"/>
          <w:shd w:val="clear" w:color="auto" w:fill="FFFFFF"/>
        </w:rPr>
        <w:t>Antioxidants</w:t>
      </w:r>
      <w:r w:rsidR="00CF17EB" w:rsidRPr="00CF17EB">
        <w:rPr>
          <w:rFonts w:ascii="Times New Roman" w:hAnsi="Times New Roman" w:cs="Times New Roman"/>
          <w:sz w:val="24"/>
          <w:szCs w:val="24"/>
          <w:shd w:val="clear" w:color="auto" w:fill="FFFFFF"/>
        </w:rPr>
        <w:t>, </w:t>
      </w:r>
      <w:r w:rsidR="00CF17EB" w:rsidRPr="00CF17EB">
        <w:rPr>
          <w:rFonts w:ascii="Times New Roman" w:hAnsi="Times New Roman" w:cs="Times New Roman"/>
          <w:i/>
          <w:iCs/>
          <w:sz w:val="24"/>
          <w:szCs w:val="24"/>
          <w:shd w:val="clear" w:color="auto" w:fill="FFFFFF"/>
        </w:rPr>
        <w:t>12</w:t>
      </w:r>
      <w:r w:rsidR="00CF17EB" w:rsidRPr="00CF17EB">
        <w:rPr>
          <w:rFonts w:ascii="Times New Roman" w:hAnsi="Times New Roman" w:cs="Times New Roman"/>
          <w:sz w:val="24"/>
          <w:szCs w:val="24"/>
          <w:shd w:val="clear" w:color="auto" w:fill="FFFFFF"/>
        </w:rPr>
        <w:t>(2), 362.</w:t>
      </w:r>
    </w:p>
    <w:p w:rsidR="001A4636" w:rsidRPr="009A7354" w:rsidRDefault="001A4636" w:rsidP="001B3BA6">
      <w:pPr>
        <w:spacing w:before="100" w:beforeAutospacing="1" w:after="100" w:afterAutospacing="1" w:line="480" w:lineRule="auto"/>
        <w:jc w:val="both"/>
        <w:rPr>
          <w:rFonts w:ascii="Times New Roman" w:hAnsi="Times New Roman" w:cs="Times New Roman"/>
          <w:b/>
          <w:sz w:val="24"/>
          <w:szCs w:val="24"/>
        </w:rPr>
      </w:pPr>
    </w:p>
    <w:p w:rsidR="00F10A13" w:rsidRPr="009A7354" w:rsidRDefault="00F10A13" w:rsidP="001B3BA6">
      <w:pPr>
        <w:spacing w:before="100" w:beforeAutospacing="1" w:after="100" w:afterAutospacing="1" w:line="480" w:lineRule="auto"/>
        <w:jc w:val="both"/>
        <w:rPr>
          <w:rFonts w:ascii="Times New Roman" w:hAnsi="Times New Roman" w:cs="Times New Roman"/>
          <w:b/>
          <w:sz w:val="24"/>
          <w:szCs w:val="24"/>
        </w:rPr>
      </w:pPr>
    </w:p>
    <w:p w:rsidR="009C46DB" w:rsidRPr="009A7354" w:rsidRDefault="009C46DB" w:rsidP="00F10A13">
      <w:pPr>
        <w:spacing w:before="100" w:beforeAutospacing="1" w:after="100" w:afterAutospacing="1" w:line="480" w:lineRule="auto"/>
        <w:jc w:val="both"/>
        <w:rPr>
          <w:rFonts w:ascii="Times New Roman" w:hAnsi="Times New Roman" w:cs="Times New Roman"/>
          <w:b/>
          <w:sz w:val="24"/>
          <w:szCs w:val="24"/>
        </w:rPr>
      </w:pPr>
    </w:p>
    <w:p w:rsidR="00BA0013" w:rsidRPr="009A7354" w:rsidRDefault="00BA0013" w:rsidP="00BA0013">
      <w:pPr>
        <w:spacing w:before="100" w:beforeAutospacing="1" w:after="100" w:afterAutospacing="1" w:line="480" w:lineRule="auto"/>
        <w:jc w:val="both"/>
        <w:rPr>
          <w:rFonts w:ascii="Times New Roman" w:eastAsia="Times New Roman" w:hAnsi="Times New Roman" w:cs="Times New Roman"/>
          <w:sz w:val="24"/>
          <w:szCs w:val="24"/>
        </w:rPr>
      </w:pPr>
    </w:p>
    <w:p w:rsidR="00F70D00" w:rsidRPr="009A7354" w:rsidRDefault="00F70D00" w:rsidP="003210A5">
      <w:pPr>
        <w:spacing w:before="100" w:beforeAutospacing="1" w:after="100" w:afterAutospacing="1" w:line="480" w:lineRule="auto"/>
        <w:jc w:val="both"/>
        <w:rPr>
          <w:rFonts w:ascii="Times New Roman" w:eastAsia="Times New Roman" w:hAnsi="Times New Roman" w:cs="Times New Roman"/>
          <w:sz w:val="24"/>
          <w:szCs w:val="24"/>
        </w:rPr>
      </w:pPr>
    </w:p>
    <w:p w:rsidR="003210A5" w:rsidRPr="009A7354" w:rsidRDefault="003210A5" w:rsidP="003210A5">
      <w:pPr>
        <w:shd w:val="clear" w:color="auto" w:fill="FFFFFF"/>
        <w:spacing w:after="0" w:line="0" w:lineRule="auto"/>
        <w:rPr>
          <w:rFonts w:ascii="Times New Roman" w:eastAsia="Times New Roman" w:hAnsi="Times New Roman" w:cs="Times New Roman"/>
          <w:sz w:val="24"/>
          <w:szCs w:val="24"/>
        </w:rPr>
      </w:pPr>
      <w:r w:rsidRPr="009A7354">
        <w:rPr>
          <w:rFonts w:ascii="Times New Roman" w:eastAsia="Times New Roman" w:hAnsi="Times New Roman" w:cs="Times New Roman"/>
          <w:sz w:val="24"/>
          <w:szCs w:val="24"/>
        </w:rPr>
        <w:t>was evaluated by the phosphomolybdenum method</w:t>
      </w:r>
    </w:p>
    <w:p w:rsidR="003210A5" w:rsidRPr="009A7354" w:rsidRDefault="003210A5" w:rsidP="003210A5">
      <w:pPr>
        <w:shd w:val="clear" w:color="auto" w:fill="FFFFFF"/>
        <w:spacing w:after="0" w:line="0" w:lineRule="auto"/>
        <w:rPr>
          <w:rFonts w:ascii="Times New Roman" w:eastAsia="Times New Roman" w:hAnsi="Times New Roman" w:cs="Times New Roman"/>
          <w:sz w:val="24"/>
          <w:szCs w:val="24"/>
        </w:rPr>
      </w:pPr>
      <w:r w:rsidRPr="009A7354">
        <w:rPr>
          <w:rFonts w:ascii="Times New Roman" w:eastAsia="Times New Roman" w:hAnsi="Times New Roman" w:cs="Times New Roman"/>
          <w:sz w:val="24"/>
          <w:szCs w:val="24"/>
        </w:rPr>
        <w:t xml:space="preserve">according to the procedure described by Prieto </w:t>
      </w:r>
      <w:r w:rsidR="005F6C49" w:rsidRPr="009A7354">
        <w:rPr>
          <w:rFonts w:ascii="Times New Roman" w:eastAsia="Times New Roman" w:hAnsi="Times New Roman" w:cs="Times New Roman"/>
          <w:i/>
          <w:sz w:val="24"/>
          <w:szCs w:val="24"/>
        </w:rPr>
        <w:t>et al</w:t>
      </w:r>
      <w:r w:rsidRPr="009A7354">
        <w:rPr>
          <w:rFonts w:ascii="Times New Roman" w:eastAsia="Times New Roman" w:hAnsi="Times New Roman" w:cs="Times New Roman"/>
          <w:sz w:val="24"/>
          <w:szCs w:val="24"/>
        </w:rPr>
        <w:t>.</w:t>
      </w:r>
    </w:p>
    <w:p w:rsidR="003210A5" w:rsidRPr="009A7354" w:rsidRDefault="003210A5" w:rsidP="003210A5">
      <w:pPr>
        <w:shd w:val="clear" w:color="auto" w:fill="FFFFFF"/>
        <w:spacing w:after="0" w:line="0" w:lineRule="auto"/>
        <w:rPr>
          <w:rFonts w:ascii="Times New Roman" w:eastAsia="Times New Roman" w:hAnsi="Times New Roman" w:cs="Times New Roman"/>
          <w:sz w:val="24"/>
          <w:szCs w:val="24"/>
        </w:rPr>
      </w:pPr>
      <w:r w:rsidRPr="009A7354">
        <w:rPr>
          <w:rFonts w:ascii="Times New Roman" w:eastAsia="Times New Roman" w:hAnsi="Times New Roman" w:cs="Times New Roman"/>
          <w:sz w:val="24"/>
          <w:szCs w:val="24"/>
        </w:rPr>
        <w:t xml:space="preserve">(23). A 0.3 </w:t>
      </w:r>
      <w:r w:rsidR="00226D2E" w:rsidRPr="009A7354">
        <w:rPr>
          <w:rFonts w:ascii="Times New Roman" w:eastAsia="Times New Roman" w:hAnsi="Times New Roman" w:cs="Times New Roman"/>
          <w:sz w:val="24"/>
          <w:szCs w:val="24"/>
        </w:rPr>
        <w:t>ml</w:t>
      </w:r>
      <w:r w:rsidRPr="009A7354">
        <w:rPr>
          <w:rFonts w:ascii="Times New Roman" w:eastAsia="Times New Roman" w:hAnsi="Times New Roman" w:cs="Times New Roman"/>
          <w:sz w:val="24"/>
          <w:szCs w:val="24"/>
        </w:rPr>
        <w:t xml:space="preserve"> of extract was combined with 3 </w:t>
      </w:r>
      <w:r w:rsidR="00226D2E" w:rsidRPr="009A7354">
        <w:rPr>
          <w:rFonts w:ascii="Times New Roman" w:eastAsia="Times New Roman" w:hAnsi="Times New Roman" w:cs="Times New Roman"/>
          <w:sz w:val="24"/>
          <w:szCs w:val="24"/>
        </w:rPr>
        <w:t>ml</w:t>
      </w:r>
    </w:p>
    <w:p w:rsidR="003210A5" w:rsidRPr="009A7354" w:rsidRDefault="003210A5" w:rsidP="003210A5">
      <w:pPr>
        <w:shd w:val="clear" w:color="auto" w:fill="FFFFFF"/>
        <w:spacing w:after="0" w:line="0" w:lineRule="auto"/>
        <w:rPr>
          <w:rFonts w:ascii="Times New Roman" w:eastAsia="Times New Roman" w:hAnsi="Times New Roman" w:cs="Times New Roman"/>
          <w:sz w:val="24"/>
          <w:szCs w:val="24"/>
        </w:rPr>
      </w:pPr>
      <w:r w:rsidRPr="009A7354">
        <w:rPr>
          <w:rFonts w:ascii="Times New Roman" w:eastAsia="Times New Roman" w:hAnsi="Times New Roman" w:cs="Times New Roman"/>
          <w:sz w:val="24"/>
          <w:szCs w:val="24"/>
        </w:rPr>
        <w:t>of reagent solution (0.6 M sulfuric acid, 28 mM</w:t>
      </w:r>
    </w:p>
    <w:p w:rsidR="003210A5" w:rsidRPr="009A7354" w:rsidRDefault="003210A5" w:rsidP="003210A5">
      <w:pPr>
        <w:shd w:val="clear" w:color="auto" w:fill="FFFFFF"/>
        <w:spacing w:after="0" w:line="0" w:lineRule="auto"/>
        <w:rPr>
          <w:rFonts w:ascii="Times New Roman" w:eastAsia="Times New Roman" w:hAnsi="Times New Roman" w:cs="Times New Roman"/>
          <w:sz w:val="24"/>
          <w:szCs w:val="24"/>
        </w:rPr>
      </w:pPr>
      <w:r w:rsidRPr="009A7354">
        <w:rPr>
          <w:rFonts w:ascii="Times New Roman" w:eastAsia="Times New Roman" w:hAnsi="Times New Roman" w:cs="Times New Roman"/>
          <w:sz w:val="24"/>
          <w:szCs w:val="24"/>
        </w:rPr>
        <w:t>sodium phosphate and 4 mM ammonium molyb-</w:t>
      </w:r>
    </w:p>
    <w:p w:rsidR="003210A5" w:rsidRPr="009A7354" w:rsidRDefault="003210A5" w:rsidP="003210A5">
      <w:pPr>
        <w:shd w:val="clear" w:color="auto" w:fill="FFFFFF"/>
        <w:spacing w:after="0" w:line="0" w:lineRule="auto"/>
        <w:rPr>
          <w:rFonts w:ascii="Times New Roman" w:eastAsia="Times New Roman" w:hAnsi="Times New Roman" w:cs="Times New Roman"/>
          <w:sz w:val="24"/>
          <w:szCs w:val="24"/>
        </w:rPr>
      </w:pPr>
      <w:r w:rsidRPr="009A7354">
        <w:rPr>
          <w:rFonts w:ascii="Times New Roman" w:eastAsia="Times New Roman" w:hAnsi="Times New Roman" w:cs="Times New Roman"/>
          <w:sz w:val="24"/>
          <w:szCs w:val="24"/>
        </w:rPr>
        <w:t>date). The tubes containing the reaction solution</w:t>
      </w:r>
    </w:p>
    <w:p w:rsidR="003210A5" w:rsidRPr="009A7354" w:rsidRDefault="003210A5" w:rsidP="003210A5">
      <w:pPr>
        <w:shd w:val="clear" w:color="auto" w:fill="FFFFFF"/>
        <w:spacing w:after="0" w:line="0" w:lineRule="auto"/>
        <w:rPr>
          <w:rFonts w:ascii="Times New Roman" w:eastAsia="Times New Roman" w:hAnsi="Times New Roman" w:cs="Times New Roman"/>
          <w:sz w:val="24"/>
          <w:szCs w:val="24"/>
        </w:rPr>
      </w:pPr>
      <w:r w:rsidRPr="009A7354">
        <w:rPr>
          <w:rFonts w:ascii="Times New Roman" w:eastAsia="Times New Roman" w:hAnsi="Times New Roman" w:cs="Times New Roman"/>
          <w:sz w:val="24"/>
          <w:szCs w:val="24"/>
        </w:rPr>
        <w:t>were incubated at 95</w:t>
      </w:r>
    </w:p>
    <w:p w:rsidR="003210A5" w:rsidRPr="009A7354" w:rsidRDefault="003210A5" w:rsidP="003210A5">
      <w:pPr>
        <w:shd w:val="clear" w:color="auto" w:fill="FFFFFF"/>
        <w:spacing w:after="0" w:line="0" w:lineRule="auto"/>
        <w:rPr>
          <w:rFonts w:ascii="Times New Roman" w:eastAsia="Times New Roman" w:hAnsi="Times New Roman" w:cs="Times New Roman"/>
          <w:sz w:val="24"/>
          <w:szCs w:val="24"/>
        </w:rPr>
      </w:pPr>
      <w:r w:rsidRPr="009A7354">
        <w:rPr>
          <w:rFonts w:ascii="Times New Roman" w:eastAsia="Times New Roman" w:hAnsi="Times New Roman" w:cs="Times New Roman"/>
          <w:sz w:val="24"/>
          <w:szCs w:val="24"/>
        </w:rPr>
        <w:t>O</w:t>
      </w:r>
    </w:p>
    <w:p w:rsidR="003210A5" w:rsidRPr="009A7354" w:rsidRDefault="003210A5" w:rsidP="003210A5">
      <w:pPr>
        <w:shd w:val="clear" w:color="auto" w:fill="FFFFFF"/>
        <w:spacing w:after="0" w:line="0" w:lineRule="auto"/>
        <w:rPr>
          <w:rFonts w:ascii="Times New Roman" w:eastAsia="Times New Roman" w:hAnsi="Times New Roman" w:cs="Times New Roman"/>
          <w:sz w:val="24"/>
          <w:szCs w:val="24"/>
        </w:rPr>
      </w:pPr>
      <w:r w:rsidRPr="009A7354">
        <w:rPr>
          <w:rFonts w:ascii="Times New Roman" w:eastAsia="Times New Roman" w:hAnsi="Times New Roman" w:cs="Times New Roman"/>
          <w:sz w:val="24"/>
          <w:szCs w:val="24"/>
        </w:rPr>
        <w:t>C for 90 min. Then, the</w:t>
      </w:r>
    </w:p>
    <w:p w:rsidR="003210A5" w:rsidRPr="009A7354" w:rsidRDefault="003210A5" w:rsidP="003210A5">
      <w:pPr>
        <w:shd w:val="clear" w:color="auto" w:fill="FFFFFF"/>
        <w:spacing w:after="0" w:line="0" w:lineRule="auto"/>
        <w:rPr>
          <w:rFonts w:ascii="Times New Roman" w:eastAsia="Times New Roman" w:hAnsi="Times New Roman" w:cs="Times New Roman"/>
          <w:sz w:val="24"/>
          <w:szCs w:val="24"/>
        </w:rPr>
      </w:pPr>
      <w:r w:rsidRPr="009A7354">
        <w:rPr>
          <w:rFonts w:ascii="Times New Roman" w:eastAsia="Times New Roman" w:hAnsi="Times New Roman" w:cs="Times New Roman"/>
          <w:sz w:val="24"/>
          <w:szCs w:val="24"/>
        </w:rPr>
        <w:t>absorbance of the solution was measured at 695 nm</w:t>
      </w:r>
    </w:p>
    <w:p w:rsidR="003210A5" w:rsidRPr="009A7354" w:rsidRDefault="003210A5" w:rsidP="003210A5">
      <w:pPr>
        <w:shd w:val="clear" w:color="auto" w:fill="FFFFFF"/>
        <w:spacing w:after="0" w:line="0" w:lineRule="auto"/>
        <w:rPr>
          <w:rFonts w:ascii="Times New Roman" w:eastAsia="Times New Roman" w:hAnsi="Times New Roman" w:cs="Times New Roman"/>
          <w:sz w:val="24"/>
          <w:szCs w:val="24"/>
        </w:rPr>
      </w:pPr>
      <w:r w:rsidRPr="009A7354">
        <w:rPr>
          <w:rFonts w:ascii="Times New Roman" w:eastAsia="Times New Roman" w:hAnsi="Times New Roman" w:cs="Times New Roman"/>
          <w:sz w:val="24"/>
          <w:szCs w:val="24"/>
        </w:rPr>
        <w:t>using a UV-VIS spectrophotometer (UVmini-1240)</w:t>
      </w:r>
    </w:p>
    <w:p w:rsidR="003210A5" w:rsidRPr="009A7354" w:rsidRDefault="003210A5" w:rsidP="003210A5">
      <w:pPr>
        <w:shd w:val="clear" w:color="auto" w:fill="FFFFFF"/>
        <w:spacing w:after="0" w:line="0" w:lineRule="auto"/>
        <w:rPr>
          <w:rFonts w:ascii="Times New Roman" w:eastAsia="Times New Roman" w:hAnsi="Times New Roman" w:cs="Times New Roman"/>
          <w:sz w:val="24"/>
          <w:szCs w:val="24"/>
        </w:rPr>
      </w:pPr>
      <w:r w:rsidRPr="009A7354">
        <w:rPr>
          <w:rFonts w:ascii="Times New Roman" w:eastAsia="Times New Roman" w:hAnsi="Times New Roman" w:cs="Times New Roman"/>
          <w:sz w:val="24"/>
          <w:szCs w:val="24"/>
        </w:rPr>
        <w:t>against blank after cooling to room temperature.</w:t>
      </w:r>
    </w:p>
    <w:p w:rsidR="003210A5" w:rsidRPr="009A7354" w:rsidRDefault="003210A5" w:rsidP="003210A5">
      <w:pPr>
        <w:shd w:val="clear" w:color="auto" w:fill="FFFFFF"/>
        <w:spacing w:after="0" w:line="0" w:lineRule="auto"/>
        <w:rPr>
          <w:rFonts w:ascii="Times New Roman" w:eastAsia="Times New Roman" w:hAnsi="Times New Roman" w:cs="Times New Roman"/>
          <w:sz w:val="24"/>
          <w:szCs w:val="24"/>
        </w:rPr>
      </w:pPr>
      <w:r w:rsidRPr="009A7354">
        <w:rPr>
          <w:rFonts w:ascii="Times New Roman" w:eastAsia="Times New Roman" w:hAnsi="Times New Roman" w:cs="Times New Roman"/>
          <w:sz w:val="24"/>
          <w:szCs w:val="24"/>
        </w:rPr>
        <w:t xml:space="preserve">Methanol (0.3 </w:t>
      </w:r>
      <w:r w:rsidR="00226D2E" w:rsidRPr="009A7354">
        <w:rPr>
          <w:rFonts w:ascii="Times New Roman" w:eastAsia="Times New Roman" w:hAnsi="Times New Roman" w:cs="Times New Roman"/>
          <w:sz w:val="24"/>
          <w:szCs w:val="24"/>
        </w:rPr>
        <w:t>ml</w:t>
      </w:r>
      <w:r w:rsidRPr="009A7354">
        <w:rPr>
          <w:rFonts w:ascii="Times New Roman" w:eastAsia="Times New Roman" w:hAnsi="Times New Roman" w:cs="Times New Roman"/>
          <w:sz w:val="24"/>
          <w:szCs w:val="24"/>
        </w:rPr>
        <w:t>) in the place of extract was used</w:t>
      </w:r>
    </w:p>
    <w:p w:rsidR="003210A5" w:rsidRPr="009A7354" w:rsidRDefault="003210A5" w:rsidP="003210A5">
      <w:pPr>
        <w:shd w:val="clear" w:color="auto" w:fill="FFFFFF"/>
        <w:spacing w:after="0" w:line="0" w:lineRule="auto"/>
        <w:rPr>
          <w:rFonts w:ascii="Times New Roman" w:eastAsia="Times New Roman" w:hAnsi="Times New Roman" w:cs="Times New Roman"/>
          <w:spacing w:val="8"/>
          <w:sz w:val="24"/>
          <w:szCs w:val="24"/>
        </w:rPr>
      </w:pPr>
      <w:r w:rsidRPr="009A7354">
        <w:rPr>
          <w:rFonts w:ascii="Times New Roman" w:eastAsia="Times New Roman" w:hAnsi="Times New Roman" w:cs="Times New Roman"/>
          <w:spacing w:val="8"/>
          <w:sz w:val="24"/>
          <w:szCs w:val="24"/>
        </w:rPr>
        <w:t>as the blank. The total antioxidant activity is</w:t>
      </w:r>
    </w:p>
    <w:p w:rsidR="003210A5" w:rsidRPr="009A7354" w:rsidRDefault="003210A5" w:rsidP="003210A5">
      <w:pPr>
        <w:shd w:val="clear" w:color="auto" w:fill="FFFFFF"/>
        <w:spacing w:after="0" w:line="0" w:lineRule="auto"/>
        <w:rPr>
          <w:rFonts w:ascii="Times New Roman" w:eastAsia="Times New Roman" w:hAnsi="Times New Roman" w:cs="Times New Roman"/>
          <w:sz w:val="24"/>
          <w:szCs w:val="24"/>
        </w:rPr>
      </w:pPr>
      <w:r w:rsidRPr="009A7354">
        <w:rPr>
          <w:rFonts w:ascii="Times New Roman" w:eastAsia="Times New Roman" w:hAnsi="Times New Roman" w:cs="Times New Roman"/>
          <w:sz w:val="24"/>
          <w:szCs w:val="24"/>
        </w:rPr>
        <w:t>expressed as the number of gram equivalent of</w:t>
      </w:r>
    </w:p>
    <w:p w:rsidR="003210A5" w:rsidRPr="009A7354" w:rsidRDefault="003210A5" w:rsidP="003210A5">
      <w:pPr>
        <w:shd w:val="clear" w:color="auto" w:fill="FFFFFF"/>
        <w:spacing w:after="0" w:line="0" w:lineRule="auto"/>
        <w:rPr>
          <w:rFonts w:ascii="Times New Roman" w:eastAsia="Times New Roman" w:hAnsi="Times New Roman" w:cs="Times New Roman"/>
          <w:sz w:val="24"/>
          <w:szCs w:val="24"/>
        </w:rPr>
      </w:pPr>
      <w:r w:rsidRPr="009A7354">
        <w:rPr>
          <w:rFonts w:ascii="Times New Roman" w:eastAsia="Times New Roman" w:hAnsi="Times New Roman" w:cs="Times New Roman"/>
          <w:sz w:val="24"/>
          <w:szCs w:val="24"/>
        </w:rPr>
        <w:t>ascorbic acid. The calibration curve was prepared by</w:t>
      </w:r>
    </w:p>
    <w:sectPr w:rsidR="003210A5" w:rsidRPr="009A7354" w:rsidSect="00F62D64">
      <w:headerReference w:type="default" r:id="rId18"/>
      <w:footerReference w:type="default" r:id="rId19"/>
      <w:pgSz w:w="11909" w:h="16834" w:code="9"/>
      <w:pgMar w:top="1080" w:right="605" w:bottom="605" w:left="605" w:header="346" w:footer="40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473C" w:rsidRDefault="00CB473C" w:rsidP="00E174F8">
      <w:pPr>
        <w:spacing w:after="0" w:line="240" w:lineRule="auto"/>
      </w:pPr>
      <w:r>
        <w:separator/>
      </w:r>
    </w:p>
  </w:endnote>
  <w:endnote w:type="continuationSeparator" w:id="0">
    <w:p w:rsidR="00CB473C" w:rsidRDefault="00CB473C" w:rsidP="00E174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onsolas">
    <w:panose1 w:val="020B0609020204030204"/>
    <w:charset w:val="00"/>
    <w:family w:val="modern"/>
    <w:pitch w:val="fixed"/>
    <w:sig w:usb0="E00006FF" w:usb1="0000FCFF" w:usb2="00000001" w:usb3="00000000" w:csb0="0000019F" w:csb1="00000000"/>
  </w:font>
  <w:font w:name="AdvTimes">
    <w:altName w:val="Arial Unicode MS"/>
    <w:panose1 w:val="00000000000000000000"/>
    <w:charset w:val="81"/>
    <w:family w:val="auto"/>
    <w:notTrueType/>
    <w:pitch w:val="default"/>
    <w:sig w:usb0="00000003" w:usb1="09070000" w:usb2="00000010" w:usb3="00000000" w:csb0="000A0001" w:csb1="00000000"/>
  </w:font>
  <w:font w:name="TimesNewRomanPSMT">
    <w:altName w:val="Arial Unicode MS"/>
    <w:panose1 w:val="00000000000000000000"/>
    <w:charset w:val="80"/>
    <w:family w:val="auto"/>
    <w:notTrueType/>
    <w:pitch w:val="default"/>
    <w:sig w:usb0="00000000" w:usb1="09070000" w:usb2="00000010" w:usb3="00000000" w:csb0="000A0000" w:csb1="00000000"/>
  </w:font>
  <w:font w:name="E-BX">
    <w:altName w:val="Arial Unicode MS"/>
    <w:panose1 w:val="00000000000000000000"/>
    <w:charset w:val="86"/>
    <w:family w:val="auto"/>
    <w:notTrueType/>
    <w:pitch w:val="default"/>
    <w:sig w:usb0="00000001" w:usb1="080E0000" w:usb2="00000010" w:usb3="00000000" w:csb0="00040000" w:csb1="00000000"/>
  </w:font>
  <w:font w:name="E-BZ">
    <w:altName w:val="Arial Unicode MS"/>
    <w:panose1 w:val="00000000000000000000"/>
    <w:charset w:val="86"/>
    <w:family w:val="auto"/>
    <w:notTrueType/>
    <w:pitch w:val="default"/>
    <w:sig w:usb0="00000001" w:usb1="080E0000" w:usb2="00000010" w:usb3="00000000" w:csb0="00040000"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39FE" w:rsidRDefault="007039F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473C" w:rsidRDefault="00CB473C" w:rsidP="00E174F8">
      <w:pPr>
        <w:spacing w:after="0" w:line="240" w:lineRule="auto"/>
      </w:pPr>
      <w:r>
        <w:separator/>
      </w:r>
    </w:p>
  </w:footnote>
  <w:footnote w:type="continuationSeparator" w:id="0">
    <w:p w:rsidR="00CB473C" w:rsidRDefault="00CB473C" w:rsidP="00E174F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135B" w:rsidRDefault="0028135B">
    <w:pPr>
      <w:pStyle w:val="Header"/>
    </w:pPr>
  </w:p>
  <w:p w:rsidR="00F62D64" w:rsidRDefault="00F62D64">
    <w:pPr>
      <w:pStyle w:val="Header"/>
    </w:pPr>
  </w:p>
  <w:p w:rsidR="00F62D64" w:rsidRDefault="00F62D6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9C829D8E"/>
    <w:lvl w:ilvl="0">
      <w:start w:val="1"/>
      <w:numFmt w:val="upperRoman"/>
      <w:pStyle w:val="Heading1"/>
      <w:lvlText w:val="%1."/>
      <w:legacy w:legacy="1" w:legacySpace="144" w:legacyIndent="144"/>
      <w:lvlJc w:val="left"/>
    </w:lvl>
    <w:lvl w:ilvl="1">
      <w:start w:val="1"/>
      <w:numFmt w:val="upperLetter"/>
      <w:pStyle w:val="Heading2"/>
      <w:lvlText w:val="%2."/>
      <w:legacy w:legacy="1" w:legacySpace="144" w:legacyIndent="144"/>
      <w:lvlJc w:val="left"/>
    </w:lvl>
    <w:lvl w:ilvl="2">
      <w:start w:val="1"/>
      <w:numFmt w:val="decimal"/>
      <w:pStyle w:val="Heading3"/>
      <w:lvlText w:val="%3)"/>
      <w:legacy w:legacy="1" w:legacySpace="144" w:legacyIndent="144"/>
      <w:lvlJc w:val="left"/>
    </w:lvl>
    <w:lvl w:ilvl="3">
      <w:start w:val="1"/>
      <w:numFmt w:val="lowerLetter"/>
      <w:pStyle w:val="Heading4"/>
      <w:lvlText w:val="%4)"/>
      <w:lvlJc w:val="left"/>
      <w:pPr>
        <w:ind w:left="1152" w:hanging="720"/>
      </w:pPr>
    </w:lvl>
    <w:lvl w:ilvl="4">
      <w:start w:val="1"/>
      <w:numFmt w:val="decimal"/>
      <w:pStyle w:val="Heading5"/>
      <w:lvlText w:val="(%5)"/>
      <w:legacy w:legacy="1" w:legacySpace="0" w:legacyIndent="720"/>
      <w:lvlJc w:val="left"/>
      <w:pPr>
        <w:ind w:left="1872" w:hanging="720"/>
      </w:pPr>
    </w:lvl>
    <w:lvl w:ilvl="5">
      <w:start w:val="1"/>
      <w:numFmt w:val="lowerLetter"/>
      <w:pStyle w:val="Heading6"/>
      <w:lvlText w:val="(%6)"/>
      <w:legacy w:legacy="1" w:legacySpace="0" w:legacyIndent="720"/>
      <w:lvlJc w:val="left"/>
      <w:pPr>
        <w:ind w:left="2592" w:hanging="720"/>
      </w:pPr>
    </w:lvl>
    <w:lvl w:ilvl="6">
      <w:start w:val="1"/>
      <w:numFmt w:val="lowerRoman"/>
      <w:pStyle w:val="Heading7"/>
      <w:lvlText w:val="(%7)"/>
      <w:legacy w:legacy="1" w:legacySpace="0" w:legacyIndent="720"/>
      <w:lvlJc w:val="left"/>
      <w:pPr>
        <w:ind w:left="3312" w:hanging="720"/>
      </w:pPr>
    </w:lvl>
    <w:lvl w:ilvl="7">
      <w:start w:val="1"/>
      <w:numFmt w:val="lowerLetter"/>
      <w:pStyle w:val="Heading8"/>
      <w:lvlText w:val="(%8)"/>
      <w:legacy w:legacy="1" w:legacySpace="0" w:legacyIndent="720"/>
      <w:lvlJc w:val="left"/>
      <w:pPr>
        <w:ind w:left="4032" w:hanging="720"/>
      </w:pPr>
    </w:lvl>
    <w:lvl w:ilvl="8">
      <w:start w:val="1"/>
      <w:numFmt w:val="lowerRoman"/>
      <w:pStyle w:val="Heading9"/>
      <w:lvlText w:val="(%9)"/>
      <w:legacy w:legacy="1" w:legacySpace="0" w:legacyIndent="720"/>
      <w:lvlJc w:val="left"/>
      <w:pPr>
        <w:ind w:left="4752" w:hanging="720"/>
      </w:pPr>
    </w:lvl>
  </w:abstractNum>
  <w:abstractNum w:abstractNumId="1">
    <w:nsid w:val="01C20EDF"/>
    <w:multiLevelType w:val="hybridMultilevel"/>
    <w:tmpl w:val="FC889E1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B835DA3"/>
    <w:multiLevelType w:val="hybridMultilevel"/>
    <w:tmpl w:val="0F4E85D4"/>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
    <w:nsid w:val="14326D9A"/>
    <w:multiLevelType w:val="hybridMultilevel"/>
    <w:tmpl w:val="AA68FC32"/>
    <w:lvl w:ilvl="0" w:tplc="04090019">
      <w:start w:val="10"/>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7107818"/>
    <w:multiLevelType w:val="multilevel"/>
    <w:tmpl w:val="F594DEB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nsid w:val="195510DD"/>
    <w:multiLevelType w:val="hybridMultilevel"/>
    <w:tmpl w:val="9B908CC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C4406D4"/>
    <w:multiLevelType w:val="hybridMultilevel"/>
    <w:tmpl w:val="5C2A2DD6"/>
    <w:lvl w:ilvl="0" w:tplc="04090019">
      <w:start w:val="1"/>
      <w:numFmt w:val="lowerLetter"/>
      <w:lvlText w:val="%1."/>
      <w:lvlJc w:val="left"/>
      <w:pPr>
        <w:ind w:left="900" w:hanging="360"/>
      </w:pPr>
      <w:rPr>
        <w:rFonts w:hint="default"/>
        <w:b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
    <w:nsid w:val="26973AFA"/>
    <w:multiLevelType w:val="hybridMultilevel"/>
    <w:tmpl w:val="FC20FFE0"/>
    <w:lvl w:ilvl="0" w:tplc="98E86BCC">
      <w:start w:val="1000"/>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BAE7227"/>
    <w:multiLevelType w:val="hybridMultilevel"/>
    <w:tmpl w:val="27B803AA"/>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DF24FD2"/>
    <w:multiLevelType w:val="multilevel"/>
    <w:tmpl w:val="049AF87A"/>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nsid w:val="382B0F95"/>
    <w:multiLevelType w:val="multilevel"/>
    <w:tmpl w:val="F52A0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EDF4364"/>
    <w:multiLevelType w:val="hybridMultilevel"/>
    <w:tmpl w:val="2D66E896"/>
    <w:lvl w:ilvl="0" w:tplc="872A0064">
      <w:start w:val="1"/>
      <w:numFmt w:val="upperRoman"/>
      <w:lvlText w:val="%1."/>
      <w:lvlJc w:val="left"/>
      <w:pPr>
        <w:ind w:left="720" w:hanging="720"/>
      </w:pPr>
      <w:rPr>
        <w:rFonts w:asciiTheme="majorHAnsi" w:hAnsiTheme="majorHAnsi" w:hint="default"/>
        <w:b/>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01700D5"/>
    <w:multiLevelType w:val="multilevel"/>
    <w:tmpl w:val="4E34A6BC"/>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nsid w:val="4522621F"/>
    <w:multiLevelType w:val="hybridMultilevel"/>
    <w:tmpl w:val="319824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6FE3FAC"/>
    <w:multiLevelType w:val="multilevel"/>
    <w:tmpl w:val="F1BC4890"/>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4A0D2368"/>
    <w:multiLevelType w:val="multilevel"/>
    <w:tmpl w:val="785CBEB4"/>
    <w:lvl w:ilvl="0">
      <w:start w:val="1"/>
      <w:numFmt w:val="decimal"/>
      <w:lvlText w:val="%1.0."/>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nsid w:val="4FC50DDE"/>
    <w:multiLevelType w:val="multilevel"/>
    <w:tmpl w:val="75B06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5294CCB"/>
    <w:multiLevelType w:val="hybridMultilevel"/>
    <w:tmpl w:val="A7E8EF56"/>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5C5501B4"/>
    <w:multiLevelType w:val="hybridMultilevel"/>
    <w:tmpl w:val="2DDA681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3B85BA5"/>
    <w:multiLevelType w:val="hybridMultilevel"/>
    <w:tmpl w:val="11FC43CC"/>
    <w:lvl w:ilvl="0" w:tplc="4B1AA26C">
      <w:start w:val="1"/>
      <w:numFmt w:val="decimal"/>
      <w:lvlText w:val="%1."/>
      <w:lvlJc w:val="left"/>
      <w:pPr>
        <w:ind w:left="54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E7E1596"/>
    <w:multiLevelType w:val="hybridMultilevel"/>
    <w:tmpl w:val="46BA9B8C"/>
    <w:lvl w:ilvl="0" w:tplc="04090019">
      <w:start w:val="1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74D14C9A"/>
    <w:multiLevelType w:val="hybridMultilevel"/>
    <w:tmpl w:val="DE3C3D5E"/>
    <w:lvl w:ilvl="0" w:tplc="04090019">
      <w:start w:val="7"/>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76D1086A"/>
    <w:multiLevelType w:val="hybridMultilevel"/>
    <w:tmpl w:val="1DA0FC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8"/>
  </w:num>
  <w:num w:numId="3">
    <w:abstractNumId w:val="14"/>
  </w:num>
  <w:num w:numId="4">
    <w:abstractNumId w:val="0"/>
  </w:num>
  <w:num w:numId="5">
    <w:abstractNumId w:val="4"/>
  </w:num>
  <w:num w:numId="6">
    <w:abstractNumId w:val="9"/>
  </w:num>
  <w:num w:numId="7">
    <w:abstractNumId w:val="22"/>
  </w:num>
  <w:num w:numId="8">
    <w:abstractNumId w:val="19"/>
  </w:num>
  <w:num w:numId="9">
    <w:abstractNumId w:val="3"/>
  </w:num>
  <w:num w:numId="10">
    <w:abstractNumId w:val="7"/>
  </w:num>
  <w:num w:numId="11">
    <w:abstractNumId w:val="21"/>
  </w:num>
  <w:num w:numId="12">
    <w:abstractNumId w:val="20"/>
  </w:num>
  <w:num w:numId="13">
    <w:abstractNumId w:val="12"/>
  </w:num>
  <w:num w:numId="14">
    <w:abstractNumId w:val="13"/>
  </w:num>
  <w:num w:numId="15">
    <w:abstractNumId w:val="6"/>
  </w:num>
  <w:num w:numId="16">
    <w:abstractNumId w:val="2"/>
  </w:num>
  <w:num w:numId="17">
    <w:abstractNumId w:val="18"/>
  </w:num>
  <w:num w:numId="18">
    <w:abstractNumId w:val="17"/>
  </w:num>
  <w:num w:numId="19">
    <w:abstractNumId w:val="11"/>
  </w:num>
  <w:num w:numId="20">
    <w:abstractNumId w:val="1"/>
  </w:num>
  <w:num w:numId="21">
    <w:abstractNumId w:val="16"/>
  </w:num>
  <w:num w:numId="22">
    <w:abstractNumId w:val="10"/>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7C6F45"/>
    <w:rsid w:val="000002F1"/>
    <w:rsid w:val="00001C35"/>
    <w:rsid w:val="00003A86"/>
    <w:rsid w:val="00003EEF"/>
    <w:rsid w:val="0000545D"/>
    <w:rsid w:val="00005B16"/>
    <w:rsid w:val="000077D4"/>
    <w:rsid w:val="000130C6"/>
    <w:rsid w:val="0002280B"/>
    <w:rsid w:val="00024DD8"/>
    <w:rsid w:val="00027A29"/>
    <w:rsid w:val="00030D28"/>
    <w:rsid w:val="000322D3"/>
    <w:rsid w:val="00032B67"/>
    <w:rsid w:val="0003678F"/>
    <w:rsid w:val="000367FE"/>
    <w:rsid w:val="000400D6"/>
    <w:rsid w:val="00040A9B"/>
    <w:rsid w:val="00044686"/>
    <w:rsid w:val="000502B8"/>
    <w:rsid w:val="000518DF"/>
    <w:rsid w:val="0005193D"/>
    <w:rsid w:val="00053E4C"/>
    <w:rsid w:val="000549A7"/>
    <w:rsid w:val="00056953"/>
    <w:rsid w:val="00057C18"/>
    <w:rsid w:val="00060365"/>
    <w:rsid w:val="000621DA"/>
    <w:rsid w:val="00064948"/>
    <w:rsid w:val="000661D7"/>
    <w:rsid w:val="00070752"/>
    <w:rsid w:val="00070EE6"/>
    <w:rsid w:val="000713C3"/>
    <w:rsid w:val="0007142B"/>
    <w:rsid w:val="00072B05"/>
    <w:rsid w:val="00072C35"/>
    <w:rsid w:val="00072DB3"/>
    <w:rsid w:val="0007328B"/>
    <w:rsid w:val="000747EF"/>
    <w:rsid w:val="000748D9"/>
    <w:rsid w:val="00074B25"/>
    <w:rsid w:val="00075F4B"/>
    <w:rsid w:val="000814EE"/>
    <w:rsid w:val="00087791"/>
    <w:rsid w:val="000919C7"/>
    <w:rsid w:val="000933F3"/>
    <w:rsid w:val="00093465"/>
    <w:rsid w:val="00095C30"/>
    <w:rsid w:val="00096C5E"/>
    <w:rsid w:val="000A179B"/>
    <w:rsid w:val="000A1FE6"/>
    <w:rsid w:val="000A2120"/>
    <w:rsid w:val="000A3A71"/>
    <w:rsid w:val="000A41C5"/>
    <w:rsid w:val="000B4379"/>
    <w:rsid w:val="000B4D23"/>
    <w:rsid w:val="000B6158"/>
    <w:rsid w:val="000B671F"/>
    <w:rsid w:val="000B73A4"/>
    <w:rsid w:val="000C611D"/>
    <w:rsid w:val="000D214F"/>
    <w:rsid w:val="000D4C49"/>
    <w:rsid w:val="000D5CF2"/>
    <w:rsid w:val="000D6DA0"/>
    <w:rsid w:val="000E0F64"/>
    <w:rsid w:val="000E219F"/>
    <w:rsid w:val="000E26FB"/>
    <w:rsid w:val="000E3448"/>
    <w:rsid w:val="000F1BBA"/>
    <w:rsid w:val="000F26DB"/>
    <w:rsid w:val="000F55E3"/>
    <w:rsid w:val="00100A83"/>
    <w:rsid w:val="001061A7"/>
    <w:rsid w:val="001070D0"/>
    <w:rsid w:val="001073EA"/>
    <w:rsid w:val="001079F0"/>
    <w:rsid w:val="00107D9B"/>
    <w:rsid w:val="00107E6C"/>
    <w:rsid w:val="001104C4"/>
    <w:rsid w:val="0011092F"/>
    <w:rsid w:val="00112BED"/>
    <w:rsid w:val="00113C86"/>
    <w:rsid w:val="0011524C"/>
    <w:rsid w:val="001155A4"/>
    <w:rsid w:val="001200CF"/>
    <w:rsid w:val="001214CF"/>
    <w:rsid w:val="00121719"/>
    <w:rsid w:val="00127D86"/>
    <w:rsid w:val="00127FE2"/>
    <w:rsid w:val="00134410"/>
    <w:rsid w:val="0013525D"/>
    <w:rsid w:val="001402E7"/>
    <w:rsid w:val="00140731"/>
    <w:rsid w:val="00142FA0"/>
    <w:rsid w:val="00145A10"/>
    <w:rsid w:val="00151766"/>
    <w:rsid w:val="0015279A"/>
    <w:rsid w:val="00154824"/>
    <w:rsid w:val="00157CE7"/>
    <w:rsid w:val="00160F3E"/>
    <w:rsid w:val="00160FC6"/>
    <w:rsid w:val="00161068"/>
    <w:rsid w:val="00162382"/>
    <w:rsid w:val="00171BD6"/>
    <w:rsid w:val="00176C77"/>
    <w:rsid w:val="0018014B"/>
    <w:rsid w:val="001802E7"/>
    <w:rsid w:val="001821FD"/>
    <w:rsid w:val="00184EE7"/>
    <w:rsid w:val="00185812"/>
    <w:rsid w:val="00190538"/>
    <w:rsid w:val="00191495"/>
    <w:rsid w:val="0019159A"/>
    <w:rsid w:val="001935B0"/>
    <w:rsid w:val="00196B29"/>
    <w:rsid w:val="00196B69"/>
    <w:rsid w:val="00196EDC"/>
    <w:rsid w:val="001A4636"/>
    <w:rsid w:val="001A4BD1"/>
    <w:rsid w:val="001A4CF4"/>
    <w:rsid w:val="001A6D12"/>
    <w:rsid w:val="001A7FB7"/>
    <w:rsid w:val="001B0931"/>
    <w:rsid w:val="001B1A74"/>
    <w:rsid w:val="001B3BA6"/>
    <w:rsid w:val="001B52E7"/>
    <w:rsid w:val="001C0963"/>
    <w:rsid w:val="001C1373"/>
    <w:rsid w:val="001C1E2B"/>
    <w:rsid w:val="001C2A0A"/>
    <w:rsid w:val="001D0751"/>
    <w:rsid w:val="001D0C86"/>
    <w:rsid w:val="001D1364"/>
    <w:rsid w:val="001D3EEB"/>
    <w:rsid w:val="001D6986"/>
    <w:rsid w:val="001D70A5"/>
    <w:rsid w:val="001E2246"/>
    <w:rsid w:val="001E7CF9"/>
    <w:rsid w:val="001F2B78"/>
    <w:rsid w:val="001F2EFE"/>
    <w:rsid w:val="001F7A0C"/>
    <w:rsid w:val="001F7B00"/>
    <w:rsid w:val="00201A85"/>
    <w:rsid w:val="00202078"/>
    <w:rsid w:val="0020396F"/>
    <w:rsid w:val="00211A86"/>
    <w:rsid w:val="00212337"/>
    <w:rsid w:val="0021725E"/>
    <w:rsid w:val="0021736C"/>
    <w:rsid w:val="00226A4E"/>
    <w:rsid w:val="00226D2E"/>
    <w:rsid w:val="002316CA"/>
    <w:rsid w:val="00232AFF"/>
    <w:rsid w:val="00234438"/>
    <w:rsid w:val="00234F2C"/>
    <w:rsid w:val="00240354"/>
    <w:rsid w:val="0024076D"/>
    <w:rsid w:val="00240C24"/>
    <w:rsid w:val="00246D96"/>
    <w:rsid w:val="00246D9A"/>
    <w:rsid w:val="00247169"/>
    <w:rsid w:val="00252739"/>
    <w:rsid w:val="002547AF"/>
    <w:rsid w:val="0025723D"/>
    <w:rsid w:val="00260570"/>
    <w:rsid w:val="00262313"/>
    <w:rsid w:val="00265879"/>
    <w:rsid w:val="00266BE9"/>
    <w:rsid w:val="00267348"/>
    <w:rsid w:val="00267356"/>
    <w:rsid w:val="00271E50"/>
    <w:rsid w:val="002734C6"/>
    <w:rsid w:val="002736C5"/>
    <w:rsid w:val="00273F54"/>
    <w:rsid w:val="00274A09"/>
    <w:rsid w:val="0027605B"/>
    <w:rsid w:val="002763FC"/>
    <w:rsid w:val="0027788B"/>
    <w:rsid w:val="0028135B"/>
    <w:rsid w:val="00283266"/>
    <w:rsid w:val="002842C1"/>
    <w:rsid w:val="00285A81"/>
    <w:rsid w:val="00287DC5"/>
    <w:rsid w:val="00290DD2"/>
    <w:rsid w:val="0029323B"/>
    <w:rsid w:val="002942A1"/>
    <w:rsid w:val="00295144"/>
    <w:rsid w:val="0029717D"/>
    <w:rsid w:val="002A090A"/>
    <w:rsid w:val="002A1063"/>
    <w:rsid w:val="002A279F"/>
    <w:rsid w:val="002A285A"/>
    <w:rsid w:val="002A447F"/>
    <w:rsid w:val="002A5111"/>
    <w:rsid w:val="002B7DF4"/>
    <w:rsid w:val="002C7503"/>
    <w:rsid w:val="002C7BC4"/>
    <w:rsid w:val="002D3685"/>
    <w:rsid w:val="002E27E2"/>
    <w:rsid w:val="002E3829"/>
    <w:rsid w:val="002E3E6F"/>
    <w:rsid w:val="002E5A18"/>
    <w:rsid w:val="002F10F0"/>
    <w:rsid w:val="002F26D7"/>
    <w:rsid w:val="002F70C5"/>
    <w:rsid w:val="003009F3"/>
    <w:rsid w:val="00300BCE"/>
    <w:rsid w:val="00302C28"/>
    <w:rsid w:val="00303D60"/>
    <w:rsid w:val="003053C8"/>
    <w:rsid w:val="00307017"/>
    <w:rsid w:val="00311A9E"/>
    <w:rsid w:val="00315110"/>
    <w:rsid w:val="003158E9"/>
    <w:rsid w:val="00316EEE"/>
    <w:rsid w:val="00320210"/>
    <w:rsid w:val="003210A5"/>
    <w:rsid w:val="00321787"/>
    <w:rsid w:val="00322FE8"/>
    <w:rsid w:val="00323529"/>
    <w:rsid w:val="00327B57"/>
    <w:rsid w:val="00331206"/>
    <w:rsid w:val="00331DDC"/>
    <w:rsid w:val="003325E0"/>
    <w:rsid w:val="00333A91"/>
    <w:rsid w:val="00333CBD"/>
    <w:rsid w:val="003342D2"/>
    <w:rsid w:val="003346F7"/>
    <w:rsid w:val="0033596E"/>
    <w:rsid w:val="003365E8"/>
    <w:rsid w:val="003370FD"/>
    <w:rsid w:val="0033771C"/>
    <w:rsid w:val="003405AA"/>
    <w:rsid w:val="00341FE6"/>
    <w:rsid w:val="0034291B"/>
    <w:rsid w:val="0034433C"/>
    <w:rsid w:val="00345541"/>
    <w:rsid w:val="003463B6"/>
    <w:rsid w:val="00346576"/>
    <w:rsid w:val="0034687B"/>
    <w:rsid w:val="00347E70"/>
    <w:rsid w:val="00353C45"/>
    <w:rsid w:val="00354F42"/>
    <w:rsid w:val="003551AD"/>
    <w:rsid w:val="0035709E"/>
    <w:rsid w:val="0036656D"/>
    <w:rsid w:val="003679F4"/>
    <w:rsid w:val="00370317"/>
    <w:rsid w:val="00370BEC"/>
    <w:rsid w:val="00371B60"/>
    <w:rsid w:val="00371F5F"/>
    <w:rsid w:val="00372145"/>
    <w:rsid w:val="00374F4F"/>
    <w:rsid w:val="00377A32"/>
    <w:rsid w:val="00377D84"/>
    <w:rsid w:val="00380671"/>
    <w:rsid w:val="00381D37"/>
    <w:rsid w:val="00381F5B"/>
    <w:rsid w:val="00382118"/>
    <w:rsid w:val="0038607B"/>
    <w:rsid w:val="00386C7F"/>
    <w:rsid w:val="00386D59"/>
    <w:rsid w:val="00390EF6"/>
    <w:rsid w:val="003923C7"/>
    <w:rsid w:val="003954A3"/>
    <w:rsid w:val="003954BC"/>
    <w:rsid w:val="003A13D7"/>
    <w:rsid w:val="003A171D"/>
    <w:rsid w:val="003A43CF"/>
    <w:rsid w:val="003A4568"/>
    <w:rsid w:val="003A52D0"/>
    <w:rsid w:val="003A5DAD"/>
    <w:rsid w:val="003A6AB7"/>
    <w:rsid w:val="003B0B81"/>
    <w:rsid w:val="003B1D44"/>
    <w:rsid w:val="003B25AD"/>
    <w:rsid w:val="003B605F"/>
    <w:rsid w:val="003C00FE"/>
    <w:rsid w:val="003C0607"/>
    <w:rsid w:val="003C2155"/>
    <w:rsid w:val="003C35B1"/>
    <w:rsid w:val="003C3620"/>
    <w:rsid w:val="003C614B"/>
    <w:rsid w:val="003D0966"/>
    <w:rsid w:val="003D0FCB"/>
    <w:rsid w:val="003D1D6A"/>
    <w:rsid w:val="003D2C8C"/>
    <w:rsid w:val="003D3A72"/>
    <w:rsid w:val="003D59AA"/>
    <w:rsid w:val="003D78A7"/>
    <w:rsid w:val="003E00F8"/>
    <w:rsid w:val="003E1236"/>
    <w:rsid w:val="003E3B7C"/>
    <w:rsid w:val="003E4B18"/>
    <w:rsid w:val="003E4C01"/>
    <w:rsid w:val="003E75AF"/>
    <w:rsid w:val="003E7CA8"/>
    <w:rsid w:val="003F1F51"/>
    <w:rsid w:val="003F6DC1"/>
    <w:rsid w:val="003F7BDC"/>
    <w:rsid w:val="00400C2F"/>
    <w:rsid w:val="00401110"/>
    <w:rsid w:val="004022CC"/>
    <w:rsid w:val="004069C6"/>
    <w:rsid w:val="00412820"/>
    <w:rsid w:val="004131F0"/>
    <w:rsid w:val="00417296"/>
    <w:rsid w:val="00417A29"/>
    <w:rsid w:val="00417F40"/>
    <w:rsid w:val="00420110"/>
    <w:rsid w:val="00420FF5"/>
    <w:rsid w:val="004255F1"/>
    <w:rsid w:val="00431149"/>
    <w:rsid w:val="00432E80"/>
    <w:rsid w:val="00433A46"/>
    <w:rsid w:val="004347DD"/>
    <w:rsid w:val="0044149B"/>
    <w:rsid w:val="00441FC3"/>
    <w:rsid w:val="00442574"/>
    <w:rsid w:val="004448E6"/>
    <w:rsid w:val="0044544B"/>
    <w:rsid w:val="004544E6"/>
    <w:rsid w:val="00457DE7"/>
    <w:rsid w:val="004602C4"/>
    <w:rsid w:val="004622A9"/>
    <w:rsid w:val="004625C1"/>
    <w:rsid w:val="00462F89"/>
    <w:rsid w:val="004650E8"/>
    <w:rsid w:val="0046696E"/>
    <w:rsid w:val="00466E53"/>
    <w:rsid w:val="004707DD"/>
    <w:rsid w:val="00472A8A"/>
    <w:rsid w:val="00472B0F"/>
    <w:rsid w:val="00475427"/>
    <w:rsid w:val="004756ED"/>
    <w:rsid w:val="00477DF1"/>
    <w:rsid w:val="00480B45"/>
    <w:rsid w:val="004812E3"/>
    <w:rsid w:val="00481E4B"/>
    <w:rsid w:val="004823D0"/>
    <w:rsid w:val="0048276B"/>
    <w:rsid w:val="00482998"/>
    <w:rsid w:val="0048495A"/>
    <w:rsid w:val="00484C43"/>
    <w:rsid w:val="004902A2"/>
    <w:rsid w:val="00490467"/>
    <w:rsid w:val="004913CF"/>
    <w:rsid w:val="004913EF"/>
    <w:rsid w:val="004933FC"/>
    <w:rsid w:val="00493C42"/>
    <w:rsid w:val="00495E33"/>
    <w:rsid w:val="00496900"/>
    <w:rsid w:val="00497D29"/>
    <w:rsid w:val="004A1E82"/>
    <w:rsid w:val="004A31A4"/>
    <w:rsid w:val="004A3493"/>
    <w:rsid w:val="004A552C"/>
    <w:rsid w:val="004A6A2F"/>
    <w:rsid w:val="004B1D2C"/>
    <w:rsid w:val="004B233C"/>
    <w:rsid w:val="004B2614"/>
    <w:rsid w:val="004B38BE"/>
    <w:rsid w:val="004B3CD3"/>
    <w:rsid w:val="004B5CB9"/>
    <w:rsid w:val="004B5FA8"/>
    <w:rsid w:val="004C2764"/>
    <w:rsid w:val="004C53FA"/>
    <w:rsid w:val="004C5508"/>
    <w:rsid w:val="004C738F"/>
    <w:rsid w:val="004D0408"/>
    <w:rsid w:val="004D2A70"/>
    <w:rsid w:val="004D40B6"/>
    <w:rsid w:val="004D5E90"/>
    <w:rsid w:val="004D71EB"/>
    <w:rsid w:val="004E31D9"/>
    <w:rsid w:val="004E3CEA"/>
    <w:rsid w:val="004E70E8"/>
    <w:rsid w:val="004F1AA8"/>
    <w:rsid w:val="004F2816"/>
    <w:rsid w:val="004F4217"/>
    <w:rsid w:val="004F5A5E"/>
    <w:rsid w:val="004F5BF8"/>
    <w:rsid w:val="004F7A4A"/>
    <w:rsid w:val="00500DE4"/>
    <w:rsid w:val="0050307E"/>
    <w:rsid w:val="00503CB8"/>
    <w:rsid w:val="005041EA"/>
    <w:rsid w:val="00504E3A"/>
    <w:rsid w:val="00506594"/>
    <w:rsid w:val="005065A8"/>
    <w:rsid w:val="00506BFE"/>
    <w:rsid w:val="0050720D"/>
    <w:rsid w:val="00510EF7"/>
    <w:rsid w:val="00514B0C"/>
    <w:rsid w:val="00515676"/>
    <w:rsid w:val="00515DB4"/>
    <w:rsid w:val="005206A8"/>
    <w:rsid w:val="00520D83"/>
    <w:rsid w:val="00522372"/>
    <w:rsid w:val="00523572"/>
    <w:rsid w:val="00523FF8"/>
    <w:rsid w:val="005262F4"/>
    <w:rsid w:val="00527FEF"/>
    <w:rsid w:val="005325AA"/>
    <w:rsid w:val="005357BC"/>
    <w:rsid w:val="00536669"/>
    <w:rsid w:val="00544104"/>
    <w:rsid w:val="005461CE"/>
    <w:rsid w:val="005475E2"/>
    <w:rsid w:val="00551372"/>
    <w:rsid w:val="00553AFB"/>
    <w:rsid w:val="005552A2"/>
    <w:rsid w:val="0055558C"/>
    <w:rsid w:val="00560818"/>
    <w:rsid w:val="005668B2"/>
    <w:rsid w:val="00566C01"/>
    <w:rsid w:val="005721FD"/>
    <w:rsid w:val="00572FC7"/>
    <w:rsid w:val="0058461C"/>
    <w:rsid w:val="00585D4A"/>
    <w:rsid w:val="00586D45"/>
    <w:rsid w:val="00587E4A"/>
    <w:rsid w:val="00587F31"/>
    <w:rsid w:val="00593956"/>
    <w:rsid w:val="00593BB7"/>
    <w:rsid w:val="005970BA"/>
    <w:rsid w:val="00597E77"/>
    <w:rsid w:val="005A0680"/>
    <w:rsid w:val="005A119C"/>
    <w:rsid w:val="005A3398"/>
    <w:rsid w:val="005A3D22"/>
    <w:rsid w:val="005A4698"/>
    <w:rsid w:val="005A4EA9"/>
    <w:rsid w:val="005A5799"/>
    <w:rsid w:val="005B060D"/>
    <w:rsid w:val="005B0948"/>
    <w:rsid w:val="005B1364"/>
    <w:rsid w:val="005B2E27"/>
    <w:rsid w:val="005B33E1"/>
    <w:rsid w:val="005B3417"/>
    <w:rsid w:val="005B4B66"/>
    <w:rsid w:val="005B54EA"/>
    <w:rsid w:val="005C0B2A"/>
    <w:rsid w:val="005C4E8A"/>
    <w:rsid w:val="005C5C36"/>
    <w:rsid w:val="005C66AD"/>
    <w:rsid w:val="005C7B20"/>
    <w:rsid w:val="005D440B"/>
    <w:rsid w:val="005D4C40"/>
    <w:rsid w:val="005D7369"/>
    <w:rsid w:val="005E11E2"/>
    <w:rsid w:val="005E26E7"/>
    <w:rsid w:val="005E5CBA"/>
    <w:rsid w:val="005E6370"/>
    <w:rsid w:val="005E6DE8"/>
    <w:rsid w:val="005F0FDE"/>
    <w:rsid w:val="005F1CC5"/>
    <w:rsid w:val="005F51D8"/>
    <w:rsid w:val="005F621A"/>
    <w:rsid w:val="005F6C49"/>
    <w:rsid w:val="00600641"/>
    <w:rsid w:val="0060345A"/>
    <w:rsid w:val="00605037"/>
    <w:rsid w:val="00605144"/>
    <w:rsid w:val="00606DCB"/>
    <w:rsid w:val="00610D1C"/>
    <w:rsid w:val="0061126E"/>
    <w:rsid w:val="00613658"/>
    <w:rsid w:val="006166C2"/>
    <w:rsid w:val="00621CA1"/>
    <w:rsid w:val="00622372"/>
    <w:rsid w:val="00622713"/>
    <w:rsid w:val="00625B42"/>
    <w:rsid w:val="00627E13"/>
    <w:rsid w:val="00627F47"/>
    <w:rsid w:val="00631C2B"/>
    <w:rsid w:val="006329D4"/>
    <w:rsid w:val="00635C97"/>
    <w:rsid w:val="006365ED"/>
    <w:rsid w:val="00637E15"/>
    <w:rsid w:val="006410EF"/>
    <w:rsid w:val="00642B27"/>
    <w:rsid w:val="006430D3"/>
    <w:rsid w:val="00643106"/>
    <w:rsid w:val="00652059"/>
    <w:rsid w:val="0065211B"/>
    <w:rsid w:val="00652FC8"/>
    <w:rsid w:val="00655F13"/>
    <w:rsid w:val="006561B9"/>
    <w:rsid w:val="00666189"/>
    <w:rsid w:val="006717EC"/>
    <w:rsid w:val="00672D40"/>
    <w:rsid w:val="0067324A"/>
    <w:rsid w:val="0067420F"/>
    <w:rsid w:val="00674B13"/>
    <w:rsid w:val="00676B78"/>
    <w:rsid w:val="00677D46"/>
    <w:rsid w:val="006821E0"/>
    <w:rsid w:val="00682242"/>
    <w:rsid w:val="006825DA"/>
    <w:rsid w:val="0068491F"/>
    <w:rsid w:val="0069222C"/>
    <w:rsid w:val="00693125"/>
    <w:rsid w:val="00693E1B"/>
    <w:rsid w:val="00693EC2"/>
    <w:rsid w:val="00695D6A"/>
    <w:rsid w:val="006A3117"/>
    <w:rsid w:val="006A369B"/>
    <w:rsid w:val="006A48F1"/>
    <w:rsid w:val="006A5C20"/>
    <w:rsid w:val="006A63D7"/>
    <w:rsid w:val="006B408B"/>
    <w:rsid w:val="006B4CA0"/>
    <w:rsid w:val="006B7520"/>
    <w:rsid w:val="006B75A6"/>
    <w:rsid w:val="006C0265"/>
    <w:rsid w:val="006C3502"/>
    <w:rsid w:val="006C36FE"/>
    <w:rsid w:val="006C65FD"/>
    <w:rsid w:val="006D10BD"/>
    <w:rsid w:val="006D1111"/>
    <w:rsid w:val="006D26CC"/>
    <w:rsid w:val="006D329F"/>
    <w:rsid w:val="006D4C0C"/>
    <w:rsid w:val="006D5870"/>
    <w:rsid w:val="006D69B2"/>
    <w:rsid w:val="006E22FA"/>
    <w:rsid w:val="006E33AF"/>
    <w:rsid w:val="006E66E9"/>
    <w:rsid w:val="006E75A6"/>
    <w:rsid w:val="006F010D"/>
    <w:rsid w:val="006F2865"/>
    <w:rsid w:val="006F32E8"/>
    <w:rsid w:val="006F48CE"/>
    <w:rsid w:val="006F5DFC"/>
    <w:rsid w:val="006F7F3C"/>
    <w:rsid w:val="007006CC"/>
    <w:rsid w:val="00702AA2"/>
    <w:rsid w:val="007037A7"/>
    <w:rsid w:val="007039FE"/>
    <w:rsid w:val="00706627"/>
    <w:rsid w:val="007123D1"/>
    <w:rsid w:val="00714EDF"/>
    <w:rsid w:val="00715629"/>
    <w:rsid w:val="00720EEA"/>
    <w:rsid w:val="00720FFA"/>
    <w:rsid w:val="00725878"/>
    <w:rsid w:val="0072650E"/>
    <w:rsid w:val="0072657C"/>
    <w:rsid w:val="00726A81"/>
    <w:rsid w:val="0073246C"/>
    <w:rsid w:val="00732E64"/>
    <w:rsid w:val="0073535B"/>
    <w:rsid w:val="00740631"/>
    <w:rsid w:val="0074063C"/>
    <w:rsid w:val="00741649"/>
    <w:rsid w:val="00746665"/>
    <w:rsid w:val="00746D59"/>
    <w:rsid w:val="007520F1"/>
    <w:rsid w:val="0075245B"/>
    <w:rsid w:val="00752BE9"/>
    <w:rsid w:val="007565A7"/>
    <w:rsid w:val="007605AE"/>
    <w:rsid w:val="007612DE"/>
    <w:rsid w:val="007639EC"/>
    <w:rsid w:val="0076675B"/>
    <w:rsid w:val="00766D45"/>
    <w:rsid w:val="00767BF4"/>
    <w:rsid w:val="00767DAA"/>
    <w:rsid w:val="00773088"/>
    <w:rsid w:val="007734EE"/>
    <w:rsid w:val="00774E11"/>
    <w:rsid w:val="0077655F"/>
    <w:rsid w:val="00783DBF"/>
    <w:rsid w:val="007865A8"/>
    <w:rsid w:val="00787EFF"/>
    <w:rsid w:val="00790C5F"/>
    <w:rsid w:val="00791D5B"/>
    <w:rsid w:val="00792F43"/>
    <w:rsid w:val="00794F95"/>
    <w:rsid w:val="0079640E"/>
    <w:rsid w:val="007971EC"/>
    <w:rsid w:val="007972DB"/>
    <w:rsid w:val="007A0D18"/>
    <w:rsid w:val="007A6DE5"/>
    <w:rsid w:val="007A710D"/>
    <w:rsid w:val="007B196C"/>
    <w:rsid w:val="007B203D"/>
    <w:rsid w:val="007B3EFA"/>
    <w:rsid w:val="007B5656"/>
    <w:rsid w:val="007B6A82"/>
    <w:rsid w:val="007B6B1F"/>
    <w:rsid w:val="007B709F"/>
    <w:rsid w:val="007B70C2"/>
    <w:rsid w:val="007C0326"/>
    <w:rsid w:val="007C0657"/>
    <w:rsid w:val="007C161E"/>
    <w:rsid w:val="007C2482"/>
    <w:rsid w:val="007C2D8E"/>
    <w:rsid w:val="007C2FC1"/>
    <w:rsid w:val="007C5031"/>
    <w:rsid w:val="007C632F"/>
    <w:rsid w:val="007C6F45"/>
    <w:rsid w:val="007C789D"/>
    <w:rsid w:val="007D078C"/>
    <w:rsid w:val="007D1258"/>
    <w:rsid w:val="007D4902"/>
    <w:rsid w:val="007D5A95"/>
    <w:rsid w:val="007D6342"/>
    <w:rsid w:val="007D6941"/>
    <w:rsid w:val="007D6DA2"/>
    <w:rsid w:val="007D76FD"/>
    <w:rsid w:val="007D7D30"/>
    <w:rsid w:val="007E011E"/>
    <w:rsid w:val="007E01B1"/>
    <w:rsid w:val="007E0F77"/>
    <w:rsid w:val="007E2787"/>
    <w:rsid w:val="007E2822"/>
    <w:rsid w:val="007E2E47"/>
    <w:rsid w:val="007E7BF8"/>
    <w:rsid w:val="007F105D"/>
    <w:rsid w:val="007F10EE"/>
    <w:rsid w:val="007F3A50"/>
    <w:rsid w:val="007F561F"/>
    <w:rsid w:val="0080173E"/>
    <w:rsid w:val="008020EC"/>
    <w:rsid w:val="008029E8"/>
    <w:rsid w:val="00802CFF"/>
    <w:rsid w:val="0080416A"/>
    <w:rsid w:val="008047D7"/>
    <w:rsid w:val="00805A9F"/>
    <w:rsid w:val="00807020"/>
    <w:rsid w:val="00807BAB"/>
    <w:rsid w:val="008127EA"/>
    <w:rsid w:val="00814866"/>
    <w:rsid w:val="00815490"/>
    <w:rsid w:val="008174BD"/>
    <w:rsid w:val="00822B8B"/>
    <w:rsid w:val="008242C3"/>
    <w:rsid w:val="008245F7"/>
    <w:rsid w:val="008265AD"/>
    <w:rsid w:val="00827B8B"/>
    <w:rsid w:val="00832402"/>
    <w:rsid w:val="008339D6"/>
    <w:rsid w:val="00836298"/>
    <w:rsid w:val="00836736"/>
    <w:rsid w:val="008408EE"/>
    <w:rsid w:val="00841AAE"/>
    <w:rsid w:val="00842865"/>
    <w:rsid w:val="008455AE"/>
    <w:rsid w:val="008458E6"/>
    <w:rsid w:val="0084760D"/>
    <w:rsid w:val="00852D3D"/>
    <w:rsid w:val="00853029"/>
    <w:rsid w:val="00853820"/>
    <w:rsid w:val="00854EC7"/>
    <w:rsid w:val="0085642E"/>
    <w:rsid w:val="00856AE4"/>
    <w:rsid w:val="008577FB"/>
    <w:rsid w:val="0086046E"/>
    <w:rsid w:val="00860CF0"/>
    <w:rsid w:val="00861576"/>
    <w:rsid w:val="008635B6"/>
    <w:rsid w:val="0086461D"/>
    <w:rsid w:val="008713FC"/>
    <w:rsid w:val="008729E3"/>
    <w:rsid w:val="008745E7"/>
    <w:rsid w:val="00876C6C"/>
    <w:rsid w:val="008778B0"/>
    <w:rsid w:val="008841B3"/>
    <w:rsid w:val="00884566"/>
    <w:rsid w:val="00884651"/>
    <w:rsid w:val="008847A7"/>
    <w:rsid w:val="008848C7"/>
    <w:rsid w:val="00884C49"/>
    <w:rsid w:val="00887107"/>
    <w:rsid w:val="00892934"/>
    <w:rsid w:val="00895B2E"/>
    <w:rsid w:val="008A0608"/>
    <w:rsid w:val="008A0A9B"/>
    <w:rsid w:val="008A2F0C"/>
    <w:rsid w:val="008A61DB"/>
    <w:rsid w:val="008A6493"/>
    <w:rsid w:val="008A737D"/>
    <w:rsid w:val="008B0095"/>
    <w:rsid w:val="008B0FFD"/>
    <w:rsid w:val="008B3D38"/>
    <w:rsid w:val="008B3DBD"/>
    <w:rsid w:val="008B3FEF"/>
    <w:rsid w:val="008B4000"/>
    <w:rsid w:val="008B44A8"/>
    <w:rsid w:val="008B5040"/>
    <w:rsid w:val="008C10BE"/>
    <w:rsid w:val="008C1FE7"/>
    <w:rsid w:val="008C2596"/>
    <w:rsid w:val="008C26F1"/>
    <w:rsid w:val="008C27CE"/>
    <w:rsid w:val="008C4FA2"/>
    <w:rsid w:val="008C5C65"/>
    <w:rsid w:val="008C6D7C"/>
    <w:rsid w:val="008C7892"/>
    <w:rsid w:val="008C7E4D"/>
    <w:rsid w:val="008D146F"/>
    <w:rsid w:val="008D1F52"/>
    <w:rsid w:val="008D275D"/>
    <w:rsid w:val="008D2763"/>
    <w:rsid w:val="008D3A9B"/>
    <w:rsid w:val="008D3F4E"/>
    <w:rsid w:val="008D4B94"/>
    <w:rsid w:val="008D4E0F"/>
    <w:rsid w:val="008D580D"/>
    <w:rsid w:val="008E2A0F"/>
    <w:rsid w:val="008E3002"/>
    <w:rsid w:val="008E3225"/>
    <w:rsid w:val="008E3CE8"/>
    <w:rsid w:val="008E3D8C"/>
    <w:rsid w:val="008E4C6E"/>
    <w:rsid w:val="008E4E0E"/>
    <w:rsid w:val="008E5608"/>
    <w:rsid w:val="008E5989"/>
    <w:rsid w:val="008E7685"/>
    <w:rsid w:val="008F4AC1"/>
    <w:rsid w:val="008F5CE3"/>
    <w:rsid w:val="00900141"/>
    <w:rsid w:val="00900CA6"/>
    <w:rsid w:val="009012B0"/>
    <w:rsid w:val="00902253"/>
    <w:rsid w:val="00903786"/>
    <w:rsid w:val="00904E14"/>
    <w:rsid w:val="00904E73"/>
    <w:rsid w:val="009053A8"/>
    <w:rsid w:val="0091355D"/>
    <w:rsid w:val="00921A42"/>
    <w:rsid w:val="009245D8"/>
    <w:rsid w:val="009309E3"/>
    <w:rsid w:val="00932750"/>
    <w:rsid w:val="00932CAC"/>
    <w:rsid w:val="009336D7"/>
    <w:rsid w:val="00940692"/>
    <w:rsid w:val="0094125D"/>
    <w:rsid w:val="00943403"/>
    <w:rsid w:val="009441E1"/>
    <w:rsid w:val="00944C41"/>
    <w:rsid w:val="00945FC5"/>
    <w:rsid w:val="00946147"/>
    <w:rsid w:val="009462E7"/>
    <w:rsid w:val="009479EE"/>
    <w:rsid w:val="00947A0B"/>
    <w:rsid w:val="009518F3"/>
    <w:rsid w:val="00951EFC"/>
    <w:rsid w:val="00952D87"/>
    <w:rsid w:val="00952F48"/>
    <w:rsid w:val="00953385"/>
    <w:rsid w:val="00954FAB"/>
    <w:rsid w:val="009563ED"/>
    <w:rsid w:val="00956D39"/>
    <w:rsid w:val="00957E1B"/>
    <w:rsid w:val="00957E82"/>
    <w:rsid w:val="00960F2F"/>
    <w:rsid w:val="00962419"/>
    <w:rsid w:val="009663D6"/>
    <w:rsid w:val="00967C75"/>
    <w:rsid w:val="009702ED"/>
    <w:rsid w:val="00970859"/>
    <w:rsid w:val="009726BC"/>
    <w:rsid w:val="00973922"/>
    <w:rsid w:val="009742F4"/>
    <w:rsid w:val="009748D0"/>
    <w:rsid w:val="0097595B"/>
    <w:rsid w:val="00976F01"/>
    <w:rsid w:val="009830CF"/>
    <w:rsid w:val="00984273"/>
    <w:rsid w:val="00991F81"/>
    <w:rsid w:val="00993417"/>
    <w:rsid w:val="00993EBC"/>
    <w:rsid w:val="00994638"/>
    <w:rsid w:val="00995688"/>
    <w:rsid w:val="00995EA7"/>
    <w:rsid w:val="00996125"/>
    <w:rsid w:val="00997D76"/>
    <w:rsid w:val="009A08F3"/>
    <w:rsid w:val="009A4277"/>
    <w:rsid w:val="009A6115"/>
    <w:rsid w:val="009A7354"/>
    <w:rsid w:val="009A7CFE"/>
    <w:rsid w:val="009B1452"/>
    <w:rsid w:val="009B1C5C"/>
    <w:rsid w:val="009B307C"/>
    <w:rsid w:val="009B53BA"/>
    <w:rsid w:val="009B7035"/>
    <w:rsid w:val="009C050C"/>
    <w:rsid w:val="009C07DB"/>
    <w:rsid w:val="009C128C"/>
    <w:rsid w:val="009C3411"/>
    <w:rsid w:val="009C46DB"/>
    <w:rsid w:val="009C52F2"/>
    <w:rsid w:val="009D1741"/>
    <w:rsid w:val="009D407B"/>
    <w:rsid w:val="009D5F2B"/>
    <w:rsid w:val="009D66DE"/>
    <w:rsid w:val="009D74F9"/>
    <w:rsid w:val="009F0270"/>
    <w:rsid w:val="009F408E"/>
    <w:rsid w:val="009F53DB"/>
    <w:rsid w:val="009F7F75"/>
    <w:rsid w:val="00A002BE"/>
    <w:rsid w:val="00A00524"/>
    <w:rsid w:val="00A01476"/>
    <w:rsid w:val="00A01484"/>
    <w:rsid w:val="00A01D12"/>
    <w:rsid w:val="00A0648B"/>
    <w:rsid w:val="00A07A58"/>
    <w:rsid w:val="00A103A4"/>
    <w:rsid w:val="00A135DC"/>
    <w:rsid w:val="00A1528A"/>
    <w:rsid w:val="00A15730"/>
    <w:rsid w:val="00A17813"/>
    <w:rsid w:val="00A17994"/>
    <w:rsid w:val="00A179C8"/>
    <w:rsid w:val="00A2410B"/>
    <w:rsid w:val="00A26B6E"/>
    <w:rsid w:val="00A3003B"/>
    <w:rsid w:val="00A32157"/>
    <w:rsid w:val="00A329D5"/>
    <w:rsid w:val="00A342C9"/>
    <w:rsid w:val="00A34E7F"/>
    <w:rsid w:val="00A423BA"/>
    <w:rsid w:val="00A44D5B"/>
    <w:rsid w:val="00A4556B"/>
    <w:rsid w:val="00A464C2"/>
    <w:rsid w:val="00A526F8"/>
    <w:rsid w:val="00A52E2E"/>
    <w:rsid w:val="00A53AD8"/>
    <w:rsid w:val="00A5662C"/>
    <w:rsid w:val="00A56F39"/>
    <w:rsid w:val="00A604B4"/>
    <w:rsid w:val="00A61381"/>
    <w:rsid w:val="00A6301E"/>
    <w:rsid w:val="00A70F18"/>
    <w:rsid w:val="00A72D9A"/>
    <w:rsid w:val="00A73AE9"/>
    <w:rsid w:val="00A7445C"/>
    <w:rsid w:val="00A74831"/>
    <w:rsid w:val="00A7660D"/>
    <w:rsid w:val="00A76EFC"/>
    <w:rsid w:val="00A7713A"/>
    <w:rsid w:val="00A80325"/>
    <w:rsid w:val="00A81A82"/>
    <w:rsid w:val="00A85187"/>
    <w:rsid w:val="00A86D35"/>
    <w:rsid w:val="00A87D29"/>
    <w:rsid w:val="00A9029E"/>
    <w:rsid w:val="00A91EDE"/>
    <w:rsid w:val="00A923FC"/>
    <w:rsid w:val="00A9277D"/>
    <w:rsid w:val="00A92AF6"/>
    <w:rsid w:val="00A94AC0"/>
    <w:rsid w:val="00A95126"/>
    <w:rsid w:val="00A9598F"/>
    <w:rsid w:val="00A96C45"/>
    <w:rsid w:val="00A97A81"/>
    <w:rsid w:val="00AA1E9E"/>
    <w:rsid w:val="00AA2990"/>
    <w:rsid w:val="00AB13FB"/>
    <w:rsid w:val="00AB2804"/>
    <w:rsid w:val="00AB523A"/>
    <w:rsid w:val="00AB6422"/>
    <w:rsid w:val="00AC00E8"/>
    <w:rsid w:val="00AC16BA"/>
    <w:rsid w:val="00AC253B"/>
    <w:rsid w:val="00AC5C9D"/>
    <w:rsid w:val="00AD2497"/>
    <w:rsid w:val="00AD515E"/>
    <w:rsid w:val="00AD600D"/>
    <w:rsid w:val="00AD681C"/>
    <w:rsid w:val="00AD6E6E"/>
    <w:rsid w:val="00AD794C"/>
    <w:rsid w:val="00AE034D"/>
    <w:rsid w:val="00AE0455"/>
    <w:rsid w:val="00AE214C"/>
    <w:rsid w:val="00AE2232"/>
    <w:rsid w:val="00AE5F9A"/>
    <w:rsid w:val="00AE6B0C"/>
    <w:rsid w:val="00AF0EED"/>
    <w:rsid w:val="00AF5DD7"/>
    <w:rsid w:val="00AF6153"/>
    <w:rsid w:val="00B014CF"/>
    <w:rsid w:val="00B02376"/>
    <w:rsid w:val="00B03EE3"/>
    <w:rsid w:val="00B049FC"/>
    <w:rsid w:val="00B06607"/>
    <w:rsid w:val="00B06C29"/>
    <w:rsid w:val="00B06DAC"/>
    <w:rsid w:val="00B07C16"/>
    <w:rsid w:val="00B145EA"/>
    <w:rsid w:val="00B14D35"/>
    <w:rsid w:val="00B154EA"/>
    <w:rsid w:val="00B17686"/>
    <w:rsid w:val="00B23963"/>
    <w:rsid w:val="00B23A1C"/>
    <w:rsid w:val="00B2414A"/>
    <w:rsid w:val="00B255F1"/>
    <w:rsid w:val="00B27F57"/>
    <w:rsid w:val="00B31A7F"/>
    <w:rsid w:val="00B34002"/>
    <w:rsid w:val="00B365F9"/>
    <w:rsid w:val="00B4205E"/>
    <w:rsid w:val="00B428EC"/>
    <w:rsid w:val="00B4349F"/>
    <w:rsid w:val="00B43C26"/>
    <w:rsid w:val="00B45C24"/>
    <w:rsid w:val="00B46F02"/>
    <w:rsid w:val="00B46FB8"/>
    <w:rsid w:val="00B47763"/>
    <w:rsid w:val="00B5105F"/>
    <w:rsid w:val="00B51367"/>
    <w:rsid w:val="00B519C3"/>
    <w:rsid w:val="00B51FF9"/>
    <w:rsid w:val="00B526C2"/>
    <w:rsid w:val="00B5409E"/>
    <w:rsid w:val="00B557A6"/>
    <w:rsid w:val="00B6175A"/>
    <w:rsid w:val="00B65722"/>
    <w:rsid w:val="00B65BEE"/>
    <w:rsid w:val="00B730DF"/>
    <w:rsid w:val="00B732D0"/>
    <w:rsid w:val="00B73CF1"/>
    <w:rsid w:val="00B74C86"/>
    <w:rsid w:val="00B750BB"/>
    <w:rsid w:val="00B76AFD"/>
    <w:rsid w:val="00B773AE"/>
    <w:rsid w:val="00B8233B"/>
    <w:rsid w:val="00B82E9C"/>
    <w:rsid w:val="00B8401E"/>
    <w:rsid w:val="00B851EB"/>
    <w:rsid w:val="00B869F3"/>
    <w:rsid w:val="00B86A94"/>
    <w:rsid w:val="00B919D9"/>
    <w:rsid w:val="00B93D4B"/>
    <w:rsid w:val="00B94DD7"/>
    <w:rsid w:val="00BA0013"/>
    <w:rsid w:val="00BA089D"/>
    <w:rsid w:val="00BA0F26"/>
    <w:rsid w:val="00BA15FF"/>
    <w:rsid w:val="00BA1D6D"/>
    <w:rsid w:val="00BA4C61"/>
    <w:rsid w:val="00BB0134"/>
    <w:rsid w:val="00BB06F7"/>
    <w:rsid w:val="00BB18F6"/>
    <w:rsid w:val="00BB3779"/>
    <w:rsid w:val="00BB3E50"/>
    <w:rsid w:val="00BB423D"/>
    <w:rsid w:val="00BB4BC6"/>
    <w:rsid w:val="00BB4F9D"/>
    <w:rsid w:val="00BB602D"/>
    <w:rsid w:val="00BB6474"/>
    <w:rsid w:val="00BC03D1"/>
    <w:rsid w:val="00BC308C"/>
    <w:rsid w:val="00BC66E2"/>
    <w:rsid w:val="00BD0A4C"/>
    <w:rsid w:val="00BD0DB9"/>
    <w:rsid w:val="00BD1937"/>
    <w:rsid w:val="00BD4D6C"/>
    <w:rsid w:val="00BD55CD"/>
    <w:rsid w:val="00BD7C46"/>
    <w:rsid w:val="00BE04D6"/>
    <w:rsid w:val="00BE07B2"/>
    <w:rsid w:val="00BE3853"/>
    <w:rsid w:val="00BE44DC"/>
    <w:rsid w:val="00BE4772"/>
    <w:rsid w:val="00BE4980"/>
    <w:rsid w:val="00BE52A2"/>
    <w:rsid w:val="00BE55F3"/>
    <w:rsid w:val="00BE6D13"/>
    <w:rsid w:val="00BE7374"/>
    <w:rsid w:val="00BF0412"/>
    <w:rsid w:val="00BF142A"/>
    <w:rsid w:val="00BF2AA5"/>
    <w:rsid w:val="00BF6E25"/>
    <w:rsid w:val="00BF7964"/>
    <w:rsid w:val="00BF7F4C"/>
    <w:rsid w:val="00C036BF"/>
    <w:rsid w:val="00C0472A"/>
    <w:rsid w:val="00C0553E"/>
    <w:rsid w:val="00C0709D"/>
    <w:rsid w:val="00C12647"/>
    <w:rsid w:val="00C13273"/>
    <w:rsid w:val="00C138FE"/>
    <w:rsid w:val="00C1408F"/>
    <w:rsid w:val="00C1592C"/>
    <w:rsid w:val="00C229DA"/>
    <w:rsid w:val="00C2383A"/>
    <w:rsid w:val="00C24C3C"/>
    <w:rsid w:val="00C27054"/>
    <w:rsid w:val="00C313D7"/>
    <w:rsid w:val="00C322AA"/>
    <w:rsid w:val="00C32E29"/>
    <w:rsid w:val="00C331A3"/>
    <w:rsid w:val="00C35FCE"/>
    <w:rsid w:val="00C36DFC"/>
    <w:rsid w:val="00C40577"/>
    <w:rsid w:val="00C405E5"/>
    <w:rsid w:val="00C409F8"/>
    <w:rsid w:val="00C4324D"/>
    <w:rsid w:val="00C45C06"/>
    <w:rsid w:val="00C467E2"/>
    <w:rsid w:val="00C5247A"/>
    <w:rsid w:val="00C52CE9"/>
    <w:rsid w:val="00C60068"/>
    <w:rsid w:val="00C646EA"/>
    <w:rsid w:val="00C64B72"/>
    <w:rsid w:val="00C64EEB"/>
    <w:rsid w:val="00C65911"/>
    <w:rsid w:val="00C7114B"/>
    <w:rsid w:val="00C71858"/>
    <w:rsid w:val="00C737E5"/>
    <w:rsid w:val="00C74191"/>
    <w:rsid w:val="00C75027"/>
    <w:rsid w:val="00C81953"/>
    <w:rsid w:val="00C833A7"/>
    <w:rsid w:val="00C83ECF"/>
    <w:rsid w:val="00C84DF0"/>
    <w:rsid w:val="00C87434"/>
    <w:rsid w:val="00C90ABC"/>
    <w:rsid w:val="00C91FF2"/>
    <w:rsid w:val="00C9371D"/>
    <w:rsid w:val="00C976D4"/>
    <w:rsid w:val="00C97A40"/>
    <w:rsid w:val="00CA0E4B"/>
    <w:rsid w:val="00CA28A8"/>
    <w:rsid w:val="00CA5F26"/>
    <w:rsid w:val="00CA6C3E"/>
    <w:rsid w:val="00CA78BE"/>
    <w:rsid w:val="00CB08D3"/>
    <w:rsid w:val="00CB2ED9"/>
    <w:rsid w:val="00CB2F69"/>
    <w:rsid w:val="00CB473C"/>
    <w:rsid w:val="00CB74E7"/>
    <w:rsid w:val="00CB7B9E"/>
    <w:rsid w:val="00CC27A3"/>
    <w:rsid w:val="00CC4E18"/>
    <w:rsid w:val="00CC5128"/>
    <w:rsid w:val="00CC54D5"/>
    <w:rsid w:val="00CC6DE5"/>
    <w:rsid w:val="00CC74BC"/>
    <w:rsid w:val="00CC797C"/>
    <w:rsid w:val="00CD114F"/>
    <w:rsid w:val="00CD3717"/>
    <w:rsid w:val="00CD3F1B"/>
    <w:rsid w:val="00CD3F1E"/>
    <w:rsid w:val="00CD7528"/>
    <w:rsid w:val="00CD7798"/>
    <w:rsid w:val="00CD7903"/>
    <w:rsid w:val="00CE1C3F"/>
    <w:rsid w:val="00CE4575"/>
    <w:rsid w:val="00CE46F9"/>
    <w:rsid w:val="00CE488B"/>
    <w:rsid w:val="00CE5DC9"/>
    <w:rsid w:val="00CE6099"/>
    <w:rsid w:val="00CE75E0"/>
    <w:rsid w:val="00CE7840"/>
    <w:rsid w:val="00CF14BA"/>
    <w:rsid w:val="00CF17EB"/>
    <w:rsid w:val="00CF21FC"/>
    <w:rsid w:val="00CF44C2"/>
    <w:rsid w:val="00CF7D69"/>
    <w:rsid w:val="00D03049"/>
    <w:rsid w:val="00D04920"/>
    <w:rsid w:val="00D05B5F"/>
    <w:rsid w:val="00D05D69"/>
    <w:rsid w:val="00D06D60"/>
    <w:rsid w:val="00D07234"/>
    <w:rsid w:val="00D10233"/>
    <w:rsid w:val="00D12315"/>
    <w:rsid w:val="00D13084"/>
    <w:rsid w:val="00D15AE9"/>
    <w:rsid w:val="00D17FFA"/>
    <w:rsid w:val="00D20FF9"/>
    <w:rsid w:val="00D25270"/>
    <w:rsid w:val="00D2661F"/>
    <w:rsid w:val="00D30019"/>
    <w:rsid w:val="00D345E7"/>
    <w:rsid w:val="00D365D7"/>
    <w:rsid w:val="00D41ABB"/>
    <w:rsid w:val="00D43AF1"/>
    <w:rsid w:val="00D444F8"/>
    <w:rsid w:val="00D478EC"/>
    <w:rsid w:val="00D53544"/>
    <w:rsid w:val="00D54AED"/>
    <w:rsid w:val="00D55737"/>
    <w:rsid w:val="00D56C4F"/>
    <w:rsid w:val="00D618E5"/>
    <w:rsid w:val="00D61EAC"/>
    <w:rsid w:val="00D64C99"/>
    <w:rsid w:val="00D70F3D"/>
    <w:rsid w:val="00D71C75"/>
    <w:rsid w:val="00D71F07"/>
    <w:rsid w:val="00D72503"/>
    <w:rsid w:val="00D729E4"/>
    <w:rsid w:val="00D74E16"/>
    <w:rsid w:val="00D76F93"/>
    <w:rsid w:val="00D81D95"/>
    <w:rsid w:val="00D820AA"/>
    <w:rsid w:val="00D82E8E"/>
    <w:rsid w:val="00D85BDA"/>
    <w:rsid w:val="00D9137A"/>
    <w:rsid w:val="00D91808"/>
    <w:rsid w:val="00D92A35"/>
    <w:rsid w:val="00D93E8C"/>
    <w:rsid w:val="00D94E50"/>
    <w:rsid w:val="00D9521D"/>
    <w:rsid w:val="00D95B36"/>
    <w:rsid w:val="00D96CD3"/>
    <w:rsid w:val="00D973B4"/>
    <w:rsid w:val="00D9752F"/>
    <w:rsid w:val="00D97AED"/>
    <w:rsid w:val="00DA0244"/>
    <w:rsid w:val="00DA0C38"/>
    <w:rsid w:val="00DA1A84"/>
    <w:rsid w:val="00DA1C70"/>
    <w:rsid w:val="00DA2334"/>
    <w:rsid w:val="00DA2A3C"/>
    <w:rsid w:val="00DA4A11"/>
    <w:rsid w:val="00DB14EC"/>
    <w:rsid w:val="00DB3F00"/>
    <w:rsid w:val="00DB4520"/>
    <w:rsid w:val="00DB5AFC"/>
    <w:rsid w:val="00DB6BDE"/>
    <w:rsid w:val="00DB7619"/>
    <w:rsid w:val="00DC0134"/>
    <w:rsid w:val="00DC0FDA"/>
    <w:rsid w:val="00DC1209"/>
    <w:rsid w:val="00DC1313"/>
    <w:rsid w:val="00DC3EB4"/>
    <w:rsid w:val="00DC4645"/>
    <w:rsid w:val="00DD41AC"/>
    <w:rsid w:val="00DD7609"/>
    <w:rsid w:val="00DD77B3"/>
    <w:rsid w:val="00DE3926"/>
    <w:rsid w:val="00DE6093"/>
    <w:rsid w:val="00DE6F67"/>
    <w:rsid w:val="00DE705F"/>
    <w:rsid w:val="00DF0597"/>
    <w:rsid w:val="00DF2E77"/>
    <w:rsid w:val="00DF3C95"/>
    <w:rsid w:val="00DF4614"/>
    <w:rsid w:val="00E01A99"/>
    <w:rsid w:val="00E03039"/>
    <w:rsid w:val="00E137E7"/>
    <w:rsid w:val="00E14D70"/>
    <w:rsid w:val="00E152B2"/>
    <w:rsid w:val="00E16252"/>
    <w:rsid w:val="00E165AC"/>
    <w:rsid w:val="00E16E82"/>
    <w:rsid w:val="00E174F8"/>
    <w:rsid w:val="00E20EAD"/>
    <w:rsid w:val="00E21AFB"/>
    <w:rsid w:val="00E22898"/>
    <w:rsid w:val="00E23F17"/>
    <w:rsid w:val="00E240F2"/>
    <w:rsid w:val="00E30C97"/>
    <w:rsid w:val="00E3121B"/>
    <w:rsid w:val="00E317E5"/>
    <w:rsid w:val="00E33602"/>
    <w:rsid w:val="00E34DE3"/>
    <w:rsid w:val="00E366F7"/>
    <w:rsid w:val="00E37D83"/>
    <w:rsid w:val="00E410EC"/>
    <w:rsid w:val="00E421DC"/>
    <w:rsid w:val="00E42730"/>
    <w:rsid w:val="00E55778"/>
    <w:rsid w:val="00E559D5"/>
    <w:rsid w:val="00E56533"/>
    <w:rsid w:val="00E57E67"/>
    <w:rsid w:val="00E63702"/>
    <w:rsid w:val="00E6657C"/>
    <w:rsid w:val="00E6664B"/>
    <w:rsid w:val="00E673CC"/>
    <w:rsid w:val="00E702BE"/>
    <w:rsid w:val="00E71831"/>
    <w:rsid w:val="00E72B61"/>
    <w:rsid w:val="00E73260"/>
    <w:rsid w:val="00E738FA"/>
    <w:rsid w:val="00E73E4E"/>
    <w:rsid w:val="00E800E9"/>
    <w:rsid w:val="00E824A7"/>
    <w:rsid w:val="00E83EA3"/>
    <w:rsid w:val="00E8463E"/>
    <w:rsid w:val="00E85569"/>
    <w:rsid w:val="00E91B7C"/>
    <w:rsid w:val="00E92F22"/>
    <w:rsid w:val="00E94E64"/>
    <w:rsid w:val="00E9569C"/>
    <w:rsid w:val="00EA0423"/>
    <w:rsid w:val="00EA2D4C"/>
    <w:rsid w:val="00EA503D"/>
    <w:rsid w:val="00EA589C"/>
    <w:rsid w:val="00EA778B"/>
    <w:rsid w:val="00EB00F3"/>
    <w:rsid w:val="00EB04CC"/>
    <w:rsid w:val="00EB1899"/>
    <w:rsid w:val="00EB38CB"/>
    <w:rsid w:val="00EB3AC5"/>
    <w:rsid w:val="00EB5A02"/>
    <w:rsid w:val="00EB66A6"/>
    <w:rsid w:val="00EC22C2"/>
    <w:rsid w:val="00EC26C3"/>
    <w:rsid w:val="00EC2769"/>
    <w:rsid w:val="00EC3467"/>
    <w:rsid w:val="00EC5135"/>
    <w:rsid w:val="00EC5C86"/>
    <w:rsid w:val="00EC5D7D"/>
    <w:rsid w:val="00EC5E03"/>
    <w:rsid w:val="00EC6E27"/>
    <w:rsid w:val="00ED1110"/>
    <w:rsid w:val="00ED1952"/>
    <w:rsid w:val="00ED494B"/>
    <w:rsid w:val="00EE1F75"/>
    <w:rsid w:val="00EE35F7"/>
    <w:rsid w:val="00EE581B"/>
    <w:rsid w:val="00EE6612"/>
    <w:rsid w:val="00EE762C"/>
    <w:rsid w:val="00EF180A"/>
    <w:rsid w:val="00EF1FFF"/>
    <w:rsid w:val="00EF24B2"/>
    <w:rsid w:val="00EF3A15"/>
    <w:rsid w:val="00EF6A51"/>
    <w:rsid w:val="00F0072A"/>
    <w:rsid w:val="00F0221B"/>
    <w:rsid w:val="00F079ED"/>
    <w:rsid w:val="00F10A13"/>
    <w:rsid w:val="00F10A53"/>
    <w:rsid w:val="00F11671"/>
    <w:rsid w:val="00F139A2"/>
    <w:rsid w:val="00F150BF"/>
    <w:rsid w:val="00F2238B"/>
    <w:rsid w:val="00F22527"/>
    <w:rsid w:val="00F22A33"/>
    <w:rsid w:val="00F24412"/>
    <w:rsid w:val="00F25CF8"/>
    <w:rsid w:val="00F260EE"/>
    <w:rsid w:val="00F26EE8"/>
    <w:rsid w:val="00F27D82"/>
    <w:rsid w:val="00F32CC7"/>
    <w:rsid w:val="00F333F3"/>
    <w:rsid w:val="00F341FA"/>
    <w:rsid w:val="00F3468C"/>
    <w:rsid w:val="00F34ECF"/>
    <w:rsid w:val="00F368C8"/>
    <w:rsid w:val="00F371B0"/>
    <w:rsid w:val="00F407E2"/>
    <w:rsid w:val="00F41122"/>
    <w:rsid w:val="00F42A53"/>
    <w:rsid w:val="00F436A7"/>
    <w:rsid w:val="00F44578"/>
    <w:rsid w:val="00F46740"/>
    <w:rsid w:val="00F46A4B"/>
    <w:rsid w:val="00F46D52"/>
    <w:rsid w:val="00F53BAC"/>
    <w:rsid w:val="00F55547"/>
    <w:rsid w:val="00F619F5"/>
    <w:rsid w:val="00F6253B"/>
    <w:rsid w:val="00F62D64"/>
    <w:rsid w:val="00F6334C"/>
    <w:rsid w:val="00F643D3"/>
    <w:rsid w:val="00F661D8"/>
    <w:rsid w:val="00F66925"/>
    <w:rsid w:val="00F70D00"/>
    <w:rsid w:val="00F70FB6"/>
    <w:rsid w:val="00F71BAA"/>
    <w:rsid w:val="00F722F0"/>
    <w:rsid w:val="00F727D9"/>
    <w:rsid w:val="00F73CA8"/>
    <w:rsid w:val="00F754ED"/>
    <w:rsid w:val="00F758AA"/>
    <w:rsid w:val="00F76628"/>
    <w:rsid w:val="00F80BB9"/>
    <w:rsid w:val="00F843FF"/>
    <w:rsid w:val="00F84C29"/>
    <w:rsid w:val="00F84DAA"/>
    <w:rsid w:val="00F87983"/>
    <w:rsid w:val="00F87FAE"/>
    <w:rsid w:val="00F91B51"/>
    <w:rsid w:val="00F92247"/>
    <w:rsid w:val="00F95E9D"/>
    <w:rsid w:val="00F97EBA"/>
    <w:rsid w:val="00FA0A20"/>
    <w:rsid w:val="00FA2287"/>
    <w:rsid w:val="00FA31FD"/>
    <w:rsid w:val="00FA3C3F"/>
    <w:rsid w:val="00FA442E"/>
    <w:rsid w:val="00FA482A"/>
    <w:rsid w:val="00FA7912"/>
    <w:rsid w:val="00FB1F37"/>
    <w:rsid w:val="00FB35BD"/>
    <w:rsid w:val="00FB3B18"/>
    <w:rsid w:val="00FB3B66"/>
    <w:rsid w:val="00FC0062"/>
    <w:rsid w:val="00FC1530"/>
    <w:rsid w:val="00FC1BD0"/>
    <w:rsid w:val="00FC3DBC"/>
    <w:rsid w:val="00FC4036"/>
    <w:rsid w:val="00FC510C"/>
    <w:rsid w:val="00FC5B85"/>
    <w:rsid w:val="00FC707A"/>
    <w:rsid w:val="00FD1AD0"/>
    <w:rsid w:val="00FD3FDE"/>
    <w:rsid w:val="00FD4F0F"/>
    <w:rsid w:val="00FD5F94"/>
    <w:rsid w:val="00FD7345"/>
    <w:rsid w:val="00FE0DCC"/>
    <w:rsid w:val="00FE6460"/>
    <w:rsid w:val="00FE716E"/>
    <w:rsid w:val="00FF06F4"/>
    <w:rsid w:val="00FF2EDA"/>
    <w:rsid w:val="00FF3BE1"/>
    <w:rsid w:val="00FF59D5"/>
    <w:rsid w:val="00FF5C15"/>
    <w:rsid w:val="00FF6D41"/>
    <w:rsid w:val="00FF7F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6F45"/>
  </w:style>
  <w:style w:type="paragraph" w:styleId="Heading1">
    <w:name w:val="heading 1"/>
    <w:basedOn w:val="Normal"/>
    <w:next w:val="Normal"/>
    <w:link w:val="Heading1Char"/>
    <w:qFormat/>
    <w:rsid w:val="00FD5F94"/>
    <w:pPr>
      <w:keepNext/>
      <w:numPr>
        <w:numId w:val="4"/>
      </w:numPr>
      <w:autoSpaceDE w:val="0"/>
      <w:autoSpaceDN w:val="0"/>
      <w:spacing w:before="240" w:after="80" w:line="240" w:lineRule="auto"/>
      <w:jc w:val="center"/>
      <w:outlineLvl w:val="0"/>
    </w:pPr>
    <w:rPr>
      <w:rFonts w:ascii="Times New Roman" w:eastAsia="PMingLiU" w:hAnsi="Times New Roman" w:cs="Times New Roman"/>
      <w:smallCaps/>
      <w:kern w:val="28"/>
      <w:sz w:val="20"/>
      <w:szCs w:val="20"/>
    </w:rPr>
  </w:style>
  <w:style w:type="paragraph" w:styleId="Heading2">
    <w:name w:val="heading 2"/>
    <w:basedOn w:val="Normal"/>
    <w:next w:val="Normal"/>
    <w:link w:val="Heading2Char"/>
    <w:qFormat/>
    <w:rsid w:val="00FD5F94"/>
    <w:pPr>
      <w:keepNext/>
      <w:numPr>
        <w:ilvl w:val="1"/>
        <w:numId w:val="4"/>
      </w:numPr>
      <w:autoSpaceDE w:val="0"/>
      <w:autoSpaceDN w:val="0"/>
      <w:spacing w:before="120" w:after="60" w:line="240" w:lineRule="auto"/>
      <w:ind w:left="144"/>
      <w:outlineLvl w:val="1"/>
    </w:pPr>
    <w:rPr>
      <w:rFonts w:ascii="Times New Roman" w:eastAsia="PMingLiU" w:hAnsi="Times New Roman" w:cs="Times New Roman"/>
      <w:i/>
      <w:iCs/>
      <w:sz w:val="20"/>
      <w:szCs w:val="20"/>
    </w:rPr>
  </w:style>
  <w:style w:type="paragraph" w:styleId="Heading3">
    <w:name w:val="heading 3"/>
    <w:basedOn w:val="Normal"/>
    <w:next w:val="Normal"/>
    <w:link w:val="Heading3Char"/>
    <w:qFormat/>
    <w:rsid w:val="00FD5F94"/>
    <w:pPr>
      <w:keepNext/>
      <w:numPr>
        <w:ilvl w:val="2"/>
        <w:numId w:val="4"/>
      </w:numPr>
      <w:autoSpaceDE w:val="0"/>
      <w:autoSpaceDN w:val="0"/>
      <w:spacing w:before="60" w:after="60" w:line="240" w:lineRule="auto"/>
      <w:ind w:left="232"/>
      <w:outlineLvl w:val="2"/>
    </w:pPr>
    <w:rPr>
      <w:rFonts w:ascii="Times New Roman" w:eastAsia="PMingLiU" w:hAnsi="Times New Roman" w:cs="Times New Roman"/>
      <w:i/>
      <w:iCs/>
      <w:sz w:val="20"/>
      <w:szCs w:val="20"/>
    </w:rPr>
  </w:style>
  <w:style w:type="paragraph" w:styleId="Heading4">
    <w:name w:val="heading 4"/>
    <w:basedOn w:val="Normal"/>
    <w:next w:val="Normal"/>
    <w:link w:val="Heading4Char"/>
    <w:qFormat/>
    <w:rsid w:val="00FD5F94"/>
    <w:pPr>
      <w:keepNext/>
      <w:numPr>
        <w:ilvl w:val="3"/>
        <w:numId w:val="4"/>
      </w:numPr>
      <w:autoSpaceDE w:val="0"/>
      <w:autoSpaceDN w:val="0"/>
      <w:spacing w:before="40" w:after="40" w:line="240" w:lineRule="auto"/>
      <w:ind w:left="284" w:firstLine="0"/>
      <w:outlineLvl w:val="3"/>
    </w:pPr>
    <w:rPr>
      <w:rFonts w:ascii="Times New Roman" w:eastAsia="PMingLiU" w:hAnsi="Times New Roman" w:cs="Times New Roman"/>
      <w:i/>
      <w:iCs/>
      <w:sz w:val="20"/>
      <w:szCs w:val="18"/>
      <w:lang w:eastAsia="zh-TW"/>
    </w:rPr>
  </w:style>
  <w:style w:type="paragraph" w:styleId="Heading5">
    <w:name w:val="heading 5"/>
    <w:basedOn w:val="Normal"/>
    <w:next w:val="Normal"/>
    <w:link w:val="Heading5Char"/>
    <w:qFormat/>
    <w:rsid w:val="00FD5F94"/>
    <w:pPr>
      <w:numPr>
        <w:ilvl w:val="4"/>
        <w:numId w:val="4"/>
      </w:numPr>
      <w:autoSpaceDE w:val="0"/>
      <w:autoSpaceDN w:val="0"/>
      <w:spacing w:before="240" w:after="60" w:line="240" w:lineRule="auto"/>
      <w:outlineLvl w:val="4"/>
    </w:pPr>
    <w:rPr>
      <w:rFonts w:ascii="Times New Roman" w:eastAsia="PMingLiU" w:hAnsi="Times New Roman" w:cs="Times New Roman"/>
      <w:sz w:val="18"/>
      <w:szCs w:val="18"/>
    </w:rPr>
  </w:style>
  <w:style w:type="paragraph" w:styleId="Heading6">
    <w:name w:val="heading 6"/>
    <w:basedOn w:val="Normal"/>
    <w:next w:val="Normal"/>
    <w:link w:val="Heading6Char"/>
    <w:qFormat/>
    <w:rsid w:val="00FD5F94"/>
    <w:pPr>
      <w:numPr>
        <w:ilvl w:val="5"/>
        <w:numId w:val="4"/>
      </w:numPr>
      <w:autoSpaceDE w:val="0"/>
      <w:autoSpaceDN w:val="0"/>
      <w:spacing w:before="240" w:after="60" w:line="240" w:lineRule="auto"/>
      <w:outlineLvl w:val="5"/>
    </w:pPr>
    <w:rPr>
      <w:rFonts w:ascii="Times New Roman" w:eastAsia="PMingLiU" w:hAnsi="Times New Roman" w:cs="Times New Roman"/>
      <w:i/>
      <w:iCs/>
      <w:sz w:val="16"/>
      <w:szCs w:val="16"/>
    </w:rPr>
  </w:style>
  <w:style w:type="paragraph" w:styleId="Heading7">
    <w:name w:val="heading 7"/>
    <w:basedOn w:val="Normal"/>
    <w:next w:val="Normal"/>
    <w:link w:val="Heading7Char"/>
    <w:qFormat/>
    <w:rsid w:val="00FD5F94"/>
    <w:pPr>
      <w:numPr>
        <w:ilvl w:val="6"/>
        <w:numId w:val="4"/>
      </w:numPr>
      <w:autoSpaceDE w:val="0"/>
      <w:autoSpaceDN w:val="0"/>
      <w:spacing w:before="240" w:after="60" w:line="240" w:lineRule="auto"/>
      <w:outlineLvl w:val="6"/>
    </w:pPr>
    <w:rPr>
      <w:rFonts w:ascii="Times New Roman" w:eastAsia="PMingLiU" w:hAnsi="Times New Roman" w:cs="Times New Roman"/>
      <w:sz w:val="16"/>
      <w:szCs w:val="16"/>
    </w:rPr>
  </w:style>
  <w:style w:type="paragraph" w:styleId="Heading8">
    <w:name w:val="heading 8"/>
    <w:basedOn w:val="Normal"/>
    <w:next w:val="Normal"/>
    <w:link w:val="Heading8Char"/>
    <w:qFormat/>
    <w:rsid w:val="00FD5F94"/>
    <w:pPr>
      <w:numPr>
        <w:ilvl w:val="7"/>
        <w:numId w:val="4"/>
      </w:numPr>
      <w:autoSpaceDE w:val="0"/>
      <w:autoSpaceDN w:val="0"/>
      <w:spacing w:before="240" w:after="60" w:line="240" w:lineRule="auto"/>
      <w:outlineLvl w:val="7"/>
    </w:pPr>
    <w:rPr>
      <w:rFonts w:ascii="Times New Roman" w:eastAsia="PMingLiU" w:hAnsi="Times New Roman" w:cs="Times New Roman"/>
      <w:i/>
      <w:iCs/>
      <w:sz w:val="16"/>
      <w:szCs w:val="16"/>
    </w:rPr>
  </w:style>
  <w:style w:type="paragraph" w:styleId="Heading9">
    <w:name w:val="heading 9"/>
    <w:basedOn w:val="Normal"/>
    <w:next w:val="Normal"/>
    <w:link w:val="Heading9Char"/>
    <w:qFormat/>
    <w:rsid w:val="00FD5F94"/>
    <w:pPr>
      <w:numPr>
        <w:ilvl w:val="8"/>
        <w:numId w:val="4"/>
      </w:numPr>
      <w:autoSpaceDE w:val="0"/>
      <w:autoSpaceDN w:val="0"/>
      <w:spacing w:before="240" w:after="60" w:line="240" w:lineRule="auto"/>
      <w:outlineLvl w:val="8"/>
    </w:pPr>
    <w:rPr>
      <w:rFonts w:ascii="Times New Roman" w:eastAsia="PMingLiU" w:hAnsi="Times New Roman" w:cs="Times New Roman"/>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C6F45"/>
    <w:rPr>
      <w:color w:val="0000FF"/>
      <w:u w:val="single"/>
    </w:rPr>
  </w:style>
  <w:style w:type="character" w:customStyle="1" w:styleId="authorbyline">
    <w:name w:val="author_byline"/>
    <w:basedOn w:val="DefaultParagraphFont"/>
    <w:rsid w:val="00553AFB"/>
  </w:style>
  <w:style w:type="paragraph" w:styleId="NormalWeb">
    <w:name w:val="Normal (Web)"/>
    <w:basedOn w:val="Normal"/>
    <w:uiPriority w:val="99"/>
    <w:unhideWhenUsed/>
    <w:rsid w:val="003E4C01"/>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styleId="ListParagraph">
    <w:name w:val="List Paragraph"/>
    <w:basedOn w:val="Normal"/>
    <w:uiPriority w:val="34"/>
    <w:qFormat/>
    <w:rsid w:val="003210A5"/>
    <w:pPr>
      <w:ind w:left="720"/>
      <w:contextualSpacing/>
    </w:pPr>
  </w:style>
  <w:style w:type="paragraph" w:styleId="BalloonText">
    <w:name w:val="Balloon Text"/>
    <w:basedOn w:val="Normal"/>
    <w:link w:val="BalloonTextChar"/>
    <w:uiPriority w:val="99"/>
    <w:semiHidden/>
    <w:unhideWhenUsed/>
    <w:rsid w:val="003210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10A5"/>
    <w:rPr>
      <w:rFonts w:ascii="Tahoma" w:hAnsi="Tahoma" w:cs="Tahoma"/>
      <w:sz w:val="16"/>
      <w:szCs w:val="16"/>
    </w:rPr>
  </w:style>
  <w:style w:type="table" w:styleId="TableGrid">
    <w:name w:val="Table Grid"/>
    <w:basedOn w:val="TableNormal"/>
    <w:uiPriority w:val="59"/>
    <w:rsid w:val="00FA228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FD5F94"/>
    <w:rPr>
      <w:rFonts w:ascii="Times New Roman" w:eastAsia="PMingLiU" w:hAnsi="Times New Roman" w:cs="Times New Roman"/>
      <w:smallCaps/>
      <w:kern w:val="28"/>
      <w:sz w:val="20"/>
      <w:szCs w:val="20"/>
    </w:rPr>
  </w:style>
  <w:style w:type="character" w:customStyle="1" w:styleId="Heading2Char">
    <w:name w:val="Heading 2 Char"/>
    <w:basedOn w:val="DefaultParagraphFont"/>
    <w:link w:val="Heading2"/>
    <w:rsid w:val="00FD5F94"/>
    <w:rPr>
      <w:rFonts w:ascii="Times New Roman" w:eastAsia="PMingLiU" w:hAnsi="Times New Roman" w:cs="Times New Roman"/>
      <w:i/>
      <w:iCs/>
      <w:sz w:val="20"/>
      <w:szCs w:val="20"/>
    </w:rPr>
  </w:style>
  <w:style w:type="character" w:customStyle="1" w:styleId="Heading3Char">
    <w:name w:val="Heading 3 Char"/>
    <w:basedOn w:val="DefaultParagraphFont"/>
    <w:link w:val="Heading3"/>
    <w:rsid w:val="00FD5F94"/>
    <w:rPr>
      <w:rFonts w:ascii="Times New Roman" w:eastAsia="PMingLiU" w:hAnsi="Times New Roman" w:cs="Times New Roman"/>
      <w:i/>
      <w:iCs/>
      <w:sz w:val="20"/>
      <w:szCs w:val="20"/>
    </w:rPr>
  </w:style>
  <w:style w:type="character" w:customStyle="1" w:styleId="Heading4Char">
    <w:name w:val="Heading 4 Char"/>
    <w:basedOn w:val="DefaultParagraphFont"/>
    <w:link w:val="Heading4"/>
    <w:uiPriority w:val="9"/>
    <w:rsid w:val="00FD5F94"/>
    <w:rPr>
      <w:rFonts w:ascii="Times New Roman" w:eastAsia="PMingLiU" w:hAnsi="Times New Roman" w:cs="Times New Roman"/>
      <w:i/>
      <w:iCs/>
      <w:sz w:val="20"/>
      <w:szCs w:val="18"/>
      <w:lang w:eastAsia="zh-TW"/>
    </w:rPr>
  </w:style>
  <w:style w:type="character" w:customStyle="1" w:styleId="Heading5Char">
    <w:name w:val="Heading 5 Char"/>
    <w:basedOn w:val="DefaultParagraphFont"/>
    <w:link w:val="Heading5"/>
    <w:rsid w:val="00FD5F94"/>
    <w:rPr>
      <w:rFonts w:ascii="Times New Roman" w:eastAsia="PMingLiU" w:hAnsi="Times New Roman" w:cs="Times New Roman"/>
      <w:sz w:val="18"/>
      <w:szCs w:val="18"/>
    </w:rPr>
  </w:style>
  <w:style w:type="character" w:customStyle="1" w:styleId="Heading6Char">
    <w:name w:val="Heading 6 Char"/>
    <w:basedOn w:val="DefaultParagraphFont"/>
    <w:link w:val="Heading6"/>
    <w:rsid w:val="00FD5F94"/>
    <w:rPr>
      <w:rFonts w:ascii="Times New Roman" w:eastAsia="PMingLiU" w:hAnsi="Times New Roman" w:cs="Times New Roman"/>
      <w:i/>
      <w:iCs/>
      <w:sz w:val="16"/>
      <w:szCs w:val="16"/>
    </w:rPr>
  </w:style>
  <w:style w:type="character" w:customStyle="1" w:styleId="Heading7Char">
    <w:name w:val="Heading 7 Char"/>
    <w:basedOn w:val="DefaultParagraphFont"/>
    <w:link w:val="Heading7"/>
    <w:rsid w:val="00FD5F94"/>
    <w:rPr>
      <w:rFonts w:ascii="Times New Roman" w:eastAsia="PMingLiU" w:hAnsi="Times New Roman" w:cs="Times New Roman"/>
      <w:sz w:val="16"/>
      <w:szCs w:val="16"/>
    </w:rPr>
  </w:style>
  <w:style w:type="character" w:customStyle="1" w:styleId="Heading8Char">
    <w:name w:val="Heading 8 Char"/>
    <w:basedOn w:val="DefaultParagraphFont"/>
    <w:link w:val="Heading8"/>
    <w:rsid w:val="00FD5F94"/>
    <w:rPr>
      <w:rFonts w:ascii="Times New Roman" w:eastAsia="PMingLiU" w:hAnsi="Times New Roman" w:cs="Times New Roman"/>
      <w:i/>
      <w:iCs/>
      <w:sz w:val="16"/>
      <w:szCs w:val="16"/>
    </w:rPr>
  </w:style>
  <w:style w:type="character" w:customStyle="1" w:styleId="Heading9Char">
    <w:name w:val="Heading 9 Char"/>
    <w:basedOn w:val="DefaultParagraphFont"/>
    <w:link w:val="Heading9"/>
    <w:rsid w:val="00FD5F94"/>
    <w:rPr>
      <w:rFonts w:ascii="Times New Roman" w:eastAsia="PMingLiU" w:hAnsi="Times New Roman" w:cs="Times New Roman"/>
      <w:sz w:val="16"/>
      <w:szCs w:val="16"/>
    </w:rPr>
  </w:style>
  <w:style w:type="character" w:styleId="PlaceholderText">
    <w:name w:val="Placeholder Text"/>
    <w:basedOn w:val="DefaultParagraphFont"/>
    <w:uiPriority w:val="99"/>
    <w:semiHidden/>
    <w:rsid w:val="00A342C9"/>
    <w:rPr>
      <w:color w:val="808080"/>
    </w:rPr>
  </w:style>
  <w:style w:type="character" w:customStyle="1" w:styleId="A5">
    <w:name w:val="A5"/>
    <w:uiPriority w:val="99"/>
    <w:rsid w:val="00FA0A20"/>
    <w:rPr>
      <w:rFonts w:cs="Gill Sans MT"/>
      <w:color w:val="000000"/>
      <w:sz w:val="20"/>
      <w:szCs w:val="20"/>
    </w:rPr>
  </w:style>
  <w:style w:type="character" w:customStyle="1" w:styleId="A7">
    <w:name w:val="A7"/>
    <w:uiPriority w:val="99"/>
    <w:rsid w:val="00FA0A20"/>
    <w:rPr>
      <w:rFonts w:cs="Gill Sans MT"/>
      <w:color w:val="000000"/>
      <w:sz w:val="16"/>
      <w:szCs w:val="16"/>
    </w:rPr>
  </w:style>
  <w:style w:type="paragraph" w:customStyle="1" w:styleId="Pa2">
    <w:name w:val="Pa2"/>
    <w:basedOn w:val="Normal"/>
    <w:next w:val="Normal"/>
    <w:uiPriority w:val="99"/>
    <w:rsid w:val="00F55547"/>
    <w:pPr>
      <w:autoSpaceDE w:val="0"/>
      <w:autoSpaceDN w:val="0"/>
      <w:adjustRightInd w:val="0"/>
      <w:spacing w:after="0" w:line="241" w:lineRule="atLeast"/>
    </w:pPr>
    <w:rPr>
      <w:rFonts w:ascii="Symbol" w:hAnsi="Symbol"/>
      <w:sz w:val="24"/>
      <w:szCs w:val="24"/>
    </w:rPr>
  </w:style>
  <w:style w:type="paragraph" w:customStyle="1" w:styleId="p">
    <w:name w:val="p"/>
    <w:basedOn w:val="Normal"/>
    <w:rsid w:val="00AC5C9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C5D7D"/>
    <w:rPr>
      <w:b/>
      <w:bCs/>
    </w:rPr>
  </w:style>
  <w:style w:type="character" w:customStyle="1" w:styleId="author-has-details">
    <w:name w:val="author-has-details"/>
    <w:basedOn w:val="DefaultParagraphFont"/>
    <w:rsid w:val="000B4D23"/>
  </w:style>
  <w:style w:type="paragraph" w:styleId="PlainText">
    <w:name w:val="Plain Text"/>
    <w:basedOn w:val="Normal"/>
    <w:link w:val="PlainTextChar"/>
    <w:uiPriority w:val="99"/>
    <w:unhideWhenUsed/>
    <w:rsid w:val="001073EA"/>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1073EA"/>
    <w:rPr>
      <w:rFonts w:ascii="Consolas" w:hAnsi="Consolas" w:cs="Consolas"/>
      <w:sz w:val="21"/>
      <w:szCs w:val="21"/>
    </w:rPr>
  </w:style>
  <w:style w:type="character" w:customStyle="1" w:styleId="nowrap">
    <w:name w:val="nowrap"/>
    <w:basedOn w:val="DefaultParagraphFont"/>
    <w:rsid w:val="00AE2232"/>
  </w:style>
  <w:style w:type="character" w:styleId="HTMLCite">
    <w:name w:val="HTML Cite"/>
    <w:basedOn w:val="DefaultParagraphFont"/>
    <w:uiPriority w:val="99"/>
    <w:unhideWhenUsed/>
    <w:rsid w:val="00746665"/>
    <w:rPr>
      <w:i/>
      <w:iCs/>
    </w:rPr>
  </w:style>
  <w:style w:type="character" w:styleId="Emphasis">
    <w:name w:val="Emphasis"/>
    <w:basedOn w:val="DefaultParagraphFont"/>
    <w:uiPriority w:val="20"/>
    <w:qFormat/>
    <w:rsid w:val="00E410EC"/>
    <w:rPr>
      <w:i/>
      <w:iCs/>
    </w:rPr>
  </w:style>
  <w:style w:type="table" w:customStyle="1" w:styleId="TableGrid1">
    <w:name w:val="Table Grid1"/>
    <w:basedOn w:val="TableNormal"/>
    <w:next w:val="TableGrid"/>
    <w:uiPriority w:val="59"/>
    <w:rsid w:val="00E30C97"/>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F22A33"/>
    <w:pPr>
      <w:spacing w:after="0" w:line="240" w:lineRule="auto"/>
    </w:pPr>
    <w:rPr>
      <w:rFonts w:eastAsiaTheme="minorEastAsia"/>
    </w:rPr>
  </w:style>
  <w:style w:type="character" w:customStyle="1" w:styleId="ls4">
    <w:name w:val="ls4"/>
    <w:basedOn w:val="DefaultParagraphFont"/>
    <w:rsid w:val="008D2763"/>
  </w:style>
  <w:style w:type="character" w:customStyle="1" w:styleId="ls0">
    <w:name w:val="ls0"/>
    <w:basedOn w:val="DefaultParagraphFont"/>
    <w:rsid w:val="008D2763"/>
  </w:style>
  <w:style w:type="character" w:customStyle="1" w:styleId="comma">
    <w:name w:val="comma"/>
    <w:basedOn w:val="DefaultParagraphFont"/>
    <w:rsid w:val="008D2763"/>
  </w:style>
  <w:style w:type="character" w:customStyle="1" w:styleId="cit">
    <w:name w:val="cit"/>
    <w:basedOn w:val="DefaultParagraphFont"/>
    <w:rsid w:val="008D2763"/>
  </w:style>
  <w:style w:type="character" w:customStyle="1" w:styleId="citation-doi">
    <w:name w:val="citation-doi"/>
    <w:basedOn w:val="DefaultParagraphFont"/>
    <w:rsid w:val="008D2763"/>
  </w:style>
  <w:style w:type="character" w:customStyle="1" w:styleId="secondary-date">
    <w:name w:val="secondary-date"/>
    <w:basedOn w:val="DefaultParagraphFont"/>
    <w:rsid w:val="008D2763"/>
  </w:style>
  <w:style w:type="character" w:customStyle="1" w:styleId="accordion-tabbedtab-mobile">
    <w:name w:val="accordion-tabbed__tab-mobile"/>
    <w:basedOn w:val="DefaultParagraphFont"/>
    <w:rsid w:val="002F10F0"/>
  </w:style>
  <w:style w:type="character" w:styleId="FollowedHyperlink">
    <w:name w:val="FollowedHyperlink"/>
    <w:basedOn w:val="DefaultParagraphFont"/>
    <w:uiPriority w:val="99"/>
    <w:semiHidden/>
    <w:unhideWhenUsed/>
    <w:rsid w:val="007B6B1F"/>
    <w:rPr>
      <w:color w:val="800080" w:themeColor="followedHyperlink"/>
      <w:u w:val="single"/>
    </w:rPr>
  </w:style>
  <w:style w:type="paragraph" w:styleId="Header">
    <w:name w:val="header"/>
    <w:basedOn w:val="Normal"/>
    <w:link w:val="HeaderChar"/>
    <w:uiPriority w:val="99"/>
    <w:unhideWhenUsed/>
    <w:rsid w:val="00E174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74F8"/>
  </w:style>
  <w:style w:type="paragraph" w:styleId="Footer">
    <w:name w:val="footer"/>
    <w:basedOn w:val="Normal"/>
    <w:link w:val="FooterChar"/>
    <w:uiPriority w:val="99"/>
    <w:unhideWhenUsed/>
    <w:rsid w:val="00E174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74F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22919">
      <w:bodyDiv w:val="1"/>
      <w:marLeft w:val="0"/>
      <w:marRight w:val="0"/>
      <w:marTop w:val="0"/>
      <w:marBottom w:val="0"/>
      <w:divBdr>
        <w:top w:val="none" w:sz="0" w:space="0" w:color="auto"/>
        <w:left w:val="none" w:sz="0" w:space="0" w:color="auto"/>
        <w:bottom w:val="none" w:sz="0" w:space="0" w:color="auto"/>
        <w:right w:val="none" w:sz="0" w:space="0" w:color="auto"/>
      </w:divBdr>
    </w:div>
    <w:div w:id="9063361">
      <w:bodyDiv w:val="1"/>
      <w:marLeft w:val="0"/>
      <w:marRight w:val="0"/>
      <w:marTop w:val="0"/>
      <w:marBottom w:val="0"/>
      <w:divBdr>
        <w:top w:val="none" w:sz="0" w:space="0" w:color="auto"/>
        <w:left w:val="none" w:sz="0" w:space="0" w:color="auto"/>
        <w:bottom w:val="none" w:sz="0" w:space="0" w:color="auto"/>
        <w:right w:val="none" w:sz="0" w:space="0" w:color="auto"/>
      </w:divBdr>
    </w:div>
    <w:div w:id="150678478">
      <w:bodyDiv w:val="1"/>
      <w:marLeft w:val="0"/>
      <w:marRight w:val="0"/>
      <w:marTop w:val="0"/>
      <w:marBottom w:val="0"/>
      <w:divBdr>
        <w:top w:val="none" w:sz="0" w:space="0" w:color="auto"/>
        <w:left w:val="none" w:sz="0" w:space="0" w:color="auto"/>
        <w:bottom w:val="none" w:sz="0" w:space="0" w:color="auto"/>
        <w:right w:val="none" w:sz="0" w:space="0" w:color="auto"/>
      </w:divBdr>
      <w:divsChild>
        <w:div w:id="1097362793">
          <w:marLeft w:val="0"/>
          <w:marRight w:val="0"/>
          <w:marTop w:val="0"/>
          <w:marBottom w:val="0"/>
          <w:divBdr>
            <w:top w:val="none" w:sz="0" w:space="0" w:color="auto"/>
            <w:left w:val="none" w:sz="0" w:space="0" w:color="auto"/>
            <w:bottom w:val="none" w:sz="0" w:space="0" w:color="auto"/>
            <w:right w:val="none" w:sz="0" w:space="0" w:color="auto"/>
          </w:divBdr>
        </w:div>
      </w:divsChild>
    </w:div>
    <w:div w:id="372117244">
      <w:bodyDiv w:val="1"/>
      <w:marLeft w:val="0"/>
      <w:marRight w:val="0"/>
      <w:marTop w:val="0"/>
      <w:marBottom w:val="0"/>
      <w:divBdr>
        <w:top w:val="none" w:sz="0" w:space="0" w:color="auto"/>
        <w:left w:val="none" w:sz="0" w:space="0" w:color="auto"/>
        <w:bottom w:val="none" w:sz="0" w:space="0" w:color="auto"/>
        <w:right w:val="none" w:sz="0" w:space="0" w:color="auto"/>
      </w:divBdr>
    </w:div>
    <w:div w:id="420567173">
      <w:bodyDiv w:val="1"/>
      <w:marLeft w:val="0"/>
      <w:marRight w:val="0"/>
      <w:marTop w:val="0"/>
      <w:marBottom w:val="0"/>
      <w:divBdr>
        <w:top w:val="none" w:sz="0" w:space="0" w:color="auto"/>
        <w:left w:val="none" w:sz="0" w:space="0" w:color="auto"/>
        <w:bottom w:val="none" w:sz="0" w:space="0" w:color="auto"/>
        <w:right w:val="none" w:sz="0" w:space="0" w:color="auto"/>
      </w:divBdr>
    </w:div>
    <w:div w:id="430130980">
      <w:bodyDiv w:val="1"/>
      <w:marLeft w:val="0"/>
      <w:marRight w:val="0"/>
      <w:marTop w:val="0"/>
      <w:marBottom w:val="0"/>
      <w:divBdr>
        <w:top w:val="none" w:sz="0" w:space="0" w:color="auto"/>
        <w:left w:val="none" w:sz="0" w:space="0" w:color="auto"/>
        <w:bottom w:val="none" w:sz="0" w:space="0" w:color="auto"/>
        <w:right w:val="none" w:sz="0" w:space="0" w:color="auto"/>
      </w:divBdr>
    </w:div>
    <w:div w:id="565647135">
      <w:bodyDiv w:val="1"/>
      <w:marLeft w:val="0"/>
      <w:marRight w:val="0"/>
      <w:marTop w:val="0"/>
      <w:marBottom w:val="0"/>
      <w:divBdr>
        <w:top w:val="none" w:sz="0" w:space="0" w:color="auto"/>
        <w:left w:val="none" w:sz="0" w:space="0" w:color="auto"/>
        <w:bottom w:val="none" w:sz="0" w:space="0" w:color="auto"/>
        <w:right w:val="none" w:sz="0" w:space="0" w:color="auto"/>
      </w:divBdr>
    </w:div>
    <w:div w:id="629239910">
      <w:bodyDiv w:val="1"/>
      <w:marLeft w:val="0"/>
      <w:marRight w:val="0"/>
      <w:marTop w:val="0"/>
      <w:marBottom w:val="0"/>
      <w:divBdr>
        <w:top w:val="none" w:sz="0" w:space="0" w:color="auto"/>
        <w:left w:val="none" w:sz="0" w:space="0" w:color="auto"/>
        <w:bottom w:val="none" w:sz="0" w:space="0" w:color="auto"/>
        <w:right w:val="none" w:sz="0" w:space="0" w:color="auto"/>
      </w:divBdr>
    </w:div>
    <w:div w:id="696925048">
      <w:bodyDiv w:val="1"/>
      <w:marLeft w:val="0"/>
      <w:marRight w:val="0"/>
      <w:marTop w:val="0"/>
      <w:marBottom w:val="0"/>
      <w:divBdr>
        <w:top w:val="none" w:sz="0" w:space="0" w:color="auto"/>
        <w:left w:val="none" w:sz="0" w:space="0" w:color="auto"/>
        <w:bottom w:val="none" w:sz="0" w:space="0" w:color="auto"/>
        <w:right w:val="none" w:sz="0" w:space="0" w:color="auto"/>
      </w:divBdr>
    </w:div>
    <w:div w:id="702557524">
      <w:bodyDiv w:val="1"/>
      <w:marLeft w:val="0"/>
      <w:marRight w:val="0"/>
      <w:marTop w:val="0"/>
      <w:marBottom w:val="0"/>
      <w:divBdr>
        <w:top w:val="none" w:sz="0" w:space="0" w:color="auto"/>
        <w:left w:val="none" w:sz="0" w:space="0" w:color="auto"/>
        <w:bottom w:val="none" w:sz="0" w:space="0" w:color="auto"/>
        <w:right w:val="none" w:sz="0" w:space="0" w:color="auto"/>
      </w:divBdr>
    </w:div>
    <w:div w:id="763499345">
      <w:bodyDiv w:val="1"/>
      <w:marLeft w:val="0"/>
      <w:marRight w:val="0"/>
      <w:marTop w:val="0"/>
      <w:marBottom w:val="0"/>
      <w:divBdr>
        <w:top w:val="none" w:sz="0" w:space="0" w:color="auto"/>
        <w:left w:val="none" w:sz="0" w:space="0" w:color="auto"/>
        <w:bottom w:val="none" w:sz="0" w:space="0" w:color="auto"/>
        <w:right w:val="none" w:sz="0" w:space="0" w:color="auto"/>
      </w:divBdr>
    </w:div>
    <w:div w:id="773790575">
      <w:bodyDiv w:val="1"/>
      <w:marLeft w:val="0"/>
      <w:marRight w:val="0"/>
      <w:marTop w:val="0"/>
      <w:marBottom w:val="0"/>
      <w:divBdr>
        <w:top w:val="none" w:sz="0" w:space="0" w:color="auto"/>
        <w:left w:val="none" w:sz="0" w:space="0" w:color="auto"/>
        <w:bottom w:val="none" w:sz="0" w:space="0" w:color="auto"/>
        <w:right w:val="none" w:sz="0" w:space="0" w:color="auto"/>
      </w:divBdr>
    </w:div>
    <w:div w:id="1192182441">
      <w:bodyDiv w:val="1"/>
      <w:marLeft w:val="0"/>
      <w:marRight w:val="0"/>
      <w:marTop w:val="0"/>
      <w:marBottom w:val="0"/>
      <w:divBdr>
        <w:top w:val="none" w:sz="0" w:space="0" w:color="auto"/>
        <w:left w:val="none" w:sz="0" w:space="0" w:color="auto"/>
        <w:bottom w:val="none" w:sz="0" w:space="0" w:color="auto"/>
        <w:right w:val="none" w:sz="0" w:space="0" w:color="auto"/>
      </w:divBdr>
    </w:div>
    <w:div w:id="1245845321">
      <w:bodyDiv w:val="1"/>
      <w:marLeft w:val="0"/>
      <w:marRight w:val="0"/>
      <w:marTop w:val="0"/>
      <w:marBottom w:val="0"/>
      <w:divBdr>
        <w:top w:val="none" w:sz="0" w:space="0" w:color="auto"/>
        <w:left w:val="none" w:sz="0" w:space="0" w:color="auto"/>
        <w:bottom w:val="none" w:sz="0" w:space="0" w:color="auto"/>
        <w:right w:val="none" w:sz="0" w:space="0" w:color="auto"/>
      </w:divBdr>
    </w:div>
    <w:div w:id="1258757110">
      <w:bodyDiv w:val="1"/>
      <w:marLeft w:val="0"/>
      <w:marRight w:val="0"/>
      <w:marTop w:val="0"/>
      <w:marBottom w:val="0"/>
      <w:divBdr>
        <w:top w:val="none" w:sz="0" w:space="0" w:color="auto"/>
        <w:left w:val="none" w:sz="0" w:space="0" w:color="auto"/>
        <w:bottom w:val="none" w:sz="0" w:space="0" w:color="auto"/>
        <w:right w:val="none" w:sz="0" w:space="0" w:color="auto"/>
      </w:divBdr>
    </w:div>
    <w:div w:id="1279415733">
      <w:bodyDiv w:val="1"/>
      <w:marLeft w:val="0"/>
      <w:marRight w:val="0"/>
      <w:marTop w:val="0"/>
      <w:marBottom w:val="0"/>
      <w:divBdr>
        <w:top w:val="none" w:sz="0" w:space="0" w:color="auto"/>
        <w:left w:val="none" w:sz="0" w:space="0" w:color="auto"/>
        <w:bottom w:val="none" w:sz="0" w:space="0" w:color="auto"/>
        <w:right w:val="none" w:sz="0" w:space="0" w:color="auto"/>
      </w:divBdr>
    </w:div>
    <w:div w:id="1377463388">
      <w:bodyDiv w:val="1"/>
      <w:marLeft w:val="0"/>
      <w:marRight w:val="0"/>
      <w:marTop w:val="0"/>
      <w:marBottom w:val="0"/>
      <w:divBdr>
        <w:top w:val="none" w:sz="0" w:space="0" w:color="auto"/>
        <w:left w:val="none" w:sz="0" w:space="0" w:color="auto"/>
        <w:bottom w:val="none" w:sz="0" w:space="0" w:color="auto"/>
        <w:right w:val="none" w:sz="0" w:space="0" w:color="auto"/>
      </w:divBdr>
    </w:div>
    <w:div w:id="1467308423">
      <w:bodyDiv w:val="1"/>
      <w:marLeft w:val="0"/>
      <w:marRight w:val="0"/>
      <w:marTop w:val="0"/>
      <w:marBottom w:val="0"/>
      <w:divBdr>
        <w:top w:val="none" w:sz="0" w:space="0" w:color="auto"/>
        <w:left w:val="none" w:sz="0" w:space="0" w:color="auto"/>
        <w:bottom w:val="none" w:sz="0" w:space="0" w:color="auto"/>
        <w:right w:val="none" w:sz="0" w:space="0" w:color="auto"/>
      </w:divBdr>
    </w:div>
    <w:div w:id="1600217906">
      <w:bodyDiv w:val="1"/>
      <w:marLeft w:val="0"/>
      <w:marRight w:val="0"/>
      <w:marTop w:val="0"/>
      <w:marBottom w:val="0"/>
      <w:divBdr>
        <w:top w:val="none" w:sz="0" w:space="0" w:color="auto"/>
        <w:left w:val="none" w:sz="0" w:space="0" w:color="auto"/>
        <w:bottom w:val="none" w:sz="0" w:space="0" w:color="auto"/>
        <w:right w:val="none" w:sz="0" w:space="0" w:color="auto"/>
      </w:divBdr>
    </w:div>
    <w:div w:id="1643123440">
      <w:bodyDiv w:val="1"/>
      <w:marLeft w:val="0"/>
      <w:marRight w:val="0"/>
      <w:marTop w:val="0"/>
      <w:marBottom w:val="0"/>
      <w:divBdr>
        <w:top w:val="none" w:sz="0" w:space="0" w:color="auto"/>
        <w:left w:val="none" w:sz="0" w:space="0" w:color="auto"/>
        <w:bottom w:val="none" w:sz="0" w:space="0" w:color="auto"/>
        <w:right w:val="none" w:sz="0" w:space="0" w:color="auto"/>
      </w:divBdr>
    </w:div>
    <w:div w:id="1651253536">
      <w:bodyDiv w:val="1"/>
      <w:marLeft w:val="0"/>
      <w:marRight w:val="0"/>
      <w:marTop w:val="0"/>
      <w:marBottom w:val="0"/>
      <w:divBdr>
        <w:top w:val="none" w:sz="0" w:space="0" w:color="auto"/>
        <w:left w:val="none" w:sz="0" w:space="0" w:color="auto"/>
        <w:bottom w:val="none" w:sz="0" w:space="0" w:color="auto"/>
        <w:right w:val="none" w:sz="0" w:space="0" w:color="auto"/>
      </w:divBdr>
    </w:div>
    <w:div w:id="1717045371">
      <w:bodyDiv w:val="1"/>
      <w:marLeft w:val="0"/>
      <w:marRight w:val="0"/>
      <w:marTop w:val="0"/>
      <w:marBottom w:val="0"/>
      <w:divBdr>
        <w:top w:val="none" w:sz="0" w:space="0" w:color="auto"/>
        <w:left w:val="none" w:sz="0" w:space="0" w:color="auto"/>
        <w:bottom w:val="none" w:sz="0" w:space="0" w:color="auto"/>
        <w:right w:val="none" w:sz="0" w:space="0" w:color="auto"/>
      </w:divBdr>
    </w:div>
    <w:div w:id="1751998456">
      <w:bodyDiv w:val="1"/>
      <w:marLeft w:val="0"/>
      <w:marRight w:val="0"/>
      <w:marTop w:val="0"/>
      <w:marBottom w:val="0"/>
      <w:divBdr>
        <w:top w:val="none" w:sz="0" w:space="0" w:color="auto"/>
        <w:left w:val="none" w:sz="0" w:space="0" w:color="auto"/>
        <w:bottom w:val="none" w:sz="0" w:space="0" w:color="auto"/>
        <w:right w:val="none" w:sz="0" w:space="0" w:color="auto"/>
      </w:divBdr>
    </w:div>
    <w:div w:id="1800339719">
      <w:bodyDiv w:val="1"/>
      <w:marLeft w:val="0"/>
      <w:marRight w:val="0"/>
      <w:marTop w:val="0"/>
      <w:marBottom w:val="0"/>
      <w:divBdr>
        <w:top w:val="none" w:sz="0" w:space="0" w:color="auto"/>
        <w:left w:val="none" w:sz="0" w:space="0" w:color="auto"/>
        <w:bottom w:val="none" w:sz="0" w:space="0" w:color="auto"/>
        <w:right w:val="none" w:sz="0" w:space="0" w:color="auto"/>
      </w:divBdr>
    </w:div>
    <w:div w:id="1819415834">
      <w:bodyDiv w:val="1"/>
      <w:marLeft w:val="0"/>
      <w:marRight w:val="0"/>
      <w:marTop w:val="0"/>
      <w:marBottom w:val="0"/>
      <w:divBdr>
        <w:top w:val="none" w:sz="0" w:space="0" w:color="auto"/>
        <w:left w:val="none" w:sz="0" w:space="0" w:color="auto"/>
        <w:bottom w:val="none" w:sz="0" w:space="0" w:color="auto"/>
        <w:right w:val="none" w:sz="0" w:space="0" w:color="auto"/>
      </w:divBdr>
    </w:div>
    <w:div w:id="2015263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oi.org/10.37349/ec.2025.101246"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dx.doi.org/10.1002/alz.080714" TargetMode="External"/><Relationship Id="rId17" Type="http://schemas.openxmlformats.org/officeDocument/2006/relationships/hyperlink" Target="https://doi.org/10.2991/jegh.k.201217.001" TargetMode="External"/><Relationship Id="rId2" Type="http://schemas.openxmlformats.org/officeDocument/2006/relationships/numbering" Target="numbering.xml"/><Relationship Id="rId16" Type="http://schemas.openxmlformats.org/officeDocument/2006/relationships/hyperlink" Target="https://doi.org/10.14302/issn.2377-2549.jndc-18-2569"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i.org/10.1155/2022/7299778" TargetMode="External"/><Relationship Id="rId5" Type="http://schemas.openxmlformats.org/officeDocument/2006/relationships/settings" Target="settings.xml"/><Relationship Id="rId15" Type="http://schemas.openxmlformats.org/officeDocument/2006/relationships/hyperlink" Target="https://doi.org/10.1016/j.toxrep.2022.03.026" TargetMode="External"/><Relationship Id="rId10" Type="http://schemas.openxmlformats.org/officeDocument/2006/relationships/hyperlink" Target="https://doi.org/10.1056/NEJMra1606915"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doi.org/10.1161/CIR.0000000000000548" TargetMode="External"/><Relationship Id="rId14" Type="http://schemas.openxmlformats.org/officeDocument/2006/relationships/hyperlink" Target="https://doi.org/10.1016/j.amjmed.2014.04.0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262253-677E-4BE0-8DFA-285259EED0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11</Pages>
  <Words>6060</Words>
  <Characters>34545</Characters>
  <Application>Microsoft Office Word</Application>
  <DocSecurity>0</DocSecurity>
  <Lines>287</Lines>
  <Paragraphs>81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40524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DUPE</dc:creator>
  <cp:lastModifiedBy>qwert</cp:lastModifiedBy>
  <cp:revision>38</cp:revision>
  <dcterms:created xsi:type="dcterms:W3CDTF">2026-03-01T16:25:00Z</dcterms:created>
  <dcterms:modified xsi:type="dcterms:W3CDTF">2026-03-05T14:18:00Z</dcterms:modified>
</cp:coreProperties>
</file>