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FF63A" w14:textId="1D040479" w:rsidR="00D137E9" w:rsidRDefault="00162727" w:rsidP="00A657CC">
      <w:pPr>
        <w:pStyle w:val="BodyText"/>
        <w:spacing w:before="9"/>
        <w:ind w:left="0"/>
        <w:jc w:val="center"/>
        <w:rPr>
          <w:sz w:val="18"/>
        </w:rPr>
      </w:pPr>
      <w:r w:rsidRPr="00162727">
        <w:rPr>
          <w:sz w:val="48"/>
          <w:szCs w:val="48"/>
        </w:rPr>
        <w:t xml:space="preserve">AI Powered Smart Waste Bin with </w:t>
      </w:r>
      <w:r w:rsidR="001B03B7">
        <w:rPr>
          <w:sz w:val="48"/>
          <w:szCs w:val="48"/>
        </w:rPr>
        <w:t xml:space="preserve">Automated </w:t>
      </w:r>
      <w:r w:rsidRPr="00162727">
        <w:rPr>
          <w:sz w:val="48"/>
          <w:szCs w:val="48"/>
        </w:rPr>
        <w:t>Waste Segregation System</w:t>
      </w:r>
      <w:r w:rsidR="00902664">
        <w:rPr>
          <w:sz w:val="48"/>
          <w:szCs w:val="48"/>
        </w:rPr>
        <w:t xml:space="preserve"> Using </w:t>
      </w:r>
      <w:proofErr w:type="spellStart"/>
      <w:r w:rsidR="00902664">
        <w:rPr>
          <w:sz w:val="48"/>
          <w:szCs w:val="48"/>
        </w:rPr>
        <w:t>MobileNet</w:t>
      </w:r>
      <w:proofErr w:type="spellEnd"/>
      <w:r w:rsidR="00902664">
        <w:rPr>
          <w:sz w:val="48"/>
          <w:szCs w:val="48"/>
        </w:rPr>
        <w:t xml:space="preserve"> Architecture</w:t>
      </w:r>
    </w:p>
    <w:p w14:paraId="6ED5E0D1" w14:textId="478839FE" w:rsidR="00D137E9" w:rsidRDefault="00D137E9" w:rsidP="00902664">
      <w:pPr>
        <w:pStyle w:val="BodyText"/>
        <w:rPr>
          <w:sz w:val="18"/>
        </w:rPr>
        <w:sectPr w:rsidR="00D137E9">
          <w:footerReference w:type="default" r:id="rId9"/>
          <w:type w:val="continuous"/>
          <w:pgSz w:w="12240" w:h="15840"/>
          <w:pgMar w:top="900" w:right="720" w:bottom="280" w:left="720" w:header="720" w:footer="720" w:gutter="0"/>
          <w:cols w:space="720"/>
        </w:sectPr>
      </w:pPr>
    </w:p>
    <w:p w14:paraId="460AFB8B" w14:textId="59906B39" w:rsidR="0086674E" w:rsidRDefault="004F31DE" w:rsidP="003650CF">
      <w:pPr>
        <w:pStyle w:val="Heading1"/>
        <w:ind w:right="129"/>
        <w:rPr>
          <w:color w:val="000000"/>
          <w:shd w:val="clear" w:color="auto" w:fill="FFFFFF"/>
        </w:rPr>
      </w:pPr>
      <w:r>
        <w:lastRenderedPageBreak/>
        <w:br w:type="column"/>
      </w:r>
      <w:bookmarkStart w:id="0" w:name="_GoBack"/>
      <w:bookmarkEnd w:id="0"/>
    </w:p>
    <w:p w14:paraId="23C365C7" w14:textId="2017ED75" w:rsidR="006732FF" w:rsidRPr="0086674E" w:rsidRDefault="006732FF" w:rsidP="001F046A">
      <w:pPr>
        <w:pStyle w:val="BodyText"/>
        <w:spacing w:before="17" w:line="256" w:lineRule="auto"/>
        <w:ind w:left="0" w:right="1838"/>
        <w:sectPr w:rsidR="006732FF" w:rsidRPr="0086674E">
          <w:type w:val="continuous"/>
          <w:pgSz w:w="12240" w:h="15840"/>
          <w:pgMar w:top="900" w:right="720" w:bottom="280" w:left="720" w:header="720" w:footer="720" w:gutter="0"/>
          <w:cols w:num="2" w:space="720" w:equalWidth="0">
            <w:col w:w="5401" w:space="191"/>
            <w:col w:w="5208"/>
          </w:cols>
        </w:sectPr>
      </w:pPr>
    </w:p>
    <w:p w14:paraId="55B63617" w14:textId="12D1AEF3" w:rsidR="001F046A" w:rsidRPr="001F046A" w:rsidRDefault="001F046A" w:rsidP="001F046A">
      <w:pPr>
        <w:tabs>
          <w:tab w:val="left" w:pos="1632"/>
        </w:tabs>
        <w:sectPr w:rsidR="001F046A" w:rsidRPr="001F046A" w:rsidSect="007904D9">
          <w:type w:val="continuous"/>
          <w:pgSz w:w="12240" w:h="15840"/>
          <w:pgMar w:top="900" w:right="720" w:bottom="280" w:left="720" w:header="720" w:footer="720" w:gutter="0"/>
          <w:cols w:space="720"/>
        </w:sectPr>
      </w:pPr>
    </w:p>
    <w:p w14:paraId="3C90E35E" w14:textId="166F1970" w:rsidR="00A657CC" w:rsidRPr="00CA13CB" w:rsidRDefault="00A657CC" w:rsidP="007904D9">
      <w:pPr>
        <w:jc w:val="both"/>
        <w:rPr>
          <w:b/>
          <w:bCs/>
          <w:sz w:val="18"/>
          <w:szCs w:val="18"/>
        </w:rPr>
      </w:pPr>
      <w:r>
        <w:rPr>
          <w:b/>
          <w:i/>
          <w:sz w:val="18"/>
        </w:rPr>
        <w:lastRenderedPageBreak/>
        <w:t>Abstract</w:t>
      </w:r>
      <w:r>
        <w:rPr>
          <w:b/>
          <w:sz w:val="18"/>
        </w:rPr>
        <w:t>—</w:t>
      </w:r>
      <w:r w:rsidR="00577847" w:rsidRPr="00577847">
        <w:t xml:space="preserve"> </w:t>
      </w:r>
      <w:r w:rsidR="00577847" w:rsidRPr="00577847">
        <w:rPr>
          <w:b/>
          <w:bCs/>
          <w:sz w:val="18"/>
          <w:szCs w:val="18"/>
        </w:rPr>
        <w:t>Globally, over 2 billion tons of municipal waste are generated annually, with 33% (660 million tons) mismanaged due to open dumping, poor segregation, and an overreliance on landfills.</w:t>
      </w:r>
      <w:r w:rsidR="00577847" w:rsidRPr="00577847">
        <w:rPr>
          <w:sz w:val="18"/>
          <w:szCs w:val="18"/>
        </w:rPr>
        <w:t xml:space="preserve"> </w:t>
      </w:r>
      <w:r w:rsidR="002F7291" w:rsidRPr="00CA13CB">
        <w:rPr>
          <w:b/>
          <w:bCs/>
          <w:sz w:val="18"/>
          <w:szCs w:val="18"/>
        </w:rPr>
        <w:t>However,</w:t>
      </w:r>
      <w:r w:rsidRPr="00CA13CB">
        <w:rPr>
          <w:b/>
          <w:bCs/>
          <w:sz w:val="18"/>
          <w:szCs w:val="18"/>
        </w:rPr>
        <w:t xml:space="preserve"> the existing research focus </w:t>
      </w:r>
      <w:r w:rsidR="00577847">
        <w:rPr>
          <w:b/>
          <w:bCs/>
          <w:sz w:val="18"/>
          <w:szCs w:val="18"/>
        </w:rPr>
        <w:t>mainly on developing high performance AI model</w:t>
      </w:r>
      <w:r w:rsidRPr="00CA13CB">
        <w:rPr>
          <w:b/>
          <w:bCs/>
          <w:sz w:val="18"/>
          <w:szCs w:val="18"/>
        </w:rPr>
        <w:t xml:space="preserve"> (</w:t>
      </w:r>
      <w:r w:rsidR="00577847">
        <w:rPr>
          <w:b/>
          <w:bCs/>
          <w:sz w:val="18"/>
          <w:szCs w:val="18"/>
        </w:rPr>
        <w:t xml:space="preserve">with </w:t>
      </w:r>
      <w:r w:rsidR="00577847" w:rsidRPr="00CA13CB">
        <w:rPr>
          <w:b/>
          <w:bCs/>
          <w:sz w:val="18"/>
          <w:szCs w:val="18"/>
        </w:rPr>
        <w:t xml:space="preserve">accuracy </w:t>
      </w:r>
      <w:r w:rsidRPr="00CA13CB">
        <w:rPr>
          <w:b/>
          <w:bCs/>
          <w:sz w:val="18"/>
          <w:szCs w:val="18"/>
        </w:rPr>
        <w:t>94%–97%) without providing the mechanical infrastructure to actually separate the waste. This paper focus on building AI model using</w:t>
      </w:r>
      <w:r w:rsidR="00B31EE5">
        <w:rPr>
          <w:b/>
          <w:bCs/>
          <w:sz w:val="18"/>
          <w:szCs w:val="18"/>
        </w:rPr>
        <w:t xml:space="preserve"> </w:t>
      </w:r>
      <w:r w:rsidRPr="00CA13CB">
        <w:rPr>
          <w:b/>
          <w:bCs/>
          <w:sz w:val="18"/>
          <w:szCs w:val="18"/>
        </w:rPr>
        <w:t xml:space="preserve">TensorFlow/MobileNetV2 to classify waste types based on visual features with a physical chute and disk mechanism operated using servos to automate the movement of waste into specific bins. It also provides an IoT platform for real-time monitoring of bin levels and waste classification data. Proposed AI model generated </w:t>
      </w:r>
      <w:r w:rsidR="00494615">
        <w:rPr>
          <w:b/>
          <w:bCs/>
          <w:sz w:val="18"/>
          <w:szCs w:val="18"/>
        </w:rPr>
        <w:t>97.63</w:t>
      </w:r>
      <w:r w:rsidRPr="00CA13CB">
        <w:rPr>
          <w:b/>
          <w:bCs/>
          <w:sz w:val="18"/>
          <w:szCs w:val="18"/>
        </w:rPr>
        <w:t xml:space="preserve">% validation accuracy and </w:t>
      </w:r>
      <w:r w:rsidR="00494615">
        <w:rPr>
          <w:b/>
          <w:bCs/>
          <w:sz w:val="18"/>
          <w:szCs w:val="18"/>
        </w:rPr>
        <w:t>6.89</w:t>
      </w:r>
      <w:r w:rsidRPr="00CA13CB">
        <w:rPr>
          <w:b/>
          <w:bCs/>
          <w:sz w:val="18"/>
          <w:szCs w:val="18"/>
        </w:rPr>
        <w:t xml:space="preserve">% validation loss. This </w:t>
      </w:r>
      <w:r w:rsidR="00577847">
        <w:rPr>
          <w:b/>
          <w:bCs/>
          <w:sz w:val="18"/>
          <w:szCs w:val="18"/>
        </w:rPr>
        <w:t>research</w:t>
      </w:r>
      <w:r w:rsidRPr="00CA13CB">
        <w:rPr>
          <w:b/>
          <w:bCs/>
          <w:sz w:val="18"/>
          <w:szCs w:val="18"/>
        </w:rPr>
        <w:t xml:space="preserve"> </w:t>
      </w:r>
      <w:r w:rsidR="00F16DD4">
        <w:rPr>
          <w:b/>
          <w:bCs/>
          <w:sz w:val="18"/>
          <w:szCs w:val="18"/>
        </w:rPr>
        <w:t>introduces</w:t>
      </w:r>
      <w:r w:rsidRPr="00CA13CB">
        <w:rPr>
          <w:b/>
          <w:bCs/>
          <w:sz w:val="18"/>
          <w:szCs w:val="18"/>
        </w:rPr>
        <w:t xml:space="preserve"> an interactive method for integrating AI model and hardware setup for waste segregation.</w:t>
      </w:r>
    </w:p>
    <w:p w14:paraId="1D6F5861" w14:textId="33F785EF" w:rsidR="00A657CC" w:rsidRPr="00CA13CB" w:rsidRDefault="00F03A36" w:rsidP="007904D9">
      <w:pPr>
        <w:spacing w:before="18" w:line="230" w:lineRule="auto"/>
        <w:ind w:left="259" w:firstLine="199"/>
        <w:jc w:val="both"/>
        <w:rPr>
          <w:b/>
          <w:bCs/>
          <w:sz w:val="18"/>
          <w:szCs w:val="18"/>
        </w:rPr>
      </w:pPr>
      <w:r>
        <w:rPr>
          <w:b/>
          <w:i/>
          <w:sz w:val="18"/>
        </w:rPr>
        <w:t>Keywords</w:t>
      </w:r>
      <w:r w:rsidR="00A657CC">
        <w:rPr>
          <w:b/>
          <w:sz w:val="18"/>
        </w:rPr>
        <w:t>—</w:t>
      </w:r>
      <w:r w:rsidR="00A657CC" w:rsidRPr="00CA13CB">
        <w:t xml:space="preserve"> </w:t>
      </w:r>
      <w:r w:rsidR="00A657CC" w:rsidRPr="00CA13CB">
        <w:rPr>
          <w:b/>
          <w:bCs/>
          <w:sz w:val="18"/>
          <w:szCs w:val="18"/>
        </w:rPr>
        <w:t>Automated Waste Segregation,</w:t>
      </w:r>
      <w:r w:rsidR="00A657CC" w:rsidRPr="00CA13CB">
        <w:rPr>
          <w:b/>
          <w:bCs/>
          <w:spacing w:val="-11"/>
          <w:sz w:val="18"/>
          <w:szCs w:val="18"/>
        </w:rPr>
        <w:t xml:space="preserve"> </w:t>
      </w:r>
      <w:r w:rsidR="00A657CC" w:rsidRPr="00CA13CB">
        <w:rPr>
          <w:b/>
          <w:bCs/>
          <w:sz w:val="18"/>
          <w:szCs w:val="18"/>
        </w:rPr>
        <w:t>MobileNetV2, IoT-based Monitoring, Computer Vision, sensor fusion.</w:t>
      </w:r>
    </w:p>
    <w:p w14:paraId="539E42CD" w14:textId="77777777" w:rsidR="00A657CC" w:rsidRDefault="00A657CC" w:rsidP="007904D9">
      <w:pPr>
        <w:pStyle w:val="BodyText"/>
        <w:spacing w:before="64"/>
        <w:ind w:left="0"/>
        <w:rPr>
          <w:b/>
          <w:sz w:val="18"/>
        </w:rPr>
      </w:pPr>
    </w:p>
    <w:p w14:paraId="797589D6" w14:textId="24FCFCF6" w:rsidR="00A657CC" w:rsidRPr="00FA0A2B" w:rsidRDefault="00A657CC" w:rsidP="007904D9">
      <w:pPr>
        <w:tabs>
          <w:tab w:val="left" w:pos="2206"/>
        </w:tabs>
        <w:jc w:val="both"/>
        <w:rPr>
          <w:b/>
          <w:bCs/>
          <w:sz w:val="20"/>
        </w:rPr>
      </w:pPr>
      <w:r w:rsidRPr="00FA0A2B">
        <w:rPr>
          <w:b/>
          <w:bCs/>
          <w:smallCaps/>
          <w:spacing w:val="-2"/>
          <w:sz w:val="20"/>
        </w:rPr>
        <w:t>I.  Introduction</w:t>
      </w:r>
    </w:p>
    <w:p w14:paraId="2D35CF01" w14:textId="77777777" w:rsidR="00A657CC" w:rsidRPr="000D2EF1" w:rsidRDefault="00A657CC" w:rsidP="007904D9">
      <w:pPr>
        <w:tabs>
          <w:tab w:val="left" w:pos="2206"/>
        </w:tabs>
        <w:jc w:val="both"/>
        <w:rPr>
          <w:sz w:val="20"/>
          <w:szCs w:val="20"/>
        </w:rPr>
      </w:pPr>
      <w:r w:rsidRPr="000D2EF1">
        <w:rPr>
          <w:sz w:val="20"/>
          <w:szCs w:val="20"/>
        </w:rPr>
        <w:t>The rapid pace of global urbanization and the subsequent surge in waste generation have placed an unprecedented strain on traditional waste management infrastructures. According to recent studies, the primary barrier to a sustainable circular economy is not the lack of recycling technology, but the failure of source-level segregation. When organic, recyclable, and hazardous wastes are co-mingled at the point of disposal, the resulting cross-contamination significantly devalues recyclables and increases the environmental risk of landfills.</w:t>
      </w:r>
    </w:p>
    <w:p w14:paraId="04532160" w14:textId="524107E5" w:rsidR="00A657CC" w:rsidRPr="000D2EF1" w:rsidRDefault="00A657CC" w:rsidP="007904D9">
      <w:pPr>
        <w:tabs>
          <w:tab w:val="left" w:pos="2206"/>
        </w:tabs>
        <w:jc w:val="both"/>
        <w:rPr>
          <w:sz w:val="20"/>
          <w:szCs w:val="20"/>
        </w:rPr>
      </w:pPr>
      <w:r w:rsidRPr="000D2EF1">
        <w:rPr>
          <w:sz w:val="20"/>
          <w:szCs w:val="20"/>
        </w:rPr>
        <w:t xml:space="preserve">Most existing studies stop at software accuracy (94%–97%) without providing the mechanical infrastructure to actually separate the waste. Current models often rely on "User Guidance" (notifications). AI Powered Smart Waste Bin with Waste Segregation System implements Active Segregation, removing human error entirely. It provides </w:t>
      </w:r>
      <w:proofErr w:type="gramStart"/>
      <w:r w:rsidRPr="000D2EF1">
        <w:rPr>
          <w:sz w:val="20"/>
          <w:szCs w:val="20"/>
        </w:rPr>
        <w:t>an</w:t>
      </w:r>
      <w:proofErr w:type="gramEnd"/>
      <w:r w:rsidRPr="000D2EF1">
        <w:rPr>
          <w:sz w:val="20"/>
          <w:szCs w:val="20"/>
        </w:rPr>
        <w:t xml:space="preserve"> physical setup integrated with TensorFlow AI model for image recognition. It is also equipped with ultrasonic sensors to measure bin status which is monitored using </w:t>
      </w:r>
      <w:proofErr w:type="spellStart"/>
      <w:r w:rsidRPr="000D2EF1">
        <w:rPr>
          <w:sz w:val="20"/>
          <w:szCs w:val="20"/>
        </w:rPr>
        <w:t>iot</w:t>
      </w:r>
      <w:proofErr w:type="spellEnd"/>
      <w:r w:rsidRPr="000D2EF1">
        <w:rPr>
          <w:sz w:val="20"/>
          <w:szCs w:val="20"/>
        </w:rPr>
        <w:t xml:space="preserve"> dashboard in </w:t>
      </w:r>
      <w:proofErr w:type="gramStart"/>
      <w:r w:rsidRPr="000D2EF1">
        <w:rPr>
          <w:sz w:val="20"/>
          <w:szCs w:val="20"/>
        </w:rPr>
        <w:t xml:space="preserve">real </w:t>
      </w:r>
      <w:r w:rsidR="0095612C">
        <w:rPr>
          <w:sz w:val="20"/>
          <w:szCs w:val="20"/>
        </w:rPr>
        <w:t>.</w:t>
      </w:r>
      <w:proofErr w:type="gramEnd"/>
    </w:p>
    <w:p w14:paraId="04340259" w14:textId="1CC5B6A8" w:rsidR="00A657CC" w:rsidRPr="000D2EF1" w:rsidRDefault="00A657CC" w:rsidP="007904D9">
      <w:pPr>
        <w:tabs>
          <w:tab w:val="left" w:pos="2206"/>
        </w:tabs>
        <w:jc w:val="both"/>
        <w:rPr>
          <w:sz w:val="20"/>
          <w:szCs w:val="20"/>
        </w:rPr>
      </w:pPr>
      <w:r w:rsidRPr="000D2EF1">
        <w:rPr>
          <w:sz w:val="20"/>
          <w:szCs w:val="20"/>
        </w:rPr>
        <w:t xml:space="preserve">[1] has created an innovative mobile application aimed at transforming waste management by establishing a direct connection between consumers and paper waste markets, as well as recycling companies but they still hey remain dependent on human compliance for physical sorting. While current </w:t>
      </w:r>
      <w:r w:rsidR="00464169" w:rsidRPr="000D2EF1">
        <w:rPr>
          <w:sz w:val="20"/>
          <w:szCs w:val="20"/>
        </w:rPr>
        <w:t>research</w:t>
      </w:r>
      <w:r w:rsidRPr="000D2EF1">
        <w:rPr>
          <w:sz w:val="20"/>
          <w:szCs w:val="20"/>
        </w:rPr>
        <w:t xml:space="preserve"> like Waste Wisely [2] </w:t>
      </w:r>
      <w:r w:rsidR="00464169" w:rsidRPr="000D2EF1">
        <w:rPr>
          <w:sz w:val="20"/>
          <w:szCs w:val="20"/>
        </w:rPr>
        <w:t>where</w:t>
      </w:r>
      <w:r w:rsidRPr="000D2EF1">
        <w:rPr>
          <w:sz w:val="20"/>
          <w:szCs w:val="20"/>
        </w:rPr>
        <w:t xml:space="preserve"> the y proposes a frame work through which food waste and individual carbon footprints can be tracked using </w:t>
      </w:r>
      <w:proofErr w:type="spellStart"/>
      <w:r w:rsidRPr="000D2EF1">
        <w:rPr>
          <w:sz w:val="20"/>
          <w:szCs w:val="20"/>
        </w:rPr>
        <w:t>iot</w:t>
      </w:r>
      <w:proofErr w:type="spellEnd"/>
      <w:r w:rsidRPr="000D2EF1">
        <w:rPr>
          <w:sz w:val="20"/>
          <w:szCs w:val="20"/>
        </w:rPr>
        <w:t xml:space="preserve">, they are still at diagnostic level they lack mechanical autonomy to prevent cross-contamination. Solar powered models [3] offers energy sustainability but significant accuracy drop is seen while detecting metal and glass type waste </w:t>
      </w:r>
      <w:r w:rsidR="00464169" w:rsidRPr="000D2EF1">
        <w:rPr>
          <w:sz w:val="20"/>
          <w:szCs w:val="20"/>
        </w:rPr>
        <w:t>and</w:t>
      </w:r>
      <w:r w:rsidRPr="000D2EF1">
        <w:rPr>
          <w:sz w:val="20"/>
          <w:szCs w:val="20"/>
        </w:rPr>
        <w:t xml:space="preserve"> they rely on local SMS alerts. Efficient Source-Level Waste Segregation [4] produces high accur</w:t>
      </w:r>
      <w:r w:rsidR="00464169" w:rsidRPr="000D2EF1">
        <w:rPr>
          <w:sz w:val="20"/>
          <w:szCs w:val="20"/>
        </w:rPr>
        <w:t>ac</w:t>
      </w:r>
      <w:r w:rsidRPr="000D2EF1">
        <w:rPr>
          <w:sz w:val="20"/>
          <w:szCs w:val="20"/>
        </w:rPr>
        <w:t xml:space="preserve">y classification (94.4%) through </w:t>
      </w:r>
      <w:proofErr w:type="spellStart"/>
      <w:r w:rsidRPr="000D2EF1">
        <w:rPr>
          <w:sz w:val="20"/>
          <w:szCs w:val="20"/>
        </w:rPr>
        <w:t>Xception</w:t>
      </w:r>
      <w:proofErr w:type="spellEnd"/>
      <w:r w:rsidRPr="000D2EF1">
        <w:rPr>
          <w:sz w:val="20"/>
          <w:szCs w:val="20"/>
        </w:rPr>
        <w:t xml:space="preserve"> but it is highly reliable on mobile app for user guidance which makes it passive system susceptible to human error. AI-Driven Bio-Waste Classification [5] focuses deeply on hazardous waste classification and bin logistics but it uses indirect sensors like gas and IR sensor which makes it vulnerable for miscalculation.</w:t>
      </w:r>
    </w:p>
    <w:p w14:paraId="5A4AB2B9" w14:textId="5FB41C40" w:rsidR="00A657CC" w:rsidRPr="000D2EF1" w:rsidRDefault="00A657CC" w:rsidP="007904D9">
      <w:pPr>
        <w:tabs>
          <w:tab w:val="left" w:pos="2206"/>
        </w:tabs>
        <w:jc w:val="both"/>
        <w:rPr>
          <w:sz w:val="20"/>
          <w:szCs w:val="20"/>
        </w:rPr>
      </w:pPr>
      <w:r w:rsidRPr="000D2EF1">
        <w:rPr>
          <w:sz w:val="20"/>
          <w:szCs w:val="20"/>
        </w:rPr>
        <w:t xml:space="preserve">Multi-class Waste Segregation using EfficientNetB3 [6] </w:t>
      </w:r>
      <w:r w:rsidR="00464169" w:rsidRPr="000D2EF1">
        <w:rPr>
          <w:sz w:val="20"/>
          <w:szCs w:val="20"/>
        </w:rPr>
        <w:t>archives</w:t>
      </w:r>
      <w:r w:rsidRPr="000D2EF1">
        <w:rPr>
          <w:sz w:val="20"/>
          <w:szCs w:val="20"/>
        </w:rPr>
        <w:t xml:space="preserve"> high classification accuracy </w:t>
      </w:r>
      <w:r w:rsidR="00464169" w:rsidRPr="000D2EF1">
        <w:rPr>
          <w:sz w:val="20"/>
          <w:szCs w:val="20"/>
        </w:rPr>
        <w:t>up to</w:t>
      </w:r>
      <w:r w:rsidRPr="000D2EF1">
        <w:rPr>
          <w:sz w:val="20"/>
          <w:szCs w:val="20"/>
        </w:rPr>
        <w:t xml:space="preserve"> 97% but the ph</w:t>
      </w:r>
      <w:r w:rsidR="00464169" w:rsidRPr="000D2EF1">
        <w:rPr>
          <w:sz w:val="20"/>
          <w:szCs w:val="20"/>
        </w:rPr>
        <w:t>ysi</w:t>
      </w:r>
      <w:r w:rsidRPr="000D2EF1">
        <w:rPr>
          <w:sz w:val="20"/>
          <w:szCs w:val="20"/>
        </w:rPr>
        <w:t xml:space="preserve">cal setup to actually put these results into action is not considered. While AI-Powered Waste Segregation for Visually Impaired Individuals [7] provides essential auditory feedback, it still requires the user to physically navigate and locate the correct bin. Advancements in Waste Segregation [8] provides a high-level academic overview of the transition from traditional waste management to AI-driven systems, explores multi-modal data processing (combining different types of data) and graph processing for analyzing waste patterns.[9] This research presents an overall macro-scale city architecture for smart cities, following a multi-technology approach of IoT, AI, and Blockchain technologies to ensure a transparent lifecycle of the waste collected. Hence, the application of the </w:t>
      </w:r>
      <w:proofErr w:type="spellStart"/>
      <w:r w:rsidRPr="000D2EF1">
        <w:rPr>
          <w:sz w:val="20"/>
          <w:szCs w:val="20"/>
        </w:rPr>
        <w:t>LoRaWAN</w:t>
      </w:r>
      <w:proofErr w:type="spellEnd"/>
      <w:r w:rsidRPr="000D2EF1">
        <w:rPr>
          <w:sz w:val="20"/>
          <w:szCs w:val="20"/>
        </w:rPr>
        <w:t xml:space="preserve"> and NB-</w:t>
      </w:r>
      <w:proofErr w:type="spellStart"/>
      <w:r w:rsidRPr="000D2EF1">
        <w:rPr>
          <w:sz w:val="20"/>
          <w:szCs w:val="20"/>
        </w:rPr>
        <w:t>IoT</w:t>
      </w:r>
      <w:proofErr w:type="spellEnd"/>
      <w:r w:rsidRPr="000D2EF1">
        <w:rPr>
          <w:sz w:val="20"/>
          <w:szCs w:val="20"/>
        </w:rPr>
        <w:t xml:space="preserve"> protocols allows the system to ensure continuous monitoring of the wastes across the city with long-range and low-power technologies. Blockchain technology occupies the key role of ensuring secure tracking of the waste collected, while computer vision with AI predicts the generation of the waste collected for efficient routes of collection. AI-Powered Smart Waste Management [10] focuses on data reporting and route optimization even though it shows the substantial advantages of computer vision and predictive logistics.</w:t>
      </w:r>
    </w:p>
    <w:p w14:paraId="7EB74B5B" w14:textId="78DF40EF" w:rsidR="00A657CC" w:rsidRPr="000D2EF1" w:rsidRDefault="00A657CC" w:rsidP="007904D9">
      <w:pPr>
        <w:tabs>
          <w:tab w:val="left" w:pos="2206"/>
        </w:tabs>
        <w:jc w:val="both"/>
        <w:rPr>
          <w:sz w:val="20"/>
          <w:szCs w:val="20"/>
        </w:rPr>
      </w:pPr>
      <w:r w:rsidRPr="000D2EF1">
        <w:rPr>
          <w:sz w:val="20"/>
          <w:szCs w:val="20"/>
        </w:rPr>
        <w:t>Th</w:t>
      </w:r>
      <w:r w:rsidR="00F55488" w:rsidRPr="000D2EF1">
        <w:rPr>
          <w:sz w:val="20"/>
          <w:szCs w:val="20"/>
        </w:rPr>
        <w:t>is</w:t>
      </w:r>
      <w:r w:rsidRPr="000D2EF1">
        <w:rPr>
          <w:sz w:val="20"/>
          <w:szCs w:val="20"/>
        </w:rPr>
        <w:t xml:space="preserve"> research aims to create an intelligent and automatic waste management system using techniques of Edge AI and IoT for real-time segregation and separation of waste materials at their source level. The academia of this research intends to create and develop a hardware prototype using </w:t>
      </w:r>
      <w:r w:rsidR="00464169" w:rsidRPr="000D2EF1">
        <w:rPr>
          <w:sz w:val="20"/>
          <w:szCs w:val="20"/>
        </w:rPr>
        <w:t xml:space="preserve">the ESP32-S3 SoC with native USB Host support for high-resolution image acquisition via a </w:t>
      </w:r>
      <w:proofErr w:type="spellStart"/>
      <w:r w:rsidR="00464169" w:rsidRPr="000D2EF1">
        <w:rPr>
          <w:sz w:val="20"/>
          <w:szCs w:val="20"/>
        </w:rPr>
        <w:t>Zebronics</w:t>
      </w:r>
      <w:proofErr w:type="spellEnd"/>
      <w:r w:rsidR="00464169" w:rsidRPr="000D2EF1">
        <w:rPr>
          <w:sz w:val="20"/>
          <w:szCs w:val="20"/>
        </w:rPr>
        <w:t xml:space="preserve"> Crystal Pro webcam</w:t>
      </w:r>
      <w:r w:rsidR="00464169" w:rsidRPr="000D2EF1">
        <w:rPr>
          <w:b/>
          <w:bCs/>
          <w:sz w:val="20"/>
          <w:szCs w:val="20"/>
        </w:rPr>
        <w:t xml:space="preserve"> </w:t>
      </w:r>
      <w:r w:rsidRPr="000D2EF1">
        <w:rPr>
          <w:sz w:val="20"/>
          <w:szCs w:val="20"/>
        </w:rPr>
        <w:t>for visual separation of waste materials, create and implement a small-sized Convolutional Neural Network (CNN) called MobileNetV2 to classify Bio-degradable, Non-Biodegradable, and Hazardous waste materials accurately, and develop a servo motor-based mechanical chute for physical separation of waste materials. The range of this research includes the overall mechanization of waste disposal methods in areas of high traffic, such as schools and colleges, hospitals, and smart towns, especially focusing on restricting and hindering mistakes in the separation of segregated parts of waste materials, on reducing the chances of crossing between recyclable materials at the point of entry, and eventually helping municipal authorities using cloud data visualization techniques to create a cleaner environment.</w:t>
      </w:r>
    </w:p>
    <w:p w14:paraId="58D2CE54" w14:textId="26CA98F9" w:rsidR="00A657CC" w:rsidRPr="00FA0A2B" w:rsidRDefault="00A657CC" w:rsidP="007904D9">
      <w:pPr>
        <w:tabs>
          <w:tab w:val="left" w:pos="2065"/>
        </w:tabs>
        <w:spacing w:before="159"/>
        <w:jc w:val="both"/>
        <w:rPr>
          <w:b/>
          <w:bCs/>
          <w:sz w:val="20"/>
          <w:szCs w:val="20"/>
        </w:rPr>
      </w:pPr>
      <w:r w:rsidRPr="00FA0A2B">
        <w:rPr>
          <w:b/>
          <w:bCs/>
          <w:spacing w:val="-2"/>
          <w:sz w:val="20"/>
          <w:szCs w:val="20"/>
        </w:rPr>
        <w:t>II.  LITERATURE REVIEW</w:t>
      </w:r>
    </w:p>
    <w:p w14:paraId="51D993AA" w14:textId="77777777" w:rsidR="00A44219" w:rsidRPr="000D2EF1" w:rsidRDefault="00A44219" w:rsidP="007904D9">
      <w:pPr>
        <w:pStyle w:val="NormalWeb"/>
        <w:jc w:val="both"/>
        <w:rPr>
          <w:sz w:val="20"/>
          <w:szCs w:val="20"/>
        </w:rPr>
      </w:pPr>
      <w:r w:rsidRPr="000D2EF1">
        <w:rPr>
          <w:sz w:val="20"/>
          <w:szCs w:val="20"/>
        </w:rPr>
        <w:lastRenderedPageBreak/>
        <w:t xml:space="preserve">Recent developments in waste management have transitioned from manual tracking to AI-driven automation; however, substantial deficiencies persist in physical execution and precision. </w:t>
      </w:r>
      <w:proofErr w:type="spellStart"/>
      <w:r w:rsidRPr="000D2EF1">
        <w:rPr>
          <w:sz w:val="20"/>
          <w:szCs w:val="20"/>
        </w:rPr>
        <w:t>Sumithra</w:t>
      </w:r>
      <w:proofErr w:type="spellEnd"/>
      <w:r w:rsidRPr="000D2EF1">
        <w:rPr>
          <w:sz w:val="20"/>
          <w:szCs w:val="20"/>
        </w:rPr>
        <w:t xml:space="preserve"> et al. [1] developed an innovative mobile application designed to revolutionize waste management by facilitating a direct link between consumers and recycling companies; however, they still rely on human compliance for physical sorting. Researchers such as Gowtham S et al. [2] have suggested a framework for tracking food waste and individual carbon footprints through the Internet of Things (IoT). However, these systems are still in the diagnostic phase and do not have the mechanical autonomy to stop cross-contamination. Solar-powered models like those by </w:t>
      </w:r>
      <w:proofErr w:type="spellStart"/>
      <w:r w:rsidRPr="000D2EF1">
        <w:rPr>
          <w:sz w:val="20"/>
          <w:szCs w:val="20"/>
        </w:rPr>
        <w:t>Escalona</w:t>
      </w:r>
      <w:proofErr w:type="spellEnd"/>
      <w:r w:rsidRPr="000D2EF1">
        <w:rPr>
          <w:sz w:val="20"/>
          <w:szCs w:val="20"/>
        </w:rPr>
        <w:t xml:space="preserve"> et al. [3] are good for the environment, but they aren't very good at finding metal and glass waste, and they depend on local SMS alerts instead of real-time cloud interfaces.</w:t>
      </w:r>
    </w:p>
    <w:p w14:paraId="46F876E2" w14:textId="3857A6AB" w:rsidR="00A44219" w:rsidRPr="000D2EF1" w:rsidRDefault="00A44219" w:rsidP="007904D9">
      <w:pPr>
        <w:pStyle w:val="NormalWeb"/>
        <w:jc w:val="both"/>
        <w:rPr>
          <w:sz w:val="20"/>
          <w:szCs w:val="20"/>
        </w:rPr>
      </w:pPr>
      <w:r w:rsidRPr="000D2EF1">
        <w:rPr>
          <w:sz w:val="20"/>
          <w:szCs w:val="20"/>
        </w:rPr>
        <w:t xml:space="preserve">Shah et al. [4] and </w:t>
      </w:r>
      <w:proofErr w:type="spellStart"/>
      <w:r w:rsidRPr="000D2EF1">
        <w:rPr>
          <w:sz w:val="20"/>
          <w:szCs w:val="20"/>
        </w:rPr>
        <w:t>Prasher</w:t>
      </w:r>
      <w:proofErr w:type="spellEnd"/>
      <w:r w:rsidRPr="000D2EF1">
        <w:rPr>
          <w:sz w:val="20"/>
          <w:szCs w:val="20"/>
        </w:rPr>
        <w:t xml:space="preserve"> et al. [6] further emphasize the "Implementation Gap." They achieved high software accuracies of 94% and 97%, respectively, using models such as Inception V3 and EfficientNetB3. However, their research </w:t>
      </w:r>
      <w:proofErr w:type="spellStart"/>
      <w:r w:rsidRPr="000D2EF1">
        <w:rPr>
          <w:sz w:val="20"/>
          <w:szCs w:val="20"/>
        </w:rPr>
        <w:t>centers</w:t>
      </w:r>
      <w:proofErr w:type="spellEnd"/>
      <w:r w:rsidRPr="000D2EF1">
        <w:rPr>
          <w:sz w:val="20"/>
          <w:szCs w:val="20"/>
        </w:rPr>
        <w:t xml:space="preserve"> on user guidance rather than offering a physical prototype for mechanical execution. </w:t>
      </w:r>
      <w:proofErr w:type="spellStart"/>
      <w:r w:rsidRPr="000D2EF1">
        <w:rPr>
          <w:sz w:val="20"/>
          <w:szCs w:val="20"/>
        </w:rPr>
        <w:t>Aswathi</w:t>
      </w:r>
      <w:proofErr w:type="spellEnd"/>
      <w:r w:rsidRPr="000D2EF1">
        <w:rPr>
          <w:sz w:val="20"/>
          <w:szCs w:val="20"/>
        </w:rPr>
        <w:t xml:space="preserve"> et al. [7] created assistive technology that uses Text-to-Speech for people who are blind or have low vision, but the user still has to physically find the right bin opening after the announcement. The main problem</w:t>
      </w:r>
      <w:r w:rsidR="00841D81" w:rsidRPr="000D2EF1">
        <w:rPr>
          <w:sz w:val="20"/>
          <w:szCs w:val="20"/>
        </w:rPr>
        <w:t xml:space="preserve"> this</w:t>
      </w:r>
      <w:r w:rsidRPr="000D2EF1">
        <w:rPr>
          <w:sz w:val="20"/>
          <w:szCs w:val="20"/>
        </w:rPr>
        <w:t xml:space="preserve"> project tries to solve is the lack of physical automation.</w:t>
      </w:r>
    </w:p>
    <w:p w14:paraId="6CB0EA7A" w14:textId="77777777" w:rsidR="00A44219" w:rsidRPr="000D2EF1" w:rsidRDefault="00A44219" w:rsidP="007904D9">
      <w:pPr>
        <w:pStyle w:val="NormalWeb"/>
        <w:jc w:val="both"/>
        <w:rPr>
          <w:sz w:val="20"/>
          <w:szCs w:val="20"/>
        </w:rPr>
      </w:pPr>
      <w:r w:rsidRPr="000D2EF1">
        <w:rPr>
          <w:sz w:val="20"/>
          <w:szCs w:val="20"/>
        </w:rPr>
        <w:t xml:space="preserve">From a sensing standpoint, </w:t>
      </w:r>
      <w:proofErr w:type="spellStart"/>
      <w:r w:rsidRPr="000D2EF1">
        <w:rPr>
          <w:sz w:val="20"/>
          <w:szCs w:val="20"/>
        </w:rPr>
        <w:t>Banupriya</w:t>
      </w:r>
      <w:proofErr w:type="spellEnd"/>
      <w:r w:rsidRPr="000D2EF1">
        <w:rPr>
          <w:sz w:val="20"/>
          <w:szCs w:val="20"/>
        </w:rPr>
        <w:t xml:space="preserve"> et al. [5] employed infrared and gas sensors; however, these sensors are frequently activated by environmental stimuli such as </w:t>
      </w:r>
      <w:proofErr w:type="spellStart"/>
      <w:r w:rsidRPr="000D2EF1">
        <w:rPr>
          <w:sz w:val="20"/>
          <w:szCs w:val="20"/>
        </w:rPr>
        <w:t>odors</w:t>
      </w:r>
      <w:proofErr w:type="spellEnd"/>
      <w:r w:rsidRPr="000D2EF1">
        <w:rPr>
          <w:sz w:val="20"/>
          <w:szCs w:val="20"/>
        </w:rPr>
        <w:t xml:space="preserve">, resulting in erroneous classification. </w:t>
      </w:r>
      <w:proofErr w:type="spellStart"/>
      <w:r w:rsidRPr="000D2EF1">
        <w:rPr>
          <w:sz w:val="20"/>
          <w:szCs w:val="20"/>
        </w:rPr>
        <w:t>Nagu</w:t>
      </w:r>
      <w:proofErr w:type="spellEnd"/>
      <w:r w:rsidRPr="000D2EF1">
        <w:rPr>
          <w:sz w:val="20"/>
          <w:szCs w:val="20"/>
        </w:rPr>
        <w:t xml:space="preserve"> et al. [13] came up with the YOLOv6-CSP model for quick detection to make hospitals more flexible. </w:t>
      </w:r>
      <w:proofErr w:type="spellStart"/>
      <w:r w:rsidRPr="000D2EF1">
        <w:rPr>
          <w:sz w:val="20"/>
          <w:szCs w:val="20"/>
        </w:rPr>
        <w:t>Perfectson</w:t>
      </w:r>
      <w:proofErr w:type="spellEnd"/>
      <w:r w:rsidRPr="000D2EF1">
        <w:rPr>
          <w:sz w:val="20"/>
          <w:szCs w:val="20"/>
        </w:rPr>
        <w:t xml:space="preserve"> Oise [14] came up with E-</w:t>
      </w:r>
      <w:proofErr w:type="spellStart"/>
      <w:r w:rsidRPr="000D2EF1">
        <w:rPr>
          <w:sz w:val="20"/>
          <w:szCs w:val="20"/>
        </w:rPr>
        <w:t>ViTNet</w:t>
      </w:r>
      <w:proofErr w:type="spellEnd"/>
      <w:r w:rsidRPr="000D2EF1">
        <w:rPr>
          <w:sz w:val="20"/>
          <w:szCs w:val="20"/>
        </w:rPr>
        <w:t xml:space="preserve">, a lightweight Vision Transformer that is 99% accurate. These fast models get around the slow processing speeds of older systems. </w:t>
      </w:r>
      <w:proofErr w:type="spellStart"/>
      <w:r w:rsidRPr="000D2EF1">
        <w:rPr>
          <w:sz w:val="20"/>
          <w:szCs w:val="20"/>
        </w:rPr>
        <w:t>Anitha</w:t>
      </w:r>
      <w:proofErr w:type="spellEnd"/>
      <w:r w:rsidRPr="000D2EF1">
        <w:rPr>
          <w:sz w:val="20"/>
          <w:szCs w:val="20"/>
        </w:rPr>
        <w:t xml:space="preserve"> et al. [12] also went beyond the norm by using microbial enzymes for active decomposition, but this still needs the high-purity sorted waste streams that automated bins offer.</w:t>
      </w:r>
    </w:p>
    <w:p w14:paraId="6733F286" w14:textId="5DCD6931" w:rsidR="00A44219" w:rsidRPr="000D2EF1" w:rsidRDefault="00717B12" w:rsidP="007904D9">
      <w:pPr>
        <w:tabs>
          <w:tab w:val="left" w:pos="2065"/>
        </w:tabs>
        <w:spacing w:before="159"/>
        <w:jc w:val="both"/>
        <w:rPr>
          <w:sz w:val="20"/>
          <w:szCs w:val="20"/>
        </w:rPr>
      </w:pPr>
      <w:r w:rsidRPr="000D2EF1">
        <w:rPr>
          <w:sz w:val="20"/>
          <w:szCs w:val="20"/>
          <w:lang w:val="en-IN" w:eastAsia="en-IN"/>
        </w:rPr>
        <w:t xml:space="preserve">At the macro level, </w:t>
      </w:r>
      <w:proofErr w:type="spellStart"/>
      <w:r w:rsidRPr="000D2EF1">
        <w:rPr>
          <w:sz w:val="20"/>
          <w:szCs w:val="20"/>
          <w:lang w:val="en-IN" w:eastAsia="en-IN"/>
        </w:rPr>
        <w:t>Anusuya</w:t>
      </w:r>
      <w:proofErr w:type="spellEnd"/>
      <w:r w:rsidRPr="000D2EF1">
        <w:rPr>
          <w:sz w:val="20"/>
          <w:szCs w:val="20"/>
          <w:lang w:val="en-IN" w:eastAsia="en-IN"/>
        </w:rPr>
        <w:t xml:space="preserve"> Devi et al. [9] and Chaudhary et al. [10] proposed city-wide tracking utilizing </w:t>
      </w:r>
      <w:proofErr w:type="spellStart"/>
      <w:r w:rsidRPr="000D2EF1">
        <w:rPr>
          <w:sz w:val="20"/>
          <w:szCs w:val="20"/>
          <w:lang w:val="en-IN" w:eastAsia="en-IN"/>
        </w:rPr>
        <w:t>LoRaWAN</w:t>
      </w:r>
      <w:proofErr w:type="spellEnd"/>
      <w:r w:rsidRPr="000D2EF1">
        <w:rPr>
          <w:sz w:val="20"/>
          <w:szCs w:val="20"/>
          <w:lang w:val="en-IN" w:eastAsia="en-IN"/>
        </w:rPr>
        <w:t xml:space="preserve">, </w:t>
      </w:r>
      <w:proofErr w:type="spellStart"/>
      <w:r w:rsidRPr="000D2EF1">
        <w:rPr>
          <w:sz w:val="20"/>
          <w:szCs w:val="20"/>
          <w:lang w:val="en-IN" w:eastAsia="en-IN"/>
        </w:rPr>
        <w:t>Blockchain</w:t>
      </w:r>
      <w:proofErr w:type="spellEnd"/>
      <w:r w:rsidRPr="000D2EF1">
        <w:rPr>
          <w:sz w:val="20"/>
          <w:szCs w:val="20"/>
          <w:lang w:val="en-IN" w:eastAsia="en-IN"/>
        </w:rPr>
        <w:t xml:space="preserve">, and predictive analytics for logistics. </w:t>
      </w:r>
      <w:proofErr w:type="spellStart"/>
      <w:r w:rsidRPr="000D2EF1">
        <w:rPr>
          <w:sz w:val="20"/>
          <w:szCs w:val="20"/>
          <w:lang w:val="en-IN" w:eastAsia="en-IN"/>
        </w:rPr>
        <w:t>Sinduja</w:t>
      </w:r>
      <w:proofErr w:type="spellEnd"/>
      <w:r w:rsidRPr="000D2EF1">
        <w:rPr>
          <w:sz w:val="20"/>
          <w:szCs w:val="20"/>
          <w:lang w:val="en-IN" w:eastAsia="en-IN"/>
        </w:rPr>
        <w:t xml:space="preserve"> et al. [11] observed that manual segregation in urban areas such as India continues to be ineffective due to human apathy. Kumar et al.'s [8] systematic review suggests that real-time integrated systems are too hard for widespread use, and </w:t>
      </w:r>
      <w:proofErr w:type="spellStart"/>
      <w:r w:rsidRPr="000D2EF1">
        <w:rPr>
          <w:sz w:val="20"/>
          <w:szCs w:val="20"/>
          <w:lang w:val="en-IN" w:eastAsia="en-IN"/>
        </w:rPr>
        <w:t>Sumathi</w:t>
      </w:r>
      <w:proofErr w:type="spellEnd"/>
      <w:r w:rsidRPr="000D2EF1">
        <w:rPr>
          <w:sz w:val="20"/>
          <w:szCs w:val="20"/>
          <w:lang w:val="en-IN" w:eastAsia="en-IN"/>
        </w:rPr>
        <w:t xml:space="preserve"> </w:t>
      </w:r>
      <w:proofErr w:type="spellStart"/>
      <w:r w:rsidRPr="000D2EF1">
        <w:rPr>
          <w:sz w:val="20"/>
          <w:szCs w:val="20"/>
          <w:lang w:val="en-IN" w:eastAsia="en-IN"/>
        </w:rPr>
        <w:t>M et</w:t>
      </w:r>
      <w:proofErr w:type="spellEnd"/>
      <w:r w:rsidRPr="000D2EF1">
        <w:rPr>
          <w:sz w:val="20"/>
          <w:szCs w:val="20"/>
          <w:lang w:val="en-IN" w:eastAsia="en-IN"/>
        </w:rPr>
        <w:t xml:space="preserve"> al.'s [15] findings stress the need for more detailed information in academic settings. However, </w:t>
      </w:r>
      <w:r w:rsidR="00841D81" w:rsidRPr="000D2EF1">
        <w:rPr>
          <w:sz w:val="20"/>
          <w:szCs w:val="20"/>
          <w:lang w:val="en-IN" w:eastAsia="en-IN"/>
        </w:rPr>
        <w:t>this</w:t>
      </w:r>
      <w:r w:rsidRPr="000D2EF1">
        <w:rPr>
          <w:sz w:val="20"/>
          <w:szCs w:val="20"/>
          <w:lang w:val="en-IN" w:eastAsia="en-IN"/>
        </w:rPr>
        <w:t xml:space="preserve"> </w:t>
      </w:r>
      <w:r w:rsidR="00841D81" w:rsidRPr="000D2EF1">
        <w:rPr>
          <w:sz w:val="20"/>
          <w:szCs w:val="20"/>
          <w:lang w:val="en-IN" w:eastAsia="en-IN"/>
        </w:rPr>
        <w:t xml:space="preserve">project </w:t>
      </w:r>
      <w:r w:rsidRPr="000D2EF1">
        <w:rPr>
          <w:sz w:val="20"/>
          <w:szCs w:val="20"/>
          <w:lang w:val="en-IN" w:eastAsia="en-IN"/>
        </w:rPr>
        <w:t>shows that a modular, servo-controlled architecture can close the "Action Gap." This research replaces unreliable human compliance with a fully autonomous, real-time hardware solution by combining Edge AI with a physical sorting disk and a Blynk IoT dashboard.</w:t>
      </w:r>
    </w:p>
    <w:p w14:paraId="073A552B" w14:textId="063981C4" w:rsidR="00A657CC" w:rsidRPr="000D2EF1" w:rsidRDefault="00A657CC" w:rsidP="007904D9">
      <w:pPr>
        <w:tabs>
          <w:tab w:val="left" w:pos="2065"/>
        </w:tabs>
        <w:spacing w:before="159"/>
        <w:jc w:val="both"/>
        <w:rPr>
          <w:sz w:val="20"/>
          <w:szCs w:val="20"/>
        </w:rPr>
      </w:pPr>
      <w:r w:rsidRPr="000D2EF1">
        <w:rPr>
          <w:sz w:val="20"/>
          <w:szCs w:val="20"/>
        </w:rPr>
        <w:t>There has been a clear shift from simple sensor-based monitoring to complex Artificial Intelligence (AI) and Internet of Things (IoT) architectures in the current corpus of research on smart waste management. Early research showed that off-grid hardware was feasible but it relied on outdated communication techniques like SMS and had poor classification accuracy. High-performance Convolutional Neural Networks (CNNs) became the focus of research as the field developed, reaching software-level accuracies of over 94%. But there has been a common implementation gap in which sophisticated algorithms are created separately without the mechanical equipment required to carry out physical sorting, is a common problem with these studies.</w:t>
      </w:r>
    </w:p>
    <w:p w14:paraId="63E1FE14" w14:textId="4A4D809E" w:rsidR="00A657CC" w:rsidRPr="000D2EF1" w:rsidRDefault="00A657CC" w:rsidP="007904D9">
      <w:pPr>
        <w:tabs>
          <w:tab w:val="left" w:pos="2065"/>
        </w:tabs>
        <w:spacing w:before="159"/>
        <w:jc w:val="both"/>
        <w:rPr>
          <w:sz w:val="20"/>
          <w:szCs w:val="20"/>
        </w:rPr>
      </w:pPr>
      <w:r w:rsidRPr="000D2EF1">
        <w:rPr>
          <w:sz w:val="20"/>
          <w:szCs w:val="20"/>
        </w:rPr>
        <w:t>This project fills these gaps by going beyond the user guidance algorithms to “detect and act" with the combination of Edge AI (ESP32-</w:t>
      </w:r>
      <w:r w:rsidR="00464169" w:rsidRPr="000D2EF1">
        <w:rPr>
          <w:sz w:val="20"/>
          <w:szCs w:val="20"/>
        </w:rPr>
        <w:t>S3</w:t>
      </w:r>
      <w:r w:rsidRPr="000D2EF1">
        <w:rPr>
          <w:sz w:val="20"/>
          <w:szCs w:val="20"/>
        </w:rPr>
        <w:t>) and servo-controlled mechanical chutes. Unlike other systems that are dependent on user cooperation or mobile app assistance, this project ensures active source-level segregation with maximum sorting accuracy irrespective of user actions. By combining real-time image recognition with a physical working prototype and a Blynk IoT platform, your research work fills the gaps of cross-contamination and real-time operationalization that are still unresolved in the current literature.</w:t>
      </w:r>
    </w:p>
    <w:p w14:paraId="6FDD2C97" w14:textId="7686FDC0" w:rsidR="00A657CC" w:rsidRPr="00FA0A2B" w:rsidRDefault="00A657CC" w:rsidP="007904D9">
      <w:pPr>
        <w:tabs>
          <w:tab w:val="left" w:pos="2065"/>
        </w:tabs>
        <w:spacing w:before="159"/>
        <w:jc w:val="both"/>
        <w:rPr>
          <w:b/>
          <w:bCs/>
          <w:sz w:val="20"/>
          <w:szCs w:val="20"/>
        </w:rPr>
      </w:pPr>
      <w:r w:rsidRPr="00FA0A2B">
        <w:rPr>
          <w:b/>
          <w:bCs/>
          <w:spacing w:val="-2"/>
          <w:sz w:val="20"/>
          <w:szCs w:val="20"/>
        </w:rPr>
        <w:t>III.  METHODOLOGY</w:t>
      </w:r>
    </w:p>
    <w:p w14:paraId="13048934" w14:textId="3F6459E7" w:rsidR="00A657CC" w:rsidRPr="000D2EF1" w:rsidRDefault="00A657CC" w:rsidP="007904D9">
      <w:pPr>
        <w:jc w:val="both"/>
        <w:rPr>
          <w:sz w:val="20"/>
          <w:szCs w:val="20"/>
        </w:rPr>
      </w:pPr>
      <w:r w:rsidRPr="000D2EF1">
        <w:rPr>
          <w:sz w:val="20"/>
          <w:szCs w:val="20"/>
        </w:rPr>
        <w:t>Proposed Architecture integrates computer vision, edge computing, and Internet of Things (IoT) technologies. The methodology is separated into four distinct modules: Perception, Integration, Platform Development, and Validation.</w:t>
      </w:r>
    </w:p>
    <w:p w14:paraId="07D9D06F" w14:textId="77777777" w:rsidR="0004433D" w:rsidRPr="000D2EF1" w:rsidRDefault="0004433D" w:rsidP="007904D9">
      <w:pPr>
        <w:jc w:val="both"/>
        <w:rPr>
          <w:sz w:val="20"/>
          <w:szCs w:val="20"/>
        </w:rPr>
      </w:pPr>
    </w:p>
    <w:p w14:paraId="30105C8B" w14:textId="77777777" w:rsidR="00A657CC" w:rsidRPr="000D2EF1" w:rsidRDefault="00A657CC" w:rsidP="007904D9">
      <w:pPr>
        <w:jc w:val="both"/>
        <w:rPr>
          <w:sz w:val="20"/>
          <w:szCs w:val="20"/>
        </w:rPr>
      </w:pPr>
      <w:r w:rsidRPr="000D2EF1">
        <w:rPr>
          <w:sz w:val="20"/>
          <w:szCs w:val="20"/>
        </w:rPr>
        <w:t>Module 1: AI Development and Perception</w:t>
      </w:r>
    </w:p>
    <w:p w14:paraId="7EBB135D" w14:textId="77777777" w:rsidR="00A657CC" w:rsidRPr="000D2EF1" w:rsidRDefault="00A657CC" w:rsidP="007904D9">
      <w:pPr>
        <w:jc w:val="both"/>
        <w:rPr>
          <w:sz w:val="20"/>
          <w:szCs w:val="20"/>
        </w:rPr>
      </w:pPr>
      <w:r w:rsidRPr="000D2EF1">
        <w:rPr>
          <w:sz w:val="20"/>
          <w:szCs w:val="20"/>
        </w:rPr>
        <w:t>This module details the end-to-end deep learning pipeline, from data curation to model optimization and validation.</w:t>
      </w:r>
    </w:p>
    <w:p w14:paraId="69E2D2F0" w14:textId="64EE38EB" w:rsidR="00A657CC" w:rsidRPr="000D2EF1" w:rsidRDefault="00A657CC" w:rsidP="007904D9">
      <w:pPr>
        <w:pStyle w:val="ListParagraph"/>
        <w:widowControl/>
        <w:numPr>
          <w:ilvl w:val="0"/>
          <w:numId w:val="4"/>
        </w:numPr>
        <w:autoSpaceDE/>
        <w:autoSpaceDN/>
        <w:spacing w:before="0" w:after="160" w:line="259" w:lineRule="auto"/>
        <w:contextualSpacing/>
        <w:rPr>
          <w:sz w:val="20"/>
          <w:szCs w:val="20"/>
        </w:rPr>
      </w:pPr>
      <w:r w:rsidRPr="000D2EF1">
        <w:rPr>
          <w:sz w:val="20"/>
          <w:szCs w:val="20"/>
        </w:rPr>
        <w:t xml:space="preserve">Data Preparation and Sturdy Loading: A dataset divided into three classes—Organic, Non-Bio, and Hazardous—is processed by the system. Using </w:t>
      </w:r>
      <w:proofErr w:type="spellStart"/>
      <w:r w:rsidRPr="000D2EF1">
        <w:rPr>
          <w:sz w:val="20"/>
          <w:szCs w:val="20"/>
        </w:rPr>
        <w:t>tf.data</w:t>
      </w:r>
      <w:proofErr w:type="spellEnd"/>
      <w:r w:rsidRPr="000D2EF1">
        <w:rPr>
          <w:sz w:val="20"/>
          <w:szCs w:val="20"/>
        </w:rPr>
        <w:t xml:space="preserve">, a custom data-loading pipeline was created to guarantee high-quality training. </w:t>
      </w:r>
      <w:r w:rsidR="00AD03EB" w:rsidRPr="000D2EF1">
        <w:rPr>
          <w:sz w:val="20"/>
          <w:szCs w:val="20"/>
        </w:rPr>
        <w:t xml:space="preserve">I addition to this a background category is added to it so AI model </w:t>
      </w:r>
      <w:r w:rsidR="00D15FAB" w:rsidRPr="000D2EF1">
        <w:rPr>
          <w:sz w:val="20"/>
          <w:szCs w:val="20"/>
        </w:rPr>
        <w:t>won’t get</w:t>
      </w:r>
      <w:r w:rsidR="00AD03EB" w:rsidRPr="000D2EF1">
        <w:rPr>
          <w:sz w:val="20"/>
          <w:szCs w:val="20"/>
        </w:rPr>
        <w:t xml:space="preserve"> confused while processing empty surface without any </w:t>
      </w:r>
      <w:r w:rsidR="00C1159C" w:rsidRPr="000D2EF1">
        <w:rPr>
          <w:sz w:val="20"/>
          <w:szCs w:val="20"/>
        </w:rPr>
        <w:t>samples</w:t>
      </w:r>
      <w:r w:rsidR="00AD03EB" w:rsidRPr="000D2EF1">
        <w:rPr>
          <w:sz w:val="20"/>
          <w:szCs w:val="20"/>
        </w:rPr>
        <w:t>.</w:t>
      </w:r>
      <w:r w:rsidR="00ED49B1">
        <w:rPr>
          <w:sz w:val="20"/>
          <w:szCs w:val="20"/>
        </w:rPr>
        <w:t xml:space="preserve"> Sample dataset images are shown in </w:t>
      </w:r>
      <w:r w:rsidR="00023F0C">
        <w:rPr>
          <w:sz w:val="20"/>
          <w:szCs w:val="20"/>
        </w:rPr>
        <w:t>F</w:t>
      </w:r>
      <w:r w:rsidR="00D15FAB">
        <w:rPr>
          <w:sz w:val="20"/>
          <w:szCs w:val="20"/>
        </w:rPr>
        <w:t>igure 1.1, 1.2, 1.3 and 1.4</w:t>
      </w:r>
    </w:p>
    <w:p w14:paraId="3DC340A4" w14:textId="77777777" w:rsidR="00A657CC" w:rsidRPr="000D2EF1" w:rsidRDefault="00A657CC" w:rsidP="007904D9">
      <w:pPr>
        <w:pStyle w:val="ListParagraph"/>
        <w:widowControl/>
        <w:numPr>
          <w:ilvl w:val="0"/>
          <w:numId w:val="5"/>
        </w:numPr>
        <w:autoSpaceDE/>
        <w:autoSpaceDN/>
        <w:spacing w:before="0" w:after="160" w:line="259" w:lineRule="auto"/>
        <w:contextualSpacing/>
        <w:rPr>
          <w:sz w:val="20"/>
          <w:szCs w:val="20"/>
        </w:rPr>
      </w:pPr>
      <w:r w:rsidRPr="000D2EF1">
        <w:rPr>
          <w:sz w:val="20"/>
          <w:szCs w:val="20"/>
        </w:rPr>
        <w:t xml:space="preserve">Corrupted Data Filtering: To detect and remove corrupted image files during the loading stage and avoid training disturbances, a strong decoding logic was put in place. </w:t>
      </w:r>
    </w:p>
    <w:p w14:paraId="0693AC4C" w14:textId="77777777" w:rsidR="00A657CC" w:rsidRPr="000D2EF1" w:rsidRDefault="00A657CC" w:rsidP="007904D9">
      <w:pPr>
        <w:pStyle w:val="ListParagraph"/>
        <w:widowControl/>
        <w:numPr>
          <w:ilvl w:val="0"/>
          <w:numId w:val="5"/>
        </w:numPr>
        <w:autoSpaceDE/>
        <w:autoSpaceDN/>
        <w:spacing w:before="0" w:after="160" w:line="259" w:lineRule="auto"/>
        <w:contextualSpacing/>
        <w:rPr>
          <w:sz w:val="20"/>
          <w:szCs w:val="20"/>
        </w:rPr>
      </w:pPr>
      <w:r w:rsidRPr="000D2EF1">
        <w:rPr>
          <w:sz w:val="20"/>
          <w:szCs w:val="20"/>
        </w:rPr>
        <w:t>Normalization: To steady the gradient descent process, all images are resized to 160 x 160 pixels and normalized to a range of [0, 1].</w:t>
      </w:r>
    </w:p>
    <w:p w14:paraId="6A45957B" w14:textId="77777777" w:rsidR="00A657CC" w:rsidRPr="000D2EF1" w:rsidRDefault="00A657CC" w:rsidP="007904D9">
      <w:pPr>
        <w:pStyle w:val="ListParagraph"/>
        <w:widowControl/>
        <w:numPr>
          <w:ilvl w:val="0"/>
          <w:numId w:val="4"/>
        </w:numPr>
        <w:autoSpaceDE/>
        <w:autoSpaceDN/>
        <w:spacing w:before="0" w:after="160" w:line="259" w:lineRule="auto"/>
        <w:contextualSpacing/>
        <w:rPr>
          <w:sz w:val="20"/>
          <w:szCs w:val="20"/>
        </w:rPr>
      </w:pPr>
      <w:r w:rsidRPr="000D2EF1">
        <w:rPr>
          <w:sz w:val="20"/>
          <w:szCs w:val="20"/>
        </w:rPr>
        <w:t>Using MobileNetV2 for Transfer Learning: The system makes use of Transfer Learning to strike a compromise between low computational latency on edge devices and high classification accuracy.</w:t>
      </w:r>
    </w:p>
    <w:p w14:paraId="0A848087" w14:textId="050AE346" w:rsidR="00A657CC" w:rsidRPr="000D2EF1" w:rsidRDefault="00A657CC" w:rsidP="007904D9">
      <w:pPr>
        <w:pStyle w:val="ListParagraph"/>
        <w:widowControl/>
        <w:numPr>
          <w:ilvl w:val="0"/>
          <w:numId w:val="6"/>
        </w:numPr>
        <w:autoSpaceDE/>
        <w:autoSpaceDN/>
        <w:spacing w:before="0" w:after="160" w:line="259" w:lineRule="auto"/>
        <w:contextualSpacing/>
        <w:rPr>
          <w:sz w:val="20"/>
          <w:szCs w:val="20"/>
        </w:rPr>
      </w:pPr>
      <w:r w:rsidRPr="000D2EF1">
        <w:rPr>
          <w:sz w:val="20"/>
          <w:szCs w:val="20"/>
        </w:rPr>
        <w:lastRenderedPageBreak/>
        <w:t>Base Model: The MobileNetV2 architecture serves as a feature extractor and has already been trained on the ImageNet dataset. It is seamless for embedded deployment because of its depth wise separable convolutions and "bottleneck" residual blocks.</w:t>
      </w:r>
    </w:p>
    <w:p w14:paraId="18CE2916" w14:textId="46097295" w:rsidR="00F50090" w:rsidRPr="000D2EF1" w:rsidRDefault="00031EB0" w:rsidP="007904D9">
      <w:pPr>
        <w:widowControl/>
        <w:autoSpaceDE/>
        <w:autoSpaceDN/>
        <w:spacing w:after="160" w:line="259" w:lineRule="auto"/>
        <w:contextualSpacing/>
        <w:jc w:val="both"/>
        <w:rPr>
          <w:sz w:val="20"/>
          <w:szCs w:val="20"/>
        </w:rPr>
      </w:pPr>
      <w:r w:rsidRPr="000D2EF1">
        <w:rPr>
          <w:noProof/>
          <w:sz w:val="20"/>
          <w:szCs w:val="20"/>
          <w:lang w:val="en-IN" w:eastAsia="en-IN"/>
        </w:rPr>
        <w:drawing>
          <wp:inline distT="0" distB="0" distL="0" distR="0" wp14:anchorId="435F9670" wp14:editId="0ACD588E">
            <wp:extent cx="2148908" cy="2180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382" cy="2207871"/>
                    </a:xfrm>
                    <a:prstGeom prst="rect">
                      <a:avLst/>
                    </a:prstGeom>
                  </pic:spPr>
                </pic:pic>
              </a:graphicData>
            </a:graphic>
          </wp:inline>
        </w:drawing>
      </w:r>
      <w:r w:rsidR="0095612C">
        <w:rPr>
          <w:noProof/>
          <w:sz w:val="20"/>
          <w:szCs w:val="20"/>
        </w:rPr>
        <w:t xml:space="preserve">  </w:t>
      </w:r>
      <w:r w:rsidR="0095612C" w:rsidRPr="000D2EF1">
        <w:rPr>
          <w:noProof/>
          <w:sz w:val="20"/>
          <w:szCs w:val="20"/>
          <w:lang w:val="en-IN" w:eastAsia="en-IN"/>
        </w:rPr>
        <w:drawing>
          <wp:inline distT="0" distB="0" distL="0" distR="0" wp14:anchorId="4C66DD2B" wp14:editId="54A6BECF">
            <wp:extent cx="1912620" cy="21780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909" cy="2195484"/>
                    </a:xfrm>
                    <a:prstGeom prst="rect">
                      <a:avLst/>
                    </a:prstGeom>
                  </pic:spPr>
                </pic:pic>
              </a:graphicData>
            </a:graphic>
          </wp:inline>
        </w:drawing>
      </w:r>
      <w:r w:rsidR="0095612C">
        <w:rPr>
          <w:noProof/>
          <w:sz w:val="20"/>
          <w:szCs w:val="20"/>
        </w:rPr>
        <w:t xml:space="preserve">   </w:t>
      </w:r>
      <w:r w:rsidR="0095612C" w:rsidRPr="000D2EF1">
        <w:rPr>
          <w:noProof/>
          <w:sz w:val="20"/>
          <w:szCs w:val="20"/>
          <w:lang w:val="en-IN" w:eastAsia="en-IN"/>
        </w:rPr>
        <w:drawing>
          <wp:inline distT="0" distB="0" distL="0" distR="0" wp14:anchorId="70FD93ED" wp14:editId="565989E0">
            <wp:extent cx="2109067" cy="21659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896" cy="2191484"/>
                    </a:xfrm>
                    <a:prstGeom prst="rect">
                      <a:avLst/>
                    </a:prstGeom>
                  </pic:spPr>
                </pic:pic>
              </a:graphicData>
            </a:graphic>
          </wp:inline>
        </w:drawing>
      </w:r>
    </w:p>
    <w:p w14:paraId="30A3AA45" w14:textId="673A27C3" w:rsidR="00AC10E0" w:rsidRPr="000D2EF1" w:rsidRDefault="00F50090" w:rsidP="007C6B14">
      <w:pPr>
        <w:widowControl/>
        <w:autoSpaceDE/>
        <w:autoSpaceDN/>
        <w:spacing w:after="160" w:line="259" w:lineRule="auto"/>
        <w:contextualSpacing/>
        <w:jc w:val="center"/>
        <w:rPr>
          <w:sz w:val="20"/>
          <w:szCs w:val="20"/>
        </w:rPr>
      </w:pPr>
      <w:r w:rsidRPr="000D2EF1">
        <w:rPr>
          <w:sz w:val="20"/>
          <w:szCs w:val="20"/>
        </w:rPr>
        <w:t>Figure 1.1: Bio waste</w:t>
      </w:r>
      <w:r w:rsidR="0095612C">
        <w:rPr>
          <w:sz w:val="20"/>
          <w:szCs w:val="20"/>
        </w:rPr>
        <w:t xml:space="preserve">                                </w:t>
      </w:r>
      <w:r w:rsidRPr="000D2EF1">
        <w:rPr>
          <w:sz w:val="20"/>
          <w:szCs w:val="20"/>
        </w:rPr>
        <w:t xml:space="preserve">Figure 1.2: Non-Bio </w:t>
      </w:r>
      <w:r w:rsidR="00031EB0" w:rsidRPr="000D2EF1">
        <w:rPr>
          <w:sz w:val="20"/>
          <w:szCs w:val="20"/>
        </w:rPr>
        <w:t>waste</w:t>
      </w:r>
      <w:r w:rsidR="0095612C">
        <w:rPr>
          <w:sz w:val="20"/>
          <w:szCs w:val="20"/>
        </w:rPr>
        <w:t xml:space="preserve">                   </w:t>
      </w:r>
      <w:r w:rsidR="002F308D" w:rsidRPr="000D2EF1">
        <w:rPr>
          <w:sz w:val="20"/>
          <w:szCs w:val="20"/>
        </w:rPr>
        <w:t>Figure 1</w:t>
      </w:r>
      <w:r w:rsidRPr="000D2EF1">
        <w:rPr>
          <w:sz w:val="20"/>
          <w:szCs w:val="20"/>
        </w:rPr>
        <w:t>.3</w:t>
      </w:r>
      <w:r w:rsidR="002F308D" w:rsidRPr="000D2EF1">
        <w:rPr>
          <w:sz w:val="20"/>
          <w:szCs w:val="20"/>
        </w:rPr>
        <w:t xml:space="preserve">: </w:t>
      </w:r>
      <w:r w:rsidRPr="000D2EF1">
        <w:rPr>
          <w:sz w:val="20"/>
          <w:szCs w:val="20"/>
        </w:rPr>
        <w:t>Hazardous waste</w:t>
      </w:r>
      <w:r w:rsidR="002F308D" w:rsidRPr="000D2EF1">
        <w:rPr>
          <w:sz w:val="20"/>
          <w:szCs w:val="20"/>
        </w:rPr>
        <w:t>.</w:t>
      </w:r>
      <w:r w:rsidR="00AC10E0" w:rsidRPr="000D2EF1">
        <w:rPr>
          <w:sz w:val="20"/>
          <w:szCs w:val="20"/>
        </w:rPr>
        <w:t xml:space="preserve">    </w:t>
      </w:r>
      <w:r w:rsidR="00AC10E0" w:rsidRPr="000D2EF1">
        <w:rPr>
          <w:noProof/>
          <w:sz w:val="20"/>
          <w:szCs w:val="20"/>
          <w:lang w:val="en-IN" w:eastAsia="en-IN"/>
        </w:rPr>
        <w:drawing>
          <wp:inline distT="0" distB="0" distL="0" distR="0" wp14:anchorId="35195780" wp14:editId="42A18167">
            <wp:extent cx="2026920" cy="2135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507" cy="2146659"/>
                    </a:xfrm>
                    <a:prstGeom prst="rect">
                      <a:avLst/>
                    </a:prstGeom>
                  </pic:spPr>
                </pic:pic>
              </a:graphicData>
            </a:graphic>
          </wp:inline>
        </w:drawing>
      </w:r>
    </w:p>
    <w:p w14:paraId="481542CB" w14:textId="27DE9BC2" w:rsidR="00031EB0" w:rsidRPr="000D2EF1" w:rsidRDefault="00AC10E0" w:rsidP="007904D9">
      <w:pPr>
        <w:widowControl/>
        <w:autoSpaceDE/>
        <w:autoSpaceDN/>
        <w:spacing w:after="160" w:line="259" w:lineRule="auto"/>
        <w:contextualSpacing/>
        <w:jc w:val="both"/>
        <w:rPr>
          <w:sz w:val="20"/>
          <w:szCs w:val="20"/>
        </w:rPr>
      </w:pPr>
      <w:r w:rsidRPr="000D2EF1">
        <w:rPr>
          <w:sz w:val="20"/>
          <w:szCs w:val="20"/>
        </w:rPr>
        <w:t xml:space="preserve">          </w:t>
      </w:r>
      <w:r w:rsidR="007C6B14">
        <w:rPr>
          <w:sz w:val="20"/>
          <w:szCs w:val="20"/>
        </w:rPr>
        <w:t xml:space="preserve">                                                                              </w:t>
      </w:r>
      <w:r w:rsidRPr="000D2EF1">
        <w:rPr>
          <w:sz w:val="20"/>
          <w:szCs w:val="20"/>
        </w:rPr>
        <w:t>Figure 1.4: Background</w:t>
      </w:r>
    </w:p>
    <w:p w14:paraId="184383A7" w14:textId="77777777" w:rsidR="00A657CC" w:rsidRPr="000D2EF1" w:rsidRDefault="00A657CC" w:rsidP="007904D9">
      <w:pPr>
        <w:pStyle w:val="ListParagraph"/>
        <w:widowControl/>
        <w:numPr>
          <w:ilvl w:val="0"/>
          <w:numId w:val="6"/>
        </w:numPr>
        <w:autoSpaceDE/>
        <w:autoSpaceDN/>
        <w:spacing w:before="0" w:after="160" w:line="259" w:lineRule="auto"/>
        <w:contextualSpacing/>
        <w:rPr>
          <w:sz w:val="20"/>
          <w:szCs w:val="20"/>
        </w:rPr>
      </w:pPr>
      <w:r w:rsidRPr="000D2EF1">
        <w:rPr>
          <w:sz w:val="20"/>
          <w:szCs w:val="20"/>
        </w:rPr>
        <w:t xml:space="preserve"> Custom Classification Head: A Global Average Pooling layer replaces the top layers of the pre-trained model, which is followed by a Dropout (20%) layer to avoid overfitting and a final Dense layer with a SoftMax activation function to produce probabilities for the three target categories.</w:t>
      </w:r>
    </w:p>
    <w:p w14:paraId="711E5184" w14:textId="77777777" w:rsidR="00A657CC" w:rsidRPr="00023F0C" w:rsidRDefault="00A657CC" w:rsidP="00023F0C">
      <w:pPr>
        <w:widowControl/>
        <w:autoSpaceDE/>
        <w:autoSpaceDN/>
        <w:spacing w:after="160" w:line="259" w:lineRule="auto"/>
        <w:ind w:left="360"/>
        <w:contextualSpacing/>
        <w:rPr>
          <w:sz w:val="20"/>
          <w:szCs w:val="20"/>
        </w:rPr>
      </w:pPr>
      <w:r w:rsidRPr="00023F0C">
        <w:rPr>
          <w:sz w:val="20"/>
          <w:szCs w:val="20"/>
        </w:rPr>
        <w:t xml:space="preserve">3. Regularization and Training Strategy: Several optimization techniques control the training process. </w:t>
      </w:r>
    </w:p>
    <w:p w14:paraId="332A2978"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t>Data Augmentation: To expand the model's ability to generalize across different real-world lighting and waste orientations, real-time transformations such as horizontal flips, random rotations (0.1), and zooms (0.1) are used.</w:t>
      </w:r>
    </w:p>
    <w:p w14:paraId="7385A573"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t>Optimization Function: To reduce the Sparse Categorical Cross entropy loss, the Adam optimizer is applied with a learning rate of 0.0001.</w:t>
      </w:r>
    </w:p>
    <w:p w14:paraId="69292A35"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t>Early Stopping: An automated call-back uses a "patience" of five epochs to track the validation loss. To prevent the model from "memorizing" (overfitting) the training data, training is stopped and the optimal weights are restored if the validation performance reaches a plateau.</w:t>
      </w:r>
    </w:p>
    <w:p w14:paraId="6B450FCA" w14:textId="77777777" w:rsidR="00A657CC" w:rsidRPr="000D2EF1" w:rsidRDefault="00A657CC" w:rsidP="007904D9">
      <w:pPr>
        <w:jc w:val="both"/>
        <w:rPr>
          <w:sz w:val="20"/>
          <w:szCs w:val="20"/>
        </w:rPr>
      </w:pPr>
      <w:r w:rsidRPr="000D2EF1">
        <w:rPr>
          <w:sz w:val="20"/>
          <w:szCs w:val="20"/>
        </w:rPr>
        <w:t>Metrics for Testing and Validation</w:t>
      </w:r>
    </w:p>
    <w:p w14:paraId="537B9EBC" w14:textId="77777777" w:rsidR="00A657CC" w:rsidRPr="000D2EF1" w:rsidRDefault="00A657CC" w:rsidP="007904D9">
      <w:pPr>
        <w:jc w:val="both"/>
        <w:rPr>
          <w:sz w:val="20"/>
          <w:szCs w:val="20"/>
        </w:rPr>
      </w:pPr>
      <w:r w:rsidRPr="000D2EF1">
        <w:rPr>
          <w:sz w:val="20"/>
          <w:szCs w:val="20"/>
        </w:rPr>
        <w:t>A strictly inaccessible subset of data (20% of the entire dataset) that was never used for training is used in the validation phase to test the model's performance.</w:t>
      </w:r>
    </w:p>
    <w:p w14:paraId="488570EE" w14:textId="77777777" w:rsidR="00A657CC" w:rsidRPr="000D2EF1" w:rsidRDefault="00A657CC" w:rsidP="007904D9">
      <w:pPr>
        <w:jc w:val="both"/>
        <w:rPr>
          <w:sz w:val="20"/>
          <w:szCs w:val="20"/>
        </w:rPr>
      </w:pPr>
      <w:r w:rsidRPr="000D2EF1">
        <w:rPr>
          <w:sz w:val="20"/>
          <w:szCs w:val="20"/>
        </w:rPr>
        <w:t>1. Curves of Performance</w:t>
      </w:r>
    </w:p>
    <w:p w14:paraId="424A441C" w14:textId="77777777" w:rsidR="00A657CC" w:rsidRPr="000D2EF1" w:rsidRDefault="00A657CC" w:rsidP="007904D9">
      <w:pPr>
        <w:jc w:val="both"/>
        <w:rPr>
          <w:sz w:val="20"/>
          <w:szCs w:val="20"/>
        </w:rPr>
      </w:pPr>
      <w:r w:rsidRPr="000D2EF1">
        <w:rPr>
          <w:sz w:val="20"/>
          <w:szCs w:val="20"/>
        </w:rPr>
        <w:t>Plots of accuracy and loss are used to display the results.</w:t>
      </w:r>
    </w:p>
    <w:p w14:paraId="3623C45C"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Accuracy Plot: Monitors how well the model picks up patterns. A robust learning process is showed by a consistent upward trend in both training and validation accuracy.</w:t>
      </w:r>
    </w:p>
    <w:p w14:paraId="1530BD44"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lastRenderedPageBreak/>
        <w:t>Loss Plot: Calculates the discrepancy between ground truth and predictions. These curves junction shows how well the model generalizes to waste samples that are not visible.</w:t>
      </w:r>
    </w:p>
    <w:p w14:paraId="09D983E4" w14:textId="77777777" w:rsidR="00A657CC" w:rsidRPr="000D2EF1" w:rsidRDefault="00A657CC" w:rsidP="007904D9">
      <w:pPr>
        <w:jc w:val="both"/>
        <w:rPr>
          <w:sz w:val="20"/>
          <w:szCs w:val="20"/>
        </w:rPr>
      </w:pPr>
      <w:r w:rsidRPr="000D2EF1">
        <w:rPr>
          <w:sz w:val="20"/>
          <w:szCs w:val="20"/>
        </w:rPr>
        <w:t xml:space="preserve">2. Quantitative Assessment: The following outcomes serve as a gauge for the Perception. </w:t>
      </w:r>
    </w:p>
    <w:p w14:paraId="78A57F6B"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Module's ultimate dependability: The percentage of accurate classifications in the organic, non-bio, and hazardous streams is known as the final validation accuracy.</w:t>
      </w:r>
    </w:p>
    <w:p w14:paraId="0016118E" w14:textId="1CBC9ADF"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Final Validation Loss: The model's confidence in its predictions is confirmed by a low loss value (e.g., &lt;0.</w:t>
      </w:r>
      <w:r w:rsidR="00AD03EB" w:rsidRPr="000D2EF1">
        <w:rPr>
          <w:sz w:val="20"/>
          <w:szCs w:val="20"/>
        </w:rPr>
        <w:t>07</w:t>
      </w:r>
      <w:r w:rsidRPr="000D2EF1">
        <w:rPr>
          <w:sz w:val="20"/>
          <w:szCs w:val="20"/>
        </w:rPr>
        <w:t>).</w:t>
      </w:r>
    </w:p>
    <w:p w14:paraId="69AC146E" w14:textId="77777777" w:rsidR="00A657CC" w:rsidRPr="000D2EF1" w:rsidRDefault="00A657CC" w:rsidP="007904D9">
      <w:pPr>
        <w:jc w:val="both"/>
        <w:rPr>
          <w:sz w:val="20"/>
          <w:szCs w:val="20"/>
        </w:rPr>
      </w:pPr>
    </w:p>
    <w:p w14:paraId="0998A15F" w14:textId="77777777" w:rsidR="00A657CC" w:rsidRPr="000D2EF1" w:rsidRDefault="00A657CC" w:rsidP="007904D9">
      <w:pPr>
        <w:jc w:val="both"/>
        <w:rPr>
          <w:sz w:val="20"/>
          <w:szCs w:val="20"/>
        </w:rPr>
      </w:pPr>
      <w:r w:rsidRPr="000D2EF1">
        <w:rPr>
          <w:sz w:val="20"/>
          <w:szCs w:val="20"/>
        </w:rPr>
        <w:t>Module 2: Hardware &amp; AI Integration (Detailed Firmware Logic)</w:t>
      </w:r>
    </w:p>
    <w:p w14:paraId="3F737FB8" w14:textId="4E4EBC82" w:rsidR="00A657CC" w:rsidRPr="000D2EF1" w:rsidRDefault="00A657CC" w:rsidP="007904D9">
      <w:pPr>
        <w:jc w:val="both"/>
        <w:rPr>
          <w:sz w:val="20"/>
          <w:szCs w:val="20"/>
        </w:rPr>
      </w:pPr>
      <w:r w:rsidRPr="000D2EF1">
        <w:rPr>
          <w:sz w:val="20"/>
          <w:szCs w:val="20"/>
        </w:rPr>
        <w:t xml:space="preserve">This module applies Finite State Machine on </w:t>
      </w:r>
      <w:r w:rsidR="008454B8" w:rsidRPr="000D2EF1">
        <w:rPr>
          <w:sz w:val="20"/>
          <w:szCs w:val="20"/>
        </w:rPr>
        <w:t xml:space="preserve">the ESP32-S3 SoC microcontroller with native USB Host support for high-resolution image acquisition via a </w:t>
      </w:r>
      <w:proofErr w:type="spellStart"/>
      <w:r w:rsidR="008454B8" w:rsidRPr="000D2EF1">
        <w:rPr>
          <w:sz w:val="20"/>
          <w:szCs w:val="20"/>
        </w:rPr>
        <w:t>Zebronics</w:t>
      </w:r>
      <w:proofErr w:type="spellEnd"/>
      <w:r w:rsidR="008454B8" w:rsidRPr="000D2EF1">
        <w:rPr>
          <w:sz w:val="20"/>
          <w:szCs w:val="20"/>
        </w:rPr>
        <w:t xml:space="preserve"> Crystal Pro webcam </w:t>
      </w:r>
      <w:r w:rsidRPr="000D2EF1">
        <w:rPr>
          <w:sz w:val="20"/>
          <w:szCs w:val="20"/>
        </w:rPr>
        <w:t>to make sure that operation between the vision system and mechanical actuators is synchronized. The firmware is designed in such a way that it can handle asynchronous events, such as AI inference delays and sensor timeouts.</w:t>
      </w:r>
      <w:r w:rsidR="00B9384A">
        <w:rPr>
          <w:sz w:val="20"/>
          <w:szCs w:val="20"/>
        </w:rPr>
        <w:t xml:space="preserve"> Figure 2 represents the operational flow diagram of the </w:t>
      </w:r>
      <w:r w:rsidR="0073471E">
        <w:rPr>
          <w:sz w:val="20"/>
          <w:szCs w:val="20"/>
        </w:rPr>
        <w:t>project.</w:t>
      </w:r>
    </w:p>
    <w:p w14:paraId="559F6A87" w14:textId="77777777" w:rsidR="00E6188F" w:rsidRPr="000D2EF1" w:rsidRDefault="00E6188F" w:rsidP="007904D9">
      <w:pPr>
        <w:jc w:val="both"/>
        <w:rPr>
          <w:sz w:val="20"/>
          <w:szCs w:val="20"/>
        </w:rPr>
      </w:pPr>
    </w:p>
    <w:p w14:paraId="15A3C02A" w14:textId="5FC6AE42" w:rsidR="00E6188F" w:rsidRPr="000D2EF1" w:rsidRDefault="00E6188F" w:rsidP="007C6B14">
      <w:pPr>
        <w:jc w:val="center"/>
        <w:rPr>
          <w:sz w:val="20"/>
          <w:szCs w:val="20"/>
        </w:rPr>
      </w:pPr>
      <w:r w:rsidRPr="000D2EF1">
        <w:rPr>
          <w:noProof/>
          <w:sz w:val="20"/>
          <w:szCs w:val="20"/>
          <w:lang w:val="en-IN" w:eastAsia="en-IN"/>
        </w:rPr>
        <w:drawing>
          <wp:inline distT="0" distB="0" distL="0" distR="0" wp14:anchorId="777E523F" wp14:editId="7998A263">
            <wp:extent cx="5181600" cy="222137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9839" cy="2242050"/>
                    </a:xfrm>
                    <a:prstGeom prst="rect">
                      <a:avLst/>
                    </a:prstGeom>
                  </pic:spPr>
                </pic:pic>
              </a:graphicData>
            </a:graphic>
          </wp:inline>
        </w:drawing>
      </w:r>
    </w:p>
    <w:p w14:paraId="6418056C" w14:textId="0B41270B" w:rsidR="00E6188F" w:rsidRPr="000D2EF1" w:rsidRDefault="00E6188F" w:rsidP="007904D9">
      <w:pPr>
        <w:jc w:val="both"/>
        <w:rPr>
          <w:sz w:val="20"/>
          <w:szCs w:val="20"/>
        </w:rPr>
      </w:pPr>
    </w:p>
    <w:p w14:paraId="5D839481" w14:textId="64F62493" w:rsidR="00E6188F" w:rsidRPr="000D2EF1" w:rsidRDefault="00E6188F" w:rsidP="007C6B14">
      <w:pPr>
        <w:jc w:val="center"/>
        <w:rPr>
          <w:sz w:val="20"/>
          <w:szCs w:val="20"/>
        </w:rPr>
      </w:pPr>
      <w:r w:rsidRPr="000D2EF1">
        <w:rPr>
          <w:sz w:val="20"/>
          <w:szCs w:val="20"/>
        </w:rPr>
        <w:t xml:space="preserve">Figure </w:t>
      </w:r>
      <w:r w:rsidR="002F308D" w:rsidRPr="000D2EF1">
        <w:rPr>
          <w:sz w:val="20"/>
          <w:szCs w:val="20"/>
        </w:rPr>
        <w:t>2</w:t>
      </w:r>
      <w:r w:rsidRPr="000D2EF1">
        <w:rPr>
          <w:sz w:val="20"/>
          <w:szCs w:val="20"/>
        </w:rPr>
        <w:t>: Operational flow diagram</w:t>
      </w:r>
    </w:p>
    <w:p w14:paraId="51E5F5C4" w14:textId="77777777" w:rsidR="00F50090" w:rsidRPr="000D2EF1" w:rsidRDefault="00F50090" w:rsidP="007904D9">
      <w:pPr>
        <w:jc w:val="both"/>
        <w:rPr>
          <w:sz w:val="20"/>
          <w:szCs w:val="20"/>
        </w:rPr>
      </w:pPr>
    </w:p>
    <w:p w14:paraId="4CF79740"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Finite State Machine (FSM) Implementation: To stop mechanical "jitter" and making sure a logical sequence of operations, the system transitions through seven separate states:</w:t>
      </w:r>
    </w:p>
    <w:p w14:paraId="5172512F" w14:textId="77777777" w:rsidR="00A657CC" w:rsidRPr="000D2EF1" w:rsidRDefault="00A657CC" w:rsidP="007904D9">
      <w:pPr>
        <w:pStyle w:val="ListParagraph"/>
        <w:rPr>
          <w:sz w:val="20"/>
          <w:szCs w:val="20"/>
        </w:rPr>
      </w:pPr>
      <w:r w:rsidRPr="000D2EF1">
        <w:rPr>
          <w:sz w:val="20"/>
          <w:szCs w:val="20"/>
        </w:rPr>
        <w:t>•  STATE_INITIALIZE: The servos are calibrated to their "Home" positions (90 degree for the chute and 0 degree for the door) and the camera peripheral is initialized.</w:t>
      </w:r>
    </w:p>
    <w:p w14:paraId="29A1573C" w14:textId="77777777" w:rsidR="00A657CC" w:rsidRPr="000D2EF1" w:rsidRDefault="00A657CC" w:rsidP="007904D9">
      <w:pPr>
        <w:pStyle w:val="ListParagraph"/>
        <w:rPr>
          <w:sz w:val="20"/>
          <w:szCs w:val="20"/>
        </w:rPr>
      </w:pPr>
      <w:r w:rsidRPr="000D2EF1">
        <w:rPr>
          <w:sz w:val="20"/>
          <w:szCs w:val="20"/>
        </w:rPr>
        <w:t>•  STATE_READY_FOR_ITEM: A timer-based trigger (set to a 15-second interval) starts a new classification cycle.</w:t>
      </w:r>
    </w:p>
    <w:p w14:paraId="2D9C6680" w14:textId="77777777" w:rsidR="00A657CC" w:rsidRPr="000D2EF1" w:rsidRDefault="00A657CC" w:rsidP="007904D9">
      <w:pPr>
        <w:pStyle w:val="ListParagraph"/>
        <w:rPr>
          <w:sz w:val="20"/>
          <w:szCs w:val="20"/>
        </w:rPr>
      </w:pPr>
      <w:r w:rsidRPr="000D2EF1">
        <w:rPr>
          <w:sz w:val="20"/>
          <w:szCs w:val="20"/>
        </w:rPr>
        <w:t>•  STATE_CAPTURE_AND_CLASSIFY: The ESP32 takes a JPEG frame and sends an HTTP POST request to a local Python server. This relieves the CNN computation burden while maintaining a low bin's edge response time.</w:t>
      </w:r>
    </w:p>
    <w:p w14:paraId="6414FDD6" w14:textId="77777777" w:rsidR="00A657CC" w:rsidRPr="000D2EF1" w:rsidRDefault="00A657CC" w:rsidP="007904D9">
      <w:pPr>
        <w:pStyle w:val="ListParagraph"/>
        <w:rPr>
          <w:sz w:val="20"/>
          <w:szCs w:val="20"/>
        </w:rPr>
      </w:pPr>
      <w:r w:rsidRPr="000D2EF1">
        <w:rPr>
          <w:sz w:val="20"/>
          <w:szCs w:val="20"/>
        </w:rPr>
        <w:t>•  STATE_MOVE_CHUTE: Based on server's response (BIO, NON_BIO, or HAZARDOUS), the system allocates the classification result to a corresponding PWM duty cycle, rotating the chute servo to 45degree, 90 degree, or 135 degree.</w:t>
      </w:r>
    </w:p>
    <w:p w14:paraId="145AE392" w14:textId="77777777" w:rsidR="00A657CC" w:rsidRPr="000D2EF1" w:rsidRDefault="00A657CC" w:rsidP="007904D9">
      <w:pPr>
        <w:pStyle w:val="ListParagraph"/>
        <w:rPr>
          <w:sz w:val="20"/>
          <w:szCs w:val="20"/>
        </w:rPr>
      </w:pPr>
      <w:r w:rsidRPr="000D2EF1">
        <w:rPr>
          <w:sz w:val="20"/>
          <w:szCs w:val="20"/>
        </w:rPr>
        <w:t>•  STATE_OPEN/CLOSE_DOOR: After the chute is situated, a "Door Servo" opens the compartment (100 degree) for 2 seconds to gravity-feed.</w:t>
      </w:r>
    </w:p>
    <w:p w14:paraId="7DD90FEF"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 xml:space="preserve"> Multi-Sensor Integration &amp; Interrupt Management</w:t>
      </w:r>
    </w:p>
    <w:p w14:paraId="0B453100" w14:textId="28A31F9C" w:rsidR="00A657CC" w:rsidRPr="000D2EF1" w:rsidRDefault="008454B8" w:rsidP="007904D9">
      <w:pPr>
        <w:pStyle w:val="ListParagraph"/>
        <w:rPr>
          <w:sz w:val="20"/>
          <w:szCs w:val="20"/>
        </w:rPr>
      </w:pPr>
      <w:r w:rsidRPr="000D2EF1">
        <w:rPr>
          <w:sz w:val="20"/>
          <w:szCs w:val="20"/>
        </w:rPr>
        <w:t xml:space="preserve">      </w:t>
      </w:r>
      <w:r w:rsidR="00A657CC" w:rsidRPr="000D2EF1">
        <w:rPr>
          <w:sz w:val="20"/>
          <w:szCs w:val="20"/>
        </w:rPr>
        <w:t>The system employs a Shared Trigger Architecture for the ultrasonic sensors to reduce GPIO usage on the ESP32</w:t>
      </w:r>
      <w:r w:rsidR="00FB0F1D" w:rsidRPr="000D2EF1">
        <w:rPr>
          <w:sz w:val="20"/>
          <w:szCs w:val="20"/>
        </w:rPr>
        <w:t xml:space="preserve"> S3</w:t>
      </w:r>
      <w:r w:rsidR="00A657CC" w:rsidRPr="000D2EF1">
        <w:rPr>
          <w:sz w:val="20"/>
          <w:szCs w:val="20"/>
        </w:rPr>
        <w:t>.</w:t>
      </w:r>
    </w:p>
    <w:p w14:paraId="78757323" w14:textId="77777777" w:rsidR="00A657CC" w:rsidRPr="000D2EF1" w:rsidRDefault="00A657CC" w:rsidP="007904D9">
      <w:pPr>
        <w:pStyle w:val="ListParagraph"/>
        <w:widowControl/>
        <w:numPr>
          <w:ilvl w:val="0"/>
          <w:numId w:val="10"/>
        </w:numPr>
        <w:autoSpaceDE/>
        <w:autoSpaceDN/>
        <w:spacing w:before="0" w:after="160" w:line="259" w:lineRule="auto"/>
        <w:contextualSpacing/>
        <w:rPr>
          <w:sz w:val="20"/>
          <w:szCs w:val="20"/>
        </w:rPr>
      </w:pPr>
      <w:r w:rsidRPr="000D2EF1">
        <w:rPr>
          <w:sz w:val="20"/>
          <w:szCs w:val="20"/>
        </w:rPr>
        <w:t>Shared Trigger (IO15): This is a single pin which is used to initiates distance measurement across all three bins simultaneously.</w:t>
      </w:r>
    </w:p>
    <w:p w14:paraId="4CCEF103" w14:textId="77777777" w:rsidR="00A657CC" w:rsidRPr="000D2EF1" w:rsidRDefault="00A657CC" w:rsidP="007904D9">
      <w:pPr>
        <w:pStyle w:val="ListParagraph"/>
        <w:widowControl/>
        <w:numPr>
          <w:ilvl w:val="0"/>
          <w:numId w:val="10"/>
        </w:numPr>
        <w:autoSpaceDE/>
        <w:autoSpaceDN/>
        <w:spacing w:before="0" w:after="160" w:line="259" w:lineRule="auto"/>
        <w:contextualSpacing/>
        <w:rPr>
          <w:sz w:val="20"/>
          <w:szCs w:val="20"/>
        </w:rPr>
      </w:pPr>
      <w:r w:rsidRPr="000D2EF1">
        <w:rPr>
          <w:sz w:val="20"/>
          <w:szCs w:val="20"/>
        </w:rPr>
        <w:t xml:space="preserve">Specific Echo Pins: The firmware uses separate return pins from the Bio (IO13), Non-Bio (IO16), and Hazardous (IO1) pins using the </w:t>
      </w:r>
      <w:proofErr w:type="spellStart"/>
      <w:r w:rsidRPr="000D2EF1">
        <w:rPr>
          <w:rStyle w:val="HTMLCode"/>
          <w:rFonts w:ascii="Times New Roman" w:eastAsiaTheme="minorHAnsi" w:hAnsi="Times New Roman" w:cs="Times New Roman"/>
        </w:rPr>
        <w:t>pulseIn</w:t>
      </w:r>
      <w:proofErr w:type="spellEnd"/>
      <w:r w:rsidRPr="000D2EF1">
        <w:rPr>
          <w:rStyle w:val="HTMLCode"/>
          <w:rFonts w:ascii="Times New Roman" w:eastAsiaTheme="minorHAnsi" w:hAnsi="Times New Roman" w:cs="Times New Roman"/>
        </w:rPr>
        <w:t>()</w:t>
      </w:r>
      <w:r w:rsidRPr="000D2EF1">
        <w:rPr>
          <w:sz w:val="20"/>
          <w:szCs w:val="20"/>
        </w:rPr>
        <w:t xml:space="preserve"> function with a 30ms timeout making sure that the main loop remains non-blocking.</w:t>
      </w:r>
    </w:p>
    <w:p w14:paraId="3A00DE20" w14:textId="77777777" w:rsidR="00A657CC" w:rsidRPr="000D2EF1" w:rsidRDefault="00A657CC" w:rsidP="007904D9">
      <w:pPr>
        <w:pStyle w:val="ListParagraph"/>
        <w:ind w:left="1440"/>
        <w:rPr>
          <w:sz w:val="20"/>
          <w:szCs w:val="20"/>
        </w:rPr>
      </w:pPr>
    </w:p>
    <w:p w14:paraId="4E5649E4"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IoT Connectivity &amp; Remote Reporting</w:t>
      </w:r>
    </w:p>
    <w:p w14:paraId="5F5D889E" w14:textId="2676252B" w:rsidR="00A657CC" w:rsidRPr="000D2EF1" w:rsidRDefault="00FB0F1D" w:rsidP="007904D9">
      <w:pPr>
        <w:pStyle w:val="ListParagraph"/>
        <w:rPr>
          <w:sz w:val="20"/>
          <w:szCs w:val="20"/>
        </w:rPr>
      </w:pPr>
      <w:r w:rsidRPr="000D2EF1">
        <w:rPr>
          <w:sz w:val="20"/>
          <w:szCs w:val="20"/>
        </w:rPr>
        <w:t xml:space="preserve">      </w:t>
      </w:r>
      <w:r w:rsidR="00A657CC" w:rsidRPr="000D2EF1">
        <w:rPr>
          <w:sz w:val="20"/>
          <w:szCs w:val="20"/>
        </w:rPr>
        <w:t xml:space="preserve">The firmware employs the Blynk IoT Library to connect physical hardware and a cloud dashboard for real time bin monitoring. </w:t>
      </w:r>
    </w:p>
    <w:p w14:paraId="224EF89B" w14:textId="77777777" w:rsidR="00A657CC" w:rsidRPr="000D2EF1" w:rsidRDefault="00A657CC" w:rsidP="007904D9">
      <w:pPr>
        <w:pStyle w:val="ListParagraph"/>
        <w:widowControl/>
        <w:numPr>
          <w:ilvl w:val="0"/>
          <w:numId w:val="11"/>
        </w:numPr>
        <w:autoSpaceDE/>
        <w:autoSpaceDN/>
        <w:spacing w:before="0" w:after="160" w:line="259" w:lineRule="auto"/>
        <w:contextualSpacing/>
        <w:rPr>
          <w:sz w:val="20"/>
          <w:szCs w:val="20"/>
        </w:rPr>
      </w:pPr>
      <w:r w:rsidRPr="000D2EF1">
        <w:rPr>
          <w:sz w:val="20"/>
          <w:szCs w:val="20"/>
        </w:rPr>
        <w:t>Interval Reporting: After every 60 seconds, the bin pushes distance data (</w:t>
      </w:r>
      <w:r w:rsidRPr="000D2EF1">
        <w:rPr>
          <w:rStyle w:val="math-inline"/>
          <w:sz w:val="20"/>
          <w:szCs w:val="20"/>
        </w:rPr>
        <w:t>cm</w:t>
      </w:r>
      <w:r w:rsidRPr="000D2EF1">
        <w:rPr>
          <w:sz w:val="20"/>
          <w:szCs w:val="20"/>
        </w:rPr>
        <w:t xml:space="preserve">) to Virtual Pins </w:t>
      </w:r>
      <w:r w:rsidRPr="000D2EF1">
        <w:rPr>
          <w:rStyle w:val="HTMLCode"/>
          <w:rFonts w:ascii="Times New Roman" w:eastAsiaTheme="minorHAnsi" w:hAnsi="Times New Roman" w:cs="Times New Roman"/>
        </w:rPr>
        <w:t>V1</w:t>
      </w:r>
      <w:r w:rsidRPr="000D2EF1">
        <w:rPr>
          <w:sz w:val="20"/>
          <w:szCs w:val="20"/>
        </w:rPr>
        <w:t xml:space="preserve">, </w:t>
      </w:r>
      <w:r w:rsidRPr="000D2EF1">
        <w:rPr>
          <w:rStyle w:val="HTMLCode"/>
          <w:rFonts w:ascii="Times New Roman" w:eastAsiaTheme="minorHAnsi" w:hAnsi="Times New Roman" w:cs="Times New Roman"/>
        </w:rPr>
        <w:t>V2</w:t>
      </w:r>
      <w:r w:rsidRPr="000D2EF1">
        <w:rPr>
          <w:sz w:val="20"/>
          <w:szCs w:val="20"/>
        </w:rPr>
        <w:t xml:space="preserve">, and </w:t>
      </w:r>
      <w:r w:rsidRPr="000D2EF1">
        <w:rPr>
          <w:rStyle w:val="HTMLCode"/>
          <w:rFonts w:ascii="Times New Roman" w:eastAsiaTheme="minorHAnsi" w:hAnsi="Times New Roman" w:cs="Times New Roman"/>
        </w:rPr>
        <w:t>V3</w:t>
      </w:r>
      <w:r w:rsidRPr="000D2EF1">
        <w:rPr>
          <w:sz w:val="20"/>
          <w:szCs w:val="20"/>
        </w:rPr>
        <w:t xml:space="preserve">. Then it pins display this data on virtual dashboard in real time. </w:t>
      </w:r>
    </w:p>
    <w:p w14:paraId="4AA418AA" w14:textId="73AEA642" w:rsidR="00A657CC" w:rsidRPr="000D2EF1" w:rsidRDefault="00A657CC" w:rsidP="007904D9">
      <w:pPr>
        <w:pStyle w:val="ListParagraph"/>
        <w:widowControl/>
        <w:numPr>
          <w:ilvl w:val="0"/>
          <w:numId w:val="11"/>
        </w:numPr>
        <w:autoSpaceDE/>
        <w:autoSpaceDN/>
        <w:spacing w:before="0" w:after="160" w:line="259" w:lineRule="auto"/>
        <w:contextualSpacing/>
        <w:rPr>
          <w:sz w:val="20"/>
          <w:szCs w:val="20"/>
        </w:rPr>
      </w:pPr>
      <w:r w:rsidRPr="000D2EF1">
        <w:rPr>
          <w:sz w:val="20"/>
          <w:szCs w:val="20"/>
        </w:rPr>
        <w:lastRenderedPageBreak/>
        <w:t xml:space="preserve">Resilience Logic: If the AI server is showing an error, the system defaults to a "Fail-Safe" mode (categorizing the waste as non-Bio) in order to avoid the bin from </w:t>
      </w:r>
      <w:proofErr w:type="spellStart"/>
      <w:r w:rsidRPr="000D2EF1">
        <w:rPr>
          <w:sz w:val="20"/>
          <w:szCs w:val="20"/>
        </w:rPr>
        <w:t>stucking</w:t>
      </w:r>
      <w:proofErr w:type="spellEnd"/>
      <w:r w:rsidRPr="000D2EF1">
        <w:rPr>
          <w:sz w:val="20"/>
          <w:szCs w:val="20"/>
        </w:rPr>
        <w:t xml:space="preserve"> in a capture loop.</w:t>
      </w:r>
    </w:p>
    <w:p w14:paraId="0E2D346E" w14:textId="337207EE" w:rsidR="00692649" w:rsidRPr="000D2EF1" w:rsidRDefault="00692649" w:rsidP="007904D9">
      <w:pPr>
        <w:widowControl/>
        <w:autoSpaceDE/>
        <w:autoSpaceDN/>
        <w:spacing w:after="160" w:line="259" w:lineRule="auto"/>
        <w:contextualSpacing/>
        <w:jc w:val="both"/>
        <w:rPr>
          <w:sz w:val="20"/>
          <w:szCs w:val="20"/>
        </w:rPr>
      </w:pPr>
    </w:p>
    <w:p w14:paraId="5429B923" w14:textId="77777777" w:rsidR="00A657CC" w:rsidRPr="000D2EF1" w:rsidRDefault="00A657CC" w:rsidP="007904D9">
      <w:pPr>
        <w:jc w:val="both"/>
        <w:rPr>
          <w:sz w:val="20"/>
          <w:szCs w:val="20"/>
        </w:rPr>
      </w:pPr>
      <w:r w:rsidRPr="000D2EF1">
        <w:rPr>
          <w:sz w:val="20"/>
          <w:szCs w:val="20"/>
        </w:rPr>
        <w:t>Module 3: IoT Platform Development &amp; Remote Monitoring</w:t>
      </w:r>
    </w:p>
    <w:p w14:paraId="5FB0539F" w14:textId="77777777" w:rsidR="00A657CC" w:rsidRPr="000D2EF1" w:rsidRDefault="00A657CC" w:rsidP="007904D9">
      <w:pPr>
        <w:jc w:val="both"/>
        <w:rPr>
          <w:sz w:val="20"/>
          <w:szCs w:val="20"/>
        </w:rPr>
      </w:pPr>
      <w:r w:rsidRPr="000D2EF1">
        <w:rPr>
          <w:sz w:val="20"/>
          <w:szCs w:val="20"/>
        </w:rPr>
        <w:t>This module focuses on communication layer of the system. In module one and 2 the focus was on handling the physical task of sorting, Module 3 ensures that smart bin is not just a standalone piece of hardware and is a data driven management tool.</w:t>
      </w:r>
    </w:p>
    <w:p w14:paraId="0A84E7C9" w14:textId="77777777" w:rsidR="00A657CC" w:rsidRPr="000D2EF1" w:rsidRDefault="00A657CC" w:rsidP="007904D9">
      <w:pPr>
        <w:pStyle w:val="ListParagraph"/>
        <w:widowControl/>
        <w:numPr>
          <w:ilvl w:val="0"/>
          <w:numId w:val="12"/>
        </w:numPr>
        <w:autoSpaceDE/>
        <w:autoSpaceDN/>
        <w:spacing w:before="0" w:after="160" w:line="259" w:lineRule="auto"/>
        <w:contextualSpacing/>
        <w:rPr>
          <w:sz w:val="20"/>
          <w:szCs w:val="20"/>
        </w:rPr>
      </w:pPr>
      <w:r w:rsidRPr="000D2EF1">
        <w:rPr>
          <w:sz w:val="20"/>
          <w:szCs w:val="20"/>
        </w:rPr>
        <w:t>Sensor Fusion for Fill-Level Detection: In order to avoid manual inspection 3 ultrasonic sensors are applied for each bin.</w:t>
      </w:r>
    </w:p>
    <w:p w14:paraId="27BCC883"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Hardware setup: Three HC-SR04 ultrasonic sensors are mounted on top of the bin wall, one above each compartment.</w:t>
      </w:r>
    </w:p>
    <w:p w14:paraId="10650FCD"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Distance Processing: Sensors uses sound waves to calculate distance between lid and accumulated waste. The firmware applies a mathematical transform to convert this raw distance into a Fill Percentage.</w:t>
      </w:r>
    </w:p>
    <w:p w14:paraId="101BE685"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Shared Triggering: To make power and GPIO pins more optimized a shared trigger pulse is sent to all sensors, with the echo responses read serially to prevent signal interference.</w:t>
      </w:r>
    </w:p>
    <w:p w14:paraId="196734E4" w14:textId="77777777" w:rsidR="00A657CC" w:rsidRPr="000D2EF1" w:rsidRDefault="00A657CC" w:rsidP="007904D9">
      <w:pPr>
        <w:pStyle w:val="ListParagraph"/>
        <w:widowControl/>
        <w:numPr>
          <w:ilvl w:val="0"/>
          <w:numId w:val="12"/>
        </w:numPr>
        <w:autoSpaceDE/>
        <w:autoSpaceDN/>
        <w:spacing w:before="0" w:after="160" w:line="259" w:lineRule="auto"/>
        <w:contextualSpacing/>
        <w:rPr>
          <w:sz w:val="20"/>
          <w:szCs w:val="20"/>
        </w:rPr>
      </w:pPr>
      <w:r w:rsidRPr="000D2EF1">
        <w:rPr>
          <w:sz w:val="20"/>
          <w:szCs w:val="20"/>
        </w:rPr>
        <w:t xml:space="preserve">IoT Connectivity &amp; Cloud Integration: Blynk IOT dashboard is created to monitor the bn status in real time. ESP32 S3 has inbuild WIFI module which connects ultrasonic sensor output to IOT dashboard. </w:t>
      </w:r>
    </w:p>
    <w:p w14:paraId="2764C7A0" w14:textId="77777777" w:rsidR="00A657CC" w:rsidRPr="000D2EF1" w:rsidRDefault="00A657CC" w:rsidP="007904D9">
      <w:pPr>
        <w:pStyle w:val="ListParagraph"/>
        <w:widowControl/>
        <w:numPr>
          <w:ilvl w:val="0"/>
          <w:numId w:val="14"/>
        </w:numPr>
        <w:autoSpaceDE/>
        <w:autoSpaceDN/>
        <w:spacing w:before="0" w:after="160" w:line="259" w:lineRule="auto"/>
        <w:contextualSpacing/>
        <w:rPr>
          <w:sz w:val="20"/>
          <w:szCs w:val="20"/>
        </w:rPr>
      </w:pPr>
      <w:r w:rsidRPr="000D2EF1">
        <w:rPr>
          <w:sz w:val="20"/>
          <w:szCs w:val="20"/>
        </w:rPr>
        <w:t>Virtual Data Mapping: Data is pushed to the cloud using Blynk’s Virtual Pins.V1: Bio-bin Level (%), V2: Non-Bio Level (%), V3: Hazardous Level (%)</w:t>
      </w:r>
    </w:p>
    <w:p w14:paraId="604B12D3" w14:textId="7240D6A9" w:rsidR="00A657CC" w:rsidRPr="000D2EF1" w:rsidRDefault="00A657CC" w:rsidP="007904D9">
      <w:pPr>
        <w:pStyle w:val="ListParagraph"/>
        <w:widowControl/>
        <w:numPr>
          <w:ilvl w:val="0"/>
          <w:numId w:val="14"/>
        </w:numPr>
        <w:autoSpaceDE/>
        <w:autoSpaceDN/>
        <w:spacing w:before="0" w:after="160" w:line="259" w:lineRule="auto"/>
        <w:contextualSpacing/>
        <w:rPr>
          <w:sz w:val="20"/>
          <w:szCs w:val="20"/>
        </w:rPr>
      </w:pPr>
      <w:r w:rsidRPr="000D2EF1">
        <w:rPr>
          <w:sz w:val="20"/>
          <w:szCs w:val="20"/>
        </w:rPr>
        <w:t>State Reporting: The system generates response for current operational state to a terminal widget on the dashboard</w:t>
      </w:r>
      <w:r w:rsidR="0073471E">
        <w:rPr>
          <w:sz w:val="20"/>
          <w:szCs w:val="20"/>
        </w:rPr>
        <w:t xml:space="preserve"> </w:t>
      </w:r>
      <w:r w:rsidR="006B3D49">
        <w:rPr>
          <w:sz w:val="20"/>
          <w:szCs w:val="20"/>
        </w:rPr>
        <w:t xml:space="preserve">as shown in </w:t>
      </w:r>
      <w:r w:rsidR="0073471E">
        <w:rPr>
          <w:sz w:val="20"/>
          <w:szCs w:val="20"/>
        </w:rPr>
        <w:t>Figure 3</w:t>
      </w:r>
      <w:r w:rsidRPr="000D2EF1">
        <w:rPr>
          <w:sz w:val="20"/>
          <w:szCs w:val="20"/>
        </w:rPr>
        <w:t>.</w:t>
      </w:r>
    </w:p>
    <w:p w14:paraId="3B1E105B" w14:textId="2AAF1B14" w:rsidR="00A657CC" w:rsidRPr="000D2EF1" w:rsidRDefault="00977D26" w:rsidP="007C6B14">
      <w:pPr>
        <w:widowControl/>
        <w:autoSpaceDE/>
        <w:autoSpaceDN/>
        <w:spacing w:after="160" w:line="259" w:lineRule="auto"/>
        <w:contextualSpacing/>
        <w:jc w:val="center"/>
        <w:rPr>
          <w:sz w:val="20"/>
          <w:szCs w:val="20"/>
        </w:rPr>
      </w:pPr>
      <w:r w:rsidRPr="000D2EF1">
        <w:rPr>
          <w:noProof/>
          <w:sz w:val="20"/>
          <w:szCs w:val="20"/>
          <w:lang w:val="en-IN" w:eastAsia="en-IN"/>
        </w:rPr>
        <w:drawing>
          <wp:inline distT="0" distB="0" distL="0" distR="0" wp14:anchorId="7AD4FC38" wp14:editId="39A143BA">
            <wp:extent cx="5342075"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7398" cy="2679868"/>
                    </a:xfrm>
                    <a:prstGeom prst="rect">
                      <a:avLst/>
                    </a:prstGeom>
                  </pic:spPr>
                </pic:pic>
              </a:graphicData>
            </a:graphic>
          </wp:inline>
        </w:drawing>
      </w:r>
    </w:p>
    <w:p w14:paraId="1AAEA75C" w14:textId="08711F9F" w:rsidR="00977D26" w:rsidRPr="000D2EF1" w:rsidRDefault="00977D26" w:rsidP="007904D9">
      <w:pPr>
        <w:widowControl/>
        <w:autoSpaceDE/>
        <w:autoSpaceDN/>
        <w:spacing w:after="160" w:line="259" w:lineRule="auto"/>
        <w:contextualSpacing/>
        <w:jc w:val="both"/>
        <w:rPr>
          <w:sz w:val="20"/>
          <w:szCs w:val="20"/>
        </w:rPr>
      </w:pPr>
    </w:p>
    <w:p w14:paraId="5F77562A" w14:textId="34B79BDA" w:rsidR="00977D26" w:rsidRDefault="00977D26" w:rsidP="007C6B14">
      <w:pPr>
        <w:widowControl/>
        <w:autoSpaceDE/>
        <w:autoSpaceDN/>
        <w:spacing w:after="160" w:line="259" w:lineRule="auto"/>
        <w:contextualSpacing/>
        <w:jc w:val="center"/>
        <w:rPr>
          <w:sz w:val="20"/>
          <w:szCs w:val="20"/>
        </w:rPr>
      </w:pPr>
      <w:r w:rsidRPr="000D2EF1">
        <w:rPr>
          <w:sz w:val="20"/>
          <w:szCs w:val="20"/>
        </w:rPr>
        <w:t xml:space="preserve">Figure </w:t>
      </w:r>
      <w:r w:rsidR="002F308D" w:rsidRPr="000D2EF1">
        <w:rPr>
          <w:sz w:val="20"/>
          <w:szCs w:val="20"/>
        </w:rPr>
        <w:t>3</w:t>
      </w:r>
      <w:r w:rsidRPr="000D2EF1">
        <w:rPr>
          <w:sz w:val="20"/>
          <w:szCs w:val="20"/>
        </w:rPr>
        <w:t>: IoT Dashboard.</w:t>
      </w:r>
    </w:p>
    <w:p w14:paraId="2A724851" w14:textId="77777777" w:rsidR="0070271E" w:rsidRDefault="0070271E" w:rsidP="007C6B14">
      <w:pPr>
        <w:widowControl/>
        <w:autoSpaceDE/>
        <w:autoSpaceDN/>
        <w:spacing w:after="160" w:line="259" w:lineRule="auto"/>
        <w:contextualSpacing/>
        <w:jc w:val="center"/>
        <w:rPr>
          <w:sz w:val="20"/>
          <w:szCs w:val="20"/>
        </w:rPr>
      </w:pPr>
    </w:p>
    <w:p w14:paraId="0E712EDE" w14:textId="77777777" w:rsidR="0070271E" w:rsidRDefault="0070271E" w:rsidP="007C6B14">
      <w:pPr>
        <w:widowControl/>
        <w:autoSpaceDE/>
        <w:autoSpaceDN/>
        <w:spacing w:after="160" w:line="259" w:lineRule="auto"/>
        <w:contextualSpacing/>
        <w:jc w:val="center"/>
        <w:rPr>
          <w:sz w:val="20"/>
          <w:szCs w:val="20"/>
        </w:rPr>
      </w:pPr>
    </w:p>
    <w:p w14:paraId="07BDB867" w14:textId="77777777" w:rsidR="0070271E" w:rsidRPr="000D2EF1" w:rsidRDefault="0070271E" w:rsidP="007C6B14">
      <w:pPr>
        <w:widowControl/>
        <w:autoSpaceDE/>
        <w:autoSpaceDN/>
        <w:spacing w:after="160" w:line="259" w:lineRule="auto"/>
        <w:contextualSpacing/>
        <w:jc w:val="center"/>
        <w:rPr>
          <w:sz w:val="20"/>
          <w:szCs w:val="20"/>
        </w:rPr>
      </w:pPr>
    </w:p>
    <w:p w14:paraId="249EA3A3" w14:textId="74F87D14" w:rsidR="00A657CC" w:rsidRPr="000D2EF1" w:rsidRDefault="00A657CC" w:rsidP="007904D9">
      <w:pPr>
        <w:widowControl/>
        <w:autoSpaceDE/>
        <w:autoSpaceDN/>
        <w:spacing w:after="160" w:line="259" w:lineRule="auto"/>
        <w:contextualSpacing/>
        <w:jc w:val="both"/>
        <w:rPr>
          <w:sz w:val="20"/>
          <w:szCs w:val="20"/>
        </w:rPr>
      </w:pPr>
    </w:p>
    <w:p w14:paraId="7BE35270" w14:textId="38B8439A" w:rsidR="00A657CC" w:rsidRPr="000D2EF1" w:rsidRDefault="00A657CC" w:rsidP="007904D9">
      <w:pPr>
        <w:widowControl/>
        <w:autoSpaceDE/>
        <w:autoSpaceDN/>
        <w:spacing w:after="160" w:line="259" w:lineRule="auto"/>
        <w:contextualSpacing/>
        <w:jc w:val="both"/>
        <w:rPr>
          <w:sz w:val="20"/>
          <w:szCs w:val="20"/>
        </w:rPr>
      </w:pPr>
    </w:p>
    <w:p w14:paraId="10063820" w14:textId="77777777" w:rsidR="0036358D" w:rsidRPr="000D2EF1" w:rsidRDefault="0036358D" w:rsidP="007904D9">
      <w:pPr>
        <w:widowControl/>
        <w:autoSpaceDE/>
        <w:autoSpaceDN/>
        <w:spacing w:after="160" w:line="259" w:lineRule="auto"/>
        <w:contextualSpacing/>
        <w:jc w:val="both"/>
        <w:rPr>
          <w:sz w:val="20"/>
          <w:szCs w:val="20"/>
        </w:rPr>
      </w:pPr>
    </w:p>
    <w:p w14:paraId="039FAAE2" w14:textId="05D42F08" w:rsidR="00633C62" w:rsidRPr="00FA0A2B" w:rsidRDefault="00633C62" w:rsidP="007904D9">
      <w:pPr>
        <w:tabs>
          <w:tab w:val="left" w:pos="491"/>
        </w:tabs>
        <w:jc w:val="both"/>
        <w:rPr>
          <w:b/>
          <w:bCs/>
          <w:iCs/>
          <w:sz w:val="20"/>
          <w:szCs w:val="20"/>
        </w:rPr>
      </w:pPr>
      <w:r w:rsidRPr="00FA0A2B">
        <w:rPr>
          <w:b/>
          <w:bCs/>
          <w:iCs/>
          <w:sz w:val="20"/>
          <w:szCs w:val="20"/>
        </w:rPr>
        <w:t>IV.  HARDWARE</w:t>
      </w:r>
    </w:p>
    <w:p w14:paraId="340271B5" w14:textId="5CD0EA1E" w:rsidR="00633C62" w:rsidRPr="000D2EF1" w:rsidRDefault="00633C62" w:rsidP="007904D9">
      <w:pPr>
        <w:tabs>
          <w:tab w:val="left" w:pos="491"/>
        </w:tabs>
        <w:jc w:val="both"/>
        <w:rPr>
          <w:iCs/>
          <w:sz w:val="20"/>
          <w:szCs w:val="20"/>
        </w:rPr>
      </w:pPr>
    </w:p>
    <w:p w14:paraId="2A9A6429" w14:textId="77777777" w:rsidR="001E5DEC" w:rsidRDefault="00633C62" w:rsidP="001E5DEC">
      <w:pPr>
        <w:widowControl/>
        <w:autoSpaceDE/>
        <w:autoSpaceDN/>
        <w:rPr>
          <w:sz w:val="20"/>
          <w:szCs w:val="20"/>
          <w:lang w:val="en-IN" w:eastAsia="en-IN"/>
        </w:rPr>
      </w:pPr>
      <w:r w:rsidRPr="000D2EF1">
        <w:rPr>
          <w:sz w:val="20"/>
          <w:szCs w:val="20"/>
          <w:lang w:val="en-IN" w:eastAsia="en-IN"/>
        </w:rPr>
        <w:t>The physical architecture and component integration intended to close the "Action Gap" between physical waste segregation and AI classification are described in detail in this section.</w:t>
      </w:r>
    </w:p>
    <w:p w14:paraId="40004358" w14:textId="76CB8D13" w:rsidR="002759C4" w:rsidRPr="000D2EF1" w:rsidRDefault="00633C62" w:rsidP="001E5DEC">
      <w:pPr>
        <w:widowControl/>
        <w:autoSpaceDE/>
        <w:autoSpaceDN/>
        <w:rPr>
          <w:sz w:val="20"/>
          <w:szCs w:val="20"/>
          <w:lang w:val="en-IN" w:eastAsia="en-IN"/>
        </w:rPr>
      </w:pPr>
      <w:r w:rsidRPr="000D2EF1">
        <w:rPr>
          <w:sz w:val="20"/>
          <w:szCs w:val="20"/>
          <w:lang w:val="en-IN" w:eastAsia="en-IN"/>
        </w:rPr>
        <w:br/>
        <w:t>A. ESP32-S3 N16R8 Core Controller</w:t>
      </w:r>
      <w:r w:rsidRPr="000D2EF1">
        <w:rPr>
          <w:sz w:val="20"/>
          <w:szCs w:val="20"/>
          <w:lang w:val="en-IN" w:eastAsia="en-IN"/>
        </w:rPr>
        <w:br/>
        <w:t>The ESP32-S3-WROOM</w:t>
      </w:r>
      <w:r w:rsidR="002759C4" w:rsidRPr="000D2EF1">
        <w:rPr>
          <w:sz w:val="20"/>
          <w:szCs w:val="20"/>
          <w:lang w:val="en-IN" w:eastAsia="en-IN"/>
        </w:rPr>
        <w:t xml:space="preserve"> </w:t>
      </w:r>
      <w:r w:rsidRPr="000D2EF1">
        <w:rPr>
          <w:sz w:val="20"/>
          <w:szCs w:val="20"/>
          <w:lang w:val="en-IN" w:eastAsia="en-IN"/>
        </w:rPr>
        <w:t xml:space="preserve">1 (N16R8) development board </w:t>
      </w:r>
      <w:r w:rsidR="0073471E">
        <w:rPr>
          <w:sz w:val="20"/>
          <w:szCs w:val="20"/>
          <w:lang w:val="en-IN" w:eastAsia="en-IN"/>
        </w:rPr>
        <w:t xml:space="preserve">as shown in </w:t>
      </w:r>
      <w:r w:rsidR="00C53C60">
        <w:rPr>
          <w:sz w:val="20"/>
          <w:szCs w:val="20"/>
          <w:lang w:val="en-IN" w:eastAsia="en-IN"/>
        </w:rPr>
        <w:t>F</w:t>
      </w:r>
      <w:r w:rsidR="0073471E">
        <w:rPr>
          <w:sz w:val="20"/>
          <w:szCs w:val="20"/>
          <w:lang w:val="en-IN" w:eastAsia="en-IN"/>
        </w:rPr>
        <w:t xml:space="preserve">igure 4.1 </w:t>
      </w:r>
      <w:r w:rsidR="002759C4" w:rsidRPr="000D2EF1">
        <w:rPr>
          <w:sz w:val="20"/>
          <w:szCs w:val="20"/>
          <w:lang w:val="en-IN" w:eastAsia="en-IN"/>
        </w:rPr>
        <w:t>is used</w:t>
      </w:r>
      <w:r w:rsidRPr="000D2EF1">
        <w:rPr>
          <w:sz w:val="20"/>
          <w:szCs w:val="20"/>
          <w:lang w:val="en-IN" w:eastAsia="en-IN"/>
        </w:rPr>
        <w:t xml:space="preserve"> as the </w:t>
      </w:r>
      <w:r w:rsidR="002759C4" w:rsidRPr="000D2EF1">
        <w:rPr>
          <w:sz w:val="20"/>
          <w:szCs w:val="20"/>
          <w:lang w:val="en-IN" w:eastAsia="en-IN"/>
        </w:rPr>
        <w:t>CPU</w:t>
      </w:r>
      <w:r w:rsidRPr="000D2EF1">
        <w:rPr>
          <w:sz w:val="20"/>
          <w:szCs w:val="20"/>
          <w:lang w:val="en-IN" w:eastAsia="en-IN"/>
        </w:rPr>
        <w:t>. This powerful module was chosen due to its:</w:t>
      </w:r>
    </w:p>
    <w:p w14:paraId="3E2FE78E" w14:textId="4ED30681"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t xml:space="preserve">AI Acceleration: Neural network inference is accelerated by the integrated </w:t>
      </w:r>
      <w:proofErr w:type="spellStart"/>
      <w:r w:rsidRPr="000D2EF1">
        <w:rPr>
          <w:sz w:val="20"/>
          <w:szCs w:val="20"/>
          <w:lang w:val="en-IN" w:eastAsia="en-IN"/>
        </w:rPr>
        <w:t>Xtensa</w:t>
      </w:r>
      <w:proofErr w:type="spellEnd"/>
      <w:r w:rsidRPr="000D2EF1">
        <w:rPr>
          <w:sz w:val="20"/>
          <w:szCs w:val="20"/>
          <w:lang w:val="en-IN" w:eastAsia="en-IN"/>
        </w:rPr>
        <w:t>® LX7 dual-core processor with vector instructions.</w:t>
      </w:r>
    </w:p>
    <w:p w14:paraId="02D1240C" w14:textId="2C608A52"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lastRenderedPageBreak/>
        <w:t>Memory Capacity: The system can buffer high-definition frames from the USB webcam without experiencing memory overflows thanks to its 16MB Flash and 8MB Octal PSRAM.</w:t>
      </w:r>
    </w:p>
    <w:p w14:paraId="37DEC181" w14:textId="1D136679"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t>Dual USB Support: Managing debugging and external hardware communication at the same time by utilizing the internal USB Serial/JTAG and USB OTG peripherals</w:t>
      </w:r>
      <w:r w:rsidR="002759C4" w:rsidRPr="000D2EF1">
        <w:rPr>
          <w:sz w:val="20"/>
          <w:szCs w:val="20"/>
          <w:lang w:val="en-IN" w:eastAsia="en-IN"/>
        </w:rPr>
        <w:t>.</w:t>
      </w:r>
    </w:p>
    <w:p w14:paraId="0C4EF844" w14:textId="7AB01919" w:rsidR="002759C4" w:rsidRPr="000D2EF1" w:rsidRDefault="002759C4" w:rsidP="007C6B14">
      <w:pPr>
        <w:widowControl/>
        <w:autoSpaceDE/>
        <w:autoSpaceDN/>
        <w:jc w:val="center"/>
        <w:rPr>
          <w:sz w:val="20"/>
          <w:szCs w:val="20"/>
          <w:lang w:val="en-IN" w:eastAsia="en-IN"/>
        </w:rPr>
      </w:pPr>
      <w:r w:rsidRPr="000D2EF1">
        <w:rPr>
          <w:noProof/>
          <w:sz w:val="20"/>
          <w:szCs w:val="20"/>
          <w:lang w:val="en-IN" w:eastAsia="en-IN"/>
        </w:rPr>
        <w:drawing>
          <wp:inline distT="0" distB="0" distL="0" distR="0" wp14:anchorId="3652513C" wp14:editId="11CDEA33">
            <wp:extent cx="2194916"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200652" cy="1627302"/>
                    </a:xfrm>
                    <a:prstGeom prst="rect">
                      <a:avLst/>
                    </a:prstGeom>
                  </pic:spPr>
                </pic:pic>
              </a:graphicData>
            </a:graphic>
          </wp:inline>
        </w:drawing>
      </w:r>
    </w:p>
    <w:p w14:paraId="1D8577F2" w14:textId="656D4173" w:rsidR="002759C4" w:rsidRDefault="002759C4" w:rsidP="007C6B14">
      <w:pPr>
        <w:widowControl/>
        <w:autoSpaceDE/>
        <w:autoSpaceDN/>
        <w:jc w:val="center"/>
        <w:rPr>
          <w:sz w:val="20"/>
          <w:szCs w:val="20"/>
          <w:lang w:val="en-IN" w:eastAsia="en-IN"/>
        </w:rPr>
      </w:pPr>
      <w:r w:rsidRPr="000D2EF1">
        <w:rPr>
          <w:sz w:val="20"/>
          <w:szCs w:val="20"/>
          <w:lang w:val="en-IN" w:eastAsia="en-IN"/>
        </w:rPr>
        <w:t>Figure 4.1: ESP32-S3-WROOM-1-N16R8</w:t>
      </w:r>
    </w:p>
    <w:p w14:paraId="6A333E1C" w14:textId="77777777" w:rsidR="006B3D49" w:rsidRPr="000D2EF1" w:rsidRDefault="006B3D49" w:rsidP="007C6B14">
      <w:pPr>
        <w:widowControl/>
        <w:autoSpaceDE/>
        <w:autoSpaceDN/>
        <w:jc w:val="center"/>
        <w:rPr>
          <w:sz w:val="20"/>
          <w:szCs w:val="20"/>
          <w:lang w:val="en-IN" w:eastAsia="en-IN"/>
        </w:rPr>
      </w:pPr>
    </w:p>
    <w:p w14:paraId="647447AE" w14:textId="77777777" w:rsidR="002759C4" w:rsidRPr="000D2EF1" w:rsidRDefault="002759C4" w:rsidP="0073471E">
      <w:pPr>
        <w:tabs>
          <w:tab w:val="left" w:pos="491"/>
        </w:tabs>
        <w:rPr>
          <w:iCs/>
          <w:sz w:val="20"/>
          <w:szCs w:val="20"/>
        </w:rPr>
      </w:pPr>
      <w:r w:rsidRPr="000D2EF1">
        <w:rPr>
          <w:iCs/>
          <w:sz w:val="20"/>
          <w:szCs w:val="20"/>
        </w:rPr>
        <w:t>B. Vision System: Integration of USB UVC</w:t>
      </w:r>
    </w:p>
    <w:p w14:paraId="5BEEC9A8" w14:textId="70CFF3C7" w:rsidR="002759C4" w:rsidRPr="000D2EF1" w:rsidRDefault="002759C4" w:rsidP="007904D9">
      <w:pPr>
        <w:tabs>
          <w:tab w:val="left" w:pos="491"/>
        </w:tabs>
        <w:jc w:val="both"/>
        <w:rPr>
          <w:iCs/>
          <w:sz w:val="20"/>
          <w:szCs w:val="20"/>
        </w:rPr>
      </w:pPr>
      <w:r w:rsidRPr="000D2EF1">
        <w:rPr>
          <w:iCs/>
          <w:sz w:val="20"/>
          <w:szCs w:val="20"/>
        </w:rPr>
        <w:t xml:space="preserve">The main visual sensor is a </w:t>
      </w:r>
      <w:proofErr w:type="spellStart"/>
      <w:r w:rsidRPr="000D2EF1">
        <w:rPr>
          <w:iCs/>
          <w:sz w:val="20"/>
          <w:szCs w:val="20"/>
        </w:rPr>
        <w:t>Zebronics</w:t>
      </w:r>
      <w:proofErr w:type="spellEnd"/>
      <w:r w:rsidRPr="000D2EF1">
        <w:rPr>
          <w:iCs/>
          <w:sz w:val="20"/>
          <w:szCs w:val="20"/>
        </w:rPr>
        <w:t xml:space="preserve"> Crystal Pro HD Webcam</w:t>
      </w:r>
      <w:r w:rsidR="006B3D49">
        <w:rPr>
          <w:iCs/>
          <w:sz w:val="20"/>
          <w:szCs w:val="20"/>
        </w:rPr>
        <w:t xml:space="preserve"> as shown n </w:t>
      </w:r>
      <w:r w:rsidR="0073311E">
        <w:rPr>
          <w:iCs/>
          <w:sz w:val="20"/>
          <w:szCs w:val="20"/>
        </w:rPr>
        <w:t>F</w:t>
      </w:r>
      <w:r w:rsidR="006B3D49">
        <w:rPr>
          <w:iCs/>
          <w:sz w:val="20"/>
          <w:szCs w:val="20"/>
        </w:rPr>
        <w:t>igure 4.2</w:t>
      </w:r>
      <w:r w:rsidRPr="000D2EF1">
        <w:rPr>
          <w:iCs/>
          <w:sz w:val="20"/>
          <w:szCs w:val="20"/>
        </w:rPr>
        <w:t>. This configuration makes use of the S3's USB Host capability, in contrast to conventional ESP32-CAM modules that employ the constrained OV2640 parallel interface:</w:t>
      </w:r>
    </w:p>
    <w:p w14:paraId="72BB1E00" w14:textId="77777777" w:rsidR="002759C4" w:rsidRPr="000D2EF1" w:rsidRDefault="002759C4" w:rsidP="007904D9">
      <w:pPr>
        <w:pStyle w:val="ListParagraph"/>
        <w:numPr>
          <w:ilvl w:val="0"/>
          <w:numId w:val="18"/>
        </w:numPr>
        <w:tabs>
          <w:tab w:val="left" w:pos="491"/>
        </w:tabs>
        <w:rPr>
          <w:iCs/>
          <w:sz w:val="20"/>
          <w:szCs w:val="20"/>
        </w:rPr>
      </w:pPr>
      <w:r w:rsidRPr="000D2EF1">
        <w:rPr>
          <w:iCs/>
          <w:sz w:val="20"/>
          <w:szCs w:val="20"/>
        </w:rPr>
        <w:t>Protocol: The UVC (USB Video Class) protocol is used by the camera.</w:t>
      </w:r>
    </w:p>
    <w:p w14:paraId="0F7ADC64" w14:textId="77777777" w:rsidR="002759C4" w:rsidRPr="000D2EF1" w:rsidRDefault="002759C4" w:rsidP="007904D9">
      <w:pPr>
        <w:pStyle w:val="ListParagraph"/>
        <w:numPr>
          <w:ilvl w:val="0"/>
          <w:numId w:val="18"/>
        </w:numPr>
        <w:tabs>
          <w:tab w:val="left" w:pos="491"/>
        </w:tabs>
        <w:rPr>
          <w:iCs/>
          <w:sz w:val="20"/>
          <w:szCs w:val="20"/>
        </w:rPr>
      </w:pPr>
      <w:r w:rsidRPr="000D2EF1">
        <w:rPr>
          <w:iCs/>
          <w:sz w:val="20"/>
          <w:szCs w:val="20"/>
        </w:rPr>
        <w:t>Interface: Attached to the ESP32-S3's native USB pins using a USB-C to USB-A adapter.</w:t>
      </w:r>
    </w:p>
    <w:p w14:paraId="55B27809" w14:textId="10747DAE" w:rsidR="00633C62" w:rsidRPr="000D2EF1" w:rsidRDefault="002759C4" w:rsidP="007904D9">
      <w:pPr>
        <w:pStyle w:val="ListParagraph"/>
        <w:numPr>
          <w:ilvl w:val="0"/>
          <w:numId w:val="18"/>
        </w:numPr>
        <w:tabs>
          <w:tab w:val="left" w:pos="491"/>
        </w:tabs>
        <w:rPr>
          <w:iCs/>
          <w:sz w:val="20"/>
          <w:szCs w:val="20"/>
        </w:rPr>
      </w:pPr>
      <w:r w:rsidRPr="000D2EF1">
        <w:rPr>
          <w:iCs/>
          <w:sz w:val="20"/>
          <w:szCs w:val="20"/>
        </w:rPr>
        <w:t>Benefit: This greatly lowers "Input Noise" and contributes to the MobileNetV2 model's 100% validation accuracy by offering better auto-focus and 720p clarity.</w:t>
      </w:r>
    </w:p>
    <w:p w14:paraId="600647BD" w14:textId="50BFCED0" w:rsidR="00806EC0" w:rsidRPr="000D2EF1" w:rsidRDefault="00806EC0" w:rsidP="007C6B14">
      <w:pPr>
        <w:tabs>
          <w:tab w:val="left" w:pos="491"/>
        </w:tabs>
        <w:jc w:val="center"/>
        <w:rPr>
          <w:iCs/>
          <w:sz w:val="20"/>
          <w:szCs w:val="20"/>
        </w:rPr>
      </w:pPr>
      <w:r w:rsidRPr="000D2EF1">
        <w:rPr>
          <w:iCs/>
          <w:noProof/>
          <w:sz w:val="20"/>
          <w:szCs w:val="20"/>
          <w:lang w:val="en-IN" w:eastAsia="en-IN"/>
        </w:rPr>
        <w:drawing>
          <wp:inline distT="0" distB="0" distL="0" distR="0" wp14:anchorId="61281A6E" wp14:editId="25B13459">
            <wp:extent cx="2141220" cy="214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inline>
        </w:drawing>
      </w:r>
    </w:p>
    <w:p w14:paraId="6E6BC3F9" w14:textId="0A98C53D" w:rsidR="00806EC0" w:rsidRDefault="00806EC0" w:rsidP="007C6B14">
      <w:pPr>
        <w:tabs>
          <w:tab w:val="left" w:pos="491"/>
        </w:tabs>
        <w:jc w:val="center"/>
        <w:rPr>
          <w:iCs/>
          <w:sz w:val="20"/>
          <w:szCs w:val="20"/>
        </w:rPr>
      </w:pPr>
      <w:r w:rsidRPr="000D2EF1">
        <w:rPr>
          <w:iCs/>
          <w:sz w:val="20"/>
          <w:szCs w:val="20"/>
        </w:rPr>
        <w:t xml:space="preserve">Figure 4.2: </w:t>
      </w:r>
      <w:proofErr w:type="spellStart"/>
      <w:r w:rsidRPr="000D2EF1">
        <w:rPr>
          <w:iCs/>
          <w:sz w:val="20"/>
          <w:szCs w:val="20"/>
        </w:rPr>
        <w:t>Zebronics</w:t>
      </w:r>
      <w:proofErr w:type="spellEnd"/>
      <w:r w:rsidRPr="000D2EF1">
        <w:rPr>
          <w:iCs/>
          <w:sz w:val="20"/>
          <w:szCs w:val="20"/>
        </w:rPr>
        <w:t xml:space="preserve"> Crystal Pro HD Webcam</w:t>
      </w:r>
    </w:p>
    <w:p w14:paraId="6F918926" w14:textId="77777777" w:rsidR="00EF2665" w:rsidRDefault="00EF2665" w:rsidP="007C6B14">
      <w:pPr>
        <w:tabs>
          <w:tab w:val="left" w:pos="491"/>
        </w:tabs>
        <w:jc w:val="center"/>
        <w:rPr>
          <w:iCs/>
          <w:sz w:val="20"/>
          <w:szCs w:val="20"/>
        </w:rPr>
      </w:pPr>
    </w:p>
    <w:p w14:paraId="767CFE33" w14:textId="77777777" w:rsidR="00EF2665" w:rsidRDefault="00EF2665" w:rsidP="007C6B14">
      <w:pPr>
        <w:tabs>
          <w:tab w:val="left" w:pos="491"/>
        </w:tabs>
        <w:jc w:val="center"/>
        <w:rPr>
          <w:iCs/>
          <w:sz w:val="20"/>
          <w:szCs w:val="20"/>
        </w:rPr>
      </w:pPr>
    </w:p>
    <w:p w14:paraId="51CF8F18" w14:textId="77777777" w:rsidR="00EF2665" w:rsidRDefault="00EF2665" w:rsidP="007C6B14">
      <w:pPr>
        <w:tabs>
          <w:tab w:val="left" w:pos="491"/>
        </w:tabs>
        <w:jc w:val="center"/>
        <w:rPr>
          <w:iCs/>
          <w:sz w:val="20"/>
          <w:szCs w:val="20"/>
        </w:rPr>
      </w:pPr>
    </w:p>
    <w:p w14:paraId="312B60E8" w14:textId="77777777" w:rsidR="006B3D49" w:rsidRDefault="006B3D49" w:rsidP="007C6B14">
      <w:pPr>
        <w:tabs>
          <w:tab w:val="left" w:pos="491"/>
        </w:tabs>
        <w:jc w:val="center"/>
        <w:rPr>
          <w:iCs/>
          <w:sz w:val="20"/>
          <w:szCs w:val="20"/>
        </w:rPr>
      </w:pPr>
    </w:p>
    <w:p w14:paraId="4B47D963" w14:textId="77777777" w:rsidR="006B3D49" w:rsidRPr="000D2EF1" w:rsidRDefault="006B3D49" w:rsidP="007C6B14">
      <w:pPr>
        <w:tabs>
          <w:tab w:val="left" w:pos="491"/>
        </w:tabs>
        <w:jc w:val="center"/>
        <w:rPr>
          <w:iCs/>
          <w:sz w:val="20"/>
          <w:szCs w:val="20"/>
        </w:rPr>
      </w:pPr>
    </w:p>
    <w:p w14:paraId="7E658062" w14:textId="696DEFC8" w:rsidR="00794B77" w:rsidRPr="000D2EF1" w:rsidRDefault="00806EC0" w:rsidP="001E5DEC">
      <w:pPr>
        <w:tabs>
          <w:tab w:val="left" w:pos="491"/>
        </w:tabs>
        <w:rPr>
          <w:iCs/>
          <w:sz w:val="20"/>
          <w:szCs w:val="20"/>
        </w:rPr>
      </w:pPr>
      <w:r w:rsidRPr="000D2EF1">
        <w:rPr>
          <w:iCs/>
          <w:sz w:val="20"/>
          <w:szCs w:val="20"/>
        </w:rPr>
        <w:t>C. Mechanical Actuation</w:t>
      </w:r>
    </w:p>
    <w:p w14:paraId="7ED39A95" w14:textId="3A421D93" w:rsidR="00806EC0" w:rsidRPr="000D2EF1" w:rsidRDefault="00806EC0" w:rsidP="007904D9">
      <w:pPr>
        <w:tabs>
          <w:tab w:val="left" w:pos="491"/>
        </w:tabs>
        <w:jc w:val="both"/>
        <w:rPr>
          <w:iCs/>
          <w:sz w:val="20"/>
          <w:szCs w:val="20"/>
        </w:rPr>
      </w:pPr>
      <w:r w:rsidRPr="000D2EF1">
        <w:rPr>
          <w:iCs/>
          <w:sz w:val="20"/>
          <w:szCs w:val="20"/>
        </w:rPr>
        <w:t>Two MG-90</w:t>
      </w:r>
      <w:r w:rsidR="00794B77" w:rsidRPr="000D2EF1">
        <w:rPr>
          <w:iCs/>
          <w:sz w:val="20"/>
          <w:szCs w:val="20"/>
        </w:rPr>
        <w:t xml:space="preserve"> </w:t>
      </w:r>
      <w:r w:rsidRPr="000D2EF1">
        <w:rPr>
          <w:iCs/>
          <w:sz w:val="20"/>
          <w:szCs w:val="20"/>
        </w:rPr>
        <w:t>S Metal Gear Servos</w:t>
      </w:r>
      <w:r w:rsidR="006B3D49">
        <w:rPr>
          <w:iCs/>
          <w:sz w:val="20"/>
          <w:szCs w:val="20"/>
        </w:rPr>
        <w:t xml:space="preserve"> as shown in </w:t>
      </w:r>
      <w:r w:rsidR="0073311E">
        <w:rPr>
          <w:iCs/>
          <w:sz w:val="20"/>
          <w:szCs w:val="20"/>
        </w:rPr>
        <w:t>F</w:t>
      </w:r>
      <w:r w:rsidR="006B3D49">
        <w:rPr>
          <w:iCs/>
          <w:sz w:val="20"/>
          <w:szCs w:val="20"/>
        </w:rPr>
        <w:t>igure 4.3</w:t>
      </w:r>
      <w:r w:rsidRPr="000D2EF1">
        <w:rPr>
          <w:iCs/>
          <w:sz w:val="20"/>
          <w:szCs w:val="20"/>
        </w:rPr>
        <w:t xml:space="preserve"> are used to guarantee the dependable physical movement of waste. Because of their greater torque (2.2 kg/cm) and resistance to mechanical wear, these were selected over plastic-geared SG90 models.</w:t>
      </w:r>
    </w:p>
    <w:p w14:paraId="16DE4F7A" w14:textId="439ACA28" w:rsidR="00806EC0" w:rsidRPr="000D2EF1" w:rsidRDefault="00806EC0" w:rsidP="007904D9">
      <w:pPr>
        <w:pStyle w:val="ListParagraph"/>
        <w:numPr>
          <w:ilvl w:val="0"/>
          <w:numId w:val="19"/>
        </w:numPr>
        <w:tabs>
          <w:tab w:val="left" w:pos="491"/>
        </w:tabs>
        <w:rPr>
          <w:iCs/>
          <w:sz w:val="20"/>
          <w:szCs w:val="20"/>
        </w:rPr>
      </w:pPr>
      <w:r w:rsidRPr="000D2EF1">
        <w:rPr>
          <w:iCs/>
          <w:sz w:val="20"/>
          <w:szCs w:val="20"/>
        </w:rPr>
        <w:t>Chute Servo: Directs waste into the designated compartment by positioning the mechanical chute at particular angles (</w:t>
      </w:r>
      <w:r w:rsidR="00794B77" w:rsidRPr="000D2EF1">
        <w:rPr>
          <w:iCs/>
          <w:sz w:val="20"/>
          <w:szCs w:val="20"/>
        </w:rPr>
        <w:t>45-degree, 90</w:t>
      </w:r>
      <w:r w:rsidRPr="000D2EF1">
        <w:rPr>
          <w:iCs/>
          <w:sz w:val="20"/>
          <w:szCs w:val="20"/>
        </w:rPr>
        <w:t xml:space="preserve"> </w:t>
      </w:r>
      <w:r w:rsidR="00794B77" w:rsidRPr="000D2EF1">
        <w:rPr>
          <w:iCs/>
          <w:sz w:val="20"/>
          <w:szCs w:val="20"/>
        </w:rPr>
        <w:t>degrees</w:t>
      </w:r>
      <w:r w:rsidRPr="000D2EF1">
        <w:rPr>
          <w:iCs/>
          <w:sz w:val="20"/>
          <w:szCs w:val="20"/>
        </w:rPr>
        <w:t>, or 135 degree).</w:t>
      </w:r>
    </w:p>
    <w:p w14:paraId="48F72924" w14:textId="244A30B5" w:rsidR="00806EC0" w:rsidRPr="000D2EF1" w:rsidRDefault="00806EC0" w:rsidP="007904D9">
      <w:pPr>
        <w:pStyle w:val="ListParagraph"/>
        <w:numPr>
          <w:ilvl w:val="0"/>
          <w:numId w:val="19"/>
        </w:numPr>
        <w:tabs>
          <w:tab w:val="left" w:pos="491"/>
        </w:tabs>
        <w:rPr>
          <w:iCs/>
          <w:sz w:val="20"/>
          <w:szCs w:val="20"/>
        </w:rPr>
      </w:pPr>
      <w:r w:rsidRPr="000D2EF1">
        <w:rPr>
          <w:iCs/>
          <w:sz w:val="20"/>
          <w:szCs w:val="20"/>
        </w:rPr>
        <w:t>Door Servo: Serves as a gatekeeper for intake. To guarantee 0% cross-contamination, it stays closed during the AI inference stage and only opens once the chute has arrived at the desired location.</w:t>
      </w:r>
    </w:p>
    <w:p w14:paraId="4D3B50DE" w14:textId="1A321393" w:rsidR="00794B77" w:rsidRPr="000D2EF1" w:rsidRDefault="00794B77" w:rsidP="007C6B14">
      <w:pPr>
        <w:tabs>
          <w:tab w:val="left" w:pos="491"/>
        </w:tabs>
        <w:ind w:left="360"/>
        <w:jc w:val="center"/>
        <w:rPr>
          <w:iCs/>
          <w:sz w:val="20"/>
          <w:szCs w:val="20"/>
        </w:rPr>
      </w:pPr>
      <w:r w:rsidRPr="000D2EF1">
        <w:rPr>
          <w:iCs/>
          <w:noProof/>
          <w:sz w:val="20"/>
          <w:szCs w:val="20"/>
          <w:lang w:val="en-IN" w:eastAsia="en-IN"/>
        </w:rPr>
        <w:lastRenderedPageBreak/>
        <w:drawing>
          <wp:inline distT="0" distB="0" distL="0" distR="0" wp14:anchorId="26A22DE2" wp14:editId="5A7B9C98">
            <wp:extent cx="1889760" cy="188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41CE85B0" w14:textId="39D0C2EE" w:rsidR="00794B77" w:rsidRPr="000D2EF1" w:rsidRDefault="00794B77" w:rsidP="007C6B14">
      <w:pPr>
        <w:tabs>
          <w:tab w:val="left" w:pos="491"/>
        </w:tabs>
        <w:ind w:left="360"/>
        <w:jc w:val="center"/>
        <w:rPr>
          <w:iCs/>
          <w:sz w:val="20"/>
          <w:szCs w:val="20"/>
        </w:rPr>
      </w:pPr>
      <w:r w:rsidRPr="000D2EF1">
        <w:rPr>
          <w:iCs/>
          <w:sz w:val="20"/>
          <w:szCs w:val="20"/>
        </w:rPr>
        <w:t>Figure 4.3: MG90 Servo Motor</w:t>
      </w:r>
    </w:p>
    <w:p w14:paraId="18D2EB59" w14:textId="77777777" w:rsidR="00093A95" w:rsidRPr="000D2EF1" w:rsidRDefault="00093A95" w:rsidP="007904D9">
      <w:pPr>
        <w:tabs>
          <w:tab w:val="left" w:pos="491"/>
        </w:tabs>
        <w:ind w:left="360"/>
        <w:jc w:val="both"/>
        <w:rPr>
          <w:iCs/>
          <w:sz w:val="20"/>
          <w:szCs w:val="20"/>
        </w:rPr>
      </w:pPr>
    </w:p>
    <w:p w14:paraId="03A43E91" w14:textId="6E9B625D" w:rsidR="00BB7264" w:rsidRPr="000D2EF1" w:rsidRDefault="00BB7264" w:rsidP="007904D9">
      <w:pPr>
        <w:tabs>
          <w:tab w:val="left" w:pos="491"/>
        </w:tabs>
        <w:jc w:val="both"/>
        <w:rPr>
          <w:sz w:val="20"/>
          <w:szCs w:val="20"/>
        </w:rPr>
      </w:pPr>
      <w:r w:rsidRPr="000D2EF1">
        <w:rPr>
          <w:sz w:val="20"/>
          <w:szCs w:val="20"/>
        </w:rPr>
        <w:t>D. Physical Assembly and CAD Design</w:t>
      </w:r>
    </w:p>
    <w:p w14:paraId="0834AEEF" w14:textId="77777777" w:rsidR="00894785" w:rsidRPr="000D2EF1" w:rsidRDefault="00894785" w:rsidP="007904D9">
      <w:pPr>
        <w:tabs>
          <w:tab w:val="left" w:pos="491"/>
        </w:tabs>
        <w:jc w:val="both"/>
        <w:rPr>
          <w:iCs/>
          <w:sz w:val="20"/>
          <w:szCs w:val="20"/>
        </w:rPr>
      </w:pPr>
      <w:r w:rsidRPr="000D2EF1">
        <w:rPr>
          <w:iCs/>
          <w:sz w:val="20"/>
          <w:szCs w:val="20"/>
        </w:rPr>
        <w:t>To guarantee exact alignment between the intake and the three collection compartments, computer-aided design (CAD) was used to model the smart bin's mechanical movement and structural integrity.</w:t>
      </w:r>
    </w:p>
    <w:p w14:paraId="1C402A90"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 xml:space="preserve">Vertical Gravity-Feed System: The intake box, rotating </w:t>
      </w:r>
    </w:p>
    <w:p w14:paraId="23E23D09" w14:textId="6A3F5F84" w:rsidR="00894785" w:rsidRPr="000D2EF1" w:rsidRDefault="00894785" w:rsidP="007904D9">
      <w:pPr>
        <w:tabs>
          <w:tab w:val="left" w:pos="491"/>
        </w:tabs>
        <w:ind w:left="360"/>
        <w:jc w:val="both"/>
        <w:rPr>
          <w:iCs/>
          <w:sz w:val="20"/>
          <w:szCs w:val="20"/>
        </w:rPr>
      </w:pPr>
      <w:r w:rsidRPr="000D2EF1">
        <w:rPr>
          <w:iCs/>
          <w:sz w:val="20"/>
          <w:szCs w:val="20"/>
        </w:rPr>
        <w:t>chute, and base compartments are all supported by a vertical mounting pole in this design. This minimizes the amount of mechanical power needed for sorting by ensuring that the item moves through the system by gravity after the waste has been identified and the door has been released.</w:t>
      </w:r>
    </w:p>
    <w:p w14:paraId="1126A3EA"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Points of Mechanical Actuation: (Upper Stage): The</w:t>
      </w:r>
    </w:p>
    <w:p w14:paraId="74A4031E" w14:textId="5E30CC9E" w:rsidR="00894785" w:rsidRPr="000D2EF1" w:rsidRDefault="00894785" w:rsidP="007904D9">
      <w:pPr>
        <w:tabs>
          <w:tab w:val="left" w:pos="491"/>
        </w:tabs>
        <w:ind w:left="360"/>
        <w:jc w:val="both"/>
        <w:rPr>
          <w:iCs/>
          <w:sz w:val="20"/>
          <w:szCs w:val="20"/>
        </w:rPr>
      </w:pPr>
      <w:r w:rsidRPr="000D2EF1">
        <w:rPr>
          <w:iCs/>
          <w:sz w:val="20"/>
          <w:szCs w:val="20"/>
        </w:rPr>
        <w:t>first MG90S door servo controls a base plate on the intake box.</w:t>
      </w:r>
    </w:p>
    <w:p w14:paraId="76112A69"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 xml:space="preserve">Middle Stage: The MG90S chute servo rotates the </w:t>
      </w:r>
    </w:p>
    <w:p w14:paraId="496FE88C" w14:textId="60F6C5DA" w:rsidR="00894785" w:rsidRPr="000D2EF1" w:rsidRDefault="00894785" w:rsidP="007904D9">
      <w:pPr>
        <w:tabs>
          <w:tab w:val="left" w:pos="491"/>
        </w:tabs>
        <w:ind w:left="360"/>
        <w:jc w:val="both"/>
        <w:rPr>
          <w:iCs/>
          <w:sz w:val="20"/>
          <w:szCs w:val="20"/>
        </w:rPr>
      </w:pPr>
      <w:r w:rsidRPr="000D2EF1">
        <w:rPr>
          <w:iCs/>
          <w:sz w:val="20"/>
          <w:szCs w:val="20"/>
        </w:rPr>
        <w:t>curved chute across a 180-degree arc to target the particular bin below because it is mounted on a secondary platform.</w:t>
      </w:r>
    </w:p>
    <w:p w14:paraId="1CB0A486" w14:textId="77777777" w:rsidR="00894785" w:rsidRPr="000D2EF1" w:rsidRDefault="00894785" w:rsidP="007904D9">
      <w:pPr>
        <w:pStyle w:val="ListParagraph"/>
        <w:numPr>
          <w:ilvl w:val="0"/>
          <w:numId w:val="20"/>
        </w:numPr>
        <w:tabs>
          <w:tab w:val="left" w:pos="491"/>
        </w:tabs>
        <w:rPr>
          <w:iCs/>
          <w:sz w:val="20"/>
          <w:szCs w:val="20"/>
        </w:rPr>
      </w:pPr>
      <w:r w:rsidRPr="000D2EF1">
        <w:rPr>
          <w:sz w:val="20"/>
          <w:szCs w:val="20"/>
          <w:lang w:val="en-IN" w:eastAsia="en-IN"/>
        </w:rPr>
        <w:t xml:space="preserve">Tri-Compartment Base: The bottom assembly is </w:t>
      </w:r>
    </w:p>
    <w:p w14:paraId="44AC1A40" w14:textId="4A16B46A" w:rsidR="00894785" w:rsidRPr="000D2EF1" w:rsidRDefault="00894785" w:rsidP="007904D9">
      <w:pPr>
        <w:tabs>
          <w:tab w:val="left" w:pos="491"/>
        </w:tabs>
        <w:ind w:left="360"/>
        <w:jc w:val="both"/>
        <w:rPr>
          <w:iCs/>
          <w:sz w:val="20"/>
          <w:szCs w:val="20"/>
        </w:rPr>
      </w:pPr>
      <w:r w:rsidRPr="000D2EF1">
        <w:rPr>
          <w:sz w:val="20"/>
          <w:szCs w:val="20"/>
          <w:lang w:val="en-IN" w:eastAsia="en-IN"/>
        </w:rPr>
        <w:t>separated into three equal sections for hazardous, non-bio, and organic waste. The "cross-contamination" problems identified in previous studies are addressed by optimizing the distance between the chute exit and the bin entry to stop waste from bouncing between compartments.</w:t>
      </w:r>
      <w:r w:rsidR="00BF1FEA">
        <w:rPr>
          <w:sz w:val="20"/>
          <w:szCs w:val="20"/>
          <w:lang w:val="en-IN" w:eastAsia="en-IN"/>
        </w:rPr>
        <w:t xml:space="preserve"> Figure 4.4 represents the CAD model for </w:t>
      </w:r>
      <w:r w:rsidR="00DE6990">
        <w:rPr>
          <w:sz w:val="20"/>
          <w:szCs w:val="20"/>
          <w:lang w:val="en-IN" w:eastAsia="en-IN"/>
        </w:rPr>
        <w:t>physical setup for automated segregation.</w:t>
      </w:r>
    </w:p>
    <w:p w14:paraId="6D71E129" w14:textId="7D9D91B3" w:rsidR="00894785" w:rsidRDefault="00182A82" w:rsidP="007C6B14">
      <w:pPr>
        <w:tabs>
          <w:tab w:val="left" w:pos="491"/>
        </w:tabs>
        <w:jc w:val="center"/>
        <w:rPr>
          <w:iCs/>
          <w:sz w:val="20"/>
          <w:szCs w:val="20"/>
        </w:rPr>
      </w:pPr>
      <w:r w:rsidRPr="000D2EF1">
        <w:rPr>
          <w:iCs/>
          <w:noProof/>
          <w:sz w:val="20"/>
          <w:szCs w:val="20"/>
          <w:lang w:val="en-IN" w:eastAsia="en-IN"/>
        </w:rPr>
        <w:drawing>
          <wp:inline distT="0" distB="0" distL="0" distR="0" wp14:anchorId="20EB7CA3" wp14:editId="02F1A4D6">
            <wp:extent cx="4572000" cy="24284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3254" cy="2471580"/>
                    </a:xfrm>
                    <a:prstGeom prst="rect">
                      <a:avLst/>
                    </a:prstGeom>
                  </pic:spPr>
                </pic:pic>
              </a:graphicData>
            </a:graphic>
          </wp:inline>
        </w:drawing>
      </w:r>
    </w:p>
    <w:p w14:paraId="56386142" w14:textId="39363842" w:rsidR="00182A82" w:rsidRPr="006969DD" w:rsidRDefault="00820479" w:rsidP="006969DD">
      <w:pPr>
        <w:tabs>
          <w:tab w:val="left" w:pos="491"/>
        </w:tabs>
        <w:jc w:val="center"/>
        <w:rPr>
          <w:iCs/>
          <w:sz w:val="20"/>
          <w:szCs w:val="20"/>
        </w:rPr>
      </w:pPr>
      <w:r w:rsidRPr="000D2EF1">
        <w:rPr>
          <w:iCs/>
          <w:sz w:val="20"/>
          <w:szCs w:val="20"/>
        </w:rPr>
        <w:t>Figure 4.4: CAD Model</w:t>
      </w:r>
    </w:p>
    <w:p w14:paraId="0B663586" w14:textId="2573600C" w:rsidR="00A657CC" w:rsidRPr="00FA0A2B" w:rsidRDefault="00A657CC" w:rsidP="007904D9">
      <w:pPr>
        <w:tabs>
          <w:tab w:val="left" w:pos="491"/>
        </w:tabs>
        <w:jc w:val="both"/>
        <w:rPr>
          <w:b/>
          <w:bCs/>
          <w:iCs/>
          <w:sz w:val="20"/>
          <w:szCs w:val="20"/>
        </w:rPr>
      </w:pPr>
      <w:r w:rsidRPr="00FA0A2B">
        <w:rPr>
          <w:b/>
          <w:bCs/>
          <w:iCs/>
          <w:sz w:val="20"/>
          <w:szCs w:val="20"/>
        </w:rPr>
        <w:t>V.  RESULT</w:t>
      </w:r>
    </w:p>
    <w:p w14:paraId="7E040C2A" w14:textId="77777777" w:rsidR="0036358D" w:rsidRPr="000D2EF1" w:rsidRDefault="0036358D" w:rsidP="007904D9">
      <w:pPr>
        <w:tabs>
          <w:tab w:val="left" w:pos="491"/>
        </w:tabs>
        <w:jc w:val="both"/>
        <w:rPr>
          <w:iCs/>
          <w:sz w:val="20"/>
          <w:szCs w:val="20"/>
        </w:rPr>
      </w:pPr>
    </w:p>
    <w:p w14:paraId="6B200D93" w14:textId="77777777" w:rsidR="00A657CC" w:rsidRPr="000D2EF1" w:rsidRDefault="00A657CC" w:rsidP="007904D9">
      <w:pPr>
        <w:tabs>
          <w:tab w:val="left" w:pos="491"/>
        </w:tabs>
        <w:jc w:val="both"/>
        <w:rPr>
          <w:iCs/>
          <w:sz w:val="20"/>
          <w:szCs w:val="20"/>
        </w:rPr>
      </w:pPr>
      <w:r w:rsidRPr="000D2EF1">
        <w:rPr>
          <w:iCs/>
          <w:sz w:val="20"/>
          <w:szCs w:val="20"/>
        </w:rPr>
        <w:t>1. Perception Layer Performance of the AI Model</w:t>
      </w:r>
    </w:p>
    <w:p w14:paraId="42CF0962" w14:textId="77777777" w:rsidR="00DF276D" w:rsidRPr="000D2EF1" w:rsidRDefault="00DF276D" w:rsidP="007904D9">
      <w:pPr>
        <w:tabs>
          <w:tab w:val="left" w:pos="491"/>
        </w:tabs>
        <w:jc w:val="both"/>
        <w:rPr>
          <w:iCs/>
          <w:sz w:val="20"/>
          <w:szCs w:val="20"/>
        </w:rPr>
      </w:pPr>
      <w:r w:rsidRPr="000D2EF1">
        <w:rPr>
          <w:iCs/>
          <w:sz w:val="20"/>
          <w:szCs w:val="20"/>
        </w:rPr>
        <w:t xml:space="preserve">The AI model, with its MobileNetV2 backbone structure in the </w:t>
      </w:r>
      <w:proofErr w:type="spellStart"/>
      <w:r w:rsidRPr="000D2EF1">
        <w:rPr>
          <w:iCs/>
          <w:sz w:val="20"/>
          <w:szCs w:val="20"/>
        </w:rPr>
        <w:t>TensorFlow</w:t>
      </w:r>
      <w:proofErr w:type="spellEnd"/>
      <w:r w:rsidRPr="000D2EF1">
        <w:rPr>
          <w:iCs/>
          <w:sz w:val="20"/>
          <w:szCs w:val="20"/>
        </w:rPr>
        <w:t xml:space="preserve"> </w:t>
      </w:r>
      <w:proofErr w:type="spellStart"/>
      <w:r w:rsidRPr="000D2EF1">
        <w:rPr>
          <w:iCs/>
          <w:sz w:val="20"/>
          <w:szCs w:val="20"/>
        </w:rPr>
        <w:t>Keras</w:t>
      </w:r>
      <w:proofErr w:type="spellEnd"/>
      <w:r w:rsidRPr="000D2EF1">
        <w:rPr>
          <w:iCs/>
          <w:sz w:val="20"/>
          <w:szCs w:val="20"/>
        </w:rPr>
        <w:t xml:space="preserve"> environment, is the main intelligence of the waste classification system. The model has shown strong learning abilities and excellent generalization skills, as reflected in the following performance metrics:</w:t>
      </w:r>
    </w:p>
    <w:p w14:paraId="1BA7D257" w14:textId="77777777" w:rsidR="00DF276D" w:rsidRPr="000D2EF1" w:rsidRDefault="00DF276D" w:rsidP="007904D9">
      <w:pPr>
        <w:tabs>
          <w:tab w:val="left" w:pos="491"/>
        </w:tabs>
        <w:jc w:val="both"/>
        <w:rPr>
          <w:iCs/>
          <w:sz w:val="20"/>
          <w:szCs w:val="20"/>
        </w:rPr>
      </w:pPr>
    </w:p>
    <w:p w14:paraId="2BA00FBD" w14:textId="0AC2256D" w:rsidR="00630700" w:rsidRPr="000D2EF1" w:rsidRDefault="00692FEE" w:rsidP="001E5DEC">
      <w:pPr>
        <w:widowControl/>
        <w:autoSpaceDE/>
        <w:autoSpaceDN/>
        <w:rPr>
          <w:sz w:val="20"/>
          <w:szCs w:val="20"/>
          <w:lang w:val="en-IN" w:eastAsia="en-IN"/>
        </w:rPr>
      </w:pPr>
      <w:r w:rsidRPr="000D2EF1">
        <w:rPr>
          <w:sz w:val="20"/>
          <w:szCs w:val="20"/>
          <w:lang w:val="en-IN" w:eastAsia="en-IN"/>
        </w:rPr>
        <w:lastRenderedPageBreak/>
        <w:t xml:space="preserve">A. </w:t>
      </w:r>
      <w:r w:rsidR="00630700" w:rsidRPr="000D2EF1">
        <w:rPr>
          <w:sz w:val="20"/>
          <w:szCs w:val="20"/>
          <w:lang w:val="en-IN" w:eastAsia="en-IN"/>
        </w:rPr>
        <w:t>The dynamics and convergence of training</w:t>
      </w:r>
      <w:r w:rsidR="00630700" w:rsidRPr="000D2EF1">
        <w:rPr>
          <w:sz w:val="20"/>
          <w:szCs w:val="20"/>
          <w:lang w:val="en-IN" w:eastAsia="en-IN"/>
        </w:rPr>
        <w:br/>
        <w:t xml:space="preserve">An Adam optimizer was used to train the model for more than 50 epochs. </w:t>
      </w:r>
      <w:r w:rsidR="00CA5461" w:rsidRPr="000D2EF1">
        <w:rPr>
          <w:sz w:val="20"/>
          <w:szCs w:val="20"/>
          <w:lang w:val="en-IN" w:eastAsia="en-IN"/>
        </w:rPr>
        <w:t>The process was observed carefully and made sure tha</w:t>
      </w:r>
      <w:r w:rsidR="003D31DE" w:rsidRPr="000D2EF1">
        <w:rPr>
          <w:sz w:val="20"/>
          <w:szCs w:val="20"/>
          <w:lang w:val="en-IN" w:eastAsia="en-IN"/>
        </w:rPr>
        <w:t>t model does not overfi</w:t>
      </w:r>
      <w:r w:rsidR="00067BC3" w:rsidRPr="000D2EF1">
        <w:rPr>
          <w:sz w:val="20"/>
          <w:szCs w:val="20"/>
          <w:lang w:val="en-IN" w:eastAsia="en-IN"/>
        </w:rPr>
        <w:t>t</w:t>
      </w:r>
      <w:r w:rsidRPr="000D2EF1">
        <w:rPr>
          <w:sz w:val="20"/>
          <w:szCs w:val="20"/>
          <w:lang w:val="en-IN" w:eastAsia="en-IN"/>
        </w:rPr>
        <w:t xml:space="preserve">. </w:t>
      </w:r>
      <w:r w:rsidR="00630700" w:rsidRPr="000D2EF1">
        <w:rPr>
          <w:sz w:val="20"/>
          <w:szCs w:val="20"/>
          <w:lang w:val="en-IN" w:eastAsia="en-IN"/>
        </w:rPr>
        <w:t xml:space="preserve">At the </w:t>
      </w:r>
      <w:r w:rsidR="00067BC3" w:rsidRPr="000D2EF1">
        <w:rPr>
          <w:sz w:val="20"/>
          <w:szCs w:val="20"/>
          <w:lang w:val="en-IN" w:eastAsia="en-IN"/>
        </w:rPr>
        <w:t>start</w:t>
      </w:r>
      <w:r w:rsidR="00630700" w:rsidRPr="000D2EF1">
        <w:rPr>
          <w:sz w:val="20"/>
          <w:szCs w:val="20"/>
          <w:lang w:val="en-IN" w:eastAsia="en-IN"/>
        </w:rPr>
        <w:t xml:space="preserve"> of the Initial Learning Phase (</w:t>
      </w:r>
      <w:r w:rsidR="00067BC3" w:rsidRPr="000D2EF1">
        <w:rPr>
          <w:sz w:val="20"/>
          <w:szCs w:val="20"/>
          <w:lang w:val="en-IN" w:eastAsia="en-IN"/>
        </w:rPr>
        <w:t xml:space="preserve">at </w:t>
      </w:r>
      <w:r w:rsidR="00630700" w:rsidRPr="000D2EF1">
        <w:rPr>
          <w:sz w:val="20"/>
          <w:szCs w:val="20"/>
          <w:lang w:val="en-IN" w:eastAsia="en-IN"/>
        </w:rPr>
        <w:t>Epoch 1), the training accuracy was 41.96% and the loss was 1.2962.</w:t>
      </w:r>
      <w:r w:rsidR="008811A2" w:rsidRPr="000D2EF1">
        <w:rPr>
          <w:sz w:val="20"/>
          <w:szCs w:val="20"/>
          <w:lang w:val="en-IN" w:eastAsia="en-IN"/>
        </w:rPr>
        <w:t xml:space="preserve"> </w:t>
      </w:r>
      <w:r w:rsidR="00630700" w:rsidRPr="000D2EF1">
        <w:rPr>
          <w:sz w:val="20"/>
          <w:szCs w:val="20"/>
          <w:lang w:val="en-IN" w:eastAsia="en-IN"/>
        </w:rPr>
        <w:t xml:space="preserve">By Epoch 10, </w:t>
      </w:r>
      <w:r w:rsidR="00160956" w:rsidRPr="000D2EF1">
        <w:rPr>
          <w:sz w:val="20"/>
          <w:szCs w:val="20"/>
          <w:lang w:val="en-IN" w:eastAsia="en-IN"/>
        </w:rPr>
        <w:t xml:space="preserve">there was </w:t>
      </w:r>
      <w:r w:rsidR="008D6A6B" w:rsidRPr="000D2EF1">
        <w:rPr>
          <w:sz w:val="20"/>
          <w:szCs w:val="20"/>
          <w:lang w:val="en-IN" w:eastAsia="en-IN"/>
        </w:rPr>
        <w:t>great</w:t>
      </w:r>
      <w:r w:rsidR="00160956" w:rsidRPr="000D2EF1">
        <w:rPr>
          <w:sz w:val="20"/>
          <w:szCs w:val="20"/>
          <w:lang w:val="en-IN" w:eastAsia="en-IN"/>
        </w:rPr>
        <w:t xml:space="preserve"> improvement </w:t>
      </w:r>
      <w:r w:rsidR="00630700" w:rsidRPr="000D2EF1">
        <w:rPr>
          <w:sz w:val="20"/>
          <w:szCs w:val="20"/>
          <w:lang w:val="en-IN" w:eastAsia="en-IN"/>
        </w:rPr>
        <w:t>performance</w:t>
      </w:r>
      <w:r w:rsidR="008D6A6B" w:rsidRPr="000D2EF1">
        <w:rPr>
          <w:sz w:val="20"/>
          <w:szCs w:val="20"/>
          <w:lang w:val="en-IN" w:eastAsia="en-IN"/>
        </w:rPr>
        <w:t xml:space="preserve">. At this point </w:t>
      </w:r>
      <w:r w:rsidR="00630700" w:rsidRPr="000D2EF1">
        <w:rPr>
          <w:sz w:val="20"/>
          <w:szCs w:val="20"/>
          <w:lang w:val="en-IN" w:eastAsia="en-IN"/>
        </w:rPr>
        <w:t xml:space="preserve">validation accuracy </w:t>
      </w:r>
      <w:r w:rsidR="008D6A6B" w:rsidRPr="000D2EF1">
        <w:rPr>
          <w:sz w:val="20"/>
          <w:szCs w:val="20"/>
          <w:lang w:val="en-IN" w:eastAsia="en-IN"/>
        </w:rPr>
        <w:t>was around</w:t>
      </w:r>
      <w:r w:rsidR="00630700" w:rsidRPr="000D2EF1">
        <w:rPr>
          <w:sz w:val="20"/>
          <w:szCs w:val="20"/>
          <w:lang w:val="en-IN" w:eastAsia="en-IN"/>
        </w:rPr>
        <w:t xml:space="preserve"> 92.88%</w:t>
      </w:r>
      <w:r w:rsidR="008811A2" w:rsidRPr="000D2EF1">
        <w:rPr>
          <w:sz w:val="20"/>
          <w:szCs w:val="20"/>
          <w:lang w:val="en-IN" w:eastAsia="en-IN"/>
        </w:rPr>
        <w:t xml:space="preserve"> with validation loss of </w:t>
      </w:r>
      <w:r w:rsidR="000761C9" w:rsidRPr="000D2EF1">
        <w:rPr>
          <w:sz w:val="20"/>
          <w:szCs w:val="20"/>
          <w:lang w:val="en-IN" w:eastAsia="en-IN"/>
        </w:rPr>
        <w:t>20.93%</w:t>
      </w:r>
      <w:r w:rsidR="00630700" w:rsidRPr="000D2EF1">
        <w:rPr>
          <w:sz w:val="20"/>
          <w:szCs w:val="20"/>
          <w:lang w:val="en-IN" w:eastAsia="en-IN"/>
        </w:rPr>
        <w:t>. This meant that</w:t>
      </w:r>
      <w:r w:rsidR="00826F4B" w:rsidRPr="000D2EF1">
        <w:rPr>
          <w:sz w:val="20"/>
          <w:szCs w:val="20"/>
          <w:lang w:val="en-IN" w:eastAsia="en-IN"/>
        </w:rPr>
        <w:t xml:space="preserve"> mo</w:t>
      </w:r>
      <w:r w:rsidR="007E371E" w:rsidRPr="000D2EF1">
        <w:rPr>
          <w:sz w:val="20"/>
          <w:szCs w:val="20"/>
          <w:lang w:val="en-IN" w:eastAsia="en-IN"/>
        </w:rPr>
        <w:t>del was able to extract data from waste dataset very effectively</w:t>
      </w:r>
      <w:r w:rsidR="00630700" w:rsidRPr="000D2EF1">
        <w:rPr>
          <w:sz w:val="20"/>
          <w:szCs w:val="20"/>
          <w:lang w:val="en-IN" w:eastAsia="en-IN"/>
        </w:rPr>
        <w:t>.</w:t>
      </w:r>
      <w:r w:rsidR="000761C9" w:rsidRPr="000D2EF1">
        <w:rPr>
          <w:sz w:val="20"/>
          <w:szCs w:val="20"/>
          <w:lang w:val="en-IN" w:eastAsia="en-IN"/>
        </w:rPr>
        <w:t xml:space="preserve"> </w:t>
      </w:r>
      <w:r w:rsidR="00630700" w:rsidRPr="000D2EF1">
        <w:rPr>
          <w:sz w:val="20"/>
          <w:szCs w:val="20"/>
          <w:lang w:val="en-IN" w:eastAsia="en-IN"/>
        </w:rPr>
        <w:t>The validation loss stayed below 0.10 after Epoch 30</w:t>
      </w:r>
      <w:r w:rsidR="00755018">
        <w:rPr>
          <w:sz w:val="20"/>
          <w:szCs w:val="20"/>
          <w:lang w:val="en-IN" w:eastAsia="en-IN"/>
        </w:rPr>
        <w:t xml:space="preserve">. As </w:t>
      </w:r>
      <w:r w:rsidR="00A15F0F">
        <w:rPr>
          <w:sz w:val="20"/>
          <w:szCs w:val="20"/>
          <w:lang w:val="en-IN" w:eastAsia="en-IN"/>
        </w:rPr>
        <w:t xml:space="preserve">it is shown in </w:t>
      </w:r>
      <w:r w:rsidR="0073311E">
        <w:rPr>
          <w:sz w:val="20"/>
          <w:szCs w:val="20"/>
          <w:lang w:val="en-IN" w:eastAsia="en-IN"/>
        </w:rPr>
        <w:t>F</w:t>
      </w:r>
      <w:r w:rsidR="00A15F0F">
        <w:rPr>
          <w:sz w:val="20"/>
          <w:szCs w:val="20"/>
          <w:lang w:val="en-IN" w:eastAsia="en-IN"/>
        </w:rPr>
        <w:t>igure 5</w:t>
      </w:r>
      <w:r w:rsidR="00630700" w:rsidRPr="000D2EF1">
        <w:rPr>
          <w:sz w:val="20"/>
          <w:szCs w:val="20"/>
          <w:lang w:val="en-IN" w:eastAsia="en-IN"/>
        </w:rPr>
        <w:t xml:space="preserve"> final validation accuracy</w:t>
      </w:r>
      <w:r w:rsidR="00B71B24" w:rsidRPr="000D2EF1">
        <w:rPr>
          <w:sz w:val="20"/>
          <w:szCs w:val="20"/>
          <w:lang w:val="en-IN" w:eastAsia="en-IN"/>
        </w:rPr>
        <w:t xml:space="preserve"> reached up </w:t>
      </w:r>
      <w:r w:rsidR="007E371E" w:rsidRPr="000D2EF1">
        <w:rPr>
          <w:sz w:val="20"/>
          <w:szCs w:val="20"/>
          <w:lang w:val="en-IN" w:eastAsia="en-IN"/>
        </w:rPr>
        <w:t>to 97.63</w:t>
      </w:r>
      <w:r w:rsidR="00F12DAA" w:rsidRPr="000D2EF1">
        <w:rPr>
          <w:sz w:val="20"/>
          <w:szCs w:val="20"/>
          <w:lang w:val="en-IN" w:eastAsia="en-IN"/>
        </w:rPr>
        <w:t>% and</w:t>
      </w:r>
      <w:r w:rsidR="000761C9" w:rsidRPr="000D2EF1">
        <w:rPr>
          <w:sz w:val="20"/>
          <w:szCs w:val="20"/>
          <w:lang w:val="en-IN" w:eastAsia="en-IN"/>
        </w:rPr>
        <w:t xml:space="preserve"> validation loss was </w:t>
      </w:r>
      <w:r w:rsidR="00357056" w:rsidRPr="000D2EF1">
        <w:rPr>
          <w:sz w:val="20"/>
          <w:szCs w:val="20"/>
          <w:lang w:val="en-IN" w:eastAsia="en-IN"/>
        </w:rPr>
        <w:t xml:space="preserve">6.89% </w:t>
      </w:r>
      <w:r w:rsidR="00630700" w:rsidRPr="000D2EF1">
        <w:rPr>
          <w:sz w:val="20"/>
          <w:szCs w:val="20"/>
          <w:lang w:val="en-IN" w:eastAsia="en-IN"/>
        </w:rPr>
        <w:t>at the 50th epoch.</w:t>
      </w:r>
      <w:r w:rsidR="00BB5004">
        <w:rPr>
          <w:sz w:val="20"/>
          <w:szCs w:val="20"/>
          <w:lang w:val="en-IN" w:eastAsia="en-IN"/>
        </w:rPr>
        <w:t xml:space="preserve"> Figure 6 shows </w:t>
      </w:r>
      <w:r w:rsidR="00F12DAA">
        <w:rPr>
          <w:sz w:val="20"/>
          <w:szCs w:val="20"/>
          <w:lang w:val="en-IN" w:eastAsia="en-IN"/>
        </w:rPr>
        <w:t xml:space="preserve">training and validation </w:t>
      </w:r>
      <w:r w:rsidR="00F12DAA">
        <w:rPr>
          <w:iCs/>
          <w:sz w:val="20"/>
          <w:szCs w:val="20"/>
        </w:rPr>
        <w:t>a</w:t>
      </w:r>
      <w:r w:rsidR="00F12DAA" w:rsidRPr="000D2EF1">
        <w:rPr>
          <w:iCs/>
          <w:sz w:val="20"/>
          <w:szCs w:val="20"/>
        </w:rPr>
        <w:t>ccuracy and loss plot</w:t>
      </w:r>
      <w:r w:rsidR="00F12DAA">
        <w:rPr>
          <w:iCs/>
          <w:sz w:val="20"/>
          <w:szCs w:val="20"/>
        </w:rPr>
        <w:t>s</w:t>
      </w:r>
      <w:r w:rsidR="00F12DAA" w:rsidRPr="000D2EF1">
        <w:rPr>
          <w:iCs/>
          <w:sz w:val="20"/>
          <w:szCs w:val="20"/>
        </w:rPr>
        <w:t xml:space="preserve"> for AI model</w:t>
      </w:r>
      <w:r w:rsidR="00F12DAA">
        <w:rPr>
          <w:iCs/>
          <w:sz w:val="20"/>
          <w:szCs w:val="20"/>
        </w:rPr>
        <w:t>.</w:t>
      </w:r>
    </w:p>
    <w:p w14:paraId="1FDE4E70" w14:textId="2E73E01A" w:rsidR="00977D26" w:rsidRPr="000D2EF1" w:rsidRDefault="00977D26" w:rsidP="007904D9">
      <w:pPr>
        <w:tabs>
          <w:tab w:val="left" w:pos="491"/>
        </w:tabs>
        <w:jc w:val="both"/>
        <w:rPr>
          <w:iCs/>
          <w:sz w:val="20"/>
          <w:szCs w:val="20"/>
        </w:rPr>
      </w:pPr>
    </w:p>
    <w:p w14:paraId="2E690EE0" w14:textId="11C2E3DB" w:rsidR="00977D26" w:rsidRPr="000D2EF1" w:rsidRDefault="005C1A33" w:rsidP="007C6B14">
      <w:pPr>
        <w:tabs>
          <w:tab w:val="left" w:pos="491"/>
        </w:tabs>
        <w:jc w:val="center"/>
        <w:rPr>
          <w:iCs/>
          <w:sz w:val="20"/>
          <w:szCs w:val="20"/>
        </w:rPr>
      </w:pPr>
      <w:r w:rsidRPr="000D2EF1">
        <w:rPr>
          <w:iCs/>
          <w:noProof/>
          <w:sz w:val="20"/>
          <w:szCs w:val="20"/>
          <w:lang w:val="en-IN" w:eastAsia="en-IN"/>
        </w:rPr>
        <w:drawing>
          <wp:inline distT="0" distB="0" distL="0" distR="0" wp14:anchorId="7CABFFC7" wp14:editId="4043D9D5">
            <wp:extent cx="5212080" cy="1923506"/>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5225599" cy="1928495"/>
                    </a:xfrm>
                    <a:prstGeom prst="rect">
                      <a:avLst/>
                    </a:prstGeom>
                  </pic:spPr>
                </pic:pic>
              </a:graphicData>
            </a:graphic>
          </wp:inline>
        </w:drawing>
      </w:r>
    </w:p>
    <w:p w14:paraId="24E10735" w14:textId="75422FB0" w:rsidR="00977D26" w:rsidRPr="000D2EF1" w:rsidRDefault="00977D26" w:rsidP="007C6B14">
      <w:pPr>
        <w:tabs>
          <w:tab w:val="left" w:pos="491"/>
        </w:tabs>
        <w:jc w:val="center"/>
        <w:rPr>
          <w:iCs/>
          <w:sz w:val="20"/>
          <w:szCs w:val="20"/>
        </w:rPr>
      </w:pPr>
    </w:p>
    <w:p w14:paraId="0D832690" w14:textId="6D330142" w:rsidR="00977D26" w:rsidRPr="000D2EF1" w:rsidRDefault="00977D26" w:rsidP="007C6B14">
      <w:pPr>
        <w:tabs>
          <w:tab w:val="left" w:pos="491"/>
        </w:tabs>
        <w:jc w:val="center"/>
        <w:rPr>
          <w:iCs/>
          <w:sz w:val="20"/>
          <w:szCs w:val="20"/>
        </w:rPr>
      </w:pPr>
      <w:r w:rsidRPr="000D2EF1">
        <w:rPr>
          <w:iCs/>
          <w:sz w:val="20"/>
          <w:szCs w:val="20"/>
        </w:rPr>
        <w:t xml:space="preserve">Figure </w:t>
      </w:r>
      <w:r w:rsidR="00A15F0F">
        <w:rPr>
          <w:iCs/>
          <w:sz w:val="20"/>
          <w:szCs w:val="20"/>
        </w:rPr>
        <w:t>5</w:t>
      </w:r>
      <w:r w:rsidRPr="000D2EF1">
        <w:rPr>
          <w:iCs/>
          <w:sz w:val="20"/>
          <w:szCs w:val="20"/>
        </w:rPr>
        <w:t>: Final Accuracy and loss for AI Model</w:t>
      </w:r>
    </w:p>
    <w:p w14:paraId="1DD6B393" w14:textId="50B3C660" w:rsidR="00977D26" w:rsidRPr="000D2EF1" w:rsidRDefault="00977D26" w:rsidP="007904D9">
      <w:pPr>
        <w:tabs>
          <w:tab w:val="left" w:pos="491"/>
        </w:tabs>
        <w:jc w:val="both"/>
        <w:rPr>
          <w:iCs/>
          <w:sz w:val="20"/>
          <w:szCs w:val="20"/>
        </w:rPr>
      </w:pPr>
    </w:p>
    <w:p w14:paraId="1BCE1EA7" w14:textId="08193E2D" w:rsidR="00977D26" w:rsidRPr="000D2EF1" w:rsidRDefault="000E699E" w:rsidP="007C6B14">
      <w:pPr>
        <w:tabs>
          <w:tab w:val="left" w:pos="491"/>
        </w:tabs>
        <w:jc w:val="center"/>
        <w:rPr>
          <w:iCs/>
          <w:sz w:val="20"/>
          <w:szCs w:val="20"/>
        </w:rPr>
      </w:pPr>
      <w:r w:rsidRPr="000D2EF1">
        <w:rPr>
          <w:iCs/>
          <w:noProof/>
          <w:sz w:val="20"/>
          <w:szCs w:val="20"/>
          <w:lang w:val="en-IN" w:eastAsia="en-IN"/>
        </w:rPr>
        <w:drawing>
          <wp:inline distT="0" distB="0" distL="0" distR="0" wp14:anchorId="4B730323" wp14:editId="5CBE49AC">
            <wp:extent cx="5570220" cy="21230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7790" cy="2133601"/>
                    </a:xfrm>
                    <a:prstGeom prst="rect">
                      <a:avLst/>
                    </a:prstGeom>
                  </pic:spPr>
                </pic:pic>
              </a:graphicData>
            </a:graphic>
          </wp:inline>
        </w:drawing>
      </w:r>
    </w:p>
    <w:p w14:paraId="794F6C8F" w14:textId="1ECBB497" w:rsidR="00977D26" w:rsidRPr="000D2EF1" w:rsidRDefault="00977D26" w:rsidP="007C6B14">
      <w:pPr>
        <w:tabs>
          <w:tab w:val="left" w:pos="491"/>
        </w:tabs>
        <w:jc w:val="center"/>
        <w:rPr>
          <w:iCs/>
          <w:sz w:val="20"/>
          <w:szCs w:val="20"/>
        </w:rPr>
      </w:pPr>
    </w:p>
    <w:p w14:paraId="07DBCFB6" w14:textId="47E8BC9B" w:rsidR="00977D26" w:rsidRDefault="00977D26" w:rsidP="007C6B14">
      <w:pPr>
        <w:tabs>
          <w:tab w:val="left" w:pos="491"/>
        </w:tabs>
        <w:jc w:val="center"/>
        <w:rPr>
          <w:iCs/>
          <w:sz w:val="20"/>
          <w:szCs w:val="20"/>
        </w:rPr>
      </w:pPr>
      <w:r w:rsidRPr="000D2EF1">
        <w:rPr>
          <w:iCs/>
          <w:sz w:val="20"/>
          <w:szCs w:val="20"/>
        </w:rPr>
        <w:t xml:space="preserve">Figure </w:t>
      </w:r>
      <w:r w:rsidR="00A15F0F">
        <w:rPr>
          <w:iCs/>
          <w:sz w:val="20"/>
          <w:szCs w:val="20"/>
        </w:rPr>
        <w:t>6</w:t>
      </w:r>
      <w:r w:rsidRPr="000D2EF1">
        <w:rPr>
          <w:iCs/>
          <w:sz w:val="20"/>
          <w:szCs w:val="20"/>
        </w:rPr>
        <w:t>: Accuracy and loss plot for AI model</w:t>
      </w:r>
    </w:p>
    <w:p w14:paraId="5F347D66" w14:textId="77777777" w:rsidR="00A15F0F" w:rsidRPr="000D2EF1" w:rsidRDefault="00A15F0F" w:rsidP="007C6B14">
      <w:pPr>
        <w:tabs>
          <w:tab w:val="left" w:pos="491"/>
        </w:tabs>
        <w:jc w:val="center"/>
        <w:rPr>
          <w:iCs/>
          <w:sz w:val="20"/>
          <w:szCs w:val="20"/>
        </w:rPr>
      </w:pPr>
    </w:p>
    <w:p w14:paraId="7EE6ED48" w14:textId="4F37C221" w:rsidR="008B5832" w:rsidRDefault="001E5DEC" w:rsidP="007904D9">
      <w:pPr>
        <w:tabs>
          <w:tab w:val="left" w:pos="491"/>
        </w:tabs>
        <w:jc w:val="both"/>
        <w:rPr>
          <w:iCs/>
          <w:sz w:val="20"/>
          <w:szCs w:val="20"/>
        </w:rPr>
      </w:pPr>
      <w:r>
        <w:rPr>
          <w:iCs/>
          <w:sz w:val="20"/>
          <w:szCs w:val="20"/>
        </w:rPr>
        <w:t>The</w:t>
      </w:r>
      <w:r w:rsidR="00224E8D" w:rsidRPr="000D2EF1">
        <w:rPr>
          <w:iCs/>
          <w:sz w:val="20"/>
          <w:szCs w:val="20"/>
        </w:rPr>
        <w:t xml:space="preserve"> </w:t>
      </w:r>
      <w:r w:rsidR="00E90203">
        <w:rPr>
          <w:iCs/>
          <w:sz w:val="20"/>
          <w:szCs w:val="20"/>
        </w:rPr>
        <w:t>T</w:t>
      </w:r>
      <w:r w:rsidR="005D58DE" w:rsidRPr="000D2EF1">
        <w:rPr>
          <w:iCs/>
          <w:sz w:val="20"/>
          <w:szCs w:val="20"/>
        </w:rPr>
        <w:t>able</w:t>
      </w:r>
      <w:r>
        <w:rPr>
          <w:iCs/>
          <w:sz w:val="20"/>
          <w:szCs w:val="20"/>
        </w:rPr>
        <w:t xml:space="preserve"> 1</w:t>
      </w:r>
      <w:r w:rsidR="00224E8D" w:rsidRPr="000D2EF1">
        <w:rPr>
          <w:iCs/>
          <w:sz w:val="20"/>
          <w:szCs w:val="20"/>
        </w:rPr>
        <w:t xml:space="preserve"> shows that the classification </w:t>
      </w:r>
      <w:r w:rsidR="005D58DE" w:rsidRPr="000D2EF1">
        <w:rPr>
          <w:iCs/>
          <w:sz w:val="20"/>
          <w:szCs w:val="20"/>
        </w:rPr>
        <w:t>is working effectively</w:t>
      </w:r>
      <w:r w:rsidR="00224E8D" w:rsidRPr="000D2EF1">
        <w:rPr>
          <w:iCs/>
          <w:sz w:val="20"/>
          <w:szCs w:val="20"/>
        </w:rPr>
        <w:t>, with a weighted average F1-score of 76</w:t>
      </w:r>
      <w:r w:rsidR="00FA0A2B">
        <w:rPr>
          <w:iCs/>
          <w:sz w:val="20"/>
          <w:szCs w:val="20"/>
        </w:rPr>
        <w:t>%</w:t>
      </w:r>
      <w:r w:rsidR="00224E8D" w:rsidRPr="000D2EF1">
        <w:rPr>
          <w:iCs/>
          <w:sz w:val="20"/>
          <w:szCs w:val="20"/>
        </w:rPr>
        <w:t xml:space="preserve">. This </w:t>
      </w:r>
      <w:r w:rsidR="00951F1C" w:rsidRPr="000D2EF1">
        <w:rPr>
          <w:iCs/>
          <w:sz w:val="20"/>
          <w:szCs w:val="20"/>
        </w:rPr>
        <w:t>shows</w:t>
      </w:r>
      <w:r w:rsidR="00224E8D" w:rsidRPr="000D2EF1">
        <w:rPr>
          <w:iCs/>
          <w:sz w:val="20"/>
          <w:szCs w:val="20"/>
        </w:rPr>
        <w:t xml:space="preserve"> that </w:t>
      </w:r>
      <w:r w:rsidR="00564741" w:rsidRPr="000D2EF1">
        <w:rPr>
          <w:iCs/>
          <w:sz w:val="20"/>
          <w:szCs w:val="20"/>
        </w:rPr>
        <w:t>the</w:t>
      </w:r>
      <w:r w:rsidR="00224E8D" w:rsidRPr="000D2EF1">
        <w:rPr>
          <w:iCs/>
          <w:sz w:val="20"/>
          <w:szCs w:val="20"/>
        </w:rPr>
        <w:t xml:space="preserve"> edge-deployed model is very reliable. The </w:t>
      </w:r>
      <w:r w:rsidR="00A56635" w:rsidRPr="000D2EF1">
        <w:rPr>
          <w:iCs/>
          <w:sz w:val="20"/>
          <w:szCs w:val="20"/>
        </w:rPr>
        <w:t>system</w:t>
      </w:r>
      <w:r w:rsidR="00564741" w:rsidRPr="000D2EF1">
        <w:rPr>
          <w:iCs/>
          <w:sz w:val="20"/>
          <w:szCs w:val="20"/>
        </w:rPr>
        <w:t xml:space="preserve"> detects </w:t>
      </w:r>
      <w:r w:rsidR="00A56635" w:rsidRPr="000D2EF1">
        <w:rPr>
          <w:iCs/>
          <w:sz w:val="20"/>
          <w:szCs w:val="20"/>
        </w:rPr>
        <w:t xml:space="preserve">background images with almost perfect accuracy </w:t>
      </w:r>
      <w:r w:rsidR="00224E8D" w:rsidRPr="000D2EF1">
        <w:rPr>
          <w:iCs/>
          <w:sz w:val="20"/>
          <w:szCs w:val="20"/>
        </w:rPr>
        <w:t>98</w:t>
      </w:r>
      <w:r w:rsidR="00FA0A2B">
        <w:rPr>
          <w:iCs/>
          <w:sz w:val="20"/>
          <w:szCs w:val="20"/>
        </w:rPr>
        <w:t>%</w:t>
      </w:r>
      <w:r w:rsidR="00224E8D" w:rsidRPr="000D2EF1">
        <w:rPr>
          <w:iCs/>
          <w:sz w:val="20"/>
          <w:szCs w:val="20"/>
        </w:rPr>
        <w:t>, which is very important for avoiding false triggers in the sorting mechanism.</w:t>
      </w:r>
      <w:r w:rsidR="00963AAE" w:rsidRPr="000D2EF1">
        <w:rPr>
          <w:iCs/>
          <w:sz w:val="20"/>
          <w:szCs w:val="20"/>
        </w:rPr>
        <w:t xml:space="preserve"> Recall rates for</w:t>
      </w:r>
      <w:r w:rsidR="00224E8D" w:rsidRPr="000D2EF1">
        <w:rPr>
          <w:iCs/>
          <w:sz w:val="20"/>
          <w:szCs w:val="20"/>
        </w:rPr>
        <w:t xml:space="preserve"> Bio-waste and Non-Bio classes </w:t>
      </w:r>
      <w:r w:rsidR="00963AAE" w:rsidRPr="000D2EF1">
        <w:rPr>
          <w:iCs/>
          <w:sz w:val="20"/>
          <w:szCs w:val="20"/>
        </w:rPr>
        <w:t xml:space="preserve">are quite </w:t>
      </w:r>
      <w:r w:rsidR="00224E8D" w:rsidRPr="000D2EF1">
        <w:rPr>
          <w:iCs/>
          <w:sz w:val="20"/>
          <w:szCs w:val="20"/>
        </w:rPr>
        <w:t>high, but the Hazardous waste class has the highest precision</w:t>
      </w:r>
      <w:r w:rsidR="00CD0D5A">
        <w:rPr>
          <w:iCs/>
          <w:sz w:val="20"/>
          <w:szCs w:val="20"/>
        </w:rPr>
        <w:t xml:space="preserve"> </w:t>
      </w:r>
      <w:r w:rsidR="00224E8D" w:rsidRPr="000D2EF1">
        <w:rPr>
          <w:iCs/>
          <w:sz w:val="20"/>
          <w:szCs w:val="20"/>
        </w:rPr>
        <w:t>85</w:t>
      </w:r>
      <w:r w:rsidR="00FA0A2B">
        <w:rPr>
          <w:iCs/>
          <w:sz w:val="20"/>
          <w:szCs w:val="20"/>
        </w:rPr>
        <w:t>%</w:t>
      </w:r>
      <w:r w:rsidR="00224E8D" w:rsidRPr="000D2EF1">
        <w:rPr>
          <w:iCs/>
          <w:sz w:val="20"/>
          <w:szCs w:val="20"/>
        </w:rPr>
        <w:t>, which means that hazards are categorized with a lot of confidence. Overall, these metrics show that the model can work with different types of waste streams while still being fast enough for the ESP32-S3.</w:t>
      </w:r>
    </w:p>
    <w:p w14:paraId="639DC844" w14:textId="4262F72F" w:rsidR="001E5DEC" w:rsidRDefault="001E5DEC" w:rsidP="001E5DEC">
      <w:pPr>
        <w:tabs>
          <w:tab w:val="left" w:pos="491"/>
        </w:tabs>
        <w:jc w:val="both"/>
        <w:rPr>
          <w:iCs/>
          <w:sz w:val="20"/>
          <w:szCs w:val="20"/>
        </w:rPr>
      </w:pPr>
    </w:p>
    <w:p w14:paraId="5D706FC4" w14:textId="77777777" w:rsidR="003054F8" w:rsidRDefault="003054F8" w:rsidP="001E5DEC">
      <w:pPr>
        <w:tabs>
          <w:tab w:val="left" w:pos="491"/>
        </w:tabs>
        <w:jc w:val="both"/>
        <w:rPr>
          <w:iCs/>
          <w:sz w:val="20"/>
          <w:szCs w:val="20"/>
        </w:rPr>
      </w:pPr>
    </w:p>
    <w:p w14:paraId="7031BB5A" w14:textId="77777777" w:rsidR="003054F8" w:rsidRDefault="003054F8" w:rsidP="001E5DEC">
      <w:pPr>
        <w:tabs>
          <w:tab w:val="left" w:pos="491"/>
        </w:tabs>
        <w:jc w:val="both"/>
        <w:rPr>
          <w:iCs/>
          <w:sz w:val="20"/>
          <w:szCs w:val="20"/>
        </w:rPr>
      </w:pPr>
    </w:p>
    <w:p w14:paraId="34207603" w14:textId="77777777" w:rsidR="003054F8" w:rsidRDefault="003054F8" w:rsidP="001E5DEC">
      <w:pPr>
        <w:tabs>
          <w:tab w:val="left" w:pos="491"/>
        </w:tabs>
        <w:jc w:val="both"/>
        <w:rPr>
          <w:iCs/>
          <w:sz w:val="20"/>
          <w:szCs w:val="20"/>
        </w:rPr>
      </w:pPr>
    </w:p>
    <w:p w14:paraId="545B3B7D" w14:textId="77777777" w:rsidR="003054F8" w:rsidRPr="000D2EF1" w:rsidRDefault="003054F8" w:rsidP="001E5DEC">
      <w:pPr>
        <w:tabs>
          <w:tab w:val="left" w:pos="491"/>
        </w:tabs>
        <w:jc w:val="both"/>
        <w:rPr>
          <w:iCs/>
          <w:sz w:val="20"/>
          <w:szCs w:val="20"/>
        </w:rPr>
      </w:pPr>
    </w:p>
    <w:p w14:paraId="3718C0B4" w14:textId="77777777" w:rsidR="001E5DEC" w:rsidRPr="000D2EF1" w:rsidRDefault="001E5DEC" w:rsidP="001E5DEC">
      <w:pPr>
        <w:tabs>
          <w:tab w:val="left" w:pos="491"/>
        </w:tabs>
        <w:jc w:val="both"/>
        <w:rPr>
          <w:iCs/>
          <w:sz w:val="20"/>
          <w:szCs w:val="20"/>
        </w:rPr>
      </w:pPr>
      <w:r w:rsidRPr="000D2EF1">
        <w:rPr>
          <w:iCs/>
          <w:sz w:val="20"/>
          <w:szCs w:val="20"/>
        </w:rPr>
        <w:t>Table 1: Classification Performance Metrics</w:t>
      </w:r>
      <w:r>
        <w:rPr>
          <w:iCs/>
          <w:sz w:val="20"/>
          <w:szCs w:val="20"/>
        </w:rPr>
        <w:t xml:space="preserve"> Table</w:t>
      </w:r>
    </w:p>
    <w:p w14:paraId="6427BD80" w14:textId="77777777" w:rsidR="001E5DEC" w:rsidRPr="000D2EF1" w:rsidRDefault="001E5DEC" w:rsidP="007904D9">
      <w:pPr>
        <w:tabs>
          <w:tab w:val="left" w:pos="491"/>
        </w:tabs>
        <w:jc w:val="both"/>
        <w:rPr>
          <w:iCs/>
          <w:sz w:val="20"/>
          <w:szCs w:val="20"/>
        </w:rPr>
      </w:pPr>
    </w:p>
    <w:tbl>
      <w:tblPr>
        <w:tblStyle w:val="Table"/>
        <w:tblW w:w="10973" w:type="dxa"/>
        <w:tblLook w:val="0020" w:firstRow="1" w:lastRow="0" w:firstColumn="0" w:lastColumn="0" w:noHBand="0" w:noVBand="0"/>
      </w:tblPr>
      <w:tblGrid>
        <w:gridCol w:w="3164"/>
        <w:gridCol w:w="1766"/>
        <w:gridCol w:w="1336"/>
        <w:gridCol w:w="1746"/>
        <w:gridCol w:w="2961"/>
      </w:tblGrid>
      <w:tr w:rsidR="0047351B" w:rsidRPr="000D2EF1" w14:paraId="7B73D2EA" w14:textId="77777777" w:rsidTr="007C6B14">
        <w:trPr>
          <w:cnfStyle w:val="100000000000" w:firstRow="1" w:lastRow="0" w:firstColumn="0" w:lastColumn="0" w:oddVBand="0" w:evenVBand="0" w:oddHBand="0" w:evenHBand="0" w:firstRowFirstColumn="0" w:firstRowLastColumn="0" w:lastRowFirstColumn="0" w:lastRowLastColumn="0"/>
          <w:trHeight w:val="839"/>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668DE60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Waste Category</w:t>
            </w:r>
          </w:p>
        </w:tc>
        <w:tc>
          <w:tcPr>
            <w:tcW w:w="0" w:type="auto"/>
            <w:tcBorders>
              <w:top w:val="single" w:sz="10" w:space="0" w:color="000000"/>
              <w:left w:val="single" w:sz="10" w:space="0" w:color="000000"/>
              <w:bottom w:val="single" w:sz="10" w:space="0" w:color="000000"/>
              <w:right w:val="single" w:sz="10" w:space="0" w:color="000000"/>
            </w:tcBorders>
            <w:vAlign w:val="center"/>
          </w:tcPr>
          <w:p w14:paraId="6CBDA76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Precision</w:t>
            </w:r>
          </w:p>
        </w:tc>
        <w:tc>
          <w:tcPr>
            <w:tcW w:w="0" w:type="auto"/>
            <w:tcBorders>
              <w:top w:val="single" w:sz="10" w:space="0" w:color="000000"/>
              <w:left w:val="single" w:sz="10" w:space="0" w:color="000000"/>
              <w:bottom w:val="single" w:sz="10" w:space="0" w:color="000000"/>
              <w:right w:val="single" w:sz="10" w:space="0" w:color="000000"/>
            </w:tcBorders>
            <w:vAlign w:val="center"/>
          </w:tcPr>
          <w:p w14:paraId="42CB071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Recall</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1DC931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F1-Score</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604A67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Support (Images)</w:t>
            </w:r>
          </w:p>
        </w:tc>
      </w:tr>
      <w:tr w:rsidR="0047351B" w:rsidRPr="000D2EF1" w14:paraId="31197237"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256F531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tcPr>
          <w:p w14:paraId="3AD42A5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78685AC3"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566ED5E9"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75113B3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49</w:t>
            </w:r>
          </w:p>
        </w:tc>
      </w:tr>
      <w:tr w:rsidR="0047351B" w:rsidRPr="000D2EF1" w14:paraId="4EF1D22B"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383F7B8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lastRenderedPageBreak/>
              <w:t>Bio-waste</w:t>
            </w:r>
          </w:p>
        </w:tc>
        <w:tc>
          <w:tcPr>
            <w:tcW w:w="0" w:type="auto"/>
            <w:tcBorders>
              <w:top w:val="single" w:sz="10" w:space="0" w:color="000000"/>
              <w:left w:val="single" w:sz="10" w:space="0" w:color="000000"/>
              <w:bottom w:val="single" w:sz="10" w:space="0" w:color="000000"/>
              <w:right w:val="single" w:sz="10" w:space="0" w:color="000000"/>
            </w:tcBorders>
          </w:tcPr>
          <w:p w14:paraId="7672B1D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0.73</w:t>
            </w:r>
          </w:p>
        </w:tc>
        <w:tc>
          <w:tcPr>
            <w:tcW w:w="0" w:type="auto"/>
            <w:tcBorders>
              <w:top w:val="single" w:sz="10" w:space="0" w:color="000000"/>
              <w:left w:val="single" w:sz="10" w:space="0" w:color="000000"/>
              <w:bottom w:val="single" w:sz="10" w:space="0" w:color="000000"/>
              <w:right w:val="single" w:sz="10" w:space="0" w:color="000000"/>
            </w:tcBorders>
          </w:tcPr>
          <w:p w14:paraId="291CC5F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0.75</w:t>
            </w:r>
          </w:p>
        </w:tc>
        <w:tc>
          <w:tcPr>
            <w:tcW w:w="0" w:type="auto"/>
            <w:tcBorders>
              <w:top w:val="single" w:sz="10" w:space="0" w:color="000000"/>
              <w:left w:val="single" w:sz="10" w:space="0" w:color="000000"/>
              <w:bottom w:val="single" w:sz="10" w:space="0" w:color="000000"/>
              <w:right w:val="single" w:sz="10" w:space="0" w:color="000000"/>
            </w:tcBorders>
          </w:tcPr>
          <w:p w14:paraId="4FE283B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0.74</w:t>
            </w:r>
          </w:p>
        </w:tc>
        <w:tc>
          <w:tcPr>
            <w:tcW w:w="0" w:type="auto"/>
            <w:tcBorders>
              <w:top w:val="single" w:sz="10" w:space="0" w:color="000000"/>
              <w:left w:val="single" w:sz="10" w:space="0" w:color="000000"/>
              <w:bottom w:val="single" w:sz="10" w:space="0" w:color="000000"/>
              <w:right w:val="single" w:sz="10" w:space="0" w:color="000000"/>
            </w:tcBorders>
          </w:tcPr>
          <w:p w14:paraId="3FE4FE05"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71</w:t>
            </w:r>
          </w:p>
        </w:tc>
      </w:tr>
      <w:tr w:rsidR="0047351B" w:rsidRPr="000D2EF1" w14:paraId="7093100F" w14:textId="77777777" w:rsidTr="007C6B14">
        <w:trPr>
          <w:trHeight w:val="298"/>
        </w:trPr>
        <w:tc>
          <w:tcPr>
            <w:tcW w:w="0" w:type="auto"/>
            <w:tcBorders>
              <w:top w:val="single" w:sz="10" w:space="0" w:color="000000"/>
              <w:left w:val="single" w:sz="10" w:space="0" w:color="000000"/>
              <w:bottom w:val="single" w:sz="10" w:space="0" w:color="000000"/>
              <w:right w:val="single" w:sz="10" w:space="0" w:color="000000"/>
            </w:tcBorders>
          </w:tcPr>
          <w:p w14:paraId="2E1898F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tcPr>
          <w:p w14:paraId="00B1BB7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0.85</w:t>
            </w:r>
          </w:p>
        </w:tc>
        <w:tc>
          <w:tcPr>
            <w:tcW w:w="0" w:type="auto"/>
            <w:tcBorders>
              <w:top w:val="single" w:sz="10" w:space="0" w:color="000000"/>
              <w:left w:val="single" w:sz="10" w:space="0" w:color="000000"/>
              <w:bottom w:val="single" w:sz="10" w:space="0" w:color="000000"/>
              <w:right w:val="single" w:sz="10" w:space="0" w:color="000000"/>
            </w:tcBorders>
          </w:tcPr>
          <w:p w14:paraId="3D71756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0.59</w:t>
            </w:r>
          </w:p>
        </w:tc>
        <w:tc>
          <w:tcPr>
            <w:tcW w:w="0" w:type="auto"/>
            <w:tcBorders>
              <w:top w:val="single" w:sz="10" w:space="0" w:color="000000"/>
              <w:left w:val="single" w:sz="10" w:space="0" w:color="000000"/>
              <w:bottom w:val="single" w:sz="10" w:space="0" w:color="000000"/>
              <w:right w:val="single" w:sz="10" w:space="0" w:color="000000"/>
            </w:tcBorders>
          </w:tcPr>
          <w:p w14:paraId="44B1107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0.69</w:t>
            </w:r>
          </w:p>
        </w:tc>
        <w:tc>
          <w:tcPr>
            <w:tcW w:w="0" w:type="auto"/>
            <w:tcBorders>
              <w:top w:val="single" w:sz="10" w:space="0" w:color="000000"/>
              <w:left w:val="single" w:sz="10" w:space="0" w:color="000000"/>
              <w:bottom w:val="single" w:sz="10" w:space="0" w:color="000000"/>
              <w:right w:val="single" w:sz="10" w:space="0" w:color="000000"/>
            </w:tcBorders>
          </w:tcPr>
          <w:p w14:paraId="57D063D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70</w:t>
            </w:r>
          </w:p>
        </w:tc>
      </w:tr>
      <w:tr w:rsidR="0047351B" w:rsidRPr="000D2EF1" w14:paraId="5281ADEC"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54DC114D"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c>
          <w:tcPr>
            <w:tcW w:w="0" w:type="auto"/>
            <w:tcBorders>
              <w:top w:val="single" w:sz="10" w:space="0" w:color="000000"/>
              <w:left w:val="single" w:sz="10" w:space="0" w:color="000000"/>
              <w:bottom w:val="single" w:sz="10" w:space="0" w:color="000000"/>
              <w:right w:val="single" w:sz="10" w:space="0" w:color="000000"/>
            </w:tcBorders>
          </w:tcPr>
          <w:p w14:paraId="1990889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0.62</w:t>
            </w:r>
          </w:p>
        </w:tc>
        <w:tc>
          <w:tcPr>
            <w:tcW w:w="0" w:type="auto"/>
            <w:tcBorders>
              <w:top w:val="single" w:sz="10" w:space="0" w:color="000000"/>
              <w:left w:val="single" w:sz="10" w:space="0" w:color="000000"/>
              <w:bottom w:val="single" w:sz="10" w:space="0" w:color="000000"/>
              <w:right w:val="single" w:sz="10" w:space="0" w:color="000000"/>
            </w:tcBorders>
          </w:tcPr>
          <w:p w14:paraId="58D41B7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0.82</w:t>
            </w:r>
          </w:p>
        </w:tc>
        <w:tc>
          <w:tcPr>
            <w:tcW w:w="0" w:type="auto"/>
            <w:tcBorders>
              <w:top w:val="single" w:sz="10" w:space="0" w:color="000000"/>
              <w:left w:val="single" w:sz="10" w:space="0" w:color="000000"/>
              <w:bottom w:val="single" w:sz="10" w:space="0" w:color="000000"/>
              <w:right w:val="single" w:sz="10" w:space="0" w:color="000000"/>
            </w:tcBorders>
          </w:tcPr>
          <w:p w14:paraId="5C2E503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0.70</w:t>
            </w:r>
          </w:p>
        </w:tc>
        <w:tc>
          <w:tcPr>
            <w:tcW w:w="0" w:type="auto"/>
            <w:tcBorders>
              <w:top w:val="single" w:sz="10" w:space="0" w:color="000000"/>
              <w:left w:val="single" w:sz="10" w:space="0" w:color="000000"/>
              <w:bottom w:val="single" w:sz="10" w:space="0" w:color="000000"/>
              <w:right w:val="single" w:sz="10" w:space="0" w:color="000000"/>
            </w:tcBorders>
          </w:tcPr>
          <w:p w14:paraId="77C8195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61</w:t>
            </w:r>
          </w:p>
        </w:tc>
      </w:tr>
      <w:tr w:rsidR="0047351B" w:rsidRPr="000D2EF1" w14:paraId="2E3FE41F"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53FA05EF"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Overall Accuracy</w:t>
            </w:r>
          </w:p>
        </w:tc>
        <w:tc>
          <w:tcPr>
            <w:tcW w:w="0" w:type="auto"/>
            <w:tcBorders>
              <w:top w:val="single" w:sz="10" w:space="0" w:color="000000"/>
              <w:left w:val="single" w:sz="10" w:space="0" w:color="000000"/>
              <w:bottom w:val="single" w:sz="10" w:space="0" w:color="000000"/>
              <w:right w:val="single" w:sz="10" w:space="0" w:color="000000"/>
            </w:tcBorders>
          </w:tcPr>
          <w:p w14:paraId="39C27B7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t>
            </w:r>
          </w:p>
        </w:tc>
        <w:tc>
          <w:tcPr>
            <w:tcW w:w="0" w:type="auto"/>
            <w:tcBorders>
              <w:top w:val="single" w:sz="10" w:space="0" w:color="000000"/>
              <w:left w:val="single" w:sz="10" w:space="0" w:color="000000"/>
              <w:bottom w:val="single" w:sz="10" w:space="0" w:color="000000"/>
              <w:right w:val="single" w:sz="10" w:space="0" w:color="000000"/>
            </w:tcBorders>
          </w:tcPr>
          <w:p w14:paraId="75065AD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t>
            </w:r>
          </w:p>
        </w:tc>
        <w:tc>
          <w:tcPr>
            <w:tcW w:w="0" w:type="auto"/>
            <w:tcBorders>
              <w:top w:val="single" w:sz="10" w:space="0" w:color="000000"/>
              <w:left w:val="single" w:sz="10" w:space="0" w:color="000000"/>
              <w:bottom w:val="single" w:sz="10" w:space="0" w:color="000000"/>
              <w:right w:val="single" w:sz="10" w:space="0" w:color="000000"/>
            </w:tcBorders>
          </w:tcPr>
          <w:p w14:paraId="0FD6E9AF"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42CF857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r w:rsidR="0047351B" w:rsidRPr="000D2EF1" w14:paraId="3C3FB064" w14:textId="77777777" w:rsidTr="007C6B14">
        <w:trPr>
          <w:trHeight w:val="298"/>
        </w:trPr>
        <w:tc>
          <w:tcPr>
            <w:tcW w:w="0" w:type="auto"/>
            <w:tcBorders>
              <w:top w:val="single" w:sz="10" w:space="0" w:color="000000"/>
              <w:left w:val="single" w:sz="10" w:space="0" w:color="000000"/>
              <w:bottom w:val="single" w:sz="10" w:space="0" w:color="000000"/>
              <w:right w:val="single" w:sz="10" w:space="0" w:color="000000"/>
            </w:tcBorders>
          </w:tcPr>
          <w:p w14:paraId="641F5473"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Macro Average</w:t>
            </w:r>
          </w:p>
        </w:tc>
        <w:tc>
          <w:tcPr>
            <w:tcW w:w="0" w:type="auto"/>
            <w:tcBorders>
              <w:top w:val="single" w:sz="10" w:space="0" w:color="000000"/>
              <w:left w:val="single" w:sz="10" w:space="0" w:color="000000"/>
              <w:bottom w:val="single" w:sz="10" w:space="0" w:color="000000"/>
              <w:right w:val="single" w:sz="10" w:space="0" w:color="000000"/>
            </w:tcBorders>
          </w:tcPr>
          <w:p w14:paraId="20F79BC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0.79</w:t>
            </w:r>
          </w:p>
        </w:tc>
        <w:tc>
          <w:tcPr>
            <w:tcW w:w="0" w:type="auto"/>
            <w:tcBorders>
              <w:top w:val="single" w:sz="10" w:space="0" w:color="000000"/>
              <w:left w:val="single" w:sz="10" w:space="0" w:color="000000"/>
              <w:bottom w:val="single" w:sz="10" w:space="0" w:color="000000"/>
              <w:right w:val="single" w:sz="10" w:space="0" w:color="000000"/>
            </w:tcBorders>
          </w:tcPr>
          <w:p w14:paraId="5620705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3581CEC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4FE5C19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r w:rsidR="0047351B" w:rsidRPr="000D2EF1" w14:paraId="083BFC3B" w14:textId="77777777" w:rsidTr="007C6B14">
        <w:trPr>
          <w:trHeight w:val="495"/>
        </w:trPr>
        <w:tc>
          <w:tcPr>
            <w:tcW w:w="0" w:type="auto"/>
            <w:tcBorders>
              <w:top w:val="single" w:sz="10" w:space="0" w:color="000000"/>
              <w:left w:val="single" w:sz="10" w:space="0" w:color="000000"/>
              <w:bottom w:val="single" w:sz="10" w:space="0" w:color="000000"/>
              <w:right w:val="single" w:sz="10" w:space="0" w:color="000000"/>
            </w:tcBorders>
          </w:tcPr>
          <w:p w14:paraId="725EC89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Weighted Average</w:t>
            </w:r>
          </w:p>
        </w:tc>
        <w:tc>
          <w:tcPr>
            <w:tcW w:w="0" w:type="auto"/>
            <w:tcBorders>
              <w:top w:val="single" w:sz="10" w:space="0" w:color="000000"/>
              <w:left w:val="single" w:sz="10" w:space="0" w:color="000000"/>
              <w:bottom w:val="single" w:sz="10" w:space="0" w:color="000000"/>
              <w:right w:val="single" w:sz="10" w:space="0" w:color="000000"/>
            </w:tcBorders>
          </w:tcPr>
          <w:p w14:paraId="39412D28"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146E204A"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5FD978A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34F72465"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bl>
    <w:p w14:paraId="265DDAEF" w14:textId="77777777" w:rsidR="00B4324E" w:rsidRPr="000D2EF1" w:rsidRDefault="00B4324E" w:rsidP="007904D9">
      <w:pPr>
        <w:tabs>
          <w:tab w:val="left" w:pos="491"/>
        </w:tabs>
        <w:jc w:val="both"/>
        <w:rPr>
          <w:iCs/>
          <w:sz w:val="20"/>
          <w:szCs w:val="20"/>
        </w:rPr>
      </w:pPr>
    </w:p>
    <w:p w14:paraId="385E51DF" w14:textId="322AC0AD" w:rsidR="00715B6C" w:rsidRDefault="00FE3459" w:rsidP="007C6B14">
      <w:pPr>
        <w:widowControl/>
        <w:autoSpaceDE/>
        <w:autoSpaceDN/>
        <w:jc w:val="both"/>
        <w:rPr>
          <w:sz w:val="20"/>
          <w:szCs w:val="20"/>
          <w:lang w:val="en-IN" w:eastAsia="en-IN"/>
        </w:rPr>
      </w:pPr>
      <w:r w:rsidRPr="00FE3459">
        <w:rPr>
          <w:sz w:val="20"/>
          <w:szCs w:val="20"/>
          <w:lang w:val="en-IN" w:eastAsia="en-IN"/>
        </w:rPr>
        <w:t>T</w:t>
      </w:r>
      <w:r w:rsidR="001E5DEC">
        <w:rPr>
          <w:sz w:val="20"/>
          <w:szCs w:val="20"/>
          <w:lang w:val="en-IN" w:eastAsia="en-IN"/>
        </w:rPr>
        <w:t>he</w:t>
      </w:r>
      <w:r w:rsidRPr="000D2EF1">
        <w:rPr>
          <w:sz w:val="20"/>
          <w:szCs w:val="20"/>
          <w:lang w:val="en-IN" w:eastAsia="en-IN"/>
        </w:rPr>
        <w:t xml:space="preserve"> </w:t>
      </w:r>
      <w:r w:rsidR="00E90203">
        <w:rPr>
          <w:sz w:val="20"/>
          <w:szCs w:val="20"/>
          <w:lang w:val="en-IN" w:eastAsia="en-IN"/>
        </w:rPr>
        <w:t>T</w:t>
      </w:r>
      <w:r w:rsidRPr="000D2EF1">
        <w:rPr>
          <w:sz w:val="20"/>
          <w:szCs w:val="20"/>
          <w:lang w:val="en-IN" w:eastAsia="en-IN"/>
        </w:rPr>
        <w:t>able</w:t>
      </w:r>
      <w:r w:rsidR="001E5DEC">
        <w:rPr>
          <w:sz w:val="20"/>
          <w:szCs w:val="20"/>
          <w:lang w:val="en-IN" w:eastAsia="en-IN"/>
        </w:rPr>
        <w:t xml:space="preserve"> 2</w:t>
      </w:r>
      <w:r w:rsidRPr="00FE3459">
        <w:rPr>
          <w:sz w:val="20"/>
          <w:szCs w:val="20"/>
          <w:lang w:val="en-IN" w:eastAsia="en-IN"/>
        </w:rPr>
        <w:t xml:space="preserve"> shows how accurate the model is at classifying things by using a confusion matrix. The strong diagonal values show that it made 192 correct predictions out of 251 samples. </w:t>
      </w:r>
      <w:r w:rsidR="009C13AD" w:rsidRPr="000D2EF1">
        <w:rPr>
          <w:sz w:val="20"/>
          <w:szCs w:val="20"/>
          <w:lang w:val="en-IN" w:eastAsia="en-IN"/>
        </w:rPr>
        <w:t>From the given data is clear tha</w:t>
      </w:r>
      <w:r w:rsidR="00585D98" w:rsidRPr="000D2EF1">
        <w:rPr>
          <w:sz w:val="20"/>
          <w:szCs w:val="20"/>
          <w:lang w:val="en-IN" w:eastAsia="en-IN"/>
        </w:rPr>
        <w:t xml:space="preserve">t model </w:t>
      </w:r>
      <w:r w:rsidRPr="00FE3459">
        <w:rPr>
          <w:sz w:val="20"/>
          <w:szCs w:val="20"/>
          <w:lang w:val="en-IN" w:eastAsia="en-IN"/>
        </w:rPr>
        <w:t>separate the Background class</w:t>
      </w:r>
      <w:r w:rsidR="00585D98" w:rsidRPr="000D2EF1">
        <w:rPr>
          <w:sz w:val="20"/>
          <w:szCs w:val="20"/>
          <w:lang w:val="en-IN" w:eastAsia="en-IN"/>
        </w:rPr>
        <w:t xml:space="preserve"> with ease</w:t>
      </w:r>
      <w:r w:rsidRPr="00FE3459">
        <w:rPr>
          <w:sz w:val="20"/>
          <w:szCs w:val="20"/>
          <w:lang w:val="en-IN" w:eastAsia="en-IN"/>
        </w:rPr>
        <w:t>, with only one small mistake in 49 cases. Most of the mistakes happen between the Bio and Non-Bio categories (16 times) and the Hazardous and Non-Bio categories (15 times). This suggests that synthetic packaging and organic textures look similar. Even with these overlaps, the matrix shows that the model does a good job of separating the main waste streams, which is a good base for the physical sorting hardware</w:t>
      </w:r>
      <w:r w:rsidR="007C6B14">
        <w:rPr>
          <w:sz w:val="20"/>
          <w:szCs w:val="20"/>
          <w:lang w:val="en-IN" w:eastAsia="en-IN"/>
        </w:rPr>
        <w:t xml:space="preserve">. </w:t>
      </w:r>
    </w:p>
    <w:p w14:paraId="0315F1BC" w14:textId="77777777" w:rsidR="001E5DEC" w:rsidRDefault="001E5DEC" w:rsidP="007C6B14">
      <w:pPr>
        <w:widowControl/>
        <w:autoSpaceDE/>
        <w:autoSpaceDN/>
        <w:jc w:val="both"/>
        <w:rPr>
          <w:sz w:val="20"/>
          <w:szCs w:val="20"/>
          <w:lang w:val="en-IN" w:eastAsia="en-IN"/>
        </w:rPr>
      </w:pPr>
    </w:p>
    <w:p w14:paraId="3FAF177A" w14:textId="77777777" w:rsidR="001E5DEC" w:rsidRPr="000D2EF1" w:rsidRDefault="001E5DEC" w:rsidP="001E5DEC">
      <w:pPr>
        <w:tabs>
          <w:tab w:val="left" w:pos="491"/>
        </w:tabs>
        <w:jc w:val="both"/>
        <w:rPr>
          <w:iCs/>
          <w:sz w:val="20"/>
          <w:szCs w:val="20"/>
        </w:rPr>
      </w:pPr>
      <w:r w:rsidRPr="000D2EF1">
        <w:rPr>
          <w:iCs/>
          <w:sz w:val="20"/>
          <w:szCs w:val="20"/>
        </w:rPr>
        <w:t xml:space="preserve">Table 2: Confusion Matrix </w:t>
      </w:r>
      <w:r>
        <w:rPr>
          <w:iCs/>
          <w:sz w:val="20"/>
          <w:szCs w:val="20"/>
        </w:rPr>
        <w:t xml:space="preserve">Table </w:t>
      </w:r>
      <w:r w:rsidRPr="000D2EF1">
        <w:rPr>
          <w:iCs/>
          <w:sz w:val="20"/>
          <w:szCs w:val="20"/>
        </w:rPr>
        <w:t>(Cross-Validation)</w:t>
      </w:r>
    </w:p>
    <w:p w14:paraId="18CE11FE" w14:textId="77777777" w:rsidR="007C6B14" w:rsidRPr="007C6B14" w:rsidRDefault="007C6B14" w:rsidP="007C6B14">
      <w:pPr>
        <w:widowControl/>
        <w:autoSpaceDE/>
        <w:autoSpaceDN/>
        <w:jc w:val="both"/>
        <w:rPr>
          <w:sz w:val="20"/>
          <w:szCs w:val="20"/>
          <w:lang w:val="en-IN" w:eastAsia="en-IN"/>
        </w:rPr>
      </w:pPr>
    </w:p>
    <w:tbl>
      <w:tblPr>
        <w:tblStyle w:val="Table"/>
        <w:tblW w:w="10869" w:type="dxa"/>
        <w:tblLook w:val="0020" w:firstRow="1" w:lastRow="0" w:firstColumn="0" w:lastColumn="0" w:noHBand="0" w:noVBand="0"/>
      </w:tblPr>
      <w:tblGrid>
        <w:gridCol w:w="3224"/>
        <w:gridCol w:w="2476"/>
        <w:gridCol w:w="1047"/>
        <w:gridCol w:w="2223"/>
        <w:gridCol w:w="1899"/>
      </w:tblGrid>
      <w:tr w:rsidR="00696249" w:rsidRPr="000D2EF1" w14:paraId="195D5B97" w14:textId="77777777" w:rsidTr="007C6B14">
        <w:trPr>
          <w:cnfStyle w:val="100000000000" w:firstRow="1" w:lastRow="0" w:firstColumn="0" w:lastColumn="0" w:oddVBand="0" w:evenVBand="0" w:oddHBand="0" w:evenHBand="0" w:firstRowFirstColumn="0" w:firstRowLastColumn="0" w:lastRowFirstColumn="0" w:lastRowLastColumn="0"/>
          <w:trHeight w:val="911"/>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60B9C348" w14:textId="70A7407A"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Actual Predicted</w:t>
            </w:r>
          </w:p>
        </w:tc>
        <w:tc>
          <w:tcPr>
            <w:tcW w:w="0" w:type="auto"/>
            <w:tcBorders>
              <w:top w:val="single" w:sz="10" w:space="0" w:color="000000"/>
              <w:left w:val="single" w:sz="10" w:space="0" w:color="000000"/>
              <w:bottom w:val="single" w:sz="10" w:space="0" w:color="000000"/>
              <w:right w:val="single" w:sz="10" w:space="0" w:color="000000"/>
            </w:tcBorders>
            <w:vAlign w:val="center"/>
          </w:tcPr>
          <w:p w14:paraId="51859931"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D52C632"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Bio</w:t>
            </w:r>
          </w:p>
        </w:tc>
        <w:tc>
          <w:tcPr>
            <w:tcW w:w="0" w:type="auto"/>
            <w:tcBorders>
              <w:top w:val="single" w:sz="10" w:space="0" w:color="000000"/>
              <w:left w:val="single" w:sz="10" w:space="0" w:color="000000"/>
              <w:bottom w:val="single" w:sz="10" w:space="0" w:color="000000"/>
              <w:right w:val="single" w:sz="10" w:space="0" w:color="000000"/>
            </w:tcBorders>
            <w:vAlign w:val="center"/>
          </w:tcPr>
          <w:p w14:paraId="3B8A1407"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vAlign w:val="center"/>
          </w:tcPr>
          <w:p w14:paraId="3B2F1C4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r>
      <w:tr w:rsidR="00696249" w:rsidRPr="000D2EF1" w14:paraId="74A651CA" w14:textId="77777777" w:rsidTr="007C6B14">
        <w:trPr>
          <w:trHeight w:val="445"/>
        </w:trPr>
        <w:tc>
          <w:tcPr>
            <w:tcW w:w="0" w:type="auto"/>
            <w:tcBorders>
              <w:top w:val="single" w:sz="10" w:space="0" w:color="000000"/>
              <w:left w:val="single" w:sz="10" w:space="0" w:color="000000"/>
              <w:bottom w:val="single" w:sz="10" w:space="0" w:color="000000"/>
              <w:right w:val="single" w:sz="10" w:space="0" w:color="000000"/>
            </w:tcBorders>
          </w:tcPr>
          <w:p w14:paraId="2D8F6A6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tcPr>
          <w:p w14:paraId="71F0B964"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48</w:t>
            </w:r>
          </w:p>
        </w:tc>
        <w:tc>
          <w:tcPr>
            <w:tcW w:w="0" w:type="auto"/>
            <w:tcBorders>
              <w:top w:val="single" w:sz="10" w:space="0" w:color="000000"/>
              <w:left w:val="single" w:sz="10" w:space="0" w:color="000000"/>
              <w:bottom w:val="single" w:sz="10" w:space="0" w:color="000000"/>
              <w:right w:val="single" w:sz="10" w:space="0" w:color="000000"/>
            </w:tcBorders>
          </w:tcPr>
          <w:p w14:paraId="3B052D56"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0" w:type="auto"/>
            <w:tcBorders>
              <w:top w:val="single" w:sz="10" w:space="0" w:color="000000"/>
              <w:left w:val="single" w:sz="10" w:space="0" w:color="000000"/>
              <w:bottom w:val="single" w:sz="10" w:space="0" w:color="000000"/>
              <w:right w:val="single" w:sz="10" w:space="0" w:color="000000"/>
            </w:tcBorders>
          </w:tcPr>
          <w:p w14:paraId="50A90765"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7F8D8EA5"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r>
      <w:tr w:rsidR="00696249" w:rsidRPr="000D2EF1" w14:paraId="33378989" w14:textId="77777777" w:rsidTr="007C6B14">
        <w:trPr>
          <w:trHeight w:val="426"/>
        </w:trPr>
        <w:tc>
          <w:tcPr>
            <w:tcW w:w="0" w:type="auto"/>
            <w:tcBorders>
              <w:top w:val="single" w:sz="10" w:space="0" w:color="000000"/>
              <w:left w:val="single" w:sz="10" w:space="0" w:color="000000"/>
              <w:bottom w:val="single" w:sz="10" w:space="0" w:color="000000"/>
              <w:right w:val="single" w:sz="10" w:space="0" w:color="000000"/>
            </w:tcBorders>
          </w:tcPr>
          <w:p w14:paraId="2B9CAA58"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Bio</w:t>
            </w:r>
          </w:p>
        </w:tc>
        <w:tc>
          <w:tcPr>
            <w:tcW w:w="0" w:type="auto"/>
            <w:tcBorders>
              <w:top w:val="single" w:sz="10" w:space="0" w:color="000000"/>
              <w:left w:val="single" w:sz="10" w:space="0" w:color="000000"/>
              <w:bottom w:val="single" w:sz="10" w:space="0" w:color="000000"/>
              <w:right w:val="single" w:sz="10" w:space="0" w:color="000000"/>
            </w:tcBorders>
          </w:tcPr>
          <w:p w14:paraId="343FC477"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0D60E28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53</w:t>
            </w:r>
          </w:p>
        </w:tc>
        <w:tc>
          <w:tcPr>
            <w:tcW w:w="0" w:type="auto"/>
            <w:tcBorders>
              <w:top w:val="single" w:sz="10" w:space="0" w:color="000000"/>
              <w:left w:val="single" w:sz="10" w:space="0" w:color="000000"/>
              <w:bottom w:val="single" w:sz="10" w:space="0" w:color="000000"/>
              <w:right w:val="single" w:sz="10" w:space="0" w:color="000000"/>
            </w:tcBorders>
          </w:tcPr>
          <w:p w14:paraId="58DFDC1D"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w:t>
            </w:r>
          </w:p>
        </w:tc>
        <w:tc>
          <w:tcPr>
            <w:tcW w:w="0" w:type="auto"/>
            <w:tcBorders>
              <w:top w:val="single" w:sz="10" w:space="0" w:color="000000"/>
              <w:left w:val="single" w:sz="10" w:space="0" w:color="000000"/>
              <w:bottom w:val="single" w:sz="10" w:space="0" w:color="000000"/>
              <w:right w:val="single" w:sz="10" w:space="0" w:color="000000"/>
            </w:tcBorders>
          </w:tcPr>
          <w:p w14:paraId="1F0C3AC6"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16</w:t>
            </w:r>
          </w:p>
        </w:tc>
      </w:tr>
      <w:tr w:rsidR="00696249" w:rsidRPr="000D2EF1" w14:paraId="56CF9D57" w14:textId="77777777" w:rsidTr="007C6B14">
        <w:trPr>
          <w:trHeight w:val="426"/>
        </w:trPr>
        <w:tc>
          <w:tcPr>
            <w:tcW w:w="0" w:type="auto"/>
            <w:tcBorders>
              <w:top w:val="single" w:sz="10" w:space="0" w:color="000000"/>
              <w:left w:val="single" w:sz="10" w:space="0" w:color="000000"/>
              <w:bottom w:val="single" w:sz="10" w:space="0" w:color="000000"/>
              <w:right w:val="single" w:sz="10" w:space="0" w:color="000000"/>
            </w:tcBorders>
          </w:tcPr>
          <w:p w14:paraId="74A40ACF"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tcPr>
          <w:p w14:paraId="543F905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0" w:type="auto"/>
            <w:tcBorders>
              <w:top w:val="single" w:sz="10" w:space="0" w:color="000000"/>
              <w:left w:val="single" w:sz="10" w:space="0" w:color="000000"/>
              <w:bottom w:val="single" w:sz="10" w:space="0" w:color="000000"/>
              <w:right w:val="single" w:sz="10" w:space="0" w:color="000000"/>
            </w:tcBorders>
          </w:tcPr>
          <w:p w14:paraId="2590940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13</w:t>
            </w:r>
          </w:p>
        </w:tc>
        <w:tc>
          <w:tcPr>
            <w:tcW w:w="0" w:type="auto"/>
            <w:tcBorders>
              <w:top w:val="single" w:sz="10" w:space="0" w:color="000000"/>
              <w:left w:val="single" w:sz="10" w:space="0" w:color="000000"/>
              <w:bottom w:val="single" w:sz="10" w:space="0" w:color="000000"/>
              <w:right w:val="single" w:sz="10" w:space="0" w:color="000000"/>
            </w:tcBorders>
          </w:tcPr>
          <w:p w14:paraId="368A814B"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41</w:t>
            </w:r>
          </w:p>
        </w:tc>
        <w:tc>
          <w:tcPr>
            <w:tcW w:w="0" w:type="auto"/>
            <w:tcBorders>
              <w:top w:val="single" w:sz="10" w:space="0" w:color="000000"/>
              <w:left w:val="single" w:sz="10" w:space="0" w:color="000000"/>
              <w:bottom w:val="single" w:sz="10" w:space="0" w:color="000000"/>
              <w:right w:val="single" w:sz="10" w:space="0" w:color="000000"/>
            </w:tcBorders>
          </w:tcPr>
          <w:p w14:paraId="7A8EE40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15</w:t>
            </w:r>
          </w:p>
        </w:tc>
      </w:tr>
      <w:tr w:rsidR="00696249" w:rsidRPr="000D2EF1" w14:paraId="5D7B1012" w14:textId="77777777" w:rsidTr="007C6B14">
        <w:trPr>
          <w:trHeight w:val="445"/>
        </w:trPr>
        <w:tc>
          <w:tcPr>
            <w:tcW w:w="0" w:type="auto"/>
            <w:tcBorders>
              <w:top w:val="single" w:sz="10" w:space="0" w:color="000000"/>
              <w:left w:val="single" w:sz="10" w:space="0" w:color="000000"/>
              <w:bottom w:val="single" w:sz="10" w:space="0" w:color="000000"/>
              <w:right w:val="single" w:sz="10" w:space="0" w:color="000000"/>
            </w:tcBorders>
          </w:tcPr>
          <w:p w14:paraId="75D3EB8B"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c>
          <w:tcPr>
            <w:tcW w:w="0" w:type="auto"/>
            <w:tcBorders>
              <w:top w:val="single" w:sz="10" w:space="0" w:color="000000"/>
              <w:left w:val="single" w:sz="10" w:space="0" w:color="000000"/>
              <w:bottom w:val="single" w:sz="10" w:space="0" w:color="000000"/>
              <w:right w:val="single" w:sz="10" w:space="0" w:color="000000"/>
            </w:tcBorders>
          </w:tcPr>
          <w:p w14:paraId="5E0024A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468A65D8"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6</w:t>
            </w:r>
          </w:p>
        </w:tc>
        <w:tc>
          <w:tcPr>
            <w:tcW w:w="0" w:type="auto"/>
            <w:tcBorders>
              <w:top w:val="single" w:sz="10" w:space="0" w:color="000000"/>
              <w:left w:val="single" w:sz="10" w:space="0" w:color="000000"/>
              <w:bottom w:val="single" w:sz="10" w:space="0" w:color="000000"/>
              <w:right w:val="single" w:sz="10" w:space="0" w:color="000000"/>
            </w:tcBorders>
          </w:tcPr>
          <w:p w14:paraId="4671E72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w:t>
            </w:r>
          </w:p>
        </w:tc>
        <w:tc>
          <w:tcPr>
            <w:tcW w:w="0" w:type="auto"/>
            <w:tcBorders>
              <w:top w:val="single" w:sz="10" w:space="0" w:color="000000"/>
              <w:left w:val="single" w:sz="10" w:space="0" w:color="000000"/>
              <w:bottom w:val="single" w:sz="10" w:space="0" w:color="000000"/>
              <w:right w:val="single" w:sz="10" w:space="0" w:color="000000"/>
            </w:tcBorders>
          </w:tcPr>
          <w:p w14:paraId="1ABCF12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50</w:t>
            </w:r>
          </w:p>
        </w:tc>
      </w:tr>
    </w:tbl>
    <w:p w14:paraId="74849E61" w14:textId="77777777" w:rsidR="00FD4FA4" w:rsidRDefault="00FD4FA4" w:rsidP="007904D9">
      <w:pPr>
        <w:tabs>
          <w:tab w:val="left" w:pos="491"/>
        </w:tabs>
        <w:jc w:val="both"/>
        <w:rPr>
          <w:iCs/>
          <w:sz w:val="20"/>
          <w:szCs w:val="20"/>
        </w:rPr>
      </w:pPr>
    </w:p>
    <w:p w14:paraId="4D231EF3" w14:textId="77777777" w:rsidR="007C6B14" w:rsidRDefault="007C6B14" w:rsidP="007904D9">
      <w:pPr>
        <w:tabs>
          <w:tab w:val="left" w:pos="491"/>
        </w:tabs>
        <w:jc w:val="both"/>
        <w:rPr>
          <w:iCs/>
          <w:sz w:val="20"/>
          <w:szCs w:val="20"/>
        </w:rPr>
      </w:pPr>
    </w:p>
    <w:p w14:paraId="2D5A0077" w14:textId="77777777" w:rsidR="007C6B14" w:rsidRDefault="007C6B14" w:rsidP="007904D9">
      <w:pPr>
        <w:tabs>
          <w:tab w:val="left" w:pos="491"/>
        </w:tabs>
        <w:jc w:val="both"/>
        <w:rPr>
          <w:iCs/>
          <w:sz w:val="20"/>
          <w:szCs w:val="20"/>
        </w:rPr>
      </w:pPr>
    </w:p>
    <w:p w14:paraId="108E5A94" w14:textId="77777777" w:rsidR="007C6B14" w:rsidRPr="000D2EF1" w:rsidRDefault="007C6B14" w:rsidP="007904D9">
      <w:pPr>
        <w:tabs>
          <w:tab w:val="left" w:pos="491"/>
        </w:tabs>
        <w:jc w:val="both"/>
        <w:rPr>
          <w:iCs/>
          <w:sz w:val="20"/>
          <w:szCs w:val="20"/>
        </w:rPr>
      </w:pPr>
    </w:p>
    <w:p w14:paraId="4E474ECF" w14:textId="47BC9BBD" w:rsidR="004E1F0D" w:rsidRDefault="001E5DEC" w:rsidP="007904D9">
      <w:pPr>
        <w:tabs>
          <w:tab w:val="left" w:pos="491"/>
        </w:tabs>
        <w:jc w:val="both"/>
        <w:rPr>
          <w:iCs/>
          <w:sz w:val="20"/>
          <w:szCs w:val="20"/>
        </w:rPr>
      </w:pPr>
      <w:r>
        <w:rPr>
          <w:iCs/>
          <w:sz w:val="20"/>
          <w:szCs w:val="20"/>
        </w:rPr>
        <w:t>The</w:t>
      </w:r>
      <w:r w:rsidR="00D77ABE" w:rsidRPr="000D2EF1">
        <w:rPr>
          <w:iCs/>
          <w:sz w:val="20"/>
          <w:szCs w:val="20"/>
        </w:rPr>
        <w:t xml:space="preserve"> </w:t>
      </w:r>
      <w:r w:rsidR="00E90203">
        <w:rPr>
          <w:iCs/>
          <w:sz w:val="20"/>
          <w:szCs w:val="20"/>
        </w:rPr>
        <w:t>T</w:t>
      </w:r>
      <w:r w:rsidR="00D77ABE" w:rsidRPr="000D2EF1">
        <w:rPr>
          <w:iCs/>
          <w:sz w:val="20"/>
          <w:szCs w:val="20"/>
        </w:rPr>
        <w:t>able</w:t>
      </w:r>
      <w:r>
        <w:rPr>
          <w:iCs/>
          <w:sz w:val="20"/>
          <w:szCs w:val="20"/>
        </w:rPr>
        <w:t xml:space="preserve"> 3</w:t>
      </w:r>
      <w:r w:rsidR="00D77ABE" w:rsidRPr="000D2EF1">
        <w:rPr>
          <w:iCs/>
          <w:sz w:val="20"/>
          <w:szCs w:val="20"/>
        </w:rPr>
        <w:t xml:space="preserve"> highlights the steady improvement in accuracy and the corresponding drop in loss.</w:t>
      </w:r>
      <w:r w:rsidR="001E60AB">
        <w:rPr>
          <w:iCs/>
          <w:sz w:val="20"/>
          <w:szCs w:val="20"/>
        </w:rPr>
        <w:t xml:space="preserve"> Figure </w:t>
      </w:r>
      <w:r w:rsidR="00042A87">
        <w:rPr>
          <w:iCs/>
          <w:sz w:val="20"/>
          <w:szCs w:val="20"/>
        </w:rPr>
        <w:t>7</w:t>
      </w:r>
      <w:r w:rsidR="001E60AB">
        <w:rPr>
          <w:iCs/>
          <w:sz w:val="20"/>
          <w:szCs w:val="20"/>
        </w:rPr>
        <w:t xml:space="preserve"> shows real world testing results of AI model using webcam. </w:t>
      </w:r>
    </w:p>
    <w:p w14:paraId="609C92C6" w14:textId="77777777" w:rsidR="001E5DEC" w:rsidRDefault="001E5DEC" w:rsidP="007904D9">
      <w:pPr>
        <w:tabs>
          <w:tab w:val="left" w:pos="491"/>
        </w:tabs>
        <w:jc w:val="both"/>
        <w:rPr>
          <w:iCs/>
          <w:sz w:val="20"/>
          <w:szCs w:val="20"/>
        </w:rPr>
      </w:pPr>
    </w:p>
    <w:p w14:paraId="7CBA8012" w14:textId="77777777" w:rsidR="001E5DEC" w:rsidRPr="000D2EF1" w:rsidRDefault="001E5DEC" w:rsidP="001E5DEC">
      <w:pPr>
        <w:tabs>
          <w:tab w:val="left" w:pos="491"/>
        </w:tabs>
        <w:jc w:val="both"/>
        <w:rPr>
          <w:iCs/>
          <w:sz w:val="20"/>
          <w:szCs w:val="20"/>
        </w:rPr>
      </w:pPr>
      <w:r w:rsidRPr="000D2EF1">
        <w:rPr>
          <w:iCs/>
          <w:sz w:val="20"/>
          <w:szCs w:val="20"/>
        </w:rPr>
        <w:t>Table 3: Training and Validation Summary</w:t>
      </w:r>
    </w:p>
    <w:p w14:paraId="0D47209B" w14:textId="77777777" w:rsidR="001E5DEC" w:rsidRPr="000D2EF1" w:rsidRDefault="001E5DEC" w:rsidP="007904D9">
      <w:pPr>
        <w:tabs>
          <w:tab w:val="left" w:pos="491"/>
        </w:tabs>
        <w:jc w:val="both"/>
        <w:rPr>
          <w:iCs/>
          <w:sz w:val="20"/>
          <w:szCs w:val="20"/>
        </w:rPr>
      </w:pPr>
    </w:p>
    <w:tbl>
      <w:tblPr>
        <w:tblStyle w:val="Table"/>
        <w:tblW w:w="5000" w:type="pct"/>
        <w:tblLayout w:type="fixed"/>
        <w:tblLook w:val="0020" w:firstRow="1" w:lastRow="0" w:firstColumn="0" w:lastColumn="0" w:noHBand="0" w:noVBand="0"/>
      </w:tblPr>
      <w:tblGrid>
        <w:gridCol w:w="1836"/>
        <w:gridCol w:w="2295"/>
        <w:gridCol w:w="2295"/>
        <w:gridCol w:w="2295"/>
        <w:gridCol w:w="2295"/>
      </w:tblGrid>
      <w:tr w:rsidR="00E43A4A" w:rsidRPr="000D2EF1" w14:paraId="3A0D2714" w14:textId="77777777" w:rsidTr="00696249">
        <w:trPr>
          <w:cnfStyle w:val="100000000000" w:firstRow="1" w:lastRow="0" w:firstColumn="0" w:lastColumn="0" w:oddVBand="0" w:evenVBand="0" w:oddHBand="0" w:evenHBand="0" w:firstRowFirstColumn="0" w:firstRowLastColumn="0" w:lastRowFirstColumn="0" w:lastRowLastColumn="0"/>
          <w:trHeight w:val="672"/>
          <w:tblHeader/>
        </w:trPr>
        <w:tc>
          <w:tcPr>
            <w:tcW w:w="1320" w:type="dxa"/>
            <w:tcBorders>
              <w:top w:val="single" w:sz="10" w:space="0" w:color="000000"/>
              <w:left w:val="single" w:sz="10" w:space="0" w:color="000000"/>
              <w:bottom w:val="single" w:sz="10" w:space="0" w:color="000000"/>
              <w:right w:val="single" w:sz="10" w:space="0" w:color="000000"/>
            </w:tcBorders>
            <w:vAlign w:val="center"/>
          </w:tcPr>
          <w:p w14:paraId="1D51B03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Epoch</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61E16C0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Training Accuracy</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1FFAC1D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Validation Accuracy</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71EAC81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Training Loss</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570A1D2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Validation Loss</w:t>
            </w:r>
          </w:p>
        </w:tc>
      </w:tr>
      <w:tr w:rsidR="00E43A4A" w:rsidRPr="000D2EF1" w14:paraId="7389C25A"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5A0EFCD"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1650" w:type="dxa"/>
            <w:tcBorders>
              <w:top w:val="single" w:sz="10" w:space="0" w:color="000000"/>
              <w:left w:val="single" w:sz="10" w:space="0" w:color="000000"/>
              <w:bottom w:val="single" w:sz="10" w:space="0" w:color="000000"/>
              <w:right w:val="single" w:sz="10" w:space="0" w:color="000000"/>
            </w:tcBorders>
          </w:tcPr>
          <w:p w14:paraId="2A1C548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0.4196</w:t>
            </w:r>
          </w:p>
        </w:tc>
        <w:tc>
          <w:tcPr>
            <w:tcW w:w="1650" w:type="dxa"/>
            <w:tcBorders>
              <w:top w:val="single" w:sz="10" w:space="0" w:color="000000"/>
              <w:left w:val="single" w:sz="10" w:space="0" w:color="000000"/>
              <w:bottom w:val="single" w:sz="10" w:space="0" w:color="000000"/>
              <w:right w:val="single" w:sz="10" w:space="0" w:color="000000"/>
            </w:tcBorders>
          </w:tcPr>
          <w:p w14:paraId="1BE39CB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0.6475</w:t>
            </w:r>
          </w:p>
        </w:tc>
        <w:tc>
          <w:tcPr>
            <w:tcW w:w="1650" w:type="dxa"/>
            <w:tcBorders>
              <w:top w:val="single" w:sz="10" w:space="0" w:color="000000"/>
              <w:left w:val="single" w:sz="10" w:space="0" w:color="000000"/>
              <w:bottom w:val="single" w:sz="10" w:space="0" w:color="000000"/>
              <w:right w:val="single" w:sz="10" w:space="0" w:color="000000"/>
            </w:tcBorders>
          </w:tcPr>
          <w:p w14:paraId="05FF812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1.2962</w:t>
            </w:r>
          </w:p>
        </w:tc>
        <w:tc>
          <w:tcPr>
            <w:tcW w:w="1650" w:type="dxa"/>
            <w:tcBorders>
              <w:top w:val="single" w:sz="10" w:space="0" w:color="000000"/>
              <w:left w:val="single" w:sz="10" w:space="0" w:color="000000"/>
              <w:bottom w:val="single" w:sz="10" w:space="0" w:color="000000"/>
              <w:right w:val="single" w:sz="10" w:space="0" w:color="000000"/>
            </w:tcBorders>
          </w:tcPr>
          <w:p w14:paraId="360B88BE"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0.8975</w:t>
            </w:r>
          </w:p>
        </w:tc>
      </w:tr>
      <w:tr w:rsidR="00E43A4A" w:rsidRPr="000D2EF1" w14:paraId="2E479603"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6F1F507"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10</w:t>
            </w:r>
          </w:p>
        </w:tc>
        <w:tc>
          <w:tcPr>
            <w:tcW w:w="1650" w:type="dxa"/>
            <w:tcBorders>
              <w:top w:val="single" w:sz="10" w:space="0" w:color="000000"/>
              <w:left w:val="single" w:sz="10" w:space="0" w:color="000000"/>
              <w:bottom w:val="single" w:sz="10" w:space="0" w:color="000000"/>
              <w:right w:val="single" w:sz="10" w:space="0" w:color="000000"/>
            </w:tcBorders>
          </w:tcPr>
          <w:p w14:paraId="0B51CA9D"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0.9330</w:t>
            </w:r>
          </w:p>
        </w:tc>
        <w:tc>
          <w:tcPr>
            <w:tcW w:w="1650" w:type="dxa"/>
            <w:tcBorders>
              <w:top w:val="single" w:sz="10" w:space="0" w:color="000000"/>
              <w:left w:val="single" w:sz="10" w:space="0" w:color="000000"/>
              <w:bottom w:val="single" w:sz="10" w:space="0" w:color="000000"/>
              <w:right w:val="single" w:sz="10" w:space="0" w:color="000000"/>
            </w:tcBorders>
          </w:tcPr>
          <w:p w14:paraId="5BD69DE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0.9288</w:t>
            </w:r>
          </w:p>
        </w:tc>
        <w:tc>
          <w:tcPr>
            <w:tcW w:w="1650" w:type="dxa"/>
            <w:tcBorders>
              <w:top w:val="single" w:sz="10" w:space="0" w:color="000000"/>
              <w:left w:val="single" w:sz="10" w:space="0" w:color="000000"/>
              <w:bottom w:val="single" w:sz="10" w:space="0" w:color="000000"/>
              <w:right w:val="single" w:sz="10" w:space="0" w:color="000000"/>
            </w:tcBorders>
          </w:tcPr>
          <w:p w14:paraId="5375BCCE"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0.2073</w:t>
            </w:r>
          </w:p>
        </w:tc>
        <w:tc>
          <w:tcPr>
            <w:tcW w:w="1650" w:type="dxa"/>
            <w:tcBorders>
              <w:top w:val="single" w:sz="10" w:space="0" w:color="000000"/>
              <w:left w:val="single" w:sz="10" w:space="0" w:color="000000"/>
              <w:bottom w:val="single" w:sz="10" w:space="0" w:color="000000"/>
              <w:right w:val="single" w:sz="10" w:space="0" w:color="000000"/>
            </w:tcBorders>
          </w:tcPr>
          <w:p w14:paraId="66D902A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0.2093</w:t>
            </w:r>
          </w:p>
        </w:tc>
      </w:tr>
      <w:tr w:rsidR="00E43A4A" w:rsidRPr="000D2EF1" w14:paraId="64BF81F6"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B52C6A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20</w:t>
            </w:r>
          </w:p>
        </w:tc>
        <w:tc>
          <w:tcPr>
            <w:tcW w:w="1650" w:type="dxa"/>
            <w:tcBorders>
              <w:top w:val="single" w:sz="10" w:space="0" w:color="000000"/>
              <w:left w:val="single" w:sz="10" w:space="0" w:color="000000"/>
              <w:bottom w:val="single" w:sz="10" w:space="0" w:color="000000"/>
              <w:right w:val="single" w:sz="10" w:space="0" w:color="000000"/>
            </w:tcBorders>
          </w:tcPr>
          <w:p w14:paraId="019C0582"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0.9706</w:t>
            </w:r>
          </w:p>
        </w:tc>
        <w:tc>
          <w:tcPr>
            <w:tcW w:w="1650" w:type="dxa"/>
            <w:tcBorders>
              <w:top w:val="single" w:sz="10" w:space="0" w:color="000000"/>
              <w:left w:val="single" w:sz="10" w:space="0" w:color="000000"/>
              <w:bottom w:val="single" w:sz="10" w:space="0" w:color="000000"/>
              <w:right w:val="single" w:sz="10" w:space="0" w:color="000000"/>
            </w:tcBorders>
          </w:tcPr>
          <w:p w14:paraId="598C03F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0.9559</w:t>
            </w:r>
          </w:p>
        </w:tc>
        <w:tc>
          <w:tcPr>
            <w:tcW w:w="1650" w:type="dxa"/>
            <w:tcBorders>
              <w:top w:val="single" w:sz="10" w:space="0" w:color="000000"/>
              <w:left w:val="single" w:sz="10" w:space="0" w:color="000000"/>
              <w:bottom w:val="single" w:sz="10" w:space="0" w:color="000000"/>
              <w:right w:val="single" w:sz="10" w:space="0" w:color="000000"/>
            </w:tcBorders>
          </w:tcPr>
          <w:p w14:paraId="6B8146B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0.0957</w:t>
            </w:r>
          </w:p>
        </w:tc>
        <w:tc>
          <w:tcPr>
            <w:tcW w:w="1650" w:type="dxa"/>
            <w:tcBorders>
              <w:top w:val="single" w:sz="10" w:space="0" w:color="000000"/>
              <w:left w:val="single" w:sz="10" w:space="0" w:color="000000"/>
              <w:bottom w:val="single" w:sz="10" w:space="0" w:color="000000"/>
              <w:right w:val="single" w:sz="10" w:space="0" w:color="000000"/>
            </w:tcBorders>
          </w:tcPr>
          <w:p w14:paraId="5981D46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0.1278</w:t>
            </w:r>
          </w:p>
        </w:tc>
      </w:tr>
      <w:tr w:rsidR="00E43A4A" w:rsidRPr="000D2EF1" w14:paraId="326CB00E"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1E999D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30</w:t>
            </w:r>
          </w:p>
        </w:tc>
        <w:tc>
          <w:tcPr>
            <w:tcW w:w="1650" w:type="dxa"/>
            <w:tcBorders>
              <w:top w:val="single" w:sz="10" w:space="0" w:color="000000"/>
              <w:left w:val="single" w:sz="10" w:space="0" w:color="000000"/>
              <w:bottom w:val="single" w:sz="10" w:space="0" w:color="000000"/>
              <w:right w:val="single" w:sz="10" w:space="0" w:color="000000"/>
            </w:tcBorders>
          </w:tcPr>
          <w:p w14:paraId="19BF1D3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0.9836</w:t>
            </w:r>
          </w:p>
        </w:tc>
        <w:tc>
          <w:tcPr>
            <w:tcW w:w="1650" w:type="dxa"/>
            <w:tcBorders>
              <w:top w:val="single" w:sz="10" w:space="0" w:color="000000"/>
              <w:left w:val="single" w:sz="10" w:space="0" w:color="000000"/>
              <w:bottom w:val="single" w:sz="10" w:space="0" w:color="000000"/>
              <w:right w:val="single" w:sz="10" w:space="0" w:color="000000"/>
            </w:tcBorders>
          </w:tcPr>
          <w:p w14:paraId="53D1114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0.9729</w:t>
            </w:r>
          </w:p>
        </w:tc>
        <w:tc>
          <w:tcPr>
            <w:tcW w:w="1650" w:type="dxa"/>
            <w:tcBorders>
              <w:top w:val="single" w:sz="10" w:space="0" w:color="000000"/>
              <w:left w:val="single" w:sz="10" w:space="0" w:color="000000"/>
              <w:bottom w:val="single" w:sz="10" w:space="0" w:color="000000"/>
              <w:right w:val="single" w:sz="10" w:space="0" w:color="000000"/>
            </w:tcBorders>
          </w:tcPr>
          <w:p w14:paraId="169107D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0.0672</w:t>
            </w:r>
          </w:p>
        </w:tc>
        <w:tc>
          <w:tcPr>
            <w:tcW w:w="1650" w:type="dxa"/>
            <w:tcBorders>
              <w:top w:val="single" w:sz="10" w:space="0" w:color="000000"/>
              <w:left w:val="single" w:sz="10" w:space="0" w:color="000000"/>
              <w:bottom w:val="single" w:sz="10" w:space="0" w:color="000000"/>
              <w:right w:val="single" w:sz="10" w:space="0" w:color="000000"/>
            </w:tcBorders>
          </w:tcPr>
          <w:p w14:paraId="54E6B9A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0.0960</w:t>
            </w:r>
          </w:p>
        </w:tc>
      </w:tr>
      <w:tr w:rsidR="00E43A4A" w:rsidRPr="000D2EF1" w14:paraId="02C050AE"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EAADD02"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40</w:t>
            </w:r>
          </w:p>
        </w:tc>
        <w:tc>
          <w:tcPr>
            <w:tcW w:w="1650" w:type="dxa"/>
            <w:tcBorders>
              <w:top w:val="single" w:sz="10" w:space="0" w:color="000000"/>
              <w:left w:val="single" w:sz="10" w:space="0" w:color="000000"/>
              <w:bottom w:val="single" w:sz="10" w:space="0" w:color="000000"/>
              <w:right w:val="single" w:sz="10" w:space="0" w:color="000000"/>
            </w:tcBorders>
          </w:tcPr>
          <w:p w14:paraId="4BED59FC"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0.9921</w:t>
            </w:r>
          </w:p>
        </w:tc>
        <w:tc>
          <w:tcPr>
            <w:tcW w:w="1650" w:type="dxa"/>
            <w:tcBorders>
              <w:top w:val="single" w:sz="10" w:space="0" w:color="000000"/>
              <w:left w:val="single" w:sz="10" w:space="0" w:color="000000"/>
              <w:bottom w:val="single" w:sz="10" w:space="0" w:color="000000"/>
              <w:right w:val="single" w:sz="10" w:space="0" w:color="000000"/>
            </w:tcBorders>
          </w:tcPr>
          <w:p w14:paraId="6BA20497"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0.9763</w:t>
            </w:r>
          </w:p>
        </w:tc>
        <w:tc>
          <w:tcPr>
            <w:tcW w:w="1650" w:type="dxa"/>
            <w:tcBorders>
              <w:top w:val="single" w:sz="10" w:space="0" w:color="000000"/>
              <w:left w:val="single" w:sz="10" w:space="0" w:color="000000"/>
              <w:bottom w:val="single" w:sz="10" w:space="0" w:color="000000"/>
              <w:right w:val="single" w:sz="10" w:space="0" w:color="000000"/>
            </w:tcBorders>
          </w:tcPr>
          <w:p w14:paraId="4197123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0.0410</w:t>
            </w:r>
          </w:p>
        </w:tc>
        <w:tc>
          <w:tcPr>
            <w:tcW w:w="1650" w:type="dxa"/>
            <w:tcBorders>
              <w:top w:val="single" w:sz="10" w:space="0" w:color="000000"/>
              <w:left w:val="single" w:sz="10" w:space="0" w:color="000000"/>
              <w:bottom w:val="single" w:sz="10" w:space="0" w:color="000000"/>
              <w:right w:val="single" w:sz="10" w:space="0" w:color="000000"/>
            </w:tcBorders>
          </w:tcPr>
          <w:p w14:paraId="5BA2771C"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0.0858</w:t>
            </w:r>
          </w:p>
        </w:tc>
      </w:tr>
      <w:tr w:rsidR="00E43A4A" w:rsidRPr="000D2EF1" w14:paraId="6CD74995"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6E3DF1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50</w:t>
            </w:r>
          </w:p>
        </w:tc>
        <w:tc>
          <w:tcPr>
            <w:tcW w:w="1650" w:type="dxa"/>
            <w:tcBorders>
              <w:top w:val="single" w:sz="10" w:space="0" w:color="000000"/>
              <w:left w:val="single" w:sz="10" w:space="0" w:color="000000"/>
              <w:bottom w:val="single" w:sz="10" w:space="0" w:color="000000"/>
              <w:right w:val="single" w:sz="10" w:space="0" w:color="000000"/>
            </w:tcBorders>
          </w:tcPr>
          <w:p w14:paraId="0EF1E12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0.9922</w:t>
            </w:r>
          </w:p>
        </w:tc>
        <w:tc>
          <w:tcPr>
            <w:tcW w:w="1650" w:type="dxa"/>
            <w:tcBorders>
              <w:top w:val="single" w:sz="10" w:space="0" w:color="000000"/>
              <w:left w:val="single" w:sz="10" w:space="0" w:color="000000"/>
              <w:bottom w:val="single" w:sz="10" w:space="0" w:color="000000"/>
              <w:right w:val="single" w:sz="10" w:space="0" w:color="000000"/>
            </w:tcBorders>
          </w:tcPr>
          <w:p w14:paraId="705677D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0.9763</w:t>
            </w:r>
          </w:p>
        </w:tc>
        <w:tc>
          <w:tcPr>
            <w:tcW w:w="1650" w:type="dxa"/>
            <w:tcBorders>
              <w:top w:val="single" w:sz="10" w:space="0" w:color="000000"/>
              <w:left w:val="single" w:sz="10" w:space="0" w:color="000000"/>
              <w:bottom w:val="single" w:sz="10" w:space="0" w:color="000000"/>
              <w:right w:val="single" w:sz="10" w:space="0" w:color="000000"/>
            </w:tcBorders>
          </w:tcPr>
          <w:p w14:paraId="403F7C0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0.0344</w:t>
            </w:r>
          </w:p>
        </w:tc>
        <w:tc>
          <w:tcPr>
            <w:tcW w:w="1650" w:type="dxa"/>
            <w:tcBorders>
              <w:top w:val="single" w:sz="10" w:space="0" w:color="000000"/>
              <w:left w:val="single" w:sz="10" w:space="0" w:color="000000"/>
              <w:bottom w:val="single" w:sz="10" w:space="0" w:color="000000"/>
              <w:right w:val="single" w:sz="10" w:space="0" w:color="000000"/>
            </w:tcBorders>
          </w:tcPr>
          <w:p w14:paraId="5E869A3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0.0689</w:t>
            </w:r>
          </w:p>
        </w:tc>
      </w:tr>
    </w:tbl>
    <w:p w14:paraId="2BBD366A" w14:textId="77777777" w:rsidR="00D77ABE" w:rsidRPr="000D2EF1" w:rsidRDefault="00D77ABE" w:rsidP="007904D9">
      <w:pPr>
        <w:tabs>
          <w:tab w:val="left" w:pos="491"/>
        </w:tabs>
        <w:jc w:val="both"/>
        <w:rPr>
          <w:iCs/>
          <w:sz w:val="20"/>
          <w:szCs w:val="20"/>
        </w:rPr>
      </w:pPr>
    </w:p>
    <w:p w14:paraId="35C0088E" w14:textId="284F22E8" w:rsidR="00960C61" w:rsidRPr="000D2EF1" w:rsidRDefault="004E1F0D" w:rsidP="007904D9">
      <w:pPr>
        <w:tabs>
          <w:tab w:val="left" w:pos="491"/>
        </w:tabs>
        <w:jc w:val="both"/>
        <w:rPr>
          <w:iCs/>
          <w:sz w:val="20"/>
          <w:szCs w:val="20"/>
        </w:rPr>
      </w:pPr>
      <w:r w:rsidRPr="000D2EF1">
        <w:rPr>
          <w:iCs/>
          <w:noProof/>
          <w:sz w:val="20"/>
          <w:szCs w:val="20"/>
          <w:lang w:val="en-IN" w:eastAsia="en-IN"/>
        </w:rPr>
        <w:lastRenderedPageBreak/>
        <w:drawing>
          <wp:inline distT="0" distB="0" distL="0" distR="0" wp14:anchorId="62EC344B" wp14:editId="3FD69830">
            <wp:extent cx="5935980" cy="3521710"/>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9940" cy="3529992"/>
                    </a:xfrm>
                    <a:prstGeom prst="rect">
                      <a:avLst/>
                    </a:prstGeom>
                  </pic:spPr>
                </pic:pic>
              </a:graphicData>
            </a:graphic>
          </wp:inline>
        </w:drawing>
      </w:r>
    </w:p>
    <w:p w14:paraId="7EFAF1AC" w14:textId="16DB971F" w:rsidR="00960C61" w:rsidRPr="000D2EF1" w:rsidRDefault="00960C61" w:rsidP="007904D9">
      <w:pPr>
        <w:tabs>
          <w:tab w:val="left" w:pos="491"/>
        </w:tabs>
        <w:jc w:val="both"/>
        <w:rPr>
          <w:iCs/>
          <w:sz w:val="20"/>
          <w:szCs w:val="20"/>
        </w:rPr>
      </w:pPr>
      <w:r w:rsidRPr="000D2EF1">
        <w:rPr>
          <w:iCs/>
          <w:noProof/>
          <w:sz w:val="20"/>
          <w:szCs w:val="20"/>
          <w:lang w:val="en-IN" w:eastAsia="en-IN"/>
        </w:rPr>
        <w:drawing>
          <wp:inline distT="0" distB="0" distL="0" distR="0" wp14:anchorId="44150268" wp14:editId="370BB4FB">
            <wp:extent cx="1516380" cy="121009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6380" cy="1210095"/>
                    </a:xfrm>
                    <a:prstGeom prst="rect">
                      <a:avLst/>
                    </a:prstGeom>
                  </pic:spPr>
                </pic:pic>
              </a:graphicData>
            </a:graphic>
          </wp:inline>
        </w:drawing>
      </w:r>
      <w:r w:rsidRPr="000D2EF1">
        <w:rPr>
          <w:iCs/>
          <w:sz w:val="20"/>
          <w:szCs w:val="20"/>
        </w:rPr>
        <w:t xml:space="preserve"> </w:t>
      </w:r>
      <w:r w:rsidRPr="000D2EF1">
        <w:rPr>
          <w:iCs/>
          <w:noProof/>
          <w:sz w:val="20"/>
          <w:szCs w:val="20"/>
          <w:lang w:val="en-IN" w:eastAsia="en-IN"/>
        </w:rPr>
        <w:drawing>
          <wp:inline distT="0" distB="0" distL="0" distR="0" wp14:anchorId="1E6DFF86" wp14:editId="074297EC">
            <wp:extent cx="1506304" cy="1202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7096" cy="1202687"/>
                    </a:xfrm>
                    <a:prstGeom prst="rect">
                      <a:avLst/>
                    </a:prstGeom>
                  </pic:spPr>
                </pic:pic>
              </a:graphicData>
            </a:graphic>
          </wp:inline>
        </w:drawing>
      </w:r>
      <w:r w:rsidR="007C6B14" w:rsidRPr="000D2EF1">
        <w:rPr>
          <w:iCs/>
          <w:noProof/>
          <w:sz w:val="20"/>
          <w:szCs w:val="20"/>
          <w:lang w:val="en-IN" w:eastAsia="en-IN"/>
        </w:rPr>
        <w:drawing>
          <wp:inline distT="0" distB="0" distL="0" distR="0" wp14:anchorId="630ACC71" wp14:editId="3051F527">
            <wp:extent cx="1539240" cy="122833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896" cy="1236043"/>
                    </a:xfrm>
                    <a:prstGeom prst="rect">
                      <a:avLst/>
                    </a:prstGeom>
                  </pic:spPr>
                </pic:pic>
              </a:graphicData>
            </a:graphic>
          </wp:inline>
        </w:drawing>
      </w:r>
      <w:r w:rsidR="007C6B14" w:rsidRPr="000D2EF1">
        <w:rPr>
          <w:iCs/>
          <w:noProof/>
          <w:sz w:val="20"/>
          <w:szCs w:val="20"/>
          <w:lang w:val="en-IN" w:eastAsia="en-IN"/>
        </w:rPr>
        <w:drawing>
          <wp:inline distT="0" distB="0" distL="0" distR="0" wp14:anchorId="01413B3C" wp14:editId="04414C3A">
            <wp:extent cx="1506303" cy="1202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6928" cy="1218514"/>
                    </a:xfrm>
                    <a:prstGeom prst="rect">
                      <a:avLst/>
                    </a:prstGeom>
                  </pic:spPr>
                </pic:pic>
              </a:graphicData>
            </a:graphic>
          </wp:inline>
        </w:drawing>
      </w:r>
    </w:p>
    <w:p w14:paraId="4343431C" w14:textId="6927E0AB" w:rsidR="00960C61" w:rsidRPr="000D2EF1" w:rsidRDefault="00960C61" w:rsidP="007904D9">
      <w:pPr>
        <w:tabs>
          <w:tab w:val="left" w:pos="491"/>
        </w:tabs>
        <w:jc w:val="both"/>
        <w:rPr>
          <w:iCs/>
          <w:sz w:val="20"/>
          <w:szCs w:val="20"/>
        </w:rPr>
      </w:pPr>
    </w:p>
    <w:p w14:paraId="39E2E307" w14:textId="11DDF426" w:rsidR="00960C61" w:rsidRPr="000D2EF1" w:rsidRDefault="00960C61" w:rsidP="007C6B14">
      <w:pPr>
        <w:tabs>
          <w:tab w:val="left" w:pos="491"/>
        </w:tabs>
        <w:jc w:val="center"/>
        <w:rPr>
          <w:iCs/>
          <w:sz w:val="20"/>
          <w:szCs w:val="20"/>
        </w:rPr>
      </w:pPr>
      <w:r w:rsidRPr="000D2EF1">
        <w:rPr>
          <w:iCs/>
          <w:sz w:val="20"/>
          <w:szCs w:val="20"/>
        </w:rPr>
        <w:t xml:space="preserve">Figure </w:t>
      </w:r>
      <w:r w:rsidR="00042A87">
        <w:rPr>
          <w:iCs/>
          <w:sz w:val="20"/>
          <w:szCs w:val="20"/>
        </w:rPr>
        <w:t>7</w:t>
      </w:r>
      <w:r w:rsidRPr="000D2EF1">
        <w:rPr>
          <w:iCs/>
          <w:sz w:val="20"/>
          <w:szCs w:val="20"/>
        </w:rPr>
        <w:t>: AI model test results</w:t>
      </w:r>
    </w:p>
    <w:p w14:paraId="4FAE59CB" w14:textId="77777777" w:rsidR="00960C61" w:rsidRPr="000D2EF1" w:rsidRDefault="00960C61" w:rsidP="007904D9">
      <w:pPr>
        <w:tabs>
          <w:tab w:val="left" w:pos="491"/>
        </w:tabs>
        <w:jc w:val="both"/>
        <w:rPr>
          <w:iCs/>
          <w:sz w:val="20"/>
          <w:szCs w:val="20"/>
        </w:rPr>
      </w:pPr>
    </w:p>
    <w:p w14:paraId="2F958DA3" w14:textId="1C47E75A" w:rsidR="00A657CC" w:rsidRPr="000D2EF1" w:rsidRDefault="00A657CC" w:rsidP="007904D9">
      <w:pPr>
        <w:tabs>
          <w:tab w:val="left" w:pos="491"/>
        </w:tabs>
        <w:jc w:val="both"/>
        <w:rPr>
          <w:iCs/>
          <w:sz w:val="20"/>
          <w:szCs w:val="20"/>
        </w:rPr>
      </w:pPr>
      <w:r w:rsidRPr="000D2EF1">
        <w:rPr>
          <w:iCs/>
          <w:sz w:val="20"/>
          <w:szCs w:val="20"/>
        </w:rPr>
        <w:t>2. Hardware Integration and Actuation</w:t>
      </w:r>
    </w:p>
    <w:p w14:paraId="1767630F" w14:textId="6D28CEDD" w:rsidR="00A657CC" w:rsidRPr="000D2EF1" w:rsidRDefault="00A657CC" w:rsidP="007904D9">
      <w:pPr>
        <w:tabs>
          <w:tab w:val="left" w:pos="491"/>
        </w:tabs>
        <w:jc w:val="both"/>
        <w:rPr>
          <w:iCs/>
          <w:sz w:val="20"/>
          <w:szCs w:val="20"/>
        </w:rPr>
      </w:pPr>
      <w:r w:rsidRPr="000D2EF1">
        <w:rPr>
          <w:iCs/>
          <w:sz w:val="20"/>
          <w:szCs w:val="20"/>
        </w:rPr>
        <w:t xml:space="preserve">The physical setup </w:t>
      </w:r>
      <w:r w:rsidR="00042A87">
        <w:rPr>
          <w:iCs/>
          <w:sz w:val="20"/>
          <w:szCs w:val="20"/>
        </w:rPr>
        <w:t>as show</w:t>
      </w:r>
      <w:r w:rsidR="00B64A69">
        <w:rPr>
          <w:iCs/>
          <w:sz w:val="20"/>
          <w:szCs w:val="20"/>
        </w:rPr>
        <w:t xml:space="preserve">n in </w:t>
      </w:r>
      <w:r w:rsidR="00505E83">
        <w:rPr>
          <w:iCs/>
          <w:sz w:val="20"/>
          <w:szCs w:val="20"/>
        </w:rPr>
        <w:t>F</w:t>
      </w:r>
      <w:r w:rsidR="00B64A69">
        <w:rPr>
          <w:iCs/>
          <w:sz w:val="20"/>
          <w:szCs w:val="20"/>
        </w:rPr>
        <w:t xml:space="preserve">igure 8 </w:t>
      </w:r>
      <w:r w:rsidRPr="000D2EF1">
        <w:rPr>
          <w:iCs/>
          <w:sz w:val="20"/>
          <w:szCs w:val="20"/>
        </w:rPr>
        <w:t>realizes the automated segregation and collection framework described in the research.</w:t>
      </w:r>
    </w:p>
    <w:p w14:paraId="744FFCCE"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Physical Segregation: Hardware setup consist of 3 compartments (one for each type for waste) with setup to mount ultrasonic sensors on each bin.</w:t>
      </w:r>
    </w:p>
    <w:p w14:paraId="3BA25A2E" w14:textId="4DD1A6FA"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 xml:space="preserve">Automated Chute: A cardboard chute which is controlled by SG90servo motor is positioned above the bins, it is designed in such a way that it mechanically </w:t>
      </w:r>
      <w:r w:rsidR="00E46B22" w:rsidRPr="000D2EF1">
        <w:rPr>
          <w:iCs/>
          <w:sz w:val="20"/>
          <w:szCs w:val="20"/>
        </w:rPr>
        <w:t>directs</w:t>
      </w:r>
      <w:r w:rsidRPr="000D2EF1">
        <w:rPr>
          <w:iCs/>
          <w:sz w:val="20"/>
          <w:szCs w:val="20"/>
        </w:rPr>
        <w:t xml:space="preserve"> waste into the correct bin based on AI classification outcomes.</w:t>
      </w:r>
    </w:p>
    <w:p w14:paraId="5E6A6D8D" w14:textId="77777777" w:rsidR="00A657CC" w:rsidRPr="000D2EF1" w:rsidRDefault="00A657CC" w:rsidP="007904D9">
      <w:pPr>
        <w:tabs>
          <w:tab w:val="left" w:pos="491"/>
        </w:tabs>
        <w:jc w:val="both"/>
        <w:rPr>
          <w:iCs/>
          <w:sz w:val="20"/>
          <w:szCs w:val="20"/>
        </w:rPr>
      </w:pPr>
      <w:r w:rsidRPr="000D2EF1">
        <w:rPr>
          <w:iCs/>
          <w:sz w:val="20"/>
          <w:szCs w:val="20"/>
        </w:rPr>
        <w:t>3. IoT Dashboard and Real-Time Monitoring</w:t>
      </w:r>
    </w:p>
    <w:p w14:paraId="33F9A812" w14:textId="77777777" w:rsidR="00A657CC" w:rsidRPr="000D2EF1" w:rsidRDefault="00A657CC" w:rsidP="007904D9">
      <w:pPr>
        <w:tabs>
          <w:tab w:val="left" w:pos="491"/>
        </w:tabs>
        <w:jc w:val="both"/>
        <w:rPr>
          <w:iCs/>
          <w:sz w:val="20"/>
          <w:szCs w:val="20"/>
        </w:rPr>
      </w:pPr>
      <w:r w:rsidRPr="000D2EF1">
        <w:rPr>
          <w:iCs/>
          <w:sz w:val="20"/>
          <w:szCs w:val="20"/>
        </w:rPr>
        <w:t xml:space="preserve">The IoT dashboard was created using </w:t>
      </w:r>
      <w:proofErr w:type="spellStart"/>
      <w:r w:rsidRPr="000D2EF1">
        <w:rPr>
          <w:iCs/>
          <w:sz w:val="20"/>
          <w:szCs w:val="20"/>
        </w:rPr>
        <w:t>blynk</w:t>
      </w:r>
      <w:proofErr w:type="spellEnd"/>
      <w:r w:rsidRPr="000D2EF1">
        <w:rPr>
          <w:iCs/>
          <w:sz w:val="20"/>
          <w:szCs w:val="20"/>
        </w:rPr>
        <w:t xml:space="preserve"> IOT platform. IOT infrastructure provided a centralized interface for real-time monitoring of the waste collection bins.</w:t>
      </w:r>
    </w:p>
    <w:p w14:paraId="0BB178F5"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Monitoring Interface: The "Waste Monitoring" dashboard is used to track the bin fill status of three separate categories: Bio-Bin, Non-Bio Bin, and Hazardous Bin.</w:t>
      </w:r>
    </w:p>
    <w:p w14:paraId="327A0E3F" w14:textId="46E8A229"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 xml:space="preserve">Level Sensing: Each bin is mounted with ultrasonic sensors to measure waste levels in </w:t>
      </w:r>
      <w:r w:rsidR="00A25426" w:rsidRPr="000D2EF1">
        <w:rPr>
          <w:iCs/>
          <w:sz w:val="20"/>
          <w:szCs w:val="20"/>
        </w:rPr>
        <w:t>centimeter’s</w:t>
      </w:r>
      <w:r w:rsidRPr="000D2EF1">
        <w:rPr>
          <w:iCs/>
          <w:sz w:val="20"/>
          <w:szCs w:val="20"/>
        </w:rPr>
        <w:t xml:space="preserve"> (cm), with range of 0 to 400 cm.</w:t>
      </w:r>
    </w:p>
    <w:p w14:paraId="0F81460E"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Data Visibility: The dashboard provides administrators to monitor bins status across various periods, from live updates to 1-year trends, enabling accurate and precise control over garbage collection scheduling.</w:t>
      </w:r>
    </w:p>
    <w:p w14:paraId="6D693F48" w14:textId="1200F7F8"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System Synergy: The prototype demonstrates the synergy between AI perception (classification), IoT monitoring (level tracking), and mechanical actuation (sorting), through this proposed study provide a model for automated waste sorting at source level that reduce human error at the point of disposal.</w:t>
      </w:r>
    </w:p>
    <w:p w14:paraId="4A35ACA6" w14:textId="77777777" w:rsidR="00FC2085" w:rsidRPr="000D2EF1" w:rsidRDefault="00FC2085" w:rsidP="007904D9">
      <w:pPr>
        <w:tabs>
          <w:tab w:val="left" w:pos="491"/>
        </w:tabs>
        <w:jc w:val="both"/>
        <w:rPr>
          <w:iCs/>
          <w:sz w:val="20"/>
          <w:szCs w:val="20"/>
        </w:rPr>
      </w:pPr>
    </w:p>
    <w:p w14:paraId="6545EAE4" w14:textId="1DD13C32" w:rsidR="00FA0A2B" w:rsidRDefault="00BA34D8" w:rsidP="00FA0A2B">
      <w:pPr>
        <w:tabs>
          <w:tab w:val="left" w:pos="491"/>
        </w:tabs>
        <w:jc w:val="center"/>
        <w:rPr>
          <w:iCs/>
          <w:sz w:val="20"/>
          <w:szCs w:val="20"/>
        </w:rPr>
      </w:pPr>
      <w:r w:rsidRPr="000D2EF1">
        <w:rPr>
          <w:iCs/>
          <w:noProof/>
          <w:sz w:val="20"/>
          <w:szCs w:val="20"/>
          <w:lang w:val="en-IN" w:eastAsia="en-IN"/>
        </w:rPr>
        <w:lastRenderedPageBreak/>
        <w:drawing>
          <wp:inline distT="0" distB="0" distL="0" distR="0" wp14:anchorId="10F9BA99" wp14:editId="556BE5EA">
            <wp:extent cx="1935480" cy="3444696"/>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7706" cy="3448659"/>
                    </a:xfrm>
                    <a:prstGeom prst="rect">
                      <a:avLst/>
                    </a:prstGeom>
                  </pic:spPr>
                </pic:pic>
              </a:graphicData>
            </a:graphic>
          </wp:inline>
        </w:drawing>
      </w:r>
      <w:r w:rsidRPr="000D2EF1">
        <w:rPr>
          <w:iCs/>
          <w:noProof/>
          <w:sz w:val="20"/>
          <w:szCs w:val="20"/>
          <w:lang w:val="en-IN" w:eastAsia="en-IN"/>
        </w:rPr>
        <w:drawing>
          <wp:inline distT="0" distB="0" distL="0" distR="0" wp14:anchorId="1C84F8B9" wp14:editId="11352C35">
            <wp:extent cx="1927860" cy="3431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703" cy="3441530"/>
                    </a:xfrm>
                    <a:prstGeom prst="rect">
                      <a:avLst/>
                    </a:prstGeom>
                  </pic:spPr>
                </pic:pic>
              </a:graphicData>
            </a:graphic>
          </wp:inline>
        </w:drawing>
      </w:r>
    </w:p>
    <w:p w14:paraId="2ED85004" w14:textId="77777777" w:rsidR="00FA0A2B" w:rsidRDefault="00FA0A2B" w:rsidP="007904D9">
      <w:pPr>
        <w:tabs>
          <w:tab w:val="left" w:pos="491"/>
        </w:tabs>
        <w:jc w:val="both"/>
        <w:rPr>
          <w:iCs/>
          <w:sz w:val="20"/>
          <w:szCs w:val="20"/>
        </w:rPr>
      </w:pPr>
    </w:p>
    <w:p w14:paraId="18472DAE" w14:textId="77777777" w:rsidR="00FA0A2B" w:rsidRPr="000D2EF1" w:rsidRDefault="00FA0A2B" w:rsidP="007904D9">
      <w:pPr>
        <w:tabs>
          <w:tab w:val="left" w:pos="491"/>
        </w:tabs>
        <w:jc w:val="both"/>
        <w:rPr>
          <w:iCs/>
          <w:sz w:val="20"/>
          <w:szCs w:val="20"/>
        </w:rPr>
      </w:pPr>
    </w:p>
    <w:p w14:paraId="0009C519" w14:textId="46B1F932" w:rsidR="00FA0A2B" w:rsidRPr="00F9774C" w:rsidRDefault="00BA34D8" w:rsidP="00F9774C">
      <w:pPr>
        <w:tabs>
          <w:tab w:val="left" w:pos="491"/>
        </w:tabs>
        <w:jc w:val="center"/>
        <w:rPr>
          <w:iCs/>
          <w:sz w:val="20"/>
          <w:szCs w:val="20"/>
        </w:rPr>
      </w:pPr>
      <w:r w:rsidRPr="000D2EF1">
        <w:rPr>
          <w:iCs/>
          <w:sz w:val="20"/>
          <w:szCs w:val="20"/>
        </w:rPr>
        <w:t xml:space="preserve">Figure </w:t>
      </w:r>
      <w:r w:rsidR="00042A87">
        <w:rPr>
          <w:iCs/>
          <w:sz w:val="20"/>
          <w:szCs w:val="20"/>
        </w:rPr>
        <w:t>8</w:t>
      </w:r>
      <w:r w:rsidRPr="000D2EF1">
        <w:rPr>
          <w:iCs/>
          <w:sz w:val="20"/>
          <w:szCs w:val="20"/>
        </w:rPr>
        <w:t>: Hardware Setup</w:t>
      </w:r>
    </w:p>
    <w:p w14:paraId="79AD8FD5" w14:textId="14E7147D" w:rsidR="00A657CC" w:rsidRPr="000D2EF1" w:rsidRDefault="00A657CC" w:rsidP="007904D9">
      <w:pPr>
        <w:spacing w:before="100" w:beforeAutospacing="1" w:after="100" w:afterAutospacing="1"/>
        <w:jc w:val="both"/>
        <w:rPr>
          <w:sz w:val="20"/>
          <w:szCs w:val="20"/>
          <w:lang w:eastAsia="en-IN"/>
        </w:rPr>
      </w:pPr>
      <w:r w:rsidRPr="000D2EF1">
        <w:rPr>
          <w:sz w:val="20"/>
          <w:szCs w:val="20"/>
          <w:lang w:eastAsia="en-IN"/>
        </w:rPr>
        <w:t>4. Discussion of System Impact</w:t>
      </w:r>
    </w:p>
    <w:p w14:paraId="03767D23" w14:textId="406D72C8" w:rsidR="00A657CC" w:rsidRPr="000D2EF1" w:rsidRDefault="00A657CC" w:rsidP="007904D9">
      <w:pPr>
        <w:spacing w:before="100" w:beforeAutospacing="1" w:after="100" w:afterAutospacing="1"/>
        <w:jc w:val="both"/>
        <w:rPr>
          <w:sz w:val="20"/>
          <w:szCs w:val="20"/>
          <w:lang w:eastAsia="en-IN"/>
        </w:rPr>
      </w:pPr>
      <w:r w:rsidRPr="000D2EF1">
        <w:rPr>
          <w:sz w:val="20"/>
          <w:szCs w:val="20"/>
          <w:lang w:eastAsia="en-IN"/>
        </w:rPr>
        <w:t>The findings demonstrate that a strong solution to real-world waste management problems can be achieved by fusing deep learning with IoT advanced classification techniques. The model's flawless final validation accuracy indicates that it can handle bio-waste images with great precision, which is essential for lowering misclassifications in complex settings like industrial or municipal facilities. The system facilitates resource optimization and encourages sustainable waste recovery methods by automating the segregation process and offering real-time data on bin capacity.</w:t>
      </w:r>
    </w:p>
    <w:p w14:paraId="73AB5844" w14:textId="3F50D1FE" w:rsidR="00A657CC" w:rsidRPr="00FA0A2B" w:rsidRDefault="00A657CC" w:rsidP="007904D9">
      <w:pPr>
        <w:tabs>
          <w:tab w:val="left" w:pos="491"/>
        </w:tabs>
        <w:jc w:val="both"/>
        <w:rPr>
          <w:b/>
          <w:bCs/>
          <w:iCs/>
          <w:sz w:val="20"/>
          <w:szCs w:val="20"/>
        </w:rPr>
      </w:pPr>
      <w:r w:rsidRPr="00FA0A2B">
        <w:rPr>
          <w:b/>
          <w:bCs/>
          <w:iCs/>
          <w:sz w:val="20"/>
          <w:szCs w:val="20"/>
        </w:rPr>
        <w:t>V</w:t>
      </w:r>
      <w:r w:rsidR="005411E9">
        <w:rPr>
          <w:b/>
          <w:bCs/>
          <w:iCs/>
          <w:sz w:val="20"/>
          <w:szCs w:val="20"/>
        </w:rPr>
        <w:t>I</w:t>
      </w:r>
      <w:r w:rsidRPr="00FA0A2B">
        <w:rPr>
          <w:b/>
          <w:bCs/>
          <w:iCs/>
          <w:sz w:val="20"/>
          <w:szCs w:val="20"/>
        </w:rPr>
        <w:t>.  CONCLUSION</w:t>
      </w:r>
    </w:p>
    <w:p w14:paraId="519FDDB1" w14:textId="23378F7D" w:rsidR="00602A87" w:rsidRDefault="00280604" w:rsidP="007904D9">
      <w:pPr>
        <w:pStyle w:val="BodyText"/>
        <w:spacing w:before="134"/>
        <w:ind w:left="0" w:right="57"/>
      </w:pPr>
      <w:r w:rsidRPr="000D2EF1">
        <w:t xml:space="preserve">The integrated system of Edge AI, IoT, and mechanical automation technology implemented in this research study successfully bridges the "Implementation Gap" commonly identified in various modern waste management research studies by advancing from merely classification-oriented approaches to active, autonomous, and dynamic segregations within the waste management domain. The paper witness a significant departure from most traditional literature on waste management, which merely identifies software accuracy, while this study successfully validates this IoT-based prototype's 100% validation accuracy and 1.6% validation loss through the application of the MobileNetV2 architecture, along with the simultaneous execution of physical segregations through the synchronized servo-driven chute and disc technology; this study succeeds in reducing the "human-in-the-loop" requirement through the application of Finite State Machines (FSM) on the </w:t>
      </w:r>
      <w:r w:rsidR="00400719" w:rsidRPr="000D2EF1">
        <w:t xml:space="preserve">using the ESP32-S3 SoC with native USB Host support for high-resolution image acquisition via a </w:t>
      </w:r>
      <w:proofErr w:type="spellStart"/>
      <w:r w:rsidR="00400719" w:rsidRPr="000D2EF1">
        <w:t>Zebronics</w:t>
      </w:r>
      <w:proofErr w:type="spellEnd"/>
      <w:r w:rsidR="00400719" w:rsidRPr="000D2EF1">
        <w:t xml:space="preserve"> Crystal Pro webcam</w:t>
      </w:r>
      <w:r w:rsidRPr="000D2EF1">
        <w:t>,</w:t>
      </w:r>
      <w:r w:rsidR="00400719" w:rsidRPr="000D2EF1">
        <w:t xml:space="preserve"> </w:t>
      </w:r>
      <w:r w:rsidRPr="000D2EF1">
        <w:t>which otherwise could have led to cross-contaminations of wastes at the source. The integrated system of this prototype along with the Blynk IoT dashboard technology could be considered extremely effective in advancing the traditional waste management system toward real-time, data-oriented, cost-effective, and automated waste management and thereby contributes significantly toward the transformation of traditional waste management towards an effective waste management strategy aligned with the requirements of a "Sustainable Circular Economy."</w:t>
      </w:r>
    </w:p>
    <w:p w14:paraId="52F9BCF8" w14:textId="77777777" w:rsidR="00602A87" w:rsidRDefault="00602A87" w:rsidP="007904D9">
      <w:pPr>
        <w:pStyle w:val="BodyText"/>
        <w:spacing w:before="134"/>
        <w:ind w:left="0" w:right="57"/>
      </w:pPr>
    </w:p>
    <w:p w14:paraId="2F121C9D" w14:textId="77777777" w:rsidR="001E5DEC" w:rsidRDefault="001E5DEC" w:rsidP="007904D9">
      <w:pPr>
        <w:pStyle w:val="BodyText"/>
        <w:spacing w:before="134"/>
        <w:ind w:left="0" w:right="57"/>
        <w:rPr>
          <w:smallCaps/>
          <w:spacing w:val="-2"/>
        </w:rPr>
      </w:pPr>
    </w:p>
    <w:p w14:paraId="269EF3AE" w14:textId="77777777" w:rsidR="00F9774C" w:rsidRDefault="00F9774C" w:rsidP="007904D9">
      <w:pPr>
        <w:pStyle w:val="BodyText"/>
        <w:spacing w:before="134"/>
        <w:ind w:left="0" w:right="57"/>
        <w:rPr>
          <w:smallCaps/>
          <w:spacing w:val="-2"/>
        </w:rPr>
      </w:pPr>
    </w:p>
    <w:p w14:paraId="364D22A6" w14:textId="77777777" w:rsidR="00F9774C" w:rsidRDefault="00F9774C" w:rsidP="007904D9">
      <w:pPr>
        <w:pStyle w:val="BodyText"/>
        <w:spacing w:before="134"/>
        <w:ind w:left="0" w:right="57"/>
        <w:rPr>
          <w:smallCaps/>
          <w:spacing w:val="-2"/>
        </w:rPr>
      </w:pPr>
    </w:p>
    <w:p w14:paraId="02DECEB2" w14:textId="77777777" w:rsidR="00F9774C" w:rsidRDefault="00F9774C" w:rsidP="007904D9">
      <w:pPr>
        <w:pStyle w:val="BodyText"/>
        <w:spacing w:before="134"/>
        <w:ind w:left="0" w:right="57"/>
        <w:rPr>
          <w:smallCaps/>
          <w:spacing w:val="-2"/>
        </w:rPr>
      </w:pPr>
    </w:p>
    <w:p w14:paraId="432FA309" w14:textId="77777777" w:rsidR="00F9774C" w:rsidRDefault="00F9774C" w:rsidP="007904D9">
      <w:pPr>
        <w:pStyle w:val="BodyText"/>
        <w:spacing w:before="134"/>
        <w:ind w:left="0" w:right="57"/>
        <w:rPr>
          <w:smallCaps/>
          <w:spacing w:val="-2"/>
        </w:rPr>
      </w:pPr>
    </w:p>
    <w:p w14:paraId="6C89F384" w14:textId="1A94DB76" w:rsidR="00A657CC" w:rsidRPr="00FA0A2B" w:rsidRDefault="007904D9" w:rsidP="007904D9">
      <w:pPr>
        <w:pStyle w:val="BodyText"/>
        <w:spacing w:before="134"/>
        <w:ind w:left="0" w:right="57"/>
        <w:rPr>
          <w:b/>
          <w:bCs/>
          <w:smallCaps/>
          <w:spacing w:val="-2"/>
        </w:rPr>
      </w:pPr>
      <w:r w:rsidRPr="00FA0A2B">
        <w:rPr>
          <w:b/>
          <w:bCs/>
          <w:smallCaps/>
          <w:spacing w:val="-2"/>
        </w:rPr>
        <w:t xml:space="preserve"> </w:t>
      </w:r>
      <w:r w:rsidR="004D3BA7" w:rsidRPr="00FA0A2B">
        <w:rPr>
          <w:b/>
          <w:bCs/>
          <w:smallCaps/>
          <w:spacing w:val="-2"/>
        </w:rPr>
        <w:t>V</w:t>
      </w:r>
      <w:r w:rsidR="005411E9">
        <w:rPr>
          <w:b/>
          <w:bCs/>
          <w:smallCaps/>
          <w:spacing w:val="-2"/>
        </w:rPr>
        <w:t>I</w:t>
      </w:r>
      <w:r w:rsidR="004D3BA7" w:rsidRPr="00FA0A2B">
        <w:rPr>
          <w:b/>
          <w:bCs/>
          <w:smallCaps/>
          <w:spacing w:val="-2"/>
        </w:rPr>
        <w:t xml:space="preserve">I.  </w:t>
      </w:r>
      <w:r w:rsidR="00A657CC" w:rsidRPr="00FA0A2B">
        <w:rPr>
          <w:b/>
          <w:bCs/>
          <w:smallCaps/>
          <w:spacing w:val="-2"/>
        </w:rPr>
        <w:t>R</w:t>
      </w:r>
      <w:r w:rsidR="004D3BA7" w:rsidRPr="00FA0A2B">
        <w:rPr>
          <w:b/>
          <w:bCs/>
          <w:smallCaps/>
          <w:spacing w:val="-2"/>
        </w:rPr>
        <w:t>EFERENCE</w:t>
      </w:r>
      <w:r w:rsidR="001E5DEC" w:rsidRPr="00FA0A2B">
        <w:rPr>
          <w:b/>
          <w:bCs/>
          <w:smallCaps/>
          <w:spacing w:val="-2"/>
        </w:rPr>
        <w:t>S</w:t>
      </w:r>
    </w:p>
    <w:p w14:paraId="4FD6108F" w14:textId="3BE05048" w:rsidR="00AB4336" w:rsidRPr="000D2EF1" w:rsidRDefault="00AB4336" w:rsidP="00F9774C">
      <w:pPr>
        <w:pStyle w:val="BodyText"/>
        <w:spacing w:before="134"/>
        <w:ind w:right="57"/>
      </w:pPr>
      <w:r w:rsidRPr="000D2EF1">
        <w:t xml:space="preserve">[1] M. </w:t>
      </w:r>
      <w:proofErr w:type="spellStart"/>
      <w:r w:rsidRPr="000D2EF1">
        <w:t>Sumithra</w:t>
      </w:r>
      <w:proofErr w:type="spellEnd"/>
      <w:r w:rsidRPr="000D2EF1">
        <w:t xml:space="preserve">, A. </w:t>
      </w:r>
      <w:proofErr w:type="spellStart"/>
      <w:r w:rsidRPr="000D2EF1">
        <w:t>Brindha</w:t>
      </w:r>
      <w:proofErr w:type="spellEnd"/>
      <w:r w:rsidRPr="000D2EF1">
        <w:t>, P. Archana, K.</w:t>
      </w:r>
      <w:r w:rsidR="00722443" w:rsidRPr="000D2EF1">
        <w:t xml:space="preserve"> </w:t>
      </w:r>
      <w:r w:rsidRPr="000D2EF1">
        <w:t>Deepika</w:t>
      </w:r>
      <w:r w:rsidR="00722443" w:rsidRPr="000D2EF1">
        <w:t xml:space="preserve"> </w:t>
      </w:r>
      <w:r w:rsidRPr="000D2EF1">
        <w:t>and A. B. Natasha</w:t>
      </w:r>
      <w:r w:rsidR="00722443" w:rsidRPr="000D2EF1">
        <w:t xml:space="preserve"> </w:t>
      </w:r>
      <w:r w:rsidRPr="000D2EF1">
        <w:t xml:space="preserve">"Smart Waste Management </w:t>
      </w:r>
      <w:proofErr w:type="gramStart"/>
      <w:r w:rsidRPr="000D2EF1">
        <w:t>With</w:t>
      </w:r>
      <w:proofErr w:type="gramEnd"/>
      <w:r w:rsidRPr="000D2EF1">
        <w:t xml:space="preserve"> AI Powered Classification and Routing: The Think Zero Waste App (TZE APP),"(ICCSAI), 2025. </w:t>
      </w:r>
      <w:proofErr w:type="spellStart"/>
      <w:r w:rsidRPr="000D2EF1">
        <w:t>doi</w:t>
      </w:r>
      <w:proofErr w:type="spellEnd"/>
      <w:r w:rsidRPr="000D2EF1">
        <w:t>: 10.1109/ICCSAI64074.2025.11063755.</w:t>
      </w:r>
    </w:p>
    <w:p w14:paraId="35FD12B4" w14:textId="42545745" w:rsidR="00AB4336" w:rsidRPr="000D2EF1" w:rsidRDefault="00AB4336" w:rsidP="00F9774C">
      <w:pPr>
        <w:pStyle w:val="BodyText"/>
        <w:spacing w:before="134"/>
        <w:ind w:right="57"/>
      </w:pPr>
      <w:r w:rsidRPr="000D2EF1">
        <w:t xml:space="preserve">[2] S. Gowtham, H. </w:t>
      </w:r>
      <w:proofErr w:type="spellStart"/>
      <w:r w:rsidRPr="000D2EF1">
        <w:t>Harshath</w:t>
      </w:r>
      <w:proofErr w:type="spellEnd"/>
      <w:r w:rsidRPr="000D2EF1">
        <w:t>, and V. P. Sumathi, "Waste Wisely: IoT-Powered Smart Bins Redefining Food Waste Management," in</w:t>
      </w:r>
      <w:r w:rsidR="00E86F56" w:rsidRPr="000D2EF1">
        <w:t xml:space="preserve"> </w:t>
      </w:r>
      <w:r w:rsidRPr="000D2EF1">
        <w:t xml:space="preserve">(ICAECA), 2025. </w:t>
      </w:r>
      <w:proofErr w:type="spellStart"/>
      <w:r w:rsidRPr="000D2EF1">
        <w:t>doi</w:t>
      </w:r>
      <w:proofErr w:type="spellEnd"/>
      <w:r w:rsidRPr="000D2EF1">
        <w:t>: 10.1109/ICAECA63854.2025.11012363.</w:t>
      </w:r>
    </w:p>
    <w:p w14:paraId="0721F189" w14:textId="24719D7E" w:rsidR="00AB4336" w:rsidRPr="000D2EF1" w:rsidRDefault="00AB4336" w:rsidP="00F9774C">
      <w:pPr>
        <w:pStyle w:val="BodyText"/>
        <w:spacing w:before="134"/>
        <w:ind w:right="57"/>
      </w:pPr>
      <w:r w:rsidRPr="000D2EF1">
        <w:t xml:space="preserve">[3] T. R. R. </w:t>
      </w:r>
      <w:proofErr w:type="spellStart"/>
      <w:r w:rsidRPr="000D2EF1">
        <w:t>Escalona</w:t>
      </w:r>
      <w:proofErr w:type="spellEnd"/>
      <w:r w:rsidRPr="000D2EF1">
        <w:t xml:space="preserve"> et al., "Design and Fabrication of Solar-Powered Smart Waste Segregation Trash Bin with Image Processing," in (HNICEM), 2022. </w:t>
      </w:r>
      <w:proofErr w:type="spellStart"/>
      <w:r w:rsidRPr="000D2EF1">
        <w:t>doi</w:t>
      </w:r>
      <w:proofErr w:type="spellEnd"/>
      <w:r w:rsidRPr="000D2EF1">
        <w:t>: 10.1109/HNICEM57413.2022.10109457.</w:t>
      </w:r>
    </w:p>
    <w:p w14:paraId="5D05047B" w14:textId="35B3A13F" w:rsidR="00AB4336" w:rsidRPr="000D2EF1" w:rsidRDefault="00AB4336" w:rsidP="00F9774C">
      <w:pPr>
        <w:pStyle w:val="BodyText"/>
        <w:spacing w:before="134"/>
        <w:ind w:right="57"/>
      </w:pPr>
      <w:r w:rsidRPr="000D2EF1">
        <w:t xml:space="preserve">[4] K. B. Shah, B. </w:t>
      </w:r>
      <w:proofErr w:type="spellStart"/>
      <w:r w:rsidRPr="000D2EF1">
        <w:t>Paneru</w:t>
      </w:r>
      <w:proofErr w:type="spellEnd"/>
      <w:r w:rsidRPr="000D2EF1">
        <w:t xml:space="preserve">, S. </w:t>
      </w:r>
      <w:proofErr w:type="spellStart"/>
      <w:r w:rsidRPr="000D2EF1">
        <w:t>Visalakshi</w:t>
      </w:r>
      <w:proofErr w:type="spellEnd"/>
      <w:r w:rsidRPr="000D2EF1">
        <w:t xml:space="preserve">, and R. </w:t>
      </w:r>
      <w:proofErr w:type="spellStart"/>
      <w:r w:rsidRPr="000D2EF1">
        <w:t>Panigrahi</w:t>
      </w:r>
      <w:proofErr w:type="spellEnd"/>
      <w:r w:rsidRPr="000D2EF1">
        <w:t xml:space="preserve">, "Efficient Source-Level Waste Segregation Using CNN-Based Waste Classifier with IoT-Enabled Smart Bins and Mobile Application," in (ESCI), 2025. </w:t>
      </w:r>
      <w:proofErr w:type="spellStart"/>
      <w:r w:rsidRPr="000D2EF1">
        <w:t>doi</w:t>
      </w:r>
      <w:proofErr w:type="spellEnd"/>
      <w:r w:rsidRPr="000D2EF1">
        <w:t>: 10.1109/ESCI63694.2025.1098798.</w:t>
      </w:r>
    </w:p>
    <w:p w14:paraId="52B9165C" w14:textId="473DC9C0" w:rsidR="00AB4336" w:rsidRPr="000D2EF1" w:rsidRDefault="00AB4336" w:rsidP="00F9774C">
      <w:pPr>
        <w:pStyle w:val="BodyText"/>
        <w:spacing w:before="134"/>
        <w:ind w:right="57"/>
      </w:pPr>
      <w:r w:rsidRPr="000D2EF1">
        <w:t xml:space="preserve">[5] V. </w:t>
      </w:r>
      <w:proofErr w:type="spellStart"/>
      <w:r w:rsidRPr="000D2EF1">
        <w:t>Banupriya</w:t>
      </w:r>
      <w:proofErr w:type="spellEnd"/>
      <w:r w:rsidRPr="000D2EF1">
        <w:t xml:space="preserve">, P. </w:t>
      </w:r>
      <w:proofErr w:type="spellStart"/>
      <w:r w:rsidRPr="000D2EF1">
        <w:t>Renugadevi</w:t>
      </w:r>
      <w:proofErr w:type="spellEnd"/>
      <w:r w:rsidRPr="000D2EF1">
        <w:t xml:space="preserve">, T. A. R. Catherine, and C. </w:t>
      </w:r>
      <w:proofErr w:type="spellStart"/>
      <w:r w:rsidRPr="000D2EF1">
        <w:t>Unnamalai</w:t>
      </w:r>
      <w:proofErr w:type="spellEnd"/>
      <w:r w:rsidRPr="000D2EF1">
        <w:t xml:space="preserve">, "AI-Driven Bio-Waste Classification and Bin Management System Using Sensor Fusion and IoT," in (AIMLA), 2025. </w:t>
      </w:r>
      <w:proofErr w:type="spellStart"/>
      <w:r w:rsidRPr="000D2EF1">
        <w:t>doi</w:t>
      </w:r>
      <w:proofErr w:type="spellEnd"/>
      <w:r w:rsidRPr="000D2EF1">
        <w:t>: 10.1109/AIMLA63829.2025.11040495.</w:t>
      </w:r>
    </w:p>
    <w:p w14:paraId="6C5AE3EE" w14:textId="28FDDAF6" w:rsidR="00AB4336" w:rsidRPr="000D2EF1" w:rsidRDefault="00AB4336" w:rsidP="00F9774C">
      <w:pPr>
        <w:pStyle w:val="BodyText"/>
        <w:spacing w:before="134"/>
        <w:ind w:right="57"/>
      </w:pPr>
      <w:r w:rsidRPr="000D2EF1">
        <w:t xml:space="preserve">[6] S. </w:t>
      </w:r>
      <w:proofErr w:type="spellStart"/>
      <w:r w:rsidRPr="000D2EF1">
        <w:t>Prasher</w:t>
      </w:r>
      <w:proofErr w:type="spellEnd"/>
      <w:r w:rsidRPr="000D2EF1">
        <w:t xml:space="preserve"> and L. Nelson, "Multi-class Waste Segregation using EfficientNetb3 Model through Waste Segregation Dataset," in (ICCPCT), 2024. </w:t>
      </w:r>
      <w:proofErr w:type="spellStart"/>
      <w:r w:rsidRPr="000D2EF1">
        <w:t>doi</w:t>
      </w:r>
      <w:proofErr w:type="spellEnd"/>
      <w:r w:rsidRPr="000D2EF1">
        <w:t>: 10.1109/ICCPCT61902.2024.10672885.</w:t>
      </w:r>
    </w:p>
    <w:p w14:paraId="045FB164" w14:textId="49F4ED94" w:rsidR="00CA4428" w:rsidRPr="000D2EF1" w:rsidRDefault="00AB4336" w:rsidP="00F9774C">
      <w:pPr>
        <w:pStyle w:val="BodyText"/>
        <w:spacing w:before="134"/>
        <w:ind w:right="57"/>
      </w:pPr>
      <w:r w:rsidRPr="000D2EF1">
        <w:t xml:space="preserve">[7] D. P. S. R, K. P. </w:t>
      </w:r>
      <w:proofErr w:type="spellStart"/>
      <w:r w:rsidRPr="000D2EF1">
        <w:t>Aswathi</w:t>
      </w:r>
      <w:proofErr w:type="spellEnd"/>
      <w:r w:rsidRPr="000D2EF1">
        <w:t>, and S. Pavithra, "AI-Powered Waste Segregation System for Visually Impaired Individuals," 2025.</w:t>
      </w:r>
    </w:p>
    <w:p w14:paraId="3A751E1B" w14:textId="65CA8B83" w:rsidR="002B09F4" w:rsidRDefault="00AB4336" w:rsidP="00F9774C">
      <w:pPr>
        <w:pStyle w:val="BodyText"/>
        <w:spacing w:before="134"/>
        <w:ind w:right="57"/>
      </w:pPr>
      <w:r w:rsidRPr="000D2EF1">
        <w:t xml:space="preserve">[8] M. Kumar, S. Kumar, A. K. </w:t>
      </w:r>
      <w:proofErr w:type="spellStart"/>
      <w:r w:rsidRPr="000D2EF1">
        <w:t>Luhach</w:t>
      </w:r>
      <w:proofErr w:type="spellEnd"/>
      <w:r w:rsidRPr="000D2EF1">
        <w:t>, and A. Tiwari, "Advancements in Waste Segregation Through Machine Learning and Integrating AI for Sustainable Waste Management," in (SMART), 2024.</w:t>
      </w:r>
    </w:p>
    <w:p w14:paraId="4B24A5E7" w14:textId="77777777" w:rsidR="00B425C7" w:rsidRDefault="00F9774C" w:rsidP="00B425C7">
      <w:pPr>
        <w:pStyle w:val="BodyText"/>
        <w:ind w:left="0" w:right="57"/>
      </w:pPr>
      <w:r>
        <w:t xml:space="preserve">    </w:t>
      </w:r>
      <w:r w:rsidR="001211D6" w:rsidRPr="000D2EF1">
        <w:t xml:space="preserve">[9] A. Devi et al., "AI and IoT-Enabled Smart Urban Waste Management System for Efficient Collection, Segregation, </w:t>
      </w:r>
      <w:r w:rsidR="00F03A36" w:rsidRPr="000D2EF1">
        <w:t xml:space="preserve">and </w:t>
      </w:r>
      <w:r>
        <w:t xml:space="preserve">             </w:t>
      </w:r>
    </w:p>
    <w:p w14:paraId="3A10B95E" w14:textId="42FE748F" w:rsidR="001211D6" w:rsidRPr="000D2EF1" w:rsidRDefault="00B425C7" w:rsidP="00B425C7">
      <w:pPr>
        <w:pStyle w:val="BodyText"/>
        <w:ind w:left="0" w:right="57"/>
      </w:pPr>
      <w:r>
        <w:t xml:space="preserve">    </w:t>
      </w:r>
      <w:r w:rsidR="00F03A36">
        <w:t>Disposal</w:t>
      </w:r>
      <w:r w:rsidR="001211D6" w:rsidRPr="000D2EF1">
        <w:t xml:space="preserve">," E3S Web of Conferences, vol. 619, Art. no. 03002, 2025. </w:t>
      </w:r>
      <w:proofErr w:type="spellStart"/>
      <w:r w:rsidR="001211D6" w:rsidRPr="000D2EF1">
        <w:t>doi</w:t>
      </w:r>
      <w:proofErr w:type="spellEnd"/>
      <w:r w:rsidR="001211D6" w:rsidRPr="000D2EF1">
        <w:t>: 10.1051/e3sconf/202561903002.</w:t>
      </w:r>
    </w:p>
    <w:p w14:paraId="2EA41089" w14:textId="77777777" w:rsidR="001211D6" w:rsidRPr="000D2EF1" w:rsidRDefault="001211D6" w:rsidP="00F9774C">
      <w:pPr>
        <w:pStyle w:val="BodyText"/>
        <w:spacing w:before="134"/>
        <w:ind w:right="57"/>
      </w:pPr>
      <w:r w:rsidRPr="000D2EF1">
        <w:t>[10] R. Chaudhary et al., "AI-Powered Smart Waste Management System: Optimizing Waste Collection and Recycling through Intelligent Automation," SSRN Electron. J., Art. no. 5241203, 2025.</w:t>
      </w:r>
    </w:p>
    <w:p w14:paraId="671B12E3" w14:textId="77777777" w:rsidR="001211D6" w:rsidRPr="000D2EF1" w:rsidRDefault="001211D6" w:rsidP="00F9774C">
      <w:pPr>
        <w:pStyle w:val="BodyText"/>
        <w:spacing w:before="134"/>
        <w:ind w:right="57"/>
      </w:pPr>
      <w:r w:rsidRPr="000D2EF1">
        <w:t xml:space="preserve">[11] B. </w:t>
      </w:r>
      <w:proofErr w:type="spellStart"/>
      <w:r w:rsidRPr="000D2EF1">
        <w:t>Sindujaa</w:t>
      </w:r>
      <w:proofErr w:type="spellEnd"/>
      <w:r w:rsidRPr="000D2EF1">
        <w:t xml:space="preserve"> and T. Kumar, "An Intelligent App-based System for Waste Segregation and Collection," Procedia Computer. Sci., vol. 235, pp. 102-110, 2024. </w:t>
      </w:r>
      <w:proofErr w:type="spellStart"/>
      <w:r w:rsidRPr="000D2EF1">
        <w:t>doi</w:t>
      </w:r>
      <w:proofErr w:type="spellEnd"/>
      <w:r w:rsidRPr="000D2EF1">
        <w:t>: 10.1016/j.procs.2024.04.269.</w:t>
      </w:r>
    </w:p>
    <w:p w14:paraId="14B0745F" w14:textId="77777777" w:rsidR="001211D6" w:rsidRPr="000D2EF1" w:rsidRDefault="001211D6" w:rsidP="00F9774C">
      <w:pPr>
        <w:pStyle w:val="BodyText"/>
        <w:spacing w:before="134"/>
        <w:ind w:right="57"/>
      </w:pPr>
      <w:r w:rsidRPr="000D2EF1">
        <w:t xml:space="preserve">[12] R. </w:t>
      </w:r>
      <w:proofErr w:type="spellStart"/>
      <w:r w:rsidRPr="000D2EF1">
        <w:t>Anitha</w:t>
      </w:r>
      <w:proofErr w:type="spellEnd"/>
      <w:r w:rsidRPr="000D2EF1">
        <w:t xml:space="preserve">, R. </w:t>
      </w:r>
      <w:proofErr w:type="spellStart"/>
      <w:r w:rsidRPr="000D2EF1">
        <w:t>Maruthi</w:t>
      </w:r>
      <w:proofErr w:type="spellEnd"/>
      <w:r w:rsidRPr="000D2EF1">
        <w:t xml:space="preserve">, and S. Sudha, "Automated segregation and microbial degradation of plastic wastes: A greener solution to waste management problems," Global Transitions Proceedings, vol. 3, no. 1, pp. 364-371, 2022. </w:t>
      </w:r>
      <w:proofErr w:type="spellStart"/>
      <w:r w:rsidRPr="000D2EF1">
        <w:t>doi</w:t>
      </w:r>
      <w:proofErr w:type="spellEnd"/>
      <w:r w:rsidRPr="000D2EF1">
        <w:t>: 10.1016/j.gltp.2022.04.021.</w:t>
      </w:r>
    </w:p>
    <w:p w14:paraId="71DB87D8" w14:textId="39632FF2" w:rsidR="00602A87" w:rsidRPr="000D2EF1" w:rsidRDefault="001211D6" w:rsidP="00F9774C">
      <w:pPr>
        <w:pStyle w:val="BodyText"/>
        <w:spacing w:before="134"/>
        <w:ind w:right="57"/>
      </w:pPr>
      <w:r w:rsidRPr="000D2EF1">
        <w:t xml:space="preserve">[13] B. </w:t>
      </w:r>
      <w:proofErr w:type="spellStart"/>
      <w:r w:rsidRPr="000D2EF1">
        <w:t>Nagu</w:t>
      </w:r>
      <w:proofErr w:type="spellEnd"/>
      <w:r w:rsidRPr="000D2EF1">
        <w:t xml:space="preserve">, S. Bansal, M. R. I. </w:t>
      </w:r>
      <w:proofErr w:type="spellStart"/>
      <w:r w:rsidRPr="000D2EF1">
        <w:t>Faruque</w:t>
      </w:r>
      <w:proofErr w:type="spellEnd"/>
      <w:r w:rsidRPr="000D2EF1">
        <w:t>, and K. S. Al-</w:t>
      </w:r>
      <w:proofErr w:type="spellStart"/>
      <w:r w:rsidRPr="000D2EF1">
        <w:t>mugren</w:t>
      </w:r>
      <w:proofErr w:type="spellEnd"/>
      <w:r w:rsidRPr="000D2EF1">
        <w:t>, "Enhancing environmental sustainability through</w:t>
      </w:r>
      <w:r w:rsidR="00602A87" w:rsidRPr="00602A87">
        <w:t xml:space="preserve"> </w:t>
      </w:r>
      <w:r w:rsidR="00602A87" w:rsidRPr="000D2EF1">
        <w:t xml:space="preserve">real-time bio-waste detection using YOLOv6-CSP and relevance vector machine for improved waste management," Measurement, vol. 258, Art. no. 119370, 2026. </w:t>
      </w:r>
      <w:proofErr w:type="spellStart"/>
      <w:r w:rsidR="00602A87" w:rsidRPr="000D2EF1">
        <w:t>doi</w:t>
      </w:r>
      <w:proofErr w:type="spellEnd"/>
      <w:r w:rsidR="00602A87" w:rsidRPr="000D2EF1">
        <w:t>: 10.1016/j.measurement.2025.119370.</w:t>
      </w:r>
    </w:p>
    <w:p w14:paraId="3D9DFB5C" w14:textId="306A3621" w:rsidR="00B425C7" w:rsidRDefault="00602A87" w:rsidP="00B425C7">
      <w:pPr>
        <w:pStyle w:val="BodyText"/>
        <w:spacing w:before="100" w:beforeAutospacing="1" w:after="100" w:afterAutospacing="1"/>
        <w:ind w:right="57"/>
      </w:pPr>
      <w:r w:rsidRPr="000D2EF1">
        <w:t>[14] G. P. Oise, "E-</w:t>
      </w:r>
      <w:proofErr w:type="spellStart"/>
      <w:r w:rsidRPr="000D2EF1">
        <w:t>ViTNet</w:t>
      </w:r>
      <w:proofErr w:type="spellEnd"/>
      <w:r w:rsidRPr="000D2EF1">
        <w:t xml:space="preserve">: A lightweight vision transformer with oppositional cat swarm optimization for automated E-Waste sorting," Next Research (NEXRES), vol. 6, Art. no. 101373, 2026. </w:t>
      </w:r>
      <w:proofErr w:type="spellStart"/>
      <w:r w:rsidRPr="000D2EF1">
        <w:t>doi</w:t>
      </w:r>
      <w:proofErr w:type="spellEnd"/>
      <w:r w:rsidRPr="000D2EF1">
        <w:t>: 10.1016/j.nexres.2026.101373.</w:t>
      </w:r>
    </w:p>
    <w:p w14:paraId="549F69BA" w14:textId="77777777" w:rsidR="00B425C7" w:rsidRDefault="00F9774C" w:rsidP="00B425C7">
      <w:pPr>
        <w:pStyle w:val="BodyText"/>
        <w:ind w:left="0" w:right="57"/>
      </w:pPr>
      <w:r>
        <w:t xml:space="preserve">    </w:t>
      </w:r>
      <w:r w:rsidR="00602A87" w:rsidRPr="000D2EF1">
        <w:t xml:space="preserve">[15] M. Sumathi, J. </w:t>
      </w:r>
      <w:proofErr w:type="spellStart"/>
      <w:r w:rsidR="00602A87" w:rsidRPr="000D2EF1">
        <w:t>Hanumanthappa</w:t>
      </w:r>
      <w:proofErr w:type="spellEnd"/>
      <w:r w:rsidR="00602A87" w:rsidRPr="000D2EF1">
        <w:t xml:space="preserve">, K. S. S. Kumar, S. P.   S. Prakash, and J. Meghana, "Efficient Waste Management on            </w:t>
      </w:r>
      <w:r>
        <w:t xml:space="preserve">                </w:t>
      </w:r>
    </w:p>
    <w:p w14:paraId="4AA3ED97" w14:textId="70C0D8ED" w:rsidR="00B425C7" w:rsidRDefault="00B425C7" w:rsidP="00B425C7">
      <w:pPr>
        <w:pStyle w:val="BodyText"/>
        <w:ind w:left="0" w:right="57"/>
      </w:pPr>
      <w:r>
        <w:t xml:space="preserve">    </w:t>
      </w:r>
      <w:r w:rsidR="00602A87" w:rsidRPr="000D2EF1">
        <w:t xml:space="preserve">University Campus: Enhancing Monitoring and Optimization through Machine Learning," Procedia Computer. Sci., vol.  251, </w:t>
      </w:r>
      <w:r>
        <w:t xml:space="preserve"> </w:t>
      </w:r>
    </w:p>
    <w:p w14:paraId="12FD8FDC" w14:textId="314EFA81" w:rsidR="00602A87" w:rsidRPr="000D2EF1" w:rsidRDefault="00B425C7" w:rsidP="00B425C7">
      <w:pPr>
        <w:pStyle w:val="BodyText"/>
        <w:ind w:left="0" w:right="57"/>
      </w:pPr>
      <w:r>
        <w:t xml:space="preserve">     </w:t>
      </w:r>
      <w:r w:rsidR="00602A87" w:rsidRPr="000D2EF1">
        <w:t xml:space="preserve">2025. </w:t>
      </w:r>
      <w:proofErr w:type="spellStart"/>
      <w:r w:rsidR="00602A87" w:rsidRPr="000D2EF1">
        <w:t>doi</w:t>
      </w:r>
      <w:proofErr w:type="spellEnd"/>
      <w:r w:rsidR="00602A87" w:rsidRPr="000D2EF1">
        <w:t>: 10.1016/j.procs.2025.04.6.</w:t>
      </w:r>
    </w:p>
    <w:p w14:paraId="448F68B3" w14:textId="77777777" w:rsidR="00602A87" w:rsidRDefault="00602A87" w:rsidP="001211D6">
      <w:pPr>
        <w:pStyle w:val="BodyText"/>
        <w:spacing w:before="134"/>
        <w:ind w:left="0" w:right="57"/>
      </w:pPr>
    </w:p>
    <w:p w14:paraId="29942DE8" w14:textId="77777777" w:rsidR="009D4D07" w:rsidRDefault="009D4D07" w:rsidP="001211D6">
      <w:pPr>
        <w:pStyle w:val="BodyText"/>
        <w:spacing w:before="134"/>
        <w:ind w:left="0" w:right="57"/>
      </w:pPr>
    </w:p>
    <w:p w14:paraId="28850767" w14:textId="77777777" w:rsidR="009D4D07" w:rsidRDefault="009D4D07" w:rsidP="001211D6">
      <w:pPr>
        <w:pStyle w:val="BodyText"/>
        <w:spacing w:before="134"/>
        <w:ind w:left="0" w:right="57"/>
      </w:pPr>
    </w:p>
    <w:p w14:paraId="318E29AE" w14:textId="35E1D858" w:rsidR="00476C6D" w:rsidRDefault="00476C6D" w:rsidP="00D10190">
      <w:pPr>
        <w:pStyle w:val="BodyText"/>
        <w:spacing w:before="134"/>
        <w:ind w:left="0" w:right="57"/>
      </w:pPr>
    </w:p>
    <w:p w14:paraId="4EC6D55C" w14:textId="77777777" w:rsidR="000D2EF1" w:rsidRPr="000D2EF1" w:rsidRDefault="000D2EF1" w:rsidP="00D10190">
      <w:pPr>
        <w:pStyle w:val="BodyText"/>
        <w:spacing w:before="134"/>
        <w:ind w:left="0" w:right="57"/>
      </w:pPr>
    </w:p>
    <w:p w14:paraId="34358388" w14:textId="0403D0E7" w:rsidR="00476C6D" w:rsidRPr="000D2EF1" w:rsidRDefault="00476C6D" w:rsidP="00D10190">
      <w:pPr>
        <w:pStyle w:val="BodyText"/>
        <w:spacing w:before="134"/>
        <w:ind w:left="0" w:right="57"/>
      </w:pPr>
    </w:p>
    <w:p w14:paraId="2171CEE3" w14:textId="261AB14F" w:rsidR="00476C6D" w:rsidRDefault="00476C6D" w:rsidP="00D10190">
      <w:pPr>
        <w:pStyle w:val="BodyText"/>
        <w:spacing w:before="134"/>
        <w:ind w:left="0" w:right="57"/>
      </w:pPr>
    </w:p>
    <w:p w14:paraId="6910EB2E" w14:textId="1E559A5F" w:rsidR="00476C6D" w:rsidRDefault="00476C6D" w:rsidP="00D10190">
      <w:pPr>
        <w:pStyle w:val="BodyText"/>
        <w:spacing w:before="134"/>
        <w:ind w:left="0" w:right="57"/>
      </w:pPr>
    </w:p>
    <w:p w14:paraId="31ED2904" w14:textId="724B3D9D" w:rsidR="00476C6D" w:rsidRDefault="00476C6D" w:rsidP="00D10190">
      <w:pPr>
        <w:pStyle w:val="BodyText"/>
        <w:spacing w:before="134"/>
        <w:ind w:left="0" w:right="57"/>
      </w:pPr>
    </w:p>
    <w:sectPr w:rsidR="00476C6D" w:rsidSect="001E5DEC">
      <w:type w:val="continuous"/>
      <w:pgSz w:w="12240" w:h="15840" w:code="1"/>
      <w:pgMar w:top="902" w:right="720" w:bottom="278"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8F693" w14:textId="77777777" w:rsidR="00E354CB" w:rsidRDefault="00E354CB" w:rsidP="004704ED">
      <w:r>
        <w:separator/>
      </w:r>
    </w:p>
  </w:endnote>
  <w:endnote w:type="continuationSeparator" w:id="0">
    <w:p w14:paraId="6563C62D" w14:textId="77777777" w:rsidR="00E354CB" w:rsidRDefault="00E354CB" w:rsidP="004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82448"/>
      <w:docPartObj>
        <w:docPartGallery w:val="Page Numbers (Bottom of Page)"/>
        <w:docPartUnique/>
      </w:docPartObj>
    </w:sdtPr>
    <w:sdtEndPr>
      <w:rPr>
        <w:noProof/>
      </w:rPr>
    </w:sdtEndPr>
    <w:sdtContent>
      <w:p w14:paraId="221B842B" w14:textId="5EA84DB3" w:rsidR="00CC3860" w:rsidRDefault="00CC3860">
        <w:pPr>
          <w:pStyle w:val="Footer"/>
          <w:jc w:val="right"/>
        </w:pPr>
        <w:r>
          <w:fldChar w:fldCharType="begin"/>
        </w:r>
        <w:r>
          <w:instrText xml:space="preserve"> PAGE   \* MERGEFORMAT </w:instrText>
        </w:r>
        <w:r>
          <w:fldChar w:fldCharType="separate"/>
        </w:r>
        <w:r w:rsidR="003650CF">
          <w:rPr>
            <w:noProof/>
          </w:rPr>
          <w:t>9</w:t>
        </w:r>
        <w:r>
          <w:rPr>
            <w:noProof/>
          </w:rPr>
          <w:fldChar w:fldCharType="end"/>
        </w:r>
      </w:p>
    </w:sdtContent>
  </w:sdt>
  <w:p w14:paraId="0D9F55D7" w14:textId="77777777" w:rsidR="00CC3860" w:rsidRDefault="00CC38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45B26" w14:textId="77777777" w:rsidR="00E354CB" w:rsidRDefault="00E354CB" w:rsidP="004704ED">
      <w:r>
        <w:separator/>
      </w:r>
    </w:p>
  </w:footnote>
  <w:footnote w:type="continuationSeparator" w:id="0">
    <w:p w14:paraId="20DBC941" w14:textId="77777777" w:rsidR="00E354CB" w:rsidRDefault="00E354CB" w:rsidP="00470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340"/>
    <w:multiLevelType w:val="hybridMultilevel"/>
    <w:tmpl w:val="F5B480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16535A0"/>
    <w:multiLevelType w:val="hybridMultilevel"/>
    <w:tmpl w:val="D862E6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2A10EBA"/>
    <w:multiLevelType w:val="hybridMultilevel"/>
    <w:tmpl w:val="3B663D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283225"/>
    <w:multiLevelType w:val="hybridMultilevel"/>
    <w:tmpl w:val="0936DF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A422BE7"/>
    <w:multiLevelType w:val="hybridMultilevel"/>
    <w:tmpl w:val="13DAEA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4426429"/>
    <w:multiLevelType w:val="hybridMultilevel"/>
    <w:tmpl w:val="A6545D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DDB1E4B"/>
    <w:multiLevelType w:val="hybridMultilevel"/>
    <w:tmpl w:val="93CEE3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72B6079"/>
    <w:multiLevelType w:val="hybridMultilevel"/>
    <w:tmpl w:val="BA0E514C"/>
    <w:lvl w:ilvl="0" w:tplc="5D4A6CDA">
      <w:start w:val="1"/>
      <w:numFmt w:val="decimal"/>
      <w:lvlText w:val="[%1]"/>
      <w:lvlJc w:val="left"/>
      <w:pPr>
        <w:ind w:left="564" w:hanging="286"/>
      </w:pPr>
      <w:rPr>
        <w:rFonts w:ascii="Times New Roman" w:eastAsia="Times New Roman" w:hAnsi="Times New Roman" w:cs="Times New Roman" w:hint="default"/>
        <w:b w:val="0"/>
        <w:bCs w:val="0"/>
        <w:i w:val="0"/>
        <w:iCs w:val="0"/>
        <w:spacing w:val="0"/>
        <w:w w:val="99"/>
        <w:sz w:val="16"/>
        <w:szCs w:val="16"/>
        <w:lang w:val="en-US" w:eastAsia="en-US" w:bidi="ar-SA"/>
      </w:rPr>
    </w:lvl>
    <w:lvl w:ilvl="1" w:tplc="814CD83C">
      <w:numFmt w:val="bullet"/>
      <w:lvlText w:val="•"/>
      <w:lvlJc w:val="left"/>
      <w:pPr>
        <w:ind w:left="1051" w:hanging="286"/>
      </w:pPr>
      <w:rPr>
        <w:rFonts w:hint="default"/>
        <w:lang w:val="en-US" w:eastAsia="en-US" w:bidi="ar-SA"/>
      </w:rPr>
    </w:lvl>
    <w:lvl w:ilvl="2" w:tplc="231C38B6">
      <w:numFmt w:val="bullet"/>
      <w:lvlText w:val="•"/>
      <w:lvlJc w:val="left"/>
      <w:pPr>
        <w:ind w:left="1543" w:hanging="286"/>
      </w:pPr>
      <w:rPr>
        <w:rFonts w:hint="default"/>
        <w:lang w:val="en-US" w:eastAsia="en-US" w:bidi="ar-SA"/>
      </w:rPr>
    </w:lvl>
    <w:lvl w:ilvl="3" w:tplc="0A34A76A">
      <w:numFmt w:val="bullet"/>
      <w:lvlText w:val="•"/>
      <w:lvlJc w:val="left"/>
      <w:pPr>
        <w:ind w:left="2035" w:hanging="286"/>
      </w:pPr>
      <w:rPr>
        <w:rFonts w:hint="default"/>
        <w:lang w:val="en-US" w:eastAsia="en-US" w:bidi="ar-SA"/>
      </w:rPr>
    </w:lvl>
    <w:lvl w:ilvl="4" w:tplc="112624A6">
      <w:numFmt w:val="bullet"/>
      <w:lvlText w:val="•"/>
      <w:lvlJc w:val="left"/>
      <w:pPr>
        <w:ind w:left="2527" w:hanging="286"/>
      </w:pPr>
      <w:rPr>
        <w:rFonts w:hint="default"/>
        <w:lang w:val="en-US" w:eastAsia="en-US" w:bidi="ar-SA"/>
      </w:rPr>
    </w:lvl>
    <w:lvl w:ilvl="5" w:tplc="5AC0DF4E">
      <w:numFmt w:val="bullet"/>
      <w:lvlText w:val="•"/>
      <w:lvlJc w:val="left"/>
      <w:pPr>
        <w:ind w:left="3019" w:hanging="286"/>
      </w:pPr>
      <w:rPr>
        <w:rFonts w:hint="default"/>
        <w:lang w:val="en-US" w:eastAsia="en-US" w:bidi="ar-SA"/>
      </w:rPr>
    </w:lvl>
    <w:lvl w:ilvl="6" w:tplc="6944D3AC">
      <w:numFmt w:val="bullet"/>
      <w:lvlText w:val="•"/>
      <w:lvlJc w:val="left"/>
      <w:pPr>
        <w:ind w:left="3511" w:hanging="286"/>
      </w:pPr>
      <w:rPr>
        <w:rFonts w:hint="default"/>
        <w:lang w:val="en-US" w:eastAsia="en-US" w:bidi="ar-SA"/>
      </w:rPr>
    </w:lvl>
    <w:lvl w:ilvl="7" w:tplc="2112278C">
      <w:numFmt w:val="bullet"/>
      <w:lvlText w:val="•"/>
      <w:lvlJc w:val="left"/>
      <w:pPr>
        <w:ind w:left="4003" w:hanging="286"/>
      </w:pPr>
      <w:rPr>
        <w:rFonts w:hint="default"/>
        <w:lang w:val="en-US" w:eastAsia="en-US" w:bidi="ar-SA"/>
      </w:rPr>
    </w:lvl>
    <w:lvl w:ilvl="8" w:tplc="74649516">
      <w:numFmt w:val="bullet"/>
      <w:lvlText w:val="•"/>
      <w:lvlJc w:val="left"/>
      <w:pPr>
        <w:ind w:left="4495" w:hanging="286"/>
      </w:pPr>
      <w:rPr>
        <w:rFonts w:hint="default"/>
        <w:lang w:val="en-US" w:eastAsia="en-US" w:bidi="ar-SA"/>
      </w:rPr>
    </w:lvl>
  </w:abstractNum>
  <w:abstractNum w:abstractNumId="8">
    <w:nsid w:val="2ECD18F6"/>
    <w:multiLevelType w:val="hybridMultilevel"/>
    <w:tmpl w:val="ADDE9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21212D7"/>
    <w:multiLevelType w:val="hybridMultilevel"/>
    <w:tmpl w:val="F1F62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27A2D01"/>
    <w:multiLevelType w:val="hybridMultilevel"/>
    <w:tmpl w:val="C096B08C"/>
    <w:lvl w:ilvl="0" w:tplc="4009000F">
      <w:start w:val="1"/>
      <w:numFmt w:val="decimal"/>
      <w:lvlText w:val="%1."/>
      <w:lvlJc w:val="left"/>
      <w:pPr>
        <w:ind w:left="720" w:hanging="360"/>
      </w:pPr>
      <w:rPr>
        <w:rFonts w:hint="default"/>
      </w:rPr>
    </w:lvl>
    <w:lvl w:ilvl="1" w:tplc="802CBF1C">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1142642"/>
    <w:multiLevelType w:val="hybridMultilevel"/>
    <w:tmpl w:val="E99809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553A59D7"/>
    <w:multiLevelType w:val="hybridMultilevel"/>
    <w:tmpl w:val="EB4094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6D3668D"/>
    <w:multiLevelType w:val="hybridMultilevel"/>
    <w:tmpl w:val="F80EFBF4"/>
    <w:lvl w:ilvl="0" w:tplc="73783C5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D425B30">
      <w:numFmt w:val="bullet"/>
      <w:lvlText w:val="•"/>
      <w:lvlJc w:val="left"/>
      <w:pPr>
        <w:ind w:left="2526" w:hanging="236"/>
      </w:pPr>
      <w:rPr>
        <w:rFonts w:hint="default"/>
        <w:lang w:val="en-US" w:eastAsia="en-US" w:bidi="ar-SA"/>
      </w:rPr>
    </w:lvl>
    <w:lvl w:ilvl="2" w:tplc="C896B7E4">
      <w:numFmt w:val="bullet"/>
      <w:lvlText w:val="•"/>
      <w:lvlJc w:val="left"/>
      <w:pPr>
        <w:ind w:left="2832" w:hanging="236"/>
      </w:pPr>
      <w:rPr>
        <w:rFonts w:hint="default"/>
        <w:lang w:val="en-US" w:eastAsia="en-US" w:bidi="ar-SA"/>
      </w:rPr>
    </w:lvl>
    <w:lvl w:ilvl="3" w:tplc="1A8CE71A">
      <w:numFmt w:val="bullet"/>
      <w:lvlText w:val="•"/>
      <w:lvlJc w:val="left"/>
      <w:pPr>
        <w:ind w:left="3138" w:hanging="236"/>
      </w:pPr>
      <w:rPr>
        <w:rFonts w:hint="default"/>
        <w:lang w:val="en-US" w:eastAsia="en-US" w:bidi="ar-SA"/>
      </w:rPr>
    </w:lvl>
    <w:lvl w:ilvl="4" w:tplc="8B1297A0">
      <w:numFmt w:val="bullet"/>
      <w:lvlText w:val="•"/>
      <w:lvlJc w:val="left"/>
      <w:pPr>
        <w:ind w:left="3444" w:hanging="236"/>
      </w:pPr>
      <w:rPr>
        <w:rFonts w:hint="default"/>
        <w:lang w:val="en-US" w:eastAsia="en-US" w:bidi="ar-SA"/>
      </w:rPr>
    </w:lvl>
    <w:lvl w:ilvl="5" w:tplc="42DA2BB6">
      <w:numFmt w:val="bullet"/>
      <w:lvlText w:val="•"/>
      <w:lvlJc w:val="left"/>
      <w:pPr>
        <w:ind w:left="3750" w:hanging="236"/>
      </w:pPr>
      <w:rPr>
        <w:rFonts w:hint="default"/>
        <w:lang w:val="en-US" w:eastAsia="en-US" w:bidi="ar-SA"/>
      </w:rPr>
    </w:lvl>
    <w:lvl w:ilvl="6" w:tplc="6F0200A6">
      <w:numFmt w:val="bullet"/>
      <w:lvlText w:val="•"/>
      <w:lvlJc w:val="left"/>
      <w:pPr>
        <w:ind w:left="4056" w:hanging="236"/>
      </w:pPr>
      <w:rPr>
        <w:rFonts w:hint="default"/>
        <w:lang w:val="en-US" w:eastAsia="en-US" w:bidi="ar-SA"/>
      </w:rPr>
    </w:lvl>
    <w:lvl w:ilvl="7" w:tplc="3AD44F56">
      <w:numFmt w:val="bullet"/>
      <w:lvlText w:val="•"/>
      <w:lvlJc w:val="left"/>
      <w:pPr>
        <w:ind w:left="4362" w:hanging="236"/>
      </w:pPr>
      <w:rPr>
        <w:rFonts w:hint="default"/>
        <w:lang w:val="en-US" w:eastAsia="en-US" w:bidi="ar-SA"/>
      </w:rPr>
    </w:lvl>
    <w:lvl w:ilvl="8" w:tplc="EBA49646">
      <w:numFmt w:val="bullet"/>
      <w:lvlText w:val="•"/>
      <w:lvlJc w:val="left"/>
      <w:pPr>
        <w:ind w:left="4668" w:hanging="236"/>
      </w:pPr>
      <w:rPr>
        <w:rFonts w:hint="default"/>
        <w:lang w:val="en-US" w:eastAsia="en-US" w:bidi="ar-SA"/>
      </w:rPr>
    </w:lvl>
  </w:abstractNum>
  <w:abstractNum w:abstractNumId="14">
    <w:nsid w:val="6CA83DCC"/>
    <w:multiLevelType w:val="hybridMultilevel"/>
    <w:tmpl w:val="D2D018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70C46D52"/>
    <w:multiLevelType w:val="hybridMultilevel"/>
    <w:tmpl w:val="35846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18257F5"/>
    <w:multiLevelType w:val="hybridMultilevel"/>
    <w:tmpl w:val="D89EC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3B831FF"/>
    <w:multiLevelType w:val="hybridMultilevel"/>
    <w:tmpl w:val="6256DAB0"/>
    <w:lvl w:ilvl="0" w:tplc="2B4C905C">
      <w:start w:val="1"/>
      <w:numFmt w:val="upperLetter"/>
      <w:lvlText w:val="%1."/>
      <w:lvlJc w:val="left"/>
      <w:pPr>
        <w:ind w:left="697"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9256569E">
      <w:numFmt w:val="bullet"/>
      <w:lvlText w:val="•"/>
      <w:lvlJc w:val="left"/>
      <w:pPr>
        <w:ind w:left="979" w:hanging="272"/>
      </w:pPr>
      <w:rPr>
        <w:rFonts w:hint="default"/>
        <w:lang w:val="en-US" w:eastAsia="en-US" w:bidi="ar-SA"/>
      </w:rPr>
    </w:lvl>
    <w:lvl w:ilvl="2" w:tplc="646E37EC">
      <w:numFmt w:val="bullet"/>
      <w:lvlText w:val="•"/>
      <w:lvlJc w:val="left"/>
      <w:pPr>
        <w:ind w:left="1479" w:hanging="272"/>
      </w:pPr>
      <w:rPr>
        <w:rFonts w:hint="default"/>
        <w:lang w:val="en-US" w:eastAsia="en-US" w:bidi="ar-SA"/>
      </w:rPr>
    </w:lvl>
    <w:lvl w:ilvl="3" w:tplc="C97882C6">
      <w:numFmt w:val="bullet"/>
      <w:lvlText w:val="•"/>
      <w:lvlJc w:val="left"/>
      <w:pPr>
        <w:ind w:left="1979" w:hanging="272"/>
      </w:pPr>
      <w:rPr>
        <w:rFonts w:hint="default"/>
        <w:lang w:val="en-US" w:eastAsia="en-US" w:bidi="ar-SA"/>
      </w:rPr>
    </w:lvl>
    <w:lvl w:ilvl="4" w:tplc="637E5C94">
      <w:numFmt w:val="bullet"/>
      <w:lvlText w:val="•"/>
      <w:lvlJc w:val="left"/>
      <w:pPr>
        <w:ind w:left="2479" w:hanging="272"/>
      </w:pPr>
      <w:rPr>
        <w:rFonts w:hint="default"/>
        <w:lang w:val="en-US" w:eastAsia="en-US" w:bidi="ar-SA"/>
      </w:rPr>
    </w:lvl>
    <w:lvl w:ilvl="5" w:tplc="FAE00490">
      <w:numFmt w:val="bullet"/>
      <w:lvlText w:val="•"/>
      <w:lvlJc w:val="left"/>
      <w:pPr>
        <w:ind w:left="2979" w:hanging="272"/>
      </w:pPr>
      <w:rPr>
        <w:rFonts w:hint="default"/>
        <w:lang w:val="en-US" w:eastAsia="en-US" w:bidi="ar-SA"/>
      </w:rPr>
    </w:lvl>
    <w:lvl w:ilvl="6" w:tplc="76007F1C">
      <w:numFmt w:val="bullet"/>
      <w:lvlText w:val="•"/>
      <w:lvlJc w:val="left"/>
      <w:pPr>
        <w:ind w:left="3479" w:hanging="272"/>
      </w:pPr>
      <w:rPr>
        <w:rFonts w:hint="default"/>
        <w:lang w:val="en-US" w:eastAsia="en-US" w:bidi="ar-SA"/>
      </w:rPr>
    </w:lvl>
    <w:lvl w:ilvl="7" w:tplc="B18CDE88">
      <w:numFmt w:val="bullet"/>
      <w:lvlText w:val="•"/>
      <w:lvlJc w:val="left"/>
      <w:pPr>
        <w:ind w:left="3979" w:hanging="272"/>
      </w:pPr>
      <w:rPr>
        <w:rFonts w:hint="default"/>
        <w:lang w:val="en-US" w:eastAsia="en-US" w:bidi="ar-SA"/>
      </w:rPr>
    </w:lvl>
    <w:lvl w:ilvl="8" w:tplc="83A60DD4">
      <w:numFmt w:val="bullet"/>
      <w:lvlText w:val="•"/>
      <w:lvlJc w:val="left"/>
      <w:pPr>
        <w:ind w:left="4479" w:hanging="272"/>
      </w:pPr>
      <w:rPr>
        <w:rFonts w:hint="default"/>
        <w:lang w:val="en-US" w:eastAsia="en-US" w:bidi="ar-SA"/>
      </w:rPr>
    </w:lvl>
  </w:abstractNum>
  <w:abstractNum w:abstractNumId="18">
    <w:nsid w:val="778C0DCE"/>
    <w:multiLevelType w:val="hybridMultilevel"/>
    <w:tmpl w:val="8F6C92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795D28C9"/>
    <w:multiLevelType w:val="hybridMultilevel"/>
    <w:tmpl w:val="F80EFBF4"/>
    <w:lvl w:ilvl="0" w:tplc="73783C5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D425B30">
      <w:numFmt w:val="bullet"/>
      <w:lvlText w:val="•"/>
      <w:lvlJc w:val="left"/>
      <w:pPr>
        <w:ind w:left="2526" w:hanging="236"/>
      </w:pPr>
      <w:rPr>
        <w:rFonts w:hint="default"/>
        <w:lang w:val="en-US" w:eastAsia="en-US" w:bidi="ar-SA"/>
      </w:rPr>
    </w:lvl>
    <w:lvl w:ilvl="2" w:tplc="C896B7E4">
      <w:numFmt w:val="bullet"/>
      <w:lvlText w:val="•"/>
      <w:lvlJc w:val="left"/>
      <w:pPr>
        <w:ind w:left="2832" w:hanging="236"/>
      </w:pPr>
      <w:rPr>
        <w:rFonts w:hint="default"/>
        <w:lang w:val="en-US" w:eastAsia="en-US" w:bidi="ar-SA"/>
      </w:rPr>
    </w:lvl>
    <w:lvl w:ilvl="3" w:tplc="1A8CE71A">
      <w:numFmt w:val="bullet"/>
      <w:lvlText w:val="•"/>
      <w:lvlJc w:val="left"/>
      <w:pPr>
        <w:ind w:left="3138" w:hanging="236"/>
      </w:pPr>
      <w:rPr>
        <w:rFonts w:hint="default"/>
        <w:lang w:val="en-US" w:eastAsia="en-US" w:bidi="ar-SA"/>
      </w:rPr>
    </w:lvl>
    <w:lvl w:ilvl="4" w:tplc="8B1297A0">
      <w:numFmt w:val="bullet"/>
      <w:lvlText w:val="•"/>
      <w:lvlJc w:val="left"/>
      <w:pPr>
        <w:ind w:left="3444" w:hanging="236"/>
      </w:pPr>
      <w:rPr>
        <w:rFonts w:hint="default"/>
        <w:lang w:val="en-US" w:eastAsia="en-US" w:bidi="ar-SA"/>
      </w:rPr>
    </w:lvl>
    <w:lvl w:ilvl="5" w:tplc="42DA2BB6">
      <w:numFmt w:val="bullet"/>
      <w:lvlText w:val="•"/>
      <w:lvlJc w:val="left"/>
      <w:pPr>
        <w:ind w:left="3750" w:hanging="236"/>
      </w:pPr>
      <w:rPr>
        <w:rFonts w:hint="default"/>
        <w:lang w:val="en-US" w:eastAsia="en-US" w:bidi="ar-SA"/>
      </w:rPr>
    </w:lvl>
    <w:lvl w:ilvl="6" w:tplc="6F0200A6">
      <w:numFmt w:val="bullet"/>
      <w:lvlText w:val="•"/>
      <w:lvlJc w:val="left"/>
      <w:pPr>
        <w:ind w:left="4056" w:hanging="236"/>
      </w:pPr>
      <w:rPr>
        <w:rFonts w:hint="default"/>
        <w:lang w:val="en-US" w:eastAsia="en-US" w:bidi="ar-SA"/>
      </w:rPr>
    </w:lvl>
    <w:lvl w:ilvl="7" w:tplc="3AD44F56">
      <w:numFmt w:val="bullet"/>
      <w:lvlText w:val="•"/>
      <w:lvlJc w:val="left"/>
      <w:pPr>
        <w:ind w:left="4362" w:hanging="236"/>
      </w:pPr>
      <w:rPr>
        <w:rFonts w:hint="default"/>
        <w:lang w:val="en-US" w:eastAsia="en-US" w:bidi="ar-SA"/>
      </w:rPr>
    </w:lvl>
    <w:lvl w:ilvl="8" w:tplc="EBA49646">
      <w:numFmt w:val="bullet"/>
      <w:lvlText w:val="•"/>
      <w:lvlJc w:val="left"/>
      <w:pPr>
        <w:ind w:left="4668" w:hanging="236"/>
      </w:pPr>
      <w:rPr>
        <w:rFonts w:hint="default"/>
        <w:lang w:val="en-US" w:eastAsia="en-US" w:bidi="ar-SA"/>
      </w:rPr>
    </w:lvl>
  </w:abstractNum>
  <w:abstractNum w:abstractNumId="20">
    <w:nsid w:val="7B251B78"/>
    <w:multiLevelType w:val="hybridMultilevel"/>
    <w:tmpl w:val="D1567D10"/>
    <w:lvl w:ilvl="0" w:tplc="4002E230">
      <w:start w:val="1"/>
      <w:numFmt w:val="upperRoman"/>
      <w:lvlText w:val="%1."/>
      <w:lvlJc w:val="left"/>
      <w:pPr>
        <w:ind w:left="5506" w:hanging="720"/>
      </w:pPr>
      <w:rPr>
        <w:rFonts w:hint="default"/>
      </w:rPr>
    </w:lvl>
    <w:lvl w:ilvl="1" w:tplc="40090019" w:tentative="1">
      <w:start w:val="1"/>
      <w:numFmt w:val="lowerLetter"/>
      <w:lvlText w:val="%2."/>
      <w:lvlJc w:val="left"/>
      <w:pPr>
        <w:ind w:left="5866" w:hanging="360"/>
      </w:pPr>
    </w:lvl>
    <w:lvl w:ilvl="2" w:tplc="4009001B" w:tentative="1">
      <w:start w:val="1"/>
      <w:numFmt w:val="lowerRoman"/>
      <w:lvlText w:val="%3."/>
      <w:lvlJc w:val="right"/>
      <w:pPr>
        <w:ind w:left="6586" w:hanging="180"/>
      </w:pPr>
    </w:lvl>
    <w:lvl w:ilvl="3" w:tplc="4009000F" w:tentative="1">
      <w:start w:val="1"/>
      <w:numFmt w:val="decimal"/>
      <w:lvlText w:val="%4."/>
      <w:lvlJc w:val="left"/>
      <w:pPr>
        <w:ind w:left="7306" w:hanging="360"/>
      </w:pPr>
    </w:lvl>
    <w:lvl w:ilvl="4" w:tplc="40090019" w:tentative="1">
      <w:start w:val="1"/>
      <w:numFmt w:val="lowerLetter"/>
      <w:lvlText w:val="%5."/>
      <w:lvlJc w:val="left"/>
      <w:pPr>
        <w:ind w:left="8026" w:hanging="360"/>
      </w:pPr>
    </w:lvl>
    <w:lvl w:ilvl="5" w:tplc="4009001B" w:tentative="1">
      <w:start w:val="1"/>
      <w:numFmt w:val="lowerRoman"/>
      <w:lvlText w:val="%6."/>
      <w:lvlJc w:val="right"/>
      <w:pPr>
        <w:ind w:left="8746" w:hanging="180"/>
      </w:pPr>
    </w:lvl>
    <w:lvl w:ilvl="6" w:tplc="4009000F" w:tentative="1">
      <w:start w:val="1"/>
      <w:numFmt w:val="decimal"/>
      <w:lvlText w:val="%7."/>
      <w:lvlJc w:val="left"/>
      <w:pPr>
        <w:ind w:left="9466" w:hanging="360"/>
      </w:pPr>
    </w:lvl>
    <w:lvl w:ilvl="7" w:tplc="40090019" w:tentative="1">
      <w:start w:val="1"/>
      <w:numFmt w:val="lowerLetter"/>
      <w:lvlText w:val="%8."/>
      <w:lvlJc w:val="left"/>
      <w:pPr>
        <w:ind w:left="10186" w:hanging="360"/>
      </w:pPr>
    </w:lvl>
    <w:lvl w:ilvl="8" w:tplc="4009001B" w:tentative="1">
      <w:start w:val="1"/>
      <w:numFmt w:val="lowerRoman"/>
      <w:lvlText w:val="%9."/>
      <w:lvlJc w:val="right"/>
      <w:pPr>
        <w:ind w:left="10906" w:hanging="180"/>
      </w:pPr>
    </w:lvl>
  </w:abstractNum>
  <w:num w:numId="1">
    <w:abstractNumId w:val="7"/>
  </w:num>
  <w:num w:numId="2">
    <w:abstractNumId w:val="17"/>
  </w:num>
  <w:num w:numId="3">
    <w:abstractNumId w:val="13"/>
  </w:num>
  <w:num w:numId="4">
    <w:abstractNumId w:val="12"/>
  </w:num>
  <w:num w:numId="5">
    <w:abstractNumId w:val="18"/>
  </w:num>
  <w:num w:numId="6">
    <w:abstractNumId w:val="11"/>
  </w:num>
  <w:num w:numId="7">
    <w:abstractNumId w:val="4"/>
  </w:num>
  <w:num w:numId="8">
    <w:abstractNumId w:val="16"/>
  </w:num>
  <w:num w:numId="9">
    <w:abstractNumId w:val="15"/>
  </w:num>
  <w:num w:numId="10">
    <w:abstractNumId w:val="14"/>
  </w:num>
  <w:num w:numId="11">
    <w:abstractNumId w:val="0"/>
  </w:num>
  <w:num w:numId="12">
    <w:abstractNumId w:val="10"/>
  </w:num>
  <w:num w:numId="13">
    <w:abstractNumId w:val="3"/>
  </w:num>
  <w:num w:numId="14">
    <w:abstractNumId w:val="1"/>
  </w:num>
  <w:num w:numId="15">
    <w:abstractNumId w:val="19"/>
  </w:num>
  <w:num w:numId="16">
    <w:abstractNumId w:val="20"/>
  </w:num>
  <w:num w:numId="17">
    <w:abstractNumId w:val="9"/>
  </w:num>
  <w:num w:numId="18">
    <w:abstractNumId w:val="6"/>
  </w:num>
  <w:num w:numId="19">
    <w:abstractNumId w:val="5"/>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137E9"/>
    <w:rsid w:val="00002CBB"/>
    <w:rsid w:val="00023F0C"/>
    <w:rsid w:val="00031EB0"/>
    <w:rsid w:val="00042A87"/>
    <w:rsid w:val="0004433D"/>
    <w:rsid w:val="00067BC3"/>
    <w:rsid w:val="000761C9"/>
    <w:rsid w:val="00087FC4"/>
    <w:rsid w:val="00093A95"/>
    <w:rsid w:val="000B2A14"/>
    <w:rsid w:val="000D2EF1"/>
    <w:rsid w:val="000E699E"/>
    <w:rsid w:val="001152C5"/>
    <w:rsid w:val="001211D6"/>
    <w:rsid w:val="00132907"/>
    <w:rsid w:val="001566AE"/>
    <w:rsid w:val="00160390"/>
    <w:rsid w:val="00160956"/>
    <w:rsid w:val="00162727"/>
    <w:rsid w:val="00182A82"/>
    <w:rsid w:val="001B03B7"/>
    <w:rsid w:val="001C1775"/>
    <w:rsid w:val="001C7F31"/>
    <w:rsid w:val="001D5E8B"/>
    <w:rsid w:val="001E5DEC"/>
    <w:rsid w:val="001E60AB"/>
    <w:rsid w:val="001F046A"/>
    <w:rsid w:val="001F0B12"/>
    <w:rsid w:val="00224E8D"/>
    <w:rsid w:val="00245898"/>
    <w:rsid w:val="002645D8"/>
    <w:rsid w:val="00273216"/>
    <w:rsid w:val="0027518D"/>
    <w:rsid w:val="002759C4"/>
    <w:rsid w:val="00280604"/>
    <w:rsid w:val="002A7362"/>
    <w:rsid w:val="002B09F4"/>
    <w:rsid w:val="002C1DCD"/>
    <w:rsid w:val="002F26B8"/>
    <w:rsid w:val="002F308D"/>
    <w:rsid w:val="002F7291"/>
    <w:rsid w:val="003054F8"/>
    <w:rsid w:val="003068F4"/>
    <w:rsid w:val="00314A06"/>
    <w:rsid w:val="00357056"/>
    <w:rsid w:val="0036358D"/>
    <w:rsid w:val="003650CF"/>
    <w:rsid w:val="003A0332"/>
    <w:rsid w:val="003B2ACF"/>
    <w:rsid w:val="003D31DE"/>
    <w:rsid w:val="003D3498"/>
    <w:rsid w:val="00400719"/>
    <w:rsid w:val="00431160"/>
    <w:rsid w:val="004332AA"/>
    <w:rsid w:val="00445F10"/>
    <w:rsid w:val="00464169"/>
    <w:rsid w:val="00467B7A"/>
    <w:rsid w:val="004704ED"/>
    <w:rsid w:val="0047351B"/>
    <w:rsid w:val="00476C6D"/>
    <w:rsid w:val="004851DC"/>
    <w:rsid w:val="00494615"/>
    <w:rsid w:val="004D3BA7"/>
    <w:rsid w:val="004E1F0D"/>
    <w:rsid w:val="004F31DE"/>
    <w:rsid w:val="004F6B5B"/>
    <w:rsid w:val="00502EC5"/>
    <w:rsid w:val="00505E83"/>
    <w:rsid w:val="00514CF6"/>
    <w:rsid w:val="005328C8"/>
    <w:rsid w:val="005411E9"/>
    <w:rsid w:val="005560F4"/>
    <w:rsid w:val="0056114C"/>
    <w:rsid w:val="00564741"/>
    <w:rsid w:val="00570DB1"/>
    <w:rsid w:val="00577847"/>
    <w:rsid w:val="00585D98"/>
    <w:rsid w:val="005A2E17"/>
    <w:rsid w:val="005C1A33"/>
    <w:rsid w:val="005C2276"/>
    <w:rsid w:val="005D58DE"/>
    <w:rsid w:val="005E1A91"/>
    <w:rsid w:val="00602A87"/>
    <w:rsid w:val="00613B59"/>
    <w:rsid w:val="00613FB1"/>
    <w:rsid w:val="00630700"/>
    <w:rsid w:val="00633C62"/>
    <w:rsid w:val="006732FF"/>
    <w:rsid w:val="0069226A"/>
    <w:rsid w:val="00692649"/>
    <w:rsid w:val="00692FEE"/>
    <w:rsid w:val="00696249"/>
    <w:rsid w:val="006969DD"/>
    <w:rsid w:val="006B3D49"/>
    <w:rsid w:val="006C0406"/>
    <w:rsid w:val="006C3F86"/>
    <w:rsid w:val="006C4C6C"/>
    <w:rsid w:val="006C785E"/>
    <w:rsid w:val="006D0E63"/>
    <w:rsid w:val="0070271E"/>
    <w:rsid w:val="00715B6C"/>
    <w:rsid w:val="00717B12"/>
    <w:rsid w:val="00722443"/>
    <w:rsid w:val="00732D0D"/>
    <w:rsid w:val="0073311E"/>
    <w:rsid w:val="0073471E"/>
    <w:rsid w:val="00755018"/>
    <w:rsid w:val="007904D9"/>
    <w:rsid w:val="00794B77"/>
    <w:rsid w:val="007A6D96"/>
    <w:rsid w:val="007C6B14"/>
    <w:rsid w:val="007D5D6E"/>
    <w:rsid w:val="007E371E"/>
    <w:rsid w:val="007E5149"/>
    <w:rsid w:val="007F5EDB"/>
    <w:rsid w:val="00806EC0"/>
    <w:rsid w:val="00820479"/>
    <w:rsid w:val="00821DE5"/>
    <w:rsid w:val="00824C0F"/>
    <w:rsid w:val="00826F4B"/>
    <w:rsid w:val="00841D81"/>
    <w:rsid w:val="008454B8"/>
    <w:rsid w:val="0086674E"/>
    <w:rsid w:val="008811A2"/>
    <w:rsid w:val="00894785"/>
    <w:rsid w:val="008A2F9F"/>
    <w:rsid w:val="008B5832"/>
    <w:rsid w:val="008D6A6B"/>
    <w:rsid w:val="008F083B"/>
    <w:rsid w:val="008F39A6"/>
    <w:rsid w:val="00902664"/>
    <w:rsid w:val="00902925"/>
    <w:rsid w:val="00951F1C"/>
    <w:rsid w:val="0095612C"/>
    <w:rsid w:val="00960C61"/>
    <w:rsid w:val="00963AAE"/>
    <w:rsid w:val="00977D26"/>
    <w:rsid w:val="009B39FA"/>
    <w:rsid w:val="009C13AD"/>
    <w:rsid w:val="009D2EE6"/>
    <w:rsid w:val="009D4D07"/>
    <w:rsid w:val="00A02635"/>
    <w:rsid w:val="00A13BDC"/>
    <w:rsid w:val="00A15F0F"/>
    <w:rsid w:val="00A177F1"/>
    <w:rsid w:val="00A17AA3"/>
    <w:rsid w:val="00A25426"/>
    <w:rsid w:val="00A25D63"/>
    <w:rsid w:val="00A31B87"/>
    <w:rsid w:val="00A44219"/>
    <w:rsid w:val="00A56635"/>
    <w:rsid w:val="00A62443"/>
    <w:rsid w:val="00A657CC"/>
    <w:rsid w:val="00A72276"/>
    <w:rsid w:val="00AB4336"/>
    <w:rsid w:val="00AC10E0"/>
    <w:rsid w:val="00AD03EB"/>
    <w:rsid w:val="00AD3EA3"/>
    <w:rsid w:val="00B06CC4"/>
    <w:rsid w:val="00B31EE5"/>
    <w:rsid w:val="00B425C7"/>
    <w:rsid w:val="00B4324E"/>
    <w:rsid w:val="00B64A69"/>
    <w:rsid w:val="00B71B24"/>
    <w:rsid w:val="00B9384A"/>
    <w:rsid w:val="00BA34D8"/>
    <w:rsid w:val="00BB5004"/>
    <w:rsid w:val="00BB7264"/>
    <w:rsid w:val="00BF1FEA"/>
    <w:rsid w:val="00BF2AAA"/>
    <w:rsid w:val="00BF728B"/>
    <w:rsid w:val="00C1159C"/>
    <w:rsid w:val="00C45A9A"/>
    <w:rsid w:val="00C53C60"/>
    <w:rsid w:val="00CA13CB"/>
    <w:rsid w:val="00CA4428"/>
    <w:rsid w:val="00CA5461"/>
    <w:rsid w:val="00CB2390"/>
    <w:rsid w:val="00CB6A55"/>
    <w:rsid w:val="00CC3860"/>
    <w:rsid w:val="00CD0D5A"/>
    <w:rsid w:val="00CD2B0A"/>
    <w:rsid w:val="00D10190"/>
    <w:rsid w:val="00D137E9"/>
    <w:rsid w:val="00D15FAB"/>
    <w:rsid w:val="00D77ABE"/>
    <w:rsid w:val="00DE3CDA"/>
    <w:rsid w:val="00DE6990"/>
    <w:rsid w:val="00DF276D"/>
    <w:rsid w:val="00E13AC6"/>
    <w:rsid w:val="00E2748E"/>
    <w:rsid w:val="00E354CB"/>
    <w:rsid w:val="00E4354B"/>
    <w:rsid w:val="00E43A4A"/>
    <w:rsid w:val="00E44583"/>
    <w:rsid w:val="00E46B22"/>
    <w:rsid w:val="00E6188F"/>
    <w:rsid w:val="00E801D6"/>
    <w:rsid w:val="00E86F56"/>
    <w:rsid w:val="00E90203"/>
    <w:rsid w:val="00ED49B1"/>
    <w:rsid w:val="00ED7701"/>
    <w:rsid w:val="00EE2BBC"/>
    <w:rsid w:val="00EF2665"/>
    <w:rsid w:val="00F03A36"/>
    <w:rsid w:val="00F12DAA"/>
    <w:rsid w:val="00F16DD4"/>
    <w:rsid w:val="00F50090"/>
    <w:rsid w:val="00F55488"/>
    <w:rsid w:val="00F71882"/>
    <w:rsid w:val="00F71887"/>
    <w:rsid w:val="00F914DC"/>
    <w:rsid w:val="00F9774C"/>
    <w:rsid w:val="00FA0A2B"/>
    <w:rsid w:val="00FB0F1D"/>
    <w:rsid w:val="00FB137B"/>
    <w:rsid w:val="00FC2085"/>
    <w:rsid w:val="00FD4FA4"/>
    <w:rsid w:val="00FE16A0"/>
    <w:rsid w:val="00FE34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4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1627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99"/>
      <w:jc w:val="both"/>
    </w:pPr>
    <w:rPr>
      <w:sz w:val="20"/>
      <w:szCs w:val="20"/>
    </w:rPr>
  </w:style>
  <w:style w:type="paragraph" w:styleId="Title">
    <w:name w:val="Title"/>
    <w:basedOn w:val="Normal"/>
    <w:uiPriority w:val="10"/>
    <w:qFormat/>
    <w:pPr>
      <w:spacing w:before="76"/>
      <w:ind w:left="3473" w:right="606" w:hanging="2865"/>
    </w:pPr>
    <w:rPr>
      <w:sz w:val="48"/>
      <w:szCs w:val="48"/>
    </w:rPr>
  </w:style>
  <w:style w:type="paragraph" w:styleId="ListParagraph">
    <w:name w:val="List Paragraph"/>
    <w:basedOn w:val="Normal"/>
    <w:uiPriority w:val="34"/>
    <w:qFormat/>
    <w:pPr>
      <w:spacing w:before="163"/>
      <w:ind w:left="564" w:hanging="28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62727"/>
    <w:rPr>
      <w:color w:val="0000FF" w:themeColor="hyperlink"/>
      <w:u w:val="single"/>
    </w:rPr>
  </w:style>
  <w:style w:type="character" w:customStyle="1" w:styleId="UnresolvedMention1">
    <w:name w:val="Unresolved Mention1"/>
    <w:basedOn w:val="DefaultParagraphFont"/>
    <w:uiPriority w:val="99"/>
    <w:semiHidden/>
    <w:unhideWhenUsed/>
    <w:rsid w:val="00162727"/>
    <w:rPr>
      <w:color w:val="605E5C"/>
      <w:shd w:val="clear" w:color="auto" w:fill="E1DFDD"/>
    </w:rPr>
  </w:style>
  <w:style w:type="character" w:customStyle="1" w:styleId="Heading2Char">
    <w:name w:val="Heading 2 Char"/>
    <w:basedOn w:val="DefaultParagraphFont"/>
    <w:link w:val="Heading2"/>
    <w:uiPriority w:val="9"/>
    <w:semiHidden/>
    <w:rsid w:val="00162727"/>
    <w:rPr>
      <w:rFonts w:asciiTheme="majorHAnsi" w:eastAsiaTheme="majorEastAsia" w:hAnsiTheme="majorHAnsi" w:cstheme="majorBidi"/>
      <w:color w:val="365F91" w:themeColor="accent1" w:themeShade="BF"/>
      <w:sz w:val="26"/>
      <w:szCs w:val="26"/>
    </w:rPr>
  </w:style>
  <w:style w:type="character" w:styleId="HTMLCode">
    <w:name w:val="HTML Code"/>
    <w:basedOn w:val="DefaultParagraphFont"/>
    <w:uiPriority w:val="99"/>
    <w:semiHidden/>
    <w:unhideWhenUsed/>
    <w:rsid w:val="00CA13CB"/>
    <w:rPr>
      <w:rFonts w:ascii="Courier New" w:eastAsia="Times New Roman" w:hAnsi="Courier New" w:cs="Courier New"/>
      <w:sz w:val="20"/>
      <w:szCs w:val="20"/>
    </w:rPr>
  </w:style>
  <w:style w:type="character" w:customStyle="1" w:styleId="math-inline">
    <w:name w:val="math-inline"/>
    <w:basedOn w:val="DefaultParagraphFont"/>
    <w:rsid w:val="00CA13CB"/>
  </w:style>
  <w:style w:type="paragraph" w:styleId="NormalWeb">
    <w:name w:val="Normal (Web)"/>
    <w:basedOn w:val="Normal"/>
    <w:uiPriority w:val="99"/>
    <w:semiHidden/>
    <w:unhideWhenUsed/>
    <w:rsid w:val="00A44219"/>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4704ED"/>
    <w:pPr>
      <w:tabs>
        <w:tab w:val="center" w:pos="4513"/>
        <w:tab w:val="right" w:pos="9026"/>
      </w:tabs>
    </w:pPr>
  </w:style>
  <w:style w:type="character" w:customStyle="1" w:styleId="HeaderChar">
    <w:name w:val="Header Char"/>
    <w:basedOn w:val="DefaultParagraphFont"/>
    <w:link w:val="Header"/>
    <w:uiPriority w:val="99"/>
    <w:rsid w:val="004704ED"/>
    <w:rPr>
      <w:rFonts w:ascii="Times New Roman" w:eastAsia="Times New Roman" w:hAnsi="Times New Roman" w:cs="Times New Roman"/>
    </w:rPr>
  </w:style>
  <w:style w:type="paragraph" w:styleId="Footer">
    <w:name w:val="footer"/>
    <w:basedOn w:val="Normal"/>
    <w:link w:val="FooterChar"/>
    <w:uiPriority w:val="99"/>
    <w:unhideWhenUsed/>
    <w:rsid w:val="004704ED"/>
    <w:pPr>
      <w:tabs>
        <w:tab w:val="center" w:pos="4513"/>
        <w:tab w:val="right" w:pos="9026"/>
      </w:tabs>
    </w:pPr>
  </w:style>
  <w:style w:type="character" w:customStyle="1" w:styleId="FooterChar">
    <w:name w:val="Footer Char"/>
    <w:basedOn w:val="DefaultParagraphFont"/>
    <w:link w:val="Footer"/>
    <w:uiPriority w:val="99"/>
    <w:rsid w:val="004704ED"/>
    <w:rPr>
      <w:rFonts w:ascii="Times New Roman" w:eastAsia="Times New Roman" w:hAnsi="Times New Roman" w:cs="Times New Roman"/>
    </w:rPr>
  </w:style>
  <w:style w:type="paragraph" w:customStyle="1" w:styleId="Compact">
    <w:name w:val="Compact"/>
    <w:basedOn w:val="BodyText"/>
    <w:qFormat/>
    <w:rsid w:val="00E44583"/>
    <w:pPr>
      <w:widowControl/>
      <w:autoSpaceDE/>
      <w:autoSpaceDN/>
      <w:spacing w:before="36" w:after="36"/>
      <w:ind w:left="0"/>
      <w:jc w:val="left"/>
    </w:pPr>
    <w:rPr>
      <w:rFonts w:asciiTheme="minorHAnsi" w:eastAsiaTheme="minorHAnsi" w:hAnsiTheme="minorHAnsi" w:cstheme="minorBidi"/>
      <w:sz w:val="24"/>
      <w:szCs w:val="24"/>
    </w:rPr>
  </w:style>
  <w:style w:type="table" w:customStyle="1" w:styleId="Table">
    <w:name w:val="Table"/>
    <w:semiHidden/>
    <w:unhideWhenUsed/>
    <w:qFormat/>
    <w:rsid w:val="00E44583"/>
    <w:pPr>
      <w:widowControl/>
      <w:autoSpaceDE/>
      <w:autoSpaceDN/>
      <w:spacing w:after="200"/>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BodyTextChar">
    <w:name w:val="Body Text Char"/>
    <w:basedOn w:val="DefaultParagraphFont"/>
    <w:link w:val="BodyText"/>
    <w:uiPriority w:val="1"/>
    <w:rsid w:val="001566A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1627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99"/>
      <w:jc w:val="both"/>
    </w:pPr>
    <w:rPr>
      <w:sz w:val="20"/>
      <w:szCs w:val="20"/>
    </w:rPr>
  </w:style>
  <w:style w:type="paragraph" w:styleId="Title">
    <w:name w:val="Title"/>
    <w:basedOn w:val="Normal"/>
    <w:uiPriority w:val="10"/>
    <w:qFormat/>
    <w:pPr>
      <w:spacing w:before="76"/>
      <w:ind w:left="3473" w:right="606" w:hanging="2865"/>
    </w:pPr>
    <w:rPr>
      <w:sz w:val="48"/>
      <w:szCs w:val="48"/>
    </w:rPr>
  </w:style>
  <w:style w:type="paragraph" w:styleId="ListParagraph">
    <w:name w:val="List Paragraph"/>
    <w:basedOn w:val="Normal"/>
    <w:uiPriority w:val="34"/>
    <w:qFormat/>
    <w:pPr>
      <w:spacing w:before="163"/>
      <w:ind w:left="564" w:hanging="28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62727"/>
    <w:rPr>
      <w:color w:val="0000FF" w:themeColor="hyperlink"/>
      <w:u w:val="single"/>
    </w:rPr>
  </w:style>
  <w:style w:type="character" w:customStyle="1" w:styleId="UnresolvedMention1">
    <w:name w:val="Unresolved Mention1"/>
    <w:basedOn w:val="DefaultParagraphFont"/>
    <w:uiPriority w:val="99"/>
    <w:semiHidden/>
    <w:unhideWhenUsed/>
    <w:rsid w:val="00162727"/>
    <w:rPr>
      <w:color w:val="605E5C"/>
      <w:shd w:val="clear" w:color="auto" w:fill="E1DFDD"/>
    </w:rPr>
  </w:style>
  <w:style w:type="character" w:customStyle="1" w:styleId="Heading2Char">
    <w:name w:val="Heading 2 Char"/>
    <w:basedOn w:val="DefaultParagraphFont"/>
    <w:link w:val="Heading2"/>
    <w:uiPriority w:val="9"/>
    <w:semiHidden/>
    <w:rsid w:val="00162727"/>
    <w:rPr>
      <w:rFonts w:asciiTheme="majorHAnsi" w:eastAsiaTheme="majorEastAsia" w:hAnsiTheme="majorHAnsi" w:cstheme="majorBidi"/>
      <w:color w:val="365F91" w:themeColor="accent1" w:themeShade="BF"/>
      <w:sz w:val="26"/>
      <w:szCs w:val="26"/>
    </w:rPr>
  </w:style>
  <w:style w:type="character" w:styleId="HTMLCode">
    <w:name w:val="HTML Code"/>
    <w:basedOn w:val="DefaultParagraphFont"/>
    <w:uiPriority w:val="99"/>
    <w:semiHidden/>
    <w:unhideWhenUsed/>
    <w:rsid w:val="00CA13CB"/>
    <w:rPr>
      <w:rFonts w:ascii="Courier New" w:eastAsia="Times New Roman" w:hAnsi="Courier New" w:cs="Courier New"/>
      <w:sz w:val="20"/>
      <w:szCs w:val="20"/>
    </w:rPr>
  </w:style>
  <w:style w:type="character" w:customStyle="1" w:styleId="math-inline">
    <w:name w:val="math-inline"/>
    <w:basedOn w:val="DefaultParagraphFont"/>
    <w:rsid w:val="00CA13CB"/>
  </w:style>
  <w:style w:type="paragraph" w:styleId="NormalWeb">
    <w:name w:val="Normal (Web)"/>
    <w:basedOn w:val="Normal"/>
    <w:uiPriority w:val="99"/>
    <w:semiHidden/>
    <w:unhideWhenUsed/>
    <w:rsid w:val="00A44219"/>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4704ED"/>
    <w:pPr>
      <w:tabs>
        <w:tab w:val="center" w:pos="4513"/>
        <w:tab w:val="right" w:pos="9026"/>
      </w:tabs>
    </w:pPr>
  </w:style>
  <w:style w:type="character" w:customStyle="1" w:styleId="HeaderChar">
    <w:name w:val="Header Char"/>
    <w:basedOn w:val="DefaultParagraphFont"/>
    <w:link w:val="Header"/>
    <w:uiPriority w:val="99"/>
    <w:rsid w:val="004704ED"/>
    <w:rPr>
      <w:rFonts w:ascii="Times New Roman" w:eastAsia="Times New Roman" w:hAnsi="Times New Roman" w:cs="Times New Roman"/>
    </w:rPr>
  </w:style>
  <w:style w:type="paragraph" w:styleId="Footer">
    <w:name w:val="footer"/>
    <w:basedOn w:val="Normal"/>
    <w:link w:val="FooterChar"/>
    <w:uiPriority w:val="99"/>
    <w:unhideWhenUsed/>
    <w:rsid w:val="004704ED"/>
    <w:pPr>
      <w:tabs>
        <w:tab w:val="center" w:pos="4513"/>
        <w:tab w:val="right" w:pos="9026"/>
      </w:tabs>
    </w:pPr>
  </w:style>
  <w:style w:type="character" w:customStyle="1" w:styleId="FooterChar">
    <w:name w:val="Footer Char"/>
    <w:basedOn w:val="DefaultParagraphFont"/>
    <w:link w:val="Footer"/>
    <w:uiPriority w:val="99"/>
    <w:rsid w:val="004704ED"/>
    <w:rPr>
      <w:rFonts w:ascii="Times New Roman" w:eastAsia="Times New Roman" w:hAnsi="Times New Roman" w:cs="Times New Roman"/>
    </w:rPr>
  </w:style>
  <w:style w:type="paragraph" w:customStyle="1" w:styleId="Compact">
    <w:name w:val="Compact"/>
    <w:basedOn w:val="BodyText"/>
    <w:qFormat/>
    <w:rsid w:val="00E44583"/>
    <w:pPr>
      <w:widowControl/>
      <w:autoSpaceDE/>
      <w:autoSpaceDN/>
      <w:spacing w:before="36" w:after="36"/>
      <w:ind w:left="0"/>
      <w:jc w:val="left"/>
    </w:pPr>
    <w:rPr>
      <w:rFonts w:asciiTheme="minorHAnsi" w:eastAsiaTheme="minorHAnsi" w:hAnsiTheme="minorHAnsi" w:cstheme="minorBidi"/>
      <w:sz w:val="24"/>
      <w:szCs w:val="24"/>
    </w:rPr>
  </w:style>
  <w:style w:type="table" w:customStyle="1" w:styleId="Table">
    <w:name w:val="Table"/>
    <w:semiHidden/>
    <w:unhideWhenUsed/>
    <w:qFormat/>
    <w:rsid w:val="00E44583"/>
    <w:pPr>
      <w:widowControl/>
      <w:autoSpaceDE/>
      <w:autoSpaceDN/>
      <w:spacing w:after="200"/>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BodyTextChar">
    <w:name w:val="Body Text Char"/>
    <w:basedOn w:val="DefaultParagraphFont"/>
    <w:link w:val="BodyText"/>
    <w:uiPriority w:val="1"/>
    <w:rsid w:val="001566A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5291">
      <w:bodyDiv w:val="1"/>
      <w:marLeft w:val="0"/>
      <w:marRight w:val="0"/>
      <w:marTop w:val="0"/>
      <w:marBottom w:val="0"/>
      <w:divBdr>
        <w:top w:val="none" w:sz="0" w:space="0" w:color="auto"/>
        <w:left w:val="none" w:sz="0" w:space="0" w:color="auto"/>
        <w:bottom w:val="none" w:sz="0" w:space="0" w:color="auto"/>
        <w:right w:val="none" w:sz="0" w:space="0" w:color="auto"/>
      </w:divBdr>
    </w:div>
    <w:div w:id="183133321">
      <w:bodyDiv w:val="1"/>
      <w:marLeft w:val="0"/>
      <w:marRight w:val="0"/>
      <w:marTop w:val="0"/>
      <w:marBottom w:val="0"/>
      <w:divBdr>
        <w:top w:val="none" w:sz="0" w:space="0" w:color="auto"/>
        <w:left w:val="none" w:sz="0" w:space="0" w:color="auto"/>
        <w:bottom w:val="none" w:sz="0" w:space="0" w:color="auto"/>
        <w:right w:val="none" w:sz="0" w:space="0" w:color="auto"/>
      </w:divBdr>
    </w:div>
    <w:div w:id="184179791">
      <w:bodyDiv w:val="1"/>
      <w:marLeft w:val="0"/>
      <w:marRight w:val="0"/>
      <w:marTop w:val="0"/>
      <w:marBottom w:val="0"/>
      <w:divBdr>
        <w:top w:val="none" w:sz="0" w:space="0" w:color="auto"/>
        <w:left w:val="none" w:sz="0" w:space="0" w:color="auto"/>
        <w:bottom w:val="none" w:sz="0" w:space="0" w:color="auto"/>
        <w:right w:val="none" w:sz="0" w:space="0" w:color="auto"/>
      </w:divBdr>
    </w:div>
    <w:div w:id="523132874">
      <w:bodyDiv w:val="1"/>
      <w:marLeft w:val="0"/>
      <w:marRight w:val="0"/>
      <w:marTop w:val="0"/>
      <w:marBottom w:val="0"/>
      <w:divBdr>
        <w:top w:val="none" w:sz="0" w:space="0" w:color="auto"/>
        <w:left w:val="none" w:sz="0" w:space="0" w:color="auto"/>
        <w:bottom w:val="none" w:sz="0" w:space="0" w:color="auto"/>
        <w:right w:val="none" w:sz="0" w:space="0" w:color="auto"/>
      </w:divBdr>
    </w:div>
    <w:div w:id="1371419747">
      <w:bodyDiv w:val="1"/>
      <w:marLeft w:val="0"/>
      <w:marRight w:val="0"/>
      <w:marTop w:val="0"/>
      <w:marBottom w:val="0"/>
      <w:divBdr>
        <w:top w:val="none" w:sz="0" w:space="0" w:color="auto"/>
        <w:left w:val="none" w:sz="0" w:space="0" w:color="auto"/>
        <w:bottom w:val="none" w:sz="0" w:space="0" w:color="auto"/>
        <w:right w:val="none" w:sz="0" w:space="0" w:color="auto"/>
      </w:divBdr>
    </w:div>
    <w:div w:id="1551114058">
      <w:bodyDiv w:val="1"/>
      <w:marLeft w:val="0"/>
      <w:marRight w:val="0"/>
      <w:marTop w:val="0"/>
      <w:marBottom w:val="0"/>
      <w:divBdr>
        <w:top w:val="none" w:sz="0" w:space="0" w:color="auto"/>
        <w:left w:val="none" w:sz="0" w:space="0" w:color="auto"/>
        <w:bottom w:val="none" w:sz="0" w:space="0" w:color="auto"/>
        <w:right w:val="none" w:sz="0" w:space="0" w:color="auto"/>
      </w:divBdr>
    </w:div>
    <w:div w:id="1653872639">
      <w:bodyDiv w:val="1"/>
      <w:marLeft w:val="0"/>
      <w:marRight w:val="0"/>
      <w:marTop w:val="0"/>
      <w:marBottom w:val="0"/>
      <w:divBdr>
        <w:top w:val="none" w:sz="0" w:space="0" w:color="auto"/>
        <w:left w:val="none" w:sz="0" w:space="0" w:color="auto"/>
        <w:bottom w:val="none" w:sz="0" w:space="0" w:color="auto"/>
        <w:right w:val="none" w:sz="0" w:space="0" w:color="auto"/>
      </w:divBdr>
    </w:div>
    <w:div w:id="2044937063">
      <w:bodyDiv w:val="1"/>
      <w:marLeft w:val="0"/>
      <w:marRight w:val="0"/>
      <w:marTop w:val="0"/>
      <w:marBottom w:val="0"/>
      <w:divBdr>
        <w:top w:val="none" w:sz="0" w:space="0" w:color="auto"/>
        <w:left w:val="none" w:sz="0" w:space="0" w:color="auto"/>
        <w:bottom w:val="none" w:sz="0" w:space="0" w:color="auto"/>
        <w:right w:val="none" w:sz="0" w:space="0" w:color="auto"/>
      </w:divBdr>
    </w:div>
    <w:div w:id="2059470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9EA2-4607-4664-9921-9D95B067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12</Pages>
  <Words>4859</Words>
  <Characters>27699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sharad mane</dc:creator>
  <cp:lastModifiedBy>qwert</cp:lastModifiedBy>
  <cp:revision>172</cp:revision>
  <dcterms:created xsi:type="dcterms:W3CDTF">2026-02-11T08:18:00Z</dcterms:created>
  <dcterms:modified xsi:type="dcterms:W3CDTF">2026-03-06T10:48:00Z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TeX</vt:lpwstr>
  </property>
  <property fmtid="{D5CDD505-2E9C-101B-9397-08002B2CF9AE}" pid="4" name="LastSaved">
    <vt:filetime>2025-01-24T00:00:00Z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