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2829F" w14:textId="6A136ED7" w:rsidR="00B36219" w:rsidRDefault="00B36219" w:rsidP="00B36219">
      <w:pPr>
        <w:spacing w:after="0" w:line="240" w:lineRule="auto"/>
        <w:jc w:val="center"/>
        <w:rPr>
          <w:rFonts w:ascii="Times New Roman" w:hAnsi="Times New Roman" w:cs="Times New Roman"/>
          <w:b/>
          <w:bCs/>
          <w:sz w:val="24"/>
          <w:szCs w:val="24"/>
        </w:rPr>
      </w:pPr>
      <w:r w:rsidRPr="00B36219">
        <w:rPr>
          <w:rFonts w:ascii="Times New Roman" w:hAnsi="Times New Roman" w:cs="Times New Roman"/>
          <w:b/>
          <w:bCs/>
          <w:sz w:val="24"/>
          <w:szCs w:val="24"/>
        </w:rPr>
        <w:t>Mini</w:t>
      </w:r>
      <w:r w:rsidR="00F42349">
        <w:rPr>
          <w:rFonts w:ascii="Times New Roman" w:hAnsi="Times New Roman" w:cs="Times New Roman"/>
          <w:b/>
          <w:bCs/>
          <w:sz w:val="24"/>
          <w:szCs w:val="24"/>
        </w:rPr>
        <w:t xml:space="preserve"> </w:t>
      </w:r>
      <w:r w:rsidRPr="00B36219">
        <w:rPr>
          <w:rFonts w:ascii="Times New Roman" w:hAnsi="Times New Roman" w:cs="Times New Roman"/>
          <w:b/>
          <w:bCs/>
          <w:sz w:val="24"/>
          <w:szCs w:val="24"/>
        </w:rPr>
        <w:t>Review of Emerging Trends in Ethnomusicology and Scientific Innovation in Chinese Musical Heritage Research (2020–2025)</w:t>
      </w:r>
    </w:p>
    <w:p w14:paraId="004B5126" w14:textId="77777777" w:rsidR="00B36219" w:rsidRDefault="00B36219" w:rsidP="00B36219">
      <w:pPr>
        <w:spacing w:after="0" w:line="240" w:lineRule="auto"/>
        <w:jc w:val="center"/>
        <w:rPr>
          <w:rFonts w:ascii="Times New Roman" w:hAnsi="Times New Roman" w:cs="Times New Roman"/>
          <w:b/>
          <w:bCs/>
          <w:sz w:val="24"/>
          <w:szCs w:val="24"/>
        </w:rPr>
      </w:pPr>
    </w:p>
    <w:p w14:paraId="108381BD" w14:textId="77777777" w:rsidR="00B36219" w:rsidRPr="00B36219" w:rsidRDefault="00B36219" w:rsidP="00B36219">
      <w:pPr>
        <w:spacing w:after="0" w:line="240" w:lineRule="auto"/>
        <w:jc w:val="center"/>
        <w:rPr>
          <w:rFonts w:ascii="Times New Roman" w:hAnsi="Times New Roman" w:cs="Times New Roman"/>
          <w:b/>
          <w:bCs/>
          <w:sz w:val="24"/>
          <w:szCs w:val="24"/>
        </w:rPr>
      </w:pPr>
      <w:bookmarkStart w:id="0" w:name="_GoBack"/>
      <w:bookmarkEnd w:id="0"/>
    </w:p>
    <w:p w14:paraId="13E870A8" w14:textId="77777777" w:rsidR="00F61695" w:rsidRDefault="00F61695" w:rsidP="00FE2901">
      <w:pPr>
        <w:spacing w:after="0" w:line="240" w:lineRule="auto"/>
        <w:rPr>
          <w:rFonts w:ascii="Times New Roman" w:hAnsi="Times New Roman" w:cs="Times New Roman"/>
          <w:b/>
          <w:bCs/>
          <w:sz w:val="24"/>
          <w:szCs w:val="24"/>
          <w:lang w:val="en-US"/>
        </w:rPr>
      </w:pPr>
    </w:p>
    <w:p w14:paraId="0617287D" w14:textId="325F7A6D" w:rsidR="00F61695" w:rsidRDefault="00F61695" w:rsidP="00FE2901">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1C7616AF" w14:textId="6E142013" w:rsidR="00F61695" w:rsidRDefault="00F61695" w:rsidP="00F61695">
      <w:pPr>
        <w:spacing w:after="0" w:line="240" w:lineRule="auto"/>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Ethnomusicology has traditionally focused on the study of music within its cultural and social contexts, emphasizing ethnographic investigation of musical practices and communities. In recent years, however, technological innovation and interdisciplinary research approaches have increasingly influenced the ways in which musical traditions are documented, analysed, and transmitted. This study examines the intersection between ethnomusicology and scientific innovation in relation to Chinese musical culture through a mini-review of Scopus-indexed publications published between 2020 and 2025. Using thematic analysis, nine selected studies were analysed to identify emerging research trends and interdisciplinary developments within this field.</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The findings reveal four primary research themes: digital innovation in ethnomusicology, technological applications in cultural heritage preservation, analytical approaches to research and innovation mapping, and transnational Chinese musical identity. The analysis demonstrates that contemporary ethnomusicology increasingly incorporates digital technologies such as artificial intelligence, virtual learning platforms, and computational analytical tools, which expand the methodological possibilities for studying musical traditions. At the same time, technological innovation has created new opportunities for safeguarding intangible cultural heritage through digital archives, immersive media technologies, and online dissemination platforms. In addition, the review highlights the growing use of bibliometric analysis and computational methods to examine research trends and innovation systems related to cultural heritage studies. Finally, studies on diaspora communities illustrate how Chinese musical traditions continue to evolve through processes of migration, cultural exchange, and global cultural interaction.</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Overall, the findings suggest that ethnomusicology is increasingly positioned at the intersection of cultural heritage research, digital humanities, and interdisciplinary innovation studies. By synthesizing recent literature, this study provides insights into how ethnomusicological research related to Chinese musical culture is evolving within technologically mediated and globally interconnected research environments.</w:t>
      </w:r>
    </w:p>
    <w:p w14:paraId="7070956B" w14:textId="77777777" w:rsidR="00F61695" w:rsidRDefault="00F61695" w:rsidP="00F61695">
      <w:pPr>
        <w:spacing w:after="0" w:line="240" w:lineRule="auto"/>
        <w:jc w:val="both"/>
        <w:rPr>
          <w:rFonts w:ascii="Times New Roman" w:hAnsi="Times New Roman" w:cs="Times New Roman"/>
          <w:sz w:val="24"/>
          <w:szCs w:val="24"/>
          <w:lang w:val="en-US"/>
        </w:rPr>
      </w:pPr>
    </w:p>
    <w:p w14:paraId="51053E84" w14:textId="418E0E4A" w:rsidR="00F61695" w:rsidRPr="00F61695" w:rsidRDefault="00F61695" w:rsidP="00F61695">
      <w:pPr>
        <w:spacing w:after="0" w:line="240" w:lineRule="auto"/>
        <w:jc w:val="both"/>
        <w:rPr>
          <w:rFonts w:ascii="Times New Roman" w:hAnsi="Times New Roman" w:cs="Times New Roman"/>
          <w:sz w:val="24"/>
          <w:szCs w:val="24"/>
          <w:lang w:val="en-US"/>
        </w:rPr>
      </w:pPr>
      <w:r w:rsidRPr="00F61695">
        <w:rPr>
          <w:rFonts w:ascii="Times New Roman" w:hAnsi="Times New Roman" w:cs="Times New Roman"/>
          <w:i/>
          <w:iCs/>
          <w:sz w:val="24"/>
          <w:szCs w:val="24"/>
          <w:lang w:val="en-US"/>
        </w:rPr>
        <w:t>Keywords:</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Ethnomusicology</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Chinese folk music</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Intangible cultural heritage</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Digital innovation</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Cultural heritage preservation</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Scientific innovation</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Transnational music identity</w:t>
      </w:r>
      <w:r>
        <w:rPr>
          <w:rFonts w:ascii="Times New Roman" w:hAnsi="Times New Roman" w:cs="Times New Roman"/>
          <w:sz w:val="24"/>
          <w:szCs w:val="24"/>
          <w:lang w:val="en-US"/>
        </w:rPr>
        <w:t xml:space="preserve">; </w:t>
      </w:r>
      <w:r w:rsidR="00B36219">
        <w:rPr>
          <w:rFonts w:ascii="Times New Roman" w:hAnsi="Times New Roman" w:cs="Times New Roman"/>
          <w:sz w:val="24"/>
          <w:szCs w:val="24"/>
          <w:lang w:val="en-US"/>
        </w:rPr>
        <w:t>Mini review</w:t>
      </w:r>
    </w:p>
    <w:p w14:paraId="5A1FA310" w14:textId="77777777" w:rsidR="00F61695" w:rsidRDefault="00F61695" w:rsidP="00FE2901">
      <w:pPr>
        <w:spacing w:after="0" w:line="240" w:lineRule="auto"/>
        <w:rPr>
          <w:rFonts w:ascii="Times New Roman" w:hAnsi="Times New Roman" w:cs="Times New Roman"/>
          <w:b/>
          <w:bCs/>
          <w:sz w:val="24"/>
          <w:szCs w:val="24"/>
          <w:lang w:val="en-US"/>
        </w:rPr>
      </w:pPr>
    </w:p>
    <w:p w14:paraId="29F22CE5" w14:textId="417900C7" w:rsidR="001F6A86" w:rsidRDefault="001F6A86" w:rsidP="00FE2901">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1.0 Introduction</w:t>
      </w:r>
    </w:p>
    <w:p w14:paraId="7FF4455E" w14:textId="607E1A3E" w:rsidR="001F6A86" w:rsidRPr="001F6A86" w:rsidRDefault="001F6A86" w:rsidP="001F6A86">
      <w:pPr>
        <w:spacing w:after="0" w:line="240" w:lineRule="auto"/>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 xml:space="preserve">Ethnomusicology is broadly understood as the study of music within its cultural, social, and historical contexts. Rather than focusing solely on musical structures, ethnomusicology examines how music is created, experienced, and interpreted by communities within specific cultural environments (Titon, 2015). As an interdisciplinary field closely related to anthropology and cultural studies, ethnomusicology investigates the relationships between music, identity, social practices, and cultural knowledge (Koskoff, 2020). Research in this field therefore extends beyond musical analysis to include ethnographic investigation of musical communities, performance practices, and cultural meanings associated with music-making (Sturman, 2022). </w:t>
      </w:r>
      <w:r w:rsidRPr="001F6A86">
        <w:rPr>
          <w:rFonts w:ascii="Times New Roman" w:hAnsi="Times New Roman" w:cs="Times New Roman"/>
          <w:sz w:val="24"/>
          <w:szCs w:val="24"/>
          <w:lang w:val="en-US"/>
        </w:rPr>
        <w:lastRenderedPageBreak/>
        <w:t xml:space="preserve">Within this framework, music is not merely a sonic </w:t>
      </w:r>
      <w:r w:rsidR="00F61695" w:rsidRPr="001F6A86">
        <w:rPr>
          <w:rFonts w:ascii="Times New Roman" w:hAnsi="Times New Roman" w:cs="Times New Roman"/>
          <w:sz w:val="24"/>
          <w:szCs w:val="24"/>
          <w:lang w:val="en-US"/>
        </w:rPr>
        <w:t>artifact,</w:t>
      </w:r>
      <w:r w:rsidRPr="001F6A86">
        <w:rPr>
          <w:rFonts w:ascii="Times New Roman" w:hAnsi="Times New Roman" w:cs="Times New Roman"/>
          <w:sz w:val="24"/>
          <w:szCs w:val="24"/>
          <w:lang w:val="en-US"/>
        </w:rPr>
        <w:t xml:space="preserve"> but a dynamic cultural practice embedded in everyday life and collective identity.</w:t>
      </w:r>
    </w:p>
    <w:p w14:paraId="408089FF" w14:textId="77777777" w:rsidR="001F6A86" w:rsidRPr="001F6A86" w:rsidRDefault="001F6A86" w:rsidP="001F6A86">
      <w:pPr>
        <w:spacing w:after="0" w:line="240" w:lineRule="auto"/>
        <w:ind w:firstLine="720"/>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China represents one of the most significant contexts for ethnomusicological research due to its vast diversity of traditional musical forms and its long history of cultural heritage preservation. Chinese folk music traditions, including regional vocal forms, instrumental practices, and ritual performances, reflect the cultural experiences and historical development of various ethnic groups across the country (Chen, 2024). These traditions constitute an essential component of China’s intangible cultural heritage (ICH), which encompasses knowledge systems, artistic practices, and cultural expressions transmitted across generations (Yang et al., 2025). Since the early 2000s, China has implemented extensive national initiatives aimed at safeguarding intangible cultural heritage, resulting in the documentation and preservation of thousands of traditional cultural practices, including music and performing arts (Boyu et al., 2015).</w:t>
      </w:r>
    </w:p>
    <w:p w14:paraId="51A6A04B" w14:textId="77777777" w:rsidR="001F6A86" w:rsidRPr="001F6A86" w:rsidRDefault="001F6A86" w:rsidP="001F6A86">
      <w:pPr>
        <w:spacing w:after="0" w:line="240" w:lineRule="auto"/>
        <w:ind w:firstLine="720"/>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The safeguarding of intangible cultural heritage in China has increasingly become a complex process involving multiple stakeholders, including government institutions, cultural practitioners, local communities, and commercial actors (Xiao &amp; Long, 2024). Scholars have noted that heritage policies often involve negotiations between cultural preservation and economic development, particularly in contexts such as tourism, cultural industries, and urban cultural planning (Su, 2020). In some cases, heritage protection initiatives have transformed community-based cultural practices into publicly curated heritage resources that contribute to broader cultural and economic strategies (Zhu &amp; Liu, 2021). These developments highlight the evolving role of traditional music not only as a cultural artifact but also as a strategic resource within contemporary cultural governance systems.</w:t>
      </w:r>
    </w:p>
    <w:p w14:paraId="086FDEAC" w14:textId="77777777" w:rsidR="001F6A86" w:rsidRPr="001F6A86" w:rsidRDefault="001F6A86" w:rsidP="001F6A86">
      <w:pPr>
        <w:spacing w:after="0" w:line="240" w:lineRule="auto"/>
        <w:ind w:firstLine="720"/>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Alongside heritage policies and cultural governance initiatives, technological developments have introduced new possibilities for the preservation, analysis, and dissemination of traditional music. Digital technologies have been increasingly applied to document and archive intangible cultural heritage, enabling new forms of cultural storage, sharing, and interpretation (Zhou et al., 2019). In recent years, technological innovations such as big data analytics, machine learning, and multimedia platforms have further expanded the ways in which traditional musical knowledge can be recorded, analyzed, and disseminated across digital environments (Xu &amp; Zou, 2022). These developments have contributed to the emergence of new interdisciplinary research areas that integrate ethnomusicology with fields such as digital humanities, computational musicology, and cultural data science.</w:t>
      </w:r>
    </w:p>
    <w:p w14:paraId="0924862B" w14:textId="77777777" w:rsidR="001F6A86" w:rsidRPr="001F6A86" w:rsidRDefault="001F6A86" w:rsidP="001F6A86">
      <w:pPr>
        <w:spacing w:after="0" w:line="240" w:lineRule="auto"/>
        <w:ind w:firstLine="720"/>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Digital platforms have also reshaped the ways in which traditional music circulates within contemporary societies. Social media technologies and online platforms have become important tools for transmitting intangible cultural heritage to wider audiences, enabling traditional cultural practices to reach new generations of participants and audiences (Fu, 2024). At the same time, digital technologies create new opportunities for innovative approaches to musical analysis and creative production. For example, computational models and machine learning techniques have been used to analyze musical characteristics of Chinese folk traditions and even generate new compositions inspired by traditional musical structures (Wang &amp; Zheng, 2022). Such technological developments illustrate how traditional musical heritage can intersect with scientific innovation, creating new research directions that combine cultural studies with technological experimentation.</w:t>
      </w:r>
    </w:p>
    <w:p w14:paraId="65272E62" w14:textId="77777777" w:rsidR="001F6A86" w:rsidRPr="001F6A86" w:rsidRDefault="001F6A86" w:rsidP="001F6A86">
      <w:pPr>
        <w:spacing w:after="0" w:line="240" w:lineRule="auto"/>
        <w:ind w:firstLine="720"/>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 xml:space="preserve">In addition to technological innovation, contemporary ethnomusicological research increasingly examines the global circulation of musical traditions and the ways in which cultural </w:t>
      </w:r>
      <w:r w:rsidRPr="001F6A86">
        <w:rPr>
          <w:rFonts w:ascii="Times New Roman" w:hAnsi="Times New Roman" w:cs="Times New Roman"/>
          <w:sz w:val="24"/>
          <w:szCs w:val="24"/>
          <w:lang w:val="en-US"/>
        </w:rPr>
        <w:lastRenderedPageBreak/>
        <w:t>practices are transmitted across national and diasporic contexts. Chinese traditional music has spread widely beyond mainland China through migration and transnational cultural exchange, contributing to the formation of diasporic musical communities and hybrid cultural identities (Shuying &amp; Chuangprakhon, 2025). These transnational dynamics highlight the continuing relevance of ethnomusicology for understanding how music functions as a medium of cultural continuity, adaptation, and negotiation within changing social environments.</w:t>
      </w:r>
    </w:p>
    <w:p w14:paraId="39B40F9B" w14:textId="77777777" w:rsidR="001F6A86" w:rsidRPr="001F6A86" w:rsidRDefault="001F6A86" w:rsidP="001F6A86">
      <w:pPr>
        <w:spacing w:after="0" w:line="240" w:lineRule="auto"/>
        <w:ind w:firstLine="720"/>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Despite the growing body of research on Chinese traditional music and intangible cultural heritage, existing studies are often dispersed across multiple disciplinary fields, including cultural studies, musicology, digital humanities, tourism studies, and innovation research. As a result, there remains a need to synthesize recent scholarship in order to understand how ethnomusicological research intersects with broader developments in scientific innovation and technological transformation. Previous bibliometric analyses have demonstrated the usefulness of mapping research trends in order to identify emerging themes and interdisciplinary directions within ethnomusicological scholarship (Hazarika &amp; Kashyap, 2021). However, there is still limited synthesis focusing specifically on the intersection between ethnomusicology, technological innovation, and Chinese musical heritage in recent years.</w:t>
      </w:r>
    </w:p>
    <w:p w14:paraId="5FC5FFE9" w14:textId="4636462C" w:rsidR="001F6A86" w:rsidRPr="001F6A86" w:rsidRDefault="001F6A86" w:rsidP="001F6A86">
      <w:pPr>
        <w:spacing w:after="0" w:line="240" w:lineRule="auto"/>
        <w:ind w:firstLine="720"/>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In response to this research gap, the present study conducts a mini-review of Scopus-indexed publications between 2020 and 2025 in order to examine how contemporary research addresses the relationship between ethnomusicology and scientific innovation in the Chinese context. By synthesizing recent literature across multiple disciplines, this study aims to identify key research themes, methodological developments, and emerging areas of scholarly interest within this evolving field.</w:t>
      </w:r>
      <w:r>
        <w:rPr>
          <w:rFonts w:ascii="Times New Roman" w:hAnsi="Times New Roman" w:cs="Times New Roman"/>
          <w:sz w:val="24"/>
          <w:szCs w:val="24"/>
          <w:lang w:val="en-US"/>
        </w:rPr>
        <w:t xml:space="preserve"> </w:t>
      </w:r>
      <w:r w:rsidRPr="001F6A86">
        <w:rPr>
          <w:rFonts w:ascii="Times New Roman" w:hAnsi="Times New Roman" w:cs="Times New Roman"/>
          <w:sz w:val="24"/>
          <w:szCs w:val="24"/>
          <w:lang w:val="en-US"/>
        </w:rPr>
        <w:t>Specifically, the study addresses the following research questions:</w:t>
      </w:r>
    </w:p>
    <w:p w14:paraId="3840588F" w14:textId="77777777" w:rsidR="001F6A86" w:rsidRDefault="001F6A86" w:rsidP="001F6A86">
      <w:pPr>
        <w:pStyle w:val="ListParagraph"/>
        <w:numPr>
          <w:ilvl w:val="0"/>
          <w:numId w:val="3"/>
        </w:numPr>
        <w:spacing w:after="0" w:line="240" w:lineRule="auto"/>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RQ1: What are the main research themes in ethnomusicology-related studies connected to Chinese musical culture between 2020 and 2025?</w:t>
      </w:r>
    </w:p>
    <w:p w14:paraId="12B5F7C1" w14:textId="77777777" w:rsidR="001F6A86" w:rsidRDefault="001F6A86" w:rsidP="001F6A86">
      <w:pPr>
        <w:pStyle w:val="ListParagraph"/>
        <w:numPr>
          <w:ilvl w:val="0"/>
          <w:numId w:val="3"/>
        </w:numPr>
        <w:spacing w:after="0" w:line="240" w:lineRule="auto"/>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RQ2: How do contemporary studies integrate technological innovation and analytical methods into ethnomusicological research?</w:t>
      </w:r>
    </w:p>
    <w:p w14:paraId="5A3D5772" w14:textId="10AE8877" w:rsidR="001F6A86" w:rsidRPr="001F6A86" w:rsidRDefault="001F6A86" w:rsidP="001F6A86">
      <w:pPr>
        <w:pStyle w:val="ListParagraph"/>
        <w:numPr>
          <w:ilvl w:val="0"/>
          <w:numId w:val="3"/>
        </w:numPr>
        <w:spacing w:after="0" w:line="240" w:lineRule="auto"/>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RQ3: What roles do cultural heritage preservation and transnational cultural transmission play in shaping recent ethnomusicological scholarship related to Chinese music?</w:t>
      </w:r>
    </w:p>
    <w:p w14:paraId="7E50A79F" w14:textId="77777777" w:rsidR="001F6A86" w:rsidRPr="001F6A86" w:rsidRDefault="001F6A86" w:rsidP="001F6A86">
      <w:pPr>
        <w:spacing w:after="0" w:line="240" w:lineRule="auto"/>
        <w:jc w:val="both"/>
        <w:rPr>
          <w:rFonts w:ascii="Times New Roman" w:hAnsi="Times New Roman" w:cs="Times New Roman"/>
          <w:sz w:val="24"/>
          <w:szCs w:val="24"/>
          <w:lang w:val="en-US"/>
        </w:rPr>
      </w:pPr>
    </w:p>
    <w:p w14:paraId="1C044659" w14:textId="4F15AF95" w:rsidR="001F6A86" w:rsidRPr="001F6A86" w:rsidRDefault="001F6A86" w:rsidP="001F6A86">
      <w:pPr>
        <w:spacing w:after="0" w:line="240" w:lineRule="auto"/>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Through thematic analysis of selected studies, the findings provide insights into how ethnomusicology increasingly intersects with digital technologies, cultural heritage preservation strategies, and interdisciplinary analytical approaches. The results contribute to a broader understanding of how traditional musical knowledge can engage with contemporary scientific innovation while continuing to serve as an important medium of cultural identity and heritage transmission.</w:t>
      </w:r>
      <w:r>
        <w:rPr>
          <w:rFonts w:ascii="Times New Roman" w:hAnsi="Times New Roman" w:cs="Times New Roman"/>
          <w:sz w:val="24"/>
          <w:szCs w:val="24"/>
          <w:lang w:val="en-US"/>
        </w:rPr>
        <w:t xml:space="preserve"> </w:t>
      </w:r>
      <w:r w:rsidRPr="001F6A86">
        <w:rPr>
          <w:rFonts w:ascii="Times New Roman" w:hAnsi="Times New Roman" w:cs="Times New Roman"/>
          <w:sz w:val="24"/>
          <w:szCs w:val="24"/>
        </w:rPr>
        <w:t>While previous studies have contributed valuable insights into Chinese musical heritage, digital technologies, and cultural governance, the integration of these perspectives within contemporary ethnomusicological scholarship remains fragmented. Therefore, it is necessary to clarify the specific research gap and scholarly contribution addressed by this study.</w:t>
      </w:r>
    </w:p>
    <w:p w14:paraId="058FD97C" w14:textId="77777777" w:rsidR="001F6A86" w:rsidRDefault="001F6A86" w:rsidP="001F6A86">
      <w:pPr>
        <w:spacing w:after="0" w:line="240" w:lineRule="auto"/>
        <w:rPr>
          <w:rFonts w:ascii="Times New Roman" w:hAnsi="Times New Roman" w:cs="Times New Roman"/>
          <w:b/>
          <w:bCs/>
          <w:sz w:val="24"/>
          <w:szCs w:val="24"/>
          <w:lang w:val="en-US"/>
        </w:rPr>
      </w:pPr>
    </w:p>
    <w:p w14:paraId="774A0DB5" w14:textId="099ECE5C" w:rsidR="001F6A86" w:rsidRDefault="001F6A86" w:rsidP="001F6A86">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 xml:space="preserve">1.1 </w:t>
      </w:r>
      <w:r w:rsidRPr="001F6A86">
        <w:rPr>
          <w:rFonts w:ascii="Times New Roman" w:hAnsi="Times New Roman" w:cs="Times New Roman"/>
          <w:b/>
          <w:bCs/>
          <w:sz w:val="24"/>
          <w:szCs w:val="24"/>
        </w:rPr>
        <w:t>Research Gap and Study Contribution</w:t>
      </w:r>
    </w:p>
    <w:p w14:paraId="771C7E0B" w14:textId="7F31D256" w:rsidR="001F6A86" w:rsidRPr="001F6A86" w:rsidRDefault="001F6A86" w:rsidP="001F6A86">
      <w:pPr>
        <w:spacing w:after="0" w:line="240" w:lineRule="auto"/>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 xml:space="preserve">Although a growing body of research has examined Chinese traditional music, intangible cultural heritage preservation, and digital technologies in cultural studies, these studies are often conducted within separate disciplinary domains. For instance, existing research has explored ethnomusicological perspectives on musical culture and community practices (Titon, 2015; Koskoff, 2020), while other studies focus on heritage governance, policy frameworks, and cultural management in China (Su, 2020; Xiao &amp; Long, 2024). In parallel, technological research </w:t>
      </w:r>
      <w:r w:rsidRPr="001F6A86">
        <w:rPr>
          <w:rFonts w:ascii="Times New Roman" w:hAnsi="Times New Roman" w:cs="Times New Roman"/>
          <w:sz w:val="24"/>
          <w:szCs w:val="24"/>
          <w:lang w:val="en-US"/>
        </w:rPr>
        <w:lastRenderedPageBreak/>
        <w:t>has investigated digital preservation systems, big data applications, and computational approaches to music analysis (Xu &amp; Zou, 2022; Zhou et al., 2019). Despite these developments, the relationship between ethnomusicology and scientific innovation has not been systematically synthesized within a single analytical framework.</w:t>
      </w:r>
      <w:r>
        <w:rPr>
          <w:rFonts w:ascii="Times New Roman" w:hAnsi="Times New Roman" w:cs="Times New Roman"/>
          <w:sz w:val="24"/>
          <w:szCs w:val="24"/>
          <w:lang w:val="en-US"/>
        </w:rPr>
        <w:t xml:space="preserve"> </w:t>
      </w:r>
      <w:r w:rsidRPr="001F6A86">
        <w:rPr>
          <w:rFonts w:ascii="Times New Roman" w:hAnsi="Times New Roman" w:cs="Times New Roman"/>
          <w:sz w:val="24"/>
          <w:szCs w:val="24"/>
          <w:lang w:val="en-US"/>
        </w:rPr>
        <w:t>Furthermore, the rapid expansion of digital technologies and interdisciplinary research methods has introduced new possibilities for studying traditional music, including computational analysis, digital archives, and online cultural dissemination platforms. However, existing scholarship tends to examine these developments in isolated contexts rather than considering how they collectively reshape ethnomusicological research and cultural heritage practices. Consequently, there remains limited synthesis of recent research addressing how technological innovation, cultural heritage preservation, and transnational musical communities intersect within contemporary ethnomusicological scholarship related to Chinese music.</w:t>
      </w:r>
    </w:p>
    <w:p w14:paraId="1B1C7378" w14:textId="53F90B1E" w:rsidR="001F6A86" w:rsidRPr="001F6A86" w:rsidRDefault="001F6A86" w:rsidP="001F6A86">
      <w:pPr>
        <w:spacing w:after="0" w:line="240" w:lineRule="auto"/>
        <w:ind w:firstLine="720"/>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To address this gap, the present study conducts a focused mini-review of Scopus-indexed publications from 2020 to 2025 in order to identify emerging research themes and analytical approaches within the intersection of ethnomusicology and scientific innovation. By synthesizing recent studies across multiple disciplinary perspectives, this research aims to clarify the evolving landscape of ethnomusicology research related to Chinese musical culture and highlight key directions for future scholarly investigation.</w:t>
      </w:r>
      <w:r>
        <w:rPr>
          <w:rFonts w:ascii="Times New Roman" w:hAnsi="Times New Roman" w:cs="Times New Roman"/>
          <w:sz w:val="24"/>
          <w:szCs w:val="24"/>
          <w:lang w:val="en-US"/>
        </w:rPr>
        <w:t xml:space="preserve"> </w:t>
      </w:r>
      <w:r>
        <w:rPr>
          <w:rFonts w:ascii="Times New Roman" w:hAnsi="Times New Roman" w:cs="Times New Roman"/>
          <w:sz w:val="24"/>
          <w:szCs w:val="24"/>
        </w:rPr>
        <w:t>E</w:t>
      </w:r>
      <w:r w:rsidRPr="001F6A86">
        <w:rPr>
          <w:rFonts w:ascii="Times New Roman" w:hAnsi="Times New Roman" w:cs="Times New Roman"/>
          <w:sz w:val="24"/>
          <w:szCs w:val="24"/>
        </w:rPr>
        <w:t>xamining recent publications, this study identifies several emerging directions that characterize the intersection between ethnomusicology and scientific innovation. These directions include the integration of digital technologies into ethnomusicological research, the role of technological tools in cultural heritage preservation and dissemination, the application of analytical approaches to innovation research, and the exploration of Chinese musical identity within transnational contexts. Identifying these themes provides a clearer understanding of how ethnomusicology is evolving within broader interdisciplinary research environments.</w:t>
      </w:r>
      <w:r>
        <w:rPr>
          <w:rFonts w:ascii="Times New Roman" w:hAnsi="Times New Roman" w:cs="Times New Roman"/>
          <w:sz w:val="24"/>
          <w:szCs w:val="24"/>
        </w:rPr>
        <w:t xml:space="preserve"> </w:t>
      </w:r>
      <w:r w:rsidRPr="001F6A86">
        <w:rPr>
          <w:rFonts w:ascii="Times New Roman" w:hAnsi="Times New Roman" w:cs="Times New Roman"/>
          <w:sz w:val="24"/>
          <w:szCs w:val="24"/>
        </w:rPr>
        <w:t>The following sections describe the methodological approach used to collect and analyse the selected literature, followed by the presentation of thematic findings and the conceptual framework derived from the analysis.</w:t>
      </w:r>
    </w:p>
    <w:p w14:paraId="400CF4B3" w14:textId="77777777" w:rsidR="001F6A86" w:rsidRPr="001F6A86" w:rsidRDefault="001F6A86" w:rsidP="001F6A86">
      <w:pPr>
        <w:spacing w:after="0" w:line="240" w:lineRule="auto"/>
        <w:rPr>
          <w:rFonts w:ascii="Times New Roman" w:hAnsi="Times New Roman" w:cs="Times New Roman"/>
          <w:b/>
          <w:bCs/>
          <w:sz w:val="24"/>
          <w:szCs w:val="24"/>
          <w:lang w:val="en-US"/>
        </w:rPr>
      </w:pPr>
    </w:p>
    <w:p w14:paraId="689EE895" w14:textId="77777777" w:rsidR="001F6A86" w:rsidRPr="001F6A86" w:rsidRDefault="001F6A86" w:rsidP="001F6A86">
      <w:pPr>
        <w:spacing w:after="0" w:line="240" w:lineRule="auto"/>
        <w:rPr>
          <w:rFonts w:ascii="Times New Roman" w:hAnsi="Times New Roman" w:cs="Times New Roman"/>
          <w:b/>
          <w:bCs/>
          <w:sz w:val="24"/>
          <w:szCs w:val="24"/>
        </w:rPr>
      </w:pPr>
    </w:p>
    <w:p w14:paraId="10C3E8E1" w14:textId="4AB10EC1" w:rsidR="0010131C" w:rsidRDefault="0010131C" w:rsidP="00FE2901">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2.0 Methodology</w:t>
      </w:r>
    </w:p>
    <w:p w14:paraId="41809733" w14:textId="5847025C" w:rsidR="0010131C" w:rsidRDefault="001F6A86" w:rsidP="001F6A86">
      <w:pPr>
        <w:spacing w:after="0" w:line="240" w:lineRule="auto"/>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This section describes the methodological procedures used to conduct the mini review. It outlines the research design, data sources, literature selection criteria, analytical approach, and the development of the conceptual framework used to interpret the findings.</w:t>
      </w:r>
    </w:p>
    <w:p w14:paraId="24418D38" w14:textId="77777777" w:rsidR="001F6A86" w:rsidRPr="001F6A86" w:rsidRDefault="001F6A86" w:rsidP="001F6A86">
      <w:pPr>
        <w:spacing w:after="0" w:line="240" w:lineRule="auto"/>
        <w:jc w:val="both"/>
        <w:rPr>
          <w:rFonts w:ascii="Times New Roman" w:hAnsi="Times New Roman" w:cs="Times New Roman"/>
          <w:sz w:val="24"/>
          <w:szCs w:val="24"/>
          <w:lang w:val="en-US"/>
        </w:rPr>
      </w:pPr>
    </w:p>
    <w:p w14:paraId="228EFF29" w14:textId="77777777" w:rsidR="0010131C" w:rsidRPr="0010131C" w:rsidRDefault="0010131C" w:rsidP="0010131C">
      <w:pPr>
        <w:spacing w:after="0" w:line="240" w:lineRule="auto"/>
        <w:rPr>
          <w:rFonts w:ascii="Times New Roman" w:hAnsi="Times New Roman" w:cs="Times New Roman"/>
          <w:b/>
          <w:bCs/>
          <w:sz w:val="24"/>
          <w:szCs w:val="24"/>
          <w:lang w:val="en-US"/>
        </w:rPr>
      </w:pPr>
      <w:r w:rsidRPr="0010131C">
        <w:rPr>
          <w:rFonts w:ascii="Times New Roman" w:hAnsi="Times New Roman" w:cs="Times New Roman"/>
          <w:b/>
          <w:bCs/>
          <w:sz w:val="24"/>
          <w:szCs w:val="24"/>
          <w:lang w:val="en-US"/>
        </w:rPr>
        <w:t>2.1 Research Design</w:t>
      </w:r>
    </w:p>
    <w:p w14:paraId="419FA5A8" w14:textId="121E5E73" w:rsidR="0010131C" w:rsidRDefault="0010131C" w:rsidP="0010131C">
      <w:pPr>
        <w:spacing w:after="0" w:line="240" w:lineRule="auto"/>
        <w:jc w:val="both"/>
        <w:rPr>
          <w:rFonts w:ascii="Times New Roman" w:hAnsi="Times New Roman" w:cs="Times New Roman"/>
          <w:sz w:val="24"/>
          <w:szCs w:val="24"/>
          <w:lang w:val="en-US"/>
        </w:rPr>
      </w:pPr>
      <w:r w:rsidRPr="0010131C">
        <w:rPr>
          <w:rFonts w:ascii="Times New Roman" w:hAnsi="Times New Roman" w:cs="Times New Roman"/>
          <w:sz w:val="24"/>
          <w:szCs w:val="24"/>
          <w:lang w:val="en-US"/>
        </w:rPr>
        <w:t>This study adopts a mini-review approach to synthesize recent scholarly research on ethnomusicology and scientific innovation related to Chinese musical culture. Literature reviews are widely used to summarize existing knowledge, identify emerging research trends, and highlight gaps in current scholarship (Leenaars et al., 2021). Compared with large-scale systematic reviews, a mini review provides a focused analysis of a smaller set of relevant publications while maintaining transparency in the literature selection process.</w:t>
      </w:r>
      <w:r>
        <w:rPr>
          <w:rFonts w:ascii="Times New Roman" w:hAnsi="Times New Roman" w:cs="Times New Roman"/>
          <w:sz w:val="24"/>
          <w:szCs w:val="24"/>
          <w:lang w:val="en-US"/>
        </w:rPr>
        <w:t xml:space="preserve"> </w:t>
      </w:r>
      <w:r w:rsidRPr="0010131C">
        <w:rPr>
          <w:rFonts w:ascii="Times New Roman" w:hAnsi="Times New Roman" w:cs="Times New Roman"/>
          <w:sz w:val="24"/>
          <w:szCs w:val="24"/>
          <w:lang w:val="en-US"/>
        </w:rPr>
        <w:t>The purpose of this study is therefore not to provide an exhaustive systematic review but rather to offer a targeted synthesis of recent research developments within the intersection of ethnomusicology, digital innovation, and cultural heritage studies. By examining selected publications, the study aims to identify key thematic directions that characterize contemporary research in this field.</w:t>
      </w:r>
    </w:p>
    <w:p w14:paraId="2D4F548E" w14:textId="77777777" w:rsidR="0010131C" w:rsidRDefault="0010131C" w:rsidP="0010131C">
      <w:pPr>
        <w:spacing w:after="0" w:line="240" w:lineRule="auto"/>
        <w:jc w:val="both"/>
        <w:rPr>
          <w:rFonts w:ascii="Times New Roman" w:hAnsi="Times New Roman" w:cs="Times New Roman"/>
          <w:sz w:val="24"/>
          <w:szCs w:val="24"/>
          <w:lang w:val="en-US"/>
        </w:rPr>
      </w:pPr>
    </w:p>
    <w:p w14:paraId="2E249F3D" w14:textId="77777777" w:rsidR="0010131C" w:rsidRPr="0010131C" w:rsidRDefault="0010131C" w:rsidP="0010131C">
      <w:pPr>
        <w:spacing w:after="0" w:line="240" w:lineRule="auto"/>
        <w:jc w:val="both"/>
        <w:rPr>
          <w:rFonts w:ascii="Times New Roman" w:hAnsi="Times New Roman" w:cs="Times New Roman"/>
          <w:b/>
          <w:bCs/>
          <w:sz w:val="24"/>
          <w:szCs w:val="24"/>
          <w:lang w:val="en-US"/>
        </w:rPr>
      </w:pPr>
      <w:r w:rsidRPr="0010131C">
        <w:rPr>
          <w:rFonts w:ascii="Times New Roman" w:hAnsi="Times New Roman" w:cs="Times New Roman"/>
          <w:b/>
          <w:bCs/>
          <w:sz w:val="24"/>
          <w:szCs w:val="24"/>
          <w:lang w:val="en-US"/>
        </w:rPr>
        <w:lastRenderedPageBreak/>
        <w:t>2.2 Data Source and Search Strategy</w:t>
      </w:r>
    </w:p>
    <w:p w14:paraId="01E8FA4B" w14:textId="220002EF" w:rsidR="0010131C" w:rsidRDefault="0010131C" w:rsidP="0010131C">
      <w:pPr>
        <w:spacing w:after="0" w:line="240" w:lineRule="auto"/>
        <w:jc w:val="both"/>
        <w:rPr>
          <w:rFonts w:ascii="Times New Roman" w:hAnsi="Times New Roman" w:cs="Times New Roman"/>
          <w:sz w:val="24"/>
          <w:szCs w:val="24"/>
          <w:lang w:val="en-US"/>
        </w:rPr>
      </w:pPr>
      <w:r w:rsidRPr="0010131C">
        <w:rPr>
          <w:rFonts w:ascii="Times New Roman" w:hAnsi="Times New Roman" w:cs="Times New Roman"/>
          <w:sz w:val="24"/>
          <w:szCs w:val="24"/>
          <w:lang w:val="en-US"/>
        </w:rPr>
        <w:t>The literature used in this study was retrieved from the Scopus database, which is widely recognized as one of the largest curated databases of peer-reviewed scientific literature. Scopus provides extensive global coverage across multiple disciplines and includes high-quality bibliographic metadata that supports bibliometric and literature review studies (Baas et al., 2020). The database is frequently used in academic research due to its comprehensive indexing of journal articles, conference proceedings, and book chapters across scientific and social science disciplines (Valente et al., 2022).</w:t>
      </w:r>
      <w:r>
        <w:rPr>
          <w:rFonts w:ascii="Times New Roman" w:hAnsi="Times New Roman" w:cs="Times New Roman"/>
          <w:sz w:val="24"/>
          <w:szCs w:val="24"/>
          <w:lang w:val="en-US"/>
        </w:rPr>
        <w:t xml:space="preserve"> </w:t>
      </w:r>
      <w:r w:rsidRPr="0010131C">
        <w:rPr>
          <w:rFonts w:ascii="Times New Roman" w:hAnsi="Times New Roman" w:cs="Times New Roman"/>
          <w:sz w:val="24"/>
          <w:szCs w:val="24"/>
          <w:lang w:val="en-US"/>
        </w:rPr>
        <w:t>Previous studies have highlighted that Scopus offers robust search functionalities that allow researchers to retrieve publications using combination of keywords across article titles, abstracts, and keywords fields (Andalia et al., 2010). These search features facilitate efficient identification of relevant literature while ensuring that the retrieved records are directly related to the research topic.</w:t>
      </w:r>
      <w:r>
        <w:rPr>
          <w:rFonts w:ascii="Times New Roman" w:hAnsi="Times New Roman" w:cs="Times New Roman"/>
          <w:sz w:val="24"/>
          <w:szCs w:val="24"/>
          <w:lang w:val="en-US"/>
        </w:rPr>
        <w:t xml:space="preserve"> </w:t>
      </w:r>
      <w:r w:rsidRPr="0010131C">
        <w:rPr>
          <w:rFonts w:ascii="Times New Roman" w:hAnsi="Times New Roman" w:cs="Times New Roman"/>
          <w:sz w:val="24"/>
          <w:szCs w:val="24"/>
          <w:lang w:val="en-US"/>
        </w:rPr>
        <w:t>The search was conducted on Scopus</w:t>
      </w:r>
      <w:r>
        <w:rPr>
          <w:rFonts w:ascii="Times New Roman" w:hAnsi="Times New Roman" w:cs="Times New Roman"/>
          <w:sz w:val="24"/>
          <w:szCs w:val="24"/>
          <w:lang w:val="en-US"/>
        </w:rPr>
        <w:t xml:space="preserve"> database</w:t>
      </w:r>
      <w:r w:rsidRPr="0010131C">
        <w:rPr>
          <w:rFonts w:ascii="Times New Roman" w:hAnsi="Times New Roman" w:cs="Times New Roman"/>
          <w:sz w:val="24"/>
          <w:szCs w:val="24"/>
          <w:lang w:val="en-US"/>
        </w:rPr>
        <w:t xml:space="preserve"> on 7 March 2026. Keywords associated with ethnomusicology, traditional music, cultural heritage, and scientific or technological innovation were used to identify relevant publications. The search process focused on records containing relevant terms within the title, abstract, and keyword fields, ensuring that the selected studies addressed the intersection between ethnomusicology and innovation-related research.</w:t>
      </w:r>
    </w:p>
    <w:p w14:paraId="1EE1523F" w14:textId="77777777" w:rsidR="0010131C" w:rsidRDefault="0010131C" w:rsidP="0010131C">
      <w:pPr>
        <w:spacing w:after="0" w:line="240" w:lineRule="auto"/>
        <w:jc w:val="both"/>
        <w:rPr>
          <w:rFonts w:ascii="Times New Roman" w:hAnsi="Times New Roman" w:cs="Times New Roman"/>
          <w:sz w:val="24"/>
          <w:szCs w:val="24"/>
          <w:lang w:val="en-US"/>
        </w:rPr>
      </w:pPr>
    </w:p>
    <w:p w14:paraId="296CB572" w14:textId="77777777" w:rsidR="0010131C" w:rsidRPr="0010131C" w:rsidRDefault="0010131C" w:rsidP="0010131C">
      <w:pPr>
        <w:spacing w:after="0" w:line="240" w:lineRule="auto"/>
        <w:jc w:val="both"/>
        <w:rPr>
          <w:rFonts w:ascii="Times New Roman" w:hAnsi="Times New Roman" w:cs="Times New Roman"/>
          <w:b/>
          <w:bCs/>
          <w:sz w:val="24"/>
          <w:szCs w:val="24"/>
          <w:lang w:val="en-US"/>
        </w:rPr>
      </w:pPr>
      <w:r w:rsidRPr="0010131C">
        <w:rPr>
          <w:rFonts w:ascii="Times New Roman" w:hAnsi="Times New Roman" w:cs="Times New Roman"/>
          <w:b/>
          <w:bCs/>
          <w:sz w:val="24"/>
          <w:szCs w:val="24"/>
          <w:lang w:val="en-US"/>
        </w:rPr>
        <w:t>2.3 Inclusion and Screening Criteria</w:t>
      </w:r>
    </w:p>
    <w:p w14:paraId="78CCC972" w14:textId="77777777" w:rsidR="00B36219" w:rsidRDefault="0010131C" w:rsidP="0010131C">
      <w:pPr>
        <w:spacing w:after="0" w:line="240" w:lineRule="auto"/>
        <w:jc w:val="both"/>
        <w:rPr>
          <w:rFonts w:ascii="Times New Roman" w:hAnsi="Times New Roman" w:cs="Times New Roman"/>
          <w:sz w:val="24"/>
          <w:szCs w:val="24"/>
          <w:lang w:val="en-US"/>
        </w:rPr>
      </w:pPr>
      <w:r w:rsidRPr="0010131C">
        <w:rPr>
          <w:rFonts w:ascii="Times New Roman" w:hAnsi="Times New Roman" w:cs="Times New Roman"/>
          <w:sz w:val="24"/>
          <w:szCs w:val="24"/>
          <w:lang w:val="en-US"/>
        </w:rPr>
        <w:t>To ensure the relevance and quality of the selected literature, several inclusion criteria were applied during the screening process. First, the publications had to be indexed in the Scopus database to ensure that they met established academic quality standards (Baas et al., 2020). Second, the publications had to be published between 2020 and 2025, reflecting recent developments in ethnomusicological research and technological innovation.</w:t>
      </w:r>
      <w:r>
        <w:rPr>
          <w:rFonts w:ascii="Times New Roman" w:hAnsi="Times New Roman" w:cs="Times New Roman"/>
          <w:sz w:val="24"/>
          <w:szCs w:val="24"/>
          <w:lang w:val="en-US"/>
        </w:rPr>
        <w:t xml:space="preserve"> </w:t>
      </w:r>
      <w:r w:rsidRPr="0010131C">
        <w:rPr>
          <w:rFonts w:ascii="Times New Roman" w:hAnsi="Times New Roman" w:cs="Times New Roman"/>
          <w:sz w:val="24"/>
          <w:szCs w:val="24"/>
          <w:lang w:val="en-US"/>
        </w:rPr>
        <w:t xml:space="preserve">Third, the studies needed to address topics related to Chinese musical culture, ethnomusicology, cultural heritage preservation, or technological innovation associated with music studies. </w:t>
      </w:r>
    </w:p>
    <w:p w14:paraId="09035259" w14:textId="0B3A25E1" w:rsidR="0010131C" w:rsidRDefault="0010131C" w:rsidP="00B36219">
      <w:pPr>
        <w:spacing w:after="0" w:line="240" w:lineRule="auto"/>
        <w:ind w:firstLine="720"/>
        <w:jc w:val="both"/>
        <w:rPr>
          <w:rFonts w:ascii="Times New Roman" w:hAnsi="Times New Roman" w:cs="Times New Roman"/>
          <w:sz w:val="24"/>
          <w:szCs w:val="24"/>
          <w:lang w:val="en-US"/>
        </w:rPr>
      </w:pPr>
      <w:r w:rsidRPr="0010131C">
        <w:rPr>
          <w:rFonts w:ascii="Times New Roman" w:hAnsi="Times New Roman" w:cs="Times New Roman"/>
          <w:sz w:val="24"/>
          <w:szCs w:val="24"/>
          <w:lang w:val="en-US"/>
        </w:rPr>
        <w:t>Literature review studies emphasize the importance of applying clear selection criteria in order to maintain methodological transparency and reduce potential bias in literature synthesis (Leenaars et al., 2021).</w:t>
      </w:r>
      <w:r>
        <w:rPr>
          <w:rFonts w:ascii="Times New Roman" w:hAnsi="Times New Roman" w:cs="Times New Roman"/>
          <w:sz w:val="24"/>
          <w:szCs w:val="24"/>
          <w:lang w:val="en-US"/>
        </w:rPr>
        <w:t xml:space="preserve"> </w:t>
      </w:r>
      <w:r w:rsidRPr="0010131C">
        <w:rPr>
          <w:rFonts w:ascii="Times New Roman" w:hAnsi="Times New Roman" w:cs="Times New Roman"/>
          <w:sz w:val="24"/>
          <w:szCs w:val="24"/>
          <w:lang w:val="en-US"/>
        </w:rPr>
        <w:t>The screening process involved reviewing article titles, abstracts, and keywords to determine their relevance to the research topic. Studies focusing on unrelated technological or scientific fields without connections to music, culture, or heritage research were excluded. After applying these criteria, nine publications were retained for analysis, representing a focused dataset suitable for a mini-review study.</w:t>
      </w:r>
      <w:r w:rsidR="00B36219">
        <w:rPr>
          <w:rFonts w:ascii="Times New Roman" w:hAnsi="Times New Roman" w:cs="Times New Roman"/>
          <w:sz w:val="24"/>
          <w:szCs w:val="24"/>
          <w:lang w:val="en-US"/>
        </w:rPr>
        <w:t xml:space="preserve"> </w:t>
      </w:r>
      <w:r w:rsidR="00B36219" w:rsidRPr="00B36219">
        <w:rPr>
          <w:rFonts w:ascii="Times New Roman" w:hAnsi="Times New Roman" w:cs="Times New Roman"/>
          <w:sz w:val="24"/>
          <w:szCs w:val="24"/>
        </w:rPr>
        <w:t>The initial search produced a broader set of records, which were screened based on relevance to ethnomusicology, cultural heritage, and technological innovation. After applying the inclusion criteria, nine publications were retained for detailed analysis.</w:t>
      </w:r>
    </w:p>
    <w:p w14:paraId="0148C1EC" w14:textId="77777777" w:rsidR="0010131C" w:rsidRDefault="0010131C" w:rsidP="0010131C">
      <w:pPr>
        <w:spacing w:after="0" w:line="240" w:lineRule="auto"/>
        <w:jc w:val="both"/>
        <w:rPr>
          <w:rFonts w:ascii="Times New Roman" w:hAnsi="Times New Roman" w:cs="Times New Roman"/>
          <w:sz w:val="24"/>
          <w:szCs w:val="24"/>
          <w:lang w:val="en-US"/>
        </w:rPr>
      </w:pPr>
    </w:p>
    <w:p w14:paraId="6A3B4823" w14:textId="77777777" w:rsidR="0010131C" w:rsidRPr="0010131C" w:rsidRDefault="0010131C" w:rsidP="0010131C">
      <w:pPr>
        <w:spacing w:after="0" w:line="240" w:lineRule="auto"/>
        <w:jc w:val="both"/>
        <w:rPr>
          <w:rFonts w:ascii="Times New Roman" w:hAnsi="Times New Roman" w:cs="Times New Roman"/>
          <w:b/>
          <w:bCs/>
          <w:sz w:val="24"/>
          <w:szCs w:val="24"/>
          <w:lang w:val="en-US"/>
        </w:rPr>
      </w:pPr>
      <w:r w:rsidRPr="0010131C">
        <w:rPr>
          <w:rFonts w:ascii="Times New Roman" w:hAnsi="Times New Roman" w:cs="Times New Roman"/>
          <w:b/>
          <w:bCs/>
          <w:sz w:val="24"/>
          <w:szCs w:val="24"/>
          <w:lang w:val="en-US"/>
        </w:rPr>
        <w:t>2.4 Data Analysis</w:t>
      </w:r>
    </w:p>
    <w:p w14:paraId="55B0C14B" w14:textId="746F0D07" w:rsidR="0010131C" w:rsidRPr="0010131C" w:rsidRDefault="0010131C" w:rsidP="0010131C">
      <w:pPr>
        <w:spacing w:after="0" w:line="240" w:lineRule="auto"/>
        <w:jc w:val="both"/>
        <w:rPr>
          <w:rFonts w:ascii="Times New Roman" w:hAnsi="Times New Roman" w:cs="Times New Roman"/>
          <w:sz w:val="24"/>
          <w:szCs w:val="24"/>
          <w:lang w:val="en-US"/>
        </w:rPr>
      </w:pPr>
      <w:r w:rsidRPr="0010131C">
        <w:rPr>
          <w:rFonts w:ascii="Times New Roman" w:hAnsi="Times New Roman" w:cs="Times New Roman"/>
          <w:sz w:val="24"/>
          <w:szCs w:val="24"/>
          <w:lang w:val="en-US"/>
        </w:rPr>
        <w:t>The selected publications were analysed using thematic analysis, a widely used qualitative research approach that enables researchers to identify recurring patterns and conceptual themes within a dataset (Braun &amp; Clarke, 2021). Thematic analysis is particularly useful for literature-based research because it allows scholars to organize findings from multiple studies into coherent thematic categories.</w:t>
      </w:r>
      <w:r>
        <w:rPr>
          <w:rFonts w:ascii="Times New Roman" w:hAnsi="Times New Roman" w:cs="Times New Roman"/>
          <w:sz w:val="24"/>
          <w:szCs w:val="24"/>
          <w:lang w:val="en-US"/>
        </w:rPr>
        <w:t xml:space="preserve"> </w:t>
      </w:r>
      <w:r w:rsidRPr="0010131C">
        <w:rPr>
          <w:rFonts w:ascii="Times New Roman" w:hAnsi="Times New Roman" w:cs="Times New Roman"/>
          <w:sz w:val="24"/>
          <w:szCs w:val="24"/>
          <w:lang w:val="en-US"/>
        </w:rPr>
        <w:t xml:space="preserve">The analytical process involved several stages. First, each publication was reviewed in order to identify its primary research focus, methodological approach, and innovation dimension. Second, similarities and recurring concepts across the studies were </w:t>
      </w:r>
      <w:r w:rsidRPr="0010131C">
        <w:rPr>
          <w:rFonts w:ascii="Times New Roman" w:hAnsi="Times New Roman" w:cs="Times New Roman"/>
          <w:sz w:val="24"/>
          <w:szCs w:val="24"/>
          <w:lang w:val="en-US"/>
        </w:rPr>
        <w:lastRenderedPageBreak/>
        <w:t>identified through iterative reading and comparison of the literature. Third, related concepts were grouped into broader research themes that captured the main directions of scholarly discussion.</w:t>
      </w:r>
    </w:p>
    <w:p w14:paraId="23DE257D" w14:textId="12FEFAF6" w:rsidR="0010131C" w:rsidRDefault="0010131C" w:rsidP="0010131C">
      <w:pPr>
        <w:spacing w:after="0" w:line="240" w:lineRule="auto"/>
        <w:ind w:firstLine="720"/>
        <w:jc w:val="both"/>
        <w:rPr>
          <w:rFonts w:ascii="Times New Roman" w:hAnsi="Times New Roman" w:cs="Times New Roman"/>
          <w:sz w:val="24"/>
          <w:szCs w:val="24"/>
          <w:lang w:val="en-US"/>
        </w:rPr>
      </w:pPr>
      <w:r w:rsidRPr="0010131C">
        <w:rPr>
          <w:rFonts w:ascii="Times New Roman" w:hAnsi="Times New Roman" w:cs="Times New Roman"/>
          <w:sz w:val="24"/>
          <w:szCs w:val="24"/>
          <w:lang w:val="en-US"/>
        </w:rPr>
        <w:t>Thematic analysis emphasizes the systematic identification and interpretation of patterns across qualitative data sources, enabling researchers to generate meaningful insights from diverse forms of evidence (Morgan &amp; Nica, 2020). Recent methodological discussions also highlight the usefulness of thematic approaches for analysing literature datasets and identifying emerging research topics within interdisciplinary fields (Fitkov-Norris &amp; Kocheva, 2023).</w:t>
      </w:r>
      <w:r>
        <w:rPr>
          <w:rFonts w:ascii="Times New Roman" w:hAnsi="Times New Roman" w:cs="Times New Roman"/>
          <w:sz w:val="24"/>
          <w:szCs w:val="24"/>
          <w:lang w:val="en-US"/>
        </w:rPr>
        <w:t xml:space="preserve"> </w:t>
      </w:r>
      <w:r w:rsidRPr="0010131C">
        <w:rPr>
          <w:rFonts w:ascii="Times New Roman" w:hAnsi="Times New Roman" w:cs="Times New Roman"/>
          <w:sz w:val="24"/>
          <w:szCs w:val="24"/>
          <w:lang w:val="en-US"/>
        </w:rPr>
        <w:t>Through this analytical process, four major research themes were identified: digital innovation in ethnomusicology, cultural heritage preservation and dissemination, research analytics in innovation studies, and transnational Chinese music identity.</w:t>
      </w:r>
    </w:p>
    <w:p w14:paraId="1C552A7C" w14:textId="77777777" w:rsidR="0010131C" w:rsidRDefault="0010131C" w:rsidP="0010131C">
      <w:pPr>
        <w:spacing w:after="0" w:line="240" w:lineRule="auto"/>
        <w:jc w:val="both"/>
        <w:rPr>
          <w:rFonts w:ascii="Times New Roman" w:hAnsi="Times New Roman" w:cs="Times New Roman"/>
          <w:sz w:val="24"/>
          <w:szCs w:val="24"/>
          <w:lang w:val="en-US"/>
        </w:rPr>
      </w:pPr>
    </w:p>
    <w:p w14:paraId="244A42C0" w14:textId="77777777" w:rsidR="0010131C" w:rsidRPr="0010131C" w:rsidRDefault="0010131C" w:rsidP="0010131C">
      <w:pPr>
        <w:spacing w:after="0" w:line="240" w:lineRule="auto"/>
        <w:jc w:val="both"/>
        <w:rPr>
          <w:rFonts w:ascii="Times New Roman" w:hAnsi="Times New Roman" w:cs="Times New Roman"/>
          <w:b/>
          <w:bCs/>
          <w:sz w:val="24"/>
          <w:szCs w:val="24"/>
          <w:lang w:val="en-US"/>
        </w:rPr>
      </w:pPr>
      <w:r w:rsidRPr="0010131C">
        <w:rPr>
          <w:rFonts w:ascii="Times New Roman" w:hAnsi="Times New Roman" w:cs="Times New Roman"/>
          <w:b/>
          <w:bCs/>
          <w:sz w:val="24"/>
          <w:szCs w:val="24"/>
          <w:lang w:val="en-US"/>
        </w:rPr>
        <w:t>2.5 Development of the Conceptual Framework</w:t>
      </w:r>
    </w:p>
    <w:p w14:paraId="68A0B6FE" w14:textId="1682E6F2" w:rsidR="0010131C" w:rsidRPr="0010131C" w:rsidRDefault="0010131C" w:rsidP="0010131C">
      <w:pPr>
        <w:spacing w:after="0" w:line="240" w:lineRule="auto"/>
        <w:jc w:val="both"/>
        <w:rPr>
          <w:rFonts w:ascii="Times New Roman" w:hAnsi="Times New Roman" w:cs="Times New Roman"/>
          <w:sz w:val="24"/>
          <w:szCs w:val="24"/>
          <w:lang w:val="en-US"/>
        </w:rPr>
      </w:pPr>
      <w:r w:rsidRPr="0010131C">
        <w:rPr>
          <w:rFonts w:ascii="Times New Roman" w:hAnsi="Times New Roman" w:cs="Times New Roman"/>
          <w:sz w:val="24"/>
          <w:szCs w:val="24"/>
          <w:lang w:val="en-US"/>
        </w:rPr>
        <w:t>Based on the thematic analysis, a conceptual framework was constructed to illustrate the relationships among the identified research themes. Conceptual frameworks are commonly used in literature-based studies to organize theoretical insights and demonstrate connections between key research domains.</w:t>
      </w:r>
      <w:r>
        <w:rPr>
          <w:rFonts w:ascii="Times New Roman" w:hAnsi="Times New Roman" w:cs="Times New Roman"/>
          <w:sz w:val="24"/>
          <w:szCs w:val="24"/>
          <w:lang w:val="en-US"/>
        </w:rPr>
        <w:t xml:space="preserve"> </w:t>
      </w:r>
      <w:r w:rsidRPr="0010131C">
        <w:rPr>
          <w:rFonts w:ascii="Times New Roman" w:hAnsi="Times New Roman" w:cs="Times New Roman"/>
          <w:sz w:val="24"/>
          <w:szCs w:val="24"/>
          <w:lang w:val="en-US"/>
        </w:rPr>
        <w:t>Framework development involved synthesizing the thematic findings identified during the analysis stage and organizing them into a structured model representing the evolving landscape of ethnomusicology research related to Chinese musical culture. Conceptual frameworks are frequently employed in literature reviews to visually represent relationships among research themes and facilitate interpretation of complex interdisciplinary topics (Leenaars et al., 2021).</w:t>
      </w:r>
      <w:r>
        <w:rPr>
          <w:rFonts w:ascii="Times New Roman" w:hAnsi="Times New Roman" w:cs="Times New Roman"/>
          <w:sz w:val="24"/>
          <w:szCs w:val="24"/>
          <w:lang w:val="en-US"/>
        </w:rPr>
        <w:t xml:space="preserve"> </w:t>
      </w:r>
      <w:r w:rsidRPr="0010131C">
        <w:rPr>
          <w:rFonts w:ascii="Times New Roman" w:hAnsi="Times New Roman" w:cs="Times New Roman"/>
          <w:sz w:val="24"/>
          <w:szCs w:val="24"/>
          <w:lang w:val="en-US"/>
        </w:rPr>
        <w:t>The resulting framework highlights four interconnected research dimensions: digital innovation, cultural heritage preservation, research analytics, and transnational music identity. These dimensions collectively illustrate how ethnomusicology increasingly intersects with technological developments, interdisciplinary analytical methods, and global cultural contexts.</w:t>
      </w:r>
    </w:p>
    <w:p w14:paraId="4749FE45" w14:textId="77777777" w:rsidR="0010131C" w:rsidRDefault="0010131C" w:rsidP="0010131C">
      <w:pPr>
        <w:spacing w:after="0" w:line="240" w:lineRule="auto"/>
        <w:rPr>
          <w:rFonts w:ascii="Times New Roman" w:hAnsi="Times New Roman" w:cs="Times New Roman"/>
          <w:b/>
          <w:bCs/>
          <w:sz w:val="24"/>
          <w:szCs w:val="24"/>
          <w:lang w:val="en-US"/>
        </w:rPr>
      </w:pPr>
    </w:p>
    <w:p w14:paraId="74FFB5A2" w14:textId="46C9AA86" w:rsidR="009D530D" w:rsidRPr="00FE2901" w:rsidRDefault="00FE2901" w:rsidP="00FE2901">
      <w:pPr>
        <w:spacing w:after="0" w:line="240" w:lineRule="auto"/>
        <w:rPr>
          <w:rFonts w:ascii="Times New Roman" w:hAnsi="Times New Roman" w:cs="Times New Roman"/>
          <w:b/>
          <w:bCs/>
          <w:sz w:val="24"/>
          <w:szCs w:val="24"/>
          <w:lang w:val="en-US"/>
        </w:rPr>
      </w:pPr>
      <w:r w:rsidRPr="00FE2901">
        <w:rPr>
          <w:rFonts w:ascii="Times New Roman" w:hAnsi="Times New Roman" w:cs="Times New Roman"/>
          <w:b/>
          <w:bCs/>
          <w:sz w:val="24"/>
          <w:szCs w:val="24"/>
          <w:lang w:val="en-US"/>
        </w:rPr>
        <w:t>3.0 Results</w:t>
      </w:r>
    </w:p>
    <w:p w14:paraId="52E58166" w14:textId="22CD7377" w:rsidR="00FE2901" w:rsidRDefault="001F6A86" w:rsidP="001F6A86">
      <w:pPr>
        <w:spacing w:after="0" w:line="240" w:lineRule="auto"/>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This section presents the findings derived from the thematic analysis of the selected literature. The results include an overview of the identified studies, the thematic distribution of research directions, and the conceptual framework illustrating the relationship between ethnomusicology and scientific innovation.</w:t>
      </w:r>
    </w:p>
    <w:p w14:paraId="509F0B22" w14:textId="77777777" w:rsidR="001F6A86" w:rsidRDefault="001F6A86" w:rsidP="00FE2901">
      <w:pPr>
        <w:spacing w:after="0" w:line="240" w:lineRule="auto"/>
        <w:rPr>
          <w:rFonts w:ascii="Times New Roman" w:hAnsi="Times New Roman" w:cs="Times New Roman"/>
          <w:sz w:val="24"/>
          <w:szCs w:val="24"/>
          <w:lang w:val="en-US"/>
        </w:rPr>
      </w:pPr>
    </w:p>
    <w:p w14:paraId="561A1F42" w14:textId="11C6440F" w:rsidR="00FE2901" w:rsidRDefault="00FE2901" w:rsidP="00FE2901">
      <w:pPr>
        <w:spacing w:after="0" w:line="240" w:lineRule="auto"/>
        <w:rPr>
          <w:rFonts w:ascii="Times New Roman" w:hAnsi="Times New Roman" w:cs="Times New Roman"/>
          <w:b/>
          <w:bCs/>
          <w:sz w:val="24"/>
          <w:szCs w:val="24"/>
        </w:rPr>
      </w:pPr>
      <w:r w:rsidRPr="00FE2901">
        <w:rPr>
          <w:rFonts w:ascii="Times New Roman" w:hAnsi="Times New Roman" w:cs="Times New Roman"/>
          <w:b/>
          <w:bCs/>
          <w:sz w:val="24"/>
          <w:szCs w:val="24"/>
          <w:lang w:val="en-US"/>
        </w:rPr>
        <w:t xml:space="preserve">3.1 </w:t>
      </w:r>
      <w:r w:rsidRPr="00FE2901">
        <w:rPr>
          <w:rFonts w:ascii="Times New Roman" w:hAnsi="Times New Roman" w:cs="Times New Roman"/>
          <w:b/>
          <w:bCs/>
          <w:sz w:val="24"/>
          <w:szCs w:val="24"/>
        </w:rPr>
        <w:t>Overview of Selected Studies</w:t>
      </w:r>
    </w:p>
    <w:p w14:paraId="52AFD33C" w14:textId="15A6BEB4" w:rsidR="00FE2901" w:rsidRDefault="00C45344" w:rsidP="00C45344">
      <w:pPr>
        <w:spacing w:after="0" w:line="240" w:lineRule="auto"/>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The Scopus search identified a limited but diverse body of literature examining ethnomusicology and related innovations associated with Chinese musical culture between 2020 and 2025. After screening the records based on relevance to ethnomusicology, cultural heritage, and technological innovation, nine publications were retained for analysis. These publications represent a range of methodological approaches including ethnographic research, conceptual analysis, bibliometric studies, educational experiments, and technological applications. Collectively, they demonstrate the interdisciplinary development of contemporary ethnomusicology, particularly in relation to digital technologies, cultural heritage preservation, and transnational cultural exchange.</w:t>
      </w:r>
      <w:r>
        <w:rPr>
          <w:rFonts w:ascii="Times New Roman" w:hAnsi="Times New Roman" w:cs="Times New Roman"/>
          <w:sz w:val="24"/>
          <w:szCs w:val="24"/>
          <w:lang w:val="en-US"/>
        </w:rPr>
        <w:t xml:space="preserve"> </w:t>
      </w:r>
      <w:r w:rsidRPr="00C45344">
        <w:rPr>
          <w:rFonts w:ascii="Times New Roman" w:hAnsi="Times New Roman" w:cs="Times New Roman"/>
          <w:sz w:val="24"/>
          <w:szCs w:val="24"/>
          <w:lang w:val="en-US"/>
        </w:rPr>
        <w:t>The selected studies also illustrate the growing interaction between music scholarship and emerging research domains such as digital technology, innovation studies, and cultural management. While most studies focus on China as the primary research context, several contributions examine Chinese musical traditions within diaspora communities, highlighting the global circulation and cultural transmission of Chinese music.</w:t>
      </w:r>
      <w:r>
        <w:rPr>
          <w:rFonts w:ascii="Times New Roman" w:hAnsi="Times New Roman" w:cs="Times New Roman"/>
          <w:sz w:val="24"/>
          <w:szCs w:val="24"/>
          <w:lang w:val="en-US"/>
        </w:rPr>
        <w:t xml:space="preserve"> </w:t>
      </w:r>
      <w:r w:rsidRPr="00C45344">
        <w:rPr>
          <w:rFonts w:ascii="Times New Roman" w:hAnsi="Times New Roman" w:cs="Times New Roman"/>
          <w:sz w:val="24"/>
          <w:szCs w:val="24"/>
          <w:lang w:val="en-US"/>
        </w:rPr>
        <w:t>Table 1 summarizes the key characteristics of the selected studies.</w:t>
      </w:r>
    </w:p>
    <w:p w14:paraId="38DABA1D" w14:textId="77777777" w:rsidR="00C45344" w:rsidRPr="00C45344" w:rsidRDefault="00C45344" w:rsidP="00C45344">
      <w:pPr>
        <w:spacing w:after="0" w:line="240" w:lineRule="auto"/>
        <w:jc w:val="both"/>
        <w:rPr>
          <w:rFonts w:ascii="Times New Roman" w:hAnsi="Times New Roman" w:cs="Times New Roman"/>
          <w:sz w:val="24"/>
          <w:szCs w:val="24"/>
          <w:lang w:val="en-US"/>
        </w:rPr>
      </w:pPr>
    </w:p>
    <w:p w14:paraId="493BD1CF" w14:textId="36686C1A" w:rsidR="00FE2901" w:rsidRPr="00FE2901" w:rsidRDefault="00FE2901" w:rsidP="00FE2901">
      <w:pPr>
        <w:spacing w:after="0" w:line="240" w:lineRule="auto"/>
        <w:jc w:val="both"/>
        <w:rPr>
          <w:rFonts w:ascii="Times New Roman" w:hAnsi="Times New Roman" w:cs="Times New Roman"/>
          <w:b/>
          <w:bCs/>
          <w:sz w:val="24"/>
          <w:szCs w:val="24"/>
          <w:lang w:val="en-US"/>
        </w:rPr>
      </w:pPr>
      <w:r w:rsidRPr="00FE2901">
        <w:rPr>
          <w:rFonts w:ascii="Times New Roman" w:hAnsi="Times New Roman" w:cs="Times New Roman"/>
          <w:i/>
          <w:iCs/>
          <w:sz w:val="24"/>
          <w:szCs w:val="24"/>
          <w:lang w:val="en-US"/>
        </w:rPr>
        <w:t>Table 1.</w:t>
      </w:r>
      <w:r>
        <w:rPr>
          <w:rFonts w:ascii="Times New Roman" w:hAnsi="Times New Roman" w:cs="Times New Roman"/>
          <w:b/>
          <w:bCs/>
          <w:sz w:val="24"/>
          <w:szCs w:val="24"/>
          <w:lang w:val="en-US"/>
        </w:rPr>
        <w:t xml:space="preserve"> </w:t>
      </w:r>
      <w:r w:rsidRPr="00FE2901">
        <w:rPr>
          <w:rFonts w:ascii="Times New Roman" w:hAnsi="Times New Roman" w:cs="Times New Roman"/>
          <w:sz w:val="24"/>
          <w:szCs w:val="24"/>
          <w:lang w:val="en-US"/>
        </w:rPr>
        <w:t>Overview of Selected Studies on Ethnomusicology and Innovation (2020–2025)</w:t>
      </w:r>
    </w:p>
    <w:tbl>
      <w:tblPr>
        <w:tblStyle w:val="PlainTable2"/>
        <w:tblW w:w="9558" w:type="dxa"/>
        <w:tblLook w:val="04A0" w:firstRow="1" w:lastRow="0" w:firstColumn="1" w:lastColumn="0" w:noHBand="0" w:noVBand="1"/>
      </w:tblPr>
      <w:tblGrid>
        <w:gridCol w:w="1276"/>
        <w:gridCol w:w="2296"/>
        <w:gridCol w:w="2281"/>
        <w:gridCol w:w="2029"/>
        <w:gridCol w:w="1676"/>
      </w:tblGrid>
      <w:tr w:rsidR="00AC5CD1" w:rsidRPr="00AC5CD1" w14:paraId="49949B10" w14:textId="77777777" w:rsidTr="00AC5C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7EF3F8B4" w14:textId="6EE79220" w:rsidR="00AC5CD1" w:rsidRPr="00AC5CD1" w:rsidRDefault="00AC5CD1" w:rsidP="00AC5CD1">
            <w:pPr>
              <w:jc w:val="center"/>
              <w:rPr>
                <w:rFonts w:ascii="Times New Roman" w:hAnsi="Times New Roman" w:cs="Times New Roman"/>
                <w:b w:val="0"/>
                <w:bCs w:val="0"/>
                <w:lang w:val="en-US"/>
              </w:rPr>
            </w:pPr>
            <w:r w:rsidRPr="00AC5CD1">
              <w:rPr>
                <w:rFonts w:ascii="Times New Roman" w:hAnsi="Times New Roman" w:cs="Times New Roman"/>
                <w:lang w:val="en-US"/>
              </w:rPr>
              <w:t>Author</w:t>
            </w:r>
            <w:r>
              <w:rPr>
                <w:rFonts w:ascii="Times New Roman" w:hAnsi="Times New Roman" w:cs="Times New Roman"/>
                <w:lang w:val="en-US"/>
              </w:rPr>
              <w:t xml:space="preserve">s </w:t>
            </w:r>
            <w:r>
              <w:rPr>
                <w:rFonts w:ascii="Times New Roman" w:hAnsi="Times New Roman" w:cs="Times New Roman"/>
                <w:b w:val="0"/>
                <w:bCs w:val="0"/>
                <w:lang w:val="en-US"/>
              </w:rPr>
              <w:t xml:space="preserve">&amp; </w:t>
            </w:r>
            <w:r w:rsidRPr="00AC5CD1">
              <w:rPr>
                <w:rFonts w:ascii="Times New Roman" w:hAnsi="Times New Roman" w:cs="Times New Roman"/>
                <w:lang w:val="en-US"/>
              </w:rPr>
              <w:t>Year</w:t>
            </w:r>
          </w:p>
        </w:tc>
        <w:tc>
          <w:tcPr>
            <w:tcW w:w="0" w:type="auto"/>
            <w:vAlign w:val="center"/>
            <w:hideMark/>
          </w:tcPr>
          <w:p w14:paraId="70990D2B" w14:textId="77777777" w:rsidR="00AC5CD1" w:rsidRPr="00AC5CD1" w:rsidRDefault="00AC5CD1" w:rsidP="00AC5CD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Study Focus</w:t>
            </w:r>
          </w:p>
        </w:tc>
        <w:tc>
          <w:tcPr>
            <w:tcW w:w="0" w:type="auto"/>
            <w:vAlign w:val="center"/>
            <w:hideMark/>
          </w:tcPr>
          <w:p w14:paraId="3A9B2D85" w14:textId="77777777" w:rsidR="00AC5CD1" w:rsidRPr="00AC5CD1" w:rsidRDefault="00AC5CD1" w:rsidP="00AC5CD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Method / Approach</w:t>
            </w:r>
          </w:p>
        </w:tc>
        <w:tc>
          <w:tcPr>
            <w:tcW w:w="0" w:type="auto"/>
            <w:vAlign w:val="center"/>
            <w:hideMark/>
          </w:tcPr>
          <w:p w14:paraId="6E2E2DBE" w14:textId="77777777" w:rsidR="00AC5CD1" w:rsidRPr="00AC5CD1" w:rsidRDefault="00AC5CD1" w:rsidP="00AC5CD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Innovation Dimension</w:t>
            </w:r>
          </w:p>
        </w:tc>
        <w:tc>
          <w:tcPr>
            <w:tcW w:w="0" w:type="auto"/>
            <w:vAlign w:val="center"/>
            <w:hideMark/>
          </w:tcPr>
          <w:p w14:paraId="7C9DB779" w14:textId="77777777" w:rsidR="00AC5CD1" w:rsidRPr="00AC5CD1" w:rsidRDefault="00AC5CD1" w:rsidP="00AC5CD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Study Context</w:t>
            </w:r>
          </w:p>
        </w:tc>
      </w:tr>
      <w:tr w:rsidR="00AC5CD1" w:rsidRPr="00AC5CD1" w14:paraId="2A7E8F3A" w14:textId="77777777" w:rsidTr="00AC5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527181FF" w14:textId="66F0F6BA" w:rsidR="00AC5CD1" w:rsidRPr="00AC5CD1" w:rsidRDefault="00AC5CD1" w:rsidP="00AC5CD1">
            <w:pPr>
              <w:jc w:val="center"/>
              <w:rPr>
                <w:rFonts w:ascii="Times New Roman" w:hAnsi="Times New Roman" w:cs="Times New Roman"/>
                <w:b w:val="0"/>
                <w:bCs w:val="0"/>
                <w:lang w:val="en-US"/>
              </w:rPr>
            </w:pPr>
            <w:r w:rsidRPr="00AC5CD1">
              <w:rPr>
                <w:rFonts w:ascii="Times New Roman" w:hAnsi="Times New Roman" w:cs="Times New Roman"/>
                <w:b w:val="0"/>
                <w:bCs w:val="0"/>
                <w:lang w:val="en-US"/>
              </w:rPr>
              <w:t>Wang</w:t>
            </w:r>
            <w:r>
              <w:rPr>
                <w:rFonts w:ascii="Times New Roman" w:hAnsi="Times New Roman" w:cs="Times New Roman"/>
                <w:b w:val="0"/>
                <w:bCs w:val="0"/>
                <w:lang w:val="en-US"/>
              </w:rPr>
              <w:t xml:space="preserve"> (</w:t>
            </w:r>
            <w:r w:rsidRPr="00AC5CD1">
              <w:rPr>
                <w:rFonts w:ascii="Times New Roman" w:hAnsi="Times New Roman" w:cs="Times New Roman"/>
                <w:b w:val="0"/>
                <w:bCs w:val="0"/>
                <w:lang w:val="en-US"/>
              </w:rPr>
              <w:t>2020</w:t>
            </w:r>
            <w:r>
              <w:rPr>
                <w:rFonts w:ascii="Times New Roman" w:hAnsi="Times New Roman" w:cs="Times New Roman"/>
                <w:b w:val="0"/>
                <w:bCs w:val="0"/>
                <w:lang w:val="en-US"/>
              </w:rPr>
              <w:t>)</w:t>
            </w:r>
          </w:p>
        </w:tc>
        <w:tc>
          <w:tcPr>
            <w:tcW w:w="0" w:type="auto"/>
            <w:vAlign w:val="center"/>
            <w:hideMark/>
          </w:tcPr>
          <w:p w14:paraId="6794F99D"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Chinese national music and musical anthropology</w:t>
            </w:r>
          </w:p>
        </w:tc>
        <w:tc>
          <w:tcPr>
            <w:tcW w:w="0" w:type="auto"/>
            <w:vAlign w:val="center"/>
            <w:hideMark/>
          </w:tcPr>
          <w:p w14:paraId="5938DE0A"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Ethnomusicological and anthropological analysis</w:t>
            </w:r>
          </w:p>
        </w:tc>
        <w:tc>
          <w:tcPr>
            <w:tcW w:w="0" w:type="auto"/>
            <w:vAlign w:val="center"/>
            <w:hideMark/>
          </w:tcPr>
          <w:p w14:paraId="75AB15F3"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Theoretical development of ethnomusicology</w:t>
            </w:r>
          </w:p>
        </w:tc>
        <w:tc>
          <w:tcPr>
            <w:tcW w:w="0" w:type="auto"/>
            <w:vAlign w:val="center"/>
            <w:hideMark/>
          </w:tcPr>
          <w:p w14:paraId="3F75EFD5"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China</w:t>
            </w:r>
          </w:p>
        </w:tc>
      </w:tr>
      <w:tr w:rsidR="00AC5CD1" w:rsidRPr="00AC5CD1" w14:paraId="4BF2E33A" w14:textId="77777777" w:rsidTr="00AC5CD1">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2AF08465" w14:textId="77777777" w:rsidR="00AC5CD1" w:rsidRPr="00AC5CD1" w:rsidRDefault="00AC5CD1" w:rsidP="00AC5CD1">
            <w:pPr>
              <w:jc w:val="center"/>
              <w:rPr>
                <w:rFonts w:ascii="Times New Roman" w:hAnsi="Times New Roman" w:cs="Times New Roman"/>
                <w:b w:val="0"/>
                <w:bCs w:val="0"/>
                <w:lang w:val="en-US"/>
              </w:rPr>
            </w:pPr>
            <w:r w:rsidRPr="00AC5CD1">
              <w:rPr>
                <w:rFonts w:ascii="Times New Roman" w:hAnsi="Times New Roman" w:cs="Times New Roman"/>
                <w:b w:val="0"/>
                <w:bCs w:val="0"/>
                <w:lang w:val="en-US"/>
              </w:rPr>
              <w:t>Hu &amp; Wang</w:t>
            </w:r>
          </w:p>
          <w:p w14:paraId="2261C5F7" w14:textId="4CA4C9D6" w:rsidR="00AC5CD1" w:rsidRPr="00AC5CD1" w:rsidRDefault="00AC5CD1" w:rsidP="00AC5CD1">
            <w:pPr>
              <w:jc w:val="center"/>
              <w:rPr>
                <w:rFonts w:ascii="Times New Roman" w:hAnsi="Times New Roman" w:cs="Times New Roman"/>
                <w:b w:val="0"/>
                <w:bCs w:val="0"/>
                <w:lang w:val="en-US"/>
              </w:rPr>
            </w:pPr>
            <w:r>
              <w:rPr>
                <w:rFonts w:ascii="Times New Roman" w:hAnsi="Times New Roman" w:cs="Times New Roman"/>
                <w:b w:val="0"/>
                <w:bCs w:val="0"/>
                <w:lang w:val="en-US"/>
              </w:rPr>
              <w:t>(</w:t>
            </w:r>
            <w:r w:rsidRPr="00AC5CD1">
              <w:rPr>
                <w:rFonts w:ascii="Times New Roman" w:hAnsi="Times New Roman" w:cs="Times New Roman"/>
                <w:b w:val="0"/>
                <w:bCs w:val="0"/>
                <w:lang w:val="en-US"/>
              </w:rPr>
              <w:t>2021</w:t>
            </w:r>
            <w:r>
              <w:rPr>
                <w:rFonts w:ascii="Times New Roman" w:hAnsi="Times New Roman" w:cs="Times New Roman"/>
                <w:b w:val="0"/>
                <w:bCs w:val="0"/>
                <w:lang w:val="en-US"/>
              </w:rPr>
              <w:t>)</w:t>
            </w:r>
          </w:p>
        </w:tc>
        <w:tc>
          <w:tcPr>
            <w:tcW w:w="0" w:type="auto"/>
            <w:vAlign w:val="center"/>
            <w:hideMark/>
          </w:tcPr>
          <w:p w14:paraId="1BF45C5D"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Mobile technologies in ethnomusicology education</w:t>
            </w:r>
          </w:p>
        </w:tc>
        <w:tc>
          <w:tcPr>
            <w:tcW w:w="0" w:type="auto"/>
            <w:vAlign w:val="center"/>
            <w:hideMark/>
          </w:tcPr>
          <w:p w14:paraId="08882824"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Educational experiment</w:t>
            </w:r>
          </w:p>
        </w:tc>
        <w:tc>
          <w:tcPr>
            <w:tcW w:w="0" w:type="auto"/>
            <w:vAlign w:val="center"/>
            <w:hideMark/>
          </w:tcPr>
          <w:p w14:paraId="6A78A413"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Mobile learning and digital pedagogy</w:t>
            </w:r>
          </w:p>
        </w:tc>
        <w:tc>
          <w:tcPr>
            <w:tcW w:w="0" w:type="auto"/>
            <w:vAlign w:val="center"/>
            <w:hideMark/>
          </w:tcPr>
          <w:p w14:paraId="313B532E"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China</w:t>
            </w:r>
          </w:p>
        </w:tc>
      </w:tr>
      <w:tr w:rsidR="00AC5CD1" w:rsidRPr="00AC5CD1" w14:paraId="3FE04E73" w14:textId="77777777" w:rsidTr="00AC5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70AFA300" w14:textId="77777777" w:rsidR="00AC5CD1" w:rsidRPr="00AC5CD1" w:rsidRDefault="00AC5CD1" w:rsidP="00AC5CD1">
            <w:pPr>
              <w:jc w:val="center"/>
              <w:rPr>
                <w:rFonts w:ascii="Times New Roman" w:hAnsi="Times New Roman" w:cs="Times New Roman"/>
                <w:b w:val="0"/>
                <w:bCs w:val="0"/>
                <w:lang w:val="en-US"/>
              </w:rPr>
            </w:pPr>
            <w:r w:rsidRPr="00AC5CD1">
              <w:rPr>
                <w:rFonts w:ascii="Times New Roman" w:hAnsi="Times New Roman" w:cs="Times New Roman"/>
                <w:b w:val="0"/>
                <w:bCs w:val="0"/>
                <w:lang w:val="en-US"/>
              </w:rPr>
              <w:t>Wilford</w:t>
            </w:r>
          </w:p>
          <w:p w14:paraId="75B00EF8" w14:textId="703D4B65" w:rsidR="00AC5CD1" w:rsidRPr="00AC5CD1" w:rsidRDefault="00AC5CD1" w:rsidP="00AC5CD1">
            <w:pPr>
              <w:jc w:val="center"/>
              <w:rPr>
                <w:rFonts w:ascii="Times New Roman" w:hAnsi="Times New Roman" w:cs="Times New Roman"/>
                <w:b w:val="0"/>
                <w:bCs w:val="0"/>
                <w:lang w:val="en-US"/>
              </w:rPr>
            </w:pPr>
            <w:r>
              <w:rPr>
                <w:rFonts w:ascii="Times New Roman" w:hAnsi="Times New Roman" w:cs="Times New Roman"/>
                <w:b w:val="0"/>
                <w:bCs w:val="0"/>
                <w:lang w:val="en-US"/>
              </w:rPr>
              <w:t>(</w:t>
            </w:r>
            <w:r w:rsidRPr="00AC5CD1">
              <w:rPr>
                <w:rFonts w:ascii="Times New Roman" w:hAnsi="Times New Roman" w:cs="Times New Roman"/>
                <w:b w:val="0"/>
                <w:bCs w:val="0"/>
                <w:lang w:val="en-US"/>
              </w:rPr>
              <w:t>2023</w:t>
            </w:r>
            <w:r>
              <w:rPr>
                <w:rFonts w:ascii="Times New Roman" w:hAnsi="Times New Roman" w:cs="Times New Roman"/>
                <w:b w:val="0"/>
                <w:bCs w:val="0"/>
                <w:lang w:val="en-US"/>
              </w:rPr>
              <w:t>)</w:t>
            </w:r>
          </w:p>
        </w:tc>
        <w:tc>
          <w:tcPr>
            <w:tcW w:w="0" w:type="auto"/>
            <w:vAlign w:val="center"/>
            <w:hideMark/>
          </w:tcPr>
          <w:p w14:paraId="7E3B2911"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Digital ethnomusicology practices during COVID-19</w:t>
            </w:r>
          </w:p>
        </w:tc>
        <w:tc>
          <w:tcPr>
            <w:tcW w:w="0" w:type="auto"/>
            <w:vAlign w:val="center"/>
            <w:hideMark/>
          </w:tcPr>
          <w:p w14:paraId="3EA35D73"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Conceptual and interdisciplinary discussion</w:t>
            </w:r>
          </w:p>
        </w:tc>
        <w:tc>
          <w:tcPr>
            <w:tcW w:w="0" w:type="auto"/>
            <w:vAlign w:val="center"/>
            <w:hideMark/>
          </w:tcPr>
          <w:p w14:paraId="1C44CA63"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Online research methods</w:t>
            </w:r>
          </w:p>
        </w:tc>
        <w:tc>
          <w:tcPr>
            <w:tcW w:w="0" w:type="auto"/>
            <w:vAlign w:val="center"/>
            <w:hideMark/>
          </w:tcPr>
          <w:p w14:paraId="161507FE"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Global / methodological</w:t>
            </w:r>
          </w:p>
        </w:tc>
      </w:tr>
      <w:tr w:rsidR="00AC5CD1" w:rsidRPr="00AC5CD1" w14:paraId="43652F77" w14:textId="77777777" w:rsidTr="00AC5CD1">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3844E292" w14:textId="77777777" w:rsidR="00AC5CD1" w:rsidRPr="00AC5CD1" w:rsidRDefault="00AC5CD1" w:rsidP="00AC5CD1">
            <w:pPr>
              <w:jc w:val="center"/>
              <w:rPr>
                <w:rFonts w:ascii="Times New Roman" w:hAnsi="Times New Roman" w:cs="Times New Roman"/>
                <w:b w:val="0"/>
                <w:bCs w:val="0"/>
                <w:lang w:val="en-US"/>
              </w:rPr>
            </w:pPr>
            <w:r w:rsidRPr="00AC5CD1">
              <w:rPr>
                <w:rFonts w:ascii="Times New Roman" w:hAnsi="Times New Roman" w:cs="Times New Roman"/>
                <w:b w:val="0"/>
                <w:bCs w:val="0"/>
                <w:lang w:val="en-US"/>
              </w:rPr>
              <w:t>Niu et al.</w:t>
            </w:r>
          </w:p>
          <w:p w14:paraId="5F3C7A0F" w14:textId="768804CC" w:rsidR="00AC5CD1" w:rsidRPr="00AC5CD1" w:rsidRDefault="00AC5CD1" w:rsidP="00AC5CD1">
            <w:pPr>
              <w:jc w:val="center"/>
              <w:rPr>
                <w:rFonts w:ascii="Times New Roman" w:hAnsi="Times New Roman" w:cs="Times New Roman"/>
                <w:b w:val="0"/>
                <w:bCs w:val="0"/>
                <w:lang w:val="en-US"/>
              </w:rPr>
            </w:pPr>
            <w:r>
              <w:rPr>
                <w:rFonts w:ascii="Times New Roman" w:hAnsi="Times New Roman" w:cs="Times New Roman"/>
                <w:b w:val="0"/>
                <w:bCs w:val="0"/>
                <w:lang w:val="en-US"/>
              </w:rPr>
              <w:t>(</w:t>
            </w:r>
            <w:r w:rsidRPr="00AC5CD1">
              <w:rPr>
                <w:rFonts w:ascii="Times New Roman" w:hAnsi="Times New Roman" w:cs="Times New Roman"/>
                <w:b w:val="0"/>
                <w:bCs w:val="0"/>
                <w:lang w:val="en-US"/>
              </w:rPr>
              <w:t>2024</w:t>
            </w:r>
            <w:r>
              <w:rPr>
                <w:rFonts w:ascii="Times New Roman" w:hAnsi="Times New Roman" w:cs="Times New Roman"/>
                <w:b w:val="0"/>
                <w:bCs w:val="0"/>
                <w:lang w:val="en-US"/>
              </w:rPr>
              <w:t>)</w:t>
            </w:r>
          </w:p>
        </w:tc>
        <w:tc>
          <w:tcPr>
            <w:tcW w:w="0" w:type="auto"/>
            <w:vAlign w:val="center"/>
            <w:hideMark/>
          </w:tcPr>
          <w:p w14:paraId="2E23848A"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Topic evolution of Chinese technological innovation research</w:t>
            </w:r>
          </w:p>
        </w:tc>
        <w:tc>
          <w:tcPr>
            <w:tcW w:w="0" w:type="auto"/>
            <w:vAlign w:val="center"/>
            <w:hideMark/>
          </w:tcPr>
          <w:p w14:paraId="23A07BF9"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Topic modelling (LDA) and text analysis</w:t>
            </w:r>
          </w:p>
        </w:tc>
        <w:tc>
          <w:tcPr>
            <w:tcW w:w="0" w:type="auto"/>
            <w:vAlign w:val="center"/>
            <w:hideMark/>
          </w:tcPr>
          <w:p w14:paraId="5EC0D121"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Research analytics and innovation mapping</w:t>
            </w:r>
          </w:p>
        </w:tc>
        <w:tc>
          <w:tcPr>
            <w:tcW w:w="0" w:type="auto"/>
            <w:vAlign w:val="center"/>
            <w:hideMark/>
          </w:tcPr>
          <w:p w14:paraId="2623B861"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China</w:t>
            </w:r>
          </w:p>
        </w:tc>
      </w:tr>
      <w:tr w:rsidR="00AC5CD1" w:rsidRPr="00AC5CD1" w14:paraId="69FB7F1D" w14:textId="77777777" w:rsidTr="00AC5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3BE595EB" w14:textId="77777777" w:rsidR="00AC5CD1" w:rsidRPr="00AC5CD1" w:rsidRDefault="00AC5CD1" w:rsidP="00AC5CD1">
            <w:pPr>
              <w:jc w:val="center"/>
              <w:rPr>
                <w:rFonts w:ascii="Times New Roman" w:hAnsi="Times New Roman" w:cs="Times New Roman"/>
                <w:b w:val="0"/>
                <w:bCs w:val="0"/>
                <w:lang w:val="en-US"/>
              </w:rPr>
            </w:pPr>
            <w:r w:rsidRPr="00AC5CD1">
              <w:rPr>
                <w:rFonts w:ascii="Times New Roman" w:hAnsi="Times New Roman" w:cs="Times New Roman"/>
                <w:b w:val="0"/>
                <w:bCs w:val="0"/>
                <w:lang w:val="en-US"/>
              </w:rPr>
              <w:t>Hu</w:t>
            </w:r>
          </w:p>
          <w:p w14:paraId="30379687" w14:textId="657B294C" w:rsidR="00AC5CD1" w:rsidRPr="00AC5CD1" w:rsidRDefault="00AC5CD1" w:rsidP="00AC5CD1">
            <w:pPr>
              <w:jc w:val="center"/>
              <w:rPr>
                <w:rFonts w:ascii="Times New Roman" w:hAnsi="Times New Roman" w:cs="Times New Roman"/>
                <w:b w:val="0"/>
                <w:bCs w:val="0"/>
                <w:lang w:val="en-US"/>
              </w:rPr>
            </w:pPr>
            <w:r>
              <w:rPr>
                <w:rFonts w:ascii="Times New Roman" w:hAnsi="Times New Roman" w:cs="Times New Roman"/>
                <w:b w:val="0"/>
                <w:bCs w:val="0"/>
                <w:lang w:val="en-US"/>
              </w:rPr>
              <w:t>(</w:t>
            </w:r>
            <w:r w:rsidRPr="00AC5CD1">
              <w:rPr>
                <w:rFonts w:ascii="Times New Roman" w:hAnsi="Times New Roman" w:cs="Times New Roman"/>
                <w:b w:val="0"/>
                <w:bCs w:val="0"/>
                <w:lang w:val="en-US"/>
              </w:rPr>
              <w:t>2025</w:t>
            </w:r>
            <w:r>
              <w:rPr>
                <w:rFonts w:ascii="Times New Roman" w:hAnsi="Times New Roman" w:cs="Times New Roman"/>
                <w:b w:val="0"/>
                <w:bCs w:val="0"/>
                <w:lang w:val="en-US"/>
              </w:rPr>
              <w:t>)</w:t>
            </w:r>
          </w:p>
        </w:tc>
        <w:tc>
          <w:tcPr>
            <w:tcW w:w="0" w:type="auto"/>
            <w:vAlign w:val="center"/>
            <w:hideMark/>
          </w:tcPr>
          <w:p w14:paraId="5F96738F"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AI-curated soundscapes for intangible cultural heritage music</w:t>
            </w:r>
          </w:p>
        </w:tc>
        <w:tc>
          <w:tcPr>
            <w:tcW w:w="0" w:type="auto"/>
            <w:vAlign w:val="center"/>
            <w:hideMark/>
          </w:tcPr>
          <w:p w14:paraId="29DC2FD5"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Statistical analysis of soundscape projects</w:t>
            </w:r>
          </w:p>
        </w:tc>
        <w:tc>
          <w:tcPr>
            <w:tcW w:w="0" w:type="auto"/>
            <w:vAlign w:val="center"/>
            <w:hideMark/>
          </w:tcPr>
          <w:p w14:paraId="7F23D405"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Artificial intelligence in heritage preservation</w:t>
            </w:r>
          </w:p>
        </w:tc>
        <w:tc>
          <w:tcPr>
            <w:tcW w:w="0" w:type="auto"/>
            <w:vAlign w:val="center"/>
            <w:hideMark/>
          </w:tcPr>
          <w:p w14:paraId="1C89B543"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China</w:t>
            </w:r>
          </w:p>
        </w:tc>
      </w:tr>
      <w:tr w:rsidR="00AC5CD1" w:rsidRPr="00AC5CD1" w14:paraId="3C139EC3" w14:textId="77777777" w:rsidTr="00AC5CD1">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2E599A10" w14:textId="77777777" w:rsidR="00AC5CD1" w:rsidRPr="00AC5CD1" w:rsidRDefault="00AC5CD1" w:rsidP="00AC5CD1">
            <w:pPr>
              <w:jc w:val="center"/>
              <w:rPr>
                <w:rFonts w:ascii="Times New Roman" w:hAnsi="Times New Roman" w:cs="Times New Roman"/>
                <w:b w:val="0"/>
                <w:bCs w:val="0"/>
                <w:lang w:val="en-US"/>
              </w:rPr>
            </w:pPr>
            <w:r w:rsidRPr="00AC5CD1">
              <w:rPr>
                <w:rFonts w:ascii="Times New Roman" w:hAnsi="Times New Roman" w:cs="Times New Roman"/>
                <w:b w:val="0"/>
                <w:bCs w:val="0"/>
                <w:lang w:val="en-US"/>
              </w:rPr>
              <w:t>Li et al.</w:t>
            </w:r>
          </w:p>
          <w:p w14:paraId="24F41389" w14:textId="3EA77F4D" w:rsidR="00AC5CD1" w:rsidRPr="00AC5CD1" w:rsidRDefault="00AC5CD1" w:rsidP="00AC5CD1">
            <w:pPr>
              <w:jc w:val="center"/>
              <w:rPr>
                <w:rFonts w:ascii="Times New Roman" w:hAnsi="Times New Roman" w:cs="Times New Roman"/>
                <w:b w:val="0"/>
                <w:bCs w:val="0"/>
                <w:lang w:val="en-US"/>
              </w:rPr>
            </w:pPr>
            <w:r>
              <w:rPr>
                <w:rFonts w:ascii="Times New Roman" w:hAnsi="Times New Roman" w:cs="Times New Roman"/>
                <w:b w:val="0"/>
                <w:bCs w:val="0"/>
                <w:lang w:val="en-US"/>
              </w:rPr>
              <w:t>(</w:t>
            </w:r>
            <w:r w:rsidRPr="00AC5CD1">
              <w:rPr>
                <w:rFonts w:ascii="Times New Roman" w:hAnsi="Times New Roman" w:cs="Times New Roman"/>
                <w:b w:val="0"/>
                <w:bCs w:val="0"/>
                <w:lang w:val="en-US"/>
              </w:rPr>
              <w:t>2025</w:t>
            </w:r>
            <w:r>
              <w:rPr>
                <w:rFonts w:ascii="Times New Roman" w:hAnsi="Times New Roman" w:cs="Times New Roman"/>
                <w:b w:val="0"/>
                <w:bCs w:val="0"/>
                <w:lang w:val="en-US"/>
              </w:rPr>
              <w:t>)</w:t>
            </w:r>
          </w:p>
        </w:tc>
        <w:tc>
          <w:tcPr>
            <w:tcW w:w="0" w:type="auto"/>
            <w:vAlign w:val="center"/>
            <w:hideMark/>
          </w:tcPr>
          <w:p w14:paraId="429E3E91"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Spatiotemporal analysis of technological innovation in marine fisheries</w:t>
            </w:r>
          </w:p>
        </w:tc>
        <w:tc>
          <w:tcPr>
            <w:tcW w:w="0" w:type="auto"/>
            <w:vAlign w:val="center"/>
            <w:hideMark/>
          </w:tcPr>
          <w:p w14:paraId="4BD32BAC"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Spatial econometric modelling</w:t>
            </w:r>
          </w:p>
        </w:tc>
        <w:tc>
          <w:tcPr>
            <w:tcW w:w="0" w:type="auto"/>
            <w:vAlign w:val="center"/>
            <w:hideMark/>
          </w:tcPr>
          <w:p w14:paraId="7F3F4E01"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Innovation system analysis</w:t>
            </w:r>
          </w:p>
        </w:tc>
        <w:tc>
          <w:tcPr>
            <w:tcW w:w="0" w:type="auto"/>
            <w:vAlign w:val="center"/>
            <w:hideMark/>
          </w:tcPr>
          <w:p w14:paraId="3AA08B7A"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China</w:t>
            </w:r>
          </w:p>
        </w:tc>
      </w:tr>
      <w:tr w:rsidR="00AC5CD1" w:rsidRPr="00AC5CD1" w14:paraId="19D26F3C" w14:textId="77777777" w:rsidTr="00AC5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64A1ED87" w14:textId="77777777" w:rsidR="00AC5CD1" w:rsidRPr="00AC5CD1" w:rsidRDefault="00AC5CD1" w:rsidP="00AC5CD1">
            <w:pPr>
              <w:jc w:val="center"/>
              <w:rPr>
                <w:rFonts w:ascii="Times New Roman" w:hAnsi="Times New Roman" w:cs="Times New Roman"/>
                <w:b w:val="0"/>
                <w:bCs w:val="0"/>
                <w:lang w:val="en-US"/>
              </w:rPr>
            </w:pPr>
            <w:r w:rsidRPr="00AC5CD1">
              <w:rPr>
                <w:rFonts w:ascii="Times New Roman" w:hAnsi="Times New Roman" w:cs="Times New Roman"/>
                <w:b w:val="0"/>
                <w:bCs w:val="0"/>
                <w:lang w:val="en-US"/>
              </w:rPr>
              <w:t>Liu et al.</w:t>
            </w:r>
          </w:p>
          <w:p w14:paraId="41031E90" w14:textId="2E447C9F" w:rsidR="00AC5CD1" w:rsidRPr="00AC5CD1" w:rsidRDefault="00AC5CD1" w:rsidP="00AC5CD1">
            <w:pPr>
              <w:jc w:val="center"/>
              <w:rPr>
                <w:rFonts w:ascii="Times New Roman" w:hAnsi="Times New Roman" w:cs="Times New Roman"/>
                <w:b w:val="0"/>
                <w:bCs w:val="0"/>
                <w:lang w:val="en-US"/>
              </w:rPr>
            </w:pPr>
            <w:r>
              <w:rPr>
                <w:rFonts w:ascii="Times New Roman" w:hAnsi="Times New Roman" w:cs="Times New Roman"/>
                <w:b w:val="0"/>
                <w:bCs w:val="0"/>
                <w:lang w:val="en-US"/>
              </w:rPr>
              <w:t>(</w:t>
            </w:r>
            <w:r w:rsidRPr="00AC5CD1">
              <w:rPr>
                <w:rFonts w:ascii="Times New Roman" w:hAnsi="Times New Roman" w:cs="Times New Roman"/>
                <w:b w:val="0"/>
                <w:bCs w:val="0"/>
                <w:lang w:val="en-US"/>
              </w:rPr>
              <w:t>2025</w:t>
            </w:r>
            <w:r>
              <w:rPr>
                <w:rFonts w:ascii="Times New Roman" w:hAnsi="Times New Roman" w:cs="Times New Roman"/>
                <w:b w:val="0"/>
                <w:bCs w:val="0"/>
                <w:lang w:val="en-US"/>
              </w:rPr>
              <w:t>)</w:t>
            </w:r>
          </w:p>
        </w:tc>
        <w:tc>
          <w:tcPr>
            <w:tcW w:w="0" w:type="auto"/>
            <w:vAlign w:val="center"/>
            <w:hideMark/>
          </w:tcPr>
          <w:p w14:paraId="2FB862EA"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Bibliometric analysis of Chinese folk music research</w:t>
            </w:r>
          </w:p>
        </w:tc>
        <w:tc>
          <w:tcPr>
            <w:tcW w:w="0" w:type="auto"/>
            <w:vAlign w:val="center"/>
            <w:hideMark/>
          </w:tcPr>
          <w:p w14:paraId="4FB7745D"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Bibliometric mapping and thematic analysis</w:t>
            </w:r>
          </w:p>
        </w:tc>
        <w:tc>
          <w:tcPr>
            <w:tcW w:w="0" w:type="auto"/>
            <w:vAlign w:val="center"/>
            <w:hideMark/>
          </w:tcPr>
          <w:p w14:paraId="4BF7E6F5"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Digital cultural management</w:t>
            </w:r>
          </w:p>
        </w:tc>
        <w:tc>
          <w:tcPr>
            <w:tcW w:w="0" w:type="auto"/>
            <w:vAlign w:val="center"/>
            <w:hideMark/>
          </w:tcPr>
          <w:p w14:paraId="00641050"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China</w:t>
            </w:r>
          </w:p>
        </w:tc>
      </w:tr>
      <w:tr w:rsidR="00AC5CD1" w:rsidRPr="00AC5CD1" w14:paraId="4DFB18A4" w14:textId="77777777" w:rsidTr="00AC5CD1">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5C5BF1D0" w14:textId="77777777" w:rsidR="00AC5CD1" w:rsidRPr="00AC5CD1" w:rsidRDefault="00AC5CD1" w:rsidP="00AC5CD1">
            <w:pPr>
              <w:jc w:val="center"/>
              <w:rPr>
                <w:rFonts w:ascii="Times New Roman" w:hAnsi="Times New Roman" w:cs="Times New Roman"/>
                <w:b w:val="0"/>
                <w:bCs w:val="0"/>
                <w:lang w:val="en-US"/>
              </w:rPr>
            </w:pPr>
            <w:r w:rsidRPr="00AC5CD1">
              <w:rPr>
                <w:rFonts w:ascii="Times New Roman" w:hAnsi="Times New Roman" w:cs="Times New Roman"/>
                <w:b w:val="0"/>
                <w:bCs w:val="0"/>
                <w:lang w:val="en-US"/>
              </w:rPr>
              <w:t>Li</w:t>
            </w:r>
          </w:p>
          <w:p w14:paraId="1C6DDCDA" w14:textId="4F98C493" w:rsidR="00AC5CD1" w:rsidRPr="00AC5CD1" w:rsidRDefault="00AC5CD1" w:rsidP="00AC5CD1">
            <w:pPr>
              <w:jc w:val="center"/>
              <w:rPr>
                <w:rFonts w:ascii="Times New Roman" w:hAnsi="Times New Roman" w:cs="Times New Roman"/>
                <w:b w:val="0"/>
                <w:bCs w:val="0"/>
                <w:lang w:val="en-US"/>
              </w:rPr>
            </w:pPr>
            <w:r>
              <w:rPr>
                <w:rFonts w:ascii="Times New Roman" w:hAnsi="Times New Roman" w:cs="Times New Roman"/>
                <w:b w:val="0"/>
                <w:bCs w:val="0"/>
                <w:lang w:val="en-US"/>
              </w:rPr>
              <w:t>(</w:t>
            </w:r>
            <w:r w:rsidRPr="00AC5CD1">
              <w:rPr>
                <w:rFonts w:ascii="Times New Roman" w:hAnsi="Times New Roman" w:cs="Times New Roman"/>
                <w:b w:val="0"/>
                <w:bCs w:val="0"/>
                <w:lang w:val="en-US"/>
              </w:rPr>
              <w:t>2025</w:t>
            </w:r>
            <w:r>
              <w:rPr>
                <w:rFonts w:ascii="Times New Roman" w:hAnsi="Times New Roman" w:cs="Times New Roman"/>
                <w:b w:val="0"/>
                <w:bCs w:val="0"/>
                <w:lang w:val="en-US"/>
              </w:rPr>
              <w:t>)</w:t>
            </w:r>
          </w:p>
        </w:tc>
        <w:tc>
          <w:tcPr>
            <w:tcW w:w="0" w:type="auto"/>
            <w:vAlign w:val="center"/>
            <w:hideMark/>
          </w:tcPr>
          <w:p w14:paraId="3DBE5EAD"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Music and identity in overseas Chinese communities</w:t>
            </w:r>
          </w:p>
        </w:tc>
        <w:tc>
          <w:tcPr>
            <w:tcW w:w="0" w:type="auto"/>
            <w:vAlign w:val="center"/>
            <w:hideMark/>
          </w:tcPr>
          <w:p w14:paraId="4B42F7A0"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Ethnographic fieldwork</w:t>
            </w:r>
          </w:p>
        </w:tc>
        <w:tc>
          <w:tcPr>
            <w:tcW w:w="0" w:type="auto"/>
            <w:vAlign w:val="center"/>
            <w:hideMark/>
          </w:tcPr>
          <w:p w14:paraId="63229ABA"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Cultural identity and migration</w:t>
            </w:r>
          </w:p>
        </w:tc>
        <w:tc>
          <w:tcPr>
            <w:tcW w:w="0" w:type="auto"/>
            <w:vAlign w:val="center"/>
            <w:hideMark/>
          </w:tcPr>
          <w:p w14:paraId="4196B719"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New Zealand</w:t>
            </w:r>
          </w:p>
        </w:tc>
      </w:tr>
      <w:tr w:rsidR="00AC5CD1" w:rsidRPr="00AC5CD1" w14:paraId="758A31EB" w14:textId="77777777" w:rsidTr="00AC5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6F26C300" w14:textId="77777777" w:rsidR="00AC5CD1" w:rsidRPr="00AC5CD1" w:rsidRDefault="00AC5CD1" w:rsidP="00AC5CD1">
            <w:pPr>
              <w:jc w:val="center"/>
              <w:rPr>
                <w:rFonts w:ascii="Times New Roman" w:hAnsi="Times New Roman" w:cs="Times New Roman"/>
                <w:b w:val="0"/>
                <w:bCs w:val="0"/>
                <w:lang w:val="en-US"/>
              </w:rPr>
            </w:pPr>
            <w:r w:rsidRPr="00AC5CD1">
              <w:rPr>
                <w:rFonts w:ascii="Times New Roman" w:hAnsi="Times New Roman" w:cs="Times New Roman"/>
                <w:b w:val="0"/>
                <w:bCs w:val="0"/>
                <w:lang w:val="en-US"/>
              </w:rPr>
              <w:t>Zhang &amp; Razali</w:t>
            </w:r>
          </w:p>
          <w:p w14:paraId="0A147C49" w14:textId="294C0BFF" w:rsidR="00AC5CD1" w:rsidRPr="00AC5CD1" w:rsidRDefault="00AC5CD1" w:rsidP="00AC5CD1">
            <w:pPr>
              <w:jc w:val="center"/>
              <w:rPr>
                <w:rFonts w:ascii="Times New Roman" w:hAnsi="Times New Roman" w:cs="Times New Roman"/>
                <w:b w:val="0"/>
                <w:bCs w:val="0"/>
                <w:lang w:val="en-US"/>
              </w:rPr>
            </w:pPr>
            <w:r>
              <w:rPr>
                <w:rFonts w:ascii="Times New Roman" w:hAnsi="Times New Roman" w:cs="Times New Roman"/>
                <w:b w:val="0"/>
                <w:bCs w:val="0"/>
                <w:lang w:val="en-US"/>
              </w:rPr>
              <w:t>(</w:t>
            </w:r>
            <w:r w:rsidRPr="00AC5CD1">
              <w:rPr>
                <w:rFonts w:ascii="Times New Roman" w:hAnsi="Times New Roman" w:cs="Times New Roman"/>
                <w:b w:val="0"/>
                <w:bCs w:val="0"/>
                <w:lang w:val="en-US"/>
              </w:rPr>
              <w:t>2025</w:t>
            </w:r>
            <w:r>
              <w:rPr>
                <w:rFonts w:ascii="Times New Roman" w:hAnsi="Times New Roman" w:cs="Times New Roman"/>
                <w:b w:val="0"/>
                <w:bCs w:val="0"/>
                <w:lang w:val="en-US"/>
              </w:rPr>
              <w:t>)</w:t>
            </w:r>
          </w:p>
        </w:tc>
        <w:tc>
          <w:tcPr>
            <w:tcW w:w="0" w:type="auto"/>
            <w:vAlign w:val="center"/>
            <w:hideMark/>
          </w:tcPr>
          <w:p w14:paraId="4EF0BBFC"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Cultural transmission of guzheng in Chinese communities</w:t>
            </w:r>
          </w:p>
        </w:tc>
        <w:tc>
          <w:tcPr>
            <w:tcW w:w="0" w:type="auto"/>
            <w:vAlign w:val="center"/>
            <w:hideMark/>
          </w:tcPr>
          <w:p w14:paraId="0468869F"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Systematic-informed integration review</w:t>
            </w:r>
          </w:p>
        </w:tc>
        <w:tc>
          <w:tcPr>
            <w:tcW w:w="0" w:type="auto"/>
            <w:vAlign w:val="center"/>
            <w:hideMark/>
          </w:tcPr>
          <w:p w14:paraId="39012D98"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Cultural heritage transmission</w:t>
            </w:r>
          </w:p>
        </w:tc>
        <w:tc>
          <w:tcPr>
            <w:tcW w:w="0" w:type="auto"/>
            <w:vAlign w:val="center"/>
            <w:hideMark/>
          </w:tcPr>
          <w:p w14:paraId="7D3F0405"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Malaysia</w:t>
            </w:r>
          </w:p>
        </w:tc>
      </w:tr>
    </w:tbl>
    <w:p w14:paraId="59B20F4A" w14:textId="77777777" w:rsidR="00FE2901" w:rsidRDefault="00FE2901" w:rsidP="00FE2901">
      <w:pPr>
        <w:spacing w:after="0" w:line="240" w:lineRule="auto"/>
        <w:jc w:val="both"/>
        <w:rPr>
          <w:rFonts w:ascii="Times New Roman" w:hAnsi="Times New Roman" w:cs="Times New Roman"/>
          <w:sz w:val="24"/>
          <w:szCs w:val="24"/>
          <w:lang w:val="en-US"/>
        </w:rPr>
      </w:pPr>
    </w:p>
    <w:p w14:paraId="22E6AC9D" w14:textId="083AF213" w:rsidR="00FE2901" w:rsidRDefault="00C45344" w:rsidP="00FE2901">
      <w:pPr>
        <w:spacing w:after="0" w:line="240" w:lineRule="auto"/>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The studies summarized in Table 1 reflect the expanding scope of ethnomusicology, which increasingly engages with interdisciplinary research areas including digital innovation, computational research methods, and global cultural exchange.</w:t>
      </w:r>
    </w:p>
    <w:p w14:paraId="473EDBA0" w14:textId="77777777" w:rsidR="00C45344" w:rsidRPr="00FE2901" w:rsidRDefault="00C45344" w:rsidP="00FE2901">
      <w:pPr>
        <w:spacing w:after="0" w:line="240" w:lineRule="auto"/>
        <w:jc w:val="both"/>
        <w:rPr>
          <w:rFonts w:ascii="Times New Roman" w:hAnsi="Times New Roman" w:cs="Times New Roman"/>
          <w:sz w:val="24"/>
          <w:szCs w:val="24"/>
          <w:lang w:val="en-US"/>
        </w:rPr>
      </w:pPr>
    </w:p>
    <w:p w14:paraId="4CB5B75E" w14:textId="77777777" w:rsidR="00FE2901" w:rsidRPr="00C45344" w:rsidRDefault="00FE2901" w:rsidP="00FE2901">
      <w:pPr>
        <w:spacing w:after="0" w:line="240" w:lineRule="auto"/>
        <w:rPr>
          <w:rFonts w:ascii="Times New Roman" w:hAnsi="Times New Roman" w:cs="Times New Roman"/>
          <w:b/>
          <w:bCs/>
          <w:sz w:val="24"/>
          <w:szCs w:val="24"/>
          <w:lang w:val="en-US"/>
        </w:rPr>
      </w:pPr>
      <w:r w:rsidRPr="00C45344">
        <w:rPr>
          <w:rFonts w:ascii="Times New Roman" w:hAnsi="Times New Roman" w:cs="Times New Roman"/>
          <w:b/>
          <w:bCs/>
          <w:sz w:val="24"/>
          <w:szCs w:val="24"/>
          <w:lang w:val="en-US"/>
        </w:rPr>
        <w:t>3.2 Thematic Distribution of Research</w:t>
      </w:r>
    </w:p>
    <w:p w14:paraId="7503C6E7" w14:textId="53986FDB" w:rsidR="00FE2901" w:rsidRDefault="00C45344" w:rsidP="00FE2901">
      <w:pPr>
        <w:spacing w:after="0" w:line="240" w:lineRule="auto"/>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Analysis of the selected literature revealed four primary research themes that characterize the intersection between ethnomusicology and scientific innovation in recent scholarship. These themes include digital innovation in ethnomusicology, cultural heritage preservation and dissemination, research analytics in innovation studies, and transnational Chinese music identity.</w:t>
      </w:r>
    </w:p>
    <w:p w14:paraId="423B4F39" w14:textId="77777777" w:rsidR="00C45344" w:rsidRDefault="00C45344" w:rsidP="00FE2901">
      <w:pPr>
        <w:spacing w:after="0" w:line="240" w:lineRule="auto"/>
        <w:jc w:val="both"/>
        <w:rPr>
          <w:rFonts w:ascii="Times New Roman" w:hAnsi="Times New Roman" w:cs="Times New Roman"/>
          <w:sz w:val="24"/>
          <w:szCs w:val="24"/>
          <w:lang w:val="en-US"/>
        </w:rPr>
      </w:pPr>
    </w:p>
    <w:p w14:paraId="5B813B18" w14:textId="77777777" w:rsidR="00FE2901" w:rsidRPr="00C45344" w:rsidRDefault="00FE2901" w:rsidP="00FE2901">
      <w:pPr>
        <w:spacing w:after="0" w:line="240" w:lineRule="auto"/>
        <w:ind w:firstLine="720"/>
        <w:jc w:val="both"/>
        <w:rPr>
          <w:rFonts w:ascii="Times New Roman" w:hAnsi="Times New Roman" w:cs="Times New Roman"/>
          <w:i/>
          <w:iCs/>
          <w:sz w:val="24"/>
          <w:szCs w:val="24"/>
          <w:lang w:val="en-US"/>
        </w:rPr>
      </w:pPr>
      <w:r w:rsidRPr="00C45344">
        <w:rPr>
          <w:rFonts w:ascii="Times New Roman" w:hAnsi="Times New Roman" w:cs="Times New Roman"/>
          <w:i/>
          <w:iCs/>
          <w:sz w:val="24"/>
          <w:szCs w:val="24"/>
          <w:lang w:val="en-US"/>
        </w:rPr>
        <w:t>3.2.1 Digital Innovation in Ethnomusicology</w:t>
      </w:r>
    </w:p>
    <w:p w14:paraId="68AA0AD0" w14:textId="77777777" w:rsidR="00C45344" w:rsidRDefault="00C45344" w:rsidP="00C45344">
      <w:pPr>
        <w:spacing w:after="0" w:line="240" w:lineRule="auto"/>
        <w:ind w:left="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 xml:space="preserve">One of the most prominent trends identified in the dataset is the increasing integration of digital technologies into ethnomusicological research and practice. These technologies </w:t>
      </w:r>
      <w:r w:rsidRPr="00C45344">
        <w:rPr>
          <w:rFonts w:ascii="Times New Roman" w:hAnsi="Times New Roman" w:cs="Times New Roman"/>
          <w:sz w:val="24"/>
          <w:szCs w:val="24"/>
          <w:lang w:val="en-US"/>
        </w:rPr>
        <w:lastRenderedPageBreak/>
        <w:t>are used not only to document and analyse musical traditions but also to facilitate new forms of musical interaction and learning.</w:t>
      </w:r>
      <w:r>
        <w:rPr>
          <w:rFonts w:ascii="Times New Roman" w:hAnsi="Times New Roman" w:cs="Times New Roman"/>
          <w:sz w:val="24"/>
          <w:szCs w:val="24"/>
          <w:lang w:val="en-US"/>
        </w:rPr>
        <w:t xml:space="preserve"> </w:t>
      </w:r>
      <w:r w:rsidRPr="00C45344">
        <w:rPr>
          <w:rFonts w:ascii="Times New Roman" w:hAnsi="Times New Roman" w:cs="Times New Roman"/>
          <w:sz w:val="24"/>
          <w:szCs w:val="24"/>
          <w:lang w:val="en-US"/>
        </w:rPr>
        <w:t>For example, Hu (2025) investigated the use of artificial intelligence to curate urban soundscapes incorporating traditional Chinese music as part of intangible cultural heritage preservation. The study analysed seventy-five AI-driven soundscape projects across major Chinese cities and reported a substantial increase in technology-mediated heritage initiatives between 2018 and 2023. The findings highlight the potential of artificial intelligence to reshape the ways traditional music is experienced and preserved in urban environments.</w:t>
      </w:r>
    </w:p>
    <w:p w14:paraId="3F3BEC6D" w14:textId="0371ED83" w:rsidR="00FE2901" w:rsidRDefault="00C45344" w:rsidP="00C45344">
      <w:pPr>
        <w:spacing w:after="0" w:line="240" w:lineRule="auto"/>
        <w:ind w:left="720" w:firstLine="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Similarly, Hu and Wang (2021) explored the integration of mobile learning technologies into ethnomusicology education. Their study demonstrated that mobile platforms could enhance student engagement and provide flexible learning environments for music education. In addition, Wilford (2023) discussed how the COVID-19 pandemic accelerated the adoption of online research methods in ethnomusicology, encouraging scholars to conduct virtual fieldwork and digital collaboration.</w:t>
      </w:r>
      <w:r>
        <w:rPr>
          <w:rFonts w:ascii="Times New Roman" w:hAnsi="Times New Roman" w:cs="Times New Roman"/>
          <w:sz w:val="24"/>
          <w:szCs w:val="24"/>
          <w:lang w:val="en-US"/>
        </w:rPr>
        <w:t xml:space="preserve"> </w:t>
      </w:r>
      <w:r w:rsidRPr="00C45344">
        <w:rPr>
          <w:rFonts w:ascii="Times New Roman" w:hAnsi="Times New Roman" w:cs="Times New Roman"/>
          <w:sz w:val="24"/>
          <w:szCs w:val="24"/>
          <w:lang w:val="en-US"/>
        </w:rPr>
        <w:t>Together, these studies indicate that digital technologies</w:t>
      </w:r>
      <w:r>
        <w:rPr>
          <w:rFonts w:ascii="Times New Roman" w:hAnsi="Times New Roman" w:cs="Times New Roman"/>
          <w:sz w:val="24"/>
          <w:szCs w:val="24"/>
          <w:lang w:val="en-US"/>
        </w:rPr>
        <w:t xml:space="preserve">, </w:t>
      </w:r>
      <w:r w:rsidRPr="00C45344">
        <w:rPr>
          <w:rFonts w:ascii="Times New Roman" w:hAnsi="Times New Roman" w:cs="Times New Roman"/>
          <w:sz w:val="24"/>
          <w:szCs w:val="24"/>
          <w:lang w:val="en-US"/>
        </w:rPr>
        <w:t>including artificial intelligence, mobile platforms, and online communication tools</w:t>
      </w:r>
      <w:r>
        <w:rPr>
          <w:rFonts w:ascii="Times New Roman" w:hAnsi="Times New Roman" w:cs="Times New Roman"/>
          <w:sz w:val="24"/>
          <w:szCs w:val="24"/>
          <w:lang w:val="en-US"/>
        </w:rPr>
        <w:t xml:space="preserve">, </w:t>
      </w:r>
      <w:r w:rsidRPr="00C45344">
        <w:rPr>
          <w:rFonts w:ascii="Times New Roman" w:hAnsi="Times New Roman" w:cs="Times New Roman"/>
          <w:sz w:val="24"/>
          <w:szCs w:val="24"/>
          <w:lang w:val="en-US"/>
        </w:rPr>
        <w:t>are increasingly transforming both ethnomusicological research methodologies and pedagogical practices.</w:t>
      </w:r>
    </w:p>
    <w:p w14:paraId="79E7CCEC" w14:textId="77777777" w:rsidR="00C45344" w:rsidRDefault="00C45344" w:rsidP="00C45344">
      <w:pPr>
        <w:spacing w:after="0" w:line="240" w:lineRule="auto"/>
        <w:ind w:left="720" w:firstLine="720"/>
        <w:jc w:val="both"/>
        <w:rPr>
          <w:rFonts w:ascii="Times New Roman" w:hAnsi="Times New Roman" w:cs="Times New Roman"/>
          <w:sz w:val="24"/>
          <w:szCs w:val="24"/>
          <w:lang w:val="en-US"/>
        </w:rPr>
      </w:pPr>
    </w:p>
    <w:p w14:paraId="1D5D6E10" w14:textId="035E62C1" w:rsidR="00FE2901" w:rsidRPr="00C45344" w:rsidRDefault="00FE2901" w:rsidP="00FE2901">
      <w:pPr>
        <w:spacing w:after="0" w:line="240" w:lineRule="auto"/>
        <w:ind w:firstLine="720"/>
        <w:jc w:val="both"/>
        <w:rPr>
          <w:rFonts w:ascii="Times New Roman" w:hAnsi="Times New Roman" w:cs="Times New Roman"/>
          <w:i/>
          <w:iCs/>
          <w:sz w:val="24"/>
          <w:szCs w:val="24"/>
          <w:lang w:val="en-US"/>
        </w:rPr>
      </w:pPr>
      <w:r w:rsidRPr="00C45344">
        <w:rPr>
          <w:rFonts w:ascii="Times New Roman" w:hAnsi="Times New Roman" w:cs="Times New Roman"/>
          <w:i/>
          <w:iCs/>
          <w:sz w:val="24"/>
          <w:szCs w:val="24"/>
          <w:lang w:val="en-US"/>
        </w:rPr>
        <w:t xml:space="preserve">3.2.2 </w:t>
      </w:r>
      <w:r w:rsidR="00C45344" w:rsidRPr="00C45344">
        <w:rPr>
          <w:rFonts w:ascii="Times New Roman" w:hAnsi="Times New Roman" w:cs="Times New Roman"/>
          <w:i/>
          <w:iCs/>
          <w:sz w:val="24"/>
          <w:szCs w:val="24"/>
        </w:rPr>
        <w:t>Cultural Heritage Preservation and Digital Dissemination</w:t>
      </w:r>
    </w:p>
    <w:p w14:paraId="679705CC" w14:textId="77777777" w:rsidR="00C45344" w:rsidRDefault="00C45344" w:rsidP="00C45344">
      <w:pPr>
        <w:spacing w:after="0" w:line="240" w:lineRule="auto"/>
        <w:ind w:left="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Another important theme concerns the role of technology in preserving and disseminating traditional musical heritage. As cultural institutions increasingly adopt digital tools, ethnomusicological research has begun to examine how these technologies support heritage conservation and public engagement.</w:t>
      </w:r>
      <w:r>
        <w:rPr>
          <w:rFonts w:ascii="Times New Roman" w:hAnsi="Times New Roman" w:cs="Times New Roman"/>
          <w:sz w:val="24"/>
          <w:szCs w:val="24"/>
          <w:lang w:val="en-US"/>
        </w:rPr>
        <w:t xml:space="preserve"> </w:t>
      </w:r>
      <w:r w:rsidRPr="00C45344">
        <w:rPr>
          <w:rFonts w:ascii="Times New Roman" w:hAnsi="Times New Roman" w:cs="Times New Roman"/>
          <w:sz w:val="24"/>
          <w:szCs w:val="24"/>
          <w:lang w:val="en-US"/>
        </w:rPr>
        <w:t>A bibliometric study conducted by Liu et al. (2025) analysed research trends related to Chinese folk music and performing arts management in the digital era. The findings revealed a noticeable increase in publications after 2020, reflecting the growing integration of digital platforms in cultural heritage preservation and artistic management.</w:t>
      </w:r>
    </w:p>
    <w:p w14:paraId="63162A6C" w14:textId="00D705FF" w:rsidR="00FE2901" w:rsidRDefault="00C45344" w:rsidP="00C45344">
      <w:pPr>
        <w:spacing w:after="0" w:line="240" w:lineRule="auto"/>
        <w:ind w:left="720" w:firstLine="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Digital media and online dissemination channels have become important mechanisms for promoting traditional music to wider audiences.</w:t>
      </w:r>
      <w:r>
        <w:rPr>
          <w:rFonts w:ascii="Times New Roman" w:hAnsi="Times New Roman" w:cs="Times New Roman"/>
          <w:sz w:val="24"/>
          <w:szCs w:val="24"/>
          <w:lang w:val="en-US"/>
        </w:rPr>
        <w:t xml:space="preserve"> </w:t>
      </w:r>
      <w:r w:rsidRPr="00C45344">
        <w:rPr>
          <w:rFonts w:ascii="Times New Roman" w:hAnsi="Times New Roman" w:cs="Times New Roman"/>
          <w:sz w:val="24"/>
          <w:szCs w:val="24"/>
          <w:lang w:val="en-US"/>
        </w:rPr>
        <w:t>In addition, studies focusing on cultural preservation highlight how technological innovations can support the documentation and revitalization of traditional musical practices. These developments demonstrate that digital technologies are increasingly positioned as tools for both heritage preservation and cultural communication.</w:t>
      </w:r>
    </w:p>
    <w:p w14:paraId="1C8EBA73" w14:textId="77777777" w:rsidR="00C45344" w:rsidRDefault="00C45344" w:rsidP="00C45344">
      <w:pPr>
        <w:spacing w:after="0" w:line="240" w:lineRule="auto"/>
        <w:ind w:left="720"/>
        <w:jc w:val="both"/>
        <w:rPr>
          <w:rFonts w:ascii="Times New Roman" w:hAnsi="Times New Roman" w:cs="Times New Roman"/>
          <w:sz w:val="24"/>
          <w:szCs w:val="24"/>
          <w:lang w:val="en-US"/>
        </w:rPr>
      </w:pPr>
    </w:p>
    <w:p w14:paraId="58DC7FE0" w14:textId="7A7BE3C5" w:rsidR="00AC5CD1" w:rsidRPr="00C45344" w:rsidRDefault="00AC5CD1" w:rsidP="00AC5CD1">
      <w:pPr>
        <w:spacing w:after="0" w:line="240" w:lineRule="auto"/>
        <w:ind w:left="720"/>
        <w:jc w:val="both"/>
        <w:rPr>
          <w:rFonts w:ascii="Times New Roman" w:hAnsi="Times New Roman" w:cs="Times New Roman"/>
          <w:i/>
          <w:iCs/>
          <w:sz w:val="24"/>
          <w:szCs w:val="24"/>
          <w:lang w:val="en-US"/>
        </w:rPr>
      </w:pPr>
      <w:r w:rsidRPr="00C45344">
        <w:rPr>
          <w:rFonts w:ascii="Times New Roman" w:hAnsi="Times New Roman" w:cs="Times New Roman"/>
          <w:i/>
          <w:iCs/>
          <w:sz w:val="24"/>
          <w:szCs w:val="24"/>
          <w:lang w:val="en-US"/>
        </w:rPr>
        <w:t xml:space="preserve">3.2.3 </w:t>
      </w:r>
      <w:r w:rsidR="002D2C3D" w:rsidRPr="00C45344">
        <w:rPr>
          <w:rFonts w:ascii="Times New Roman" w:hAnsi="Times New Roman" w:cs="Times New Roman"/>
          <w:i/>
          <w:iCs/>
          <w:sz w:val="24"/>
          <w:szCs w:val="24"/>
        </w:rPr>
        <w:t>Research Analytics and Innovation Studies</w:t>
      </w:r>
    </w:p>
    <w:p w14:paraId="771C7BB6" w14:textId="77777777" w:rsidR="00C45344" w:rsidRDefault="00C45344" w:rsidP="00C45344">
      <w:pPr>
        <w:spacing w:after="0" w:line="240" w:lineRule="auto"/>
        <w:ind w:left="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A third theme emerging from the literature involves the use of analytical and computational methods to examine innovation systems and research trends. Advances in data analysis techniques have enabled scholars to explore patterns of scientific development and technological innovation using large datasets.</w:t>
      </w:r>
      <w:r>
        <w:rPr>
          <w:rFonts w:ascii="Times New Roman" w:hAnsi="Times New Roman" w:cs="Times New Roman"/>
          <w:sz w:val="24"/>
          <w:szCs w:val="24"/>
          <w:lang w:val="en-US"/>
        </w:rPr>
        <w:t xml:space="preserve"> </w:t>
      </w:r>
      <w:r w:rsidRPr="00C45344">
        <w:rPr>
          <w:rFonts w:ascii="Times New Roman" w:hAnsi="Times New Roman" w:cs="Times New Roman"/>
          <w:sz w:val="24"/>
          <w:szCs w:val="24"/>
          <w:lang w:val="en-US"/>
        </w:rPr>
        <w:t>For instance, Niu et al. (2024) applied topic modelling techniques to analyse patterns in Chinese technological innovation literature. Using a Latent Dirichlet Allocation (LDA) model, the study identified several dominant research themes including regional development, industrial upgrading, innovation resource allocation, rural revitalisation, and the digital economy. Although the research is not limited specifically to ethnomusicology, it provides valuable insight into the broader innovation ecosystem that influences interdisciplinary research fields.</w:t>
      </w:r>
    </w:p>
    <w:p w14:paraId="06CECF23" w14:textId="0F9F8E23" w:rsidR="00AC5CD1" w:rsidRDefault="00C45344" w:rsidP="00C45344">
      <w:pPr>
        <w:spacing w:after="0" w:line="240" w:lineRule="auto"/>
        <w:ind w:left="720" w:firstLine="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lastRenderedPageBreak/>
        <w:t>Similarly, Li et al. (2025) examined spatial patterns of technological innovation in China using econometric modelling techniques. Their findings highlight regional disparities in innovation capacity and emphasize the importance of coordinated development strategies. These analytical approaches demonstrate how computational methods such as topic modelling and bibliometric analysis are increasingly applied to understand research development and innovation dynamics.</w:t>
      </w:r>
    </w:p>
    <w:p w14:paraId="448AC997" w14:textId="77777777" w:rsidR="00C45344" w:rsidRDefault="00C45344" w:rsidP="00C45344">
      <w:pPr>
        <w:spacing w:after="0" w:line="240" w:lineRule="auto"/>
        <w:ind w:left="720" w:firstLine="720"/>
        <w:jc w:val="both"/>
        <w:rPr>
          <w:rFonts w:ascii="Times New Roman" w:hAnsi="Times New Roman" w:cs="Times New Roman"/>
          <w:sz w:val="24"/>
          <w:szCs w:val="24"/>
          <w:lang w:val="en-US"/>
        </w:rPr>
      </w:pPr>
    </w:p>
    <w:p w14:paraId="13311C67" w14:textId="3ACEAE0F" w:rsidR="00AC5CD1" w:rsidRPr="00C45344" w:rsidRDefault="00AC5CD1" w:rsidP="00AC5CD1">
      <w:pPr>
        <w:spacing w:after="0" w:line="240" w:lineRule="auto"/>
        <w:ind w:left="720"/>
        <w:jc w:val="both"/>
        <w:rPr>
          <w:rFonts w:ascii="Times New Roman" w:hAnsi="Times New Roman" w:cs="Times New Roman"/>
          <w:i/>
          <w:iCs/>
          <w:sz w:val="24"/>
          <w:szCs w:val="24"/>
          <w:lang w:val="en-US"/>
        </w:rPr>
      </w:pPr>
      <w:r w:rsidRPr="00C45344">
        <w:rPr>
          <w:rFonts w:ascii="Times New Roman" w:hAnsi="Times New Roman" w:cs="Times New Roman"/>
          <w:i/>
          <w:iCs/>
          <w:sz w:val="24"/>
          <w:szCs w:val="24"/>
          <w:lang w:val="en-US"/>
        </w:rPr>
        <w:t xml:space="preserve">3.2.4 </w:t>
      </w:r>
      <w:r w:rsidR="002D2C3D" w:rsidRPr="00C45344">
        <w:rPr>
          <w:rFonts w:ascii="Times New Roman" w:hAnsi="Times New Roman" w:cs="Times New Roman"/>
          <w:i/>
          <w:iCs/>
          <w:sz w:val="24"/>
          <w:szCs w:val="24"/>
        </w:rPr>
        <w:t>Transnational Chinese Music and Cultural Identity</w:t>
      </w:r>
    </w:p>
    <w:p w14:paraId="555E0786" w14:textId="77777777" w:rsidR="00C45344" w:rsidRDefault="00C45344" w:rsidP="00C45344">
      <w:pPr>
        <w:spacing w:after="0" w:line="240" w:lineRule="auto"/>
        <w:ind w:left="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Ethnomusicological research also continues to explore the relationship between music and cultural identity, particularly within transnational and diaspora contexts. These studies examine how musical traditions are maintained, adapted, and transmitted among migrant communities.</w:t>
      </w:r>
      <w:r>
        <w:rPr>
          <w:rFonts w:ascii="Times New Roman" w:hAnsi="Times New Roman" w:cs="Times New Roman"/>
          <w:sz w:val="24"/>
          <w:szCs w:val="24"/>
          <w:lang w:val="en-US"/>
        </w:rPr>
        <w:t xml:space="preserve"> </w:t>
      </w:r>
      <w:r w:rsidRPr="00C45344">
        <w:rPr>
          <w:rFonts w:ascii="Times New Roman" w:hAnsi="Times New Roman" w:cs="Times New Roman"/>
          <w:sz w:val="24"/>
          <w:szCs w:val="24"/>
          <w:lang w:val="en-US"/>
        </w:rPr>
        <w:t>For example, Li (2025) explored the role of traditional Chinese instrumental music within Chinese migrant communities in New Zealand. The study highlighted how musical performance serves as a medium for maintaining cultural identity and strengthening community cohesion among diaspora populations.</w:t>
      </w:r>
    </w:p>
    <w:p w14:paraId="6287E077" w14:textId="3D53322A" w:rsidR="00AC5CD1" w:rsidRDefault="00C45344" w:rsidP="00C45344">
      <w:pPr>
        <w:spacing w:after="0" w:line="240" w:lineRule="auto"/>
        <w:ind w:left="720" w:firstLine="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Similarly, Zhang and Razali (2025) examined the cultural transmission of the guzheng within Malaysian Chinese communities. Their findings emphasize the importance of institutionalised music education, intergenerational learning, and community participation in sustaining traditional musical practices outside China.</w:t>
      </w:r>
      <w:r>
        <w:rPr>
          <w:rFonts w:ascii="Times New Roman" w:hAnsi="Times New Roman" w:cs="Times New Roman"/>
          <w:sz w:val="24"/>
          <w:szCs w:val="24"/>
          <w:lang w:val="en-US"/>
        </w:rPr>
        <w:t xml:space="preserve"> </w:t>
      </w:r>
      <w:r w:rsidRPr="00C45344">
        <w:rPr>
          <w:rFonts w:ascii="Times New Roman" w:hAnsi="Times New Roman" w:cs="Times New Roman"/>
          <w:sz w:val="24"/>
          <w:szCs w:val="24"/>
          <w:lang w:val="en-US"/>
        </w:rPr>
        <w:t>These studies demonstrate that ethnomusicology remains a critical field for understanding music as a medium of cultural identity formation, migration experience, and cross-cultural interaction.</w:t>
      </w:r>
    </w:p>
    <w:p w14:paraId="03783FDB" w14:textId="77777777" w:rsidR="00C45344" w:rsidRDefault="00C45344" w:rsidP="00C45344">
      <w:pPr>
        <w:spacing w:after="0" w:line="240" w:lineRule="auto"/>
        <w:jc w:val="both"/>
        <w:rPr>
          <w:rFonts w:ascii="Times New Roman" w:hAnsi="Times New Roman" w:cs="Times New Roman"/>
          <w:sz w:val="24"/>
          <w:szCs w:val="24"/>
          <w:lang w:val="en-US"/>
        </w:rPr>
      </w:pPr>
    </w:p>
    <w:p w14:paraId="20817EA1" w14:textId="2C7DAB68" w:rsidR="001F6A86" w:rsidRDefault="001F6A86" w:rsidP="00C45344">
      <w:pPr>
        <w:spacing w:after="0" w:line="240" w:lineRule="auto"/>
        <w:jc w:val="both"/>
        <w:rPr>
          <w:rFonts w:ascii="Times New Roman" w:hAnsi="Times New Roman" w:cs="Times New Roman"/>
          <w:sz w:val="24"/>
          <w:szCs w:val="24"/>
          <w:lang w:val="en-US"/>
        </w:rPr>
      </w:pPr>
      <w:r w:rsidRPr="001F6A86">
        <w:rPr>
          <w:rFonts w:ascii="Times New Roman" w:hAnsi="Times New Roman" w:cs="Times New Roman"/>
          <w:sz w:val="24"/>
          <w:szCs w:val="24"/>
        </w:rPr>
        <w:t>Together, these four themes illustrate how ethnomusicological research related to Chinese music increasingly integrates technological innovation, interdisciplinary analytical approaches, and global cultural perspectives.</w:t>
      </w:r>
    </w:p>
    <w:p w14:paraId="09D0FBF7" w14:textId="77777777" w:rsidR="001F6A86" w:rsidRDefault="001F6A86" w:rsidP="00C45344">
      <w:pPr>
        <w:spacing w:after="0" w:line="240" w:lineRule="auto"/>
        <w:jc w:val="both"/>
        <w:rPr>
          <w:rFonts w:ascii="Times New Roman" w:hAnsi="Times New Roman" w:cs="Times New Roman"/>
          <w:sz w:val="24"/>
          <w:szCs w:val="24"/>
          <w:lang w:val="en-US"/>
        </w:rPr>
      </w:pPr>
    </w:p>
    <w:p w14:paraId="55145F16" w14:textId="77777777" w:rsidR="00AC5CD1" w:rsidRPr="00C45344" w:rsidRDefault="00AC5CD1" w:rsidP="00AC5CD1">
      <w:pPr>
        <w:spacing w:after="0" w:line="240" w:lineRule="auto"/>
        <w:jc w:val="both"/>
        <w:rPr>
          <w:rFonts w:ascii="Times New Roman" w:hAnsi="Times New Roman" w:cs="Times New Roman"/>
          <w:b/>
          <w:bCs/>
          <w:sz w:val="24"/>
          <w:szCs w:val="24"/>
          <w:lang w:val="en-US"/>
        </w:rPr>
      </w:pPr>
      <w:r w:rsidRPr="00C45344">
        <w:rPr>
          <w:rFonts w:ascii="Times New Roman" w:hAnsi="Times New Roman" w:cs="Times New Roman"/>
          <w:b/>
          <w:bCs/>
          <w:sz w:val="24"/>
          <w:szCs w:val="24"/>
          <w:lang w:val="en-US"/>
        </w:rPr>
        <w:t>3.3 Conceptual Framework of Ethnomusicology and Scientific Innovation</w:t>
      </w:r>
    </w:p>
    <w:p w14:paraId="68100E54" w14:textId="5B87890F" w:rsidR="00C45344" w:rsidRDefault="00C45344" w:rsidP="00AC5CD1">
      <w:pPr>
        <w:spacing w:after="0" w:line="240" w:lineRule="auto"/>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Based on the thematic synthesis of the selected studies, a conceptual framework was developed to illustrate the relationship between ethnomusicology research and scientific innovation associated with Chinese musical culture.</w:t>
      </w:r>
      <w:r w:rsidR="006715FD" w:rsidRPr="006715FD">
        <w:rPr>
          <w:rFonts w:ascii="Times New Roman" w:hAnsi="Times New Roman" w:cs="Times New Roman"/>
          <w:sz w:val="24"/>
          <w:szCs w:val="24"/>
          <w:lang w:val="en-US"/>
        </w:rPr>
        <w:t xml:space="preserve"> </w:t>
      </w:r>
      <w:r w:rsidR="006715FD" w:rsidRPr="00C45344">
        <w:rPr>
          <w:rFonts w:ascii="Times New Roman" w:hAnsi="Times New Roman" w:cs="Times New Roman"/>
          <w:sz w:val="24"/>
          <w:szCs w:val="24"/>
          <w:lang w:val="en-US"/>
        </w:rPr>
        <w:t>The framework identifies four interconnected research themes: digital innovation, cultural heritage preservation, research analytics, and transnational music identity.</w:t>
      </w:r>
      <w:r w:rsidR="006715FD">
        <w:rPr>
          <w:rFonts w:ascii="Times New Roman" w:hAnsi="Times New Roman" w:cs="Times New Roman"/>
          <w:sz w:val="24"/>
          <w:szCs w:val="24"/>
          <w:lang w:val="en-US"/>
        </w:rPr>
        <w:t xml:space="preserve"> </w:t>
      </w:r>
      <w:r w:rsidRPr="00C45344">
        <w:rPr>
          <w:rFonts w:ascii="Times New Roman" w:hAnsi="Times New Roman" w:cs="Times New Roman"/>
          <w:sz w:val="24"/>
          <w:szCs w:val="24"/>
          <w:lang w:val="en-US"/>
        </w:rPr>
        <w:t xml:space="preserve">Figure </w:t>
      </w:r>
      <w:r w:rsidR="006715FD" w:rsidRPr="00C45344">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C45344">
        <w:rPr>
          <w:rFonts w:ascii="Times New Roman" w:hAnsi="Times New Roman" w:cs="Times New Roman"/>
          <w:sz w:val="24"/>
          <w:szCs w:val="24"/>
          <w:lang w:val="en-US"/>
        </w:rPr>
        <w:t>presents the thematic framework derived from the analysis of the selected studies</w:t>
      </w:r>
      <w:r w:rsidR="006715FD">
        <w:rPr>
          <w:rFonts w:ascii="Times New Roman" w:hAnsi="Times New Roman" w:cs="Times New Roman"/>
          <w:sz w:val="24"/>
          <w:szCs w:val="24"/>
          <w:lang w:val="en-US"/>
        </w:rPr>
        <w:t xml:space="preserve"> and the relationships among these themes</w:t>
      </w:r>
      <w:r w:rsidRPr="00C45344">
        <w:rPr>
          <w:rFonts w:ascii="Times New Roman" w:hAnsi="Times New Roman" w:cs="Times New Roman"/>
          <w:sz w:val="24"/>
          <w:szCs w:val="24"/>
          <w:lang w:val="en-US"/>
        </w:rPr>
        <w:t xml:space="preserve">. </w:t>
      </w:r>
    </w:p>
    <w:p w14:paraId="6C055FC4" w14:textId="77777777" w:rsidR="00C45344" w:rsidRDefault="00C45344" w:rsidP="00AC5CD1">
      <w:pPr>
        <w:spacing w:after="0" w:line="240" w:lineRule="auto"/>
        <w:jc w:val="both"/>
        <w:rPr>
          <w:rFonts w:ascii="Times New Roman" w:hAnsi="Times New Roman" w:cs="Times New Roman"/>
          <w:sz w:val="24"/>
          <w:szCs w:val="24"/>
          <w:lang w:val="en-US"/>
        </w:rPr>
      </w:pPr>
    </w:p>
    <w:p w14:paraId="01235C72" w14:textId="510E25C5" w:rsidR="00AC5CD1" w:rsidRDefault="002D2C3D" w:rsidP="00AC5CD1">
      <w:pPr>
        <w:spacing w:after="0"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IN" w:eastAsia="en-IN"/>
        </w:rPr>
        <w:lastRenderedPageBreak/>
        <w:drawing>
          <wp:inline distT="0" distB="0" distL="0" distR="0" wp14:anchorId="26CBE011" wp14:editId="217CAC67">
            <wp:extent cx="4619625" cy="4933950"/>
            <wp:effectExtent l="0" t="0" r="28575" b="19050"/>
            <wp:docPr id="94958026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1EA6920" w14:textId="411B3F34" w:rsidR="00AC5CD1" w:rsidRDefault="00AC5CD1" w:rsidP="00AC5CD1">
      <w:pPr>
        <w:spacing w:after="0" w:line="240" w:lineRule="auto"/>
        <w:jc w:val="center"/>
        <w:rPr>
          <w:rFonts w:ascii="Times New Roman" w:hAnsi="Times New Roman" w:cs="Times New Roman"/>
          <w:sz w:val="24"/>
          <w:szCs w:val="24"/>
        </w:rPr>
      </w:pPr>
      <w:r w:rsidRPr="00AC5CD1">
        <w:rPr>
          <w:rFonts w:ascii="Times New Roman" w:hAnsi="Times New Roman" w:cs="Times New Roman"/>
          <w:i/>
          <w:iCs/>
          <w:sz w:val="24"/>
          <w:szCs w:val="24"/>
          <w:lang w:val="en-US"/>
        </w:rPr>
        <w:t>Figure 1.</w:t>
      </w:r>
      <w:r>
        <w:rPr>
          <w:rFonts w:ascii="Times New Roman" w:hAnsi="Times New Roman" w:cs="Times New Roman"/>
          <w:sz w:val="24"/>
          <w:szCs w:val="24"/>
          <w:lang w:val="en-US"/>
        </w:rPr>
        <w:t xml:space="preserve"> </w:t>
      </w:r>
      <w:r w:rsidR="002D2C3D" w:rsidRPr="002D2C3D">
        <w:rPr>
          <w:rFonts w:ascii="Times New Roman" w:hAnsi="Times New Roman" w:cs="Times New Roman"/>
          <w:sz w:val="24"/>
          <w:szCs w:val="24"/>
        </w:rPr>
        <w:t>Thematic framework of ethnomusicology and scientific innovation related to Chinese musical culture (2020–2025).</w:t>
      </w:r>
    </w:p>
    <w:p w14:paraId="638D54AD" w14:textId="77777777" w:rsidR="00AC5CD1" w:rsidRPr="00AC5CD1" w:rsidRDefault="00AC5CD1" w:rsidP="00AC5CD1">
      <w:pPr>
        <w:spacing w:after="0" w:line="240" w:lineRule="auto"/>
        <w:jc w:val="both"/>
        <w:rPr>
          <w:rFonts w:ascii="Times New Roman" w:hAnsi="Times New Roman" w:cs="Times New Roman"/>
          <w:sz w:val="24"/>
          <w:szCs w:val="24"/>
          <w:lang w:val="en-US"/>
        </w:rPr>
      </w:pPr>
    </w:p>
    <w:p w14:paraId="276732A9" w14:textId="77777777" w:rsidR="00B36219" w:rsidRDefault="00C45344" w:rsidP="00C45344">
      <w:pPr>
        <w:spacing w:after="0" w:line="240" w:lineRule="auto"/>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As illustrated in Figure 1, these themes collectively demonstrate how contemporary ethnomusicology increasingly intersects with digital technologies, interdisciplinary research approaches, and global cultural exchange. Digital innovation enables new methods of documentation and musical engagement, while cultural heritage research focuses on the preservation and dissemination of traditional music. At the same time, analytical techniques such as topic modelling and bibliometric analysis contribute to understanding research trends and innovation systems. Finally, studies on diaspora communities highlight the transnational dimensions of Chinese musical identity and cultural transmission.</w:t>
      </w:r>
      <w:r>
        <w:rPr>
          <w:rFonts w:ascii="Times New Roman" w:hAnsi="Times New Roman" w:cs="Times New Roman"/>
          <w:sz w:val="24"/>
          <w:szCs w:val="24"/>
          <w:lang w:val="en-US"/>
        </w:rPr>
        <w:t xml:space="preserve"> </w:t>
      </w:r>
      <w:r w:rsidRPr="00C45344">
        <w:rPr>
          <w:rFonts w:ascii="Times New Roman" w:hAnsi="Times New Roman" w:cs="Times New Roman"/>
          <w:sz w:val="24"/>
          <w:szCs w:val="24"/>
          <w:lang w:val="en-US"/>
        </w:rPr>
        <w:t>Together, these developments indicate that ethnomusicology is evolving beyond traditional fieldwork-based research to incorporate technological innovation, interdisciplinary methodologies, and global cultural perspectives.</w:t>
      </w:r>
      <w:r w:rsidR="00B36219">
        <w:rPr>
          <w:rFonts w:ascii="Times New Roman" w:hAnsi="Times New Roman" w:cs="Times New Roman"/>
          <w:sz w:val="24"/>
          <w:szCs w:val="24"/>
          <w:lang w:val="en-US"/>
        </w:rPr>
        <w:t xml:space="preserve"> </w:t>
      </w:r>
    </w:p>
    <w:p w14:paraId="52C4BA1D" w14:textId="39F92E04" w:rsidR="00AC5CD1" w:rsidRDefault="00B36219" w:rsidP="00B36219">
      <w:pPr>
        <w:spacing w:after="0" w:line="240" w:lineRule="auto"/>
        <w:ind w:firstLine="720"/>
        <w:jc w:val="both"/>
        <w:rPr>
          <w:rFonts w:ascii="Times New Roman" w:hAnsi="Times New Roman" w:cs="Times New Roman"/>
          <w:sz w:val="24"/>
          <w:szCs w:val="24"/>
          <w:lang w:val="en-US"/>
        </w:rPr>
      </w:pPr>
      <w:r w:rsidRPr="00B36219">
        <w:rPr>
          <w:rFonts w:ascii="Times New Roman" w:hAnsi="Times New Roman" w:cs="Times New Roman"/>
          <w:sz w:val="24"/>
          <w:szCs w:val="24"/>
        </w:rPr>
        <w:t xml:space="preserve">To further synthesize the findings, Table 2 summarizes the major research themes identified in the reviewed studies and highlights their corresponding technological or methodological innovations. This synthesis illustrates how contemporary ethnomusicology </w:t>
      </w:r>
      <w:r w:rsidRPr="00B36219">
        <w:rPr>
          <w:rFonts w:ascii="Times New Roman" w:hAnsi="Times New Roman" w:cs="Times New Roman"/>
          <w:sz w:val="24"/>
          <w:szCs w:val="24"/>
        </w:rPr>
        <w:lastRenderedPageBreak/>
        <w:t>increasingly integrates digital technologies, analytical research tools, and transnational cultural perspectives to investigate the development and transmission of Chinese musical heritage.</w:t>
      </w:r>
    </w:p>
    <w:p w14:paraId="41CA66C9" w14:textId="77777777" w:rsidR="00C45344" w:rsidRDefault="00C45344" w:rsidP="00C45344">
      <w:pPr>
        <w:spacing w:after="0" w:line="240" w:lineRule="auto"/>
        <w:jc w:val="both"/>
        <w:rPr>
          <w:rFonts w:ascii="Times New Roman" w:hAnsi="Times New Roman" w:cs="Times New Roman"/>
          <w:sz w:val="24"/>
          <w:szCs w:val="24"/>
          <w:lang w:val="en-US"/>
        </w:rPr>
      </w:pPr>
    </w:p>
    <w:p w14:paraId="4D6EF08D" w14:textId="1F826F09" w:rsidR="00B36219" w:rsidRDefault="00B36219" w:rsidP="00C45344">
      <w:pPr>
        <w:spacing w:after="0" w:line="240" w:lineRule="auto"/>
        <w:jc w:val="both"/>
        <w:rPr>
          <w:rFonts w:ascii="Times New Roman" w:hAnsi="Times New Roman" w:cs="Times New Roman"/>
          <w:sz w:val="24"/>
          <w:szCs w:val="24"/>
        </w:rPr>
      </w:pPr>
      <w:r w:rsidRPr="00B36219">
        <w:rPr>
          <w:rFonts w:ascii="Times New Roman" w:hAnsi="Times New Roman" w:cs="Times New Roman"/>
          <w:i/>
          <w:iCs/>
          <w:sz w:val="24"/>
          <w:szCs w:val="24"/>
        </w:rPr>
        <w:t>Table 2.</w:t>
      </w:r>
      <w:r w:rsidRPr="00B36219">
        <w:rPr>
          <w:rFonts w:ascii="Times New Roman" w:hAnsi="Times New Roman" w:cs="Times New Roman"/>
          <w:sz w:val="24"/>
          <w:szCs w:val="24"/>
        </w:rPr>
        <w:t xml:space="preserve"> Summary of Key Research Themes and Innovation Implications in Ethnomusicology Research (2020–2025)</w:t>
      </w:r>
    </w:p>
    <w:tbl>
      <w:tblPr>
        <w:tblStyle w:val="PlainTable2"/>
        <w:tblW w:w="0" w:type="auto"/>
        <w:tblLook w:val="04A0" w:firstRow="1" w:lastRow="0" w:firstColumn="1" w:lastColumn="0" w:noHBand="0" w:noVBand="1"/>
      </w:tblPr>
      <w:tblGrid>
        <w:gridCol w:w="1769"/>
        <w:gridCol w:w="2758"/>
        <w:gridCol w:w="2307"/>
        <w:gridCol w:w="2742"/>
      </w:tblGrid>
      <w:tr w:rsidR="00B36219" w:rsidRPr="00B36219" w14:paraId="6B4AF521" w14:textId="77777777" w:rsidTr="00B362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0D0A3031" w14:textId="77777777" w:rsidR="00B36219" w:rsidRPr="00B36219" w:rsidRDefault="00B36219" w:rsidP="00B36219">
            <w:pPr>
              <w:rPr>
                <w:rFonts w:ascii="Times New Roman" w:hAnsi="Times New Roman" w:cs="Times New Roman"/>
                <w:lang w:val="en-US"/>
              </w:rPr>
            </w:pPr>
            <w:r w:rsidRPr="00B36219">
              <w:rPr>
                <w:rFonts w:ascii="Times New Roman" w:hAnsi="Times New Roman" w:cs="Times New Roman"/>
                <w:lang w:val="en-US"/>
              </w:rPr>
              <w:t>Research Theme</w:t>
            </w:r>
          </w:p>
        </w:tc>
        <w:tc>
          <w:tcPr>
            <w:tcW w:w="0" w:type="auto"/>
            <w:vAlign w:val="center"/>
            <w:hideMark/>
          </w:tcPr>
          <w:p w14:paraId="5AE76CE4" w14:textId="77777777" w:rsidR="00B36219" w:rsidRPr="00B36219" w:rsidRDefault="00B36219" w:rsidP="00B3621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Key Focus in Reviewed Studies</w:t>
            </w:r>
          </w:p>
        </w:tc>
        <w:tc>
          <w:tcPr>
            <w:tcW w:w="0" w:type="auto"/>
            <w:vAlign w:val="center"/>
            <w:hideMark/>
          </w:tcPr>
          <w:p w14:paraId="7B493D4B" w14:textId="77777777" w:rsidR="00B36219" w:rsidRPr="00B36219" w:rsidRDefault="00B36219" w:rsidP="00B3621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Methodological / Technological Innovation</w:t>
            </w:r>
          </w:p>
        </w:tc>
        <w:tc>
          <w:tcPr>
            <w:tcW w:w="0" w:type="auto"/>
            <w:vAlign w:val="center"/>
            <w:hideMark/>
          </w:tcPr>
          <w:p w14:paraId="43C1579D" w14:textId="77777777" w:rsidR="00B36219" w:rsidRPr="00B36219" w:rsidRDefault="00B36219" w:rsidP="00B3621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Implications for Ethnomusicology Research</w:t>
            </w:r>
          </w:p>
        </w:tc>
      </w:tr>
      <w:tr w:rsidR="00B36219" w:rsidRPr="00B36219" w14:paraId="6111DD9D" w14:textId="77777777" w:rsidTr="00B36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35AADDB0" w14:textId="77777777" w:rsidR="00B36219" w:rsidRPr="00B36219" w:rsidRDefault="00B36219" w:rsidP="00B36219">
            <w:pPr>
              <w:rPr>
                <w:rFonts w:ascii="Times New Roman" w:hAnsi="Times New Roman" w:cs="Times New Roman"/>
                <w:b w:val="0"/>
                <w:bCs w:val="0"/>
                <w:lang w:val="en-US"/>
              </w:rPr>
            </w:pPr>
            <w:r w:rsidRPr="00B36219">
              <w:rPr>
                <w:rFonts w:ascii="Times New Roman" w:hAnsi="Times New Roman" w:cs="Times New Roman"/>
                <w:b w:val="0"/>
                <w:bCs w:val="0"/>
                <w:lang w:val="en-US"/>
              </w:rPr>
              <w:t>Digital Innovation in Ethnomusicology</w:t>
            </w:r>
          </w:p>
        </w:tc>
        <w:tc>
          <w:tcPr>
            <w:tcW w:w="0" w:type="auto"/>
            <w:vAlign w:val="center"/>
            <w:hideMark/>
          </w:tcPr>
          <w:p w14:paraId="77077596" w14:textId="77777777" w:rsidR="00B36219" w:rsidRPr="00B36219" w:rsidRDefault="00B36219" w:rsidP="00B362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Integration of artificial intelligence, mobile learning platforms, and digital collaboration tools in music research and education (Hu, 2025; Hu &amp; Wang, 2021; Wilford, 2023)</w:t>
            </w:r>
          </w:p>
        </w:tc>
        <w:tc>
          <w:tcPr>
            <w:tcW w:w="0" w:type="auto"/>
            <w:vAlign w:val="center"/>
            <w:hideMark/>
          </w:tcPr>
          <w:p w14:paraId="7436F4B9" w14:textId="77777777" w:rsidR="00B36219" w:rsidRPr="00B36219" w:rsidRDefault="00B36219" w:rsidP="00B362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AI-assisted soundscape analysis, mobile learning environments, digital research infrastructures</w:t>
            </w:r>
          </w:p>
        </w:tc>
        <w:tc>
          <w:tcPr>
            <w:tcW w:w="0" w:type="auto"/>
            <w:vAlign w:val="center"/>
            <w:hideMark/>
          </w:tcPr>
          <w:p w14:paraId="7B575983" w14:textId="77777777" w:rsidR="00B36219" w:rsidRPr="00B36219" w:rsidRDefault="00B36219" w:rsidP="00B362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Expands methodological possibilities for analysing and documenting musical traditions through digital environments</w:t>
            </w:r>
          </w:p>
        </w:tc>
      </w:tr>
      <w:tr w:rsidR="00B36219" w:rsidRPr="00B36219" w14:paraId="359D89BE" w14:textId="77777777" w:rsidTr="00B36219">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056FC6F3" w14:textId="77777777" w:rsidR="00B36219" w:rsidRPr="00B36219" w:rsidRDefault="00B36219" w:rsidP="00B36219">
            <w:pPr>
              <w:rPr>
                <w:rFonts w:ascii="Times New Roman" w:hAnsi="Times New Roman" w:cs="Times New Roman"/>
                <w:b w:val="0"/>
                <w:bCs w:val="0"/>
                <w:lang w:val="en-US"/>
              </w:rPr>
            </w:pPr>
            <w:r w:rsidRPr="00B36219">
              <w:rPr>
                <w:rFonts w:ascii="Times New Roman" w:hAnsi="Times New Roman" w:cs="Times New Roman"/>
                <w:b w:val="0"/>
                <w:bCs w:val="0"/>
                <w:lang w:val="en-US"/>
              </w:rPr>
              <w:t>Cultural Heritage Preservation and Digital Dissemination</w:t>
            </w:r>
          </w:p>
        </w:tc>
        <w:tc>
          <w:tcPr>
            <w:tcW w:w="0" w:type="auto"/>
            <w:vAlign w:val="center"/>
            <w:hideMark/>
          </w:tcPr>
          <w:p w14:paraId="2C3015DF" w14:textId="77777777" w:rsidR="00B36219" w:rsidRPr="00B36219" w:rsidRDefault="00B36219" w:rsidP="00B362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Application of digital technologies to safeguard and disseminate intangible cultural heritage (Liu et al., 2025; Li, 2020)</w:t>
            </w:r>
          </w:p>
        </w:tc>
        <w:tc>
          <w:tcPr>
            <w:tcW w:w="0" w:type="auto"/>
            <w:vAlign w:val="center"/>
            <w:hideMark/>
          </w:tcPr>
          <w:p w14:paraId="4BC3CB53" w14:textId="77777777" w:rsidR="00B36219" w:rsidRPr="00B36219" w:rsidRDefault="00B36219" w:rsidP="00B362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AR/VR heritage storytelling, digital archives, multimedia platforms</w:t>
            </w:r>
          </w:p>
        </w:tc>
        <w:tc>
          <w:tcPr>
            <w:tcW w:w="0" w:type="auto"/>
            <w:vAlign w:val="center"/>
            <w:hideMark/>
          </w:tcPr>
          <w:p w14:paraId="315C1BA6" w14:textId="77777777" w:rsidR="00B36219" w:rsidRPr="00B36219" w:rsidRDefault="00B36219" w:rsidP="00B362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Enhances accessibility and long-term preservation of traditional music while supporting public engagement with cultural heritage</w:t>
            </w:r>
          </w:p>
        </w:tc>
      </w:tr>
      <w:tr w:rsidR="00B36219" w:rsidRPr="00B36219" w14:paraId="7E899966" w14:textId="77777777" w:rsidTr="00B36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77BA2113" w14:textId="77777777" w:rsidR="00B36219" w:rsidRPr="00B36219" w:rsidRDefault="00B36219" w:rsidP="00B36219">
            <w:pPr>
              <w:rPr>
                <w:rFonts w:ascii="Times New Roman" w:hAnsi="Times New Roman" w:cs="Times New Roman"/>
                <w:b w:val="0"/>
                <w:bCs w:val="0"/>
                <w:lang w:val="en-US"/>
              </w:rPr>
            </w:pPr>
            <w:r w:rsidRPr="00B36219">
              <w:rPr>
                <w:rFonts w:ascii="Times New Roman" w:hAnsi="Times New Roman" w:cs="Times New Roman"/>
                <w:b w:val="0"/>
                <w:bCs w:val="0"/>
                <w:lang w:val="en-US"/>
              </w:rPr>
              <w:t>Research Analytics and Innovation Studies</w:t>
            </w:r>
          </w:p>
        </w:tc>
        <w:tc>
          <w:tcPr>
            <w:tcW w:w="0" w:type="auto"/>
            <w:vAlign w:val="center"/>
            <w:hideMark/>
          </w:tcPr>
          <w:p w14:paraId="3A93DB0D" w14:textId="77777777" w:rsidR="00B36219" w:rsidRPr="00B36219" w:rsidRDefault="00B36219" w:rsidP="00B362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Use of computational methods to analyse research trends and innovation systems (Niu et al., 2024; Li et al., 2025)</w:t>
            </w:r>
          </w:p>
        </w:tc>
        <w:tc>
          <w:tcPr>
            <w:tcW w:w="0" w:type="auto"/>
            <w:vAlign w:val="center"/>
            <w:hideMark/>
          </w:tcPr>
          <w:p w14:paraId="55475305" w14:textId="77777777" w:rsidR="00B36219" w:rsidRPr="00B36219" w:rsidRDefault="00B36219" w:rsidP="00B362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Topic modelling (LDA), bibliometric analysis, spatial econometric modelling</w:t>
            </w:r>
          </w:p>
        </w:tc>
        <w:tc>
          <w:tcPr>
            <w:tcW w:w="0" w:type="auto"/>
            <w:vAlign w:val="center"/>
            <w:hideMark/>
          </w:tcPr>
          <w:p w14:paraId="2C48C3BB" w14:textId="77777777" w:rsidR="00B36219" w:rsidRPr="00B36219" w:rsidRDefault="00B36219" w:rsidP="00B362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Enables systematic mapping of interdisciplinary research development and innovation ecosystems</w:t>
            </w:r>
          </w:p>
        </w:tc>
      </w:tr>
      <w:tr w:rsidR="00B36219" w:rsidRPr="00B36219" w14:paraId="3DF02948" w14:textId="77777777" w:rsidTr="00B36219">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7FCECE4B" w14:textId="77777777" w:rsidR="00B36219" w:rsidRPr="00B36219" w:rsidRDefault="00B36219" w:rsidP="00B36219">
            <w:pPr>
              <w:rPr>
                <w:rFonts w:ascii="Times New Roman" w:hAnsi="Times New Roman" w:cs="Times New Roman"/>
                <w:b w:val="0"/>
                <w:bCs w:val="0"/>
                <w:lang w:val="en-US"/>
              </w:rPr>
            </w:pPr>
            <w:r w:rsidRPr="00B36219">
              <w:rPr>
                <w:rFonts w:ascii="Times New Roman" w:hAnsi="Times New Roman" w:cs="Times New Roman"/>
                <w:b w:val="0"/>
                <w:bCs w:val="0"/>
                <w:lang w:val="en-US"/>
              </w:rPr>
              <w:t>Transnational Chinese Music and Cultural Identity</w:t>
            </w:r>
          </w:p>
        </w:tc>
        <w:tc>
          <w:tcPr>
            <w:tcW w:w="0" w:type="auto"/>
            <w:vAlign w:val="center"/>
            <w:hideMark/>
          </w:tcPr>
          <w:p w14:paraId="3BCD1758" w14:textId="77777777" w:rsidR="00B36219" w:rsidRPr="00B36219" w:rsidRDefault="00B36219" w:rsidP="00B362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Exploration of musical identity and cultural transmission within diaspora communities (Li, 2025; Zhang &amp; Razali, 2025)</w:t>
            </w:r>
          </w:p>
        </w:tc>
        <w:tc>
          <w:tcPr>
            <w:tcW w:w="0" w:type="auto"/>
            <w:vAlign w:val="center"/>
            <w:hideMark/>
          </w:tcPr>
          <w:p w14:paraId="46056DCD" w14:textId="77777777" w:rsidR="00B36219" w:rsidRPr="00B36219" w:rsidRDefault="00B36219" w:rsidP="00B362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Ethnographic research, transnational cultural analysis</w:t>
            </w:r>
          </w:p>
        </w:tc>
        <w:tc>
          <w:tcPr>
            <w:tcW w:w="0" w:type="auto"/>
            <w:vAlign w:val="center"/>
            <w:hideMark/>
          </w:tcPr>
          <w:p w14:paraId="59521B5A" w14:textId="77777777" w:rsidR="00B36219" w:rsidRPr="00B36219" w:rsidRDefault="00B36219" w:rsidP="00B362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Demonstrates how musical traditions evolve through migration, cultural exchange, and global cultural interaction</w:t>
            </w:r>
          </w:p>
        </w:tc>
      </w:tr>
    </w:tbl>
    <w:p w14:paraId="13CBA738" w14:textId="77777777" w:rsidR="00B36219" w:rsidRDefault="00B36219" w:rsidP="00C45344">
      <w:pPr>
        <w:spacing w:after="0" w:line="240" w:lineRule="auto"/>
        <w:jc w:val="both"/>
        <w:rPr>
          <w:rFonts w:ascii="Times New Roman" w:hAnsi="Times New Roman" w:cs="Times New Roman"/>
          <w:sz w:val="24"/>
          <w:szCs w:val="24"/>
          <w:lang w:val="en-US"/>
        </w:rPr>
      </w:pPr>
    </w:p>
    <w:p w14:paraId="7B93D54C" w14:textId="716AC4E2" w:rsidR="00B36219" w:rsidRDefault="00B36219" w:rsidP="00C45344">
      <w:pPr>
        <w:spacing w:after="0" w:line="240" w:lineRule="auto"/>
        <w:jc w:val="both"/>
        <w:rPr>
          <w:rFonts w:ascii="Times New Roman" w:hAnsi="Times New Roman" w:cs="Times New Roman"/>
          <w:sz w:val="24"/>
          <w:szCs w:val="24"/>
          <w:lang w:val="en-US"/>
        </w:rPr>
      </w:pPr>
      <w:r w:rsidRPr="00B36219">
        <w:rPr>
          <w:rFonts w:ascii="Times New Roman" w:hAnsi="Times New Roman" w:cs="Times New Roman"/>
          <w:sz w:val="24"/>
          <w:szCs w:val="24"/>
          <w:lang w:val="en-US"/>
        </w:rPr>
        <w:t>The synthesis presented in Table 2 highlights the multidimensional nature of contemporary ethnomusicological research related to Chinese musical heritage. The reviewed studies demonstrate that ethnomusicology is increasingly shaped by the convergence of digital technologies, cultural heritage preservation strategies, and interdisciplinary analytical approaches. Rather than functioning as isolated research directions, these themes collectively illustrate how ethnomusicology is evolving within broader technological and socio-cultural transformations. The integration of computational tools, digital preservation platforms, and transnational cultural perspectives reflects a growing recognition that musical traditions are embedded within complex systems of cultural production, technological mediation, and global cultural exchange. Building on these thematic findings, the following discussion critically examines the implications of these developments for the future direction of ethnomusicology and its relationship with scientific innovation.</w:t>
      </w:r>
    </w:p>
    <w:p w14:paraId="15B2531D" w14:textId="77777777" w:rsidR="006715FD" w:rsidRDefault="006715FD" w:rsidP="00C45344">
      <w:pPr>
        <w:spacing w:after="0" w:line="240" w:lineRule="auto"/>
        <w:jc w:val="both"/>
        <w:rPr>
          <w:rFonts w:ascii="Times New Roman" w:hAnsi="Times New Roman" w:cs="Times New Roman"/>
          <w:sz w:val="24"/>
          <w:szCs w:val="24"/>
          <w:lang w:val="en-US"/>
        </w:rPr>
      </w:pPr>
    </w:p>
    <w:p w14:paraId="3B7AF806" w14:textId="77777777" w:rsidR="006715FD" w:rsidRPr="006715FD" w:rsidRDefault="006715FD" w:rsidP="006715FD">
      <w:pPr>
        <w:spacing w:after="0" w:line="240" w:lineRule="auto"/>
        <w:jc w:val="both"/>
        <w:rPr>
          <w:rFonts w:ascii="Times New Roman" w:hAnsi="Times New Roman" w:cs="Times New Roman"/>
          <w:b/>
          <w:bCs/>
          <w:sz w:val="24"/>
          <w:szCs w:val="24"/>
          <w:lang w:val="en-US"/>
        </w:rPr>
      </w:pPr>
      <w:r w:rsidRPr="006715FD">
        <w:rPr>
          <w:rFonts w:ascii="Times New Roman" w:hAnsi="Times New Roman" w:cs="Times New Roman"/>
          <w:b/>
          <w:bCs/>
          <w:sz w:val="24"/>
          <w:szCs w:val="24"/>
          <w:lang w:val="en-US"/>
        </w:rPr>
        <w:t>4.0 Discussion</w:t>
      </w:r>
    </w:p>
    <w:p w14:paraId="4398774B" w14:textId="77777777" w:rsidR="00F61695" w:rsidRPr="00F61695" w:rsidRDefault="00F61695" w:rsidP="00F61695">
      <w:pPr>
        <w:spacing w:after="0" w:line="240" w:lineRule="auto"/>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The results of this mini-review reveal that contemporary ethnomusicology research related to Chinese musical culture is increasingly shaped by technological innovation, interdisciplinary analytical methods, and global cultural mobility. By synthesizing recent studies published between 2020 and 2025, four interconnected themes emerged: digital innovation in ethnomusicology, technological mediation in cultural heritage preservation, analytical approaches to innovation research, and transnational Chinese musical identity. Rather than representing isolated developments, these themes collectively illustrate a broader transformation in how ethnomusicology engages with scientific innovation and cultural heritage research.</w:t>
      </w:r>
    </w:p>
    <w:p w14:paraId="143FB80D" w14:textId="6F8921A8" w:rsidR="006715FD" w:rsidRDefault="00F61695" w:rsidP="00F61695">
      <w:pPr>
        <w:spacing w:after="0" w:line="240" w:lineRule="auto"/>
        <w:ind w:firstLine="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Addressing RQ1, the findings demonstrate that recent ethnomusicology-related research on Chinese music is no longer confined to traditional ethnographic documentation. Instead, scholars increasingly engage with digital infrastructures, computational methods, and interdisciplinary analytical frameworks. This shift reflects broader developments within the humanities where cultural research is progressively integrated with digital technologies and data-driven analytical tools (Fitkov-Norris &amp; Kocheva, 2023). As a result, ethnomusicology is evolving toward a hybrid methodological landscape that combines cultural interpretation with technological experimentation.</w:t>
      </w:r>
    </w:p>
    <w:p w14:paraId="0F400D47" w14:textId="77777777" w:rsidR="00F61695" w:rsidRDefault="00F61695" w:rsidP="00F61695">
      <w:pPr>
        <w:spacing w:after="0" w:line="240" w:lineRule="auto"/>
        <w:ind w:firstLine="720"/>
        <w:jc w:val="both"/>
        <w:rPr>
          <w:rFonts w:ascii="Times New Roman" w:hAnsi="Times New Roman" w:cs="Times New Roman"/>
          <w:sz w:val="24"/>
          <w:szCs w:val="24"/>
          <w:lang w:val="en-US"/>
        </w:rPr>
      </w:pPr>
    </w:p>
    <w:p w14:paraId="492CDD90" w14:textId="77777777" w:rsidR="00F61695" w:rsidRPr="00F61695" w:rsidRDefault="00F61695" w:rsidP="00F61695">
      <w:pPr>
        <w:spacing w:after="0" w:line="240" w:lineRule="auto"/>
        <w:jc w:val="both"/>
        <w:rPr>
          <w:rFonts w:ascii="Times New Roman" w:hAnsi="Times New Roman" w:cs="Times New Roman"/>
          <w:b/>
          <w:bCs/>
          <w:sz w:val="24"/>
          <w:szCs w:val="24"/>
          <w:lang w:val="en-US"/>
        </w:rPr>
      </w:pPr>
      <w:r w:rsidRPr="00F61695">
        <w:rPr>
          <w:rFonts w:ascii="Times New Roman" w:hAnsi="Times New Roman" w:cs="Times New Roman"/>
          <w:b/>
          <w:bCs/>
          <w:sz w:val="24"/>
          <w:szCs w:val="24"/>
          <w:lang w:val="en-US"/>
        </w:rPr>
        <w:t>4.1 Digital Transformation of Ethnomusicological Research</w:t>
      </w:r>
    </w:p>
    <w:p w14:paraId="43614FE7" w14:textId="3066F47B" w:rsidR="006715FD" w:rsidRDefault="00F61695" w:rsidP="00F61695">
      <w:pPr>
        <w:spacing w:after="0" w:line="240" w:lineRule="auto"/>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One of the most significant developments identified in this review is the growing integration of digital technologies into ethnomusicological research practices. Studies within the dataset demonstrate how artificial intelligence, mobile learning platforms, and digital collaboration tools are reshaping both research methodologies and pedagogical approaches in music studies (Hu, 2025; Hu &amp; Wang, 2021; Wilford, 2023). These developments align with broader transformations in digital humanities research, where computational technologies are increasingly used to analyse cultural data and support interdisciplinary inquiry.</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Digital infrastructures have also begun to reshape the practical workflow of ethnomusicological research. For instance, Cunningham et al. (2023) proposed a spatial hypermedia research environment that integrates audio recordings, annotations, and analytical notes within a unified digital workspace. Such systems enable researchers to manage complex audiovisual materials and construct evolving digital archives of musical knowledge. In this sense, digital technologies are not merely tools for documentation but increasingly function as epistemological infrastructures that shape how ethnomusicological knowledge is produced and organised.</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Nevertheless, the increasing reliance on digital technologies also raises critical methodological questions. Ethnomusicology has historically emphasized participant observation, cultural immersion, and long-term engagement with musical communities (Sturman, 2022). The expansion of digital research environments therefore challenges scholars to reconsider how technological mediation might influence the authenticity and contextual richness of ethnographic research. While digital methods can expand access to musical data and facilitate collaborative analysis, they also risk reducing complex cultural practices to decontextualized digital artefacts if not accompanied by culturally grounded interpretation.</w:t>
      </w:r>
    </w:p>
    <w:p w14:paraId="28FC844B" w14:textId="77777777" w:rsidR="00F61695" w:rsidRDefault="00F61695" w:rsidP="00F61695">
      <w:pPr>
        <w:spacing w:after="0" w:line="240" w:lineRule="auto"/>
        <w:jc w:val="both"/>
        <w:rPr>
          <w:rFonts w:ascii="Times New Roman" w:hAnsi="Times New Roman" w:cs="Times New Roman"/>
          <w:sz w:val="24"/>
          <w:szCs w:val="24"/>
          <w:lang w:val="en-US"/>
        </w:rPr>
      </w:pPr>
    </w:p>
    <w:p w14:paraId="112675C4" w14:textId="77777777" w:rsidR="00F61695" w:rsidRPr="00F61695" w:rsidRDefault="00F61695" w:rsidP="00F61695">
      <w:pPr>
        <w:spacing w:after="0" w:line="240" w:lineRule="auto"/>
        <w:jc w:val="both"/>
        <w:rPr>
          <w:rFonts w:ascii="Times New Roman" w:hAnsi="Times New Roman" w:cs="Times New Roman"/>
          <w:b/>
          <w:bCs/>
          <w:sz w:val="24"/>
          <w:szCs w:val="24"/>
          <w:lang w:val="en-US"/>
        </w:rPr>
      </w:pPr>
      <w:r w:rsidRPr="00F61695">
        <w:rPr>
          <w:rFonts w:ascii="Times New Roman" w:hAnsi="Times New Roman" w:cs="Times New Roman"/>
          <w:b/>
          <w:bCs/>
          <w:sz w:val="24"/>
          <w:szCs w:val="24"/>
          <w:lang w:val="en-US"/>
        </w:rPr>
        <w:t>4.2 Technological Innovation and Cultural Heritage Preservation</w:t>
      </w:r>
    </w:p>
    <w:p w14:paraId="4F3390A3" w14:textId="77777777" w:rsidR="00F61695" w:rsidRDefault="00F61695" w:rsidP="00F61695">
      <w:pPr>
        <w:spacing w:after="0" w:line="240" w:lineRule="auto"/>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Addressing RQ2, the findings demonstrate that technological innovation is increasingly positioned as a central mechanism for safeguarding intangible cultural heritage. Across the reviewed studies, digital technologies are applied not only for documentation but also for dissemination, education, and creative reinterpretation of traditional musical practices.</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Emerging technologies such as virtual reality, augmented reality, and artificial intelligence have been proposed as tools for preserving and transmitting cultural heritage in digital environments. For example, VR-based systems have been explored as immersive platforms capable of capturing and presenting intangible cultural traditions in ways that allow broader public engagement (Li, 2020). Similarly, recent research demonstrates how AR/VR storytelling, AI-generated narratives, and social media platforms can facilitate new forms of heritage communication and cultural participation (Liu et al., 2025). These technological innovations expand the possibilities for preserving traditional music while simultaneously transforming how cultural knowledge is experienced by contemporary audiences.</w:t>
      </w:r>
    </w:p>
    <w:p w14:paraId="616AAD0A" w14:textId="3165A075" w:rsidR="00F61695" w:rsidRDefault="00F61695" w:rsidP="00F61695">
      <w:pPr>
        <w:spacing w:after="0" w:line="240" w:lineRule="auto"/>
        <w:ind w:firstLine="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However, technological innovation alone cannot guarantee sustainable heritage preservation. Studies examining the spatial distribution of intangible cultural heritage reveal that cultural traditions tend to cluster in regions with strong socio-economic infrastructure and institutional support (Zhang et al., 2024; Cheng &amp; Pu, 2025). These findings highlight the importance of considering heritage preservation as a socio-political process shaped by policy frameworks, cultural governance, and community participation. In this context, digital technologies function as enabling tools rather than independent solutions.</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Furthermore, heritage scholars have noted that digital preservation initiatives may inadvertently transform living cultural practices into static museum-like representations if community engagement is insufficient (Monova-Zheleva et al., 2020). For ethnomusicologists, this tension underscores the importance of balancing technological innovation with participatory cultural practices that maintain the dynamic and community-based nature of musical traditions.</w:t>
      </w:r>
    </w:p>
    <w:p w14:paraId="2535F730" w14:textId="77777777" w:rsidR="00F61695" w:rsidRDefault="00F61695" w:rsidP="00F61695">
      <w:pPr>
        <w:spacing w:after="0" w:line="240" w:lineRule="auto"/>
        <w:ind w:firstLine="720"/>
        <w:jc w:val="both"/>
        <w:rPr>
          <w:rFonts w:ascii="Times New Roman" w:hAnsi="Times New Roman" w:cs="Times New Roman"/>
          <w:sz w:val="24"/>
          <w:szCs w:val="24"/>
          <w:lang w:val="en-US"/>
        </w:rPr>
      </w:pPr>
    </w:p>
    <w:p w14:paraId="7193B299" w14:textId="77777777" w:rsidR="00F61695" w:rsidRPr="00F61695" w:rsidRDefault="00F61695" w:rsidP="00F61695">
      <w:pPr>
        <w:spacing w:after="0" w:line="240" w:lineRule="auto"/>
        <w:jc w:val="both"/>
        <w:rPr>
          <w:rFonts w:ascii="Times New Roman" w:hAnsi="Times New Roman" w:cs="Times New Roman"/>
          <w:b/>
          <w:bCs/>
          <w:sz w:val="24"/>
          <w:szCs w:val="24"/>
          <w:lang w:val="en-US"/>
        </w:rPr>
      </w:pPr>
      <w:r w:rsidRPr="00F61695">
        <w:rPr>
          <w:rFonts w:ascii="Times New Roman" w:hAnsi="Times New Roman" w:cs="Times New Roman"/>
          <w:b/>
          <w:bCs/>
          <w:sz w:val="24"/>
          <w:szCs w:val="24"/>
          <w:lang w:val="en-US"/>
        </w:rPr>
        <w:t>4.3 Analytical Approaches and the Mapping of Research Innovation</w:t>
      </w:r>
    </w:p>
    <w:p w14:paraId="23EBAC12" w14:textId="2D321127" w:rsidR="00F61695" w:rsidRPr="00F61695" w:rsidRDefault="00F61695" w:rsidP="00F61695">
      <w:pPr>
        <w:spacing w:after="0" w:line="240" w:lineRule="auto"/>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A third theme emerging from the analysis involves the growing use of computational and analytical methods to examine research trends and innovation systems. While ethnomusicology has traditionally relied on qualitative ethnographic approaches, recent studies demonstrate increasing engagement with data-driven analytical techniques such as bibliometric analysis, topic modelling, and spatial mapping.</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These analytical tools allow researchers to identify patterns in academic knowledge production and to map interdisciplinary research networks. For example, bibliometric studies using big-data methods can visualize emerging research clusters and intellectual relationships within the field of intangible cultural heritage studies (Wu &amp; Chen, 2025). Such analytical approaches contribute to a more systematic understanding of how ethnomusicology interacts with related disciplines including cultural policy, tourism studies, and digital humanities.</w:t>
      </w:r>
    </w:p>
    <w:p w14:paraId="5934698A" w14:textId="59599ED0" w:rsidR="00F61695" w:rsidRDefault="00F61695" w:rsidP="00F61695">
      <w:pPr>
        <w:spacing w:after="0" w:line="240" w:lineRule="auto"/>
        <w:ind w:firstLine="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Spatial analysis has also emerged as a particularly valuable methodological perspective. Studies examining the geographical distribution of intangible cultural heritage demonstrate that cultural traditions are shaped by historical migration patterns, regional economic development, and environmental factors (Li &amp; Wang, 2022). These findings indicate that cultural heritage cannot be understood solely through symbolic or aesthetic analysis; rather, it is embedded within complex socio-spatial systems that influence the transmission and transformation of musical traditions.</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The integration of these analytical approaches suggests that ethnomusicology is increasingly engaging with interdisciplinary research frameworks that combine ethnographic insights with computational analysis. This methodological convergence expands the analytical capacity of ethnomusicology while also aligning the field more closely with broader developments in innovation research and digital scholarship.</w:t>
      </w:r>
    </w:p>
    <w:p w14:paraId="34F52A70" w14:textId="77777777" w:rsidR="00F61695" w:rsidRDefault="00F61695" w:rsidP="00F61695">
      <w:pPr>
        <w:spacing w:after="0" w:line="240" w:lineRule="auto"/>
        <w:ind w:firstLine="720"/>
        <w:jc w:val="both"/>
        <w:rPr>
          <w:rFonts w:ascii="Times New Roman" w:hAnsi="Times New Roman" w:cs="Times New Roman"/>
          <w:sz w:val="24"/>
          <w:szCs w:val="24"/>
          <w:lang w:val="en-US"/>
        </w:rPr>
      </w:pPr>
    </w:p>
    <w:p w14:paraId="512A6283" w14:textId="77777777" w:rsidR="00F61695" w:rsidRPr="00F61695" w:rsidRDefault="00F61695" w:rsidP="00F61695">
      <w:pPr>
        <w:spacing w:after="0" w:line="240" w:lineRule="auto"/>
        <w:jc w:val="both"/>
        <w:rPr>
          <w:rFonts w:ascii="Times New Roman" w:hAnsi="Times New Roman" w:cs="Times New Roman"/>
          <w:b/>
          <w:bCs/>
          <w:sz w:val="24"/>
          <w:szCs w:val="24"/>
          <w:lang w:val="en-US"/>
        </w:rPr>
      </w:pPr>
      <w:r w:rsidRPr="00F61695">
        <w:rPr>
          <w:rFonts w:ascii="Times New Roman" w:hAnsi="Times New Roman" w:cs="Times New Roman"/>
          <w:b/>
          <w:bCs/>
          <w:sz w:val="24"/>
          <w:szCs w:val="24"/>
          <w:lang w:val="en-US"/>
        </w:rPr>
        <w:t>4.4 Transnational Musical Identity and Diaspora Communities</w:t>
      </w:r>
    </w:p>
    <w:p w14:paraId="19124758" w14:textId="6525E1F4" w:rsidR="00F61695" w:rsidRPr="00F61695" w:rsidRDefault="00F61695" w:rsidP="00F61695">
      <w:pPr>
        <w:spacing w:after="0" w:line="240" w:lineRule="auto"/>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Addressing RQ3, the findings highlight the continuing importance of diaspora and transnational cultural transmission in contemporary ethnomusicological research. Migration and global mobility have significantly reshaped the circulation of musical traditions, leading to the emergence of transnational cultural networks in which music functions as a key medium of identity formation and cultural continuity.</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Diaspora studies have long emphasized the role of music in maintaining symbolic connections between migrant communities and their cultural heritage (Monson, 2018). Musical performance within diaspora contexts often operates as a form of cultural memory that preserves historical narratives and collective identities. At the same time, diasporic musical practices are rarely static; they are continuously reshaped through interactions with host cultures and global cultural flows.</w:t>
      </w:r>
    </w:p>
    <w:p w14:paraId="3256E44D" w14:textId="03BEC10B" w:rsidR="00F61695" w:rsidRDefault="00F61695" w:rsidP="00F61695">
      <w:pPr>
        <w:spacing w:after="0" w:line="240" w:lineRule="auto"/>
        <w:ind w:firstLine="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Recent research on music and migration highlights how diaspora communities create hybrid musical forms that combine traditional cultural elements with contemporary influences (Chatterjee, 2023). Within these transnational networks, music functions simultaneously as a mechanism of cultural preservation and as a site of cultural adaptation. The findings of this review indicate that Chinese diaspora communities play an important role in sustaining traditional musical practices beyond mainland China through educational institutions, community organizations, and cultural festivals.</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These developments demonstrate that ethnomusicology remains essential for understanding how musical traditions evolve within globalized cultural environments. Rather than viewing cultural heritage as geographically bound, contemporary ethnomusicological research increasingly conceptualizes musical traditions as dynamic cultural processes that circulate across national and cultural boundaries.</w:t>
      </w:r>
    </w:p>
    <w:p w14:paraId="0FE65DFB" w14:textId="77777777" w:rsidR="00F61695" w:rsidRDefault="00F61695" w:rsidP="00F61695">
      <w:pPr>
        <w:spacing w:after="0" w:line="240" w:lineRule="auto"/>
        <w:jc w:val="both"/>
        <w:rPr>
          <w:rFonts w:ascii="Times New Roman" w:hAnsi="Times New Roman" w:cs="Times New Roman"/>
          <w:sz w:val="24"/>
          <w:szCs w:val="24"/>
          <w:lang w:val="en-US"/>
        </w:rPr>
      </w:pPr>
    </w:p>
    <w:p w14:paraId="64A4F1FE" w14:textId="77777777" w:rsidR="00F61695" w:rsidRPr="00F61695" w:rsidRDefault="00F61695" w:rsidP="00F61695">
      <w:pPr>
        <w:spacing w:after="0" w:line="240" w:lineRule="auto"/>
        <w:jc w:val="both"/>
        <w:rPr>
          <w:rFonts w:ascii="Times New Roman" w:hAnsi="Times New Roman" w:cs="Times New Roman"/>
          <w:b/>
          <w:bCs/>
          <w:sz w:val="24"/>
          <w:szCs w:val="24"/>
          <w:lang w:val="en-US"/>
        </w:rPr>
      </w:pPr>
      <w:r w:rsidRPr="00F61695">
        <w:rPr>
          <w:rFonts w:ascii="Times New Roman" w:hAnsi="Times New Roman" w:cs="Times New Roman"/>
          <w:b/>
          <w:bCs/>
          <w:sz w:val="24"/>
          <w:szCs w:val="24"/>
          <w:lang w:val="en-US"/>
        </w:rPr>
        <w:t>4.5 Implications for Ethnomusicology and Scientific Innovation</w:t>
      </w:r>
    </w:p>
    <w:p w14:paraId="4A76BF3F" w14:textId="426AE56E" w:rsidR="00F61695" w:rsidRDefault="00F61695" w:rsidP="00F61695">
      <w:pPr>
        <w:spacing w:after="0" w:line="240" w:lineRule="auto"/>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Taken together, the findings of this mini review suggest that ethnomusicology is undergoing a significant methodological and conceptual transformation. The integration of digital technologies, analytical research methods, and transnational cultural perspectives reflects a broader shift toward interdisciplinary approaches in the study of musical culture.</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From a scientific innovation perspective, ethnomusicology is increasingly positioned at the intersection of cultural heritage research, digital humanities, and computational analysis. This interdisciplinary convergence enables new forms of research collaboration and expands the methodological possibilities available for studying musical traditions.</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At the same time, the increasing technological mediation of cultural heritage raises important ethical and methodological considerations. While digital technologies offer powerful tools for preserving and disseminating musical traditions, their effectiveness ultimately depends on their ability to support community participation and cultural authenticity. Future research should therefore explore how emerging technologies</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including artificial intelligence, immersive media, and digital cultural archives</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can be integrated into ethnomusicological research in ways that respect cultural diversity and community agency.</w:t>
      </w:r>
    </w:p>
    <w:p w14:paraId="39D24AC5" w14:textId="77777777" w:rsidR="00F61695" w:rsidRDefault="00F61695" w:rsidP="00F61695">
      <w:pPr>
        <w:spacing w:after="0" w:line="240" w:lineRule="auto"/>
        <w:jc w:val="both"/>
        <w:rPr>
          <w:rFonts w:ascii="Times New Roman" w:hAnsi="Times New Roman" w:cs="Times New Roman"/>
          <w:sz w:val="24"/>
          <w:szCs w:val="24"/>
          <w:lang w:val="en-US"/>
        </w:rPr>
      </w:pPr>
    </w:p>
    <w:p w14:paraId="177A4D88" w14:textId="77777777" w:rsidR="00F61695" w:rsidRPr="00F61695" w:rsidRDefault="00F61695" w:rsidP="00F61695">
      <w:pPr>
        <w:spacing w:after="0" w:line="240" w:lineRule="auto"/>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5.0 Conclusion</w:t>
      </w:r>
    </w:p>
    <w:p w14:paraId="52C45DF9" w14:textId="14A52551" w:rsidR="00F61695" w:rsidRPr="00F61695" w:rsidRDefault="00F61695" w:rsidP="00F61695">
      <w:pPr>
        <w:spacing w:after="0" w:line="240" w:lineRule="auto"/>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This study conducted a mini-review of Scopus-indexed publications published between 2020 and 2025 in order to examine the intersection between ethnomusicology research and scientific innovation related to Chinese musical culture. By synthesizing nine selected studies through thematic analysis, the research identified four major themes that characterize recent developments in this interdisciplinary field: digital innovation in ethnomusicology, technological mediation in cultural heritage preservation, analytical approaches in innovation research, and transnational Chinese musical identity.</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Addressing the first research question, the findings indicate that contemporary ethnomusicology related to Chinese music increasingly extends beyond traditional ethnographic approaches. While ethnographic fieldwork continues to play a foundational role in understanding musical practices and cultural contexts, recent studies demonstrate growing engagement with digital technologies, computational analysis, and interdisciplinary research methods. These developments reflect broader transformations within the humanities, where digital infrastructures and data-driven analytical tools are becoming integral components of cultural research.</w:t>
      </w:r>
    </w:p>
    <w:p w14:paraId="400FED19" w14:textId="63D3EDF8" w:rsidR="00F61695" w:rsidRPr="00F61695" w:rsidRDefault="00F61695" w:rsidP="00F61695">
      <w:pPr>
        <w:spacing w:after="0" w:line="240" w:lineRule="auto"/>
        <w:ind w:firstLine="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In relation to the second research question, the analysis reveals that technological innovation plays an increasingly significant role in the preservation, dissemination, and reinterpretation of intangible cultural heritage. Emerging technologies such as artificial intelligence, virtual reality, digital archives, and social media platforms are expanding the possibilities for documenting and transmitting traditional musical knowledge. However, the findings also highlight that technological solutions alone are insufficient to ensure sustainable heritage preservation. Effective cultural safeguarding requires a combination of technological innovation, institutional support, and active participation from cultural communities.</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Addressing the third research question, the review demonstrates that ethnomusicological scholarship continues to emphasize the importance of transnational cultural exchange and diaspora communities in shaping the evolution of Chinese musical traditions. Musical practices within migrant communities function as mechanisms of cultural continuity, enabling individuals to maintain connections with their heritage while adapting to new social and cultural environments. These dynamics illustrate how musical traditions are continuously reshaped through processes of migration, globalization, and intercultural interaction.</w:t>
      </w:r>
    </w:p>
    <w:p w14:paraId="76D7AA42" w14:textId="07FF66D4" w:rsidR="00F61695" w:rsidRDefault="00F61695" w:rsidP="00F61695">
      <w:pPr>
        <w:spacing w:after="0" w:line="240" w:lineRule="auto"/>
        <w:ind w:firstLine="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Taken together, the findings suggest that ethnomusicology is increasingly evolving into an interdisciplinary research domain situated at the intersection of cultural heritage studies, digital humanities, innovation research, and migration studies. This transformation expands the methodological scope of ethnomusicology while also highlighting the importance of maintaining culturally grounded perspectives in technologically mediated research environments.</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Despite these contributions, the present study is limited by its reliance on a relatively small dataset of publications retrieved from a single database. Future research could expand the scope of analysis by incorporating additional academic databases, conducting bibliometric mapping studies, or exploring empirical case studies that examine the practical implementation of digital technologies in ethnomusicological research. Further investigation into the ethical implications of digital heritage preservation and the role of community participation in technological innovation would also provide valuable insights for the sustainable development of ethnomusicology in the digital era.</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Overall, this study contributes to a clearer understanding of how contemporary ethnomusicological scholarship related to Chinese musical culture engages with scientific innovation and interdisciplinary research. By synthesizing recent literature, the study highlights emerging research directions that demonstrate the evolving role of ethnomusicology in documenting, interpreting, and sustaining musical heritage within rapidly changing technological and cultural environments.</w:t>
      </w:r>
    </w:p>
    <w:p w14:paraId="2AEF97DE" w14:textId="77777777" w:rsidR="00F61695" w:rsidRDefault="00F61695" w:rsidP="00F61695">
      <w:pPr>
        <w:spacing w:after="0" w:line="240" w:lineRule="auto"/>
        <w:jc w:val="both"/>
        <w:rPr>
          <w:rFonts w:ascii="Times New Roman" w:hAnsi="Times New Roman" w:cs="Times New Roman"/>
          <w:sz w:val="24"/>
          <w:szCs w:val="24"/>
          <w:lang w:val="en-US"/>
        </w:rPr>
      </w:pPr>
    </w:p>
    <w:p w14:paraId="57BB6721" w14:textId="77777777" w:rsidR="00B36219" w:rsidRPr="00B36219" w:rsidRDefault="00B36219" w:rsidP="00B36219">
      <w:pPr>
        <w:spacing w:after="0" w:line="240" w:lineRule="auto"/>
        <w:jc w:val="both"/>
        <w:rPr>
          <w:rFonts w:ascii="Times New Roman" w:hAnsi="Times New Roman" w:cs="Times New Roman"/>
          <w:b/>
          <w:bCs/>
          <w:sz w:val="24"/>
          <w:szCs w:val="24"/>
        </w:rPr>
      </w:pPr>
      <w:r w:rsidRPr="00B36219">
        <w:rPr>
          <w:rFonts w:ascii="Times New Roman" w:hAnsi="Times New Roman" w:cs="Times New Roman"/>
          <w:b/>
          <w:bCs/>
          <w:sz w:val="24"/>
          <w:szCs w:val="24"/>
        </w:rPr>
        <w:t>Acknowledgement</w:t>
      </w:r>
    </w:p>
    <w:p w14:paraId="4B7039E6" w14:textId="77777777" w:rsidR="00B36219" w:rsidRPr="00B36219" w:rsidRDefault="00B36219" w:rsidP="00B36219">
      <w:pPr>
        <w:spacing w:after="0" w:line="240" w:lineRule="auto"/>
        <w:jc w:val="both"/>
        <w:rPr>
          <w:rFonts w:ascii="Times New Roman" w:hAnsi="Times New Roman" w:cs="Times New Roman"/>
          <w:sz w:val="24"/>
          <w:szCs w:val="24"/>
        </w:rPr>
      </w:pPr>
      <w:r w:rsidRPr="00B36219">
        <w:rPr>
          <w:rFonts w:ascii="Times New Roman" w:hAnsi="Times New Roman" w:cs="Times New Roman"/>
          <w:sz w:val="24"/>
          <w:szCs w:val="24"/>
        </w:rPr>
        <w:t>The authors would like to express their sincere gratitude to their supervisor for valuable guidance and constructive feedback during the development of this article. The authors also thank colleagues and peers from the Department of Music and Music Education, Music and Performing Arts Faculty, Sultan Idris Education University, for their constructive feedback and encouragement throughout the writing process.</w:t>
      </w:r>
    </w:p>
    <w:p w14:paraId="2B6A0F63" w14:textId="77777777" w:rsidR="00B36219" w:rsidRPr="00B36219" w:rsidRDefault="00B36219" w:rsidP="00B36219">
      <w:pPr>
        <w:spacing w:after="0" w:line="240" w:lineRule="auto"/>
        <w:jc w:val="both"/>
        <w:rPr>
          <w:rFonts w:ascii="Times New Roman" w:hAnsi="Times New Roman" w:cs="Times New Roman"/>
          <w:sz w:val="24"/>
          <w:szCs w:val="24"/>
        </w:rPr>
      </w:pPr>
    </w:p>
    <w:p w14:paraId="1EDD12D9" w14:textId="77777777" w:rsidR="00B36219" w:rsidRPr="00B36219" w:rsidRDefault="00B36219" w:rsidP="00B36219">
      <w:pPr>
        <w:spacing w:after="0" w:line="240" w:lineRule="auto"/>
        <w:jc w:val="both"/>
        <w:rPr>
          <w:rFonts w:ascii="Times New Roman" w:hAnsi="Times New Roman" w:cs="Times New Roman"/>
          <w:b/>
          <w:bCs/>
          <w:sz w:val="24"/>
          <w:szCs w:val="24"/>
        </w:rPr>
      </w:pPr>
      <w:r w:rsidRPr="00B36219">
        <w:rPr>
          <w:rFonts w:ascii="Times New Roman" w:hAnsi="Times New Roman" w:cs="Times New Roman"/>
          <w:b/>
          <w:bCs/>
          <w:sz w:val="24"/>
          <w:szCs w:val="24"/>
        </w:rPr>
        <w:t>Competing Interests</w:t>
      </w:r>
    </w:p>
    <w:p w14:paraId="2228C60E" w14:textId="77777777" w:rsidR="00B36219" w:rsidRPr="00B36219" w:rsidRDefault="00B36219" w:rsidP="00B36219">
      <w:pPr>
        <w:spacing w:after="0" w:line="240" w:lineRule="auto"/>
        <w:jc w:val="both"/>
        <w:rPr>
          <w:rFonts w:ascii="Times New Roman" w:hAnsi="Times New Roman" w:cs="Times New Roman"/>
          <w:sz w:val="24"/>
          <w:szCs w:val="24"/>
        </w:rPr>
      </w:pPr>
      <w:r w:rsidRPr="00B36219">
        <w:rPr>
          <w:rFonts w:ascii="Times New Roman" w:hAnsi="Times New Roman" w:cs="Times New Roman"/>
          <w:sz w:val="24"/>
          <w:szCs w:val="24"/>
        </w:rPr>
        <w:t>No potential conflict of interest was reported by the authors.</w:t>
      </w:r>
    </w:p>
    <w:p w14:paraId="1142DBE8" w14:textId="77777777" w:rsidR="00B36219" w:rsidRPr="00B36219" w:rsidRDefault="00B36219" w:rsidP="00B36219">
      <w:pPr>
        <w:spacing w:after="0" w:line="240" w:lineRule="auto"/>
        <w:jc w:val="both"/>
        <w:rPr>
          <w:rFonts w:ascii="Times New Roman" w:hAnsi="Times New Roman" w:cs="Times New Roman"/>
          <w:sz w:val="24"/>
          <w:szCs w:val="24"/>
        </w:rPr>
      </w:pPr>
    </w:p>
    <w:p w14:paraId="4CFB1E6F" w14:textId="77777777" w:rsidR="00B36219" w:rsidRPr="00B36219" w:rsidRDefault="00B36219" w:rsidP="00B36219">
      <w:pPr>
        <w:spacing w:after="0" w:line="240" w:lineRule="auto"/>
        <w:jc w:val="both"/>
        <w:rPr>
          <w:rFonts w:ascii="Times New Roman" w:hAnsi="Times New Roman" w:cs="Times New Roman"/>
          <w:b/>
          <w:bCs/>
          <w:sz w:val="24"/>
          <w:szCs w:val="24"/>
        </w:rPr>
      </w:pPr>
      <w:r w:rsidRPr="00B36219">
        <w:rPr>
          <w:rFonts w:ascii="Times New Roman" w:hAnsi="Times New Roman" w:cs="Times New Roman"/>
          <w:b/>
          <w:bCs/>
          <w:sz w:val="24"/>
          <w:szCs w:val="24"/>
        </w:rPr>
        <w:t>Data Availability</w:t>
      </w:r>
    </w:p>
    <w:p w14:paraId="58CB6948" w14:textId="77777777" w:rsidR="00B36219" w:rsidRPr="00B36219" w:rsidRDefault="00B36219" w:rsidP="00B36219">
      <w:pPr>
        <w:spacing w:after="0" w:line="240" w:lineRule="auto"/>
        <w:jc w:val="both"/>
        <w:rPr>
          <w:rFonts w:ascii="Times New Roman" w:hAnsi="Times New Roman" w:cs="Times New Roman"/>
          <w:sz w:val="24"/>
          <w:szCs w:val="24"/>
        </w:rPr>
      </w:pPr>
      <w:r w:rsidRPr="00B36219">
        <w:rPr>
          <w:rFonts w:ascii="Times New Roman" w:hAnsi="Times New Roman" w:cs="Times New Roman"/>
          <w:sz w:val="24"/>
          <w:szCs w:val="24"/>
        </w:rPr>
        <w:t>Data sharing is not applicable to this article as no new data were created or analysed in this study.</w:t>
      </w:r>
    </w:p>
    <w:p w14:paraId="0E92CAA6" w14:textId="77777777" w:rsidR="00B36219" w:rsidRPr="00B36219" w:rsidRDefault="00B36219" w:rsidP="00B36219">
      <w:pPr>
        <w:spacing w:after="0" w:line="240" w:lineRule="auto"/>
        <w:jc w:val="both"/>
        <w:rPr>
          <w:rFonts w:ascii="Times New Roman" w:hAnsi="Times New Roman" w:cs="Times New Roman"/>
          <w:sz w:val="24"/>
          <w:szCs w:val="24"/>
        </w:rPr>
      </w:pPr>
    </w:p>
    <w:p w14:paraId="3074ED77" w14:textId="77777777" w:rsidR="00B36219" w:rsidRPr="00B36219" w:rsidRDefault="00B36219" w:rsidP="00B36219">
      <w:pPr>
        <w:spacing w:after="0" w:line="240" w:lineRule="auto"/>
        <w:jc w:val="both"/>
        <w:rPr>
          <w:rFonts w:ascii="Times New Roman" w:hAnsi="Times New Roman" w:cs="Times New Roman"/>
          <w:b/>
          <w:bCs/>
          <w:sz w:val="24"/>
          <w:szCs w:val="24"/>
        </w:rPr>
      </w:pPr>
      <w:r w:rsidRPr="00B36219">
        <w:rPr>
          <w:rFonts w:ascii="Times New Roman" w:hAnsi="Times New Roman" w:cs="Times New Roman"/>
          <w:b/>
          <w:bCs/>
          <w:sz w:val="24"/>
          <w:szCs w:val="24"/>
        </w:rPr>
        <w:t>Ethical Approval</w:t>
      </w:r>
    </w:p>
    <w:p w14:paraId="10C6B9B0" w14:textId="77777777" w:rsidR="00B36219" w:rsidRPr="00B36219" w:rsidRDefault="00B36219" w:rsidP="00B36219">
      <w:pPr>
        <w:spacing w:after="0" w:line="240" w:lineRule="auto"/>
        <w:jc w:val="both"/>
        <w:rPr>
          <w:rFonts w:ascii="Times New Roman" w:hAnsi="Times New Roman" w:cs="Times New Roman"/>
          <w:sz w:val="24"/>
          <w:szCs w:val="24"/>
        </w:rPr>
      </w:pPr>
      <w:r w:rsidRPr="00B36219">
        <w:rPr>
          <w:rFonts w:ascii="Times New Roman" w:hAnsi="Times New Roman" w:cs="Times New Roman"/>
          <w:sz w:val="24"/>
          <w:szCs w:val="24"/>
        </w:rPr>
        <w:t>Not applicable</w:t>
      </w:r>
    </w:p>
    <w:p w14:paraId="32CE450B" w14:textId="77777777" w:rsidR="00B36219" w:rsidRPr="00B36219" w:rsidRDefault="00B36219" w:rsidP="00B36219">
      <w:pPr>
        <w:spacing w:after="0" w:line="240" w:lineRule="auto"/>
        <w:jc w:val="both"/>
        <w:rPr>
          <w:rFonts w:ascii="Times New Roman" w:hAnsi="Times New Roman" w:cs="Times New Roman"/>
          <w:sz w:val="24"/>
          <w:szCs w:val="24"/>
        </w:rPr>
      </w:pPr>
    </w:p>
    <w:p w14:paraId="2E3B8200" w14:textId="77777777" w:rsidR="00B36219" w:rsidRPr="00B36219" w:rsidRDefault="00B36219" w:rsidP="00B36219">
      <w:pPr>
        <w:spacing w:after="0" w:line="240" w:lineRule="auto"/>
        <w:jc w:val="both"/>
        <w:rPr>
          <w:rFonts w:ascii="Times New Roman" w:hAnsi="Times New Roman" w:cs="Times New Roman"/>
          <w:b/>
          <w:bCs/>
          <w:sz w:val="24"/>
          <w:szCs w:val="24"/>
        </w:rPr>
      </w:pPr>
      <w:r w:rsidRPr="00B36219">
        <w:rPr>
          <w:rFonts w:ascii="Times New Roman" w:hAnsi="Times New Roman" w:cs="Times New Roman"/>
          <w:b/>
          <w:bCs/>
          <w:sz w:val="24"/>
          <w:szCs w:val="24"/>
        </w:rPr>
        <w:t>Consent To Participate</w:t>
      </w:r>
    </w:p>
    <w:p w14:paraId="3BF70D05" w14:textId="77777777" w:rsidR="00B36219" w:rsidRPr="00B36219" w:rsidRDefault="00B36219" w:rsidP="00B36219">
      <w:pPr>
        <w:spacing w:after="0" w:line="240" w:lineRule="auto"/>
        <w:jc w:val="both"/>
        <w:rPr>
          <w:rFonts w:ascii="Times New Roman" w:hAnsi="Times New Roman" w:cs="Times New Roman"/>
          <w:sz w:val="24"/>
          <w:szCs w:val="24"/>
        </w:rPr>
      </w:pPr>
      <w:r w:rsidRPr="00B36219">
        <w:rPr>
          <w:rFonts w:ascii="Times New Roman" w:hAnsi="Times New Roman" w:cs="Times New Roman"/>
          <w:sz w:val="24"/>
          <w:szCs w:val="24"/>
        </w:rPr>
        <w:t>Not applicable</w:t>
      </w:r>
    </w:p>
    <w:p w14:paraId="0FBB5C8D" w14:textId="77777777" w:rsidR="00B36219" w:rsidRPr="00B36219" w:rsidRDefault="00B36219" w:rsidP="00B36219">
      <w:pPr>
        <w:spacing w:after="0" w:line="240" w:lineRule="auto"/>
        <w:jc w:val="both"/>
        <w:rPr>
          <w:rFonts w:ascii="Times New Roman" w:hAnsi="Times New Roman" w:cs="Times New Roman"/>
          <w:sz w:val="24"/>
          <w:szCs w:val="24"/>
        </w:rPr>
      </w:pPr>
    </w:p>
    <w:p w14:paraId="21DA37A2" w14:textId="77777777" w:rsidR="00B36219" w:rsidRPr="00B36219" w:rsidRDefault="00B36219" w:rsidP="00B36219">
      <w:pPr>
        <w:spacing w:after="0" w:line="240" w:lineRule="auto"/>
        <w:jc w:val="both"/>
        <w:rPr>
          <w:rFonts w:ascii="Times New Roman" w:hAnsi="Times New Roman" w:cs="Times New Roman"/>
          <w:b/>
          <w:bCs/>
          <w:sz w:val="24"/>
          <w:szCs w:val="24"/>
        </w:rPr>
      </w:pPr>
      <w:r w:rsidRPr="00B36219">
        <w:rPr>
          <w:rFonts w:ascii="Times New Roman" w:hAnsi="Times New Roman" w:cs="Times New Roman"/>
          <w:b/>
          <w:bCs/>
          <w:sz w:val="24"/>
          <w:szCs w:val="24"/>
        </w:rPr>
        <w:t>Consent To Publish</w:t>
      </w:r>
    </w:p>
    <w:p w14:paraId="4B951459" w14:textId="77777777" w:rsidR="00B36219" w:rsidRPr="00B36219" w:rsidRDefault="00B36219" w:rsidP="00B36219">
      <w:pPr>
        <w:spacing w:after="0" w:line="240" w:lineRule="auto"/>
        <w:jc w:val="both"/>
        <w:rPr>
          <w:rFonts w:ascii="Times New Roman" w:hAnsi="Times New Roman" w:cs="Times New Roman"/>
          <w:sz w:val="24"/>
          <w:szCs w:val="24"/>
        </w:rPr>
      </w:pPr>
      <w:r w:rsidRPr="00B36219">
        <w:rPr>
          <w:rFonts w:ascii="Times New Roman" w:hAnsi="Times New Roman" w:cs="Times New Roman"/>
          <w:sz w:val="24"/>
          <w:szCs w:val="24"/>
        </w:rPr>
        <w:t>Not applicable</w:t>
      </w:r>
    </w:p>
    <w:p w14:paraId="313A73A6" w14:textId="77777777" w:rsidR="00B36219" w:rsidRPr="00B36219" w:rsidRDefault="00B36219" w:rsidP="00B36219">
      <w:pPr>
        <w:spacing w:after="0" w:line="240" w:lineRule="auto"/>
        <w:jc w:val="both"/>
        <w:rPr>
          <w:rFonts w:ascii="Times New Roman" w:hAnsi="Times New Roman" w:cs="Times New Roman"/>
          <w:sz w:val="24"/>
          <w:szCs w:val="24"/>
        </w:rPr>
      </w:pPr>
    </w:p>
    <w:p w14:paraId="2A736E90" w14:textId="77777777" w:rsidR="00B36219" w:rsidRPr="00B36219" w:rsidRDefault="00B36219" w:rsidP="00B36219">
      <w:pPr>
        <w:spacing w:after="0" w:line="240" w:lineRule="auto"/>
        <w:jc w:val="both"/>
        <w:rPr>
          <w:rFonts w:ascii="Times New Roman" w:hAnsi="Times New Roman" w:cs="Times New Roman"/>
          <w:b/>
          <w:bCs/>
          <w:sz w:val="24"/>
          <w:szCs w:val="24"/>
        </w:rPr>
      </w:pPr>
      <w:r w:rsidRPr="00B36219">
        <w:rPr>
          <w:rFonts w:ascii="Times New Roman" w:hAnsi="Times New Roman" w:cs="Times New Roman"/>
          <w:b/>
          <w:bCs/>
          <w:sz w:val="24"/>
          <w:szCs w:val="24"/>
        </w:rPr>
        <w:t>Funding</w:t>
      </w:r>
    </w:p>
    <w:p w14:paraId="1CE9F20D" w14:textId="29655A30" w:rsidR="00B36219" w:rsidRPr="00B36219" w:rsidRDefault="00B36219" w:rsidP="00B36219">
      <w:pPr>
        <w:spacing w:after="0" w:line="240" w:lineRule="auto"/>
        <w:jc w:val="both"/>
        <w:rPr>
          <w:rFonts w:ascii="Times New Roman" w:hAnsi="Times New Roman" w:cs="Times New Roman"/>
          <w:sz w:val="24"/>
          <w:szCs w:val="24"/>
        </w:rPr>
      </w:pPr>
      <w:r w:rsidRPr="00B36219">
        <w:rPr>
          <w:rFonts w:ascii="Times New Roman" w:hAnsi="Times New Roman" w:cs="Times New Roman"/>
          <w:sz w:val="24"/>
          <w:szCs w:val="24"/>
        </w:rPr>
        <w:t>This research received no external funding.</w:t>
      </w:r>
    </w:p>
    <w:p w14:paraId="1A127046" w14:textId="77777777" w:rsidR="00B36219" w:rsidRDefault="00B36219" w:rsidP="00F61695">
      <w:pPr>
        <w:spacing w:after="0" w:line="240" w:lineRule="auto"/>
        <w:jc w:val="both"/>
        <w:rPr>
          <w:rFonts w:ascii="Times New Roman" w:hAnsi="Times New Roman" w:cs="Times New Roman"/>
          <w:sz w:val="24"/>
          <w:szCs w:val="24"/>
          <w:lang w:val="en-US"/>
        </w:rPr>
      </w:pPr>
    </w:p>
    <w:p w14:paraId="0AC36CBC" w14:textId="3E750500" w:rsidR="00C45344" w:rsidRPr="00C45344" w:rsidRDefault="00C45344" w:rsidP="00C45344">
      <w:pPr>
        <w:spacing w:after="0" w:line="240" w:lineRule="auto"/>
        <w:jc w:val="both"/>
        <w:rPr>
          <w:rFonts w:ascii="Times New Roman" w:hAnsi="Times New Roman" w:cs="Times New Roman"/>
          <w:b/>
          <w:bCs/>
          <w:sz w:val="24"/>
          <w:szCs w:val="24"/>
          <w:lang w:val="en-US"/>
        </w:rPr>
      </w:pPr>
      <w:r w:rsidRPr="00C45344">
        <w:rPr>
          <w:rFonts w:ascii="Times New Roman" w:hAnsi="Times New Roman" w:cs="Times New Roman"/>
          <w:b/>
          <w:bCs/>
          <w:sz w:val="24"/>
          <w:szCs w:val="24"/>
          <w:lang w:val="en-US"/>
        </w:rPr>
        <w:t>References</w:t>
      </w:r>
    </w:p>
    <w:p w14:paraId="31F3B4AF" w14:textId="45163B69" w:rsidR="00F61695" w:rsidRDefault="00F61695" w:rsidP="0010131C">
      <w:pPr>
        <w:spacing w:after="0" w:line="240" w:lineRule="auto"/>
        <w:ind w:left="720" w:hanging="720"/>
        <w:jc w:val="both"/>
        <w:rPr>
          <w:rFonts w:ascii="Times New Roman" w:hAnsi="Times New Roman" w:cs="Times New Roman"/>
          <w:sz w:val="24"/>
          <w:szCs w:val="24"/>
          <w:lang w:val="en-US"/>
        </w:rPr>
      </w:pPr>
      <w:r w:rsidRPr="0010131C">
        <w:rPr>
          <w:rFonts w:ascii="Times New Roman" w:hAnsi="Times New Roman" w:cs="Times New Roman"/>
          <w:sz w:val="24"/>
          <w:szCs w:val="24"/>
          <w:lang w:val="en-US"/>
        </w:rPr>
        <w:t xml:space="preserve">Andalia, R. C., Labrada, R. R., &amp; Castells, M. M. (2010). Scopus: The largest database of peer-reviewed scientific literature available to underdeveloped countries. </w:t>
      </w:r>
      <w:r w:rsidRPr="0010131C">
        <w:rPr>
          <w:rFonts w:ascii="Times New Roman" w:hAnsi="Times New Roman" w:cs="Times New Roman"/>
          <w:i/>
          <w:iCs/>
          <w:sz w:val="24"/>
          <w:szCs w:val="24"/>
          <w:lang w:val="en-US"/>
        </w:rPr>
        <w:t>ACIMED, 21</w:t>
      </w:r>
      <w:r w:rsidRPr="0010131C">
        <w:rPr>
          <w:rFonts w:ascii="Times New Roman" w:hAnsi="Times New Roman" w:cs="Times New Roman"/>
          <w:sz w:val="24"/>
          <w:szCs w:val="24"/>
          <w:lang w:val="en-US"/>
        </w:rPr>
        <w:t>(3).</w:t>
      </w:r>
      <w:r w:rsidR="003148B2">
        <w:rPr>
          <w:rFonts w:ascii="Times New Roman" w:hAnsi="Times New Roman" w:cs="Times New Roman"/>
          <w:sz w:val="24"/>
          <w:szCs w:val="24"/>
          <w:lang w:val="en-US"/>
        </w:rPr>
        <w:t xml:space="preserve"> </w:t>
      </w:r>
      <w:hyperlink r:id="rId13" w:history="1">
        <w:r w:rsidR="003148B2" w:rsidRPr="00963A5A">
          <w:rPr>
            <w:rStyle w:val="Hyperlink"/>
            <w:rFonts w:ascii="Times New Roman" w:hAnsi="Times New Roman" w:cs="Times New Roman"/>
            <w:sz w:val="24"/>
            <w:szCs w:val="24"/>
            <w:lang w:val="en-US"/>
          </w:rPr>
          <w:t>http://scielo.sld.cu/pdf/aci/v21n3/aci02310.pdf</w:t>
        </w:r>
      </w:hyperlink>
    </w:p>
    <w:p w14:paraId="6D676FC5" w14:textId="77777777" w:rsidR="00F61695" w:rsidRPr="0010131C" w:rsidRDefault="00F61695" w:rsidP="0010131C">
      <w:pPr>
        <w:spacing w:after="0" w:line="240" w:lineRule="auto"/>
        <w:ind w:left="720" w:hanging="720"/>
        <w:jc w:val="both"/>
        <w:rPr>
          <w:rFonts w:ascii="Times New Roman" w:hAnsi="Times New Roman" w:cs="Times New Roman"/>
          <w:sz w:val="24"/>
          <w:szCs w:val="24"/>
          <w:lang w:val="en-US"/>
        </w:rPr>
      </w:pPr>
      <w:r w:rsidRPr="0010131C">
        <w:rPr>
          <w:rFonts w:ascii="Times New Roman" w:hAnsi="Times New Roman" w:cs="Times New Roman"/>
          <w:sz w:val="24"/>
          <w:szCs w:val="24"/>
          <w:lang w:val="en-US"/>
        </w:rPr>
        <w:t xml:space="preserve">Baas, J., Schotten, M., Plume, A., Côté, G., &amp; Karimi, R. (2020). Scopus as a curated, high-quality bibliometric data source for academic research in quantitative science studies. </w:t>
      </w:r>
      <w:r w:rsidRPr="0010131C">
        <w:rPr>
          <w:rFonts w:ascii="Times New Roman" w:hAnsi="Times New Roman" w:cs="Times New Roman"/>
          <w:i/>
          <w:iCs/>
          <w:sz w:val="24"/>
          <w:szCs w:val="24"/>
          <w:lang w:val="en-US"/>
        </w:rPr>
        <w:t>Quantitative Science Studies, 1</w:t>
      </w:r>
      <w:r w:rsidRPr="0010131C">
        <w:rPr>
          <w:rFonts w:ascii="Times New Roman" w:hAnsi="Times New Roman" w:cs="Times New Roman"/>
          <w:sz w:val="24"/>
          <w:szCs w:val="24"/>
          <w:lang w:val="en-US"/>
        </w:rPr>
        <w:t xml:space="preserve">(1), 377–386. </w:t>
      </w:r>
      <w:hyperlink r:id="rId14" w:tgtFrame="_new" w:history="1">
        <w:r w:rsidRPr="0010131C">
          <w:rPr>
            <w:rStyle w:val="Hyperlink"/>
            <w:rFonts w:ascii="Times New Roman" w:hAnsi="Times New Roman" w:cs="Times New Roman"/>
            <w:sz w:val="24"/>
            <w:szCs w:val="24"/>
            <w:lang w:val="en-US"/>
          </w:rPr>
          <w:t>https://doi.org/10.1162/qss_a_00019</w:t>
        </w:r>
      </w:hyperlink>
    </w:p>
    <w:p w14:paraId="3437BC5F" w14:textId="77777777" w:rsidR="00F61695" w:rsidRDefault="00F61695" w:rsidP="006715FD">
      <w:pPr>
        <w:spacing w:after="0" w:line="240" w:lineRule="auto"/>
        <w:ind w:left="720" w:hanging="720"/>
        <w:jc w:val="both"/>
        <w:rPr>
          <w:rFonts w:ascii="Times New Roman" w:hAnsi="Times New Roman" w:cs="Times New Roman"/>
          <w:sz w:val="24"/>
          <w:szCs w:val="24"/>
        </w:rPr>
      </w:pPr>
      <w:r w:rsidRPr="006715FD">
        <w:rPr>
          <w:rFonts w:ascii="Times New Roman" w:hAnsi="Times New Roman" w:cs="Times New Roman"/>
          <w:sz w:val="24"/>
          <w:szCs w:val="24"/>
          <w:lang w:val="en-US"/>
        </w:rPr>
        <w:t xml:space="preserve">Boyu, Z., Hui, Y., &amp; Schippers, H. (2015). Report: The rise and implementation of intangible cultural heritage protection for music in China. </w:t>
      </w:r>
      <w:r w:rsidRPr="006715FD">
        <w:rPr>
          <w:rFonts w:ascii="Times New Roman" w:hAnsi="Times New Roman" w:cs="Times New Roman"/>
          <w:i/>
          <w:iCs/>
          <w:sz w:val="24"/>
          <w:szCs w:val="24"/>
          <w:lang w:val="en-US"/>
        </w:rPr>
        <w:t>World of Music, 4</w:t>
      </w:r>
      <w:r w:rsidRPr="006715FD">
        <w:rPr>
          <w:rFonts w:ascii="Times New Roman" w:hAnsi="Times New Roman" w:cs="Times New Roman"/>
          <w:sz w:val="24"/>
          <w:szCs w:val="24"/>
          <w:lang w:val="en-US"/>
        </w:rPr>
        <w:t>(1), 45–59.</w:t>
      </w:r>
      <w:r>
        <w:rPr>
          <w:rFonts w:ascii="Times New Roman" w:hAnsi="Times New Roman" w:cs="Times New Roman"/>
          <w:sz w:val="24"/>
          <w:szCs w:val="24"/>
          <w:lang w:val="en-US"/>
        </w:rPr>
        <w:t xml:space="preserve"> </w:t>
      </w:r>
      <w:hyperlink r:id="rId15" w:history="1">
        <w:r w:rsidRPr="00963A5A">
          <w:rPr>
            <w:rStyle w:val="Hyperlink"/>
            <w:rFonts w:ascii="Times New Roman" w:hAnsi="Times New Roman" w:cs="Times New Roman"/>
            <w:sz w:val="24"/>
            <w:szCs w:val="24"/>
          </w:rPr>
          <w:t>https://www.jstor.org/stable/43561466</w:t>
        </w:r>
      </w:hyperlink>
    </w:p>
    <w:p w14:paraId="59426040" w14:textId="77777777" w:rsidR="00F61695" w:rsidRPr="0010131C" w:rsidRDefault="00F61695" w:rsidP="0010131C">
      <w:pPr>
        <w:spacing w:after="0" w:line="240" w:lineRule="auto"/>
        <w:ind w:left="720" w:hanging="720"/>
        <w:jc w:val="both"/>
        <w:rPr>
          <w:rFonts w:ascii="Times New Roman" w:hAnsi="Times New Roman" w:cs="Times New Roman"/>
          <w:sz w:val="24"/>
          <w:szCs w:val="24"/>
          <w:lang w:val="en-US"/>
        </w:rPr>
      </w:pPr>
      <w:r w:rsidRPr="0010131C">
        <w:rPr>
          <w:rFonts w:ascii="Times New Roman" w:hAnsi="Times New Roman" w:cs="Times New Roman"/>
          <w:sz w:val="24"/>
          <w:szCs w:val="24"/>
          <w:lang w:val="en-US"/>
        </w:rPr>
        <w:t xml:space="preserve">Braun, V., &amp; Clarke, V. (2021). Conceptual and design thinking for thematic analysis. </w:t>
      </w:r>
      <w:r w:rsidRPr="0010131C">
        <w:rPr>
          <w:rFonts w:ascii="Times New Roman" w:hAnsi="Times New Roman" w:cs="Times New Roman"/>
          <w:i/>
          <w:iCs/>
          <w:sz w:val="24"/>
          <w:szCs w:val="24"/>
          <w:lang w:val="en-US"/>
        </w:rPr>
        <w:t>Qualitative Psychology, 9</w:t>
      </w:r>
      <w:r w:rsidRPr="0010131C">
        <w:rPr>
          <w:rFonts w:ascii="Times New Roman" w:hAnsi="Times New Roman" w:cs="Times New Roman"/>
          <w:sz w:val="24"/>
          <w:szCs w:val="24"/>
          <w:lang w:val="en-US"/>
        </w:rPr>
        <w:t xml:space="preserve">(1), 3–26. </w:t>
      </w:r>
      <w:hyperlink r:id="rId16" w:tgtFrame="_new" w:history="1">
        <w:r w:rsidRPr="0010131C">
          <w:rPr>
            <w:rStyle w:val="Hyperlink"/>
            <w:rFonts w:ascii="Times New Roman" w:hAnsi="Times New Roman" w:cs="Times New Roman"/>
            <w:sz w:val="24"/>
            <w:szCs w:val="24"/>
            <w:lang w:val="en-US"/>
          </w:rPr>
          <w:t>https://doi.org/10.1037/qup0000196</w:t>
        </w:r>
      </w:hyperlink>
    </w:p>
    <w:p w14:paraId="62736BFD" w14:textId="77777777" w:rsidR="00F61695" w:rsidRDefault="00F61695" w:rsidP="00F61695">
      <w:pPr>
        <w:spacing w:after="0" w:line="240" w:lineRule="auto"/>
        <w:ind w:left="720" w:hanging="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 xml:space="preserve">Chatterjee, S. (2023). Diaspora/diasporic. In </w:t>
      </w:r>
      <w:r w:rsidRPr="00F61695">
        <w:rPr>
          <w:rFonts w:ascii="Times New Roman" w:hAnsi="Times New Roman" w:cs="Times New Roman"/>
          <w:i/>
          <w:iCs/>
          <w:sz w:val="24"/>
          <w:szCs w:val="24"/>
          <w:lang w:val="en-US"/>
        </w:rPr>
        <w:t>The Routledge handbook of music and migration: Theories and methodologies</w:t>
      </w:r>
      <w:r w:rsidRPr="00F61695">
        <w:rPr>
          <w:rFonts w:ascii="Times New Roman" w:hAnsi="Times New Roman" w:cs="Times New Roman"/>
          <w:sz w:val="24"/>
          <w:szCs w:val="24"/>
          <w:lang w:val="en-US"/>
        </w:rPr>
        <w:t xml:space="preserve"> (pp. 50–52). Routledge. </w:t>
      </w:r>
      <w:hyperlink r:id="rId17" w:history="1">
        <w:r w:rsidRPr="00F61695">
          <w:rPr>
            <w:rStyle w:val="Hyperlink"/>
            <w:rFonts w:ascii="Times New Roman" w:hAnsi="Times New Roman" w:cs="Times New Roman"/>
            <w:sz w:val="24"/>
            <w:szCs w:val="24"/>
            <w:lang w:val="en-US"/>
          </w:rPr>
          <w:t>https://doi.org/10.4324/9781003309437-13</w:t>
        </w:r>
      </w:hyperlink>
    </w:p>
    <w:p w14:paraId="0102A29A" w14:textId="77777777" w:rsidR="00F61695" w:rsidRDefault="00F61695" w:rsidP="006715FD">
      <w:pPr>
        <w:spacing w:after="0" w:line="240" w:lineRule="auto"/>
        <w:ind w:left="720" w:hanging="720"/>
        <w:jc w:val="both"/>
        <w:rPr>
          <w:rFonts w:ascii="Times New Roman" w:hAnsi="Times New Roman" w:cs="Times New Roman"/>
          <w:sz w:val="24"/>
          <w:szCs w:val="24"/>
          <w:lang w:val="en-US"/>
        </w:rPr>
      </w:pPr>
      <w:r w:rsidRPr="006715FD">
        <w:rPr>
          <w:rFonts w:ascii="Times New Roman" w:hAnsi="Times New Roman" w:cs="Times New Roman"/>
          <w:sz w:val="24"/>
          <w:szCs w:val="24"/>
          <w:lang w:val="en-US"/>
        </w:rPr>
        <w:t xml:space="preserve">Chen, Z. (2024). Research on the influence and optimization of multimedia network security on piano music nationalization creation and dissemination. </w:t>
      </w:r>
      <w:r w:rsidRPr="006715FD">
        <w:rPr>
          <w:rFonts w:ascii="Times New Roman" w:hAnsi="Times New Roman" w:cs="Times New Roman"/>
          <w:i/>
          <w:iCs/>
          <w:sz w:val="24"/>
          <w:szCs w:val="24"/>
          <w:lang w:val="en-US"/>
        </w:rPr>
        <w:t>Revista Electrónica de LEEME, 53</w:t>
      </w:r>
      <w:r w:rsidRPr="006715FD">
        <w:rPr>
          <w:rFonts w:ascii="Times New Roman" w:hAnsi="Times New Roman" w:cs="Times New Roman"/>
          <w:sz w:val="24"/>
          <w:szCs w:val="24"/>
          <w:lang w:val="en-US"/>
        </w:rPr>
        <w:t xml:space="preserve">, 49–63. </w:t>
      </w:r>
      <w:hyperlink r:id="rId18" w:history="1">
        <w:r w:rsidRPr="006715FD">
          <w:rPr>
            <w:rStyle w:val="Hyperlink"/>
            <w:rFonts w:ascii="Times New Roman" w:hAnsi="Times New Roman" w:cs="Times New Roman"/>
            <w:sz w:val="24"/>
            <w:szCs w:val="24"/>
            <w:lang w:val="en-US"/>
          </w:rPr>
          <w:t>https://doi.org/10.58262/LEEME.53.0004</w:t>
        </w:r>
      </w:hyperlink>
    </w:p>
    <w:p w14:paraId="5D24B1AE" w14:textId="77777777" w:rsidR="00F61695" w:rsidRDefault="00F61695" w:rsidP="00F61695">
      <w:pPr>
        <w:spacing w:after="0" w:line="240" w:lineRule="auto"/>
        <w:ind w:left="720" w:hanging="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 xml:space="preserve">Cheng, C., &amp; Pu, L. (2025). The characteristics of spatial and temporal distribution and influencing factors of intangible cultural heritage in Northwestern China. </w:t>
      </w:r>
      <w:r w:rsidRPr="00F61695">
        <w:rPr>
          <w:rFonts w:ascii="Times New Roman" w:hAnsi="Times New Roman" w:cs="Times New Roman"/>
          <w:i/>
          <w:iCs/>
          <w:sz w:val="24"/>
          <w:szCs w:val="24"/>
          <w:lang w:val="en-US"/>
        </w:rPr>
        <w:t>Scientific Reports, 15</w:t>
      </w:r>
      <w:r w:rsidRPr="00F61695">
        <w:rPr>
          <w:rFonts w:ascii="Times New Roman" w:hAnsi="Times New Roman" w:cs="Times New Roman"/>
          <w:sz w:val="24"/>
          <w:szCs w:val="24"/>
          <w:lang w:val="en-US"/>
        </w:rPr>
        <w:t xml:space="preserve">(1), Article 9968. </w:t>
      </w:r>
      <w:hyperlink r:id="rId19" w:history="1">
        <w:r w:rsidRPr="00F61695">
          <w:rPr>
            <w:rStyle w:val="Hyperlink"/>
            <w:rFonts w:ascii="Times New Roman" w:hAnsi="Times New Roman" w:cs="Times New Roman"/>
            <w:sz w:val="24"/>
            <w:szCs w:val="24"/>
            <w:lang w:val="en-US"/>
          </w:rPr>
          <w:t>https://doi.org/10.1038/s41598-025-93949-8</w:t>
        </w:r>
      </w:hyperlink>
    </w:p>
    <w:p w14:paraId="63C141D8" w14:textId="77777777" w:rsidR="00F61695" w:rsidRDefault="00F61695" w:rsidP="00F61695">
      <w:pPr>
        <w:spacing w:after="0" w:line="240" w:lineRule="auto"/>
        <w:ind w:left="720" w:hanging="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 xml:space="preserve">Cunningham, S. J., Sharp, D. B., &amp; Bainbridge, D. (2023). Designing a spatial hypermedia musical “lab notebook” to support ethnomusicology research. </w:t>
      </w:r>
      <w:r w:rsidRPr="00F61695">
        <w:rPr>
          <w:rFonts w:ascii="Times New Roman" w:hAnsi="Times New Roman" w:cs="Times New Roman"/>
          <w:i/>
          <w:iCs/>
          <w:sz w:val="24"/>
          <w:szCs w:val="24"/>
          <w:lang w:val="en-US"/>
        </w:rPr>
        <w:t>ACM International Conference Proceeding Series</w:t>
      </w:r>
      <w:r w:rsidRPr="00F61695">
        <w:rPr>
          <w:rFonts w:ascii="Times New Roman" w:hAnsi="Times New Roman" w:cs="Times New Roman"/>
          <w:sz w:val="24"/>
          <w:szCs w:val="24"/>
          <w:lang w:val="en-US"/>
        </w:rPr>
        <w:t xml:space="preserve">, 100–108. </w:t>
      </w:r>
      <w:hyperlink r:id="rId20" w:history="1">
        <w:r w:rsidRPr="00F61695">
          <w:rPr>
            <w:rStyle w:val="Hyperlink"/>
            <w:rFonts w:ascii="Times New Roman" w:hAnsi="Times New Roman" w:cs="Times New Roman"/>
            <w:sz w:val="24"/>
            <w:szCs w:val="24"/>
            <w:lang w:val="en-US"/>
          </w:rPr>
          <w:t>https://doi.org/10.1145/3625135.3625138</w:t>
        </w:r>
      </w:hyperlink>
    </w:p>
    <w:p w14:paraId="0807D46A" w14:textId="77777777" w:rsidR="00F61695" w:rsidRDefault="00F61695" w:rsidP="0010131C">
      <w:pPr>
        <w:spacing w:after="0" w:line="240" w:lineRule="auto"/>
        <w:ind w:left="720" w:hanging="720"/>
        <w:jc w:val="both"/>
        <w:rPr>
          <w:rFonts w:ascii="Times New Roman" w:hAnsi="Times New Roman" w:cs="Times New Roman"/>
          <w:sz w:val="24"/>
          <w:szCs w:val="24"/>
          <w:lang w:val="en-US"/>
        </w:rPr>
      </w:pPr>
      <w:r w:rsidRPr="0010131C">
        <w:rPr>
          <w:rFonts w:ascii="Times New Roman" w:hAnsi="Times New Roman" w:cs="Times New Roman"/>
          <w:sz w:val="24"/>
          <w:szCs w:val="24"/>
          <w:lang w:val="en-US"/>
        </w:rPr>
        <w:t xml:space="preserve">Fitkov-Norris, E., &amp; Kocheva, N. (2023). Are we there yet? Thematic analysis, NLP, and machine learning for research. </w:t>
      </w:r>
      <w:r w:rsidRPr="0010131C">
        <w:rPr>
          <w:rFonts w:ascii="Times New Roman" w:hAnsi="Times New Roman" w:cs="Times New Roman"/>
          <w:i/>
          <w:iCs/>
          <w:sz w:val="24"/>
          <w:szCs w:val="24"/>
          <w:lang w:val="en-US"/>
        </w:rPr>
        <w:t>Proceedings of the European Conference on Research Methods in Business and Management Studies</w:t>
      </w:r>
      <w:r w:rsidRPr="0010131C">
        <w:rPr>
          <w:rFonts w:ascii="Times New Roman" w:hAnsi="Times New Roman" w:cs="Times New Roman"/>
          <w:sz w:val="24"/>
          <w:szCs w:val="24"/>
          <w:lang w:val="en-US"/>
        </w:rPr>
        <w:t xml:space="preserve">, 93–102. </w:t>
      </w:r>
      <w:hyperlink r:id="rId21" w:history="1">
        <w:r w:rsidRPr="0010131C">
          <w:rPr>
            <w:rStyle w:val="Hyperlink"/>
            <w:rFonts w:ascii="Times New Roman" w:hAnsi="Times New Roman" w:cs="Times New Roman"/>
            <w:sz w:val="24"/>
            <w:szCs w:val="24"/>
            <w:lang w:val="en-US"/>
          </w:rPr>
          <w:t>https://doi.org/10.34190/ecrm.22.1.1616</w:t>
        </w:r>
      </w:hyperlink>
    </w:p>
    <w:p w14:paraId="2F6C8AED" w14:textId="77777777" w:rsidR="00F61695" w:rsidRDefault="00F61695" w:rsidP="006715FD">
      <w:pPr>
        <w:spacing w:after="0" w:line="240" w:lineRule="auto"/>
        <w:ind w:left="720" w:hanging="720"/>
        <w:jc w:val="both"/>
        <w:rPr>
          <w:rFonts w:ascii="Times New Roman" w:hAnsi="Times New Roman" w:cs="Times New Roman"/>
          <w:sz w:val="24"/>
          <w:szCs w:val="24"/>
          <w:lang w:val="en-US"/>
        </w:rPr>
      </w:pPr>
      <w:r w:rsidRPr="006715FD">
        <w:rPr>
          <w:rFonts w:ascii="Times New Roman" w:hAnsi="Times New Roman" w:cs="Times New Roman"/>
          <w:sz w:val="24"/>
          <w:szCs w:val="24"/>
          <w:lang w:val="en-US"/>
        </w:rPr>
        <w:t xml:space="preserve">Fu, C. (2024). “TikTok note me” initiates a new situation: The transmission pathway and policy innovation of intangible cultural heritage under the platform technology environment. </w:t>
      </w:r>
      <w:r w:rsidRPr="006715FD">
        <w:rPr>
          <w:rFonts w:ascii="Times New Roman" w:hAnsi="Times New Roman" w:cs="Times New Roman"/>
          <w:i/>
          <w:iCs/>
          <w:sz w:val="24"/>
          <w:szCs w:val="24"/>
          <w:lang w:val="en-US"/>
        </w:rPr>
        <w:t>Documentation, Information and Knowledge, 41</w:t>
      </w:r>
      <w:r w:rsidRPr="006715FD">
        <w:rPr>
          <w:rFonts w:ascii="Times New Roman" w:hAnsi="Times New Roman" w:cs="Times New Roman"/>
          <w:sz w:val="24"/>
          <w:szCs w:val="24"/>
          <w:lang w:val="en-US"/>
        </w:rPr>
        <w:t xml:space="preserve">(3), 6–14. </w:t>
      </w:r>
      <w:hyperlink r:id="rId22" w:history="1">
        <w:r w:rsidRPr="006715FD">
          <w:rPr>
            <w:rStyle w:val="Hyperlink"/>
            <w:rFonts w:ascii="Times New Roman" w:hAnsi="Times New Roman" w:cs="Times New Roman"/>
            <w:sz w:val="24"/>
            <w:szCs w:val="24"/>
            <w:lang w:val="en-US"/>
          </w:rPr>
          <w:t>https://doi.org/10.13366/j.dik.2024.03.006</w:t>
        </w:r>
      </w:hyperlink>
    </w:p>
    <w:p w14:paraId="721A6436" w14:textId="77777777" w:rsidR="00F61695" w:rsidRDefault="00F61695" w:rsidP="006715FD">
      <w:pPr>
        <w:spacing w:after="0" w:line="240" w:lineRule="auto"/>
        <w:ind w:left="720" w:hanging="720"/>
        <w:jc w:val="both"/>
        <w:rPr>
          <w:rFonts w:ascii="Times New Roman" w:hAnsi="Times New Roman" w:cs="Times New Roman"/>
          <w:sz w:val="24"/>
          <w:szCs w:val="24"/>
          <w:lang w:val="en-US"/>
        </w:rPr>
      </w:pPr>
      <w:r w:rsidRPr="006715FD">
        <w:rPr>
          <w:rFonts w:ascii="Times New Roman" w:hAnsi="Times New Roman" w:cs="Times New Roman"/>
          <w:sz w:val="24"/>
          <w:szCs w:val="24"/>
          <w:lang w:val="en-US"/>
        </w:rPr>
        <w:t xml:space="preserve">Hazarika, P., &amp; Kashyap, A. (2021). Mapping of research publications on ethnomusicology through the lens of Web of Science. </w:t>
      </w:r>
      <w:r w:rsidRPr="006715FD">
        <w:rPr>
          <w:rFonts w:ascii="Times New Roman" w:hAnsi="Times New Roman" w:cs="Times New Roman"/>
          <w:i/>
          <w:iCs/>
          <w:sz w:val="24"/>
          <w:szCs w:val="24"/>
          <w:lang w:val="en-US"/>
        </w:rPr>
        <w:t>Library Philosophy and Practice</w:t>
      </w:r>
      <w:r w:rsidRPr="006715FD">
        <w:rPr>
          <w:rFonts w:ascii="Times New Roman" w:hAnsi="Times New Roman" w:cs="Times New Roman"/>
          <w:sz w:val="24"/>
          <w:szCs w:val="24"/>
          <w:lang w:val="en-US"/>
        </w:rPr>
        <w:t>, 2021.</w:t>
      </w:r>
      <w:r>
        <w:rPr>
          <w:rFonts w:ascii="Times New Roman" w:hAnsi="Times New Roman" w:cs="Times New Roman"/>
          <w:sz w:val="24"/>
          <w:szCs w:val="24"/>
          <w:lang w:val="en-US"/>
        </w:rPr>
        <w:t xml:space="preserve"> </w:t>
      </w:r>
      <w:hyperlink r:id="rId23" w:history="1">
        <w:r w:rsidRPr="00963A5A">
          <w:rPr>
            <w:rStyle w:val="Hyperlink"/>
            <w:rFonts w:ascii="Times New Roman" w:hAnsi="Times New Roman" w:cs="Times New Roman"/>
            <w:sz w:val="24"/>
            <w:szCs w:val="24"/>
            <w:lang w:val="en-US"/>
          </w:rPr>
          <w:t>https://www.proquest.com/openview/eac3a8ad7dcc3c4e2735c3bac72f7bdd/1?pq-origsite=gscholar&amp;cbl=54903</w:t>
        </w:r>
      </w:hyperlink>
    </w:p>
    <w:p w14:paraId="79835BB5" w14:textId="77777777" w:rsidR="00F61695" w:rsidRDefault="00F61695" w:rsidP="00C45344">
      <w:pPr>
        <w:spacing w:after="0" w:line="240" w:lineRule="auto"/>
        <w:ind w:left="720" w:hanging="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 xml:space="preserve">Hu, F. (2025). AI-curated soundscapes: Spatial reconfiguration of intangible cultural heritage music in urban China. </w:t>
      </w:r>
      <w:r w:rsidRPr="00C45344">
        <w:rPr>
          <w:rFonts w:ascii="Times New Roman" w:hAnsi="Times New Roman" w:cs="Times New Roman"/>
          <w:i/>
          <w:iCs/>
          <w:sz w:val="24"/>
          <w:szCs w:val="24"/>
          <w:lang w:val="en-US"/>
        </w:rPr>
        <w:t>GeoJournal, 90</w:t>
      </w:r>
      <w:r w:rsidRPr="00C45344">
        <w:rPr>
          <w:rFonts w:ascii="Times New Roman" w:hAnsi="Times New Roman" w:cs="Times New Roman"/>
          <w:sz w:val="24"/>
          <w:szCs w:val="24"/>
          <w:lang w:val="en-US"/>
        </w:rPr>
        <w:t xml:space="preserve">(6), Article 273. </w:t>
      </w:r>
      <w:hyperlink r:id="rId24" w:history="1">
        <w:r w:rsidRPr="00C45344">
          <w:rPr>
            <w:rStyle w:val="Hyperlink"/>
            <w:rFonts w:ascii="Times New Roman" w:hAnsi="Times New Roman" w:cs="Times New Roman"/>
            <w:sz w:val="24"/>
            <w:szCs w:val="24"/>
            <w:lang w:val="en-US"/>
          </w:rPr>
          <w:t>https://doi.org/10.1007/s10708-025-11503-5</w:t>
        </w:r>
      </w:hyperlink>
    </w:p>
    <w:p w14:paraId="3F6224C4" w14:textId="77777777" w:rsidR="00F61695" w:rsidRDefault="00F61695" w:rsidP="00C45344">
      <w:pPr>
        <w:spacing w:after="0" w:line="240" w:lineRule="auto"/>
        <w:ind w:left="720" w:hanging="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 xml:space="preserve">Hu, M., &amp; Wang, J. (2021). Ethnomusicology in modern classroom: Opportunities for using mobile online learning. </w:t>
      </w:r>
      <w:r w:rsidRPr="00C45344">
        <w:rPr>
          <w:rFonts w:ascii="Times New Roman" w:hAnsi="Times New Roman" w:cs="Times New Roman"/>
          <w:i/>
          <w:iCs/>
          <w:sz w:val="24"/>
          <w:szCs w:val="24"/>
          <w:lang w:val="en-US"/>
        </w:rPr>
        <w:t>Musica Hodie, 21</w:t>
      </w:r>
      <w:r w:rsidRPr="00C45344">
        <w:rPr>
          <w:rFonts w:ascii="Times New Roman" w:hAnsi="Times New Roman" w:cs="Times New Roman"/>
          <w:sz w:val="24"/>
          <w:szCs w:val="24"/>
          <w:lang w:val="en-US"/>
        </w:rPr>
        <w:t xml:space="preserve">, Article e68982. </w:t>
      </w:r>
      <w:hyperlink r:id="rId25" w:history="1">
        <w:r w:rsidRPr="00C45344">
          <w:rPr>
            <w:rStyle w:val="Hyperlink"/>
            <w:rFonts w:ascii="Times New Roman" w:hAnsi="Times New Roman" w:cs="Times New Roman"/>
            <w:sz w:val="24"/>
            <w:szCs w:val="24"/>
            <w:lang w:val="en-US"/>
          </w:rPr>
          <w:t>https://doi.org/10.5216/MH.V21.68982</w:t>
        </w:r>
      </w:hyperlink>
    </w:p>
    <w:p w14:paraId="33295057" w14:textId="77777777" w:rsidR="00F61695" w:rsidRDefault="00F61695" w:rsidP="006715FD">
      <w:pPr>
        <w:spacing w:after="0" w:line="240" w:lineRule="auto"/>
        <w:ind w:left="720" w:hanging="720"/>
        <w:jc w:val="both"/>
        <w:rPr>
          <w:rFonts w:ascii="Times New Roman" w:hAnsi="Times New Roman" w:cs="Times New Roman"/>
          <w:sz w:val="24"/>
          <w:szCs w:val="24"/>
          <w:lang w:val="en-US"/>
        </w:rPr>
      </w:pPr>
      <w:r w:rsidRPr="006715FD">
        <w:rPr>
          <w:rFonts w:ascii="Times New Roman" w:hAnsi="Times New Roman" w:cs="Times New Roman"/>
          <w:sz w:val="24"/>
          <w:szCs w:val="24"/>
          <w:lang w:val="en-US"/>
        </w:rPr>
        <w:t xml:space="preserve">Koskoff, E. (2020). Ethnomusicology and philosophy. In </w:t>
      </w:r>
      <w:r w:rsidRPr="006715FD">
        <w:rPr>
          <w:rFonts w:ascii="Times New Roman" w:hAnsi="Times New Roman" w:cs="Times New Roman"/>
          <w:i/>
          <w:iCs/>
          <w:sz w:val="24"/>
          <w:szCs w:val="24"/>
          <w:lang w:val="en-US"/>
        </w:rPr>
        <w:t>The Oxford handbook of western music and philosophy</w:t>
      </w:r>
      <w:r w:rsidRPr="006715FD">
        <w:rPr>
          <w:rFonts w:ascii="Times New Roman" w:hAnsi="Times New Roman" w:cs="Times New Roman"/>
          <w:sz w:val="24"/>
          <w:szCs w:val="24"/>
          <w:lang w:val="en-US"/>
        </w:rPr>
        <w:t xml:space="preserve"> (pp. 45–64). Oxford University Press. </w:t>
      </w:r>
      <w:hyperlink r:id="rId26" w:history="1">
        <w:r w:rsidRPr="006715FD">
          <w:rPr>
            <w:rStyle w:val="Hyperlink"/>
            <w:rFonts w:ascii="Times New Roman" w:hAnsi="Times New Roman" w:cs="Times New Roman"/>
            <w:sz w:val="24"/>
            <w:szCs w:val="24"/>
            <w:lang w:val="en-US"/>
          </w:rPr>
          <w:t>https://doi.org/10.1093/oxfordhb/9780199367313.013.4</w:t>
        </w:r>
      </w:hyperlink>
    </w:p>
    <w:p w14:paraId="52FBEAFA" w14:textId="77777777" w:rsidR="00F61695" w:rsidRPr="0010131C" w:rsidRDefault="00F61695" w:rsidP="0010131C">
      <w:pPr>
        <w:spacing w:after="0" w:line="240" w:lineRule="auto"/>
        <w:ind w:left="720" w:hanging="720"/>
        <w:jc w:val="both"/>
        <w:rPr>
          <w:rFonts w:ascii="Times New Roman" w:hAnsi="Times New Roman" w:cs="Times New Roman"/>
          <w:sz w:val="24"/>
          <w:szCs w:val="24"/>
          <w:lang w:val="en-US"/>
        </w:rPr>
      </w:pPr>
      <w:r w:rsidRPr="0010131C">
        <w:rPr>
          <w:rFonts w:ascii="Times New Roman" w:hAnsi="Times New Roman" w:cs="Times New Roman"/>
          <w:sz w:val="24"/>
          <w:szCs w:val="24"/>
          <w:lang w:val="en-US"/>
        </w:rPr>
        <w:t xml:space="preserve">Leenaars, C., Tsaioun, K., Stafleu, F., Rooney, K., Meijboom, F., Ritskes-Hoitinga, M., &amp; Bleich, A. (2021). Reviewing the animal literature: How to describe and choose between different types of literature reviews. </w:t>
      </w:r>
      <w:r w:rsidRPr="0010131C">
        <w:rPr>
          <w:rFonts w:ascii="Times New Roman" w:hAnsi="Times New Roman" w:cs="Times New Roman"/>
          <w:i/>
          <w:iCs/>
          <w:sz w:val="24"/>
          <w:szCs w:val="24"/>
          <w:lang w:val="en-US"/>
        </w:rPr>
        <w:t>Laboratory Animals, 55</w:t>
      </w:r>
      <w:r w:rsidRPr="0010131C">
        <w:rPr>
          <w:rFonts w:ascii="Times New Roman" w:hAnsi="Times New Roman" w:cs="Times New Roman"/>
          <w:sz w:val="24"/>
          <w:szCs w:val="24"/>
          <w:lang w:val="en-US"/>
        </w:rPr>
        <w:t xml:space="preserve">(2), 129–141. </w:t>
      </w:r>
      <w:hyperlink r:id="rId27" w:tgtFrame="_new" w:history="1">
        <w:r w:rsidRPr="0010131C">
          <w:rPr>
            <w:rStyle w:val="Hyperlink"/>
            <w:rFonts w:ascii="Times New Roman" w:hAnsi="Times New Roman" w:cs="Times New Roman"/>
            <w:sz w:val="24"/>
            <w:szCs w:val="24"/>
            <w:lang w:val="en-US"/>
          </w:rPr>
          <w:t>https://doi.org/10.1177/0023677220968599</w:t>
        </w:r>
      </w:hyperlink>
    </w:p>
    <w:p w14:paraId="25725CB4" w14:textId="77777777" w:rsidR="00F61695" w:rsidRDefault="00F61695" w:rsidP="00C45344">
      <w:pPr>
        <w:spacing w:after="0" w:line="240" w:lineRule="auto"/>
        <w:ind w:left="720" w:hanging="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 xml:space="preserve">Li, F., Gao, H., Qi, D., Qi, P., He, Y., &amp; Cai, X. (2025). Spatiotemporal differentiation and prediction analysis of China’s marine fishery scientific and technological innovation level. </w:t>
      </w:r>
      <w:r w:rsidRPr="00C45344">
        <w:rPr>
          <w:rFonts w:ascii="Times New Roman" w:hAnsi="Times New Roman" w:cs="Times New Roman"/>
          <w:i/>
          <w:iCs/>
          <w:sz w:val="24"/>
          <w:szCs w:val="24"/>
          <w:lang w:val="en-US"/>
        </w:rPr>
        <w:t>Frontiers in Marine Science, 12</w:t>
      </w:r>
      <w:r w:rsidRPr="00C45344">
        <w:rPr>
          <w:rFonts w:ascii="Times New Roman" w:hAnsi="Times New Roman" w:cs="Times New Roman"/>
          <w:sz w:val="24"/>
          <w:szCs w:val="24"/>
          <w:lang w:val="en-US"/>
        </w:rPr>
        <w:t xml:space="preserve">, Article 1647837. </w:t>
      </w:r>
      <w:hyperlink r:id="rId28" w:history="1">
        <w:r w:rsidRPr="00C45344">
          <w:rPr>
            <w:rStyle w:val="Hyperlink"/>
            <w:rFonts w:ascii="Times New Roman" w:hAnsi="Times New Roman" w:cs="Times New Roman"/>
            <w:sz w:val="24"/>
            <w:szCs w:val="24"/>
            <w:lang w:val="en-US"/>
          </w:rPr>
          <w:t>https://doi.org/10.3389/fmars.2025.1647837</w:t>
        </w:r>
      </w:hyperlink>
    </w:p>
    <w:p w14:paraId="2F5B1DBD" w14:textId="77777777" w:rsidR="00F61695" w:rsidRDefault="00F61695" w:rsidP="00F61695">
      <w:pPr>
        <w:spacing w:after="0" w:line="240" w:lineRule="auto"/>
        <w:ind w:left="720" w:hanging="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 xml:space="preserve">Li, J., &amp; Wang, Z. (2022). Spatial distribution and pedigree age of national intangible cultural heritage. </w:t>
      </w:r>
      <w:r w:rsidRPr="00F61695">
        <w:rPr>
          <w:rFonts w:ascii="Times New Roman" w:hAnsi="Times New Roman" w:cs="Times New Roman"/>
          <w:i/>
          <w:iCs/>
          <w:sz w:val="24"/>
          <w:szCs w:val="24"/>
          <w:lang w:val="en-US"/>
        </w:rPr>
        <w:t>Acta Geographica Sinica, 77</w:t>
      </w:r>
      <w:r w:rsidRPr="00F61695">
        <w:rPr>
          <w:rFonts w:ascii="Times New Roman" w:hAnsi="Times New Roman" w:cs="Times New Roman"/>
          <w:sz w:val="24"/>
          <w:szCs w:val="24"/>
          <w:lang w:val="en-US"/>
        </w:rPr>
        <w:t xml:space="preserve">(12), 3162–3179. </w:t>
      </w:r>
      <w:hyperlink r:id="rId29" w:history="1">
        <w:r w:rsidRPr="00F61695">
          <w:rPr>
            <w:rStyle w:val="Hyperlink"/>
            <w:rFonts w:ascii="Times New Roman" w:hAnsi="Times New Roman" w:cs="Times New Roman"/>
            <w:sz w:val="24"/>
            <w:szCs w:val="24"/>
            <w:lang w:val="en-US"/>
          </w:rPr>
          <w:t>https://doi.org/10.11821/dlxb202212014</w:t>
        </w:r>
      </w:hyperlink>
    </w:p>
    <w:p w14:paraId="5590A5EA" w14:textId="77777777" w:rsidR="00F61695" w:rsidRDefault="00F61695" w:rsidP="00C45344">
      <w:pPr>
        <w:spacing w:after="0" w:line="240" w:lineRule="auto"/>
        <w:ind w:left="720" w:hanging="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 xml:space="preserve">Li, K. (2025). Identity, migration, and performance: Overseas Chinese community music in contemporary New Zealand. </w:t>
      </w:r>
      <w:r w:rsidRPr="00C45344">
        <w:rPr>
          <w:rFonts w:ascii="Times New Roman" w:hAnsi="Times New Roman" w:cs="Times New Roman"/>
          <w:i/>
          <w:iCs/>
          <w:sz w:val="24"/>
          <w:szCs w:val="24"/>
          <w:lang w:val="en-US"/>
        </w:rPr>
        <w:t>Ethnomusicology Forum, 34</w:t>
      </w:r>
      <w:r w:rsidRPr="00C45344">
        <w:rPr>
          <w:rFonts w:ascii="Times New Roman" w:hAnsi="Times New Roman" w:cs="Times New Roman"/>
          <w:sz w:val="24"/>
          <w:szCs w:val="24"/>
          <w:lang w:val="en-US"/>
        </w:rPr>
        <w:t xml:space="preserve">(3), 358–389. </w:t>
      </w:r>
      <w:hyperlink r:id="rId30" w:history="1">
        <w:r w:rsidRPr="00C45344">
          <w:rPr>
            <w:rStyle w:val="Hyperlink"/>
            <w:rFonts w:ascii="Times New Roman" w:hAnsi="Times New Roman" w:cs="Times New Roman"/>
            <w:sz w:val="24"/>
            <w:szCs w:val="24"/>
            <w:lang w:val="en-US"/>
          </w:rPr>
          <w:t>https://doi.org/10.1080/17411912.2025.2554452</w:t>
        </w:r>
      </w:hyperlink>
    </w:p>
    <w:p w14:paraId="2939DC13" w14:textId="77777777" w:rsidR="00F61695" w:rsidRDefault="00F61695" w:rsidP="00F61695">
      <w:pPr>
        <w:spacing w:after="0" w:line="240" w:lineRule="auto"/>
        <w:ind w:left="720" w:hanging="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 xml:space="preserve">Li, L. (2020). Application of VR technology in intangible cultural heritage protection. </w:t>
      </w:r>
      <w:r w:rsidRPr="00F61695">
        <w:rPr>
          <w:rFonts w:ascii="Times New Roman" w:hAnsi="Times New Roman" w:cs="Times New Roman"/>
          <w:i/>
          <w:iCs/>
          <w:sz w:val="24"/>
          <w:szCs w:val="24"/>
          <w:lang w:val="en-US"/>
        </w:rPr>
        <w:t>Advances in Intelligent Systems and Computing, 1088</w:t>
      </w:r>
      <w:r w:rsidRPr="00F61695">
        <w:rPr>
          <w:rFonts w:ascii="Times New Roman" w:hAnsi="Times New Roman" w:cs="Times New Roman"/>
          <w:sz w:val="24"/>
          <w:szCs w:val="24"/>
          <w:lang w:val="en-US"/>
        </w:rPr>
        <w:t xml:space="preserve">, 29–34. </w:t>
      </w:r>
      <w:hyperlink r:id="rId31" w:history="1">
        <w:r w:rsidRPr="00F61695">
          <w:rPr>
            <w:rStyle w:val="Hyperlink"/>
            <w:rFonts w:ascii="Times New Roman" w:hAnsi="Times New Roman" w:cs="Times New Roman"/>
            <w:sz w:val="24"/>
            <w:szCs w:val="24"/>
            <w:lang w:val="en-US"/>
          </w:rPr>
          <w:t>https://doi.org/10.1007/978-981-15-1468-5_5</w:t>
        </w:r>
      </w:hyperlink>
    </w:p>
    <w:p w14:paraId="2BBC851E" w14:textId="77777777" w:rsidR="00F61695" w:rsidRDefault="00F61695" w:rsidP="00F61695">
      <w:pPr>
        <w:spacing w:after="0" w:line="240" w:lineRule="auto"/>
        <w:ind w:left="720" w:hanging="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 xml:space="preserve">Liu, J., Chen, C., Zou, H., Zheng, J., &amp; Gao, D. (2025). Preserving China’s intangible cultural heritage through AR/VR storytelling, social media, and AI narratives. </w:t>
      </w:r>
      <w:r w:rsidRPr="00F61695">
        <w:rPr>
          <w:rFonts w:ascii="Times New Roman" w:hAnsi="Times New Roman" w:cs="Times New Roman"/>
          <w:i/>
          <w:iCs/>
          <w:sz w:val="24"/>
          <w:szCs w:val="24"/>
          <w:lang w:val="en-US"/>
        </w:rPr>
        <w:t>npj Heritage Science, 13</w:t>
      </w:r>
      <w:r w:rsidRPr="00F61695">
        <w:rPr>
          <w:rFonts w:ascii="Times New Roman" w:hAnsi="Times New Roman" w:cs="Times New Roman"/>
          <w:sz w:val="24"/>
          <w:szCs w:val="24"/>
          <w:lang w:val="en-US"/>
        </w:rPr>
        <w:t xml:space="preserve">(1), Article 685. </w:t>
      </w:r>
      <w:hyperlink r:id="rId32" w:history="1">
        <w:r w:rsidRPr="00F61695">
          <w:rPr>
            <w:rStyle w:val="Hyperlink"/>
            <w:rFonts w:ascii="Times New Roman" w:hAnsi="Times New Roman" w:cs="Times New Roman"/>
            <w:sz w:val="24"/>
            <w:szCs w:val="24"/>
            <w:lang w:val="en-US"/>
          </w:rPr>
          <w:t>https://doi.org/10.1038/s40494-025-02265-x</w:t>
        </w:r>
      </w:hyperlink>
    </w:p>
    <w:p w14:paraId="7A4B9CEC" w14:textId="77777777" w:rsidR="00F61695" w:rsidRDefault="00F61695" w:rsidP="00C45344">
      <w:pPr>
        <w:spacing w:after="0" w:line="240" w:lineRule="auto"/>
        <w:ind w:left="720" w:hanging="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 xml:space="preserve">Liu, Q., Chuangprakhon, S., Seeyo, W., You, L., &amp; Dong, S. (2025). Evolving trends of Chinese folk music and performing arts management in the digital age: A bibliometric analysis of Scopus-indexed articles published between 2013 and 2024. </w:t>
      </w:r>
      <w:r w:rsidRPr="00C45344">
        <w:rPr>
          <w:rFonts w:ascii="Times New Roman" w:hAnsi="Times New Roman" w:cs="Times New Roman"/>
          <w:i/>
          <w:iCs/>
          <w:sz w:val="24"/>
          <w:szCs w:val="24"/>
          <w:lang w:val="en-US"/>
        </w:rPr>
        <w:t>Resital, 26</w:t>
      </w:r>
      <w:r w:rsidRPr="00C45344">
        <w:rPr>
          <w:rFonts w:ascii="Times New Roman" w:hAnsi="Times New Roman" w:cs="Times New Roman"/>
          <w:sz w:val="24"/>
          <w:szCs w:val="24"/>
          <w:lang w:val="en-US"/>
        </w:rPr>
        <w:t xml:space="preserve">(3), 478–505. </w:t>
      </w:r>
      <w:hyperlink r:id="rId33" w:history="1">
        <w:r w:rsidRPr="00C45344">
          <w:rPr>
            <w:rStyle w:val="Hyperlink"/>
            <w:rFonts w:ascii="Times New Roman" w:hAnsi="Times New Roman" w:cs="Times New Roman"/>
            <w:sz w:val="24"/>
            <w:szCs w:val="24"/>
            <w:lang w:val="en-US"/>
          </w:rPr>
          <w:t>https://doi.org/10.24821/resital.v26i3.17607</w:t>
        </w:r>
      </w:hyperlink>
    </w:p>
    <w:p w14:paraId="41CFFF72" w14:textId="77777777" w:rsidR="00F61695" w:rsidRDefault="00F61695" w:rsidP="00F61695">
      <w:pPr>
        <w:spacing w:after="0" w:line="240" w:lineRule="auto"/>
        <w:ind w:left="720" w:hanging="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 xml:space="preserve">Monova-Zheleva, M., Zhelev, Y., &amp; Nikolova, E. (2020). Intangible cultural heritage presentation and preservation – Challenges and opportunities for museum specialists. </w:t>
      </w:r>
      <w:r w:rsidRPr="00F61695">
        <w:rPr>
          <w:rFonts w:ascii="Times New Roman" w:hAnsi="Times New Roman" w:cs="Times New Roman"/>
          <w:i/>
          <w:iCs/>
          <w:sz w:val="24"/>
          <w:szCs w:val="24"/>
          <w:lang w:val="en-US"/>
        </w:rPr>
        <w:t>Digital Presentation and Preservation of Cultural and Scientific Heritage</w:t>
      </w:r>
      <w:r w:rsidRPr="00F61695">
        <w:rPr>
          <w:rFonts w:ascii="Times New Roman" w:hAnsi="Times New Roman" w:cs="Times New Roman"/>
          <w:sz w:val="24"/>
          <w:szCs w:val="24"/>
          <w:lang w:val="en-US"/>
        </w:rPr>
        <w:t>, 233–240.</w:t>
      </w:r>
      <w:r>
        <w:rPr>
          <w:rFonts w:ascii="Times New Roman" w:hAnsi="Times New Roman" w:cs="Times New Roman"/>
          <w:sz w:val="24"/>
          <w:szCs w:val="24"/>
          <w:lang w:val="en-US"/>
        </w:rPr>
        <w:t xml:space="preserve"> </w:t>
      </w:r>
      <w:hyperlink r:id="rId34" w:history="1">
        <w:r w:rsidRPr="00F61695">
          <w:rPr>
            <w:rStyle w:val="Hyperlink"/>
            <w:rFonts w:ascii="Times New Roman" w:hAnsi="Times New Roman" w:cs="Times New Roman"/>
            <w:sz w:val="24"/>
            <w:szCs w:val="24"/>
          </w:rPr>
          <w:t xml:space="preserve">https://doi.org/10.55630/dipp.2020.10.19 </w:t>
        </w:r>
      </w:hyperlink>
    </w:p>
    <w:p w14:paraId="6387A00A" w14:textId="77777777" w:rsidR="00F61695" w:rsidRDefault="00F61695" w:rsidP="00F61695">
      <w:pPr>
        <w:spacing w:after="0" w:line="240" w:lineRule="auto"/>
        <w:ind w:left="720" w:hanging="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 xml:space="preserve">Monson, I. (2018). </w:t>
      </w:r>
      <w:r w:rsidRPr="00F61695">
        <w:rPr>
          <w:rFonts w:ascii="Times New Roman" w:hAnsi="Times New Roman" w:cs="Times New Roman"/>
          <w:i/>
          <w:iCs/>
          <w:sz w:val="24"/>
          <w:szCs w:val="24"/>
          <w:lang w:val="en-US"/>
        </w:rPr>
        <w:t>The African diaspora: A musical perspective</w:t>
      </w:r>
      <w:r w:rsidRPr="00F61695">
        <w:rPr>
          <w:rFonts w:ascii="Times New Roman" w:hAnsi="Times New Roman" w:cs="Times New Roman"/>
          <w:sz w:val="24"/>
          <w:szCs w:val="24"/>
          <w:lang w:val="en-US"/>
        </w:rPr>
        <w:t xml:space="preserve">. Routledge. </w:t>
      </w:r>
      <w:hyperlink r:id="rId35" w:history="1">
        <w:r w:rsidRPr="00F61695">
          <w:rPr>
            <w:rStyle w:val="Hyperlink"/>
            <w:rFonts w:ascii="Times New Roman" w:hAnsi="Times New Roman" w:cs="Times New Roman"/>
            <w:sz w:val="24"/>
            <w:szCs w:val="24"/>
            <w:lang w:val="en-US"/>
          </w:rPr>
          <w:t>https://doi.org/10.4324/9781315805344</w:t>
        </w:r>
      </w:hyperlink>
    </w:p>
    <w:p w14:paraId="6513817D" w14:textId="77777777" w:rsidR="00F61695" w:rsidRPr="0010131C" w:rsidRDefault="00F61695" w:rsidP="0010131C">
      <w:pPr>
        <w:spacing w:after="0" w:line="240" w:lineRule="auto"/>
        <w:ind w:left="720" w:hanging="720"/>
        <w:jc w:val="both"/>
        <w:rPr>
          <w:rFonts w:ascii="Times New Roman" w:hAnsi="Times New Roman" w:cs="Times New Roman"/>
          <w:sz w:val="24"/>
          <w:szCs w:val="24"/>
          <w:lang w:val="en-US"/>
        </w:rPr>
      </w:pPr>
      <w:r w:rsidRPr="0010131C">
        <w:rPr>
          <w:rFonts w:ascii="Times New Roman" w:hAnsi="Times New Roman" w:cs="Times New Roman"/>
          <w:sz w:val="24"/>
          <w:szCs w:val="24"/>
          <w:lang w:val="en-US"/>
        </w:rPr>
        <w:t xml:space="preserve">Morgan, D. L., &amp; Nica, A. (2020). Iterative thematic inquiry: A new method for analyzing qualitative data. </w:t>
      </w:r>
      <w:r w:rsidRPr="0010131C">
        <w:rPr>
          <w:rFonts w:ascii="Times New Roman" w:hAnsi="Times New Roman" w:cs="Times New Roman"/>
          <w:i/>
          <w:iCs/>
          <w:sz w:val="24"/>
          <w:szCs w:val="24"/>
          <w:lang w:val="en-US"/>
        </w:rPr>
        <w:t>International Journal of Qualitative Methods, 19</w:t>
      </w:r>
      <w:r w:rsidRPr="0010131C">
        <w:rPr>
          <w:rFonts w:ascii="Times New Roman" w:hAnsi="Times New Roman" w:cs="Times New Roman"/>
          <w:sz w:val="24"/>
          <w:szCs w:val="24"/>
          <w:lang w:val="en-US"/>
        </w:rPr>
        <w:t xml:space="preserve">. </w:t>
      </w:r>
      <w:hyperlink r:id="rId36" w:tgtFrame="_new" w:history="1">
        <w:r w:rsidRPr="0010131C">
          <w:rPr>
            <w:rStyle w:val="Hyperlink"/>
            <w:rFonts w:ascii="Times New Roman" w:hAnsi="Times New Roman" w:cs="Times New Roman"/>
            <w:sz w:val="24"/>
            <w:szCs w:val="24"/>
            <w:lang w:val="en-US"/>
          </w:rPr>
          <w:t>https://doi.org/10.1177/1609406920955118</w:t>
        </w:r>
      </w:hyperlink>
    </w:p>
    <w:p w14:paraId="385B7ACB" w14:textId="77777777" w:rsidR="00F61695" w:rsidRDefault="00F61695" w:rsidP="00C45344">
      <w:pPr>
        <w:spacing w:after="0" w:line="240" w:lineRule="auto"/>
        <w:ind w:left="720" w:hanging="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 xml:space="preserve">Niu, F., Liu, L., Ren, J., Zhang, L., Xia, F., &amp; Li, X. (2024). Topic identification and evolution analysis of Chinese technological innovation literature research. </w:t>
      </w:r>
      <w:r w:rsidRPr="00C45344">
        <w:rPr>
          <w:rFonts w:ascii="Times New Roman" w:hAnsi="Times New Roman" w:cs="Times New Roman"/>
          <w:i/>
          <w:iCs/>
          <w:sz w:val="24"/>
          <w:szCs w:val="24"/>
          <w:lang w:val="en-US"/>
        </w:rPr>
        <w:t>ACM International Conference Proceeding Series</w:t>
      </w:r>
      <w:r w:rsidRPr="00C45344">
        <w:rPr>
          <w:rFonts w:ascii="Times New Roman" w:hAnsi="Times New Roman" w:cs="Times New Roman"/>
          <w:sz w:val="24"/>
          <w:szCs w:val="24"/>
          <w:lang w:val="en-US"/>
        </w:rPr>
        <w:t xml:space="preserve">, 149–155. </w:t>
      </w:r>
      <w:hyperlink r:id="rId37" w:history="1">
        <w:r w:rsidRPr="00C45344">
          <w:rPr>
            <w:rStyle w:val="Hyperlink"/>
            <w:rFonts w:ascii="Times New Roman" w:hAnsi="Times New Roman" w:cs="Times New Roman"/>
            <w:sz w:val="24"/>
            <w:szCs w:val="24"/>
            <w:lang w:val="en-US"/>
          </w:rPr>
          <w:t>https://doi.org/10.1145/3697467.3697626</w:t>
        </w:r>
      </w:hyperlink>
    </w:p>
    <w:p w14:paraId="2882842E" w14:textId="77777777" w:rsidR="00F61695" w:rsidRDefault="00F61695" w:rsidP="006715FD">
      <w:pPr>
        <w:spacing w:after="0" w:line="240" w:lineRule="auto"/>
        <w:ind w:left="720" w:hanging="720"/>
        <w:jc w:val="both"/>
        <w:rPr>
          <w:rFonts w:ascii="Times New Roman" w:hAnsi="Times New Roman" w:cs="Times New Roman"/>
          <w:sz w:val="24"/>
          <w:szCs w:val="24"/>
          <w:lang w:val="en-US"/>
        </w:rPr>
      </w:pPr>
      <w:r w:rsidRPr="006715FD">
        <w:rPr>
          <w:rFonts w:ascii="Times New Roman" w:hAnsi="Times New Roman" w:cs="Times New Roman"/>
          <w:sz w:val="24"/>
          <w:szCs w:val="24"/>
          <w:lang w:val="en-US"/>
        </w:rPr>
        <w:t xml:space="preserve">Shuying, J., &amp; Chuangprakhon, S. (2025). Historical development and musical characteristics for the preservation and transmission of Dongjing Chinese folk music. </w:t>
      </w:r>
      <w:r w:rsidRPr="006715FD">
        <w:rPr>
          <w:rFonts w:ascii="Times New Roman" w:hAnsi="Times New Roman" w:cs="Times New Roman"/>
          <w:i/>
          <w:iCs/>
          <w:sz w:val="24"/>
          <w:szCs w:val="24"/>
          <w:lang w:val="en-US"/>
        </w:rPr>
        <w:t>Yegah Musicology Journal, 8</w:t>
      </w:r>
      <w:r w:rsidRPr="006715FD">
        <w:rPr>
          <w:rFonts w:ascii="Times New Roman" w:hAnsi="Times New Roman" w:cs="Times New Roman"/>
          <w:sz w:val="24"/>
          <w:szCs w:val="24"/>
          <w:lang w:val="en-US"/>
        </w:rPr>
        <w:t xml:space="preserve">(1), 22–45. </w:t>
      </w:r>
      <w:hyperlink r:id="rId38" w:history="1">
        <w:r w:rsidRPr="006715FD">
          <w:rPr>
            <w:rStyle w:val="Hyperlink"/>
            <w:rFonts w:ascii="Times New Roman" w:hAnsi="Times New Roman" w:cs="Times New Roman"/>
            <w:sz w:val="24"/>
            <w:szCs w:val="24"/>
            <w:lang w:val="en-US"/>
          </w:rPr>
          <w:t>https://doi.org/10.51576/ymd.1587823</w:t>
        </w:r>
      </w:hyperlink>
    </w:p>
    <w:p w14:paraId="3215A8A9" w14:textId="77777777" w:rsidR="00F61695" w:rsidRDefault="00F61695" w:rsidP="006715FD">
      <w:pPr>
        <w:spacing w:after="0" w:line="240" w:lineRule="auto"/>
        <w:ind w:left="720" w:hanging="720"/>
        <w:jc w:val="both"/>
        <w:rPr>
          <w:rFonts w:ascii="Times New Roman" w:hAnsi="Times New Roman" w:cs="Times New Roman"/>
          <w:sz w:val="24"/>
          <w:szCs w:val="24"/>
          <w:lang w:val="en-US"/>
        </w:rPr>
      </w:pPr>
      <w:r w:rsidRPr="006715FD">
        <w:rPr>
          <w:rFonts w:ascii="Times New Roman" w:hAnsi="Times New Roman" w:cs="Times New Roman"/>
          <w:sz w:val="24"/>
          <w:szCs w:val="24"/>
          <w:lang w:val="en-US"/>
        </w:rPr>
        <w:t xml:space="preserve">Sturman, J. L. (2022). Research methods in ethnomusicology (music ethnography). In </w:t>
      </w:r>
      <w:r w:rsidRPr="006715FD">
        <w:rPr>
          <w:rFonts w:ascii="Times New Roman" w:hAnsi="Times New Roman" w:cs="Times New Roman"/>
          <w:i/>
          <w:iCs/>
          <w:sz w:val="24"/>
          <w:szCs w:val="24"/>
          <w:lang w:val="en-US"/>
        </w:rPr>
        <w:t>Scholarly research in music: Shared and disciplinary-specific practices</w:t>
      </w:r>
      <w:r w:rsidRPr="006715FD">
        <w:rPr>
          <w:rFonts w:ascii="Times New Roman" w:hAnsi="Times New Roman" w:cs="Times New Roman"/>
          <w:sz w:val="24"/>
          <w:szCs w:val="24"/>
          <w:lang w:val="en-US"/>
        </w:rPr>
        <w:t xml:space="preserve"> (pp. 95–113). Routledge. </w:t>
      </w:r>
      <w:hyperlink r:id="rId39" w:history="1">
        <w:r w:rsidRPr="006715FD">
          <w:rPr>
            <w:rStyle w:val="Hyperlink"/>
            <w:rFonts w:ascii="Times New Roman" w:hAnsi="Times New Roman" w:cs="Times New Roman"/>
            <w:sz w:val="24"/>
            <w:szCs w:val="24"/>
            <w:lang w:val="en-US"/>
          </w:rPr>
          <w:t>https://doi.org/10.4324/9781003153924-9</w:t>
        </w:r>
      </w:hyperlink>
    </w:p>
    <w:p w14:paraId="03F42DF8" w14:textId="77777777" w:rsidR="00F61695" w:rsidRDefault="00F61695" w:rsidP="006715FD">
      <w:pPr>
        <w:spacing w:after="0" w:line="240" w:lineRule="auto"/>
        <w:ind w:left="720" w:hanging="720"/>
        <w:jc w:val="both"/>
        <w:rPr>
          <w:rFonts w:ascii="Times New Roman" w:hAnsi="Times New Roman" w:cs="Times New Roman"/>
          <w:sz w:val="24"/>
          <w:szCs w:val="24"/>
          <w:lang w:val="en-US"/>
        </w:rPr>
      </w:pPr>
      <w:r w:rsidRPr="006715FD">
        <w:rPr>
          <w:rFonts w:ascii="Times New Roman" w:hAnsi="Times New Roman" w:cs="Times New Roman"/>
          <w:sz w:val="24"/>
          <w:szCs w:val="24"/>
          <w:lang w:val="en-US"/>
        </w:rPr>
        <w:t xml:space="preserve">Su, J. (2020). Managing intangible cultural heritage in the context of tourism: Chinese officials’ perspectives. </w:t>
      </w:r>
      <w:r w:rsidRPr="006715FD">
        <w:rPr>
          <w:rFonts w:ascii="Times New Roman" w:hAnsi="Times New Roman" w:cs="Times New Roman"/>
          <w:i/>
          <w:iCs/>
          <w:sz w:val="24"/>
          <w:szCs w:val="24"/>
          <w:lang w:val="en-US"/>
        </w:rPr>
        <w:t>Journal of Tourism and Cultural Change, 18</w:t>
      </w:r>
      <w:r w:rsidRPr="006715FD">
        <w:rPr>
          <w:rFonts w:ascii="Times New Roman" w:hAnsi="Times New Roman" w:cs="Times New Roman"/>
          <w:sz w:val="24"/>
          <w:szCs w:val="24"/>
          <w:lang w:val="en-US"/>
        </w:rPr>
        <w:t xml:space="preserve">(2), 164–186. </w:t>
      </w:r>
      <w:hyperlink r:id="rId40" w:history="1">
        <w:r w:rsidRPr="006715FD">
          <w:rPr>
            <w:rStyle w:val="Hyperlink"/>
            <w:rFonts w:ascii="Times New Roman" w:hAnsi="Times New Roman" w:cs="Times New Roman"/>
            <w:sz w:val="24"/>
            <w:szCs w:val="24"/>
            <w:lang w:val="en-US"/>
          </w:rPr>
          <w:t>https://doi.org/10.1080/14766825.2019.1604720</w:t>
        </w:r>
      </w:hyperlink>
    </w:p>
    <w:p w14:paraId="49943D03" w14:textId="77777777" w:rsidR="00F61695" w:rsidRDefault="00F61695" w:rsidP="006715FD">
      <w:pPr>
        <w:spacing w:after="0" w:line="240" w:lineRule="auto"/>
        <w:ind w:left="720" w:hanging="720"/>
        <w:jc w:val="both"/>
        <w:rPr>
          <w:rFonts w:ascii="Times New Roman" w:hAnsi="Times New Roman" w:cs="Times New Roman"/>
          <w:sz w:val="24"/>
          <w:szCs w:val="24"/>
          <w:lang w:val="en-US"/>
        </w:rPr>
      </w:pPr>
      <w:r w:rsidRPr="006715FD">
        <w:rPr>
          <w:rFonts w:ascii="Times New Roman" w:hAnsi="Times New Roman" w:cs="Times New Roman"/>
          <w:sz w:val="24"/>
          <w:szCs w:val="24"/>
          <w:lang w:val="en-US"/>
        </w:rPr>
        <w:t xml:space="preserve">Titon, J. T. (2015). Ethnomusicology as the study of people making music. </w:t>
      </w:r>
      <w:r w:rsidRPr="006715FD">
        <w:rPr>
          <w:rFonts w:ascii="Times New Roman" w:hAnsi="Times New Roman" w:cs="Times New Roman"/>
          <w:i/>
          <w:iCs/>
          <w:sz w:val="24"/>
          <w:szCs w:val="24"/>
          <w:lang w:val="en-US"/>
        </w:rPr>
        <w:t>Muzikološki Zbornik, 51</w:t>
      </w:r>
      <w:r w:rsidRPr="006715FD">
        <w:rPr>
          <w:rFonts w:ascii="Times New Roman" w:hAnsi="Times New Roman" w:cs="Times New Roman"/>
          <w:sz w:val="24"/>
          <w:szCs w:val="24"/>
          <w:lang w:val="en-US"/>
        </w:rPr>
        <w:t xml:space="preserve">(2), 175–185. </w:t>
      </w:r>
      <w:hyperlink r:id="rId41" w:history="1">
        <w:r w:rsidRPr="006715FD">
          <w:rPr>
            <w:rStyle w:val="Hyperlink"/>
            <w:rFonts w:ascii="Times New Roman" w:hAnsi="Times New Roman" w:cs="Times New Roman"/>
            <w:sz w:val="24"/>
            <w:szCs w:val="24"/>
            <w:lang w:val="en-US"/>
          </w:rPr>
          <w:t>https://doi.org/10.4312/mz.51.2.175-185</w:t>
        </w:r>
      </w:hyperlink>
    </w:p>
    <w:p w14:paraId="56F58596" w14:textId="77777777" w:rsidR="00F61695" w:rsidRPr="0010131C" w:rsidRDefault="00F61695" w:rsidP="0010131C">
      <w:pPr>
        <w:spacing w:after="0" w:line="240" w:lineRule="auto"/>
        <w:ind w:left="720" w:hanging="720"/>
        <w:jc w:val="both"/>
        <w:rPr>
          <w:rFonts w:ascii="Times New Roman" w:hAnsi="Times New Roman" w:cs="Times New Roman"/>
          <w:sz w:val="24"/>
          <w:szCs w:val="24"/>
          <w:lang w:val="en-US"/>
        </w:rPr>
      </w:pPr>
      <w:r w:rsidRPr="0010131C">
        <w:rPr>
          <w:rFonts w:ascii="Times New Roman" w:hAnsi="Times New Roman" w:cs="Times New Roman"/>
          <w:sz w:val="24"/>
          <w:szCs w:val="24"/>
          <w:lang w:val="en-US"/>
        </w:rPr>
        <w:t xml:space="preserve">Valente, A., Holanda, M., Mariano, A. M., Furuta, R., &amp; da Silva, D. (2022). Analysis of academic databases for literature review in the computer science education field. </w:t>
      </w:r>
      <w:r w:rsidRPr="0010131C">
        <w:rPr>
          <w:rFonts w:ascii="Times New Roman" w:hAnsi="Times New Roman" w:cs="Times New Roman"/>
          <w:i/>
          <w:iCs/>
          <w:sz w:val="24"/>
          <w:szCs w:val="24"/>
          <w:lang w:val="en-US"/>
        </w:rPr>
        <w:t>Proceedings - Frontiers in Education Conference (FIE)</w:t>
      </w:r>
      <w:r w:rsidRPr="0010131C">
        <w:rPr>
          <w:rFonts w:ascii="Times New Roman" w:hAnsi="Times New Roman" w:cs="Times New Roman"/>
          <w:sz w:val="24"/>
          <w:szCs w:val="24"/>
          <w:lang w:val="en-US"/>
        </w:rPr>
        <w:t xml:space="preserve">. </w:t>
      </w:r>
      <w:hyperlink r:id="rId42" w:tgtFrame="_new" w:history="1">
        <w:r w:rsidRPr="0010131C">
          <w:rPr>
            <w:rStyle w:val="Hyperlink"/>
            <w:rFonts w:ascii="Times New Roman" w:hAnsi="Times New Roman" w:cs="Times New Roman"/>
            <w:sz w:val="24"/>
            <w:szCs w:val="24"/>
            <w:lang w:val="en-US"/>
          </w:rPr>
          <w:t>https://doi.org/10.1109/FIE56618.2022.9962393</w:t>
        </w:r>
      </w:hyperlink>
    </w:p>
    <w:p w14:paraId="2412C21B" w14:textId="77777777" w:rsidR="00F61695" w:rsidRDefault="00F61695" w:rsidP="00C45344">
      <w:pPr>
        <w:spacing w:after="0" w:line="240" w:lineRule="auto"/>
        <w:ind w:left="720" w:hanging="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 xml:space="preserve">Wang, C. (2020). Context of the existence of Chinese national music: Ethnomusicological and anthropological analysis. </w:t>
      </w:r>
      <w:r w:rsidRPr="00C45344">
        <w:rPr>
          <w:rFonts w:ascii="Times New Roman" w:hAnsi="Times New Roman" w:cs="Times New Roman"/>
          <w:i/>
          <w:iCs/>
          <w:sz w:val="24"/>
          <w:szCs w:val="24"/>
          <w:lang w:val="en-US"/>
        </w:rPr>
        <w:t>Voprosy Istorii, 2020</w:t>
      </w:r>
      <w:r w:rsidRPr="00C45344">
        <w:rPr>
          <w:rFonts w:ascii="Times New Roman" w:hAnsi="Times New Roman" w:cs="Times New Roman"/>
          <w:sz w:val="24"/>
          <w:szCs w:val="24"/>
          <w:lang w:val="en-US"/>
        </w:rPr>
        <w:t xml:space="preserve">(12-3), 216–229. </w:t>
      </w:r>
      <w:hyperlink r:id="rId43" w:history="1">
        <w:r w:rsidRPr="00C45344">
          <w:rPr>
            <w:rStyle w:val="Hyperlink"/>
            <w:rFonts w:ascii="Times New Roman" w:hAnsi="Times New Roman" w:cs="Times New Roman"/>
            <w:sz w:val="24"/>
            <w:szCs w:val="24"/>
            <w:lang w:val="en-US"/>
          </w:rPr>
          <w:t>https://doi.org/10.31166/VoprosyIstorii202012Statyi67</w:t>
        </w:r>
      </w:hyperlink>
    </w:p>
    <w:p w14:paraId="7EAD4DE3" w14:textId="77777777" w:rsidR="00F61695" w:rsidRDefault="00F61695" w:rsidP="006715FD">
      <w:pPr>
        <w:spacing w:after="0" w:line="240" w:lineRule="auto"/>
        <w:ind w:left="720" w:hanging="720"/>
        <w:jc w:val="both"/>
        <w:rPr>
          <w:rFonts w:ascii="Times New Roman" w:hAnsi="Times New Roman" w:cs="Times New Roman"/>
          <w:sz w:val="24"/>
          <w:szCs w:val="24"/>
          <w:lang w:val="en-US"/>
        </w:rPr>
      </w:pPr>
      <w:r w:rsidRPr="006715FD">
        <w:rPr>
          <w:rFonts w:ascii="Times New Roman" w:hAnsi="Times New Roman" w:cs="Times New Roman"/>
          <w:sz w:val="24"/>
          <w:szCs w:val="24"/>
          <w:lang w:val="en-US"/>
        </w:rPr>
        <w:t xml:space="preserve">Wang, C., &amp; Zheng, Z. (2022). Emotion recognition of Chinese traditional folk music using an assembling machine learning method. </w:t>
      </w:r>
      <w:r w:rsidRPr="006715FD">
        <w:rPr>
          <w:rFonts w:ascii="Times New Roman" w:hAnsi="Times New Roman" w:cs="Times New Roman"/>
          <w:i/>
          <w:iCs/>
          <w:sz w:val="24"/>
          <w:szCs w:val="24"/>
          <w:lang w:val="en-US"/>
        </w:rPr>
        <w:t>ACM International Conference Proceeding Series</w:t>
      </w:r>
      <w:r w:rsidRPr="006715FD">
        <w:rPr>
          <w:rFonts w:ascii="Times New Roman" w:hAnsi="Times New Roman" w:cs="Times New Roman"/>
          <w:sz w:val="24"/>
          <w:szCs w:val="24"/>
          <w:lang w:val="en-US"/>
        </w:rPr>
        <w:t xml:space="preserve">, 30–35. </w:t>
      </w:r>
      <w:hyperlink r:id="rId44" w:history="1">
        <w:r w:rsidRPr="006715FD">
          <w:rPr>
            <w:rStyle w:val="Hyperlink"/>
            <w:rFonts w:ascii="Times New Roman" w:hAnsi="Times New Roman" w:cs="Times New Roman"/>
            <w:sz w:val="24"/>
            <w:szCs w:val="24"/>
            <w:lang w:val="en-US"/>
          </w:rPr>
          <w:t>https://doi.org/10.1145/3529399.3529405</w:t>
        </w:r>
      </w:hyperlink>
    </w:p>
    <w:p w14:paraId="5991F3A0" w14:textId="77777777" w:rsidR="00F61695" w:rsidRDefault="00F61695" w:rsidP="00C45344">
      <w:pPr>
        <w:spacing w:after="0" w:line="240" w:lineRule="auto"/>
        <w:ind w:left="720" w:hanging="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 xml:space="preserve">Wilford, S. (2023). Epilogue: Digital intimacies? ‘Doing’ ethnomusicology in a socially distanced world. In </w:t>
      </w:r>
      <w:r w:rsidRPr="00C45344">
        <w:rPr>
          <w:rFonts w:ascii="Times New Roman" w:hAnsi="Times New Roman" w:cs="Times New Roman"/>
          <w:i/>
          <w:iCs/>
          <w:sz w:val="24"/>
          <w:szCs w:val="24"/>
          <w:lang w:val="en-US"/>
        </w:rPr>
        <w:t>Ethnomusicology and its intimacies: Essays in honour of John Baily</w:t>
      </w:r>
      <w:r w:rsidRPr="00C45344">
        <w:rPr>
          <w:rFonts w:ascii="Times New Roman" w:hAnsi="Times New Roman" w:cs="Times New Roman"/>
          <w:sz w:val="24"/>
          <w:szCs w:val="24"/>
          <w:lang w:val="en-US"/>
        </w:rPr>
        <w:t xml:space="preserve"> (pp. 197–214). Routledge. </w:t>
      </w:r>
      <w:hyperlink r:id="rId45" w:history="1">
        <w:r w:rsidRPr="00C45344">
          <w:rPr>
            <w:rStyle w:val="Hyperlink"/>
            <w:rFonts w:ascii="Times New Roman" w:hAnsi="Times New Roman" w:cs="Times New Roman"/>
            <w:sz w:val="24"/>
            <w:szCs w:val="24"/>
            <w:lang w:val="en-US"/>
          </w:rPr>
          <w:t>https://doi.org/10.4324/9781003365792-18</w:t>
        </w:r>
      </w:hyperlink>
    </w:p>
    <w:p w14:paraId="4F3C2C32" w14:textId="77777777" w:rsidR="00F61695" w:rsidRDefault="00F61695" w:rsidP="00F61695">
      <w:pPr>
        <w:spacing w:after="0" w:line="240" w:lineRule="auto"/>
        <w:ind w:left="720" w:hanging="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 xml:space="preserve">Wu, C., &amp; Chen, H. (2025). A bibliometric research method based on big data: Evidence from knowledge graph. </w:t>
      </w:r>
      <w:r w:rsidRPr="00F61695">
        <w:rPr>
          <w:rFonts w:ascii="Times New Roman" w:hAnsi="Times New Roman" w:cs="Times New Roman"/>
          <w:i/>
          <w:iCs/>
          <w:sz w:val="24"/>
          <w:szCs w:val="24"/>
          <w:lang w:val="en-US"/>
        </w:rPr>
        <w:t>International Conference on Intelligent Algorithms for Computational Intelligence Systems</w:t>
      </w:r>
      <w:r w:rsidRPr="00F61695">
        <w:rPr>
          <w:rFonts w:ascii="Times New Roman" w:hAnsi="Times New Roman" w:cs="Times New Roman"/>
          <w:sz w:val="24"/>
          <w:szCs w:val="24"/>
          <w:lang w:val="en-US"/>
        </w:rPr>
        <w:t xml:space="preserve">. </w:t>
      </w:r>
      <w:hyperlink r:id="rId46" w:history="1">
        <w:r w:rsidRPr="00F61695">
          <w:rPr>
            <w:rStyle w:val="Hyperlink"/>
            <w:rFonts w:ascii="Times New Roman" w:hAnsi="Times New Roman" w:cs="Times New Roman"/>
            <w:sz w:val="24"/>
            <w:szCs w:val="24"/>
            <w:lang w:val="en-US"/>
          </w:rPr>
          <w:t>https://doi.org/10.1109/IACIS65746.2025.11210995</w:t>
        </w:r>
      </w:hyperlink>
    </w:p>
    <w:p w14:paraId="527869A8" w14:textId="77777777" w:rsidR="00F61695" w:rsidRDefault="00F61695" w:rsidP="006715FD">
      <w:pPr>
        <w:spacing w:after="0" w:line="240" w:lineRule="auto"/>
        <w:ind w:left="720" w:hanging="720"/>
        <w:jc w:val="both"/>
        <w:rPr>
          <w:rFonts w:ascii="Times New Roman" w:hAnsi="Times New Roman" w:cs="Times New Roman"/>
          <w:sz w:val="24"/>
          <w:szCs w:val="24"/>
          <w:lang w:val="en-US"/>
        </w:rPr>
      </w:pPr>
      <w:r w:rsidRPr="006715FD">
        <w:rPr>
          <w:rFonts w:ascii="Times New Roman" w:hAnsi="Times New Roman" w:cs="Times New Roman"/>
          <w:sz w:val="24"/>
          <w:szCs w:val="24"/>
          <w:lang w:val="en-US"/>
        </w:rPr>
        <w:t xml:space="preserve">Xiao, B., &amp; Long, T. (2024). Semi-formal cultural governance and state-sponsored commercialisation in the intangible cultural heritage field: The case of Chongqing, China. </w:t>
      </w:r>
      <w:r w:rsidRPr="006715FD">
        <w:rPr>
          <w:rFonts w:ascii="Times New Roman" w:hAnsi="Times New Roman" w:cs="Times New Roman"/>
          <w:i/>
          <w:iCs/>
          <w:sz w:val="24"/>
          <w:szCs w:val="24"/>
          <w:lang w:val="en-US"/>
        </w:rPr>
        <w:t>International Journal of Intangible Heritage, 19</w:t>
      </w:r>
      <w:r w:rsidRPr="006715FD">
        <w:rPr>
          <w:rFonts w:ascii="Times New Roman" w:hAnsi="Times New Roman" w:cs="Times New Roman"/>
          <w:sz w:val="24"/>
          <w:szCs w:val="24"/>
          <w:lang w:val="en-US"/>
        </w:rPr>
        <w:t>, 168–186.</w:t>
      </w:r>
      <w:r>
        <w:rPr>
          <w:rFonts w:ascii="Times New Roman" w:hAnsi="Times New Roman" w:cs="Times New Roman"/>
          <w:sz w:val="24"/>
          <w:szCs w:val="24"/>
          <w:lang w:val="en-US"/>
        </w:rPr>
        <w:t xml:space="preserve"> </w:t>
      </w:r>
      <w:hyperlink r:id="rId47" w:history="1">
        <w:r w:rsidRPr="00963A5A">
          <w:rPr>
            <w:rStyle w:val="Hyperlink"/>
            <w:rFonts w:ascii="Times New Roman" w:hAnsi="Times New Roman" w:cs="Times New Roman"/>
            <w:sz w:val="24"/>
            <w:szCs w:val="24"/>
            <w:lang w:val="en-US"/>
          </w:rPr>
          <w:t>https://www.ijih.org/retrieve/volumeDtl/1155</w:t>
        </w:r>
      </w:hyperlink>
    </w:p>
    <w:p w14:paraId="707A36A8" w14:textId="77777777" w:rsidR="00F61695" w:rsidRDefault="00F61695" w:rsidP="006715FD">
      <w:pPr>
        <w:spacing w:after="0" w:line="240" w:lineRule="auto"/>
        <w:ind w:left="720" w:hanging="720"/>
        <w:jc w:val="both"/>
        <w:rPr>
          <w:rFonts w:ascii="Times New Roman" w:hAnsi="Times New Roman" w:cs="Times New Roman"/>
          <w:sz w:val="24"/>
          <w:szCs w:val="24"/>
          <w:lang w:val="en-US"/>
        </w:rPr>
      </w:pPr>
      <w:r w:rsidRPr="006715FD">
        <w:rPr>
          <w:rFonts w:ascii="Times New Roman" w:hAnsi="Times New Roman" w:cs="Times New Roman"/>
          <w:sz w:val="24"/>
          <w:szCs w:val="24"/>
          <w:lang w:val="en-US"/>
        </w:rPr>
        <w:t xml:space="preserve">Xu, Z., &amp; Zou, D. (2022). Big data analysis research on the deep integration of intangible cultural heritage inheritance and art design education in colleges and universities. </w:t>
      </w:r>
      <w:r w:rsidRPr="006715FD">
        <w:rPr>
          <w:rFonts w:ascii="Times New Roman" w:hAnsi="Times New Roman" w:cs="Times New Roman"/>
          <w:i/>
          <w:iCs/>
          <w:sz w:val="24"/>
          <w:szCs w:val="24"/>
          <w:lang w:val="en-US"/>
        </w:rPr>
        <w:t>Mobile Information Systems</w:t>
      </w:r>
      <w:r w:rsidRPr="006715FD">
        <w:rPr>
          <w:rFonts w:ascii="Times New Roman" w:hAnsi="Times New Roman" w:cs="Times New Roman"/>
          <w:sz w:val="24"/>
          <w:szCs w:val="24"/>
          <w:lang w:val="en-US"/>
        </w:rPr>
        <w:t xml:space="preserve">, 2022, Article 1172405. </w:t>
      </w:r>
      <w:hyperlink r:id="rId48" w:history="1">
        <w:r w:rsidRPr="006715FD">
          <w:rPr>
            <w:rStyle w:val="Hyperlink"/>
            <w:rFonts w:ascii="Times New Roman" w:hAnsi="Times New Roman" w:cs="Times New Roman"/>
            <w:sz w:val="24"/>
            <w:szCs w:val="24"/>
            <w:lang w:val="en-US"/>
          </w:rPr>
          <w:t>https://doi.org/10.1155/2022/1172405</w:t>
        </w:r>
      </w:hyperlink>
    </w:p>
    <w:p w14:paraId="1B8FC910" w14:textId="77777777" w:rsidR="00F61695" w:rsidRDefault="00F61695" w:rsidP="006715FD">
      <w:pPr>
        <w:spacing w:after="0" w:line="240" w:lineRule="auto"/>
        <w:ind w:left="720" w:hanging="720"/>
        <w:jc w:val="both"/>
        <w:rPr>
          <w:rFonts w:ascii="Times New Roman" w:hAnsi="Times New Roman" w:cs="Times New Roman"/>
          <w:sz w:val="24"/>
          <w:szCs w:val="24"/>
          <w:lang w:val="en-US"/>
        </w:rPr>
      </w:pPr>
      <w:r w:rsidRPr="006715FD">
        <w:rPr>
          <w:rFonts w:ascii="Times New Roman" w:hAnsi="Times New Roman" w:cs="Times New Roman"/>
          <w:sz w:val="24"/>
          <w:szCs w:val="24"/>
          <w:lang w:val="en-US"/>
        </w:rPr>
        <w:t xml:space="preserve">Yang, X.-H., Luo, W., Chen, H.-W., Lin, J.-F., Wang, M., Zhu, H., Kang, L., Zhou, J.-M., Sun, Y.-H., &amp; Ge, L. (2025). Innovative protection, inheritance and utilization of intangible cultural heritage in the new era: System, pathways, and challenges. </w:t>
      </w:r>
      <w:r w:rsidRPr="006715FD">
        <w:rPr>
          <w:rFonts w:ascii="Times New Roman" w:hAnsi="Times New Roman" w:cs="Times New Roman"/>
          <w:i/>
          <w:iCs/>
          <w:sz w:val="24"/>
          <w:szCs w:val="24"/>
          <w:lang w:val="en-US"/>
        </w:rPr>
        <w:t>Journal of Natural Resources, 40</w:t>
      </w:r>
      <w:r w:rsidRPr="006715FD">
        <w:rPr>
          <w:rFonts w:ascii="Times New Roman" w:hAnsi="Times New Roman" w:cs="Times New Roman"/>
          <w:sz w:val="24"/>
          <w:szCs w:val="24"/>
          <w:lang w:val="en-US"/>
        </w:rPr>
        <w:t xml:space="preserve">(9), 2297–2315. </w:t>
      </w:r>
      <w:hyperlink r:id="rId49" w:history="1">
        <w:r w:rsidRPr="006715FD">
          <w:rPr>
            <w:rStyle w:val="Hyperlink"/>
            <w:rFonts w:ascii="Times New Roman" w:hAnsi="Times New Roman" w:cs="Times New Roman"/>
            <w:sz w:val="24"/>
            <w:szCs w:val="24"/>
            <w:lang w:val="en-US"/>
          </w:rPr>
          <w:t>https://doi.org/10.31497/zrzyxb.20250901</w:t>
        </w:r>
      </w:hyperlink>
    </w:p>
    <w:p w14:paraId="7621325E" w14:textId="77777777" w:rsidR="00F61695" w:rsidRDefault="00F61695" w:rsidP="00F61695">
      <w:pPr>
        <w:spacing w:after="0" w:line="240" w:lineRule="auto"/>
        <w:ind w:left="720" w:hanging="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 xml:space="preserve">Zhang, S., Zhang, X., &amp; Liu, J. (2024). Spatial distribution and pedigree age of intangible cultural heritage along the Grand Canal of China. </w:t>
      </w:r>
      <w:r w:rsidRPr="00F61695">
        <w:rPr>
          <w:rFonts w:ascii="Times New Roman" w:hAnsi="Times New Roman" w:cs="Times New Roman"/>
          <w:i/>
          <w:iCs/>
          <w:sz w:val="24"/>
          <w:szCs w:val="24"/>
          <w:lang w:val="en-US"/>
        </w:rPr>
        <w:t>Heritage Science, 12</w:t>
      </w:r>
      <w:r w:rsidRPr="00F61695">
        <w:rPr>
          <w:rFonts w:ascii="Times New Roman" w:hAnsi="Times New Roman" w:cs="Times New Roman"/>
          <w:sz w:val="24"/>
          <w:szCs w:val="24"/>
          <w:lang w:val="en-US"/>
        </w:rPr>
        <w:t xml:space="preserve">(1), Article 246. </w:t>
      </w:r>
      <w:hyperlink r:id="rId50" w:history="1">
        <w:r w:rsidRPr="00F61695">
          <w:rPr>
            <w:rStyle w:val="Hyperlink"/>
            <w:rFonts w:ascii="Times New Roman" w:hAnsi="Times New Roman" w:cs="Times New Roman"/>
            <w:sz w:val="24"/>
            <w:szCs w:val="24"/>
            <w:lang w:val="en-US"/>
          </w:rPr>
          <w:t>https://doi.org/10.1186/s40494-024-01357-4</w:t>
        </w:r>
      </w:hyperlink>
    </w:p>
    <w:p w14:paraId="72962BE4" w14:textId="77777777" w:rsidR="00F61695" w:rsidRDefault="00F61695" w:rsidP="00C45344">
      <w:pPr>
        <w:spacing w:after="0" w:line="240" w:lineRule="auto"/>
        <w:ind w:left="720" w:hanging="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 xml:space="preserve">Zhang, Y., &amp; Razali, C. S. M. M. (2025). Cultural transmission of guzheng in Malaysian Chinese communities: A systematic-informed integration. </w:t>
      </w:r>
      <w:r w:rsidRPr="00C45344">
        <w:rPr>
          <w:rFonts w:ascii="Times New Roman" w:hAnsi="Times New Roman" w:cs="Times New Roman"/>
          <w:i/>
          <w:iCs/>
          <w:sz w:val="24"/>
          <w:szCs w:val="24"/>
          <w:lang w:val="en-US"/>
        </w:rPr>
        <w:t>Asian-European Music Research Journal, 16</w:t>
      </w:r>
      <w:r w:rsidRPr="00C45344">
        <w:rPr>
          <w:rFonts w:ascii="Times New Roman" w:hAnsi="Times New Roman" w:cs="Times New Roman"/>
          <w:sz w:val="24"/>
          <w:szCs w:val="24"/>
          <w:lang w:val="en-US"/>
        </w:rPr>
        <w:t xml:space="preserve">, 25–40. </w:t>
      </w:r>
      <w:hyperlink r:id="rId51" w:history="1">
        <w:r w:rsidRPr="00C45344">
          <w:rPr>
            <w:rStyle w:val="Hyperlink"/>
            <w:rFonts w:ascii="Times New Roman" w:hAnsi="Times New Roman" w:cs="Times New Roman"/>
            <w:sz w:val="24"/>
            <w:szCs w:val="24"/>
            <w:lang w:val="en-US"/>
          </w:rPr>
          <w:t>https://doi.org/10.30819/aemr.16-3</w:t>
        </w:r>
      </w:hyperlink>
    </w:p>
    <w:p w14:paraId="061ED1D4" w14:textId="77777777" w:rsidR="00F61695" w:rsidRDefault="00F61695" w:rsidP="006715FD">
      <w:pPr>
        <w:spacing w:after="0" w:line="240" w:lineRule="auto"/>
        <w:ind w:left="720" w:hanging="720"/>
        <w:jc w:val="both"/>
        <w:rPr>
          <w:rFonts w:ascii="Times New Roman" w:hAnsi="Times New Roman" w:cs="Times New Roman"/>
          <w:sz w:val="24"/>
          <w:szCs w:val="24"/>
          <w:lang w:val="en-US"/>
        </w:rPr>
      </w:pPr>
      <w:r w:rsidRPr="006715FD">
        <w:rPr>
          <w:rFonts w:ascii="Times New Roman" w:hAnsi="Times New Roman" w:cs="Times New Roman"/>
          <w:sz w:val="24"/>
          <w:szCs w:val="24"/>
          <w:lang w:val="en-US"/>
        </w:rPr>
        <w:t xml:space="preserve">Zhou, Y., Sun, J., &amp; Huang, Y. (2019). The digital preservation of intangible cultural heritage in China: A survey. </w:t>
      </w:r>
      <w:r w:rsidRPr="006715FD">
        <w:rPr>
          <w:rFonts w:ascii="Times New Roman" w:hAnsi="Times New Roman" w:cs="Times New Roman"/>
          <w:i/>
          <w:iCs/>
          <w:sz w:val="24"/>
          <w:szCs w:val="24"/>
          <w:lang w:val="en-US"/>
        </w:rPr>
        <w:t>Preservation, Digital Technology and Culture, 48</w:t>
      </w:r>
      <w:r w:rsidRPr="006715FD">
        <w:rPr>
          <w:rFonts w:ascii="Times New Roman" w:hAnsi="Times New Roman" w:cs="Times New Roman"/>
          <w:sz w:val="24"/>
          <w:szCs w:val="24"/>
          <w:lang w:val="en-US"/>
        </w:rPr>
        <w:t xml:space="preserve">(2), 95–103. </w:t>
      </w:r>
      <w:hyperlink r:id="rId52" w:history="1">
        <w:r w:rsidRPr="006715FD">
          <w:rPr>
            <w:rStyle w:val="Hyperlink"/>
            <w:rFonts w:ascii="Times New Roman" w:hAnsi="Times New Roman" w:cs="Times New Roman"/>
            <w:sz w:val="24"/>
            <w:szCs w:val="24"/>
            <w:lang w:val="en-US"/>
          </w:rPr>
          <w:t>https://doi.org/10.1515/pdtc-2019-0004</w:t>
        </w:r>
      </w:hyperlink>
    </w:p>
    <w:p w14:paraId="67645933" w14:textId="77777777" w:rsidR="00F61695" w:rsidRDefault="00F61695" w:rsidP="006715FD">
      <w:pPr>
        <w:spacing w:after="0" w:line="240" w:lineRule="auto"/>
        <w:ind w:left="720" w:hanging="720"/>
        <w:jc w:val="both"/>
        <w:rPr>
          <w:rFonts w:ascii="Times New Roman" w:hAnsi="Times New Roman" w:cs="Times New Roman"/>
          <w:sz w:val="24"/>
          <w:szCs w:val="24"/>
          <w:lang w:val="en-US"/>
        </w:rPr>
      </w:pPr>
      <w:r w:rsidRPr="006715FD">
        <w:rPr>
          <w:rFonts w:ascii="Times New Roman" w:hAnsi="Times New Roman" w:cs="Times New Roman"/>
          <w:sz w:val="24"/>
          <w:szCs w:val="24"/>
          <w:lang w:val="en-US"/>
        </w:rPr>
        <w:t xml:space="preserve">Zhu, Y., &amp; Liu, J. (2021). Cultural reproduction: Ethnic festivals as intangible cultural heritage in China. </w:t>
      </w:r>
      <w:r w:rsidRPr="006715FD">
        <w:rPr>
          <w:rFonts w:ascii="Times New Roman" w:hAnsi="Times New Roman" w:cs="Times New Roman"/>
          <w:i/>
          <w:iCs/>
          <w:sz w:val="24"/>
          <w:szCs w:val="24"/>
          <w:lang w:val="en-US"/>
        </w:rPr>
        <w:t>Loisir et Société, 44</w:t>
      </w:r>
      <w:r w:rsidRPr="006715FD">
        <w:rPr>
          <w:rFonts w:ascii="Times New Roman" w:hAnsi="Times New Roman" w:cs="Times New Roman"/>
          <w:sz w:val="24"/>
          <w:szCs w:val="24"/>
          <w:lang w:val="en-US"/>
        </w:rPr>
        <w:t xml:space="preserve">(3), 415–428. </w:t>
      </w:r>
      <w:hyperlink r:id="rId53" w:history="1">
        <w:r w:rsidRPr="006715FD">
          <w:rPr>
            <w:rStyle w:val="Hyperlink"/>
            <w:rFonts w:ascii="Times New Roman" w:hAnsi="Times New Roman" w:cs="Times New Roman"/>
            <w:sz w:val="24"/>
            <w:szCs w:val="24"/>
            <w:lang w:val="en-US"/>
          </w:rPr>
          <w:t>https://doi.org/10.1080/07053436.2021.1999090</w:t>
        </w:r>
      </w:hyperlink>
    </w:p>
    <w:p w14:paraId="3B00AEBC" w14:textId="77777777" w:rsidR="00F61695" w:rsidRPr="00F61695" w:rsidRDefault="00F61695" w:rsidP="00F61695">
      <w:pPr>
        <w:spacing w:after="0" w:line="240" w:lineRule="auto"/>
        <w:ind w:left="720" w:hanging="720"/>
        <w:jc w:val="both"/>
        <w:rPr>
          <w:rFonts w:ascii="Times New Roman" w:hAnsi="Times New Roman" w:cs="Times New Roman"/>
          <w:sz w:val="24"/>
          <w:szCs w:val="24"/>
          <w:lang w:val="en-US"/>
        </w:rPr>
      </w:pPr>
    </w:p>
    <w:p w14:paraId="1FE3548B" w14:textId="77777777" w:rsidR="006715FD" w:rsidRPr="006715FD" w:rsidRDefault="006715FD" w:rsidP="006715FD">
      <w:pPr>
        <w:spacing w:after="0" w:line="240" w:lineRule="auto"/>
        <w:ind w:left="720" w:hanging="720"/>
        <w:jc w:val="both"/>
        <w:rPr>
          <w:rFonts w:ascii="Times New Roman" w:hAnsi="Times New Roman" w:cs="Times New Roman"/>
          <w:sz w:val="24"/>
          <w:szCs w:val="24"/>
          <w:lang w:val="en-US"/>
        </w:rPr>
      </w:pPr>
    </w:p>
    <w:p w14:paraId="6A851837" w14:textId="77777777" w:rsidR="00C45344" w:rsidRPr="00C45344" w:rsidRDefault="00C45344" w:rsidP="00C45344">
      <w:pPr>
        <w:spacing w:after="0" w:line="240" w:lineRule="auto"/>
        <w:ind w:left="720" w:hanging="720"/>
        <w:jc w:val="both"/>
        <w:rPr>
          <w:rFonts w:ascii="Times New Roman" w:hAnsi="Times New Roman" w:cs="Times New Roman"/>
          <w:sz w:val="24"/>
          <w:szCs w:val="24"/>
          <w:lang w:val="en-US"/>
        </w:rPr>
      </w:pPr>
    </w:p>
    <w:p w14:paraId="009A0C0A" w14:textId="77777777" w:rsidR="00C45344" w:rsidRDefault="00C45344" w:rsidP="00C45344">
      <w:pPr>
        <w:spacing w:after="0" w:line="240" w:lineRule="auto"/>
        <w:jc w:val="both"/>
        <w:rPr>
          <w:rFonts w:ascii="Times New Roman" w:hAnsi="Times New Roman" w:cs="Times New Roman"/>
          <w:sz w:val="24"/>
          <w:szCs w:val="24"/>
          <w:lang w:val="en-US"/>
        </w:rPr>
      </w:pPr>
    </w:p>
    <w:p w14:paraId="241DB0DF" w14:textId="77777777" w:rsidR="00C45344" w:rsidRPr="00FE2901" w:rsidRDefault="00C45344" w:rsidP="00C45344">
      <w:pPr>
        <w:spacing w:after="0" w:line="240" w:lineRule="auto"/>
        <w:jc w:val="both"/>
        <w:rPr>
          <w:rFonts w:ascii="Times New Roman" w:hAnsi="Times New Roman" w:cs="Times New Roman"/>
          <w:sz w:val="24"/>
          <w:szCs w:val="24"/>
          <w:lang w:val="en-US"/>
        </w:rPr>
      </w:pPr>
    </w:p>
    <w:sectPr w:rsidR="00C45344" w:rsidRPr="00FE2901">
      <w:foot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9A713" w14:textId="77777777" w:rsidR="001E077F" w:rsidRDefault="001E077F" w:rsidP="003148B2">
      <w:pPr>
        <w:spacing w:after="0" w:line="240" w:lineRule="auto"/>
      </w:pPr>
      <w:r>
        <w:separator/>
      </w:r>
    </w:p>
  </w:endnote>
  <w:endnote w:type="continuationSeparator" w:id="0">
    <w:p w14:paraId="79D967B9" w14:textId="77777777" w:rsidR="001E077F" w:rsidRDefault="001E077F" w:rsidP="0031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等线">
    <w:altName w:val="Microsoft YaHei"/>
    <w:charset w:val="86"/>
    <w:family w:val="auto"/>
    <w:pitch w:val="default"/>
  </w:font>
  <w:font w:name="Aptos Display">
    <w:altName w:val="Arial"/>
    <w:charset w:val="00"/>
    <w:family w:val="swiss"/>
    <w:pitch w:val="variable"/>
    <w:sig w:usb0="00000001" w:usb1="00000003" w:usb2="00000000" w:usb3="00000000" w:csb0="0000019F" w:csb1="00000000"/>
  </w:font>
  <w:font w:name="等线 Light">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316384"/>
      <w:docPartObj>
        <w:docPartGallery w:val="Page Numbers (Bottom of Page)"/>
        <w:docPartUnique/>
      </w:docPartObj>
    </w:sdtPr>
    <w:sdtEndPr>
      <w:rPr>
        <w:noProof/>
      </w:rPr>
    </w:sdtEndPr>
    <w:sdtContent>
      <w:p w14:paraId="36C442AD" w14:textId="0E8C4BD9" w:rsidR="003148B2" w:rsidRDefault="003148B2">
        <w:pPr>
          <w:pStyle w:val="Footer"/>
          <w:jc w:val="right"/>
        </w:pPr>
        <w:r>
          <w:fldChar w:fldCharType="begin"/>
        </w:r>
        <w:r>
          <w:instrText xml:space="preserve"> PAGE   \* MERGEFORMAT </w:instrText>
        </w:r>
        <w:r>
          <w:fldChar w:fldCharType="separate"/>
        </w:r>
        <w:r w:rsidR="00AC6393">
          <w:rPr>
            <w:noProof/>
          </w:rPr>
          <w:t>10</w:t>
        </w:r>
        <w:r>
          <w:rPr>
            <w:noProof/>
          </w:rPr>
          <w:fldChar w:fldCharType="end"/>
        </w:r>
      </w:p>
    </w:sdtContent>
  </w:sdt>
  <w:p w14:paraId="33BFBED0" w14:textId="77777777" w:rsidR="003148B2" w:rsidRDefault="003148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63121" w14:textId="77777777" w:rsidR="001E077F" w:rsidRDefault="001E077F" w:rsidP="003148B2">
      <w:pPr>
        <w:spacing w:after="0" w:line="240" w:lineRule="auto"/>
      </w:pPr>
      <w:r>
        <w:separator/>
      </w:r>
    </w:p>
  </w:footnote>
  <w:footnote w:type="continuationSeparator" w:id="0">
    <w:p w14:paraId="58CCEDB9" w14:textId="77777777" w:rsidR="001E077F" w:rsidRDefault="001E077F" w:rsidP="003148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93B7C"/>
    <w:multiLevelType w:val="multilevel"/>
    <w:tmpl w:val="867EE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E94D49"/>
    <w:multiLevelType w:val="hybridMultilevel"/>
    <w:tmpl w:val="827A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F156C9"/>
    <w:multiLevelType w:val="hybridMultilevel"/>
    <w:tmpl w:val="6B8AE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901"/>
    <w:rsid w:val="0010131C"/>
    <w:rsid w:val="00175A05"/>
    <w:rsid w:val="001E077F"/>
    <w:rsid w:val="001F6A86"/>
    <w:rsid w:val="00214084"/>
    <w:rsid w:val="00220B5F"/>
    <w:rsid w:val="002D2C3D"/>
    <w:rsid w:val="003148B2"/>
    <w:rsid w:val="003D531B"/>
    <w:rsid w:val="006715FD"/>
    <w:rsid w:val="009D530D"/>
    <w:rsid w:val="00AC5CD1"/>
    <w:rsid w:val="00AC6393"/>
    <w:rsid w:val="00B36219"/>
    <w:rsid w:val="00C45344"/>
    <w:rsid w:val="00E06E7D"/>
    <w:rsid w:val="00E1349F"/>
    <w:rsid w:val="00F42349"/>
    <w:rsid w:val="00F61695"/>
    <w:rsid w:val="00FE2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E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E2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9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9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9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9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9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9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9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901"/>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E2901"/>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E2901"/>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E2901"/>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E2901"/>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E290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E290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E290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E290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E2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90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E29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90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E2901"/>
    <w:pPr>
      <w:spacing w:before="160"/>
      <w:jc w:val="center"/>
    </w:pPr>
    <w:rPr>
      <w:i/>
      <w:iCs/>
      <w:color w:val="404040" w:themeColor="text1" w:themeTint="BF"/>
    </w:rPr>
  </w:style>
  <w:style w:type="character" w:customStyle="1" w:styleId="QuoteChar">
    <w:name w:val="Quote Char"/>
    <w:basedOn w:val="DefaultParagraphFont"/>
    <w:link w:val="Quote"/>
    <w:uiPriority w:val="29"/>
    <w:rsid w:val="00FE2901"/>
    <w:rPr>
      <w:i/>
      <w:iCs/>
      <w:color w:val="404040" w:themeColor="text1" w:themeTint="BF"/>
      <w:lang w:val="en-GB"/>
    </w:rPr>
  </w:style>
  <w:style w:type="paragraph" w:styleId="ListParagraph">
    <w:name w:val="List Paragraph"/>
    <w:basedOn w:val="Normal"/>
    <w:uiPriority w:val="34"/>
    <w:qFormat/>
    <w:rsid w:val="00FE2901"/>
    <w:pPr>
      <w:ind w:left="720"/>
      <w:contextualSpacing/>
    </w:pPr>
  </w:style>
  <w:style w:type="character" w:styleId="IntenseEmphasis">
    <w:name w:val="Intense Emphasis"/>
    <w:basedOn w:val="DefaultParagraphFont"/>
    <w:uiPriority w:val="21"/>
    <w:qFormat/>
    <w:rsid w:val="00FE2901"/>
    <w:rPr>
      <w:i/>
      <w:iCs/>
      <w:color w:val="0F4761" w:themeColor="accent1" w:themeShade="BF"/>
    </w:rPr>
  </w:style>
  <w:style w:type="paragraph" w:styleId="IntenseQuote">
    <w:name w:val="Intense Quote"/>
    <w:basedOn w:val="Normal"/>
    <w:next w:val="Normal"/>
    <w:link w:val="IntenseQuoteChar"/>
    <w:uiPriority w:val="30"/>
    <w:qFormat/>
    <w:rsid w:val="00FE2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901"/>
    <w:rPr>
      <w:i/>
      <w:iCs/>
      <w:color w:val="0F4761" w:themeColor="accent1" w:themeShade="BF"/>
      <w:lang w:val="en-GB"/>
    </w:rPr>
  </w:style>
  <w:style w:type="character" w:styleId="IntenseReference">
    <w:name w:val="Intense Reference"/>
    <w:basedOn w:val="DefaultParagraphFont"/>
    <w:uiPriority w:val="32"/>
    <w:qFormat/>
    <w:rsid w:val="00FE2901"/>
    <w:rPr>
      <w:b/>
      <w:bCs/>
      <w:smallCaps/>
      <w:color w:val="0F4761" w:themeColor="accent1" w:themeShade="BF"/>
      <w:spacing w:val="5"/>
    </w:rPr>
  </w:style>
  <w:style w:type="table" w:customStyle="1" w:styleId="PlainTable2">
    <w:name w:val="Plain Table 2"/>
    <w:basedOn w:val="TableNormal"/>
    <w:uiPriority w:val="42"/>
    <w:rsid w:val="00FE290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45344"/>
    <w:rPr>
      <w:color w:val="467886" w:themeColor="hyperlink"/>
      <w:u w:val="single"/>
    </w:rPr>
  </w:style>
  <w:style w:type="character" w:customStyle="1" w:styleId="UnresolvedMention">
    <w:name w:val="Unresolved Mention"/>
    <w:basedOn w:val="DefaultParagraphFont"/>
    <w:uiPriority w:val="99"/>
    <w:semiHidden/>
    <w:unhideWhenUsed/>
    <w:rsid w:val="00C45344"/>
    <w:rPr>
      <w:color w:val="605E5C"/>
      <w:shd w:val="clear" w:color="auto" w:fill="E1DFDD"/>
    </w:rPr>
  </w:style>
  <w:style w:type="paragraph" w:styleId="Header">
    <w:name w:val="header"/>
    <w:basedOn w:val="Normal"/>
    <w:link w:val="HeaderChar"/>
    <w:uiPriority w:val="99"/>
    <w:unhideWhenUsed/>
    <w:rsid w:val="00314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8B2"/>
    <w:rPr>
      <w:lang w:val="en-GB"/>
    </w:rPr>
  </w:style>
  <w:style w:type="paragraph" w:styleId="Footer">
    <w:name w:val="footer"/>
    <w:basedOn w:val="Normal"/>
    <w:link w:val="FooterChar"/>
    <w:uiPriority w:val="99"/>
    <w:unhideWhenUsed/>
    <w:rsid w:val="00314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8B2"/>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E2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9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9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9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9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9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9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9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901"/>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E2901"/>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E2901"/>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E2901"/>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E2901"/>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E290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E290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E290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E290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E2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90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E29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90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E2901"/>
    <w:pPr>
      <w:spacing w:before="160"/>
      <w:jc w:val="center"/>
    </w:pPr>
    <w:rPr>
      <w:i/>
      <w:iCs/>
      <w:color w:val="404040" w:themeColor="text1" w:themeTint="BF"/>
    </w:rPr>
  </w:style>
  <w:style w:type="character" w:customStyle="1" w:styleId="QuoteChar">
    <w:name w:val="Quote Char"/>
    <w:basedOn w:val="DefaultParagraphFont"/>
    <w:link w:val="Quote"/>
    <w:uiPriority w:val="29"/>
    <w:rsid w:val="00FE2901"/>
    <w:rPr>
      <w:i/>
      <w:iCs/>
      <w:color w:val="404040" w:themeColor="text1" w:themeTint="BF"/>
      <w:lang w:val="en-GB"/>
    </w:rPr>
  </w:style>
  <w:style w:type="paragraph" w:styleId="ListParagraph">
    <w:name w:val="List Paragraph"/>
    <w:basedOn w:val="Normal"/>
    <w:uiPriority w:val="34"/>
    <w:qFormat/>
    <w:rsid w:val="00FE2901"/>
    <w:pPr>
      <w:ind w:left="720"/>
      <w:contextualSpacing/>
    </w:pPr>
  </w:style>
  <w:style w:type="character" w:styleId="IntenseEmphasis">
    <w:name w:val="Intense Emphasis"/>
    <w:basedOn w:val="DefaultParagraphFont"/>
    <w:uiPriority w:val="21"/>
    <w:qFormat/>
    <w:rsid w:val="00FE2901"/>
    <w:rPr>
      <w:i/>
      <w:iCs/>
      <w:color w:val="0F4761" w:themeColor="accent1" w:themeShade="BF"/>
    </w:rPr>
  </w:style>
  <w:style w:type="paragraph" w:styleId="IntenseQuote">
    <w:name w:val="Intense Quote"/>
    <w:basedOn w:val="Normal"/>
    <w:next w:val="Normal"/>
    <w:link w:val="IntenseQuoteChar"/>
    <w:uiPriority w:val="30"/>
    <w:qFormat/>
    <w:rsid w:val="00FE2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901"/>
    <w:rPr>
      <w:i/>
      <w:iCs/>
      <w:color w:val="0F4761" w:themeColor="accent1" w:themeShade="BF"/>
      <w:lang w:val="en-GB"/>
    </w:rPr>
  </w:style>
  <w:style w:type="character" w:styleId="IntenseReference">
    <w:name w:val="Intense Reference"/>
    <w:basedOn w:val="DefaultParagraphFont"/>
    <w:uiPriority w:val="32"/>
    <w:qFormat/>
    <w:rsid w:val="00FE2901"/>
    <w:rPr>
      <w:b/>
      <w:bCs/>
      <w:smallCaps/>
      <w:color w:val="0F4761" w:themeColor="accent1" w:themeShade="BF"/>
      <w:spacing w:val="5"/>
    </w:rPr>
  </w:style>
  <w:style w:type="table" w:customStyle="1" w:styleId="PlainTable2">
    <w:name w:val="Plain Table 2"/>
    <w:basedOn w:val="TableNormal"/>
    <w:uiPriority w:val="42"/>
    <w:rsid w:val="00FE290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45344"/>
    <w:rPr>
      <w:color w:val="467886" w:themeColor="hyperlink"/>
      <w:u w:val="single"/>
    </w:rPr>
  </w:style>
  <w:style w:type="character" w:customStyle="1" w:styleId="UnresolvedMention">
    <w:name w:val="Unresolved Mention"/>
    <w:basedOn w:val="DefaultParagraphFont"/>
    <w:uiPriority w:val="99"/>
    <w:semiHidden/>
    <w:unhideWhenUsed/>
    <w:rsid w:val="00C45344"/>
    <w:rPr>
      <w:color w:val="605E5C"/>
      <w:shd w:val="clear" w:color="auto" w:fill="E1DFDD"/>
    </w:rPr>
  </w:style>
  <w:style w:type="paragraph" w:styleId="Header">
    <w:name w:val="header"/>
    <w:basedOn w:val="Normal"/>
    <w:link w:val="HeaderChar"/>
    <w:uiPriority w:val="99"/>
    <w:unhideWhenUsed/>
    <w:rsid w:val="00314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8B2"/>
    <w:rPr>
      <w:lang w:val="en-GB"/>
    </w:rPr>
  </w:style>
  <w:style w:type="paragraph" w:styleId="Footer">
    <w:name w:val="footer"/>
    <w:basedOn w:val="Normal"/>
    <w:link w:val="FooterChar"/>
    <w:uiPriority w:val="99"/>
    <w:unhideWhenUsed/>
    <w:rsid w:val="00314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8B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elo.sld.cu/pdf/aci/v21n3/aci02310.pdf" TargetMode="External"/><Relationship Id="rId18" Type="http://schemas.openxmlformats.org/officeDocument/2006/relationships/hyperlink" Target="https://doi.org/10.58262/LEEME.53.0004" TargetMode="External"/><Relationship Id="rId26" Type="http://schemas.openxmlformats.org/officeDocument/2006/relationships/hyperlink" Target="https://doi.org/10.1093/oxfordhb/9780199367313.013.4" TargetMode="External"/><Relationship Id="rId39" Type="http://schemas.openxmlformats.org/officeDocument/2006/relationships/hyperlink" Target="https://doi.org/10.4324/9781003153924-9" TargetMode="External"/><Relationship Id="rId21" Type="http://schemas.openxmlformats.org/officeDocument/2006/relationships/hyperlink" Target="https://doi.org/10.34190/ecrm.22.1.1616" TargetMode="External"/><Relationship Id="rId34" Type="http://schemas.openxmlformats.org/officeDocument/2006/relationships/hyperlink" Target="https://doi.org/10.55630/dipp.2020.10.19" TargetMode="External"/><Relationship Id="rId42" Type="http://schemas.openxmlformats.org/officeDocument/2006/relationships/hyperlink" Target="https://doi.org/10.1109/FIE56618.2022.9962393" TargetMode="External"/><Relationship Id="rId47" Type="http://schemas.openxmlformats.org/officeDocument/2006/relationships/hyperlink" Target="https://www.ijih.org/retrieve/volumeDtl/1155" TargetMode="External"/><Relationship Id="rId50" Type="http://schemas.openxmlformats.org/officeDocument/2006/relationships/hyperlink" Target="https://doi.org/10.1186/s40494-024-01357-4"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i.org/10.1037/qup0000196" TargetMode="External"/><Relationship Id="rId29" Type="http://schemas.openxmlformats.org/officeDocument/2006/relationships/hyperlink" Target="https://doi.org/10.11821/dlxb202212014" TargetMode="External"/><Relationship Id="rId11" Type="http://schemas.openxmlformats.org/officeDocument/2006/relationships/diagramColors" Target="diagrams/colors1.xml"/><Relationship Id="rId24" Type="http://schemas.openxmlformats.org/officeDocument/2006/relationships/hyperlink" Target="https://doi.org/10.1007/s10708-025-11503-5" TargetMode="External"/><Relationship Id="rId32" Type="http://schemas.openxmlformats.org/officeDocument/2006/relationships/hyperlink" Target="https://doi.org/10.1038/s40494-025-02265-x" TargetMode="External"/><Relationship Id="rId37" Type="http://schemas.openxmlformats.org/officeDocument/2006/relationships/hyperlink" Target="https://doi.org/10.1145/3697467.3697626" TargetMode="External"/><Relationship Id="rId40" Type="http://schemas.openxmlformats.org/officeDocument/2006/relationships/hyperlink" Target="https://doi.org/10.1080/14766825.2019.1604720" TargetMode="External"/><Relationship Id="rId45" Type="http://schemas.openxmlformats.org/officeDocument/2006/relationships/hyperlink" Target="https://doi.org/10.4324/9781003365792-18" TargetMode="External"/><Relationship Id="rId53" Type="http://schemas.openxmlformats.org/officeDocument/2006/relationships/hyperlink" Target="https://doi.org/10.1080/07053436.2021.1999090" TargetMode="External"/><Relationship Id="rId5" Type="http://schemas.openxmlformats.org/officeDocument/2006/relationships/webSettings" Target="webSettings.xml"/><Relationship Id="rId10" Type="http://schemas.openxmlformats.org/officeDocument/2006/relationships/diagramQuickStyle" Target="diagrams/quickStyle1.xml"/><Relationship Id="rId19" Type="http://schemas.openxmlformats.org/officeDocument/2006/relationships/hyperlink" Target="https://doi.org/10.1038/s41598-025-93949-8" TargetMode="External"/><Relationship Id="rId31" Type="http://schemas.openxmlformats.org/officeDocument/2006/relationships/hyperlink" Target="https://doi.org/10.1007/978-981-15-1468-5_5" TargetMode="External"/><Relationship Id="rId44" Type="http://schemas.openxmlformats.org/officeDocument/2006/relationships/hyperlink" Target="https://doi.org/10.1145/3529399.3529405" TargetMode="External"/><Relationship Id="rId52" Type="http://schemas.openxmlformats.org/officeDocument/2006/relationships/hyperlink" Target="https://doi.org/10.1515/pdtc-2019-0004"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doi.org/10.1162/qss_a_00019" TargetMode="External"/><Relationship Id="rId22" Type="http://schemas.openxmlformats.org/officeDocument/2006/relationships/hyperlink" Target="https://doi.org/10.13366/j.dik.2024.03.006" TargetMode="External"/><Relationship Id="rId27" Type="http://schemas.openxmlformats.org/officeDocument/2006/relationships/hyperlink" Target="https://doi.org/10.1177/0023677220968599" TargetMode="External"/><Relationship Id="rId30" Type="http://schemas.openxmlformats.org/officeDocument/2006/relationships/hyperlink" Target="https://doi.org/10.1080/17411912.2025.2554452" TargetMode="External"/><Relationship Id="rId35" Type="http://schemas.openxmlformats.org/officeDocument/2006/relationships/hyperlink" Target="https://doi.org/10.4324/9781315805344" TargetMode="External"/><Relationship Id="rId43" Type="http://schemas.openxmlformats.org/officeDocument/2006/relationships/hyperlink" Target="https://doi.org/10.31166/VoprosyIstorii202012Statyi67" TargetMode="External"/><Relationship Id="rId48" Type="http://schemas.openxmlformats.org/officeDocument/2006/relationships/hyperlink" Target="https://doi.org/10.1155/2022/1172405" TargetMode="External"/><Relationship Id="rId56" Type="http://schemas.openxmlformats.org/officeDocument/2006/relationships/theme" Target="theme/theme1.xml"/><Relationship Id="rId8" Type="http://schemas.openxmlformats.org/officeDocument/2006/relationships/diagramData" Target="diagrams/data1.xml"/><Relationship Id="rId51" Type="http://schemas.openxmlformats.org/officeDocument/2006/relationships/hyperlink" Target="https://doi.org/10.30819/aemr.16-3" TargetMode="External"/><Relationship Id="rId3" Type="http://schemas.microsoft.com/office/2007/relationships/stylesWithEffects" Target="stylesWithEffects.xml"/><Relationship Id="rId12" Type="http://schemas.microsoft.com/office/2007/relationships/diagramDrawing" Target="diagrams/drawing1.xml"/><Relationship Id="rId17" Type="http://schemas.openxmlformats.org/officeDocument/2006/relationships/hyperlink" Target="https://doi.org/10.4324/9781003309437-13" TargetMode="External"/><Relationship Id="rId25" Type="http://schemas.openxmlformats.org/officeDocument/2006/relationships/hyperlink" Target="https://doi.org/10.5216/MH.V21.68982" TargetMode="External"/><Relationship Id="rId33" Type="http://schemas.openxmlformats.org/officeDocument/2006/relationships/hyperlink" Target="https://doi.org/10.24821/resital.v26i3.17607" TargetMode="External"/><Relationship Id="rId38" Type="http://schemas.openxmlformats.org/officeDocument/2006/relationships/hyperlink" Target="https://doi.org/10.51576/ymd.1587823" TargetMode="External"/><Relationship Id="rId46" Type="http://schemas.openxmlformats.org/officeDocument/2006/relationships/hyperlink" Target="https://doi.org/10.1109/IACIS65746.2025.11210995" TargetMode="External"/><Relationship Id="rId20" Type="http://schemas.openxmlformats.org/officeDocument/2006/relationships/hyperlink" Target="https://doi.org/10.1145/3625135.3625138" TargetMode="External"/><Relationship Id="rId41" Type="http://schemas.openxmlformats.org/officeDocument/2006/relationships/hyperlink" Target="https://doi.org/10.4312/mz.51.2.175-185"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jstor.org/stable/43561466" TargetMode="External"/><Relationship Id="rId23" Type="http://schemas.openxmlformats.org/officeDocument/2006/relationships/hyperlink" Target="https://www.proquest.com/openview/eac3a8ad7dcc3c4e2735c3bac72f7bdd/1?pq-origsite=gscholar&amp;cbl=54903" TargetMode="External"/><Relationship Id="rId28" Type="http://schemas.openxmlformats.org/officeDocument/2006/relationships/hyperlink" Target="https://doi.org/10.3389/fmars.2025.1647837" TargetMode="External"/><Relationship Id="rId36" Type="http://schemas.openxmlformats.org/officeDocument/2006/relationships/hyperlink" Target="https://doi.org/10.1177/1609406920955118" TargetMode="External"/><Relationship Id="rId49" Type="http://schemas.openxmlformats.org/officeDocument/2006/relationships/hyperlink" Target="https://doi.org/10.31497/zrzyxb.20250901"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2A9BDB-8977-4A0E-BCCD-95874A69D6A3}"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en-US"/>
        </a:p>
      </dgm:t>
    </dgm:pt>
    <dgm:pt modelId="{D915195F-DAED-42AD-9241-ACECE9031C58}">
      <dgm:prSet phldrT="[Text]" custT="1"/>
      <dgm:spPr/>
      <dgm:t>
        <a:bodyPr/>
        <a:lstStyle/>
        <a:p>
          <a:pPr>
            <a:buNone/>
          </a:pPr>
          <a:r>
            <a:rPr lang="en-US" sz="1000">
              <a:latin typeface="Times New Roman" panose="02020603050405020304" pitchFamily="18" charset="0"/>
              <a:cs typeface="Times New Roman" panose="02020603050405020304" pitchFamily="18" charset="0"/>
            </a:rPr>
            <a:t>Ethnomusicology and Scientific Innovation</a:t>
          </a:r>
        </a:p>
      </dgm:t>
    </dgm:pt>
    <dgm:pt modelId="{1BFC3FE8-52CF-4230-BC52-D69D68F1DC15}" type="parTrans" cxnId="{AA2E9C17-DFFF-455B-ADA2-D92D9DCCCD21}">
      <dgm:prSet/>
      <dgm:spPr/>
      <dgm:t>
        <a:bodyPr/>
        <a:lstStyle/>
        <a:p>
          <a:endParaRPr lang="en-US" sz="1000">
            <a:latin typeface="Times New Roman" panose="02020603050405020304" pitchFamily="18" charset="0"/>
            <a:cs typeface="Times New Roman" panose="02020603050405020304" pitchFamily="18" charset="0"/>
          </a:endParaRPr>
        </a:p>
      </dgm:t>
    </dgm:pt>
    <dgm:pt modelId="{6397130A-91C3-4FBB-99FD-AABE566C759E}" type="sibTrans" cxnId="{AA2E9C17-DFFF-455B-ADA2-D92D9DCCCD21}">
      <dgm:prSet/>
      <dgm:spPr/>
      <dgm:t>
        <a:bodyPr/>
        <a:lstStyle/>
        <a:p>
          <a:endParaRPr lang="en-US" sz="1000">
            <a:latin typeface="Times New Roman" panose="02020603050405020304" pitchFamily="18" charset="0"/>
            <a:cs typeface="Times New Roman" panose="02020603050405020304" pitchFamily="18" charset="0"/>
          </a:endParaRPr>
        </a:p>
      </dgm:t>
    </dgm:pt>
    <dgm:pt modelId="{B01C0351-FA27-4C43-9EC1-395C31BDBE61}">
      <dgm:prSet phldrT="[Text]" custT="1"/>
      <dgm:spPr/>
      <dgm:t>
        <a:bodyPr/>
        <a:lstStyle/>
        <a:p>
          <a:r>
            <a:rPr lang="en-US" sz="1000">
              <a:latin typeface="Times New Roman" panose="02020603050405020304" pitchFamily="18" charset="0"/>
              <a:cs typeface="Times New Roman" panose="02020603050405020304" pitchFamily="18" charset="0"/>
            </a:rPr>
            <a:t>Digital Innovation</a:t>
          </a:r>
        </a:p>
      </dgm:t>
    </dgm:pt>
    <dgm:pt modelId="{FCD1F14C-4816-43D1-AF68-15DDDF5BA1D9}" type="parTrans" cxnId="{D4DB696E-0BB3-4C19-9556-0D826A562277}">
      <dgm:prSet/>
      <dgm:spPr/>
      <dgm:t>
        <a:bodyPr/>
        <a:lstStyle/>
        <a:p>
          <a:endParaRPr lang="en-US" sz="1000">
            <a:latin typeface="Times New Roman" panose="02020603050405020304" pitchFamily="18" charset="0"/>
            <a:cs typeface="Times New Roman" panose="02020603050405020304" pitchFamily="18" charset="0"/>
          </a:endParaRPr>
        </a:p>
      </dgm:t>
    </dgm:pt>
    <dgm:pt modelId="{A8E5C93E-6E8B-487C-91B4-078A7A8EED26}" type="sibTrans" cxnId="{D4DB696E-0BB3-4C19-9556-0D826A562277}">
      <dgm:prSet/>
      <dgm:spPr/>
      <dgm:t>
        <a:bodyPr/>
        <a:lstStyle/>
        <a:p>
          <a:endParaRPr lang="en-US" sz="1000">
            <a:latin typeface="Times New Roman" panose="02020603050405020304" pitchFamily="18" charset="0"/>
            <a:cs typeface="Times New Roman" panose="02020603050405020304" pitchFamily="18" charset="0"/>
          </a:endParaRPr>
        </a:p>
      </dgm:t>
    </dgm:pt>
    <dgm:pt modelId="{47427972-639D-40E0-95DC-CC5AA07212FE}">
      <dgm:prSet phldrT="[Text]" custT="1"/>
      <dgm:spPr/>
      <dgm:t>
        <a:bodyPr/>
        <a:lstStyle/>
        <a:p>
          <a:r>
            <a:rPr lang="en-US" sz="1000">
              <a:latin typeface="Times New Roman" panose="02020603050405020304" pitchFamily="18" charset="0"/>
              <a:cs typeface="Times New Roman" panose="02020603050405020304" pitchFamily="18" charset="0"/>
            </a:rPr>
            <a:t>Cultural Heritage</a:t>
          </a:r>
        </a:p>
      </dgm:t>
    </dgm:pt>
    <dgm:pt modelId="{E486E36E-B4B0-449C-852E-6F0F11506E20}" type="parTrans" cxnId="{52E30AA8-22E0-44F0-89F9-798A3121C95E}">
      <dgm:prSet/>
      <dgm:spPr/>
      <dgm:t>
        <a:bodyPr/>
        <a:lstStyle/>
        <a:p>
          <a:endParaRPr lang="en-US" sz="1000">
            <a:latin typeface="Times New Roman" panose="02020603050405020304" pitchFamily="18" charset="0"/>
            <a:cs typeface="Times New Roman" panose="02020603050405020304" pitchFamily="18" charset="0"/>
          </a:endParaRPr>
        </a:p>
      </dgm:t>
    </dgm:pt>
    <dgm:pt modelId="{66EF282F-ACB5-4AB2-97C0-5FDFBB875900}" type="sibTrans" cxnId="{52E30AA8-22E0-44F0-89F9-798A3121C95E}">
      <dgm:prSet/>
      <dgm:spPr/>
      <dgm:t>
        <a:bodyPr/>
        <a:lstStyle/>
        <a:p>
          <a:endParaRPr lang="en-US" sz="1000">
            <a:latin typeface="Times New Roman" panose="02020603050405020304" pitchFamily="18" charset="0"/>
            <a:cs typeface="Times New Roman" panose="02020603050405020304" pitchFamily="18" charset="0"/>
          </a:endParaRPr>
        </a:p>
      </dgm:t>
    </dgm:pt>
    <dgm:pt modelId="{E6FC371B-642B-4899-8450-306903B5688C}">
      <dgm:prSet phldrT="[Text]" custT="1"/>
      <dgm:spPr/>
      <dgm:t>
        <a:bodyPr/>
        <a:lstStyle/>
        <a:p>
          <a:r>
            <a:rPr lang="en-US" sz="1000">
              <a:latin typeface="Times New Roman" panose="02020603050405020304" pitchFamily="18" charset="0"/>
              <a:cs typeface="Times New Roman" panose="02020603050405020304" pitchFamily="18" charset="0"/>
            </a:rPr>
            <a:t>Research Analytics</a:t>
          </a:r>
        </a:p>
      </dgm:t>
    </dgm:pt>
    <dgm:pt modelId="{433CB172-99AA-4D2E-94BF-F56092179509}" type="parTrans" cxnId="{27D24AFC-9BE8-4E7B-B6AD-28F520219A6B}">
      <dgm:prSet/>
      <dgm:spPr/>
      <dgm:t>
        <a:bodyPr/>
        <a:lstStyle/>
        <a:p>
          <a:endParaRPr lang="en-US" sz="1000">
            <a:latin typeface="Times New Roman" panose="02020603050405020304" pitchFamily="18" charset="0"/>
            <a:cs typeface="Times New Roman" panose="02020603050405020304" pitchFamily="18" charset="0"/>
          </a:endParaRPr>
        </a:p>
      </dgm:t>
    </dgm:pt>
    <dgm:pt modelId="{3EDAE8E0-F93A-4BD3-ADD4-FBCEDEE39679}" type="sibTrans" cxnId="{27D24AFC-9BE8-4E7B-B6AD-28F520219A6B}">
      <dgm:prSet/>
      <dgm:spPr/>
      <dgm:t>
        <a:bodyPr/>
        <a:lstStyle/>
        <a:p>
          <a:endParaRPr lang="en-US" sz="1000">
            <a:latin typeface="Times New Roman" panose="02020603050405020304" pitchFamily="18" charset="0"/>
            <a:cs typeface="Times New Roman" panose="02020603050405020304" pitchFamily="18" charset="0"/>
          </a:endParaRPr>
        </a:p>
      </dgm:t>
    </dgm:pt>
    <dgm:pt modelId="{09CB7B02-FDCA-42EE-B99D-839588484A21}">
      <dgm:prSet phldrT="[Text]" custT="1"/>
      <dgm:spPr/>
      <dgm:t>
        <a:bodyPr/>
        <a:lstStyle/>
        <a:p>
          <a:r>
            <a:rPr lang="en-US" sz="1000">
              <a:latin typeface="Times New Roman" panose="02020603050405020304" pitchFamily="18" charset="0"/>
              <a:cs typeface="Times New Roman" panose="02020603050405020304" pitchFamily="18" charset="0"/>
            </a:rPr>
            <a:t>Transnational Music Identity</a:t>
          </a:r>
        </a:p>
      </dgm:t>
    </dgm:pt>
    <dgm:pt modelId="{BEB6C0A4-B44F-4363-9E4B-768AD40E2712}" type="parTrans" cxnId="{A0C5BB2A-7459-47EB-B34F-2172857B2224}">
      <dgm:prSet/>
      <dgm:spPr/>
      <dgm:t>
        <a:bodyPr/>
        <a:lstStyle/>
        <a:p>
          <a:endParaRPr lang="en-US" sz="1000">
            <a:latin typeface="Times New Roman" panose="02020603050405020304" pitchFamily="18" charset="0"/>
            <a:cs typeface="Times New Roman" panose="02020603050405020304" pitchFamily="18" charset="0"/>
          </a:endParaRPr>
        </a:p>
      </dgm:t>
    </dgm:pt>
    <dgm:pt modelId="{7A63DDAB-1060-49CC-810E-1CAE8D824F62}" type="sibTrans" cxnId="{A0C5BB2A-7459-47EB-B34F-2172857B2224}">
      <dgm:prSet/>
      <dgm:spPr/>
      <dgm:t>
        <a:bodyPr/>
        <a:lstStyle/>
        <a:p>
          <a:endParaRPr lang="en-US" sz="1000">
            <a:latin typeface="Times New Roman" panose="02020603050405020304" pitchFamily="18" charset="0"/>
            <a:cs typeface="Times New Roman" panose="02020603050405020304" pitchFamily="18" charset="0"/>
          </a:endParaRPr>
        </a:p>
      </dgm:t>
    </dgm:pt>
    <dgm:pt modelId="{E70FCDDB-F2DC-4F98-BD3F-F7210A3195B5}">
      <dgm:prSet phldrT="[Text]" custT="1"/>
      <dgm:spPr/>
      <dgm:t>
        <a:bodyPr/>
        <a:lstStyle/>
        <a:p>
          <a:r>
            <a:rPr lang="en-US" sz="1000">
              <a:latin typeface="Times New Roman" panose="02020603050405020304" pitchFamily="18" charset="0"/>
              <a:cs typeface="Times New Roman" panose="02020603050405020304" pitchFamily="18" charset="0"/>
            </a:rPr>
            <a:t>Artifical Intelligence</a:t>
          </a:r>
        </a:p>
      </dgm:t>
    </dgm:pt>
    <dgm:pt modelId="{11C4EAA7-7F45-4FF9-B210-1E61E1B02A25}" type="parTrans" cxnId="{C6DB85EA-5795-43DA-833A-7B76080F7BAD}">
      <dgm:prSet/>
      <dgm:spPr/>
      <dgm:t>
        <a:bodyPr/>
        <a:lstStyle/>
        <a:p>
          <a:endParaRPr lang="en-US" sz="1000">
            <a:latin typeface="Times New Roman" panose="02020603050405020304" pitchFamily="18" charset="0"/>
            <a:cs typeface="Times New Roman" panose="02020603050405020304" pitchFamily="18" charset="0"/>
          </a:endParaRPr>
        </a:p>
      </dgm:t>
    </dgm:pt>
    <dgm:pt modelId="{12E5EE2B-9A87-4965-ABE7-143B22613F18}" type="sibTrans" cxnId="{C6DB85EA-5795-43DA-833A-7B76080F7BAD}">
      <dgm:prSet/>
      <dgm:spPr/>
      <dgm:t>
        <a:bodyPr/>
        <a:lstStyle/>
        <a:p>
          <a:endParaRPr lang="en-US" sz="1000">
            <a:latin typeface="Times New Roman" panose="02020603050405020304" pitchFamily="18" charset="0"/>
            <a:cs typeface="Times New Roman" panose="02020603050405020304" pitchFamily="18" charset="0"/>
          </a:endParaRPr>
        </a:p>
      </dgm:t>
    </dgm:pt>
    <dgm:pt modelId="{8E4AE029-DCDB-4BA5-8C01-5D21D3340DBB}">
      <dgm:prSet phldrT="[Text]" custT="1"/>
      <dgm:spPr/>
      <dgm:t>
        <a:bodyPr/>
        <a:lstStyle/>
        <a:p>
          <a:r>
            <a:rPr lang="en-US" sz="1000">
              <a:latin typeface="Times New Roman" panose="02020603050405020304" pitchFamily="18" charset="0"/>
              <a:cs typeface="Times New Roman" panose="02020603050405020304" pitchFamily="18" charset="0"/>
            </a:rPr>
            <a:t>Cultural Preservation</a:t>
          </a:r>
        </a:p>
      </dgm:t>
    </dgm:pt>
    <dgm:pt modelId="{520B5C7F-9C40-45D4-9EE7-5B00812DC2BA}" type="parTrans" cxnId="{15C41463-8DCC-44DB-B421-946DB7C989E9}">
      <dgm:prSet/>
      <dgm:spPr/>
      <dgm:t>
        <a:bodyPr/>
        <a:lstStyle/>
        <a:p>
          <a:endParaRPr lang="en-US" sz="1000">
            <a:latin typeface="Times New Roman" panose="02020603050405020304" pitchFamily="18" charset="0"/>
            <a:cs typeface="Times New Roman" panose="02020603050405020304" pitchFamily="18" charset="0"/>
          </a:endParaRPr>
        </a:p>
      </dgm:t>
    </dgm:pt>
    <dgm:pt modelId="{C8D43B40-214C-49DF-ACB3-B20597BCA80E}" type="sibTrans" cxnId="{15C41463-8DCC-44DB-B421-946DB7C989E9}">
      <dgm:prSet/>
      <dgm:spPr/>
      <dgm:t>
        <a:bodyPr/>
        <a:lstStyle/>
        <a:p>
          <a:endParaRPr lang="en-US" sz="1000">
            <a:latin typeface="Times New Roman" panose="02020603050405020304" pitchFamily="18" charset="0"/>
            <a:cs typeface="Times New Roman" panose="02020603050405020304" pitchFamily="18" charset="0"/>
          </a:endParaRPr>
        </a:p>
      </dgm:t>
    </dgm:pt>
    <dgm:pt modelId="{F31A5E3A-DA2A-4885-B025-C6AAF47E61F5}">
      <dgm:prSet phldrT="[Text]" custT="1"/>
      <dgm:spPr/>
      <dgm:t>
        <a:bodyPr/>
        <a:lstStyle/>
        <a:p>
          <a:r>
            <a:rPr lang="en-US" sz="1000">
              <a:latin typeface="Times New Roman" panose="02020603050405020304" pitchFamily="18" charset="0"/>
              <a:cs typeface="Times New Roman" panose="02020603050405020304" pitchFamily="18" charset="0"/>
            </a:rPr>
            <a:t>Topic Modelling</a:t>
          </a:r>
        </a:p>
      </dgm:t>
    </dgm:pt>
    <dgm:pt modelId="{68DF6DA3-F70F-4A94-9E20-D2DD48F30A01}" type="parTrans" cxnId="{35EC9AE6-B550-4AA8-A71E-875E49FB058D}">
      <dgm:prSet/>
      <dgm:spPr/>
      <dgm:t>
        <a:bodyPr/>
        <a:lstStyle/>
        <a:p>
          <a:endParaRPr lang="en-US" sz="1000">
            <a:latin typeface="Times New Roman" panose="02020603050405020304" pitchFamily="18" charset="0"/>
            <a:cs typeface="Times New Roman" panose="02020603050405020304" pitchFamily="18" charset="0"/>
          </a:endParaRPr>
        </a:p>
      </dgm:t>
    </dgm:pt>
    <dgm:pt modelId="{AD5A2008-1C9F-423A-ADFA-2F9996B3C759}" type="sibTrans" cxnId="{35EC9AE6-B550-4AA8-A71E-875E49FB058D}">
      <dgm:prSet/>
      <dgm:spPr/>
      <dgm:t>
        <a:bodyPr/>
        <a:lstStyle/>
        <a:p>
          <a:endParaRPr lang="en-US" sz="1000">
            <a:latin typeface="Times New Roman" panose="02020603050405020304" pitchFamily="18" charset="0"/>
            <a:cs typeface="Times New Roman" panose="02020603050405020304" pitchFamily="18" charset="0"/>
          </a:endParaRPr>
        </a:p>
      </dgm:t>
    </dgm:pt>
    <dgm:pt modelId="{CB525FF9-AE89-4774-A961-0AA54096A210}">
      <dgm:prSet phldrT="[Text]" custT="1"/>
      <dgm:spPr/>
      <dgm:t>
        <a:bodyPr/>
        <a:lstStyle/>
        <a:p>
          <a:r>
            <a:rPr lang="en-US" sz="1000">
              <a:latin typeface="Times New Roman" panose="02020603050405020304" pitchFamily="18" charset="0"/>
              <a:cs typeface="Times New Roman" panose="02020603050405020304" pitchFamily="18" charset="0"/>
            </a:rPr>
            <a:t>Diaspora Communities</a:t>
          </a:r>
        </a:p>
      </dgm:t>
    </dgm:pt>
    <dgm:pt modelId="{5680F0AB-9886-4563-827C-77986ACB4C6F}" type="parTrans" cxnId="{D96F832C-EC78-4547-B0FC-BBEBE9F0E5DC}">
      <dgm:prSet/>
      <dgm:spPr/>
      <dgm:t>
        <a:bodyPr/>
        <a:lstStyle/>
        <a:p>
          <a:endParaRPr lang="en-US" sz="1000">
            <a:latin typeface="Times New Roman" panose="02020603050405020304" pitchFamily="18" charset="0"/>
            <a:cs typeface="Times New Roman" panose="02020603050405020304" pitchFamily="18" charset="0"/>
          </a:endParaRPr>
        </a:p>
      </dgm:t>
    </dgm:pt>
    <dgm:pt modelId="{7970533A-EC05-4EFC-8088-91A6BE17C875}" type="sibTrans" cxnId="{D96F832C-EC78-4547-B0FC-BBEBE9F0E5DC}">
      <dgm:prSet/>
      <dgm:spPr/>
      <dgm:t>
        <a:bodyPr/>
        <a:lstStyle/>
        <a:p>
          <a:endParaRPr lang="en-US" sz="1000">
            <a:latin typeface="Times New Roman" panose="02020603050405020304" pitchFamily="18" charset="0"/>
            <a:cs typeface="Times New Roman" panose="02020603050405020304" pitchFamily="18" charset="0"/>
          </a:endParaRPr>
        </a:p>
      </dgm:t>
    </dgm:pt>
    <dgm:pt modelId="{15DB948F-DD2A-4233-AD48-F2CCE88F7561}">
      <dgm:prSet phldrT="[Text]" custT="1"/>
      <dgm:spPr/>
      <dgm:t>
        <a:bodyPr/>
        <a:lstStyle/>
        <a:p>
          <a:r>
            <a:rPr lang="en-US" sz="1000">
              <a:latin typeface="Times New Roman" panose="02020603050405020304" pitchFamily="18" charset="0"/>
              <a:cs typeface="Times New Roman" panose="02020603050405020304" pitchFamily="18" charset="0"/>
            </a:rPr>
            <a:t>Mobile Learning</a:t>
          </a:r>
        </a:p>
      </dgm:t>
    </dgm:pt>
    <dgm:pt modelId="{37FC09F0-924C-4598-A77E-59A38A063E71}" type="parTrans" cxnId="{A9E4B471-3C14-439C-839A-39E6D39B256A}">
      <dgm:prSet/>
      <dgm:spPr/>
      <dgm:t>
        <a:bodyPr/>
        <a:lstStyle/>
        <a:p>
          <a:endParaRPr lang="en-US" sz="1000">
            <a:latin typeface="Times New Roman" panose="02020603050405020304" pitchFamily="18" charset="0"/>
            <a:cs typeface="Times New Roman" panose="02020603050405020304" pitchFamily="18" charset="0"/>
          </a:endParaRPr>
        </a:p>
      </dgm:t>
    </dgm:pt>
    <dgm:pt modelId="{B16BEBEE-6DFA-4AA6-8C8A-4355611E330C}" type="sibTrans" cxnId="{A9E4B471-3C14-439C-839A-39E6D39B256A}">
      <dgm:prSet/>
      <dgm:spPr/>
      <dgm:t>
        <a:bodyPr/>
        <a:lstStyle/>
        <a:p>
          <a:endParaRPr lang="en-US" sz="1000">
            <a:latin typeface="Times New Roman" panose="02020603050405020304" pitchFamily="18" charset="0"/>
            <a:cs typeface="Times New Roman" panose="02020603050405020304" pitchFamily="18" charset="0"/>
          </a:endParaRPr>
        </a:p>
      </dgm:t>
    </dgm:pt>
    <dgm:pt modelId="{CD5E056E-BF02-4517-9CA2-0DBD4DCD619A}">
      <dgm:prSet phldrT="[Text]" custT="1"/>
      <dgm:spPr/>
      <dgm:t>
        <a:bodyPr/>
        <a:lstStyle/>
        <a:p>
          <a:r>
            <a:rPr lang="en-US" sz="1000">
              <a:latin typeface="Times New Roman" panose="02020603050405020304" pitchFamily="18" charset="0"/>
              <a:cs typeface="Times New Roman" panose="02020603050405020304" pitchFamily="18" charset="0"/>
            </a:rPr>
            <a:t>Digital Ethnomusicology Research</a:t>
          </a:r>
        </a:p>
      </dgm:t>
    </dgm:pt>
    <dgm:pt modelId="{64F39931-D58E-460A-BEDF-19EB02AA7CB0}" type="parTrans" cxnId="{8886D319-D7BB-41C8-9424-6D8FA8B6139A}">
      <dgm:prSet/>
      <dgm:spPr/>
      <dgm:t>
        <a:bodyPr/>
        <a:lstStyle/>
        <a:p>
          <a:endParaRPr lang="en-US" sz="1000">
            <a:latin typeface="Times New Roman" panose="02020603050405020304" pitchFamily="18" charset="0"/>
            <a:cs typeface="Times New Roman" panose="02020603050405020304" pitchFamily="18" charset="0"/>
          </a:endParaRPr>
        </a:p>
      </dgm:t>
    </dgm:pt>
    <dgm:pt modelId="{B48F0942-27C4-4E60-8386-65F6DFA2ECF4}" type="sibTrans" cxnId="{8886D319-D7BB-41C8-9424-6D8FA8B6139A}">
      <dgm:prSet/>
      <dgm:spPr/>
      <dgm:t>
        <a:bodyPr/>
        <a:lstStyle/>
        <a:p>
          <a:endParaRPr lang="en-US" sz="1000">
            <a:latin typeface="Times New Roman" panose="02020603050405020304" pitchFamily="18" charset="0"/>
            <a:cs typeface="Times New Roman" panose="02020603050405020304" pitchFamily="18" charset="0"/>
          </a:endParaRPr>
        </a:p>
      </dgm:t>
    </dgm:pt>
    <dgm:pt modelId="{72A31E6A-7F5D-4779-BEFD-AA79940CB8CC}">
      <dgm:prSet phldrT="[Text]" custT="1"/>
      <dgm:spPr/>
      <dgm:t>
        <a:bodyPr/>
        <a:lstStyle/>
        <a:p>
          <a:r>
            <a:rPr lang="en-US" sz="1000">
              <a:latin typeface="Times New Roman" panose="02020603050405020304" pitchFamily="18" charset="0"/>
              <a:cs typeface="Times New Roman" panose="02020603050405020304" pitchFamily="18" charset="0"/>
            </a:rPr>
            <a:t>Digital Media Dissemination</a:t>
          </a:r>
        </a:p>
      </dgm:t>
    </dgm:pt>
    <dgm:pt modelId="{668E06C6-DB31-4150-BA71-FE3B8D33900D}" type="parTrans" cxnId="{5B010189-E88E-4263-A797-82EE3D7FF840}">
      <dgm:prSet/>
      <dgm:spPr/>
      <dgm:t>
        <a:bodyPr/>
        <a:lstStyle/>
        <a:p>
          <a:endParaRPr lang="en-US" sz="1000">
            <a:latin typeface="Times New Roman" panose="02020603050405020304" pitchFamily="18" charset="0"/>
            <a:cs typeface="Times New Roman" panose="02020603050405020304" pitchFamily="18" charset="0"/>
          </a:endParaRPr>
        </a:p>
      </dgm:t>
    </dgm:pt>
    <dgm:pt modelId="{16981EFA-184E-4DC0-B8D3-BB4A58130D88}" type="sibTrans" cxnId="{5B010189-E88E-4263-A797-82EE3D7FF840}">
      <dgm:prSet/>
      <dgm:spPr/>
      <dgm:t>
        <a:bodyPr/>
        <a:lstStyle/>
        <a:p>
          <a:endParaRPr lang="en-US" sz="1000">
            <a:latin typeface="Times New Roman" panose="02020603050405020304" pitchFamily="18" charset="0"/>
            <a:cs typeface="Times New Roman" panose="02020603050405020304" pitchFamily="18" charset="0"/>
          </a:endParaRPr>
        </a:p>
      </dgm:t>
    </dgm:pt>
    <dgm:pt modelId="{6E9D15DA-56FD-4488-9006-BD4BB2698D88}">
      <dgm:prSet phldrT="[Text]" custT="1"/>
      <dgm:spPr/>
      <dgm:t>
        <a:bodyPr/>
        <a:lstStyle/>
        <a:p>
          <a:r>
            <a:rPr lang="en-US" sz="1000">
              <a:latin typeface="Times New Roman" panose="02020603050405020304" pitchFamily="18" charset="0"/>
              <a:cs typeface="Times New Roman" panose="02020603050405020304" pitchFamily="18" charset="0"/>
            </a:rPr>
            <a:t>Bibliometric Analysis</a:t>
          </a:r>
        </a:p>
      </dgm:t>
    </dgm:pt>
    <dgm:pt modelId="{D7E5BC69-5E85-4F64-BF76-D4B97013D77F}" type="parTrans" cxnId="{68F81EEE-9622-4939-ABA3-300FEEB7528C}">
      <dgm:prSet/>
      <dgm:spPr/>
      <dgm:t>
        <a:bodyPr/>
        <a:lstStyle/>
        <a:p>
          <a:endParaRPr lang="en-US" sz="1000">
            <a:latin typeface="Times New Roman" panose="02020603050405020304" pitchFamily="18" charset="0"/>
            <a:cs typeface="Times New Roman" panose="02020603050405020304" pitchFamily="18" charset="0"/>
          </a:endParaRPr>
        </a:p>
      </dgm:t>
    </dgm:pt>
    <dgm:pt modelId="{6E66215B-0715-406E-A027-FA9A3DDB2982}" type="sibTrans" cxnId="{68F81EEE-9622-4939-ABA3-300FEEB7528C}">
      <dgm:prSet/>
      <dgm:spPr/>
      <dgm:t>
        <a:bodyPr/>
        <a:lstStyle/>
        <a:p>
          <a:endParaRPr lang="en-US" sz="1000">
            <a:latin typeface="Times New Roman" panose="02020603050405020304" pitchFamily="18" charset="0"/>
            <a:cs typeface="Times New Roman" panose="02020603050405020304" pitchFamily="18" charset="0"/>
          </a:endParaRPr>
        </a:p>
      </dgm:t>
    </dgm:pt>
    <dgm:pt modelId="{74728A12-6F09-48A6-B51B-ACF6977201E7}">
      <dgm:prSet phldrT="[Text]" custT="1"/>
      <dgm:spPr/>
      <dgm:t>
        <a:bodyPr/>
        <a:lstStyle/>
        <a:p>
          <a:r>
            <a:rPr lang="en-US" sz="1000">
              <a:latin typeface="Times New Roman" panose="02020603050405020304" pitchFamily="18" charset="0"/>
              <a:cs typeface="Times New Roman" panose="02020603050405020304" pitchFamily="18" charset="0"/>
            </a:rPr>
            <a:t>Cultural Transmission</a:t>
          </a:r>
        </a:p>
      </dgm:t>
    </dgm:pt>
    <dgm:pt modelId="{1408CD3A-AABF-496C-8B7D-2AC03D9CFB81}" type="parTrans" cxnId="{8595A3F5-4787-46D8-826B-C6EEF7FA15C6}">
      <dgm:prSet/>
      <dgm:spPr/>
      <dgm:t>
        <a:bodyPr/>
        <a:lstStyle/>
        <a:p>
          <a:endParaRPr lang="en-US" sz="1000">
            <a:latin typeface="Times New Roman" panose="02020603050405020304" pitchFamily="18" charset="0"/>
            <a:cs typeface="Times New Roman" panose="02020603050405020304" pitchFamily="18" charset="0"/>
          </a:endParaRPr>
        </a:p>
      </dgm:t>
    </dgm:pt>
    <dgm:pt modelId="{08F7A406-CA3B-4BF5-8513-FC9FBBF56C41}" type="sibTrans" cxnId="{8595A3F5-4787-46D8-826B-C6EEF7FA15C6}">
      <dgm:prSet/>
      <dgm:spPr/>
      <dgm:t>
        <a:bodyPr/>
        <a:lstStyle/>
        <a:p>
          <a:endParaRPr lang="en-US" sz="1000">
            <a:latin typeface="Times New Roman" panose="02020603050405020304" pitchFamily="18" charset="0"/>
            <a:cs typeface="Times New Roman" panose="02020603050405020304" pitchFamily="18" charset="0"/>
          </a:endParaRPr>
        </a:p>
      </dgm:t>
    </dgm:pt>
    <dgm:pt modelId="{3537D53F-FA48-47B0-9430-A1145D0B31E0}" type="pres">
      <dgm:prSet presAssocID="{CE2A9BDB-8977-4A0E-BCCD-95874A69D6A3}" presName="hierChild1" presStyleCnt="0">
        <dgm:presLayoutVars>
          <dgm:orgChart val="1"/>
          <dgm:chPref val="1"/>
          <dgm:dir/>
          <dgm:animOne val="branch"/>
          <dgm:animLvl val="lvl"/>
          <dgm:resizeHandles/>
        </dgm:presLayoutVars>
      </dgm:prSet>
      <dgm:spPr/>
      <dgm:t>
        <a:bodyPr/>
        <a:lstStyle/>
        <a:p>
          <a:endParaRPr lang="en-IN"/>
        </a:p>
      </dgm:t>
    </dgm:pt>
    <dgm:pt modelId="{8D073522-A73F-4D22-9011-7F6E29D9AD09}" type="pres">
      <dgm:prSet presAssocID="{D915195F-DAED-42AD-9241-ACECE9031C58}" presName="hierRoot1" presStyleCnt="0">
        <dgm:presLayoutVars>
          <dgm:hierBranch val="init"/>
        </dgm:presLayoutVars>
      </dgm:prSet>
      <dgm:spPr/>
    </dgm:pt>
    <dgm:pt modelId="{570FC6AE-A2CD-408E-9835-757A4572CD4F}" type="pres">
      <dgm:prSet presAssocID="{D915195F-DAED-42AD-9241-ACECE9031C58}" presName="rootComposite1" presStyleCnt="0"/>
      <dgm:spPr/>
    </dgm:pt>
    <dgm:pt modelId="{5A4020AE-D911-4DF5-8E48-D0782B9EC22A}" type="pres">
      <dgm:prSet presAssocID="{D915195F-DAED-42AD-9241-ACECE9031C58}" presName="rootText1" presStyleLbl="node0" presStyleIdx="0" presStyleCnt="1">
        <dgm:presLayoutVars>
          <dgm:chPref val="3"/>
        </dgm:presLayoutVars>
      </dgm:prSet>
      <dgm:spPr/>
      <dgm:t>
        <a:bodyPr/>
        <a:lstStyle/>
        <a:p>
          <a:endParaRPr lang="en-IN"/>
        </a:p>
      </dgm:t>
    </dgm:pt>
    <dgm:pt modelId="{9FBAC87C-5CE6-4B10-8C60-4FD68FFFC95B}" type="pres">
      <dgm:prSet presAssocID="{D915195F-DAED-42AD-9241-ACECE9031C58}" presName="rootConnector1" presStyleLbl="node1" presStyleIdx="0" presStyleCnt="0"/>
      <dgm:spPr/>
      <dgm:t>
        <a:bodyPr/>
        <a:lstStyle/>
        <a:p>
          <a:endParaRPr lang="en-IN"/>
        </a:p>
      </dgm:t>
    </dgm:pt>
    <dgm:pt modelId="{937230C0-D807-4867-BAB3-8E4700D3C99B}" type="pres">
      <dgm:prSet presAssocID="{D915195F-DAED-42AD-9241-ACECE9031C58}" presName="hierChild2" presStyleCnt="0"/>
      <dgm:spPr/>
    </dgm:pt>
    <dgm:pt modelId="{92FBA618-6079-454B-AECF-28C46F0E290A}" type="pres">
      <dgm:prSet presAssocID="{FCD1F14C-4816-43D1-AF68-15DDDF5BA1D9}" presName="Name64" presStyleLbl="parChTrans1D2" presStyleIdx="0" presStyleCnt="4"/>
      <dgm:spPr/>
      <dgm:t>
        <a:bodyPr/>
        <a:lstStyle/>
        <a:p>
          <a:endParaRPr lang="en-IN"/>
        </a:p>
      </dgm:t>
    </dgm:pt>
    <dgm:pt modelId="{F7AA1D58-21DF-46F9-B3EE-AE850C98C33B}" type="pres">
      <dgm:prSet presAssocID="{B01C0351-FA27-4C43-9EC1-395C31BDBE61}" presName="hierRoot2" presStyleCnt="0">
        <dgm:presLayoutVars>
          <dgm:hierBranch val="init"/>
        </dgm:presLayoutVars>
      </dgm:prSet>
      <dgm:spPr/>
    </dgm:pt>
    <dgm:pt modelId="{BD39E9AC-9B4B-4990-80FC-568A8F27B6FE}" type="pres">
      <dgm:prSet presAssocID="{B01C0351-FA27-4C43-9EC1-395C31BDBE61}" presName="rootComposite" presStyleCnt="0"/>
      <dgm:spPr/>
    </dgm:pt>
    <dgm:pt modelId="{8E243DD6-D8DE-484D-A492-D70016E2FA88}" type="pres">
      <dgm:prSet presAssocID="{B01C0351-FA27-4C43-9EC1-395C31BDBE61}" presName="rootText" presStyleLbl="node2" presStyleIdx="0" presStyleCnt="4">
        <dgm:presLayoutVars>
          <dgm:chPref val="3"/>
        </dgm:presLayoutVars>
      </dgm:prSet>
      <dgm:spPr/>
      <dgm:t>
        <a:bodyPr/>
        <a:lstStyle/>
        <a:p>
          <a:endParaRPr lang="en-IN"/>
        </a:p>
      </dgm:t>
    </dgm:pt>
    <dgm:pt modelId="{09AD0B0F-3060-4F17-BE2A-44B69BC7C2B7}" type="pres">
      <dgm:prSet presAssocID="{B01C0351-FA27-4C43-9EC1-395C31BDBE61}" presName="rootConnector" presStyleLbl="node2" presStyleIdx="0" presStyleCnt="4"/>
      <dgm:spPr/>
      <dgm:t>
        <a:bodyPr/>
        <a:lstStyle/>
        <a:p>
          <a:endParaRPr lang="en-IN"/>
        </a:p>
      </dgm:t>
    </dgm:pt>
    <dgm:pt modelId="{40DB13F4-9575-4836-B00F-C382C8A3C0D2}" type="pres">
      <dgm:prSet presAssocID="{B01C0351-FA27-4C43-9EC1-395C31BDBE61}" presName="hierChild4" presStyleCnt="0"/>
      <dgm:spPr/>
    </dgm:pt>
    <dgm:pt modelId="{AD197283-6306-41E8-B13F-73EC191095F0}" type="pres">
      <dgm:prSet presAssocID="{11C4EAA7-7F45-4FF9-B210-1E61E1B02A25}" presName="Name64" presStyleLbl="parChTrans1D3" presStyleIdx="0" presStyleCnt="9"/>
      <dgm:spPr/>
      <dgm:t>
        <a:bodyPr/>
        <a:lstStyle/>
        <a:p>
          <a:endParaRPr lang="en-IN"/>
        </a:p>
      </dgm:t>
    </dgm:pt>
    <dgm:pt modelId="{33F5742D-79F9-48E6-9156-8D557814CAA5}" type="pres">
      <dgm:prSet presAssocID="{E70FCDDB-F2DC-4F98-BD3F-F7210A3195B5}" presName="hierRoot2" presStyleCnt="0">
        <dgm:presLayoutVars>
          <dgm:hierBranch val="init"/>
        </dgm:presLayoutVars>
      </dgm:prSet>
      <dgm:spPr/>
    </dgm:pt>
    <dgm:pt modelId="{4248782E-A5B6-4966-920B-93EFCFBF1D54}" type="pres">
      <dgm:prSet presAssocID="{E70FCDDB-F2DC-4F98-BD3F-F7210A3195B5}" presName="rootComposite" presStyleCnt="0"/>
      <dgm:spPr/>
    </dgm:pt>
    <dgm:pt modelId="{4D7211FE-8158-4CFD-9AAA-24A3321BCE68}" type="pres">
      <dgm:prSet presAssocID="{E70FCDDB-F2DC-4F98-BD3F-F7210A3195B5}" presName="rootText" presStyleLbl="node3" presStyleIdx="0" presStyleCnt="9">
        <dgm:presLayoutVars>
          <dgm:chPref val="3"/>
        </dgm:presLayoutVars>
      </dgm:prSet>
      <dgm:spPr/>
      <dgm:t>
        <a:bodyPr/>
        <a:lstStyle/>
        <a:p>
          <a:endParaRPr lang="en-IN"/>
        </a:p>
      </dgm:t>
    </dgm:pt>
    <dgm:pt modelId="{BF6E5335-C888-46DF-848B-8EE7F9D032EB}" type="pres">
      <dgm:prSet presAssocID="{E70FCDDB-F2DC-4F98-BD3F-F7210A3195B5}" presName="rootConnector" presStyleLbl="node3" presStyleIdx="0" presStyleCnt="9"/>
      <dgm:spPr/>
      <dgm:t>
        <a:bodyPr/>
        <a:lstStyle/>
        <a:p>
          <a:endParaRPr lang="en-IN"/>
        </a:p>
      </dgm:t>
    </dgm:pt>
    <dgm:pt modelId="{40C2E98B-7058-4BD0-83A4-1BFADCB2A244}" type="pres">
      <dgm:prSet presAssocID="{E70FCDDB-F2DC-4F98-BD3F-F7210A3195B5}" presName="hierChild4" presStyleCnt="0"/>
      <dgm:spPr/>
    </dgm:pt>
    <dgm:pt modelId="{7A11C432-D0D5-4C6D-88B4-4C42C344F8E5}" type="pres">
      <dgm:prSet presAssocID="{E70FCDDB-F2DC-4F98-BD3F-F7210A3195B5}" presName="hierChild5" presStyleCnt="0"/>
      <dgm:spPr/>
    </dgm:pt>
    <dgm:pt modelId="{358E04DD-D91C-4AD0-859E-E17091097670}" type="pres">
      <dgm:prSet presAssocID="{37FC09F0-924C-4598-A77E-59A38A063E71}" presName="Name64" presStyleLbl="parChTrans1D3" presStyleIdx="1" presStyleCnt="9"/>
      <dgm:spPr/>
      <dgm:t>
        <a:bodyPr/>
        <a:lstStyle/>
        <a:p>
          <a:endParaRPr lang="en-IN"/>
        </a:p>
      </dgm:t>
    </dgm:pt>
    <dgm:pt modelId="{1D98FDE6-22B1-409B-9994-05D61316D1B6}" type="pres">
      <dgm:prSet presAssocID="{15DB948F-DD2A-4233-AD48-F2CCE88F7561}" presName="hierRoot2" presStyleCnt="0">
        <dgm:presLayoutVars>
          <dgm:hierBranch val="init"/>
        </dgm:presLayoutVars>
      </dgm:prSet>
      <dgm:spPr/>
    </dgm:pt>
    <dgm:pt modelId="{73EA0E4B-00BE-4110-B47A-CAE504D3CC31}" type="pres">
      <dgm:prSet presAssocID="{15DB948F-DD2A-4233-AD48-F2CCE88F7561}" presName="rootComposite" presStyleCnt="0"/>
      <dgm:spPr/>
    </dgm:pt>
    <dgm:pt modelId="{D4F107D7-2239-479D-8748-106676DF343C}" type="pres">
      <dgm:prSet presAssocID="{15DB948F-DD2A-4233-AD48-F2CCE88F7561}" presName="rootText" presStyleLbl="node3" presStyleIdx="1" presStyleCnt="9">
        <dgm:presLayoutVars>
          <dgm:chPref val="3"/>
        </dgm:presLayoutVars>
      </dgm:prSet>
      <dgm:spPr/>
      <dgm:t>
        <a:bodyPr/>
        <a:lstStyle/>
        <a:p>
          <a:endParaRPr lang="en-IN"/>
        </a:p>
      </dgm:t>
    </dgm:pt>
    <dgm:pt modelId="{329B8962-192E-4E51-9D60-0080531E1B83}" type="pres">
      <dgm:prSet presAssocID="{15DB948F-DD2A-4233-AD48-F2CCE88F7561}" presName="rootConnector" presStyleLbl="node3" presStyleIdx="1" presStyleCnt="9"/>
      <dgm:spPr/>
      <dgm:t>
        <a:bodyPr/>
        <a:lstStyle/>
        <a:p>
          <a:endParaRPr lang="en-IN"/>
        </a:p>
      </dgm:t>
    </dgm:pt>
    <dgm:pt modelId="{DFB451F0-155D-4063-8852-55AFFE3545A2}" type="pres">
      <dgm:prSet presAssocID="{15DB948F-DD2A-4233-AD48-F2CCE88F7561}" presName="hierChild4" presStyleCnt="0"/>
      <dgm:spPr/>
    </dgm:pt>
    <dgm:pt modelId="{BBB94404-F617-44CC-8497-21785DFFDD2F}" type="pres">
      <dgm:prSet presAssocID="{15DB948F-DD2A-4233-AD48-F2CCE88F7561}" presName="hierChild5" presStyleCnt="0"/>
      <dgm:spPr/>
    </dgm:pt>
    <dgm:pt modelId="{DCEDF7D8-170C-4B63-BD9C-D02CBED58575}" type="pres">
      <dgm:prSet presAssocID="{64F39931-D58E-460A-BEDF-19EB02AA7CB0}" presName="Name64" presStyleLbl="parChTrans1D3" presStyleIdx="2" presStyleCnt="9"/>
      <dgm:spPr/>
      <dgm:t>
        <a:bodyPr/>
        <a:lstStyle/>
        <a:p>
          <a:endParaRPr lang="en-IN"/>
        </a:p>
      </dgm:t>
    </dgm:pt>
    <dgm:pt modelId="{32D16128-E0B2-4140-9AC0-8DF659171292}" type="pres">
      <dgm:prSet presAssocID="{CD5E056E-BF02-4517-9CA2-0DBD4DCD619A}" presName="hierRoot2" presStyleCnt="0">
        <dgm:presLayoutVars>
          <dgm:hierBranch val="init"/>
        </dgm:presLayoutVars>
      </dgm:prSet>
      <dgm:spPr/>
    </dgm:pt>
    <dgm:pt modelId="{A281FD78-E5C9-4645-A6C7-10F3EAB7E34F}" type="pres">
      <dgm:prSet presAssocID="{CD5E056E-BF02-4517-9CA2-0DBD4DCD619A}" presName="rootComposite" presStyleCnt="0"/>
      <dgm:spPr/>
    </dgm:pt>
    <dgm:pt modelId="{A72D6460-E383-487A-B4C5-6299366C7663}" type="pres">
      <dgm:prSet presAssocID="{CD5E056E-BF02-4517-9CA2-0DBD4DCD619A}" presName="rootText" presStyleLbl="node3" presStyleIdx="2" presStyleCnt="9">
        <dgm:presLayoutVars>
          <dgm:chPref val="3"/>
        </dgm:presLayoutVars>
      </dgm:prSet>
      <dgm:spPr/>
      <dgm:t>
        <a:bodyPr/>
        <a:lstStyle/>
        <a:p>
          <a:endParaRPr lang="en-IN"/>
        </a:p>
      </dgm:t>
    </dgm:pt>
    <dgm:pt modelId="{A35AA42F-D5D0-4D8F-9E9E-D9C91DC75785}" type="pres">
      <dgm:prSet presAssocID="{CD5E056E-BF02-4517-9CA2-0DBD4DCD619A}" presName="rootConnector" presStyleLbl="node3" presStyleIdx="2" presStyleCnt="9"/>
      <dgm:spPr/>
      <dgm:t>
        <a:bodyPr/>
        <a:lstStyle/>
        <a:p>
          <a:endParaRPr lang="en-IN"/>
        </a:p>
      </dgm:t>
    </dgm:pt>
    <dgm:pt modelId="{0DD4A562-FFDF-4EB3-8C49-DDD3014124F8}" type="pres">
      <dgm:prSet presAssocID="{CD5E056E-BF02-4517-9CA2-0DBD4DCD619A}" presName="hierChild4" presStyleCnt="0"/>
      <dgm:spPr/>
    </dgm:pt>
    <dgm:pt modelId="{88F7BC2B-F8F5-43E0-9196-F4B36B818B66}" type="pres">
      <dgm:prSet presAssocID="{CD5E056E-BF02-4517-9CA2-0DBD4DCD619A}" presName="hierChild5" presStyleCnt="0"/>
      <dgm:spPr/>
    </dgm:pt>
    <dgm:pt modelId="{D9EE6015-6E85-4AC2-A4B9-E0AB28D69809}" type="pres">
      <dgm:prSet presAssocID="{B01C0351-FA27-4C43-9EC1-395C31BDBE61}" presName="hierChild5" presStyleCnt="0"/>
      <dgm:spPr/>
    </dgm:pt>
    <dgm:pt modelId="{4294C99A-591A-4634-907F-389BC164B6A3}" type="pres">
      <dgm:prSet presAssocID="{E486E36E-B4B0-449C-852E-6F0F11506E20}" presName="Name64" presStyleLbl="parChTrans1D2" presStyleIdx="1" presStyleCnt="4"/>
      <dgm:spPr/>
      <dgm:t>
        <a:bodyPr/>
        <a:lstStyle/>
        <a:p>
          <a:endParaRPr lang="en-IN"/>
        </a:p>
      </dgm:t>
    </dgm:pt>
    <dgm:pt modelId="{CB68D824-CE6C-494C-93E9-86132495D1F7}" type="pres">
      <dgm:prSet presAssocID="{47427972-639D-40E0-95DC-CC5AA07212FE}" presName="hierRoot2" presStyleCnt="0">
        <dgm:presLayoutVars>
          <dgm:hierBranch val="init"/>
        </dgm:presLayoutVars>
      </dgm:prSet>
      <dgm:spPr/>
    </dgm:pt>
    <dgm:pt modelId="{4C5FC988-5AF6-47C0-9920-C3EB15526DB9}" type="pres">
      <dgm:prSet presAssocID="{47427972-639D-40E0-95DC-CC5AA07212FE}" presName="rootComposite" presStyleCnt="0"/>
      <dgm:spPr/>
    </dgm:pt>
    <dgm:pt modelId="{48D21C6D-7D7A-408B-B362-A12974201080}" type="pres">
      <dgm:prSet presAssocID="{47427972-639D-40E0-95DC-CC5AA07212FE}" presName="rootText" presStyleLbl="node2" presStyleIdx="1" presStyleCnt="4">
        <dgm:presLayoutVars>
          <dgm:chPref val="3"/>
        </dgm:presLayoutVars>
      </dgm:prSet>
      <dgm:spPr/>
      <dgm:t>
        <a:bodyPr/>
        <a:lstStyle/>
        <a:p>
          <a:endParaRPr lang="en-IN"/>
        </a:p>
      </dgm:t>
    </dgm:pt>
    <dgm:pt modelId="{8B5F7BB4-72E1-47F2-8559-96E327D0463B}" type="pres">
      <dgm:prSet presAssocID="{47427972-639D-40E0-95DC-CC5AA07212FE}" presName="rootConnector" presStyleLbl="node2" presStyleIdx="1" presStyleCnt="4"/>
      <dgm:spPr/>
      <dgm:t>
        <a:bodyPr/>
        <a:lstStyle/>
        <a:p>
          <a:endParaRPr lang="en-IN"/>
        </a:p>
      </dgm:t>
    </dgm:pt>
    <dgm:pt modelId="{E82647E5-7DDD-4310-A28A-89BA96309C67}" type="pres">
      <dgm:prSet presAssocID="{47427972-639D-40E0-95DC-CC5AA07212FE}" presName="hierChild4" presStyleCnt="0"/>
      <dgm:spPr/>
    </dgm:pt>
    <dgm:pt modelId="{51FB9C88-E87B-4882-81C8-EEDC645DA569}" type="pres">
      <dgm:prSet presAssocID="{520B5C7F-9C40-45D4-9EE7-5B00812DC2BA}" presName="Name64" presStyleLbl="parChTrans1D3" presStyleIdx="3" presStyleCnt="9"/>
      <dgm:spPr/>
      <dgm:t>
        <a:bodyPr/>
        <a:lstStyle/>
        <a:p>
          <a:endParaRPr lang="en-IN"/>
        </a:p>
      </dgm:t>
    </dgm:pt>
    <dgm:pt modelId="{CBB8BCFE-6AAD-44F3-AC9C-DE81447DE4C0}" type="pres">
      <dgm:prSet presAssocID="{8E4AE029-DCDB-4BA5-8C01-5D21D3340DBB}" presName="hierRoot2" presStyleCnt="0">
        <dgm:presLayoutVars>
          <dgm:hierBranch val="init"/>
        </dgm:presLayoutVars>
      </dgm:prSet>
      <dgm:spPr/>
    </dgm:pt>
    <dgm:pt modelId="{1FD301AC-9253-4ED3-80B5-BB7107B00751}" type="pres">
      <dgm:prSet presAssocID="{8E4AE029-DCDB-4BA5-8C01-5D21D3340DBB}" presName="rootComposite" presStyleCnt="0"/>
      <dgm:spPr/>
    </dgm:pt>
    <dgm:pt modelId="{D16CAFD7-7054-4B67-8656-7BBCA84677A4}" type="pres">
      <dgm:prSet presAssocID="{8E4AE029-DCDB-4BA5-8C01-5D21D3340DBB}" presName="rootText" presStyleLbl="node3" presStyleIdx="3" presStyleCnt="9">
        <dgm:presLayoutVars>
          <dgm:chPref val="3"/>
        </dgm:presLayoutVars>
      </dgm:prSet>
      <dgm:spPr/>
      <dgm:t>
        <a:bodyPr/>
        <a:lstStyle/>
        <a:p>
          <a:endParaRPr lang="en-IN"/>
        </a:p>
      </dgm:t>
    </dgm:pt>
    <dgm:pt modelId="{77D3A8B2-DB96-4653-B91C-756B45995433}" type="pres">
      <dgm:prSet presAssocID="{8E4AE029-DCDB-4BA5-8C01-5D21D3340DBB}" presName="rootConnector" presStyleLbl="node3" presStyleIdx="3" presStyleCnt="9"/>
      <dgm:spPr/>
      <dgm:t>
        <a:bodyPr/>
        <a:lstStyle/>
        <a:p>
          <a:endParaRPr lang="en-IN"/>
        </a:p>
      </dgm:t>
    </dgm:pt>
    <dgm:pt modelId="{B0D9ABE6-39A1-4BDB-9681-00393CA288BC}" type="pres">
      <dgm:prSet presAssocID="{8E4AE029-DCDB-4BA5-8C01-5D21D3340DBB}" presName="hierChild4" presStyleCnt="0"/>
      <dgm:spPr/>
    </dgm:pt>
    <dgm:pt modelId="{D5AAB8AD-3A62-4D1F-A230-988AA48521C6}" type="pres">
      <dgm:prSet presAssocID="{8E4AE029-DCDB-4BA5-8C01-5D21D3340DBB}" presName="hierChild5" presStyleCnt="0"/>
      <dgm:spPr/>
    </dgm:pt>
    <dgm:pt modelId="{5C635667-8B61-4E65-89D4-6DAF425D54E3}" type="pres">
      <dgm:prSet presAssocID="{668E06C6-DB31-4150-BA71-FE3B8D33900D}" presName="Name64" presStyleLbl="parChTrans1D3" presStyleIdx="4" presStyleCnt="9"/>
      <dgm:spPr/>
      <dgm:t>
        <a:bodyPr/>
        <a:lstStyle/>
        <a:p>
          <a:endParaRPr lang="en-IN"/>
        </a:p>
      </dgm:t>
    </dgm:pt>
    <dgm:pt modelId="{A6D6F4EF-036E-4910-A6EA-313C7E96C481}" type="pres">
      <dgm:prSet presAssocID="{72A31E6A-7F5D-4779-BEFD-AA79940CB8CC}" presName="hierRoot2" presStyleCnt="0">
        <dgm:presLayoutVars>
          <dgm:hierBranch val="init"/>
        </dgm:presLayoutVars>
      </dgm:prSet>
      <dgm:spPr/>
    </dgm:pt>
    <dgm:pt modelId="{A51B2A21-2512-474E-9931-75F2470BC5EC}" type="pres">
      <dgm:prSet presAssocID="{72A31E6A-7F5D-4779-BEFD-AA79940CB8CC}" presName="rootComposite" presStyleCnt="0"/>
      <dgm:spPr/>
    </dgm:pt>
    <dgm:pt modelId="{F6CD9626-42CE-425F-91D3-CBCF7F38787A}" type="pres">
      <dgm:prSet presAssocID="{72A31E6A-7F5D-4779-BEFD-AA79940CB8CC}" presName="rootText" presStyleLbl="node3" presStyleIdx="4" presStyleCnt="9">
        <dgm:presLayoutVars>
          <dgm:chPref val="3"/>
        </dgm:presLayoutVars>
      </dgm:prSet>
      <dgm:spPr/>
      <dgm:t>
        <a:bodyPr/>
        <a:lstStyle/>
        <a:p>
          <a:endParaRPr lang="en-IN"/>
        </a:p>
      </dgm:t>
    </dgm:pt>
    <dgm:pt modelId="{F43B5DC4-7DA1-4B24-BBE2-D36514582113}" type="pres">
      <dgm:prSet presAssocID="{72A31E6A-7F5D-4779-BEFD-AA79940CB8CC}" presName="rootConnector" presStyleLbl="node3" presStyleIdx="4" presStyleCnt="9"/>
      <dgm:spPr/>
      <dgm:t>
        <a:bodyPr/>
        <a:lstStyle/>
        <a:p>
          <a:endParaRPr lang="en-IN"/>
        </a:p>
      </dgm:t>
    </dgm:pt>
    <dgm:pt modelId="{0DE194ED-E4B1-44BA-8EFC-38C6B2D8AA3B}" type="pres">
      <dgm:prSet presAssocID="{72A31E6A-7F5D-4779-BEFD-AA79940CB8CC}" presName="hierChild4" presStyleCnt="0"/>
      <dgm:spPr/>
    </dgm:pt>
    <dgm:pt modelId="{E1BC73B3-45C6-464D-8B58-1F6A3997E962}" type="pres">
      <dgm:prSet presAssocID="{72A31E6A-7F5D-4779-BEFD-AA79940CB8CC}" presName="hierChild5" presStyleCnt="0"/>
      <dgm:spPr/>
    </dgm:pt>
    <dgm:pt modelId="{9B0005A6-A02D-425E-9BED-354BD545056C}" type="pres">
      <dgm:prSet presAssocID="{47427972-639D-40E0-95DC-CC5AA07212FE}" presName="hierChild5" presStyleCnt="0"/>
      <dgm:spPr/>
    </dgm:pt>
    <dgm:pt modelId="{F8F8599A-D721-4813-924A-27B3C18E1803}" type="pres">
      <dgm:prSet presAssocID="{433CB172-99AA-4D2E-94BF-F56092179509}" presName="Name64" presStyleLbl="parChTrans1D2" presStyleIdx="2" presStyleCnt="4"/>
      <dgm:spPr/>
      <dgm:t>
        <a:bodyPr/>
        <a:lstStyle/>
        <a:p>
          <a:endParaRPr lang="en-IN"/>
        </a:p>
      </dgm:t>
    </dgm:pt>
    <dgm:pt modelId="{C5E88BEF-8B34-43BA-BA19-41A54566E013}" type="pres">
      <dgm:prSet presAssocID="{E6FC371B-642B-4899-8450-306903B5688C}" presName="hierRoot2" presStyleCnt="0">
        <dgm:presLayoutVars>
          <dgm:hierBranch val="init"/>
        </dgm:presLayoutVars>
      </dgm:prSet>
      <dgm:spPr/>
    </dgm:pt>
    <dgm:pt modelId="{91BE7DD4-6240-40A8-AE84-4A70ADF2D359}" type="pres">
      <dgm:prSet presAssocID="{E6FC371B-642B-4899-8450-306903B5688C}" presName="rootComposite" presStyleCnt="0"/>
      <dgm:spPr/>
    </dgm:pt>
    <dgm:pt modelId="{3193C1D0-76AF-4AC1-A5A5-52B944F7A5CC}" type="pres">
      <dgm:prSet presAssocID="{E6FC371B-642B-4899-8450-306903B5688C}" presName="rootText" presStyleLbl="node2" presStyleIdx="2" presStyleCnt="4">
        <dgm:presLayoutVars>
          <dgm:chPref val="3"/>
        </dgm:presLayoutVars>
      </dgm:prSet>
      <dgm:spPr/>
      <dgm:t>
        <a:bodyPr/>
        <a:lstStyle/>
        <a:p>
          <a:endParaRPr lang="en-IN"/>
        </a:p>
      </dgm:t>
    </dgm:pt>
    <dgm:pt modelId="{D07E8BB0-3B8C-4018-ABEF-9F0DD14A9706}" type="pres">
      <dgm:prSet presAssocID="{E6FC371B-642B-4899-8450-306903B5688C}" presName="rootConnector" presStyleLbl="node2" presStyleIdx="2" presStyleCnt="4"/>
      <dgm:spPr/>
      <dgm:t>
        <a:bodyPr/>
        <a:lstStyle/>
        <a:p>
          <a:endParaRPr lang="en-IN"/>
        </a:p>
      </dgm:t>
    </dgm:pt>
    <dgm:pt modelId="{D347ED67-FC43-48C4-856F-DE84D48AAAC7}" type="pres">
      <dgm:prSet presAssocID="{E6FC371B-642B-4899-8450-306903B5688C}" presName="hierChild4" presStyleCnt="0"/>
      <dgm:spPr/>
    </dgm:pt>
    <dgm:pt modelId="{0E601CA4-263A-4125-A1FE-1D3295C0DEC3}" type="pres">
      <dgm:prSet presAssocID="{68DF6DA3-F70F-4A94-9E20-D2DD48F30A01}" presName="Name64" presStyleLbl="parChTrans1D3" presStyleIdx="5" presStyleCnt="9"/>
      <dgm:spPr/>
      <dgm:t>
        <a:bodyPr/>
        <a:lstStyle/>
        <a:p>
          <a:endParaRPr lang="en-IN"/>
        </a:p>
      </dgm:t>
    </dgm:pt>
    <dgm:pt modelId="{0EDDD06A-45C6-4D83-9570-97181E2364B6}" type="pres">
      <dgm:prSet presAssocID="{F31A5E3A-DA2A-4885-B025-C6AAF47E61F5}" presName="hierRoot2" presStyleCnt="0">
        <dgm:presLayoutVars>
          <dgm:hierBranch val="init"/>
        </dgm:presLayoutVars>
      </dgm:prSet>
      <dgm:spPr/>
    </dgm:pt>
    <dgm:pt modelId="{D8989E11-14C0-47E5-830C-215626615DCF}" type="pres">
      <dgm:prSet presAssocID="{F31A5E3A-DA2A-4885-B025-C6AAF47E61F5}" presName="rootComposite" presStyleCnt="0"/>
      <dgm:spPr/>
    </dgm:pt>
    <dgm:pt modelId="{38C9827A-ECEB-4019-A5F3-8CF13EDE4AC0}" type="pres">
      <dgm:prSet presAssocID="{F31A5E3A-DA2A-4885-B025-C6AAF47E61F5}" presName="rootText" presStyleLbl="node3" presStyleIdx="5" presStyleCnt="9">
        <dgm:presLayoutVars>
          <dgm:chPref val="3"/>
        </dgm:presLayoutVars>
      </dgm:prSet>
      <dgm:spPr/>
      <dgm:t>
        <a:bodyPr/>
        <a:lstStyle/>
        <a:p>
          <a:endParaRPr lang="en-IN"/>
        </a:p>
      </dgm:t>
    </dgm:pt>
    <dgm:pt modelId="{2449F140-EAF6-4A15-8A13-34142C35371B}" type="pres">
      <dgm:prSet presAssocID="{F31A5E3A-DA2A-4885-B025-C6AAF47E61F5}" presName="rootConnector" presStyleLbl="node3" presStyleIdx="5" presStyleCnt="9"/>
      <dgm:spPr/>
      <dgm:t>
        <a:bodyPr/>
        <a:lstStyle/>
        <a:p>
          <a:endParaRPr lang="en-IN"/>
        </a:p>
      </dgm:t>
    </dgm:pt>
    <dgm:pt modelId="{3632C903-2772-44FA-8147-573E491E0E71}" type="pres">
      <dgm:prSet presAssocID="{F31A5E3A-DA2A-4885-B025-C6AAF47E61F5}" presName="hierChild4" presStyleCnt="0"/>
      <dgm:spPr/>
    </dgm:pt>
    <dgm:pt modelId="{38E6F388-0741-48D9-81CF-BD66C628B859}" type="pres">
      <dgm:prSet presAssocID="{F31A5E3A-DA2A-4885-B025-C6AAF47E61F5}" presName="hierChild5" presStyleCnt="0"/>
      <dgm:spPr/>
    </dgm:pt>
    <dgm:pt modelId="{5CFA7B7E-E7F2-43E7-82C9-E2E35670910E}" type="pres">
      <dgm:prSet presAssocID="{D7E5BC69-5E85-4F64-BF76-D4B97013D77F}" presName="Name64" presStyleLbl="parChTrans1D3" presStyleIdx="6" presStyleCnt="9"/>
      <dgm:spPr/>
      <dgm:t>
        <a:bodyPr/>
        <a:lstStyle/>
        <a:p>
          <a:endParaRPr lang="en-IN"/>
        </a:p>
      </dgm:t>
    </dgm:pt>
    <dgm:pt modelId="{959D740A-3DAA-4F9C-ABC8-8D6E90F2CE8D}" type="pres">
      <dgm:prSet presAssocID="{6E9D15DA-56FD-4488-9006-BD4BB2698D88}" presName="hierRoot2" presStyleCnt="0">
        <dgm:presLayoutVars>
          <dgm:hierBranch val="init"/>
        </dgm:presLayoutVars>
      </dgm:prSet>
      <dgm:spPr/>
    </dgm:pt>
    <dgm:pt modelId="{360B25A2-BD01-42C5-A9FA-1B92BE3E85E4}" type="pres">
      <dgm:prSet presAssocID="{6E9D15DA-56FD-4488-9006-BD4BB2698D88}" presName="rootComposite" presStyleCnt="0"/>
      <dgm:spPr/>
    </dgm:pt>
    <dgm:pt modelId="{AC9B7B7A-84C3-41BB-A349-5F59862D5BB9}" type="pres">
      <dgm:prSet presAssocID="{6E9D15DA-56FD-4488-9006-BD4BB2698D88}" presName="rootText" presStyleLbl="node3" presStyleIdx="6" presStyleCnt="9">
        <dgm:presLayoutVars>
          <dgm:chPref val="3"/>
        </dgm:presLayoutVars>
      </dgm:prSet>
      <dgm:spPr/>
      <dgm:t>
        <a:bodyPr/>
        <a:lstStyle/>
        <a:p>
          <a:endParaRPr lang="en-IN"/>
        </a:p>
      </dgm:t>
    </dgm:pt>
    <dgm:pt modelId="{D3A05DD1-2A85-498D-8129-EFE1E17E29A3}" type="pres">
      <dgm:prSet presAssocID="{6E9D15DA-56FD-4488-9006-BD4BB2698D88}" presName="rootConnector" presStyleLbl="node3" presStyleIdx="6" presStyleCnt="9"/>
      <dgm:spPr/>
      <dgm:t>
        <a:bodyPr/>
        <a:lstStyle/>
        <a:p>
          <a:endParaRPr lang="en-IN"/>
        </a:p>
      </dgm:t>
    </dgm:pt>
    <dgm:pt modelId="{436C458D-8BB9-4791-859B-0F2977848E8B}" type="pres">
      <dgm:prSet presAssocID="{6E9D15DA-56FD-4488-9006-BD4BB2698D88}" presName="hierChild4" presStyleCnt="0"/>
      <dgm:spPr/>
    </dgm:pt>
    <dgm:pt modelId="{397C6630-7326-4BD7-90D9-3E2A2F406A47}" type="pres">
      <dgm:prSet presAssocID="{6E9D15DA-56FD-4488-9006-BD4BB2698D88}" presName="hierChild5" presStyleCnt="0"/>
      <dgm:spPr/>
    </dgm:pt>
    <dgm:pt modelId="{8FC07B74-9812-47E1-8228-7FF5CCCFB5A4}" type="pres">
      <dgm:prSet presAssocID="{E6FC371B-642B-4899-8450-306903B5688C}" presName="hierChild5" presStyleCnt="0"/>
      <dgm:spPr/>
    </dgm:pt>
    <dgm:pt modelId="{1B3D0EBB-2E14-4BA9-BA6F-65119D2E2007}" type="pres">
      <dgm:prSet presAssocID="{BEB6C0A4-B44F-4363-9E4B-768AD40E2712}" presName="Name64" presStyleLbl="parChTrans1D2" presStyleIdx="3" presStyleCnt="4"/>
      <dgm:spPr/>
      <dgm:t>
        <a:bodyPr/>
        <a:lstStyle/>
        <a:p>
          <a:endParaRPr lang="en-IN"/>
        </a:p>
      </dgm:t>
    </dgm:pt>
    <dgm:pt modelId="{03A605AE-CDCC-411D-B8B1-324E41208CB0}" type="pres">
      <dgm:prSet presAssocID="{09CB7B02-FDCA-42EE-B99D-839588484A21}" presName="hierRoot2" presStyleCnt="0">
        <dgm:presLayoutVars>
          <dgm:hierBranch val="init"/>
        </dgm:presLayoutVars>
      </dgm:prSet>
      <dgm:spPr/>
    </dgm:pt>
    <dgm:pt modelId="{4FE61F2A-2C13-43DC-9568-1AC22865FAE9}" type="pres">
      <dgm:prSet presAssocID="{09CB7B02-FDCA-42EE-B99D-839588484A21}" presName="rootComposite" presStyleCnt="0"/>
      <dgm:spPr/>
    </dgm:pt>
    <dgm:pt modelId="{45FD628A-40FC-4CAF-B076-E4B8B81EDA1C}" type="pres">
      <dgm:prSet presAssocID="{09CB7B02-FDCA-42EE-B99D-839588484A21}" presName="rootText" presStyleLbl="node2" presStyleIdx="3" presStyleCnt="4">
        <dgm:presLayoutVars>
          <dgm:chPref val="3"/>
        </dgm:presLayoutVars>
      </dgm:prSet>
      <dgm:spPr/>
      <dgm:t>
        <a:bodyPr/>
        <a:lstStyle/>
        <a:p>
          <a:endParaRPr lang="en-IN"/>
        </a:p>
      </dgm:t>
    </dgm:pt>
    <dgm:pt modelId="{7CBA99E0-E416-4F3A-880B-27EA87ACF1CF}" type="pres">
      <dgm:prSet presAssocID="{09CB7B02-FDCA-42EE-B99D-839588484A21}" presName="rootConnector" presStyleLbl="node2" presStyleIdx="3" presStyleCnt="4"/>
      <dgm:spPr/>
      <dgm:t>
        <a:bodyPr/>
        <a:lstStyle/>
        <a:p>
          <a:endParaRPr lang="en-IN"/>
        </a:p>
      </dgm:t>
    </dgm:pt>
    <dgm:pt modelId="{E40C8755-CD71-4538-B5D0-5776BBF6B91D}" type="pres">
      <dgm:prSet presAssocID="{09CB7B02-FDCA-42EE-B99D-839588484A21}" presName="hierChild4" presStyleCnt="0"/>
      <dgm:spPr/>
    </dgm:pt>
    <dgm:pt modelId="{77F0A71B-F5F4-42A0-BDF5-939191932482}" type="pres">
      <dgm:prSet presAssocID="{5680F0AB-9886-4563-827C-77986ACB4C6F}" presName="Name64" presStyleLbl="parChTrans1D3" presStyleIdx="7" presStyleCnt="9"/>
      <dgm:spPr/>
      <dgm:t>
        <a:bodyPr/>
        <a:lstStyle/>
        <a:p>
          <a:endParaRPr lang="en-IN"/>
        </a:p>
      </dgm:t>
    </dgm:pt>
    <dgm:pt modelId="{E6EB5300-D12A-4A4B-8C8D-737F014D6380}" type="pres">
      <dgm:prSet presAssocID="{CB525FF9-AE89-4774-A961-0AA54096A210}" presName="hierRoot2" presStyleCnt="0">
        <dgm:presLayoutVars>
          <dgm:hierBranch val="init"/>
        </dgm:presLayoutVars>
      </dgm:prSet>
      <dgm:spPr/>
    </dgm:pt>
    <dgm:pt modelId="{42AC6DC7-EA5C-4495-B9EC-20698F8BDA21}" type="pres">
      <dgm:prSet presAssocID="{CB525FF9-AE89-4774-A961-0AA54096A210}" presName="rootComposite" presStyleCnt="0"/>
      <dgm:spPr/>
    </dgm:pt>
    <dgm:pt modelId="{9ECD97D1-E4F4-4340-AD0D-9C6259DF962C}" type="pres">
      <dgm:prSet presAssocID="{CB525FF9-AE89-4774-A961-0AA54096A210}" presName="rootText" presStyleLbl="node3" presStyleIdx="7" presStyleCnt="9">
        <dgm:presLayoutVars>
          <dgm:chPref val="3"/>
        </dgm:presLayoutVars>
      </dgm:prSet>
      <dgm:spPr/>
      <dgm:t>
        <a:bodyPr/>
        <a:lstStyle/>
        <a:p>
          <a:endParaRPr lang="en-IN"/>
        </a:p>
      </dgm:t>
    </dgm:pt>
    <dgm:pt modelId="{E1F8661E-3E4B-4238-8596-2AC67BD25E39}" type="pres">
      <dgm:prSet presAssocID="{CB525FF9-AE89-4774-A961-0AA54096A210}" presName="rootConnector" presStyleLbl="node3" presStyleIdx="7" presStyleCnt="9"/>
      <dgm:spPr/>
      <dgm:t>
        <a:bodyPr/>
        <a:lstStyle/>
        <a:p>
          <a:endParaRPr lang="en-IN"/>
        </a:p>
      </dgm:t>
    </dgm:pt>
    <dgm:pt modelId="{2E2E7A18-31B6-42D0-A602-8AFC29C6E2EE}" type="pres">
      <dgm:prSet presAssocID="{CB525FF9-AE89-4774-A961-0AA54096A210}" presName="hierChild4" presStyleCnt="0"/>
      <dgm:spPr/>
    </dgm:pt>
    <dgm:pt modelId="{FF564970-C350-49E4-87B7-14644FA71E91}" type="pres">
      <dgm:prSet presAssocID="{CB525FF9-AE89-4774-A961-0AA54096A210}" presName="hierChild5" presStyleCnt="0"/>
      <dgm:spPr/>
    </dgm:pt>
    <dgm:pt modelId="{9D1B99E4-6CB9-47C1-B5DC-F33CAFFD49CC}" type="pres">
      <dgm:prSet presAssocID="{1408CD3A-AABF-496C-8B7D-2AC03D9CFB81}" presName="Name64" presStyleLbl="parChTrans1D3" presStyleIdx="8" presStyleCnt="9"/>
      <dgm:spPr/>
      <dgm:t>
        <a:bodyPr/>
        <a:lstStyle/>
        <a:p>
          <a:endParaRPr lang="en-IN"/>
        </a:p>
      </dgm:t>
    </dgm:pt>
    <dgm:pt modelId="{F9071E81-EC01-4AF2-8771-55BA75D945CB}" type="pres">
      <dgm:prSet presAssocID="{74728A12-6F09-48A6-B51B-ACF6977201E7}" presName="hierRoot2" presStyleCnt="0">
        <dgm:presLayoutVars>
          <dgm:hierBranch val="init"/>
        </dgm:presLayoutVars>
      </dgm:prSet>
      <dgm:spPr/>
    </dgm:pt>
    <dgm:pt modelId="{1FF554ED-DB5A-40AD-A59F-7650EF0702D2}" type="pres">
      <dgm:prSet presAssocID="{74728A12-6F09-48A6-B51B-ACF6977201E7}" presName="rootComposite" presStyleCnt="0"/>
      <dgm:spPr/>
    </dgm:pt>
    <dgm:pt modelId="{63F41AD9-C475-49BA-914B-070CE36B7403}" type="pres">
      <dgm:prSet presAssocID="{74728A12-6F09-48A6-B51B-ACF6977201E7}" presName="rootText" presStyleLbl="node3" presStyleIdx="8" presStyleCnt="9">
        <dgm:presLayoutVars>
          <dgm:chPref val="3"/>
        </dgm:presLayoutVars>
      </dgm:prSet>
      <dgm:spPr/>
      <dgm:t>
        <a:bodyPr/>
        <a:lstStyle/>
        <a:p>
          <a:endParaRPr lang="en-IN"/>
        </a:p>
      </dgm:t>
    </dgm:pt>
    <dgm:pt modelId="{CD66951A-D3C8-42BF-92A5-4FD50905BFBD}" type="pres">
      <dgm:prSet presAssocID="{74728A12-6F09-48A6-B51B-ACF6977201E7}" presName="rootConnector" presStyleLbl="node3" presStyleIdx="8" presStyleCnt="9"/>
      <dgm:spPr/>
      <dgm:t>
        <a:bodyPr/>
        <a:lstStyle/>
        <a:p>
          <a:endParaRPr lang="en-IN"/>
        </a:p>
      </dgm:t>
    </dgm:pt>
    <dgm:pt modelId="{6C9292BE-BA69-41F8-B94B-B02E8E5B0E48}" type="pres">
      <dgm:prSet presAssocID="{74728A12-6F09-48A6-B51B-ACF6977201E7}" presName="hierChild4" presStyleCnt="0"/>
      <dgm:spPr/>
    </dgm:pt>
    <dgm:pt modelId="{ACB48111-EB0F-4BB7-89D7-FD0D7EEB4E97}" type="pres">
      <dgm:prSet presAssocID="{74728A12-6F09-48A6-B51B-ACF6977201E7}" presName="hierChild5" presStyleCnt="0"/>
      <dgm:spPr/>
    </dgm:pt>
    <dgm:pt modelId="{2F8B00FA-FFBD-462A-B967-935FE6AAEA6F}" type="pres">
      <dgm:prSet presAssocID="{09CB7B02-FDCA-42EE-B99D-839588484A21}" presName="hierChild5" presStyleCnt="0"/>
      <dgm:spPr/>
    </dgm:pt>
    <dgm:pt modelId="{939BBBB9-55F8-4BA2-B175-77B4850EF27B}" type="pres">
      <dgm:prSet presAssocID="{D915195F-DAED-42AD-9241-ACECE9031C58}" presName="hierChild3" presStyleCnt="0"/>
      <dgm:spPr/>
    </dgm:pt>
  </dgm:ptLst>
  <dgm:cxnLst>
    <dgm:cxn modelId="{D38FB764-CC66-425E-8CF1-F7499C34DF70}" type="presOf" srcId="{47427972-639D-40E0-95DC-CC5AA07212FE}" destId="{48D21C6D-7D7A-408B-B362-A12974201080}" srcOrd="0" destOrd="0" presId="urn:microsoft.com/office/officeart/2009/3/layout/HorizontalOrganizationChart"/>
    <dgm:cxn modelId="{3CC3EAE2-A038-4633-8FEF-700C7243773C}" type="presOf" srcId="{CD5E056E-BF02-4517-9CA2-0DBD4DCD619A}" destId="{A35AA42F-D5D0-4D8F-9E9E-D9C91DC75785}" srcOrd="1" destOrd="0" presId="urn:microsoft.com/office/officeart/2009/3/layout/HorizontalOrganizationChart"/>
    <dgm:cxn modelId="{A42BDE2F-18DD-4802-B830-12F587BF967C}" type="presOf" srcId="{64F39931-D58E-460A-BEDF-19EB02AA7CB0}" destId="{DCEDF7D8-170C-4B63-BD9C-D02CBED58575}" srcOrd="0" destOrd="0" presId="urn:microsoft.com/office/officeart/2009/3/layout/HorizontalOrganizationChart"/>
    <dgm:cxn modelId="{5898FEAD-99FD-43C4-BBB2-7911CA523417}" type="presOf" srcId="{15DB948F-DD2A-4233-AD48-F2CCE88F7561}" destId="{D4F107D7-2239-479D-8748-106676DF343C}" srcOrd="0" destOrd="0" presId="urn:microsoft.com/office/officeart/2009/3/layout/HorizontalOrganizationChart"/>
    <dgm:cxn modelId="{EA7F5FFE-DD0C-4D36-B3BA-82518BCD67A9}" type="presOf" srcId="{37FC09F0-924C-4598-A77E-59A38A063E71}" destId="{358E04DD-D91C-4AD0-859E-E17091097670}" srcOrd="0" destOrd="0" presId="urn:microsoft.com/office/officeart/2009/3/layout/HorizontalOrganizationChart"/>
    <dgm:cxn modelId="{05A535A2-5C8F-4923-B9C7-169E159B132D}" type="presOf" srcId="{668E06C6-DB31-4150-BA71-FE3B8D33900D}" destId="{5C635667-8B61-4E65-89D4-6DAF425D54E3}" srcOrd="0" destOrd="0" presId="urn:microsoft.com/office/officeart/2009/3/layout/HorizontalOrganizationChart"/>
    <dgm:cxn modelId="{A34260A6-0F43-4266-9C10-695530A1B6A4}" type="presOf" srcId="{8E4AE029-DCDB-4BA5-8C01-5D21D3340DBB}" destId="{77D3A8B2-DB96-4653-B91C-756B45995433}" srcOrd="1" destOrd="0" presId="urn:microsoft.com/office/officeart/2009/3/layout/HorizontalOrganizationChart"/>
    <dgm:cxn modelId="{F9DE862C-381A-40D7-AFBD-D801D0837874}" type="presOf" srcId="{47427972-639D-40E0-95DC-CC5AA07212FE}" destId="{8B5F7BB4-72E1-47F2-8559-96E327D0463B}" srcOrd="1" destOrd="0" presId="urn:microsoft.com/office/officeart/2009/3/layout/HorizontalOrganizationChart"/>
    <dgm:cxn modelId="{8595A3F5-4787-46D8-826B-C6EEF7FA15C6}" srcId="{09CB7B02-FDCA-42EE-B99D-839588484A21}" destId="{74728A12-6F09-48A6-B51B-ACF6977201E7}" srcOrd="1" destOrd="0" parTransId="{1408CD3A-AABF-496C-8B7D-2AC03D9CFB81}" sibTransId="{08F7A406-CA3B-4BF5-8513-FC9FBBF56C41}"/>
    <dgm:cxn modelId="{59E5B8E8-06B4-458F-99C4-CCDD49D51BE0}" type="presOf" srcId="{72A31E6A-7F5D-4779-BEFD-AA79940CB8CC}" destId="{F6CD9626-42CE-425F-91D3-CBCF7F38787A}" srcOrd="0" destOrd="0" presId="urn:microsoft.com/office/officeart/2009/3/layout/HorizontalOrganizationChart"/>
    <dgm:cxn modelId="{8B6AE8E2-573F-403C-A00E-C411039D5F3B}" type="presOf" srcId="{6E9D15DA-56FD-4488-9006-BD4BB2698D88}" destId="{AC9B7B7A-84C3-41BB-A349-5F59862D5BB9}" srcOrd="0" destOrd="0" presId="urn:microsoft.com/office/officeart/2009/3/layout/HorizontalOrganizationChart"/>
    <dgm:cxn modelId="{2D40F9D9-D89A-4DE1-9D77-E8524B752C72}" type="presOf" srcId="{09CB7B02-FDCA-42EE-B99D-839588484A21}" destId="{45FD628A-40FC-4CAF-B076-E4B8B81EDA1C}" srcOrd="0" destOrd="0" presId="urn:microsoft.com/office/officeart/2009/3/layout/HorizontalOrganizationChart"/>
    <dgm:cxn modelId="{39C29CEF-DBDB-4329-A75A-9A9CED1BF03F}" type="presOf" srcId="{D915195F-DAED-42AD-9241-ACECE9031C58}" destId="{9FBAC87C-5CE6-4B10-8C60-4FD68FFFC95B}" srcOrd="1" destOrd="0" presId="urn:microsoft.com/office/officeart/2009/3/layout/HorizontalOrganizationChart"/>
    <dgm:cxn modelId="{52E30AA8-22E0-44F0-89F9-798A3121C95E}" srcId="{D915195F-DAED-42AD-9241-ACECE9031C58}" destId="{47427972-639D-40E0-95DC-CC5AA07212FE}" srcOrd="1" destOrd="0" parTransId="{E486E36E-B4B0-449C-852E-6F0F11506E20}" sibTransId="{66EF282F-ACB5-4AB2-97C0-5FDFBB875900}"/>
    <dgm:cxn modelId="{567A090E-62A1-4087-9CA7-0CCB9CC0F3CE}" type="presOf" srcId="{CD5E056E-BF02-4517-9CA2-0DBD4DCD619A}" destId="{A72D6460-E383-487A-B4C5-6299366C7663}" srcOrd="0" destOrd="0" presId="urn:microsoft.com/office/officeart/2009/3/layout/HorizontalOrganizationChart"/>
    <dgm:cxn modelId="{A0C5BB2A-7459-47EB-B34F-2172857B2224}" srcId="{D915195F-DAED-42AD-9241-ACECE9031C58}" destId="{09CB7B02-FDCA-42EE-B99D-839588484A21}" srcOrd="3" destOrd="0" parTransId="{BEB6C0A4-B44F-4363-9E4B-768AD40E2712}" sibTransId="{7A63DDAB-1060-49CC-810E-1CAE8D824F62}"/>
    <dgm:cxn modelId="{26010405-BDB4-4B0C-ACA3-2DC777381AE8}" type="presOf" srcId="{CB525FF9-AE89-4774-A961-0AA54096A210}" destId="{E1F8661E-3E4B-4238-8596-2AC67BD25E39}" srcOrd="1" destOrd="0" presId="urn:microsoft.com/office/officeart/2009/3/layout/HorizontalOrganizationChart"/>
    <dgm:cxn modelId="{1EC14265-FEBB-43DA-99F5-C3D2C4D7BC2D}" type="presOf" srcId="{BEB6C0A4-B44F-4363-9E4B-768AD40E2712}" destId="{1B3D0EBB-2E14-4BA9-BA6F-65119D2E2007}" srcOrd="0" destOrd="0" presId="urn:microsoft.com/office/officeart/2009/3/layout/HorizontalOrganizationChart"/>
    <dgm:cxn modelId="{8867C563-9667-4AED-8A13-5D1A5DC9334D}" type="presOf" srcId="{74728A12-6F09-48A6-B51B-ACF6977201E7}" destId="{63F41AD9-C475-49BA-914B-070CE36B7403}" srcOrd="0" destOrd="0" presId="urn:microsoft.com/office/officeart/2009/3/layout/HorizontalOrganizationChart"/>
    <dgm:cxn modelId="{A9E4B471-3C14-439C-839A-39E6D39B256A}" srcId="{B01C0351-FA27-4C43-9EC1-395C31BDBE61}" destId="{15DB948F-DD2A-4233-AD48-F2CCE88F7561}" srcOrd="1" destOrd="0" parTransId="{37FC09F0-924C-4598-A77E-59A38A063E71}" sibTransId="{B16BEBEE-6DFA-4AA6-8C8A-4355611E330C}"/>
    <dgm:cxn modelId="{B6DFD519-FD7B-4C30-818E-8463551572E5}" type="presOf" srcId="{E486E36E-B4B0-449C-852E-6F0F11506E20}" destId="{4294C99A-591A-4634-907F-389BC164B6A3}" srcOrd="0" destOrd="0" presId="urn:microsoft.com/office/officeart/2009/3/layout/HorizontalOrganizationChart"/>
    <dgm:cxn modelId="{C6DB85EA-5795-43DA-833A-7B76080F7BAD}" srcId="{B01C0351-FA27-4C43-9EC1-395C31BDBE61}" destId="{E70FCDDB-F2DC-4F98-BD3F-F7210A3195B5}" srcOrd="0" destOrd="0" parTransId="{11C4EAA7-7F45-4FF9-B210-1E61E1B02A25}" sibTransId="{12E5EE2B-9A87-4965-ABE7-143B22613F18}"/>
    <dgm:cxn modelId="{35EC9AE6-B550-4AA8-A71E-875E49FB058D}" srcId="{E6FC371B-642B-4899-8450-306903B5688C}" destId="{F31A5E3A-DA2A-4885-B025-C6AAF47E61F5}" srcOrd="0" destOrd="0" parTransId="{68DF6DA3-F70F-4A94-9E20-D2DD48F30A01}" sibTransId="{AD5A2008-1C9F-423A-ADFA-2F9996B3C759}"/>
    <dgm:cxn modelId="{FEA43CD4-AB0C-4C66-AFA9-EC7E1F76ADBB}" type="presOf" srcId="{B01C0351-FA27-4C43-9EC1-395C31BDBE61}" destId="{8E243DD6-D8DE-484D-A492-D70016E2FA88}" srcOrd="0" destOrd="0" presId="urn:microsoft.com/office/officeart/2009/3/layout/HorizontalOrganizationChart"/>
    <dgm:cxn modelId="{68F81EEE-9622-4939-ABA3-300FEEB7528C}" srcId="{E6FC371B-642B-4899-8450-306903B5688C}" destId="{6E9D15DA-56FD-4488-9006-BD4BB2698D88}" srcOrd="1" destOrd="0" parTransId="{D7E5BC69-5E85-4F64-BF76-D4B97013D77F}" sibTransId="{6E66215B-0715-406E-A027-FA9A3DDB2982}"/>
    <dgm:cxn modelId="{8886D319-D7BB-41C8-9424-6D8FA8B6139A}" srcId="{B01C0351-FA27-4C43-9EC1-395C31BDBE61}" destId="{CD5E056E-BF02-4517-9CA2-0DBD4DCD619A}" srcOrd="2" destOrd="0" parTransId="{64F39931-D58E-460A-BEDF-19EB02AA7CB0}" sibTransId="{B48F0942-27C4-4E60-8386-65F6DFA2ECF4}"/>
    <dgm:cxn modelId="{58E910BC-3203-431C-8B64-65F60A18CE66}" type="presOf" srcId="{09CB7B02-FDCA-42EE-B99D-839588484A21}" destId="{7CBA99E0-E416-4F3A-880B-27EA87ACF1CF}" srcOrd="1" destOrd="0" presId="urn:microsoft.com/office/officeart/2009/3/layout/HorizontalOrganizationChart"/>
    <dgm:cxn modelId="{D105FA2B-964E-499B-8A81-138FDFB65311}" type="presOf" srcId="{F31A5E3A-DA2A-4885-B025-C6AAF47E61F5}" destId="{2449F140-EAF6-4A15-8A13-34142C35371B}" srcOrd="1" destOrd="0" presId="urn:microsoft.com/office/officeart/2009/3/layout/HorizontalOrganizationChart"/>
    <dgm:cxn modelId="{6C2D47AE-5EC4-4F05-B985-86772229F220}" type="presOf" srcId="{68DF6DA3-F70F-4A94-9E20-D2DD48F30A01}" destId="{0E601CA4-263A-4125-A1FE-1D3295C0DEC3}" srcOrd="0" destOrd="0" presId="urn:microsoft.com/office/officeart/2009/3/layout/HorizontalOrganizationChart"/>
    <dgm:cxn modelId="{5B010189-E88E-4263-A797-82EE3D7FF840}" srcId="{47427972-639D-40E0-95DC-CC5AA07212FE}" destId="{72A31E6A-7F5D-4779-BEFD-AA79940CB8CC}" srcOrd="1" destOrd="0" parTransId="{668E06C6-DB31-4150-BA71-FE3B8D33900D}" sibTransId="{16981EFA-184E-4DC0-B8D3-BB4A58130D88}"/>
    <dgm:cxn modelId="{0CB7AAC6-E037-4F6D-9DE3-6240649A68FF}" type="presOf" srcId="{E70FCDDB-F2DC-4F98-BD3F-F7210A3195B5}" destId="{BF6E5335-C888-46DF-848B-8EE7F9D032EB}" srcOrd="1" destOrd="0" presId="urn:microsoft.com/office/officeart/2009/3/layout/HorizontalOrganizationChart"/>
    <dgm:cxn modelId="{65FC6204-A911-4B0C-AFC1-575ADF4BF35F}" type="presOf" srcId="{E6FC371B-642B-4899-8450-306903B5688C}" destId="{D07E8BB0-3B8C-4018-ABEF-9F0DD14A9706}" srcOrd="1" destOrd="0" presId="urn:microsoft.com/office/officeart/2009/3/layout/HorizontalOrganizationChart"/>
    <dgm:cxn modelId="{27D24AFC-9BE8-4E7B-B6AD-28F520219A6B}" srcId="{D915195F-DAED-42AD-9241-ACECE9031C58}" destId="{E6FC371B-642B-4899-8450-306903B5688C}" srcOrd="2" destOrd="0" parTransId="{433CB172-99AA-4D2E-94BF-F56092179509}" sibTransId="{3EDAE8E0-F93A-4BD3-ADD4-FBCEDEE39679}"/>
    <dgm:cxn modelId="{D5028D63-D546-4A6B-8F41-A29EF7F4B6D2}" type="presOf" srcId="{72A31E6A-7F5D-4779-BEFD-AA79940CB8CC}" destId="{F43B5DC4-7DA1-4B24-BBE2-D36514582113}" srcOrd="1" destOrd="0" presId="urn:microsoft.com/office/officeart/2009/3/layout/HorizontalOrganizationChart"/>
    <dgm:cxn modelId="{2BEF9781-95B5-4868-AE3E-F1C48E2C659C}" type="presOf" srcId="{8E4AE029-DCDB-4BA5-8C01-5D21D3340DBB}" destId="{D16CAFD7-7054-4B67-8656-7BBCA84677A4}" srcOrd="0" destOrd="0" presId="urn:microsoft.com/office/officeart/2009/3/layout/HorizontalOrganizationChart"/>
    <dgm:cxn modelId="{1F219E5A-2F70-46A4-9C9C-4DA5042E1611}" type="presOf" srcId="{74728A12-6F09-48A6-B51B-ACF6977201E7}" destId="{CD66951A-D3C8-42BF-92A5-4FD50905BFBD}" srcOrd="1" destOrd="0" presId="urn:microsoft.com/office/officeart/2009/3/layout/HorizontalOrganizationChart"/>
    <dgm:cxn modelId="{76B00803-B50A-4A91-A95E-E4CD187F963B}" type="presOf" srcId="{5680F0AB-9886-4563-827C-77986ACB4C6F}" destId="{77F0A71B-F5F4-42A0-BDF5-939191932482}" srcOrd="0" destOrd="0" presId="urn:microsoft.com/office/officeart/2009/3/layout/HorizontalOrganizationChart"/>
    <dgm:cxn modelId="{7C8C730F-DE1D-4129-A865-1D318C6B4A50}" type="presOf" srcId="{D915195F-DAED-42AD-9241-ACECE9031C58}" destId="{5A4020AE-D911-4DF5-8E48-D0782B9EC22A}" srcOrd="0" destOrd="0" presId="urn:microsoft.com/office/officeart/2009/3/layout/HorizontalOrganizationChart"/>
    <dgm:cxn modelId="{D96F832C-EC78-4547-B0FC-BBEBE9F0E5DC}" srcId="{09CB7B02-FDCA-42EE-B99D-839588484A21}" destId="{CB525FF9-AE89-4774-A961-0AA54096A210}" srcOrd="0" destOrd="0" parTransId="{5680F0AB-9886-4563-827C-77986ACB4C6F}" sibTransId="{7970533A-EC05-4EFC-8088-91A6BE17C875}"/>
    <dgm:cxn modelId="{7EACC71D-2DE5-48A6-8A17-848F5462A961}" type="presOf" srcId="{520B5C7F-9C40-45D4-9EE7-5B00812DC2BA}" destId="{51FB9C88-E87B-4882-81C8-EEDC645DA569}" srcOrd="0" destOrd="0" presId="urn:microsoft.com/office/officeart/2009/3/layout/HorizontalOrganizationChart"/>
    <dgm:cxn modelId="{CA92C851-4D2A-407D-A3A2-5890FD592E6E}" type="presOf" srcId="{11C4EAA7-7F45-4FF9-B210-1E61E1B02A25}" destId="{AD197283-6306-41E8-B13F-73EC191095F0}" srcOrd="0" destOrd="0" presId="urn:microsoft.com/office/officeart/2009/3/layout/HorizontalOrganizationChart"/>
    <dgm:cxn modelId="{AA2E9C17-DFFF-455B-ADA2-D92D9DCCCD21}" srcId="{CE2A9BDB-8977-4A0E-BCCD-95874A69D6A3}" destId="{D915195F-DAED-42AD-9241-ACECE9031C58}" srcOrd="0" destOrd="0" parTransId="{1BFC3FE8-52CF-4230-BC52-D69D68F1DC15}" sibTransId="{6397130A-91C3-4FBB-99FD-AABE566C759E}"/>
    <dgm:cxn modelId="{15C41463-8DCC-44DB-B421-946DB7C989E9}" srcId="{47427972-639D-40E0-95DC-CC5AA07212FE}" destId="{8E4AE029-DCDB-4BA5-8C01-5D21D3340DBB}" srcOrd="0" destOrd="0" parTransId="{520B5C7F-9C40-45D4-9EE7-5B00812DC2BA}" sibTransId="{C8D43B40-214C-49DF-ACB3-B20597BCA80E}"/>
    <dgm:cxn modelId="{F8A4A590-4CE2-46B2-9DFE-88307FAA1C22}" type="presOf" srcId="{433CB172-99AA-4D2E-94BF-F56092179509}" destId="{F8F8599A-D721-4813-924A-27B3C18E1803}" srcOrd="0" destOrd="0" presId="urn:microsoft.com/office/officeart/2009/3/layout/HorizontalOrganizationChart"/>
    <dgm:cxn modelId="{C09FE360-EED3-4E57-8E05-473CF998AB8D}" type="presOf" srcId="{F31A5E3A-DA2A-4885-B025-C6AAF47E61F5}" destId="{38C9827A-ECEB-4019-A5F3-8CF13EDE4AC0}" srcOrd="0" destOrd="0" presId="urn:microsoft.com/office/officeart/2009/3/layout/HorizontalOrganizationChart"/>
    <dgm:cxn modelId="{1317D26A-F5F3-4725-A64F-D747D98E6361}" type="presOf" srcId="{E6FC371B-642B-4899-8450-306903B5688C}" destId="{3193C1D0-76AF-4AC1-A5A5-52B944F7A5CC}" srcOrd="0" destOrd="0" presId="urn:microsoft.com/office/officeart/2009/3/layout/HorizontalOrganizationChart"/>
    <dgm:cxn modelId="{27049991-8033-4FEC-BA98-2D323105477E}" type="presOf" srcId="{E70FCDDB-F2DC-4F98-BD3F-F7210A3195B5}" destId="{4D7211FE-8158-4CFD-9AAA-24A3321BCE68}" srcOrd="0" destOrd="0" presId="urn:microsoft.com/office/officeart/2009/3/layout/HorizontalOrganizationChart"/>
    <dgm:cxn modelId="{DB3584E6-52B0-4449-AF35-53B3276B2622}" type="presOf" srcId="{D7E5BC69-5E85-4F64-BF76-D4B97013D77F}" destId="{5CFA7B7E-E7F2-43E7-82C9-E2E35670910E}" srcOrd="0" destOrd="0" presId="urn:microsoft.com/office/officeart/2009/3/layout/HorizontalOrganizationChart"/>
    <dgm:cxn modelId="{E81B737E-FD71-42A2-AB5B-77AF164FD0CB}" type="presOf" srcId="{6E9D15DA-56FD-4488-9006-BD4BB2698D88}" destId="{D3A05DD1-2A85-498D-8129-EFE1E17E29A3}" srcOrd="1" destOrd="0" presId="urn:microsoft.com/office/officeart/2009/3/layout/HorizontalOrganizationChart"/>
    <dgm:cxn modelId="{D4DB696E-0BB3-4C19-9556-0D826A562277}" srcId="{D915195F-DAED-42AD-9241-ACECE9031C58}" destId="{B01C0351-FA27-4C43-9EC1-395C31BDBE61}" srcOrd="0" destOrd="0" parTransId="{FCD1F14C-4816-43D1-AF68-15DDDF5BA1D9}" sibTransId="{A8E5C93E-6E8B-487C-91B4-078A7A8EED26}"/>
    <dgm:cxn modelId="{5DDE7376-EE9E-4586-9A61-1D82CE0B1E21}" type="presOf" srcId="{FCD1F14C-4816-43D1-AF68-15DDDF5BA1D9}" destId="{92FBA618-6079-454B-AECF-28C46F0E290A}" srcOrd="0" destOrd="0" presId="urn:microsoft.com/office/officeart/2009/3/layout/HorizontalOrganizationChart"/>
    <dgm:cxn modelId="{B14523A3-36DF-45A6-8D6C-AECEF21837A3}" type="presOf" srcId="{B01C0351-FA27-4C43-9EC1-395C31BDBE61}" destId="{09AD0B0F-3060-4F17-BE2A-44B69BC7C2B7}" srcOrd="1" destOrd="0" presId="urn:microsoft.com/office/officeart/2009/3/layout/HorizontalOrganizationChart"/>
    <dgm:cxn modelId="{664D2BE2-84E5-4F52-A423-26DB8B4503CD}" type="presOf" srcId="{15DB948F-DD2A-4233-AD48-F2CCE88F7561}" destId="{329B8962-192E-4E51-9D60-0080531E1B83}" srcOrd="1" destOrd="0" presId="urn:microsoft.com/office/officeart/2009/3/layout/HorizontalOrganizationChart"/>
    <dgm:cxn modelId="{80E41B08-7893-46B1-BED1-1057B1EB9130}" type="presOf" srcId="{CE2A9BDB-8977-4A0E-BCCD-95874A69D6A3}" destId="{3537D53F-FA48-47B0-9430-A1145D0B31E0}" srcOrd="0" destOrd="0" presId="urn:microsoft.com/office/officeart/2009/3/layout/HorizontalOrganizationChart"/>
    <dgm:cxn modelId="{B316C357-10EC-46E1-B0C2-1DB4FF833FEE}" type="presOf" srcId="{1408CD3A-AABF-496C-8B7D-2AC03D9CFB81}" destId="{9D1B99E4-6CB9-47C1-B5DC-F33CAFFD49CC}" srcOrd="0" destOrd="0" presId="urn:microsoft.com/office/officeart/2009/3/layout/HorizontalOrganizationChart"/>
    <dgm:cxn modelId="{BE91CBC3-C5DD-4591-A2B0-40BF9264FBF7}" type="presOf" srcId="{CB525FF9-AE89-4774-A961-0AA54096A210}" destId="{9ECD97D1-E4F4-4340-AD0D-9C6259DF962C}" srcOrd="0" destOrd="0" presId="urn:microsoft.com/office/officeart/2009/3/layout/HorizontalOrganizationChart"/>
    <dgm:cxn modelId="{ED8D7F3D-D718-4719-A0F9-363843F603F0}" type="presParOf" srcId="{3537D53F-FA48-47B0-9430-A1145D0B31E0}" destId="{8D073522-A73F-4D22-9011-7F6E29D9AD09}" srcOrd="0" destOrd="0" presId="urn:microsoft.com/office/officeart/2009/3/layout/HorizontalOrganizationChart"/>
    <dgm:cxn modelId="{6651FF86-6A07-43C7-AD92-0C80821B5747}" type="presParOf" srcId="{8D073522-A73F-4D22-9011-7F6E29D9AD09}" destId="{570FC6AE-A2CD-408E-9835-757A4572CD4F}" srcOrd="0" destOrd="0" presId="urn:microsoft.com/office/officeart/2009/3/layout/HorizontalOrganizationChart"/>
    <dgm:cxn modelId="{1B134935-13D6-4412-9140-2D82CC03C0F8}" type="presParOf" srcId="{570FC6AE-A2CD-408E-9835-757A4572CD4F}" destId="{5A4020AE-D911-4DF5-8E48-D0782B9EC22A}" srcOrd="0" destOrd="0" presId="urn:microsoft.com/office/officeart/2009/3/layout/HorizontalOrganizationChart"/>
    <dgm:cxn modelId="{A1A8AD80-8881-46B4-BFBF-5C5AE113091A}" type="presParOf" srcId="{570FC6AE-A2CD-408E-9835-757A4572CD4F}" destId="{9FBAC87C-5CE6-4B10-8C60-4FD68FFFC95B}" srcOrd="1" destOrd="0" presId="urn:microsoft.com/office/officeart/2009/3/layout/HorizontalOrganizationChart"/>
    <dgm:cxn modelId="{BDBFEB86-DB09-4C2E-8EA8-06286609DF0B}" type="presParOf" srcId="{8D073522-A73F-4D22-9011-7F6E29D9AD09}" destId="{937230C0-D807-4867-BAB3-8E4700D3C99B}" srcOrd="1" destOrd="0" presId="urn:microsoft.com/office/officeart/2009/3/layout/HorizontalOrganizationChart"/>
    <dgm:cxn modelId="{75FDE2F2-288B-4079-9B64-4FFAC2F788F8}" type="presParOf" srcId="{937230C0-D807-4867-BAB3-8E4700D3C99B}" destId="{92FBA618-6079-454B-AECF-28C46F0E290A}" srcOrd="0" destOrd="0" presId="urn:microsoft.com/office/officeart/2009/3/layout/HorizontalOrganizationChart"/>
    <dgm:cxn modelId="{7B4625B7-47EA-4BCF-AFC9-9AE06905515D}" type="presParOf" srcId="{937230C0-D807-4867-BAB3-8E4700D3C99B}" destId="{F7AA1D58-21DF-46F9-B3EE-AE850C98C33B}" srcOrd="1" destOrd="0" presId="urn:microsoft.com/office/officeart/2009/3/layout/HorizontalOrganizationChart"/>
    <dgm:cxn modelId="{0494444A-7EE5-4D95-B304-CFD83F53B7DF}" type="presParOf" srcId="{F7AA1D58-21DF-46F9-B3EE-AE850C98C33B}" destId="{BD39E9AC-9B4B-4990-80FC-568A8F27B6FE}" srcOrd="0" destOrd="0" presId="urn:microsoft.com/office/officeart/2009/3/layout/HorizontalOrganizationChart"/>
    <dgm:cxn modelId="{4035F5BB-A04E-4586-AEB6-857C160FB455}" type="presParOf" srcId="{BD39E9AC-9B4B-4990-80FC-568A8F27B6FE}" destId="{8E243DD6-D8DE-484D-A492-D70016E2FA88}" srcOrd="0" destOrd="0" presId="urn:microsoft.com/office/officeart/2009/3/layout/HorizontalOrganizationChart"/>
    <dgm:cxn modelId="{0E72805B-05DB-4C01-AF96-296190F87F6F}" type="presParOf" srcId="{BD39E9AC-9B4B-4990-80FC-568A8F27B6FE}" destId="{09AD0B0F-3060-4F17-BE2A-44B69BC7C2B7}" srcOrd="1" destOrd="0" presId="urn:microsoft.com/office/officeart/2009/3/layout/HorizontalOrganizationChart"/>
    <dgm:cxn modelId="{8120F6B6-8233-4D82-B487-8D206ABFFCD6}" type="presParOf" srcId="{F7AA1D58-21DF-46F9-B3EE-AE850C98C33B}" destId="{40DB13F4-9575-4836-B00F-C382C8A3C0D2}" srcOrd="1" destOrd="0" presId="urn:microsoft.com/office/officeart/2009/3/layout/HorizontalOrganizationChart"/>
    <dgm:cxn modelId="{D58483D4-3F6D-451D-963E-8B2C1A3AFC5E}" type="presParOf" srcId="{40DB13F4-9575-4836-B00F-C382C8A3C0D2}" destId="{AD197283-6306-41E8-B13F-73EC191095F0}" srcOrd="0" destOrd="0" presId="urn:microsoft.com/office/officeart/2009/3/layout/HorizontalOrganizationChart"/>
    <dgm:cxn modelId="{5A1FC2CD-24EA-4952-A639-64F7F9A074AF}" type="presParOf" srcId="{40DB13F4-9575-4836-B00F-C382C8A3C0D2}" destId="{33F5742D-79F9-48E6-9156-8D557814CAA5}" srcOrd="1" destOrd="0" presId="urn:microsoft.com/office/officeart/2009/3/layout/HorizontalOrganizationChart"/>
    <dgm:cxn modelId="{91E3C88E-50C0-45E9-AC40-5FBDB76CF242}" type="presParOf" srcId="{33F5742D-79F9-48E6-9156-8D557814CAA5}" destId="{4248782E-A5B6-4966-920B-93EFCFBF1D54}" srcOrd="0" destOrd="0" presId="urn:microsoft.com/office/officeart/2009/3/layout/HorizontalOrganizationChart"/>
    <dgm:cxn modelId="{66D09D7C-FEE7-423C-9519-3C097C9916C9}" type="presParOf" srcId="{4248782E-A5B6-4966-920B-93EFCFBF1D54}" destId="{4D7211FE-8158-4CFD-9AAA-24A3321BCE68}" srcOrd="0" destOrd="0" presId="urn:microsoft.com/office/officeart/2009/3/layout/HorizontalOrganizationChart"/>
    <dgm:cxn modelId="{2C34D75B-86A0-4F84-844C-1F5619FE8198}" type="presParOf" srcId="{4248782E-A5B6-4966-920B-93EFCFBF1D54}" destId="{BF6E5335-C888-46DF-848B-8EE7F9D032EB}" srcOrd="1" destOrd="0" presId="urn:microsoft.com/office/officeart/2009/3/layout/HorizontalOrganizationChart"/>
    <dgm:cxn modelId="{D9458C0B-4833-443B-BDE9-6E1694DFB234}" type="presParOf" srcId="{33F5742D-79F9-48E6-9156-8D557814CAA5}" destId="{40C2E98B-7058-4BD0-83A4-1BFADCB2A244}" srcOrd="1" destOrd="0" presId="urn:microsoft.com/office/officeart/2009/3/layout/HorizontalOrganizationChart"/>
    <dgm:cxn modelId="{1D31E3C7-E158-4719-A797-CD5208C48EE9}" type="presParOf" srcId="{33F5742D-79F9-48E6-9156-8D557814CAA5}" destId="{7A11C432-D0D5-4C6D-88B4-4C42C344F8E5}" srcOrd="2" destOrd="0" presId="urn:microsoft.com/office/officeart/2009/3/layout/HorizontalOrganizationChart"/>
    <dgm:cxn modelId="{484CD054-E6EC-44CF-9526-CD2F73CC7C66}" type="presParOf" srcId="{40DB13F4-9575-4836-B00F-C382C8A3C0D2}" destId="{358E04DD-D91C-4AD0-859E-E17091097670}" srcOrd="2" destOrd="0" presId="urn:microsoft.com/office/officeart/2009/3/layout/HorizontalOrganizationChart"/>
    <dgm:cxn modelId="{5E9986E7-47D9-4C24-B536-B9337715989B}" type="presParOf" srcId="{40DB13F4-9575-4836-B00F-C382C8A3C0D2}" destId="{1D98FDE6-22B1-409B-9994-05D61316D1B6}" srcOrd="3" destOrd="0" presId="urn:microsoft.com/office/officeart/2009/3/layout/HorizontalOrganizationChart"/>
    <dgm:cxn modelId="{9BED83D7-C87E-45CA-B1B9-778069C271CA}" type="presParOf" srcId="{1D98FDE6-22B1-409B-9994-05D61316D1B6}" destId="{73EA0E4B-00BE-4110-B47A-CAE504D3CC31}" srcOrd="0" destOrd="0" presId="urn:microsoft.com/office/officeart/2009/3/layout/HorizontalOrganizationChart"/>
    <dgm:cxn modelId="{93F77E96-885A-4BCF-A9D4-156B0633BDD6}" type="presParOf" srcId="{73EA0E4B-00BE-4110-B47A-CAE504D3CC31}" destId="{D4F107D7-2239-479D-8748-106676DF343C}" srcOrd="0" destOrd="0" presId="urn:microsoft.com/office/officeart/2009/3/layout/HorizontalOrganizationChart"/>
    <dgm:cxn modelId="{80908645-1427-420F-9D5D-96FEFDBC502A}" type="presParOf" srcId="{73EA0E4B-00BE-4110-B47A-CAE504D3CC31}" destId="{329B8962-192E-4E51-9D60-0080531E1B83}" srcOrd="1" destOrd="0" presId="urn:microsoft.com/office/officeart/2009/3/layout/HorizontalOrganizationChart"/>
    <dgm:cxn modelId="{73013834-716F-4036-9574-413012F9970B}" type="presParOf" srcId="{1D98FDE6-22B1-409B-9994-05D61316D1B6}" destId="{DFB451F0-155D-4063-8852-55AFFE3545A2}" srcOrd="1" destOrd="0" presId="urn:microsoft.com/office/officeart/2009/3/layout/HorizontalOrganizationChart"/>
    <dgm:cxn modelId="{F92953B9-4B02-4416-9DDA-7A5821AED38B}" type="presParOf" srcId="{1D98FDE6-22B1-409B-9994-05D61316D1B6}" destId="{BBB94404-F617-44CC-8497-21785DFFDD2F}" srcOrd="2" destOrd="0" presId="urn:microsoft.com/office/officeart/2009/3/layout/HorizontalOrganizationChart"/>
    <dgm:cxn modelId="{DB63A8A0-587F-451A-8FF3-2E0D44353A85}" type="presParOf" srcId="{40DB13F4-9575-4836-B00F-C382C8A3C0D2}" destId="{DCEDF7D8-170C-4B63-BD9C-D02CBED58575}" srcOrd="4" destOrd="0" presId="urn:microsoft.com/office/officeart/2009/3/layout/HorizontalOrganizationChart"/>
    <dgm:cxn modelId="{F24A1536-A1FD-4CFC-B04C-1A8C392057A6}" type="presParOf" srcId="{40DB13F4-9575-4836-B00F-C382C8A3C0D2}" destId="{32D16128-E0B2-4140-9AC0-8DF659171292}" srcOrd="5" destOrd="0" presId="urn:microsoft.com/office/officeart/2009/3/layout/HorizontalOrganizationChart"/>
    <dgm:cxn modelId="{25CAC729-3DDE-40E6-991B-84D4CC786024}" type="presParOf" srcId="{32D16128-E0B2-4140-9AC0-8DF659171292}" destId="{A281FD78-E5C9-4645-A6C7-10F3EAB7E34F}" srcOrd="0" destOrd="0" presId="urn:microsoft.com/office/officeart/2009/3/layout/HorizontalOrganizationChart"/>
    <dgm:cxn modelId="{31AABD88-FFBD-48E5-8957-588B3661BA5D}" type="presParOf" srcId="{A281FD78-E5C9-4645-A6C7-10F3EAB7E34F}" destId="{A72D6460-E383-487A-B4C5-6299366C7663}" srcOrd="0" destOrd="0" presId="urn:microsoft.com/office/officeart/2009/3/layout/HorizontalOrganizationChart"/>
    <dgm:cxn modelId="{5345B073-DCD8-4B2C-951F-D38E56FC469F}" type="presParOf" srcId="{A281FD78-E5C9-4645-A6C7-10F3EAB7E34F}" destId="{A35AA42F-D5D0-4D8F-9E9E-D9C91DC75785}" srcOrd="1" destOrd="0" presId="urn:microsoft.com/office/officeart/2009/3/layout/HorizontalOrganizationChart"/>
    <dgm:cxn modelId="{8D29C7DE-05F7-49C6-B056-E5E1EFE33881}" type="presParOf" srcId="{32D16128-E0B2-4140-9AC0-8DF659171292}" destId="{0DD4A562-FFDF-4EB3-8C49-DDD3014124F8}" srcOrd="1" destOrd="0" presId="urn:microsoft.com/office/officeart/2009/3/layout/HorizontalOrganizationChart"/>
    <dgm:cxn modelId="{D11CF68A-E1D1-4761-AFC8-8B4C0F9A84CE}" type="presParOf" srcId="{32D16128-E0B2-4140-9AC0-8DF659171292}" destId="{88F7BC2B-F8F5-43E0-9196-F4B36B818B66}" srcOrd="2" destOrd="0" presId="urn:microsoft.com/office/officeart/2009/3/layout/HorizontalOrganizationChart"/>
    <dgm:cxn modelId="{D5EC4645-FFFF-42F8-BCC3-D5E66B77273D}" type="presParOf" srcId="{F7AA1D58-21DF-46F9-B3EE-AE850C98C33B}" destId="{D9EE6015-6E85-4AC2-A4B9-E0AB28D69809}" srcOrd="2" destOrd="0" presId="urn:microsoft.com/office/officeart/2009/3/layout/HorizontalOrganizationChart"/>
    <dgm:cxn modelId="{CC291A2A-21F9-416E-9586-1E1267272462}" type="presParOf" srcId="{937230C0-D807-4867-BAB3-8E4700D3C99B}" destId="{4294C99A-591A-4634-907F-389BC164B6A3}" srcOrd="2" destOrd="0" presId="urn:microsoft.com/office/officeart/2009/3/layout/HorizontalOrganizationChart"/>
    <dgm:cxn modelId="{8230EC8E-BA77-474E-B15C-A073DC5F6F9C}" type="presParOf" srcId="{937230C0-D807-4867-BAB3-8E4700D3C99B}" destId="{CB68D824-CE6C-494C-93E9-86132495D1F7}" srcOrd="3" destOrd="0" presId="urn:microsoft.com/office/officeart/2009/3/layout/HorizontalOrganizationChart"/>
    <dgm:cxn modelId="{0709114C-8105-4DBC-A2AF-19C92AACBA06}" type="presParOf" srcId="{CB68D824-CE6C-494C-93E9-86132495D1F7}" destId="{4C5FC988-5AF6-47C0-9920-C3EB15526DB9}" srcOrd="0" destOrd="0" presId="urn:microsoft.com/office/officeart/2009/3/layout/HorizontalOrganizationChart"/>
    <dgm:cxn modelId="{38EEDBC7-99BF-4FAA-AA46-1F2B4B323487}" type="presParOf" srcId="{4C5FC988-5AF6-47C0-9920-C3EB15526DB9}" destId="{48D21C6D-7D7A-408B-B362-A12974201080}" srcOrd="0" destOrd="0" presId="urn:microsoft.com/office/officeart/2009/3/layout/HorizontalOrganizationChart"/>
    <dgm:cxn modelId="{3B0098F7-D7CA-41CC-9530-40DBDB56AEAD}" type="presParOf" srcId="{4C5FC988-5AF6-47C0-9920-C3EB15526DB9}" destId="{8B5F7BB4-72E1-47F2-8559-96E327D0463B}" srcOrd="1" destOrd="0" presId="urn:microsoft.com/office/officeart/2009/3/layout/HorizontalOrganizationChart"/>
    <dgm:cxn modelId="{87579E31-A5CA-42EB-9B2A-3603C87BCF17}" type="presParOf" srcId="{CB68D824-CE6C-494C-93E9-86132495D1F7}" destId="{E82647E5-7DDD-4310-A28A-89BA96309C67}" srcOrd="1" destOrd="0" presId="urn:microsoft.com/office/officeart/2009/3/layout/HorizontalOrganizationChart"/>
    <dgm:cxn modelId="{FE3AFAD9-F441-4C56-8FCD-7202926C8400}" type="presParOf" srcId="{E82647E5-7DDD-4310-A28A-89BA96309C67}" destId="{51FB9C88-E87B-4882-81C8-EEDC645DA569}" srcOrd="0" destOrd="0" presId="urn:microsoft.com/office/officeart/2009/3/layout/HorizontalOrganizationChart"/>
    <dgm:cxn modelId="{60F2FFF7-59BA-46AB-862F-C65341CF0855}" type="presParOf" srcId="{E82647E5-7DDD-4310-A28A-89BA96309C67}" destId="{CBB8BCFE-6AAD-44F3-AC9C-DE81447DE4C0}" srcOrd="1" destOrd="0" presId="urn:microsoft.com/office/officeart/2009/3/layout/HorizontalOrganizationChart"/>
    <dgm:cxn modelId="{F79DEB58-4556-4487-A79C-43DE8EF93743}" type="presParOf" srcId="{CBB8BCFE-6AAD-44F3-AC9C-DE81447DE4C0}" destId="{1FD301AC-9253-4ED3-80B5-BB7107B00751}" srcOrd="0" destOrd="0" presId="urn:microsoft.com/office/officeart/2009/3/layout/HorizontalOrganizationChart"/>
    <dgm:cxn modelId="{C88B80F4-382B-42FD-99E4-DE0602629B21}" type="presParOf" srcId="{1FD301AC-9253-4ED3-80B5-BB7107B00751}" destId="{D16CAFD7-7054-4B67-8656-7BBCA84677A4}" srcOrd="0" destOrd="0" presId="urn:microsoft.com/office/officeart/2009/3/layout/HorizontalOrganizationChart"/>
    <dgm:cxn modelId="{B6DD65B0-7D1B-4E06-9066-0289E32BFD9B}" type="presParOf" srcId="{1FD301AC-9253-4ED3-80B5-BB7107B00751}" destId="{77D3A8B2-DB96-4653-B91C-756B45995433}" srcOrd="1" destOrd="0" presId="urn:microsoft.com/office/officeart/2009/3/layout/HorizontalOrganizationChart"/>
    <dgm:cxn modelId="{A863814F-8F9D-4627-A917-487C609C9575}" type="presParOf" srcId="{CBB8BCFE-6AAD-44F3-AC9C-DE81447DE4C0}" destId="{B0D9ABE6-39A1-4BDB-9681-00393CA288BC}" srcOrd="1" destOrd="0" presId="urn:microsoft.com/office/officeart/2009/3/layout/HorizontalOrganizationChart"/>
    <dgm:cxn modelId="{575A715A-BB95-4E72-AB0A-2DA6F4302BAA}" type="presParOf" srcId="{CBB8BCFE-6AAD-44F3-AC9C-DE81447DE4C0}" destId="{D5AAB8AD-3A62-4D1F-A230-988AA48521C6}" srcOrd="2" destOrd="0" presId="urn:microsoft.com/office/officeart/2009/3/layout/HorizontalOrganizationChart"/>
    <dgm:cxn modelId="{B30C4CF1-C2DF-4539-BD7B-AE7FA05C686B}" type="presParOf" srcId="{E82647E5-7DDD-4310-A28A-89BA96309C67}" destId="{5C635667-8B61-4E65-89D4-6DAF425D54E3}" srcOrd="2" destOrd="0" presId="urn:microsoft.com/office/officeart/2009/3/layout/HorizontalOrganizationChart"/>
    <dgm:cxn modelId="{36B1131A-188A-43A9-A886-AC4D3ACCE27B}" type="presParOf" srcId="{E82647E5-7DDD-4310-A28A-89BA96309C67}" destId="{A6D6F4EF-036E-4910-A6EA-313C7E96C481}" srcOrd="3" destOrd="0" presId="urn:microsoft.com/office/officeart/2009/3/layout/HorizontalOrganizationChart"/>
    <dgm:cxn modelId="{3D0666D1-F3B9-4407-80B1-023ADB617705}" type="presParOf" srcId="{A6D6F4EF-036E-4910-A6EA-313C7E96C481}" destId="{A51B2A21-2512-474E-9931-75F2470BC5EC}" srcOrd="0" destOrd="0" presId="urn:microsoft.com/office/officeart/2009/3/layout/HorizontalOrganizationChart"/>
    <dgm:cxn modelId="{13DB28B0-36E5-4328-BEF3-3778435C1899}" type="presParOf" srcId="{A51B2A21-2512-474E-9931-75F2470BC5EC}" destId="{F6CD9626-42CE-425F-91D3-CBCF7F38787A}" srcOrd="0" destOrd="0" presId="urn:microsoft.com/office/officeart/2009/3/layout/HorizontalOrganizationChart"/>
    <dgm:cxn modelId="{8C74E9D5-55F1-4F51-8889-45294D6934CA}" type="presParOf" srcId="{A51B2A21-2512-474E-9931-75F2470BC5EC}" destId="{F43B5DC4-7DA1-4B24-BBE2-D36514582113}" srcOrd="1" destOrd="0" presId="urn:microsoft.com/office/officeart/2009/3/layout/HorizontalOrganizationChart"/>
    <dgm:cxn modelId="{7F15BD4C-165D-4D0B-B6B5-8F4EE305C5C4}" type="presParOf" srcId="{A6D6F4EF-036E-4910-A6EA-313C7E96C481}" destId="{0DE194ED-E4B1-44BA-8EFC-38C6B2D8AA3B}" srcOrd="1" destOrd="0" presId="urn:microsoft.com/office/officeart/2009/3/layout/HorizontalOrganizationChart"/>
    <dgm:cxn modelId="{7A023875-4932-456E-88D9-FBCFC572FB92}" type="presParOf" srcId="{A6D6F4EF-036E-4910-A6EA-313C7E96C481}" destId="{E1BC73B3-45C6-464D-8B58-1F6A3997E962}" srcOrd="2" destOrd="0" presId="urn:microsoft.com/office/officeart/2009/3/layout/HorizontalOrganizationChart"/>
    <dgm:cxn modelId="{93D78B3E-C750-4DFA-B8C8-BD78D5D15BCD}" type="presParOf" srcId="{CB68D824-CE6C-494C-93E9-86132495D1F7}" destId="{9B0005A6-A02D-425E-9BED-354BD545056C}" srcOrd="2" destOrd="0" presId="urn:microsoft.com/office/officeart/2009/3/layout/HorizontalOrganizationChart"/>
    <dgm:cxn modelId="{1BE17572-F6CD-4D9E-9262-FBF535804598}" type="presParOf" srcId="{937230C0-D807-4867-BAB3-8E4700D3C99B}" destId="{F8F8599A-D721-4813-924A-27B3C18E1803}" srcOrd="4" destOrd="0" presId="urn:microsoft.com/office/officeart/2009/3/layout/HorizontalOrganizationChart"/>
    <dgm:cxn modelId="{A7364BCD-079A-48E2-AE5A-C26D9C663A09}" type="presParOf" srcId="{937230C0-D807-4867-BAB3-8E4700D3C99B}" destId="{C5E88BEF-8B34-43BA-BA19-41A54566E013}" srcOrd="5" destOrd="0" presId="urn:microsoft.com/office/officeart/2009/3/layout/HorizontalOrganizationChart"/>
    <dgm:cxn modelId="{12079D9B-3214-4775-8BF2-0F786CE29DD5}" type="presParOf" srcId="{C5E88BEF-8B34-43BA-BA19-41A54566E013}" destId="{91BE7DD4-6240-40A8-AE84-4A70ADF2D359}" srcOrd="0" destOrd="0" presId="urn:microsoft.com/office/officeart/2009/3/layout/HorizontalOrganizationChart"/>
    <dgm:cxn modelId="{30A0A49C-0561-4870-ACC0-0A668E895AA8}" type="presParOf" srcId="{91BE7DD4-6240-40A8-AE84-4A70ADF2D359}" destId="{3193C1D0-76AF-4AC1-A5A5-52B944F7A5CC}" srcOrd="0" destOrd="0" presId="urn:microsoft.com/office/officeart/2009/3/layout/HorizontalOrganizationChart"/>
    <dgm:cxn modelId="{80C00F02-D6F1-49A7-95BE-A2E195480CEE}" type="presParOf" srcId="{91BE7DD4-6240-40A8-AE84-4A70ADF2D359}" destId="{D07E8BB0-3B8C-4018-ABEF-9F0DD14A9706}" srcOrd="1" destOrd="0" presId="urn:microsoft.com/office/officeart/2009/3/layout/HorizontalOrganizationChart"/>
    <dgm:cxn modelId="{FED4376F-2E49-4F1E-8029-6F3630F2BA4F}" type="presParOf" srcId="{C5E88BEF-8B34-43BA-BA19-41A54566E013}" destId="{D347ED67-FC43-48C4-856F-DE84D48AAAC7}" srcOrd="1" destOrd="0" presId="urn:microsoft.com/office/officeart/2009/3/layout/HorizontalOrganizationChart"/>
    <dgm:cxn modelId="{0B74320D-32B0-4C80-9B1D-33CBF2C8EA51}" type="presParOf" srcId="{D347ED67-FC43-48C4-856F-DE84D48AAAC7}" destId="{0E601CA4-263A-4125-A1FE-1D3295C0DEC3}" srcOrd="0" destOrd="0" presId="urn:microsoft.com/office/officeart/2009/3/layout/HorizontalOrganizationChart"/>
    <dgm:cxn modelId="{AFDA8ACE-60F9-4B40-B2B2-7A171A455A86}" type="presParOf" srcId="{D347ED67-FC43-48C4-856F-DE84D48AAAC7}" destId="{0EDDD06A-45C6-4D83-9570-97181E2364B6}" srcOrd="1" destOrd="0" presId="urn:microsoft.com/office/officeart/2009/3/layout/HorizontalOrganizationChart"/>
    <dgm:cxn modelId="{7531DD9F-A614-4B03-B192-58353ED84AF7}" type="presParOf" srcId="{0EDDD06A-45C6-4D83-9570-97181E2364B6}" destId="{D8989E11-14C0-47E5-830C-215626615DCF}" srcOrd="0" destOrd="0" presId="urn:microsoft.com/office/officeart/2009/3/layout/HorizontalOrganizationChart"/>
    <dgm:cxn modelId="{73D6273A-C84F-4A31-92C2-CF2F88D93D50}" type="presParOf" srcId="{D8989E11-14C0-47E5-830C-215626615DCF}" destId="{38C9827A-ECEB-4019-A5F3-8CF13EDE4AC0}" srcOrd="0" destOrd="0" presId="urn:microsoft.com/office/officeart/2009/3/layout/HorizontalOrganizationChart"/>
    <dgm:cxn modelId="{8E0C6902-0A16-4E8F-9C39-84F6F7360602}" type="presParOf" srcId="{D8989E11-14C0-47E5-830C-215626615DCF}" destId="{2449F140-EAF6-4A15-8A13-34142C35371B}" srcOrd="1" destOrd="0" presId="urn:microsoft.com/office/officeart/2009/3/layout/HorizontalOrganizationChart"/>
    <dgm:cxn modelId="{3FADD0CD-34C9-49E9-A44B-6BDD205C8CFB}" type="presParOf" srcId="{0EDDD06A-45C6-4D83-9570-97181E2364B6}" destId="{3632C903-2772-44FA-8147-573E491E0E71}" srcOrd="1" destOrd="0" presId="urn:microsoft.com/office/officeart/2009/3/layout/HorizontalOrganizationChart"/>
    <dgm:cxn modelId="{E3FF7FAA-88D1-4AB8-B720-C55E8F52E1D1}" type="presParOf" srcId="{0EDDD06A-45C6-4D83-9570-97181E2364B6}" destId="{38E6F388-0741-48D9-81CF-BD66C628B859}" srcOrd="2" destOrd="0" presId="urn:microsoft.com/office/officeart/2009/3/layout/HorizontalOrganizationChart"/>
    <dgm:cxn modelId="{6AF8A37B-9876-4741-86F3-C551FAC3B492}" type="presParOf" srcId="{D347ED67-FC43-48C4-856F-DE84D48AAAC7}" destId="{5CFA7B7E-E7F2-43E7-82C9-E2E35670910E}" srcOrd="2" destOrd="0" presId="urn:microsoft.com/office/officeart/2009/3/layout/HorizontalOrganizationChart"/>
    <dgm:cxn modelId="{F0B92207-2A02-4BCB-ABBC-E2DA7AD9527C}" type="presParOf" srcId="{D347ED67-FC43-48C4-856F-DE84D48AAAC7}" destId="{959D740A-3DAA-4F9C-ABC8-8D6E90F2CE8D}" srcOrd="3" destOrd="0" presId="urn:microsoft.com/office/officeart/2009/3/layout/HorizontalOrganizationChart"/>
    <dgm:cxn modelId="{2B8C70C3-3CF2-4F25-B702-5152B1810596}" type="presParOf" srcId="{959D740A-3DAA-4F9C-ABC8-8D6E90F2CE8D}" destId="{360B25A2-BD01-42C5-A9FA-1B92BE3E85E4}" srcOrd="0" destOrd="0" presId="urn:microsoft.com/office/officeart/2009/3/layout/HorizontalOrganizationChart"/>
    <dgm:cxn modelId="{D131CE45-8025-4887-9DAF-497D947DFDC9}" type="presParOf" srcId="{360B25A2-BD01-42C5-A9FA-1B92BE3E85E4}" destId="{AC9B7B7A-84C3-41BB-A349-5F59862D5BB9}" srcOrd="0" destOrd="0" presId="urn:microsoft.com/office/officeart/2009/3/layout/HorizontalOrganizationChart"/>
    <dgm:cxn modelId="{62A803C5-8B79-4548-ACC8-3E77387732E7}" type="presParOf" srcId="{360B25A2-BD01-42C5-A9FA-1B92BE3E85E4}" destId="{D3A05DD1-2A85-498D-8129-EFE1E17E29A3}" srcOrd="1" destOrd="0" presId="urn:microsoft.com/office/officeart/2009/3/layout/HorizontalOrganizationChart"/>
    <dgm:cxn modelId="{8380AACD-2068-4C5A-B9E7-7E4023957A25}" type="presParOf" srcId="{959D740A-3DAA-4F9C-ABC8-8D6E90F2CE8D}" destId="{436C458D-8BB9-4791-859B-0F2977848E8B}" srcOrd="1" destOrd="0" presId="urn:microsoft.com/office/officeart/2009/3/layout/HorizontalOrganizationChart"/>
    <dgm:cxn modelId="{51F429CF-9C50-49CA-B4A2-772E357F9BFB}" type="presParOf" srcId="{959D740A-3DAA-4F9C-ABC8-8D6E90F2CE8D}" destId="{397C6630-7326-4BD7-90D9-3E2A2F406A47}" srcOrd="2" destOrd="0" presId="urn:microsoft.com/office/officeart/2009/3/layout/HorizontalOrganizationChart"/>
    <dgm:cxn modelId="{B279EC92-8661-4384-A4D9-F964585920C8}" type="presParOf" srcId="{C5E88BEF-8B34-43BA-BA19-41A54566E013}" destId="{8FC07B74-9812-47E1-8228-7FF5CCCFB5A4}" srcOrd="2" destOrd="0" presId="urn:microsoft.com/office/officeart/2009/3/layout/HorizontalOrganizationChart"/>
    <dgm:cxn modelId="{8751AF35-2EBE-485C-93B6-C62ED2B4BB30}" type="presParOf" srcId="{937230C0-D807-4867-BAB3-8E4700D3C99B}" destId="{1B3D0EBB-2E14-4BA9-BA6F-65119D2E2007}" srcOrd="6" destOrd="0" presId="urn:microsoft.com/office/officeart/2009/3/layout/HorizontalOrganizationChart"/>
    <dgm:cxn modelId="{C4205DA0-9F24-4313-8604-81D4F63D0031}" type="presParOf" srcId="{937230C0-D807-4867-BAB3-8E4700D3C99B}" destId="{03A605AE-CDCC-411D-B8B1-324E41208CB0}" srcOrd="7" destOrd="0" presId="urn:microsoft.com/office/officeart/2009/3/layout/HorizontalOrganizationChart"/>
    <dgm:cxn modelId="{03F90D62-A47A-4C60-8B13-FF90D2500085}" type="presParOf" srcId="{03A605AE-CDCC-411D-B8B1-324E41208CB0}" destId="{4FE61F2A-2C13-43DC-9568-1AC22865FAE9}" srcOrd="0" destOrd="0" presId="urn:microsoft.com/office/officeart/2009/3/layout/HorizontalOrganizationChart"/>
    <dgm:cxn modelId="{DA1D3A2E-9FCF-49EB-BEBB-5D949F0A5D2D}" type="presParOf" srcId="{4FE61F2A-2C13-43DC-9568-1AC22865FAE9}" destId="{45FD628A-40FC-4CAF-B076-E4B8B81EDA1C}" srcOrd="0" destOrd="0" presId="urn:microsoft.com/office/officeart/2009/3/layout/HorizontalOrganizationChart"/>
    <dgm:cxn modelId="{D575BFDA-9F46-4889-8787-40A908F41B7C}" type="presParOf" srcId="{4FE61F2A-2C13-43DC-9568-1AC22865FAE9}" destId="{7CBA99E0-E416-4F3A-880B-27EA87ACF1CF}" srcOrd="1" destOrd="0" presId="urn:microsoft.com/office/officeart/2009/3/layout/HorizontalOrganizationChart"/>
    <dgm:cxn modelId="{44FA33B7-2F3C-49C3-9951-CD94540954D7}" type="presParOf" srcId="{03A605AE-CDCC-411D-B8B1-324E41208CB0}" destId="{E40C8755-CD71-4538-B5D0-5776BBF6B91D}" srcOrd="1" destOrd="0" presId="urn:microsoft.com/office/officeart/2009/3/layout/HorizontalOrganizationChart"/>
    <dgm:cxn modelId="{C1B264EF-1DC9-472F-924E-2AC2156DFEA7}" type="presParOf" srcId="{E40C8755-CD71-4538-B5D0-5776BBF6B91D}" destId="{77F0A71B-F5F4-42A0-BDF5-939191932482}" srcOrd="0" destOrd="0" presId="urn:microsoft.com/office/officeart/2009/3/layout/HorizontalOrganizationChart"/>
    <dgm:cxn modelId="{8E7859E2-4690-48DF-A4DC-39A1B7B92767}" type="presParOf" srcId="{E40C8755-CD71-4538-B5D0-5776BBF6B91D}" destId="{E6EB5300-D12A-4A4B-8C8D-737F014D6380}" srcOrd="1" destOrd="0" presId="urn:microsoft.com/office/officeart/2009/3/layout/HorizontalOrganizationChart"/>
    <dgm:cxn modelId="{858778CD-63F1-465F-90DE-B320E7A7C214}" type="presParOf" srcId="{E6EB5300-D12A-4A4B-8C8D-737F014D6380}" destId="{42AC6DC7-EA5C-4495-B9EC-20698F8BDA21}" srcOrd="0" destOrd="0" presId="urn:microsoft.com/office/officeart/2009/3/layout/HorizontalOrganizationChart"/>
    <dgm:cxn modelId="{012B77A1-E952-4836-B96F-6C1D226A1B93}" type="presParOf" srcId="{42AC6DC7-EA5C-4495-B9EC-20698F8BDA21}" destId="{9ECD97D1-E4F4-4340-AD0D-9C6259DF962C}" srcOrd="0" destOrd="0" presId="urn:microsoft.com/office/officeart/2009/3/layout/HorizontalOrganizationChart"/>
    <dgm:cxn modelId="{0F1C9020-BCAC-478B-8255-8FE4ED53C756}" type="presParOf" srcId="{42AC6DC7-EA5C-4495-B9EC-20698F8BDA21}" destId="{E1F8661E-3E4B-4238-8596-2AC67BD25E39}" srcOrd="1" destOrd="0" presId="urn:microsoft.com/office/officeart/2009/3/layout/HorizontalOrganizationChart"/>
    <dgm:cxn modelId="{1EFDBFD8-3D17-4C19-8671-B2EA04D21484}" type="presParOf" srcId="{E6EB5300-D12A-4A4B-8C8D-737F014D6380}" destId="{2E2E7A18-31B6-42D0-A602-8AFC29C6E2EE}" srcOrd="1" destOrd="0" presId="urn:microsoft.com/office/officeart/2009/3/layout/HorizontalOrganizationChart"/>
    <dgm:cxn modelId="{D892B6D1-7620-4F8C-9770-0B191EA40350}" type="presParOf" srcId="{E6EB5300-D12A-4A4B-8C8D-737F014D6380}" destId="{FF564970-C350-49E4-87B7-14644FA71E91}" srcOrd="2" destOrd="0" presId="urn:microsoft.com/office/officeart/2009/3/layout/HorizontalOrganizationChart"/>
    <dgm:cxn modelId="{D90E8F54-C41A-4DCF-81DB-A6446D5130E7}" type="presParOf" srcId="{E40C8755-CD71-4538-B5D0-5776BBF6B91D}" destId="{9D1B99E4-6CB9-47C1-B5DC-F33CAFFD49CC}" srcOrd="2" destOrd="0" presId="urn:microsoft.com/office/officeart/2009/3/layout/HorizontalOrganizationChart"/>
    <dgm:cxn modelId="{0DE2A94E-BA5A-4FD3-B37C-4148701E3E84}" type="presParOf" srcId="{E40C8755-CD71-4538-B5D0-5776BBF6B91D}" destId="{F9071E81-EC01-4AF2-8771-55BA75D945CB}" srcOrd="3" destOrd="0" presId="urn:microsoft.com/office/officeart/2009/3/layout/HorizontalOrganizationChart"/>
    <dgm:cxn modelId="{C9E19D6C-4D36-4139-B73E-23BFCC1000CC}" type="presParOf" srcId="{F9071E81-EC01-4AF2-8771-55BA75D945CB}" destId="{1FF554ED-DB5A-40AD-A59F-7650EF0702D2}" srcOrd="0" destOrd="0" presId="urn:microsoft.com/office/officeart/2009/3/layout/HorizontalOrganizationChart"/>
    <dgm:cxn modelId="{C77CCE5A-434D-4631-A9D1-F0796686045B}" type="presParOf" srcId="{1FF554ED-DB5A-40AD-A59F-7650EF0702D2}" destId="{63F41AD9-C475-49BA-914B-070CE36B7403}" srcOrd="0" destOrd="0" presId="urn:microsoft.com/office/officeart/2009/3/layout/HorizontalOrganizationChart"/>
    <dgm:cxn modelId="{9F8656D8-D6FA-4E1A-8415-BA3B87B8C9FA}" type="presParOf" srcId="{1FF554ED-DB5A-40AD-A59F-7650EF0702D2}" destId="{CD66951A-D3C8-42BF-92A5-4FD50905BFBD}" srcOrd="1" destOrd="0" presId="urn:microsoft.com/office/officeart/2009/3/layout/HorizontalOrganizationChart"/>
    <dgm:cxn modelId="{840F6D61-74A8-49E5-AC61-006C981FD66C}" type="presParOf" srcId="{F9071E81-EC01-4AF2-8771-55BA75D945CB}" destId="{6C9292BE-BA69-41F8-B94B-B02E8E5B0E48}" srcOrd="1" destOrd="0" presId="urn:microsoft.com/office/officeart/2009/3/layout/HorizontalOrganizationChart"/>
    <dgm:cxn modelId="{4BE56C12-FD71-4BE4-BD0F-E23DFF71B4FE}" type="presParOf" srcId="{F9071E81-EC01-4AF2-8771-55BA75D945CB}" destId="{ACB48111-EB0F-4BB7-89D7-FD0D7EEB4E97}" srcOrd="2" destOrd="0" presId="urn:microsoft.com/office/officeart/2009/3/layout/HorizontalOrganizationChart"/>
    <dgm:cxn modelId="{D3419C7C-A1D1-4C50-A55A-183BC73BCB56}" type="presParOf" srcId="{03A605AE-CDCC-411D-B8B1-324E41208CB0}" destId="{2F8B00FA-FFBD-462A-B967-935FE6AAEA6F}" srcOrd="2" destOrd="0" presId="urn:microsoft.com/office/officeart/2009/3/layout/HorizontalOrganizationChart"/>
    <dgm:cxn modelId="{7463F35D-BA80-4248-AF96-2EBF75D1E0A7}" type="presParOf" srcId="{8D073522-A73F-4D22-9011-7F6E29D9AD09}" destId="{939BBBB9-55F8-4BA2-B175-77B4850EF27B}" srcOrd="2" destOrd="0" presId="urn:microsoft.com/office/officeart/2009/3/layout/HorizontalOrganizationChar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1B99E4-6CB9-47C1-B5DC-F33CAFFD49CC}">
      <dsp:nvSpPr>
        <dsp:cNvPr id="0" name=""/>
        <dsp:cNvSpPr/>
      </dsp:nvSpPr>
      <dsp:spPr>
        <a:xfrm>
          <a:off x="2968188" y="4448685"/>
          <a:ext cx="263350" cy="283101"/>
        </a:xfrm>
        <a:custGeom>
          <a:avLst/>
          <a:gdLst/>
          <a:ahLst/>
          <a:cxnLst/>
          <a:rect l="0" t="0" r="0" b="0"/>
          <a:pathLst>
            <a:path>
              <a:moveTo>
                <a:pt x="0" y="0"/>
              </a:moveTo>
              <a:lnTo>
                <a:pt x="131675" y="0"/>
              </a:lnTo>
              <a:lnTo>
                <a:pt x="131675" y="283101"/>
              </a:lnTo>
              <a:lnTo>
                <a:pt x="263350" y="28310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F0A71B-F5F4-42A0-BDF5-939191932482}">
      <dsp:nvSpPr>
        <dsp:cNvPr id="0" name=""/>
        <dsp:cNvSpPr/>
      </dsp:nvSpPr>
      <dsp:spPr>
        <a:xfrm>
          <a:off x="2968188" y="4165583"/>
          <a:ext cx="263350" cy="283101"/>
        </a:xfrm>
        <a:custGeom>
          <a:avLst/>
          <a:gdLst/>
          <a:ahLst/>
          <a:cxnLst/>
          <a:rect l="0" t="0" r="0" b="0"/>
          <a:pathLst>
            <a:path>
              <a:moveTo>
                <a:pt x="0" y="283101"/>
              </a:moveTo>
              <a:lnTo>
                <a:pt x="131675" y="283101"/>
              </a:lnTo>
              <a:lnTo>
                <a:pt x="131675" y="0"/>
              </a:lnTo>
              <a:lnTo>
                <a:pt x="263350"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3D0EBB-2E14-4BA9-BA6F-65119D2E2007}">
      <dsp:nvSpPr>
        <dsp:cNvPr id="0" name=""/>
        <dsp:cNvSpPr/>
      </dsp:nvSpPr>
      <dsp:spPr>
        <a:xfrm>
          <a:off x="1388086" y="2608525"/>
          <a:ext cx="263350" cy="1840159"/>
        </a:xfrm>
        <a:custGeom>
          <a:avLst/>
          <a:gdLst/>
          <a:ahLst/>
          <a:cxnLst/>
          <a:rect l="0" t="0" r="0" b="0"/>
          <a:pathLst>
            <a:path>
              <a:moveTo>
                <a:pt x="0" y="0"/>
              </a:moveTo>
              <a:lnTo>
                <a:pt x="131675" y="0"/>
              </a:lnTo>
              <a:lnTo>
                <a:pt x="131675" y="1840159"/>
              </a:lnTo>
              <a:lnTo>
                <a:pt x="263350" y="184015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FA7B7E-E7F2-43E7-82C9-E2E35670910E}">
      <dsp:nvSpPr>
        <dsp:cNvPr id="0" name=""/>
        <dsp:cNvSpPr/>
      </dsp:nvSpPr>
      <dsp:spPr>
        <a:xfrm>
          <a:off x="2968188" y="3316279"/>
          <a:ext cx="263350" cy="283101"/>
        </a:xfrm>
        <a:custGeom>
          <a:avLst/>
          <a:gdLst/>
          <a:ahLst/>
          <a:cxnLst/>
          <a:rect l="0" t="0" r="0" b="0"/>
          <a:pathLst>
            <a:path>
              <a:moveTo>
                <a:pt x="0" y="0"/>
              </a:moveTo>
              <a:lnTo>
                <a:pt x="131675" y="0"/>
              </a:lnTo>
              <a:lnTo>
                <a:pt x="131675" y="283101"/>
              </a:lnTo>
              <a:lnTo>
                <a:pt x="263350" y="28310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601CA4-263A-4125-A1FE-1D3295C0DEC3}">
      <dsp:nvSpPr>
        <dsp:cNvPr id="0" name=""/>
        <dsp:cNvSpPr/>
      </dsp:nvSpPr>
      <dsp:spPr>
        <a:xfrm>
          <a:off x="2968188" y="3033177"/>
          <a:ext cx="263350" cy="283101"/>
        </a:xfrm>
        <a:custGeom>
          <a:avLst/>
          <a:gdLst/>
          <a:ahLst/>
          <a:cxnLst/>
          <a:rect l="0" t="0" r="0" b="0"/>
          <a:pathLst>
            <a:path>
              <a:moveTo>
                <a:pt x="0" y="283101"/>
              </a:moveTo>
              <a:lnTo>
                <a:pt x="131675" y="283101"/>
              </a:lnTo>
              <a:lnTo>
                <a:pt x="131675" y="0"/>
              </a:lnTo>
              <a:lnTo>
                <a:pt x="263350"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F8599A-D721-4813-924A-27B3C18E1803}">
      <dsp:nvSpPr>
        <dsp:cNvPr id="0" name=""/>
        <dsp:cNvSpPr/>
      </dsp:nvSpPr>
      <dsp:spPr>
        <a:xfrm>
          <a:off x="1388086" y="2608525"/>
          <a:ext cx="263350" cy="707753"/>
        </a:xfrm>
        <a:custGeom>
          <a:avLst/>
          <a:gdLst/>
          <a:ahLst/>
          <a:cxnLst/>
          <a:rect l="0" t="0" r="0" b="0"/>
          <a:pathLst>
            <a:path>
              <a:moveTo>
                <a:pt x="0" y="0"/>
              </a:moveTo>
              <a:lnTo>
                <a:pt x="131675" y="0"/>
              </a:lnTo>
              <a:lnTo>
                <a:pt x="131675" y="707753"/>
              </a:lnTo>
              <a:lnTo>
                <a:pt x="263350" y="70775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635667-8B61-4E65-89D4-6DAF425D54E3}">
      <dsp:nvSpPr>
        <dsp:cNvPr id="0" name=""/>
        <dsp:cNvSpPr/>
      </dsp:nvSpPr>
      <dsp:spPr>
        <a:xfrm>
          <a:off x="2968188" y="2183873"/>
          <a:ext cx="263350" cy="283101"/>
        </a:xfrm>
        <a:custGeom>
          <a:avLst/>
          <a:gdLst/>
          <a:ahLst/>
          <a:cxnLst/>
          <a:rect l="0" t="0" r="0" b="0"/>
          <a:pathLst>
            <a:path>
              <a:moveTo>
                <a:pt x="0" y="0"/>
              </a:moveTo>
              <a:lnTo>
                <a:pt x="131675" y="0"/>
              </a:lnTo>
              <a:lnTo>
                <a:pt x="131675" y="283101"/>
              </a:lnTo>
              <a:lnTo>
                <a:pt x="263350" y="28310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FB9C88-E87B-4882-81C8-EEDC645DA569}">
      <dsp:nvSpPr>
        <dsp:cNvPr id="0" name=""/>
        <dsp:cNvSpPr/>
      </dsp:nvSpPr>
      <dsp:spPr>
        <a:xfrm>
          <a:off x="2968188" y="1900772"/>
          <a:ext cx="263350" cy="283101"/>
        </a:xfrm>
        <a:custGeom>
          <a:avLst/>
          <a:gdLst/>
          <a:ahLst/>
          <a:cxnLst/>
          <a:rect l="0" t="0" r="0" b="0"/>
          <a:pathLst>
            <a:path>
              <a:moveTo>
                <a:pt x="0" y="283101"/>
              </a:moveTo>
              <a:lnTo>
                <a:pt x="131675" y="283101"/>
              </a:lnTo>
              <a:lnTo>
                <a:pt x="131675" y="0"/>
              </a:lnTo>
              <a:lnTo>
                <a:pt x="263350"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94C99A-591A-4634-907F-389BC164B6A3}">
      <dsp:nvSpPr>
        <dsp:cNvPr id="0" name=""/>
        <dsp:cNvSpPr/>
      </dsp:nvSpPr>
      <dsp:spPr>
        <a:xfrm>
          <a:off x="1388086" y="2183873"/>
          <a:ext cx="263350" cy="424652"/>
        </a:xfrm>
        <a:custGeom>
          <a:avLst/>
          <a:gdLst/>
          <a:ahLst/>
          <a:cxnLst/>
          <a:rect l="0" t="0" r="0" b="0"/>
          <a:pathLst>
            <a:path>
              <a:moveTo>
                <a:pt x="0" y="424652"/>
              </a:moveTo>
              <a:lnTo>
                <a:pt x="131675" y="424652"/>
              </a:lnTo>
              <a:lnTo>
                <a:pt x="131675" y="0"/>
              </a:lnTo>
              <a:lnTo>
                <a:pt x="26335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EDF7D8-170C-4B63-BD9C-D02CBED58575}">
      <dsp:nvSpPr>
        <dsp:cNvPr id="0" name=""/>
        <dsp:cNvSpPr/>
      </dsp:nvSpPr>
      <dsp:spPr>
        <a:xfrm>
          <a:off x="2968188" y="768366"/>
          <a:ext cx="263350" cy="566202"/>
        </a:xfrm>
        <a:custGeom>
          <a:avLst/>
          <a:gdLst/>
          <a:ahLst/>
          <a:cxnLst/>
          <a:rect l="0" t="0" r="0" b="0"/>
          <a:pathLst>
            <a:path>
              <a:moveTo>
                <a:pt x="0" y="0"/>
              </a:moveTo>
              <a:lnTo>
                <a:pt x="131675" y="0"/>
              </a:lnTo>
              <a:lnTo>
                <a:pt x="131675" y="566202"/>
              </a:lnTo>
              <a:lnTo>
                <a:pt x="263350" y="56620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8E04DD-D91C-4AD0-859E-E17091097670}">
      <dsp:nvSpPr>
        <dsp:cNvPr id="0" name=""/>
        <dsp:cNvSpPr/>
      </dsp:nvSpPr>
      <dsp:spPr>
        <a:xfrm>
          <a:off x="2968188" y="722646"/>
          <a:ext cx="263350" cy="91440"/>
        </a:xfrm>
        <a:custGeom>
          <a:avLst/>
          <a:gdLst/>
          <a:ahLst/>
          <a:cxnLst/>
          <a:rect l="0" t="0" r="0" b="0"/>
          <a:pathLst>
            <a:path>
              <a:moveTo>
                <a:pt x="0" y="45720"/>
              </a:moveTo>
              <a:lnTo>
                <a:pt x="263350"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197283-6306-41E8-B13F-73EC191095F0}">
      <dsp:nvSpPr>
        <dsp:cNvPr id="0" name=""/>
        <dsp:cNvSpPr/>
      </dsp:nvSpPr>
      <dsp:spPr>
        <a:xfrm>
          <a:off x="2968188" y="202163"/>
          <a:ext cx="263350" cy="566202"/>
        </a:xfrm>
        <a:custGeom>
          <a:avLst/>
          <a:gdLst/>
          <a:ahLst/>
          <a:cxnLst/>
          <a:rect l="0" t="0" r="0" b="0"/>
          <a:pathLst>
            <a:path>
              <a:moveTo>
                <a:pt x="0" y="566202"/>
              </a:moveTo>
              <a:lnTo>
                <a:pt x="131675" y="566202"/>
              </a:lnTo>
              <a:lnTo>
                <a:pt x="131675" y="0"/>
              </a:lnTo>
              <a:lnTo>
                <a:pt x="263350"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FBA618-6079-454B-AECF-28C46F0E290A}">
      <dsp:nvSpPr>
        <dsp:cNvPr id="0" name=""/>
        <dsp:cNvSpPr/>
      </dsp:nvSpPr>
      <dsp:spPr>
        <a:xfrm>
          <a:off x="1388086" y="768366"/>
          <a:ext cx="263350" cy="1840159"/>
        </a:xfrm>
        <a:custGeom>
          <a:avLst/>
          <a:gdLst/>
          <a:ahLst/>
          <a:cxnLst/>
          <a:rect l="0" t="0" r="0" b="0"/>
          <a:pathLst>
            <a:path>
              <a:moveTo>
                <a:pt x="0" y="1840159"/>
              </a:moveTo>
              <a:lnTo>
                <a:pt x="131675" y="1840159"/>
              </a:lnTo>
              <a:lnTo>
                <a:pt x="131675" y="0"/>
              </a:lnTo>
              <a:lnTo>
                <a:pt x="26335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4020AE-D911-4DF5-8E48-D0782B9EC22A}">
      <dsp:nvSpPr>
        <dsp:cNvPr id="0" name=""/>
        <dsp:cNvSpPr/>
      </dsp:nvSpPr>
      <dsp:spPr>
        <a:xfrm>
          <a:off x="71335" y="2407721"/>
          <a:ext cx="1316751" cy="4016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Ethnomusicology and Scientific Innovation</a:t>
          </a:r>
        </a:p>
      </dsp:txBody>
      <dsp:txXfrm>
        <a:off x="71335" y="2407721"/>
        <a:ext cx="1316751" cy="401609"/>
      </dsp:txXfrm>
    </dsp:sp>
    <dsp:sp modelId="{8E243DD6-D8DE-484D-A492-D70016E2FA88}">
      <dsp:nvSpPr>
        <dsp:cNvPr id="0" name=""/>
        <dsp:cNvSpPr/>
      </dsp:nvSpPr>
      <dsp:spPr>
        <a:xfrm>
          <a:off x="1651436" y="567561"/>
          <a:ext cx="1316751" cy="4016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Digital Innovation</a:t>
          </a:r>
        </a:p>
      </dsp:txBody>
      <dsp:txXfrm>
        <a:off x="1651436" y="567561"/>
        <a:ext cx="1316751" cy="401609"/>
      </dsp:txXfrm>
    </dsp:sp>
    <dsp:sp modelId="{4D7211FE-8158-4CFD-9AAA-24A3321BCE68}">
      <dsp:nvSpPr>
        <dsp:cNvPr id="0" name=""/>
        <dsp:cNvSpPr/>
      </dsp:nvSpPr>
      <dsp:spPr>
        <a:xfrm>
          <a:off x="3231538" y="1358"/>
          <a:ext cx="1316751" cy="4016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Artifical Intelligence</a:t>
          </a:r>
        </a:p>
      </dsp:txBody>
      <dsp:txXfrm>
        <a:off x="3231538" y="1358"/>
        <a:ext cx="1316751" cy="401609"/>
      </dsp:txXfrm>
    </dsp:sp>
    <dsp:sp modelId="{D4F107D7-2239-479D-8748-106676DF343C}">
      <dsp:nvSpPr>
        <dsp:cNvPr id="0" name=""/>
        <dsp:cNvSpPr/>
      </dsp:nvSpPr>
      <dsp:spPr>
        <a:xfrm>
          <a:off x="3231538" y="567561"/>
          <a:ext cx="1316751" cy="4016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Mobile Learning</a:t>
          </a:r>
        </a:p>
      </dsp:txBody>
      <dsp:txXfrm>
        <a:off x="3231538" y="567561"/>
        <a:ext cx="1316751" cy="401609"/>
      </dsp:txXfrm>
    </dsp:sp>
    <dsp:sp modelId="{A72D6460-E383-487A-B4C5-6299366C7663}">
      <dsp:nvSpPr>
        <dsp:cNvPr id="0" name=""/>
        <dsp:cNvSpPr/>
      </dsp:nvSpPr>
      <dsp:spPr>
        <a:xfrm>
          <a:off x="3231538" y="1133764"/>
          <a:ext cx="1316751" cy="4016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Digital Ethnomusicology Research</a:t>
          </a:r>
        </a:p>
      </dsp:txBody>
      <dsp:txXfrm>
        <a:off x="3231538" y="1133764"/>
        <a:ext cx="1316751" cy="401609"/>
      </dsp:txXfrm>
    </dsp:sp>
    <dsp:sp modelId="{48D21C6D-7D7A-408B-B362-A12974201080}">
      <dsp:nvSpPr>
        <dsp:cNvPr id="0" name=""/>
        <dsp:cNvSpPr/>
      </dsp:nvSpPr>
      <dsp:spPr>
        <a:xfrm>
          <a:off x="1651436" y="1983068"/>
          <a:ext cx="1316751" cy="4016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Cultural Heritage</a:t>
          </a:r>
        </a:p>
      </dsp:txBody>
      <dsp:txXfrm>
        <a:off x="1651436" y="1983068"/>
        <a:ext cx="1316751" cy="401609"/>
      </dsp:txXfrm>
    </dsp:sp>
    <dsp:sp modelId="{D16CAFD7-7054-4B67-8656-7BBCA84677A4}">
      <dsp:nvSpPr>
        <dsp:cNvPr id="0" name=""/>
        <dsp:cNvSpPr/>
      </dsp:nvSpPr>
      <dsp:spPr>
        <a:xfrm>
          <a:off x="3231538" y="1699967"/>
          <a:ext cx="1316751" cy="4016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Cultural Preservation</a:t>
          </a:r>
        </a:p>
      </dsp:txBody>
      <dsp:txXfrm>
        <a:off x="3231538" y="1699967"/>
        <a:ext cx="1316751" cy="401609"/>
      </dsp:txXfrm>
    </dsp:sp>
    <dsp:sp modelId="{F6CD9626-42CE-425F-91D3-CBCF7F38787A}">
      <dsp:nvSpPr>
        <dsp:cNvPr id="0" name=""/>
        <dsp:cNvSpPr/>
      </dsp:nvSpPr>
      <dsp:spPr>
        <a:xfrm>
          <a:off x="3231538" y="2266170"/>
          <a:ext cx="1316751" cy="4016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Digital Media Dissemination</a:t>
          </a:r>
        </a:p>
      </dsp:txBody>
      <dsp:txXfrm>
        <a:off x="3231538" y="2266170"/>
        <a:ext cx="1316751" cy="401609"/>
      </dsp:txXfrm>
    </dsp:sp>
    <dsp:sp modelId="{3193C1D0-76AF-4AC1-A5A5-52B944F7A5CC}">
      <dsp:nvSpPr>
        <dsp:cNvPr id="0" name=""/>
        <dsp:cNvSpPr/>
      </dsp:nvSpPr>
      <dsp:spPr>
        <a:xfrm>
          <a:off x="1651436" y="3115474"/>
          <a:ext cx="1316751" cy="4016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Research Analytics</a:t>
          </a:r>
        </a:p>
      </dsp:txBody>
      <dsp:txXfrm>
        <a:off x="1651436" y="3115474"/>
        <a:ext cx="1316751" cy="401609"/>
      </dsp:txXfrm>
    </dsp:sp>
    <dsp:sp modelId="{38C9827A-ECEB-4019-A5F3-8CF13EDE4AC0}">
      <dsp:nvSpPr>
        <dsp:cNvPr id="0" name=""/>
        <dsp:cNvSpPr/>
      </dsp:nvSpPr>
      <dsp:spPr>
        <a:xfrm>
          <a:off x="3231538" y="2832373"/>
          <a:ext cx="1316751" cy="4016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Topic Modelling</a:t>
          </a:r>
        </a:p>
      </dsp:txBody>
      <dsp:txXfrm>
        <a:off x="3231538" y="2832373"/>
        <a:ext cx="1316751" cy="401609"/>
      </dsp:txXfrm>
    </dsp:sp>
    <dsp:sp modelId="{AC9B7B7A-84C3-41BB-A349-5F59862D5BB9}">
      <dsp:nvSpPr>
        <dsp:cNvPr id="0" name=""/>
        <dsp:cNvSpPr/>
      </dsp:nvSpPr>
      <dsp:spPr>
        <a:xfrm>
          <a:off x="3231538" y="3398576"/>
          <a:ext cx="1316751" cy="4016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Bibliometric Analysis</a:t>
          </a:r>
        </a:p>
      </dsp:txBody>
      <dsp:txXfrm>
        <a:off x="3231538" y="3398576"/>
        <a:ext cx="1316751" cy="401609"/>
      </dsp:txXfrm>
    </dsp:sp>
    <dsp:sp modelId="{45FD628A-40FC-4CAF-B076-E4B8B81EDA1C}">
      <dsp:nvSpPr>
        <dsp:cNvPr id="0" name=""/>
        <dsp:cNvSpPr/>
      </dsp:nvSpPr>
      <dsp:spPr>
        <a:xfrm>
          <a:off x="1651436" y="4247880"/>
          <a:ext cx="1316751" cy="4016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Transnational Music Identity</a:t>
          </a:r>
        </a:p>
      </dsp:txBody>
      <dsp:txXfrm>
        <a:off x="1651436" y="4247880"/>
        <a:ext cx="1316751" cy="401609"/>
      </dsp:txXfrm>
    </dsp:sp>
    <dsp:sp modelId="{9ECD97D1-E4F4-4340-AD0D-9C6259DF962C}">
      <dsp:nvSpPr>
        <dsp:cNvPr id="0" name=""/>
        <dsp:cNvSpPr/>
      </dsp:nvSpPr>
      <dsp:spPr>
        <a:xfrm>
          <a:off x="3231538" y="3964779"/>
          <a:ext cx="1316751" cy="4016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Diaspora Communities</a:t>
          </a:r>
        </a:p>
      </dsp:txBody>
      <dsp:txXfrm>
        <a:off x="3231538" y="3964779"/>
        <a:ext cx="1316751" cy="401609"/>
      </dsp:txXfrm>
    </dsp:sp>
    <dsp:sp modelId="{63F41AD9-C475-49BA-914B-070CE36B7403}">
      <dsp:nvSpPr>
        <dsp:cNvPr id="0" name=""/>
        <dsp:cNvSpPr/>
      </dsp:nvSpPr>
      <dsp:spPr>
        <a:xfrm>
          <a:off x="3231538" y="4530982"/>
          <a:ext cx="1316751" cy="4016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Cultural Transmission</a:t>
          </a:r>
        </a:p>
      </dsp:txBody>
      <dsp:txXfrm>
        <a:off x="3231538" y="4530982"/>
        <a:ext cx="1316751" cy="40160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11</Pages>
  <Words>9398</Words>
  <Characters>53572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qwert</cp:lastModifiedBy>
  <cp:revision>2</cp:revision>
  <dcterms:created xsi:type="dcterms:W3CDTF">2026-03-07T16:08:00Z</dcterms:created>
  <dcterms:modified xsi:type="dcterms:W3CDTF">2026-03-09T12:08:00Z</dcterms:modified>
</cp:coreProperties>
</file>