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492F5" w14:textId="05D974B1" w:rsidR="009B46BE" w:rsidRDefault="00563E59">
      <w:pPr>
        <w:rPr>
          <w:rFonts w:ascii="Times New Roman" w:hAnsi="Times New Roman" w:cs="Times New Roman"/>
          <w:b/>
          <w:bCs/>
          <w:sz w:val="28"/>
          <w:szCs w:val="28"/>
        </w:rPr>
      </w:pPr>
      <w:r>
        <w:rPr>
          <w:rFonts w:ascii="Times New Roman" w:hAnsi="Times New Roman" w:cs="Times New Roman"/>
          <w:b/>
          <w:bCs/>
          <w:sz w:val="28"/>
          <w:szCs w:val="28"/>
        </w:rPr>
        <w:t xml:space="preserve"> </w:t>
      </w:r>
      <w:r w:rsidR="003C4BDE">
        <w:rPr>
          <w:rFonts w:ascii="Times New Roman" w:hAnsi="Times New Roman" w:cs="Times New Roman"/>
          <w:b/>
          <w:bCs/>
          <w:sz w:val="28"/>
          <w:szCs w:val="28"/>
        </w:rPr>
        <w:t xml:space="preserve">EVALUATION </w:t>
      </w:r>
      <w:r w:rsidR="0021760F">
        <w:rPr>
          <w:rFonts w:ascii="Times New Roman" w:hAnsi="Times New Roman" w:cs="Times New Roman"/>
          <w:b/>
          <w:bCs/>
          <w:sz w:val="28"/>
          <w:szCs w:val="28"/>
        </w:rPr>
        <w:t xml:space="preserve">OF </w:t>
      </w:r>
      <w:r w:rsidR="009B46BE" w:rsidRPr="009B46BE">
        <w:rPr>
          <w:rFonts w:ascii="Times New Roman" w:hAnsi="Times New Roman" w:cs="Times New Roman"/>
          <w:b/>
          <w:bCs/>
          <w:sz w:val="28"/>
          <w:szCs w:val="28"/>
        </w:rPr>
        <w:t>SUSTAINABILITY PRACTICES</w:t>
      </w:r>
      <w:r w:rsidR="0021760F">
        <w:rPr>
          <w:rFonts w:ascii="Times New Roman" w:hAnsi="Times New Roman" w:cs="Times New Roman"/>
          <w:b/>
          <w:bCs/>
          <w:sz w:val="28"/>
          <w:szCs w:val="28"/>
        </w:rPr>
        <w:t xml:space="preserve"> AMONG SMALL-HOLDER FOOD CROP FARMERS</w:t>
      </w:r>
      <w:r w:rsidR="009B46BE" w:rsidRPr="009B46BE">
        <w:rPr>
          <w:rFonts w:ascii="Times New Roman" w:hAnsi="Times New Roman" w:cs="Times New Roman"/>
          <w:b/>
          <w:bCs/>
          <w:sz w:val="28"/>
          <w:szCs w:val="28"/>
        </w:rPr>
        <w:t xml:space="preserve"> IN</w:t>
      </w:r>
      <w:r w:rsidR="0021760F">
        <w:rPr>
          <w:rFonts w:ascii="Times New Roman" w:hAnsi="Times New Roman" w:cs="Times New Roman"/>
          <w:b/>
          <w:bCs/>
          <w:sz w:val="28"/>
          <w:szCs w:val="28"/>
        </w:rPr>
        <w:t xml:space="preserve"> NIGER STATE AND </w:t>
      </w:r>
      <w:r w:rsidR="009B46BE" w:rsidRPr="009B46BE">
        <w:rPr>
          <w:rFonts w:ascii="Times New Roman" w:hAnsi="Times New Roman" w:cs="Times New Roman"/>
          <w:b/>
          <w:bCs/>
          <w:sz w:val="28"/>
          <w:szCs w:val="28"/>
        </w:rPr>
        <w:t>FEDERAL CAPITAL TERRITORY, ABUJA, NIGERIA</w:t>
      </w:r>
    </w:p>
    <w:p w14:paraId="3150495F" w14:textId="1D3D0AE5" w:rsidR="0016335D" w:rsidRPr="0016335D" w:rsidRDefault="0016335D" w:rsidP="00E7587E">
      <w:pPr>
        <w:tabs>
          <w:tab w:val="left" w:pos="6075"/>
        </w:tabs>
        <w:spacing w:line="240" w:lineRule="auto"/>
        <w:rPr>
          <w:rFonts w:ascii="Times New Roman" w:hAnsi="Times New Roman" w:cs="Times New Roman"/>
          <w:kern w:val="0"/>
          <w14:ligatures w14:val="none"/>
        </w:rPr>
      </w:pPr>
      <w:bookmarkStart w:id="0" w:name="_GoBack"/>
      <w:bookmarkEnd w:id="0"/>
      <w:r w:rsidRPr="0016335D">
        <w:rPr>
          <w:rFonts w:ascii="Times New Roman" w:hAnsi="Times New Roman" w:cs="Times New Roman"/>
          <w:kern w:val="0"/>
          <w14:ligatures w14:val="none"/>
        </w:rPr>
        <w:t xml:space="preserve">Keywords: </w:t>
      </w:r>
      <w:r>
        <w:rPr>
          <w:rFonts w:ascii="Times New Roman" w:hAnsi="Times New Roman" w:cs="Times New Roman"/>
          <w:kern w:val="0"/>
          <w14:ligatures w14:val="none"/>
        </w:rPr>
        <w:t>Decisions</w:t>
      </w:r>
      <w:r w:rsidRPr="0016335D">
        <w:rPr>
          <w:rFonts w:ascii="Times New Roman" w:hAnsi="Times New Roman" w:cs="Times New Roman"/>
          <w:kern w:val="0"/>
          <w14:ligatures w14:val="none"/>
        </w:rPr>
        <w:t xml:space="preserve">, </w:t>
      </w:r>
      <w:r>
        <w:rPr>
          <w:rFonts w:ascii="Times New Roman" w:hAnsi="Times New Roman" w:cs="Times New Roman"/>
          <w:kern w:val="0"/>
          <w14:ligatures w14:val="none"/>
        </w:rPr>
        <w:t>Small-holder</w:t>
      </w:r>
      <w:r w:rsidRPr="0016335D">
        <w:rPr>
          <w:rFonts w:ascii="Times New Roman" w:hAnsi="Times New Roman" w:cs="Times New Roman"/>
          <w:kern w:val="0"/>
          <w14:ligatures w14:val="none"/>
        </w:rPr>
        <w:t xml:space="preserve">, </w:t>
      </w:r>
      <w:r>
        <w:rPr>
          <w:rFonts w:ascii="Times New Roman" w:hAnsi="Times New Roman" w:cs="Times New Roman"/>
          <w:kern w:val="0"/>
          <w14:ligatures w14:val="none"/>
        </w:rPr>
        <w:t>Food crop farmers</w:t>
      </w:r>
      <w:r w:rsidRPr="0016335D">
        <w:rPr>
          <w:rFonts w:ascii="Times New Roman" w:hAnsi="Times New Roman" w:cs="Times New Roman"/>
          <w:kern w:val="0"/>
          <w14:ligatures w14:val="none"/>
        </w:rPr>
        <w:t>.</w:t>
      </w:r>
      <w:r>
        <w:rPr>
          <w:rFonts w:ascii="Times New Roman" w:hAnsi="Times New Roman" w:cs="Times New Roman"/>
          <w:kern w:val="0"/>
          <w14:ligatures w14:val="none"/>
        </w:rPr>
        <w:t xml:space="preserve"> Sustainability Practices</w:t>
      </w:r>
    </w:p>
    <w:p w14:paraId="701B95E1" w14:textId="77777777" w:rsidR="0016335D" w:rsidRPr="0016335D" w:rsidRDefault="0016335D" w:rsidP="0016335D">
      <w:pPr>
        <w:tabs>
          <w:tab w:val="left" w:pos="6075"/>
        </w:tabs>
        <w:spacing w:line="240" w:lineRule="auto"/>
        <w:rPr>
          <w:rFonts w:ascii="Times New Roman" w:hAnsi="Times New Roman" w:cs="Times New Roman"/>
          <w:i/>
          <w:iCs/>
          <w:kern w:val="0"/>
          <w14:ligatures w14:val="none"/>
        </w:rPr>
      </w:pPr>
      <w:r w:rsidRPr="0016335D">
        <w:rPr>
          <w:rFonts w:ascii="Times New Roman" w:hAnsi="Times New Roman" w:cs="Times New Roman"/>
          <w:i/>
          <w:iCs/>
          <w:kern w:val="0"/>
          <w14:ligatures w14:val="none"/>
        </w:rPr>
        <w:t>ABSTRACT</w:t>
      </w:r>
    </w:p>
    <w:p w14:paraId="706A247E" w14:textId="7DD178D3" w:rsidR="005553FA" w:rsidRPr="00B07098" w:rsidRDefault="005553FA" w:rsidP="00B07098">
      <w:pPr>
        <w:spacing w:after="0" w:line="240" w:lineRule="auto"/>
        <w:jc w:val="both"/>
        <w:rPr>
          <w:rFonts w:ascii="Times New Roman" w:hAnsi="Times New Roman" w:cs="Times New Roman"/>
          <w:i/>
          <w:iCs/>
        </w:rPr>
      </w:pPr>
      <w:r w:rsidRPr="00B07098">
        <w:rPr>
          <w:rFonts w:ascii="Times New Roman" w:hAnsi="Times New Roman" w:cs="Times New Roman"/>
          <w:i/>
          <w:iCs/>
        </w:rPr>
        <w:t>The study analyzed the evaluation of sustainability practices among small holder food crop farmers in Niger State and Federal Capital Territory, Abuja, Nigeria.</w:t>
      </w:r>
      <w:r w:rsidRPr="00B07098">
        <w:rPr>
          <w:rFonts w:ascii="Times New Roman" w:hAnsi="Times New Roman" w:cs="Times New Roman"/>
          <w:i/>
          <w:iCs/>
          <w:noProof/>
          <w:lang w:val="en-IN" w:eastAsia="en-IN"/>
        </w:rPr>
        <mc:AlternateContent>
          <mc:Choice Requires="wps">
            <w:drawing>
              <wp:anchor distT="0" distB="0" distL="114300" distR="114300" simplePos="0" relativeHeight="251661312" behindDoc="0" locked="0" layoutInCell="1" allowOverlap="1" wp14:anchorId="2C0915BA" wp14:editId="73933E4F">
                <wp:simplePos x="0" y="0"/>
                <wp:positionH relativeFrom="column">
                  <wp:posOffset>7540625</wp:posOffset>
                </wp:positionH>
                <wp:positionV relativeFrom="paragraph">
                  <wp:posOffset>2199137</wp:posOffset>
                </wp:positionV>
                <wp:extent cx="2873730" cy="476885"/>
                <wp:effectExtent l="0" t="0" r="22225" b="18415"/>
                <wp:wrapNone/>
                <wp:docPr id="2" name="Rectangle 2"/>
                <wp:cNvGraphicFramePr/>
                <a:graphic xmlns:a="http://schemas.openxmlformats.org/drawingml/2006/main">
                  <a:graphicData uri="http://schemas.microsoft.com/office/word/2010/wordprocessingShape">
                    <wps:wsp>
                      <wps:cNvSpPr/>
                      <wps:spPr>
                        <a:xfrm>
                          <a:off x="0" y="0"/>
                          <a:ext cx="2873730" cy="4768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5E22AE" id="Rectangle 2" o:spid="_x0000_s1026" style="position:absolute;margin-left:593.75pt;margin-top:173.15pt;width:226.3pt;height:37.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" fillcolor="white [3212]" strokecolor="white [3212]" strokeweight="1pt"/>
            </w:pict>
          </mc:Fallback>
        </mc:AlternateContent>
      </w:r>
      <w:r w:rsidRPr="00B07098">
        <w:rPr>
          <w:rFonts w:ascii="Times New Roman" w:hAnsi="Times New Roman" w:cs="Times New Roman"/>
          <w:i/>
          <w:iCs/>
        </w:rPr>
        <w:t xml:space="preserve"> Multistage sampling technique was used to select nine Local Government Areas out of </w:t>
      </w:r>
      <w:r w:rsidR="0009560D" w:rsidRPr="00B07098">
        <w:rPr>
          <w:rFonts w:ascii="Times New Roman" w:hAnsi="Times New Roman" w:cs="Times New Roman"/>
          <w:i/>
          <w:iCs/>
        </w:rPr>
        <w:t>twenty</w:t>
      </w:r>
      <w:r w:rsidR="0009560D">
        <w:rPr>
          <w:rFonts w:ascii="Times New Roman" w:hAnsi="Times New Roman" w:cs="Times New Roman"/>
          <w:i/>
          <w:iCs/>
        </w:rPr>
        <w:t>-five</w:t>
      </w:r>
      <w:r w:rsidRPr="00B07098">
        <w:rPr>
          <w:rFonts w:ascii="Times New Roman" w:hAnsi="Times New Roman" w:cs="Times New Roman"/>
          <w:i/>
          <w:iCs/>
        </w:rPr>
        <w:t xml:space="preserve"> in Niger State, and three Area Councils out of six in FCT. Primary data were collected using questionnaire administered to 350 respondents with the </w:t>
      </w:r>
      <w:r w:rsidR="0009560D">
        <w:rPr>
          <w:rFonts w:ascii="Times New Roman" w:hAnsi="Times New Roman" w:cs="Times New Roman"/>
          <w:i/>
          <w:iCs/>
        </w:rPr>
        <w:t>help</w:t>
      </w:r>
      <w:r w:rsidRPr="00B07098">
        <w:rPr>
          <w:rFonts w:ascii="Times New Roman" w:hAnsi="Times New Roman" w:cs="Times New Roman"/>
          <w:i/>
          <w:iCs/>
        </w:rPr>
        <w:t xml:space="preserve"> of trained enumerators. Descriptive statistics and multivariate probit regression models were used for th</w:t>
      </w:r>
      <w:r w:rsidR="0009560D">
        <w:rPr>
          <w:rFonts w:ascii="Times New Roman" w:hAnsi="Times New Roman" w:cs="Times New Roman"/>
          <w:i/>
          <w:iCs/>
        </w:rPr>
        <w:t>e</w:t>
      </w:r>
      <w:r w:rsidRPr="00B07098">
        <w:rPr>
          <w:rFonts w:ascii="Times New Roman" w:hAnsi="Times New Roman" w:cs="Times New Roman"/>
          <w:i/>
          <w:iCs/>
        </w:rPr>
        <w:t xml:space="preserve"> analysis. The mean age of the respondents was 41 </w:t>
      </w:r>
      <w:r w:rsidR="0009560D" w:rsidRPr="00B07098">
        <w:rPr>
          <w:rFonts w:ascii="Times New Roman" w:hAnsi="Times New Roman" w:cs="Times New Roman"/>
          <w:i/>
          <w:iCs/>
        </w:rPr>
        <w:t>years;</w:t>
      </w:r>
      <w:r w:rsidRPr="00B07098">
        <w:rPr>
          <w:rFonts w:ascii="Times New Roman" w:hAnsi="Times New Roman" w:cs="Times New Roman"/>
          <w:i/>
          <w:iCs/>
        </w:rPr>
        <w:t xml:space="preserve"> most farmers were males (79.71%) and married (97.14%) with mean farming experience of 22 years and mean household size of 10 members.  The result revealed that the sustainability practices carried out were fertilizer application (93.43%), ridge tillage (92.0%), sole cropping (81.43%) and ridging across the slopes (23.14%) under soil management, cultivation, agronomic and erosion control practices respectively. The determinants of sustainable land management practices were government agricultural program</w:t>
      </w:r>
      <w:r w:rsidR="0009560D">
        <w:rPr>
          <w:rFonts w:ascii="Times New Roman" w:hAnsi="Times New Roman" w:cs="Times New Roman"/>
          <w:i/>
          <w:iCs/>
        </w:rPr>
        <w:t>,</w:t>
      </w:r>
      <w:r w:rsidRPr="00B07098">
        <w:rPr>
          <w:rFonts w:ascii="Times New Roman" w:hAnsi="Times New Roman" w:cs="Times New Roman"/>
          <w:i/>
          <w:iCs/>
        </w:rPr>
        <w:t xml:space="preserve"> new crop variety, savings, access to wildlife, livelihood strategies one, two, three</w:t>
      </w:r>
      <w:r w:rsidR="0009560D">
        <w:rPr>
          <w:rFonts w:ascii="Times New Roman" w:hAnsi="Times New Roman" w:cs="Times New Roman"/>
          <w:i/>
          <w:iCs/>
        </w:rPr>
        <w:t xml:space="preserve">, </w:t>
      </w:r>
      <w:r w:rsidRPr="00B07098">
        <w:rPr>
          <w:rFonts w:ascii="Times New Roman" w:hAnsi="Times New Roman" w:cs="Times New Roman"/>
          <w:i/>
          <w:iCs/>
        </w:rPr>
        <w:t>and four. The study recommended the need to scale-up crop production through inclusive means to undertake</w:t>
      </w:r>
      <w:r w:rsidR="00A43311" w:rsidRPr="00B07098">
        <w:rPr>
          <w:rFonts w:ascii="Times New Roman" w:hAnsi="Times New Roman" w:cs="Times New Roman"/>
          <w:i/>
          <w:iCs/>
        </w:rPr>
        <w:t xml:space="preserve"> </w:t>
      </w:r>
      <w:r w:rsidRPr="00B07098">
        <w:rPr>
          <w:rFonts w:ascii="Times New Roman" w:hAnsi="Times New Roman" w:cs="Times New Roman"/>
          <w:i/>
          <w:iCs/>
        </w:rPr>
        <w:t xml:space="preserve">sustainability practices and utilize available household assets to control land degradation and inefficiency in production. </w:t>
      </w:r>
    </w:p>
    <w:p w14:paraId="3306EEEF" w14:textId="77777777" w:rsidR="005553FA" w:rsidRPr="00B07098" w:rsidRDefault="005553FA" w:rsidP="00B07098">
      <w:pPr>
        <w:spacing w:after="0" w:line="240" w:lineRule="auto"/>
        <w:jc w:val="both"/>
        <w:rPr>
          <w:rFonts w:ascii="Times New Roman" w:hAnsi="Times New Roman" w:cs="Times New Roman"/>
          <w:b/>
          <w:i/>
          <w:iCs/>
        </w:rPr>
      </w:pPr>
      <w:r w:rsidRPr="00B07098">
        <w:rPr>
          <w:rFonts w:ascii="Times New Roman" w:hAnsi="Times New Roman" w:cs="Times New Roman"/>
          <w:i/>
          <w:iCs/>
        </w:rPr>
        <w:t xml:space="preserve">  </w:t>
      </w:r>
    </w:p>
    <w:p w14:paraId="7544C697" w14:textId="77777777" w:rsidR="0016335D" w:rsidRPr="0016335D" w:rsidRDefault="0016335D" w:rsidP="0016335D">
      <w:pPr>
        <w:tabs>
          <w:tab w:val="left" w:pos="6075"/>
        </w:tabs>
        <w:spacing w:line="259" w:lineRule="auto"/>
        <w:rPr>
          <w:rFonts w:ascii="Times New Roman" w:hAnsi="Times New Roman" w:cs="Times New Roman"/>
          <w:kern w:val="0"/>
          <w14:ligatures w14:val="none"/>
        </w:rPr>
      </w:pPr>
      <w:r w:rsidRPr="0016335D">
        <w:rPr>
          <w:rFonts w:ascii="Times New Roman" w:hAnsi="Times New Roman" w:cs="Times New Roman"/>
          <w:kern w:val="0"/>
          <w14:ligatures w14:val="none"/>
        </w:rPr>
        <w:t xml:space="preserve"> INTRODUCTION</w:t>
      </w:r>
    </w:p>
    <w:p w14:paraId="7246229E" w14:textId="77777777" w:rsidR="009775F6" w:rsidRDefault="0016335D" w:rsidP="009775F6">
      <w:pPr>
        <w:tabs>
          <w:tab w:val="left" w:pos="6075"/>
        </w:tabs>
        <w:spacing w:line="240" w:lineRule="auto"/>
        <w:rPr>
          <w:rFonts w:ascii="Times New Roman" w:hAnsi="Times New Roman" w:cs="Times New Roman"/>
          <w:kern w:val="0"/>
          <w14:ligatures w14:val="none"/>
        </w:rPr>
      </w:pPr>
      <w:r w:rsidRPr="0016335D">
        <w:rPr>
          <w:rFonts w:ascii="Times New Roman" w:hAnsi="Times New Roman" w:cs="Times New Roman"/>
          <w:kern w:val="0"/>
          <w14:ligatures w14:val="none"/>
        </w:rPr>
        <w:t>Background Information</w:t>
      </w:r>
      <w:r w:rsidRPr="0016335D">
        <w:rPr>
          <w:rFonts w:ascii="Times New Roman" w:hAnsi="Times New Roman" w:cs="Times New Roman"/>
          <w:b/>
          <w:bCs/>
          <w:kern w:val="0"/>
          <w14:ligatures w14:val="none"/>
        </w:rPr>
        <w:t xml:space="preserve"> </w:t>
      </w:r>
    </w:p>
    <w:p w14:paraId="47DA7499" w14:textId="0F42598C" w:rsidR="0075250F" w:rsidRPr="006E4734" w:rsidRDefault="009775F6" w:rsidP="006E4734">
      <w:pPr>
        <w:tabs>
          <w:tab w:val="left" w:pos="6075"/>
        </w:tabs>
        <w:spacing w:line="240" w:lineRule="auto"/>
        <w:rPr>
          <w:rFonts w:ascii="Times New Roman" w:hAnsi="Times New Roman" w:cs="Times New Roman"/>
          <w:kern w:val="0"/>
          <w14:ligatures w14:val="none"/>
        </w:rPr>
      </w:pPr>
      <w:r w:rsidRPr="004F5A45">
        <w:rPr>
          <w:rFonts w:ascii="Times New Roman" w:hAnsi="Times New Roman" w:cs="Times New Roman"/>
        </w:rPr>
        <w:t>Land degradation is a maj</w:t>
      </w:r>
      <w:r>
        <w:rPr>
          <w:rFonts w:ascii="Times New Roman" w:hAnsi="Times New Roman" w:cs="Times New Roman"/>
        </w:rPr>
        <w:t>or issue across the globe; however, b</w:t>
      </w:r>
      <w:r w:rsidRPr="004F5A45">
        <w:rPr>
          <w:rFonts w:ascii="Times New Roman" w:hAnsi="Times New Roman" w:cs="Times New Roman"/>
        </w:rPr>
        <w:t xml:space="preserve">ecause of its catastrophic impact on agricultural output in emerging and impoverished countries, it has resulted in poverty and widespread underemployment (Chabela </w:t>
      </w:r>
      <w:r w:rsidRPr="00E624AE">
        <w:rPr>
          <w:rFonts w:ascii="Times New Roman" w:hAnsi="Times New Roman" w:cs="Times New Roman"/>
          <w:i/>
        </w:rPr>
        <w:t>et al</w:t>
      </w:r>
      <w:r w:rsidRPr="004F5A45">
        <w:rPr>
          <w:rFonts w:ascii="Times New Roman" w:hAnsi="Times New Roman" w:cs="Times New Roman"/>
        </w:rPr>
        <w:t>., 2014</w:t>
      </w:r>
      <w:r w:rsidR="00E7587E">
        <w:rPr>
          <w:rFonts w:ascii="Times New Roman" w:hAnsi="Times New Roman" w:cs="Times New Roman"/>
        </w:rPr>
        <w:t xml:space="preserve">; Oyewo </w:t>
      </w:r>
      <w:r w:rsidR="00E7587E" w:rsidRPr="00E7587E">
        <w:rPr>
          <w:rFonts w:ascii="Times New Roman" w:hAnsi="Times New Roman" w:cs="Times New Roman"/>
          <w:i/>
          <w:iCs/>
        </w:rPr>
        <w:t>et al.,</w:t>
      </w:r>
      <w:r w:rsidR="00E7587E">
        <w:rPr>
          <w:rFonts w:ascii="Times New Roman" w:hAnsi="Times New Roman" w:cs="Times New Roman"/>
        </w:rPr>
        <w:t xml:space="preserve"> 2020</w:t>
      </w:r>
      <w:r w:rsidRPr="004F5A45">
        <w:rPr>
          <w:rFonts w:ascii="Times New Roman" w:hAnsi="Times New Roman" w:cs="Times New Roman"/>
        </w:rPr>
        <w:t xml:space="preserve">). Nkoya </w:t>
      </w:r>
      <w:r w:rsidRPr="00E624AE">
        <w:rPr>
          <w:rFonts w:ascii="Times New Roman" w:hAnsi="Times New Roman" w:cs="Times New Roman"/>
          <w:i/>
        </w:rPr>
        <w:t>et al</w:t>
      </w:r>
      <w:r w:rsidR="00261877">
        <w:rPr>
          <w:rFonts w:ascii="Times New Roman" w:hAnsi="Times New Roman" w:cs="Times New Roman"/>
          <w:i/>
        </w:rPr>
        <w:t xml:space="preserve">. </w:t>
      </w:r>
      <w:r>
        <w:rPr>
          <w:rFonts w:ascii="Times New Roman" w:hAnsi="Times New Roman" w:cs="Times New Roman"/>
        </w:rPr>
        <w:t>(</w:t>
      </w:r>
      <w:r w:rsidRPr="004F5A45">
        <w:rPr>
          <w:rFonts w:ascii="Times New Roman" w:hAnsi="Times New Roman" w:cs="Times New Roman"/>
        </w:rPr>
        <w:t>2016</w:t>
      </w:r>
      <w:r w:rsidR="00036FD1">
        <w:rPr>
          <w:rFonts w:ascii="Times New Roman" w:hAnsi="Times New Roman" w:cs="Times New Roman"/>
        </w:rPr>
        <w:t xml:space="preserve">; El-Beitagi </w:t>
      </w:r>
      <w:r w:rsidR="00036FD1" w:rsidRPr="00036FD1">
        <w:rPr>
          <w:rFonts w:ascii="Times New Roman" w:hAnsi="Times New Roman" w:cs="Times New Roman"/>
          <w:i/>
          <w:iCs/>
        </w:rPr>
        <w:t>et al.,</w:t>
      </w:r>
      <w:r w:rsidR="00036FD1">
        <w:rPr>
          <w:rFonts w:ascii="Times New Roman" w:hAnsi="Times New Roman" w:cs="Times New Roman"/>
        </w:rPr>
        <w:t xml:space="preserve"> 2022</w:t>
      </w:r>
      <w:r>
        <w:rPr>
          <w:rFonts w:ascii="Times New Roman" w:hAnsi="Times New Roman" w:cs="Times New Roman"/>
        </w:rPr>
        <w:t xml:space="preserve">) reported that land </w:t>
      </w:r>
      <w:r w:rsidRPr="004F5A45">
        <w:rPr>
          <w:rFonts w:ascii="Times New Roman" w:hAnsi="Times New Roman" w:cs="Times New Roman"/>
        </w:rPr>
        <w:t>degradation affects approximately 30% of total world land a</w:t>
      </w:r>
      <w:r>
        <w:rPr>
          <w:rFonts w:ascii="Times New Roman" w:hAnsi="Times New Roman" w:cs="Times New Roman"/>
        </w:rPr>
        <w:t xml:space="preserve">rea (about 2 billion hectares) </w:t>
      </w:r>
      <w:r w:rsidRPr="004F5A45">
        <w:rPr>
          <w:rFonts w:ascii="Times New Roman" w:hAnsi="Times New Roman" w:cs="Times New Roman"/>
        </w:rPr>
        <w:t>and over three million people live on dam</w:t>
      </w:r>
      <w:r>
        <w:rPr>
          <w:rFonts w:ascii="Times New Roman" w:hAnsi="Times New Roman" w:cs="Times New Roman"/>
        </w:rPr>
        <w:t>aged areas. The yearly gl</w:t>
      </w:r>
      <w:r w:rsidRPr="004F5A45">
        <w:rPr>
          <w:rFonts w:ascii="Times New Roman" w:hAnsi="Times New Roman" w:cs="Times New Roman"/>
        </w:rPr>
        <w:t>obal cost of implementing land management techniques on d</w:t>
      </w:r>
      <w:r>
        <w:rPr>
          <w:rFonts w:ascii="Times New Roman" w:hAnsi="Times New Roman" w:cs="Times New Roman"/>
        </w:rPr>
        <w:t>egraded lands is estimated at</w:t>
      </w:r>
      <w:r w:rsidRPr="004F5A45">
        <w:rPr>
          <w:rFonts w:ascii="Times New Roman" w:hAnsi="Times New Roman" w:cs="Times New Roman"/>
        </w:rPr>
        <w:t xml:space="preserve"> about $300 billion USD (F</w:t>
      </w:r>
      <w:r>
        <w:rPr>
          <w:rFonts w:ascii="Times New Roman" w:hAnsi="Times New Roman" w:cs="Times New Roman"/>
        </w:rPr>
        <w:t xml:space="preserve">ood and Agricultural </w:t>
      </w:r>
      <w:r w:rsidRPr="004F5A45">
        <w:rPr>
          <w:rFonts w:ascii="Times New Roman" w:hAnsi="Times New Roman" w:cs="Times New Roman"/>
        </w:rPr>
        <w:t>O</w:t>
      </w:r>
      <w:r>
        <w:rPr>
          <w:rFonts w:ascii="Times New Roman" w:hAnsi="Times New Roman" w:cs="Times New Roman"/>
        </w:rPr>
        <w:t>rganization (FAO)</w:t>
      </w:r>
      <w:r w:rsidRPr="004F5A45">
        <w:rPr>
          <w:rFonts w:ascii="Times New Roman" w:hAnsi="Times New Roman" w:cs="Times New Roman"/>
        </w:rPr>
        <w:t>,</w:t>
      </w:r>
      <w:r>
        <w:rPr>
          <w:rFonts w:ascii="Times New Roman" w:hAnsi="Times New Roman" w:cs="Times New Roman"/>
        </w:rPr>
        <w:t xml:space="preserve"> </w:t>
      </w:r>
      <w:r w:rsidRPr="004F5A45">
        <w:rPr>
          <w:rFonts w:ascii="Times New Roman" w:hAnsi="Times New Roman" w:cs="Times New Roman"/>
        </w:rPr>
        <w:t>2013). Sub-Saharan Africa accounts for the majority</w:t>
      </w:r>
      <w:r>
        <w:rPr>
          <w:rFonts w:ascii="Times New Roman" w:hAnsi="Times New Roman" w:cs="Times New Roman"/>
        </w:rPr>
        <w:t xml:space="preserve"> (22%)</w:t>
      </w:r>
      <w:r w:rsidRPr="004F5A45">
        <w:rPr>
          <w:rFonts w:ascii="Times New Roman" w:hAnsi="Times New Roman" w:cs="Times New Roman"/>
        </w:rPr>
        <w:t xml:space="preserve"> of the worldwide cost</w:t>
      </w:r>
      <w:r>
        <w:rPr>
          <w:rFonts w:ascii="Times New Roman" w:hAnsi="Times New Roman" w:cs="Times New Roman"/>
        </w:rPr>
        <w:t>s of land degradation (F</w:t>
      </w:r>
      <w:r w:rsidRPr="004F5A45">
        <w:rPr>
          <w:rFonts w:ascii="Times New Roman" w:hAnsi="Times New Roman" w:cs="Times New Roman"/>
        </w:rPr>
        <w:t>AO</w:t>
      </w:r>
      <w:r>
        <w:rPr>
          <w:rFonts w:ascii="Times New Roman" w:hAnsi="Times New Roman" w:cs="Times New Roman"/>
        </w:rPr>
        <w:t xml:space="preserve">, </w:t>
      </w:r>
      <w:r w:rsidRPr="004F5A45">
        <w:rPr>
          <w:rFonts w:ascii="Times New Roman" w:hAnsi="Times New Roman" w:cs="Times New Roman"/>
        </w:rPr>
        <w:t>2014).</w:t>
      </w:r>
      <w:r w:rsidR="006E4734">
        <w:rPr>
          <w:rFonts w:ascii="Times New Roman" w:hAnsi="Times New Roman" w:cs="Times New Roman"/>
          <w:kern w:val="0"/>
          <w14:ligatures w14:val="none"/>
        </w:rPr>
        <w:t xml:space="preserve"> </w:t>
      </w:r>
      <w:r>
        <w:rPr>
          <w:rFonts w:ascii="Times New Roman" w:hAnsi="Times New Roman" w:cs="Times New Roman"/>
        </w:rPr>
        <w:t>Sustainable l</w:t>
      </w:r>
      <w:r w:rsidRPr="004F5A45">
        <w:rPr>
          <w:rFonts w:ascii="Times New Roman" w:hAnsi="Times New Roman" w:cs="Times New Roman"/>
        </w:rPr>
        <w:t>and Management Practices (</w:t>
      </w:r>
      <w:r>
        <w:rPr>
          <w:rFonts w:ascii="Times New Roman" w:hAnsi="Times New Roman" w:cs="Times New Roman"/>
        </w:rPr>
        <w:t>S</w:t>
      </w:r>
      <w:r w:rsidRPr="004F5A45">
        <w:rPr>
          <w:rFonts w:ascii="Times New Roman" w:hAnsi="Times New Roman" w:cs="Times New Roman"/>
        </w:rPr>
        <w:t>LMPs) to minimize the threat of land degradation for the benefit of small</w:t>
      </w:r>
      <w:r w:rsidR="00261877">
        <w:rPr>
          <w:rFonts w:ascii="Times New Roman" w:hAnsi="Times New Roman" w:cs="Times New Roman"/>
        </w:rPr>
        <w:t>-</w:t>
      </w:r>
      <w:r w:rsidRPr="004F5A45">
        <w:rPr>
          <w:rFonts w:ascii="Times New Roman" w:hAnsi="Times New Roman" w:cs="Times New Roman"/>
        </w:rPr>
        <w:t>scale far</w:t>
      </w:r>
      <w:r>
        <w:rPr>
          <w:rFonts w:ascii="Times New Roman" w:hAnsi="Times New Roman" w:cs="Times New Roman"/>
        </w:rPr>
        <w:t>mers</w:t>
      </w:r>
      <w:r w:rsidR="0034554E">
        <w:rPr>
          <w:rFonts w:ascii="Times New Roman" w:hAnsi="Times New Roman" w:cs="Times New Roman"/>
        </w:rPr>
        <w:t xml:space="preserve"> becomes necessary for replenishment of land as a productive resource. </w:t>
      </w:r>
      <w:r w:rsidRPr="00DE6863">
        <w:rPr>
          <w:rFonts w:ascii="Times New Roman" w:hAnsi="Times New Roman" w:cs="Times New Roman"/>
        </w:rPr>
        <w:t xml:space="preserve">It is therefore necessary to investigate the </w:t>
      </w:r>
      <w:r w:rsidR="006E4734">
        <w:rPr>
          <w:rFonts w:ascii="Times New Roman" w:hAnsi="Times New Roman" w:cs="Times New Roman"/>
        </w:rPr>
        <w:t>determinants</w:t>
      </w:r>
      <w:r w:rsidRPr="00DE6863">
        <w:rPr>
          <w:rFonts w:ascii="Times New Roman" w:hAnsi="Times New Roman" w:cs="Times New Roman"/>
        </w:rPr>
        <w:t xml:space="preserve"> of land management</w:t>
      </w:r>
      <w:r w:rsidR="006E4734">
        <w:rPr>
          <w:rFonts w:ascii="Times New Roman" w:hAnsi="Times New Roman" w:cs="Times New Roman"/>
        </w:rPr>
        <w:t xml:space="preserve"> </w:t>
      </w:r>
      <w:r w:rsidRPr="00DE6863">
        <w:rPr>
          <w:rFonts w:ascii="Times New Roman" w:hAnsi="Times New Roman" w:cs="Times New Roman"/>
        </w:rPr>
        <w:t>in</w:t>
      </w:r>
      <w:r w:rsidR="0075250F" w:rsidRPr="00DE6863">
        <w:rPr>
          <w:rFonts w:ascii="Times New Roman" w:hAnsi="Times New Roman" w:cs="Times New Roman"/>
        </w:rPr>
        <w:t xml:space="preserve"> </w:t>
      </w:r>
      <w:r w:rsidR="006E4734">
        <w:rPr>
          <w:rFonts w:ascii="Times New Roman" w:hAnsi="Times New Roman" w:cs="Times New Roman"/>
        </w:rPr>
        <w:t xml:space="preserve">Niger State and </w:t>
      </w:r>
      <w:r w:rsidRPr="00DE6863">
        <w:rPr>
          <w:rFonts w:ascii="Times New Roman" w:hAnsi="Times New Roman" w:cs="Times New Roman"/>
        </w:rPr>
        <w:t>the Federal Capital Territory of Abuja, Nigeria.</w:t>
      </w:r>
      <w:r w:rsidR="0075250F" w:rsidRPr="00DE6863">
        <w:rPr>
          <w:rFonts w:ascii="Times New Roman" w:hAnsi="Times New Roman" w:cs="Times New Roman"/>
        </w:rPr>
        <w:t xml:space="preserve"> </w:t>
      </w:r>
    </w:p>
    <w:p w14:paraId="2D80592B" w14:textId="5C5A0870" w:rsidR="00EE4A7E" w:rsidRPr="00EE4A7E" w:rsidRDefault="0075250F" w:rsidP="005E03C5">
      <w:pPr>
        <w:spacing w:line="240" w:lineRule="auto"/>
        <w:jc w:val="both"/>
        <w:rPr>
          <w:rFonts w:ascii="Times New Roman" w:hAnsi="Times New Roman" w:cs="Times New Roman"/>
        </w:rPr>
      </w:pPr>
      <w:r w:rsidRPr="00DE6863">
        <w:rPr>
          <w:rFonts w:ascii="Times New Roman" w:hAnsi="Times New Roman" w:cs="Times New Roman"/>
        </w:rPr>
        <w:t xml:space="preserve">Land degradation is a danger to the natural environment's long-term viability, economic well-being, improved livelihoods and social services for people, particularly in rural areas. Because of its detrimental effects on people's food and nutritional condition in developing and poor countries, land degradation has been recognized as one of the challenges of the twenty-first century (FAO, 2014). Land degradation was reported by Agboola </w:t>
      </w:r>
      <w:r w:rsidR="00E7587E">
        <w:rPr>
          <w:rFonts w:ascii="Times New Roman" w:hAnsi="Times New Roman" w:cs="Times New Roman"/>
        </w:rPr>
        <w:t>‘</w:t>
      </w:r>
      <w:r w:rsidRPr="00DE6863">
        <w:rPr>
          <w:rFonts w:ascii="Times New Roman" w:hAnsi="Times New Roman" w:cs="Times New Roman"/>
        </w:rPr>
        <w:t xml:space="preserve">(2016) to be a contributing factor to 0.43 mean technical inefficiency in north central. It was also reported that inefficiency of 0.37 and 0.46 exit among food crop producers in FCT, respectively due to degradation of land. According to Omotesho (2007), technical inefficiency in rice production </w:t>
      </w:r>
      <w:r w:rsidRPr="00DE6863">
        <w:rPr>
          <w:rFonts w:ascii="Times New Roman" w:hAnsi="Times New Roman" w:cs="Times New Roman"/>
        </w:rPr>
        <w:lastRenderedPageBreak/>
        <w:t xml:space="preserve">in Niger State is 0.19, implying 0.81 technical efficiency among rice farmers. In a study conducted by Ebukiba (2020) on the economics and technical efficiency of maize production among small farm holders in Abuja, Nigeria, farmers were found to be inefficient of 0.56 partly induced by degradation. Ndem (2019) found a mean efficiency of 0.56, indicating a technical inefficiency of 0.49, among adopters of small holder </w:t>
      </w:r>
      <w:r w:rsidRPr="0000152B">
        <w:rPr>
          <w:rFonts w:ascii="Times New Roman" w:hAnsi="Times New Roman" w:cs="Times New Roman"/>
        </w:rPr>
        <w:t>maize farmers in the Federal Capital Territory of Abuja, Nigeria. Akinmulewo and Yusuf (2017) reported a technical inefficiency of 0.81 among improved apiculture and food crop farmers in Abuja, Nigeria. According to past studies, food crop producers in the Federal Capital Territory of Abuja, Nigeria, are inefficient</w:t>
      </w:r>
      <w:r w:rsidR="002A2110" w:rsidRPr="0000152B">
        <w:rPr>
          <w:rFonts w:ascii="Times New Roman" w:hAnsi="Times New Roman" w:cs="Times New Roman"/>
        </w:rPr>
        <w:t xml:space="preserve"> partly due to land degradation.</w:t>
      </w:r>
      <w:bookmarkStart w:id="1" w:name="_Hlk190396609"/>
      <w:r w:rsidR="005E03C5">
        <w:rPr>
          <w:rFonts w:ascii="Times New Roman" w:hAnsi="Times New Roman" w:cs="Times New Roman"/>
        </w:rPr>
        <w:t xml:space="preserve"> </w:t>
      </w:r>
      <w:r w:rsidR="009438C1" w:rsidRPr="0000152B">
        <w:rPr>
          <w:rFonts w:ascii="Times New Roman" w:hAnsi="Times New Roman" w:cs="Times New Roman"/>
        </w:rPr>
        <w:t xml:space="preserve">The SLM is defined as an adequate land management technique which enables land users to benefit economically and socially while preserving their environment and their land resources (FAO, 2013). </w:t>
      </w:r>
      <w:r w:rsidR="00EE4A7E" w:rsidRPr="0000152B">
        <w:rPr>
          <w:rFonts w:ascii="Times New Roman" w:hAnsi="Times New Roman" w:cs="Times New Roman"/>
        </w:rPr>
        <w:t>Land Management Practices (LMP) were categorized by Sheng (1984) and Agboola (2016) into the following categories:</w:t>
      </w:r>
      <w:r w:rsidR="00EE4A7E">
        <w:rPr>
          <w:rFonts w:ascii="Times New Roman" w:hAnsi="Times New Roman" w:cs="Times New Roman"/>
        </w:rPr>
        <w:t xml:space="preserve"> Tillage/Cultivation Practice (TP), Agronomic Practice (AP), Soil and Mechanical Control Practice (MECP) and Soil Management Practice (SMP)</w:t>
      </w:r>
    </w:p>
    <w:p w14:paraId="4605C265" w14:textId="2B4C60FA" w:rsidR="0000152B" w:rsidRPr="00EE4A7E" w:rsidRDefault="009438C1" w:rsidP="00FA5CD0">
      <w:pPr>
        <w:spacing w:line="240" w:lineRule="auto"/>
        <w:jc w:val="both"/>
        <w:rPr>
          <w:rFonts w:ascii="Times New Roman" w:hAnsi="Times New Roman" w:cs="Times New Roman"/>
        </w:rPr>
      </w:pPr>
      <w:r w:rsidRPr="0000152B">
        <w:rPr>
          <w:rFonts w:ascii="Times New Roman" w:hAnsi="Times New Roman" w:cs="Times New Roman"/>
        </w:rPr>
        <w:t>It is the primary cause for concentrating on measures to mitigate climate change in agricultural economies to maintain the quality of land resources. It also fulfills agricultural and environmental criteria, with a range of aims to preserve the land's long-term productive capacity.</w:t>
      </w:r>
      <w:r w:rsidR="00FA5CD0">
        <w:rPr>
          <w:rFonts w:ascii="Times New Roman" w:hAnsi="Times New Roman" w:cs="Times New Roman"/>
        </w:rPr>
        <w:t xml:space="preserve"> </w:t>
      </w:r>
      <w:r w:rsidRPr="0000152B">
        <w:rPr>
          <w:rFonts w:ascii="Times New Roman" w:hAnsi="Times New Roman" w:cs="Times New Roman"/>
        </w:rPr>
        <w:t xml:space="preserve">Limited productivity as a consequence of soil fertility loss is one of the most significant obstacles to the long-term sustainability of agricultural crop production in Nigeria. The deceptive land and agricultural management practices in many communities throughout the nation, according to the World Bank (2012) has been a major issue in economic and environmental sustainability. Natural vegetation change as a consequence of such agricultural methods has been seen, resulting in a loss of accessible water in the soil. As a result, increasing population density and strain on agricultural areas, overgrazing, widespread deforestation, imbalanced and short-lived farming techniques, and excessive use of fertilizers and other agrochemicals are all related to land degradation in Nigeria (Sheng, 1984; Emma-Okafor </w:t>
      </w:r>
      <w:r w:rsidRPr="0000152B">
        <w:rPr>
          <w:rFonts w:ascii="Times New Roman" w:hAnsi="Times New Roman" w:cs="Times New Roman"/>
          <w:i/>
        </w:rPr>
        <w:t>et al.,</w:t>
      </w:r>
      <w:r w:rsidRPr="0000152B">
        <w:rPr>
          <w:rFonts w:ascii="Times New Roman" w:hAnsi="Times New Roman" w:cs="Times New Roman"/>
        </w:rPr>
        <w:t xml:space="preserve"> 2010).</w:t>
      </w:r>
      <w:r w:rsidR="00EE4A7E">
        <w:rPr>
          <w:rFonts w:ascii="Times New Roman" w:hAnsi="Times New Roman" w:cs="Times New Roman"/>
        </w:rPr>
        <w:t xml:space="preserve"> </w:t>
      </w:r>
      <w:r w:rsidRPr="0000152B">
        <w:rPr>
          <w:rFonts w:ascii="Times New Roman" w:hAnsi="Times New Roman" w:cs="Times New Roman"/>
        </w:rPr>
        <w:t xml:space="preserve">Farmers use a variety of agricultural and LMP for crop producing operations. </w:t>
      </w:r>
    </w:p>
    <w:p w14:paraId="10FA1287" w14:textId="285A9A81" w:rsidR="0034554E" w:rsidRPr="00084E1D" w:rsidRDefault="0075250F" w:rsidP="00084E1D">
      <w:pPr>
        <w:spacing w:line="240" w:lineRule="auto"/>
        <w:jc w:val="both"/>
        <w:rPr>
          <w:rFonts w:ascii="Times New Roman" w:hAnsi="Times New Roman" w:cs="Times New Roman"/>
        </w:rPr>
      </w:pPr>
      <w:r w:rsidRPr="00DE6863">
        <w:rPr>
          <w:rFonts w:ascii="Times New Roman" w:hAnsi="Times New Roman" w:cs="Times New Roman"/>
        </w:rPr>
        <w:t>The following objectives were studied</w:t>
      </w:r>
      <w:r w:rsidR="009E39CF">
        <w:rPr>
          <w:rFonts w:ascii="Times New Roman" w:hAnsi="Times New Roman" w:cs="Times New Roman"/>
        </w:rPr>
        <w:t xml:space="preserve">; </w:t>
      </w:r>
      <w:r w:rsidR="00DB540C">
        <w:rPr>
          <w:rFonts w:ascii="Times New Roman" w:hAnsi="Times New Roman" w:cs="Times New Roman"/>
        </w:rPr>
        <w:t xml:space="preserve">to describe </w:t>
      </w:r>
      <w:r w:rsidR="009E39CF">
        <w:rPr>
          <w:rFonts w:ascii="Times New Roman" w:hAnsi="Times New Roman" w:cs="Times New Roman"/>
        </w:rPr>
        <w:t xml:space="preserve">the socio-economic characteristics of the respondents, </w:t>
      </w:r>
      <w:r w:rsidR="00DB540C">
        <w:rPr>
          <w:rFonts w:ascii="Times New Roman" w:hAnsi="Times New Roman" w:cs="Times New Roman"/>
        </w:rPr>
        <w:t xml:space="preserve">to identify the </w:t>
      </w:r>
      <w:r w:rsidRPr="00DE6863">
        <w:rPr>
          <w:rFonts w:ascii="Times New Roman" w:hAnsi="Times New Roman" w:cs="Times New Roman"/>
        </w:rPr>
        <w:t>types of sustainable land management practices</w:t>
      </w:r>
      <w:r w:rsidR="00DE6863" w:rsidRPr="00DE6863">
        <w:rPr>
          <w:rFonts w:ascii="Times New Roman" w:hAnsi="Times New Roman" w:cs="Times New Roman"/>
        </w:rPr>
        <w:t xml:space="preserve"> used among the respondents, </w:t>
      </w:r>
      <w:r w:rsidR="00DB540C">
        <w:rPr>
          <w:rFonts w:ascii="Times New Roman" w:hAnsi="Times New Roman" w:cs="Times New Roman"/>
        </w:rPr>
        <w:t xml:space="preserve">and to </w:t>
      </w:r>
      <w:r w:rsidR="00DE6863" w:rsidRPr="00DE6863">
        <w:rPr>
          <w:rFonts w:ascii="Times New Roman" w:hAnsi="Times New Roman" w:cs="Times New Roman"/>
        </w:rPr>
        <w:t>the determinants of sustainability practices among the small-holder farmers</w:t>
      </w:r>
      <w:r w:rsidR="00DB540C">
        <w:rPr>
          <w:rFonts w:ascii="Times New Roman" w:hAnsi="Times New Roman" w:cs="Times New Roman"/>
        </w:rPr>
        <w:t>.</w:t>
      </w:r>
      <w:r w:rsidR="00160174">
        <w:rPr>
          <w:rFonts w:ascii="Times New Roman" w:hAnsi="Times New Roman" w:cs="Times New Roman"/>
        </w:rPr>
        <w:t xml:space="preserve"> </w:t>
      </w:r>
      <w:r w:rsidR="0034554E" w:rsidRPr="00084E1D">
        <w:rPr>
          <w:rFonts w:ascii="Times New Roman" w:hAnsi="Times New Roman" w:cs="Times New Roman"/>
        </w:rPr>
        <w:t xml:space="preserve">It is expected that by implementing the results of this study, greater agricultural production would be achieved since deterioration of agricultural land will be reduced. Food sufficiency and nutritional requirements may be fulfilled in the Nation. </w:t>
      </w:r>
    </w:p>
    <w:p w14:paraId="693F490F" w14:textId="77777777" w:rsidR="006E4734" w:rsidRDefault="006E4734" w:rsidP="00084E1D">
      <w:pPr>
        <w:spacing w:line="240" w:lineRule="auto"/>
        <w:jc w:val="both"/>
        <w:rPr>
          <w:rFonts w:ascii="Times New Roman" w:hAnsi="Times New Roman" w:cs="Times New Roman"/>
          <w:b/>
          <w:bCs/>
        </w:rPr>
      </w:pPr>
    </w:p>
    <w:p w14:paraId="30A93654" w14:textId="1C61A68E" w:rsidR="00A3605B" w:rsidRPr="00084E1D" w:rsidRDefault="00A3605B" w:rsidP="00084E1D">
      <w:pPr>
        <w:spacing w:line="240" w:lineRule="auto"/>
        <w:jc w:val="both"/>
        <w:rPr>
          <w:rFonts w:ascii="Times New Roman" w:hAnsi="Times New Roman" w:cs="Times New Roman"/>
        </w:rPr>
      </w:pPr>
      <w:r w:rsidRPr="00084E1D">
        <w:rPr>
          <w:rFonts w:ascii="Times New Roman" w:hAnsi="Times New Roman" w:cs="Times New Roman"/>
          <w:b/>
          <w:bCs/>
        </w:rPr>
        <w:t>METHODOLOGY</w:t>
      </w:r>
      <w:bookmarkStart w:id="2" w:name="_Hlk190398364"/>
      <w:r w:rsidRPr="00084E1D">
        <w:rPr>
          <w:rFonts w:ascii="Times New Roman" w:hAnsi="Times New Roman" w:cs="Times New Roman"/>
        </w:rPr>
        <w:t xml:space="preserve"> </w:t>
      </w:r>
    </w:p>
    <w:p w14:paraId="31645497" w14:textId="0AF42DE6" w:rsidR="00A3605B" w:rsidRPr="00084E1D" w:rsidRDefault="00A3605B" w:rsidP="00084E1D">
      <w:pPr>
        <w:spacing w:line="240" w:lineRule="auto"/>
        <w:jc w:val="both"/>
        <w:rPr>
          <w:rFonts w:ascii="Times New Roman" w:hAnsi="Times New Roman" w:cs="Times New Roman"/>
        </w:rPr>
      </w:pPr>
      <w:r w:rsidRPr="00084E1D">
        <w:rPr>
          <w:rFonts w:ascii="Times New Roman" w:hAnsi="Times New Roman" w:cs="Times New Roman"/>
        </w:rPr>
        <w:t>The study was carried out in Niger State and the Federal Capital Territory (FCT), Abuja, Nigeria. Niger State lies between Latitudes 8</w:t>
      </w:r>
      <w:r w:rsidRPr="00084E1D">
        <w:rPr>
          <w:rFonts w:ascii="Times New Roman" w:hAnsi="Times New Roman" w:cs="Times New Roman"/>
          <w:vertAlign w:val="superscript"/>
        </w:rPr>
        <w:t>0</w:t>
      </w:r>
      <w:r w:rsidRPr="00084E1D">
        <w:rPr>
          <w:rFonts w:ascii="Times New Roman" w:hAnsi="Times New Roman" w:cs="Times New Roman"/>
        </w:rPr>
        <w:t xml:space="preserve"> 20' N and 11</w:t>
      </w:r>
      <w:r w:rsidRPr="00084E1D">
        <w:rPr>
          <w:rFonts w:ascii="Times New Roman" w:hAnsi="Times New Roman" w:cs="Times New Roman"/>
          <w:vertAlign w:val="superscript"/>
        </w:rPr>
        <w:t xml:space="preserve">0 </w:t>
      </w:r>
      <w:r w:rsidRPr="00084E1D">
        <w:rPr>
          <w:rFonts w:ascii="Times New Roman" w:hAnsi="Times New Roman" w:cs="Times New Roman"/>
        </w:rPr>
        <w:t>30ꞌ N and Longitudes 3</w:t>
      </w:r>
      <w:r w:rsidRPr="00084E1D">
        <w:rPr>
          <w:rFonts w:ascii="Times New Roman" w:hAnsi="Times New Roman" w:cs="Times New Roman"/>
          <w:vertAlign w:val="superscript"/>
        </w:rPr>
        <w:t xml:space="preserve">0 </w:t>
      </w:r>
      <w:r w:rsidRPr="00084E1D">
        <w:rPr>
          <w:rFonts w:ascii="Times New Roman" w:hAnsi="Times New Roman" w:cs="Times New Roman"/>
        </w:rPr>
        <w:t>30ꞌE and 7</w:t>
      </w:r>
      <w:r w:rsidRPr="00084E1D">
        <w:rPr>
          <w:rFonts w:ascii="Times New Roman" w:hAnsi="Times New Roman" w:cs="Times New Roman"/>
          <w:vertAlign w:val="superscript"/>
        </w:rPr>
        <w:t>0</w:t>
      </w:r>
      <w:r w:rsidRPr="00084E1D">
        <w:rPr>
          <w:rFonts w:ascii="Times New Roman" w:hAnsi="Times New Roman" w:cs="Times New Roman"/>
        </w:rPr>
        <w:t xml:space="preserve"> 20ꞌ E (NAMDA, 2014). It has land area of 76,363km</w:t>
      </w:r>
      <w:r w:rsidRPr="00084E1D">
        <w:rPr>
          <w:rFonts w:ascii="Times New Roman" w:hAnsi="Times New Roman" w:cs="Times New Roman"/>
          <w:vertAlign w:val="superscript"/>
        </w:rPr>
        <w:t>2</w:t>
      </w:r>
      <w:r w:rsidRPr="00084E1D">
        <w:rPr>
          <w:rFonts w:ascii="Times New Roman" w:hAnsi="Times New Roman" w:cs="Times New Roman"/>
        </w:rPr>
        <w:t xml:space="preserve">. Niger State lies in the Guinea Savannah vegetation zone of the country with favorable climatic conditions for crop and livestock production. Niger State shares common boundary with the Republic of Benin at Babanna in Borgu Local Government Area. The indigenous ethnic groups that make up the State are Gbagyi and Nupe representing the major tribes. Other inhabitants include Koro, Kadara, Hausa. The population of Niger State according to 2006 population census was 3,950,249 which could have increased at an annual population growth rate of 3.8% to give a projected value of </w:t>
      </w:r>
      <w:r w:rsidR="003B07E8" w:rsidRPr="00084E1D">
        <w:rPr>
          <w:rFonts w:ascii="Times New Roman" w:hAnsi="Times New Roman" w:cs="Times New Roman"/>
        </w:rPr>
        <w:t>8</w:t>
      </w:r>
      <w:r w:rsidRPr="00084E1D">
        <w:rPr>
          <w:rFonts w:ascii="Times New Roman" w:hAnsi="Times New Roman" w:cs="Times New Roman"/>
        </w:rPr>
        <w:t>,951,781 at the end of 202</w:t>
      </w:r>
      <w:r w:rsidR="003B07E8" w:rsidRPr="00084E1D">
        <w:rPr>
          <w:rFonts w:ascii="Times New Roman" w:hAnsi="Times New Roman" w:cs="Times New Roman"/>
        </w:rPr>
        <w:t>4</w:t>
      </w:r>
      <w:r w:rsidRPr="00084E1D">
        <w:rPr>
          <w:rFonts w:ascii="Times New Roman" w:hAnsi="Times New Roman" w:cs="Times New Roman"/>
        </w:rPr>
        <w:t xml:space="preserve">. </w:t>
      </w:r>
    </w:p>
    <w:p w14:paraId="3366902E" w14:textId="77777777" w:rsidR="00084E1D" w:rsidRDefault="00A3605B" w:rsidP="00084E1D">
      <w:pPr>
        <w:spacing w:after="0" w:line="240" w:lineRule="auto"/>
        <w:jc w:val="both"/>
        <w:rPr>
          <w:rFonts w:ascii="Times New Roman" w:hAnsi="Times New Roman" w:cs="Times New Roman"/>
        </w:rPr>
      </w:pPr>
      <w:r w:rsidRPr="00084E1D">
        <w:rPr>
          <w:rFonts w:ascii="Times New Roman" w:hAnsi="Times New Roman" w:cs="Times New Roman"/>
        </w:rPr>
        <w:lastRenderedPageBreak/>
        <w:t xml:space="preserve">The Federal Capital Territory of Abuja, on the other hand, is located between the latitudes of 80° 23' and 90° 20' N and the longitudes of 60° 45' and 70° 39' E. According to the United Nations Population Commission (UNDP), Federal Capital Territory have six Area Councils with a population of </w:t>
      </w:r>
      <w:r w:rsidR="003B07E8" w:rsidRPr="00084E1D">
        <w:rPr>
          <w:rFonts w:ascii="Times New Roman" w:hAnsi="Times New Roman" w:cs="Times New Roman"/>
        </w:rPr>
        <w:t>7</w:t>
      </w:r>
      <w:r w:rsidRPr="00084E1D">
        <w:rPr>
          <w:rFonts w:ascii="Times New Roman" w:hAnsi="Times New Roman" w:cs="Times New Roman"/>
        </w:rPr>
        <w:t>,832,035 people by 202</w:t>
      </w:r>
      <w:r w:rsidR="003B07E8" w:rsidRPr="00084E1D">
        <w:rPr>
          <w:rFonts w:ascii="Times New Roman" w:hAnsi="Times New Roman" w:cs="Times New Roman"/>
        </w:rPr>
        <w:t>4</w:t>
      </w:r>
      <w:r w:rsidRPr="00084E1D">
        <w:rPr>
          <w:rFonts w:ascii="Times New Roman" w:hAnsi="Times New Roman" w:cs="Times New Roman"/>
        </w:rPr>
        <w:t xml:space="preserve"> (</w:t>
      </w:r>
      <w:r w:rsidR="003B07E8" w:rsidRPr="00084E1D">
        <w:rPr>
          <w:rFonts w:ascii="Times New Roman" w:hAnsi="Times New Roman" w:cs="Times New Roman"/>
          <w:iCs/>
        </w:rPr>
        <w:t>Samuel</w:t>
      </w:r>
      <w:r w:rsidR="003B07E8" w:rsidRPr="00084E1D">
        <w:rPr>
          <w:rFonts w:ascii="Times New Roman" w:hAnsi="Times New Roman" w:cs="Times New Roman"/>
          <w:i/>
        </w:rPr>
        <w:t xml:space="preserve"> et. al., </w:t>
      </w:r>
      <w:r w:rsidR="003B07E8" w:rsidRPr="00084E1D">
        <w:rPr>
          <w:rFonts w:ascii="Times New Roman" w:hAnsi="Times New Roman" w:cs="Times New Roman"/>
          <w:iCs/>
        </w:rPr>
        <w:t>2023</w:t>
      </w:r>
      <w:r w:rsidRPr="00084E1D">
        <w:rPr>
          <w:rFonts w:ascii="Times New Roman" w:hAnsi="Times New Roman" w:cs="Times New Roman"/>
        </w:rPr>
        <w:t>). Gbagyi is the largest indigenous group.  The Territory is surrounded by Nasarawa State and Niger State in the west, Kaduna in the North and Kogi State in the East. It has a land mass of around 7,315 km</w:t>
      </w:r>
      <w:r w:rsidRPr="00084E1D">
        <w:rPr>
          <w:rFonts w:ascii="Times New Roman" w:hAnsi="Times New Roman" w:cs="Times New Roman"/>
          <w:vertAlign w:val="superscript"/>
        </w:rPr>
        <w:t>2</w:t>
      </w:r>
      <w:r w:rsidRPr="00084E1D">
        <w:rPr>
          <w:rFonts w:ascii="Times New Roman" w:hAnsi="Times New Roman" w:cs="Times New Roman"/>
        </w:rPr>
        <w:t xml:space="preserve"> of which 273.3 km</w:t>
      </w:r>
      <w:r w:rsidRPr="00084E1D">
        <w:rPr>
          <w:rFonts w:ascii="Times New Roman" w:hAnsi="Times New Roman" w:cs="Times New Roman"/>
          <w:vertAlign w:val="superscript"/>
        </w:rPr>
        <w:t>2</w:t>
      </w:r>
      <w:r w:rsidRPr="00084E1D">
        <w:rPr>
          <w:rFonts w:ascii="Times New Roman" w:hAnsi="Times New Roman" w:cs="Times New Roman"/>
        </w:rPr>
        <w:t xml:space="preserve"> is occupied by the actual city. It is located in the Guinea Savanna area which has a mild climate. Marble, tin, clay, mica, and tantalite are some of the natural resources found in the region (Tsue </w:t>
      </w:r>
      <w:r w:rsidRPr="00084E1D">
        <w:rPr>
          <w:rFonts w:ascii="Times New Roman" w:hAnsi="Times New Roman" w:cs="Times New Roman"/>
          <w:i/>
        </w:rPr>
        <w:t xml:space="preserve">et al., </w:t>
      </w:r>
      <w:r w:rsidRPr="00084E1D">
        <w:rPr>
          <w:rFonts w:ascii="Times New Roman" w:hAnsi="Times New Roman" w:cs="Times New Roman"/>
        </w:rPr>
        <w:t xml:space="preserve">2014). </w:t>
      </w:r>
    </w:p>
    <w:p w14:paraId="4020D1B2" w14:textId="77777777" w:rsidR="00B07098" w:rsidRDefault="00B07098" w:rsidP="00084E1D">
      <w:pPr>
        <w:spacing w:after="0" w:line="240" w:lineRule="auto"/>
        <w:jc w:val="both"/>
        <w:rPr>
          <w:rFonts w:ascii="Times New Roman" w:hAnsi="Times New Roman" w:cs="Times New Roman"/>
        </w:rPr>
      </w:pPr>
    </w:p>
    <w:p w14:paraId="710DFC4B" w14:textId="1A7EAEF3" w:rsidR="00A3605B" w:rsidRPr="00084E1D" w:rsidRDefault="00084E1D" w:rsidP="00993E63">
      <w:pPr>
        <w:spacing w:after="0" w:line="240" w:lineRule="auto"/>
        <w:ind w:left="720"/>
        <w:jc w:val="both"/>
        <w:rPr>
          <w:rFonts w:ascii="Times New Roman" w:hAnsi="Times New Roman" w:cs="Times New Roman"/>
        </w:rPr>
      </w:pPr>
      <w:r w:rsidRPr="00084E1D">
        <w:rPr>
          <w:rFonts w:ascii="Times New Roman" w:hAnsi="Times New Roman" w:cs="Times New Roman"/>
          <w:b/>
          <w:noProof/>
          <w:lang w:val="en-IN" w:eastAsia="en-IN"/>
        </w:rPr>
        <w:drawing>
          <wp:anchor distT="0" distB="0" distL="114300" distR="114300" simplePos="0" relativeHeight="251659264" behindDoc="1" locked="0" layoutInCell="1" allowOverlap="1" wp14:anchorId="0AA1CBBD" wp14:editId="322BA6DB">
            <wp:simplePos x="0" y="0"/>
            <wp:positionH relativeFrom="margin">
              <wp:posOffset>66675</wp:posOffset>
            </wp:positionH>
            <wp:positionV relativeFrom="paragraph">
              <wp:posOffset>-15240</wp:posOffset>
            </wp:positionV>
            <wp:extent cx="5994400" cy="4173220"/>
            <wp:effectExtent l="0" t="0" r="6350" b="0"/>
            <wp:wrapNone/>
            <wp:docPr id="5" name="Picture 5" descr="C:\Users\MR Samuel\Music\New folder (2)\1620035341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 Samuel\Music\New folder (2)\1620035341946.jpg"/>
                    <pic:cNvPicPr>
                      <a:picLocks noChangeAspect="1" noChangeArrowheads="1"/>
                    </pic:cNvPicPr>
                  </pic:nvPicPr>
                  <pic:blipFill rotWithShape="1">
                    <a:blip r:embed="rId8">
                      <a:extLst>
                        <a:ext uri="{28A0092B-C50C-407E-A947-70E740481C1C}">
                          <a14:useLocalDpi xmlns:a14="http://schemas.microsoft.com/office/drawing/2010/main" val="0"/>
                        </a:ext>
                      </a:extLst>
                    </a:blip>
                    <a:srcRect t="5138" b="6968"/>
                    <a:stretch/>
                  </pic:blipFill>
                  <pic:spPr bwMode="auto">
                    <a:xfrm>
                      <a:off x="0" y="0"/>
                      <a:ext cx="5994400" cy="4173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605B" w:rsidRPr="00084E1D">
        <w:rPr>
          <w:rFonts w:ascii="Times New Roman" w:hAnsi="Times New Roman" w:cs="Times New Roman"/>
        </w:rPr>
        <w:t xml:space="preserve">The location of the research area </w:t>
      </w:r>
    </w:p>
    <w:p w14:paraId="4094C87A" w14:textId="17B9CE5B" w:rsidR="00A3605B" w:rsidRPr="00084E1D" w:rsidRDefault="00A3605B" w:rsidP="00084E1D">
      <w:pPr>
        <w:spacing w:line="240" w:lineRule="auto"/>
        <w:jc w:val="both"/>
        <w:rPr>
          <w:rFonts w:ascii="Times New Roman" w:hAnsi="Times New Roman" w:cs="Times New Roman"/>
        </w:rPr>
      </w:pPr>
    </w:p>
    <w:p w14:paraId="26DBB448" w14:textId="4BBE9390" w:rsidR="00A3605B" w:rsidRPr="00084E1D" w:rsidRDefault="00A3605B" w:rsidP="00084E1D">
      <w:pPr>
        <w:spacing w:line="240" w:lineRule="auto"/>
        <w:jc w:val="both"/>
        <w:rPr>
          <w:rFonts w:ascii="Times New Roman" w:hAnsi="Times New Roman" w:cs="Times New Roman"/>
        </w:rPr>
      </w:pPr>
    </w:p>
    <w:p w14:paraId="559FFE54" w14:textId="77777777" w:rsidR="00A3605B" w:rsidRPr="00084E1D" w:rsidRDefault="00A3605B" w:rsidP="00084E1D">
      <w:pPr>
        <w:spacing w:line="240" w:lineRule="auto"/>
        <w:jc w:val="both"/>
        <w:rPr>
          <w:rFonts w:ascii="Times New Roman" w:hAnsi="Times New Roman" w:cs="Times New Roman"/>
        </w:rPr>
      </w:pPr>
    </w:p>
    <w:p w14:paraId="75ECC3FD" w14:textId="77777777" w:rsidR="00A3605B" w:rsidRPr="00084E1D" w:rsidRDefault="00A3605B" w:rsidP="00084E1D">
      <w:pPr>
        <w:spacing w:line="240" w:lineRule="auto"/>
        <w:jc w:val="both"/>
        <w:rPr>
          <w:rFonts w:ascii="Times New Roman" w:hAnsi="Times New Roman" w:cs="Times New Roman"/>
          <w:b/>
        </w:rPr>
      </w:pPr>
    </w:p>
    <w:p w14:paraId="1727BB32" w14:textId="77777777" w:rsidR="00A3605B" w:rsidRPr="00084E1D" w:rsidRDefault="00A3605B" w:rsidP="00084E1D">
      <w:pPr>
        <w:spacing w:line="240" w:lineRule="auto"/>
        <w:jc w:val="both"/>
        <w:rPr>
          <w:rFonts w:ascii="Times New Roman" w:hAnsi="Times New Roman" w:cs="Times New Roman"/>
          <w:b/>
        </w:rPr>
      </w:pPr>
    </w:p>
    <w:p w14:paraId="6A45316C" w14:textId="77777777" w:rsidR="00A3605B" w:rsidRPr="00084E1D" w:rsidRDefault="00A3605B" w:rsidP="00084E1D">
      <w:pPr>
        <w:spacing w:line="240" w:lineRule="auto"/>
        <w:jc w:val="both"/>
        <w:rPr>
          <w:rFonts w:ascii="Times New Roman" w:hAnsi="Times New Roman" w:cs="Times New Roman"/>
          <w:b/>
        </w:rPr>
      </w:pPr>
    </w:p>
    <w:p w14:paraId="7B85E847" w14:textId="77777777" w:rsidR="00A3605B" w:rsidRPr="00084E1D" w:rsidRDefault="00A3605B" w:rsidP="00084E1D">
      <w:pPr>
        <w:spacing w:line="240" w:lineRule="auto"/>
        <w:jc w:val="both"/>
        <w:rPr>
          <w:rFonts w:ascii="Times New Roman" w:hAnsi="Times New Roman" w:cs="Times New Roman"/>
        </w:rPr>
      </w:pPr>
    </w:p>
    <w:p w14:paraId="5B2CE926" w14:textId="77777777" w:rsidR="00A3605B" w:rsidRPr="00084E1D" w:rsidRDefault="00A3605B" w:rsidP="00084E1D">
      <w:pPr>
        <w:spacing w:line="240" w:lineRule="auto"/>
        <w:jc w:val="both"/>
        <w:rPr>
          <w:rFonts w:ascii="Times New Roman" w:hAnsi="Times New Roman" w:cs="Times New Roman"/>
        </w:rPr>
      </w:pPr>
    </w:p>
    <w:p w14:paraId="64F92C4C" w14:textId="77777777" w:rsidR="00A3605B" w:rsidRPr="00084E1D" w:rsidRDefault="00A3605B" w:rsidP="00084E1D">
      <w:pPr>
        <w:spacing w:after="0" w:line="240" w:lineRule="auto"/>
        <w:jc w:val="both"/>
        <w:rPr>
          <w:rFonts w:ascii="Times New Roman" w:hAnsi="Times New Roman" w:cs="Times New Roman"/>
        </w:rPr>
      </w:pPr>
    </w:p>
    <w:p w14:paraId="4625431D" w14:textId="77777777" w:rsidR="00A3605B" w:rsidRPr="00084E1D" w:rsidRDefault="00A3605B" w:rsidP="00084E1D">
      <w:pPr>
        <w:spacing w:after="0" w:line="240" w:lineRule="auto"/>
        <w:jc w:val="both"/>
        <w:rPr>
          <w:rFonts w:ascii="Times New Roman" w:hAnsi="Times New Roman" w:cs="Times New Roman"/>
        </w:rPr>
      </w:pPr>
    </w:p>
    <w:p w14:paraId="59E7769F" w14:textId="77777777" w:rsidR="003B07E8" w:rsidRPr="00084E1D" w:rsidRDefault="003B07E8" w:rsidP="00084E1D">
      <w:pPr>
        <w:spacing w:after="0" w:line="240" w:lineRule="auto"/>
        <w:ind w:firstLine="720"/>
        <w:jc w:val="both"/>
        <w:rPr>
          <w:rFonts w:ascii="Times New Roman" w:hAnsi="Times New Roman" w:cs="Times New Roman"/>
        </w:rPr>
      </w:pPr>
    </w:p>
    <w:p w14:paraId="6B660B78" w14:textId="77777777" w:rsidR="003B07E8" w:rsidRPr="00084E1D" w:rsidRDefault="003B07E8" w:rsidP="00084E1D">
      <w:pPr>
        <w:spacing w:after="0" w:line="240" w:lineRule="auto"/>
        <w:ind w:firstLine="720"/>
        <w:jc w:val="both"/>
        <w:rPr>
          <w:rFonts w:ascii="Times New Roman" w:hAnsi="Times New Roman" w:cs="Times New Roman"/>
        </w:rPr>
      </w:pPr>
    </w:p>
    <w:p w14:paraId="20B7B9AC" w14:textId="77777777" w:rsidR="00A3605B" w:rsidRPr="00084E1D" w:rsidRDefault="00A3605B" w:rsidP="00084E1D">
      <w:pPr>
        <w:spacing w:line="240" w:lineRule="auto"/>
        <w:jc w:val="both"/>
        <w:rPr>
          <w:rFonts w:ascii="Times New Roman" w:hAnsi="Times New Roman" w:cs="Times New Roman"/>
        </w:rPr>
      </w:pPr>
    </w:p>
    <w:p w14:paraId="435AB328" w14:textId="77777777" w:rsidR="00A3605B" w:rsidRPr="00084E1D" w:rsidRDefault="00A3605B" w:rsidP="00084E1D">
      <w:pPr>
        <w:spacing w:line="240" w:lineRule="auto"/>
        <w:jc w:val="both"/>
        <w:rPr>
          <w:rFonts w:ascii="Times New Roman" w:hAnsi="Times New Roman" w:cs="Times New Roman"/>
        </w:rPr>
      </w:pPr>
    </w:p>
    <w:p w14:paraId="037F3B0E" w14:textId="77777777" w:rsidR="00084E1D" w:rsidRDefault="00A3605B" w:rsidP="00084E1D">
      <w:pPr>
        <w:spacing w:line="240" w:lineRule="auto"/>
        <w:rPr>
          <w:rFonts w:ascii="Times New Roman" w:hAnsi="Times New Roman" w:cs="Times New Roman"/>
        </w:rPr>
      </w:pPr>
      <w:r w:rsidRPr="00084E1D">
        <w:rPr>
          <w:rFonts w:ascii="Times New Roman" w:hAnsi="Times New Roman" w:cs="Times New Roman"/>
        </w:rPr>
        <w:t xml:space="preserve">            </w:t>
      </w:r>
    </w:p>
    <w:p w14:paraId="556CA767" w14:textId="77777777" w:rsidR="00084E1D" w:rsidRDefault="00084E1D" w:rsidP="00084E1D">
      <w:pPr>
        <w:spacing w:line="240" w:lineRule="auto"/>
        <w:rPr>
          <w:rFonts w:ascii="Times New Roman" w:hAnsi="Times New Roman" w:cs="Times New Roman"/>
        </w:rPr>
      </w:pPr>
    </w:p>
    <w:p w14:paraId="0997DDCD" w14:textId="4309436E" w:rsidR="00A3605B" w:rsidRPr="00084E1D" w:rsidRDefault="00A3605B" w:rsidP="00084E1D">
      <w:pPr>
        <w:spacing w:line="240" w:lineRule="auto"/>
        <w:ind w:firstLine="720"/>
        <w:rPr>
          <w:rFonts w:ascii="Times New Roman" w:hAnsi="Times New Roman" w:cs="Times New Roman"/>
        </w:rPr>
      </w:pPr>
      <w:r w:rsidRPr="00084E1D">
        <w:rPr>
          <w:rFonts w:ascii="Times New Roman" w:hAnsi="Times New Roman" w:cs="Times New Roman"/>
        </w:rPr>
        <w:t xml:space="preserve">Figure </w:t>
      </w:r>
      <w:r w:rsidR="003B07E8" w:rsidRPr="00084E1D">
        <w:rPr>
          <w:rFonts w:ascii="Times New Roman" w:hAnsi="Times New Roman" w:cs="Times New Roman"/>
        </w:rPr>
        <w:t>1</w:t>
      </w:r>
      <w:r w:rsidRPr="00084E1D">
        <w:rPr>
          <w:rFonts w:ascii="Times New Roman" w:hAnsi="Times New Roman" w:cs="Times New Roman"/>
        </w:rPr>
        <w:t>: Map of Niger State and FCT showing study area</w:t>
      </w:r>
    </w:p>
    <w:p w14:paraId="085F3996" w14:textId="64E899CF" w:rsidR="00A3605B" w:rsidRPr="00993E63" w:rsidRDefault="00A3605B" w:rsidP="00084E1D">
      <w:pPr>
        <w:spacing w:line="240" w:lineRule="auto"/>
        <w:jc w:val="both"/>
        <w:rPr>
          <w:rFonts w:ascii="Times New Roman" w:hAnsi="Times New Roman" w:cs="Times New Roman"/>
        </w:rPr>
      </w:pPr>
      <w:r w:rsidRPr="00084E1D">
        <w:rPr>
          <w:rFonts w:ascii="Times New Roman" w:hAnsi="Times New Roman" w:cs="Times New Roman"/>
        </w:rPr>
        <w:t xml:space="preserve">            Source: National Space Research and Development Agency (NASRDA), (20</w:t>
      </w:r>
      <w:r w:rsidR="003B07E8" w:rsidRPr="00084E1D">
        <w:rPr>
          <w:rFonts w:ascii="Times New Roman" w:hAnsi="Times New Roman" w:cs="Times New Roman"/>
        </w:rPr>
        <w:t>24</w:t>
      </w:r>
      <w:r w:rsidRPr="00084E1D">
        <w:rPr>
          <w:rFonts w:ascii="Times New Roman" w:hAnsi="Times New Roman" w:cs="Times New Roman"/>
        </w:rPr>
        <w:t>).</w:t>
      </w:r>
    </w:p>
    <w:p w14:paraId="4830E6DD" w14:textId="6C5A1335" w:rsidR="00A3605B" w:rsidRPr="00084E1D" w:rsidRDefault="00A3605B" w:rsidP="00084E1D">
      <w:pPr>
        <w:spacing w:line="240" w:lineRule="auto"/>
        <w:jc w:val="both"/>
        <w:rPr>
          <w:rFonts w:ascii="Times New Roman" w:hAnsi="Times New Roman" w:cs="Times New Roman"/>
        </w:rPr>
      </w:pPr>
      <w:r w:rsidRPr="00084E1D">
        <w:rPr>
          <w:rFonts w:ascii="Times New Roman" w:hAnsi="Times New Roman" w:cs="Times New Roman"/>
        </w:rPr>
        <w:t xml:space="preserve">The respondents for this study were chosen using multi-stage sampling method </w:t>
      </w:r>
      <w:r w:rsidR="003B07E8" w:rsidRPr="00084E1D">
        <w:rPr>
          <w:rFonts w:ascii="Times New Roman" w:hAnsi="Times New Roman" w:cs="Times New Roman"/>
        </w:rPr>
        <w:t xml:space="preserve">by the </w:t>
      </w:r>
      <w:r w:rsidRPr="00084E1D">
        <w:rPr>
          <w:rFonts w:ascii="Times New Roman" w:hAnsi="Times New Roman" w:cs="Times New Roman"/>
        </w:rPr>
        <w:t xml:space="preserve">use of proportionate allocation method which gave 282 </w:t>
      </w:r>
      <w:r w:rsidR="00084E1D" w:rsidRPr="00084E1D">
        <w:rPr>
          <w:rFonts w:ascii="Times New Roman" w:hAnsi="Times New Roman" w:cs="Times New Roman"/>
        </w:rPr>
        <w:t xml:space="preserve">in Niger State and 68 in the Federal Capital Territory which gives the sum of 350 respondents in total. </w:t>
      </w:r>
    </w:p>
    <w:p w14:paraId="17158F0B" w14:textId="0FFD6180" w:rsidR="00A3605B" w:rsidRPr="007F0544" w:rsidRDefault="00A3605B" w:rsidP="007F0544">
      <w:pPr>
        <w:spacing w:line="240" w:lineRule="auto"/>
        <w:jc w:val="both"/>
        <w:rPr>
          <w:rFonts w:ascii="Times New Roman" w:hAnsi="Times New Roman" w:cs="Times New Roman"/>
        </w:rPr>
      </w:pPr>
      <w:r w:rsidRPr="007F0544">
        <w:rPr>
          <w:rFonts w:ascii="Times New Roman" w:hAnsi="Times New Roman" w:cs="Times New Roman"/>
        </w:rPr>
        <w:t xml:space="preserve">The </w:t>
      </w:r>
      <w:r w:rsidR="00084E1D" w:rsidRPr="007F0544">
        <w:rPr>
          <w:rFonts w:ascii="Times New Roman" w:hAnsi="Times New Roman" w:cs="Times New Roman"/>
        </w:rPr>
        <w:t>proportionate</w:t>
      </w:r>
      <w:r w:rsidRPr="007F0544">
        <w:rPr>
          <w:rFonts w:ascii="Times New Roman" w:hAnsi="Times New Roman" w:cs="Times New Roman"/>
        </w:rPr>
        <w:t xml:space="preserve"> Allocation Technique is shown in Equation </w:t>
      </w:r>
      <w:r w:rsidR="00084E1D" w:rsidRPr="007F0544">
        <w:rPr>
          <w:rFonts w:ascii="Times New Roman" w:hAnsi="Times New Roman" w:cs="Times New Roman"/>
        </w:rPr>
        <w:t>1</w:t>
      </w:r>
      <w:r w:rsidRPr="007F0544">
        <w:rPr>
          <w:rFonts w:ascii="Times New Roman" w:hAnsi="Times New Roman" w:cs="Times New Roman"/>
        </w:rPr>
        <w:t xml:space="preserve"> (Ogaji, 2019</w:t>
      </w:r>
      <w:r w:rsidR="00993E63" w:rsidRPr="007F0544">
        <w:rPr>
          <w:rFonts w:ascii="Times New Roman" w:hAnsi="Times New Roman" w:cs="Times New Roman"/>
        </w:rPr>
        <w:t xml:space="preserve">; Samuel </w:t>
      </w:r>
      <w:r w:rsidR="00993E63" w:rsidRPr="007F0544">
        <w:rPr>
          <w:rFonts w:ascii="Times New Roman" w:hAnsi="Times New Roman" w:cs="Times New Roman"/>
          <w:i/>
          <w:iCs/>
        </w:rPr>
        <w:t>et. al</w:t>
      </w:r>
      <w:r w:rsidR="00993E63" w:rsidRPr="007F0544">
        <w:rPr>
          <w:rFonts w:ascii="Times New Roman" w:hAnsi="Times New Roman" w:cs="Times New Roman"/>
        </w:rPr>
        <w:t>., 2022</w:t>
      </w:r>
      <w:r w:rsidRPr="007F0544">
        <w:rPr>
          <w:rFonts w:ascii="Times New Roman" w:hAnsi="Times New Roman" w:cs="Times New Roman"/>
        </w:rPr>
        <w:t xml:space="preserve">):  </w:t>
      </w:r>
    </w:p>
    <w:p w14:paraId="311D5BE9" w14:textId="4E06D875" w:rsidR="00A3605B" w:rsidRPr="007F0544" w:rsidRDefault="00A3605B" w:rsidP="007F0544">
      <w:pPr>
        <w:spacing w:line="240" w:lineRule="auto"/>
        <w:jc w:val="both"/>
        <w:rPr>
          <w:rFonts w:ascii="Times New Roman" w:eastAsiaTheme="minorEastAsia" w:hAnsi="Times New Roman" w:cs="Times New Roman"/>
        </w:rPr>
      </w:pPr>
      <w:r w:rsidRPr="007F0544">
        <w:rPr>
          <w:rFonts w:ascii="Times New Roman" w:hAnsi="Times New Roman" w:cs="Times New Roman"/>
        </w:rPr>
        <w:t xml:space="preserve"> S</w:t>
      </w:r>
      <w:r w:rsidRPr="007F0544">
        <w:rPr>
          <w:rFonts w:ascii="Times New Roman" w:hAnsi="Times New Roman" w:cs="Times New Roman"/>
          <w:vertAlign w:val="subscript"/>
        </w:rPr>
        <w:t>h</w:t>
      </w:r>
      <w:r w:rsidRPr="007F0544">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n ×Nh</m:t>
            </m:r>
          </m:num>
          <m:den>
            <m:r>
              <w:rPr>
                <w:rFonts w:ascii="Cambria Math" w:hAnsi="Cambria Math" w:cs="Times New Roman"/>
              </w:rPr>
              <m:t>NT</m:t>
            </m:r>
          </m:den>
        </m:f>
      </m:oMath>
      <w:r w:rsidRPr="007F0544">
        <w:rPr>
          <w:rFonts w:ascii="Times New Roman" w:eastAsiaTheme="minorEastAsia" w:hAnsi="Times New Roman" w:cs="Times New Roman"/>
        </w:rPr>
        <w:t xml:space="preserve">                                                                    </w:t>
      </w:r>
      <w:r w:rsidRPr="007F0544">
        <w:rPr>
          <w:rFonts w:ascii="Times New Roman" w:eastAsiaTheme="minorEastAsia" w:hAnsi="Times New Roman" w:cs="Times New Roman"/>
        </w:rPr>
        <w:tab/>
      </w:r>
      <w:r w:rsidRPr="007F0544">
        <w:rPr>
          <w:rFonts w:ascii="Times New Roman" w:eastAsiaTheme="minorEastAsia" w:hAnsi="Times New Roman" w:cs="Times New Roman"/>
        </w:rPr>
        <w:tab/>
      </w:r>
      <w:r w:rsidRPr="007F0544">
        <w:rPr>
          <w:rFonts w:ascii="Times New Roman" w:eastAsiaTheme="minorEastAsia" w:hAnsi="Times New Roman" w:cs="Times New Roman"/>
        </w:rPr>
        <w:tab/>
      </w:r>
      <w:r w:rsidRPr="007F0544">
        <w:rPr>
          <w:rFonts w:ascii="Times New Roman" w:eastAsiaTheme="minorEastAsia" w:hAnsi="Times New Roman" w:cs="Times New Roman"/>
        </w:rPr>
        <w:tab/>
      </w:r>
      <w:r w:rsidR="00084E1D" w:rsidRPr="007F0544">
        <w:rPr>
          <w:rFonts w:ascii="Times New Roman" w:eastAsiaTheme="minorEastAsia" w:hAnsi="Times New Roman" w:cs="Times New Roman"/>
        </w:rPr>
        <w:t>1</w:t>
      </w:r>
    </w:p>
    <w:p w14:paraId="6E84A43D" w14:textId="16BAA638" w:rsidR="00084E1D" w:rsidRPr="007F0544" w:rsidRDefault="00A3605B" w:rsidP="007F0544">
      <w:pPr>
        <w:spacing w:line="240" w:lineRule="auto"/>
        <w:jc w:val="both"/>
        <w:rPr>
          <w:rFonts w:ascii="Times New Roman" w:hAnsi="Times New Roman" w:cs="Times New Roman"/>
        </w:rPr>
      </w:pPr>
      <w:r w:rsidRPr="007F0544">
        <w:rPr>
          <w:rFonts w:ascii="Times New Roman" w:eastAsiaTheme="minorEastAsia" w:hAnsi="Times New Roman" w:cs="Times New Roman"/>
        </w:rPr>
        <w:t>Where:</w:t>
      </w:r>
      <w:bookmarkStart w:id="3" w:name="_Hlk190399266"/>
      <w:r w:rsidR="00084E1D" w:rsidRPr="007F0544">
        <w:rPr>
          <w:rFonts w:ascii="Times New Roman" w:hAnsi="Times New Roman" w:cs="Times New Roman"/>
        </w:rPr>
        <w:t xml:space="preserve"> S</w:t>
      </w:r>
      <w:r w:rsidR="00084E1D" w:rsidRPr="007F0544">
        <w:rPr>
          <w:rFonts w:ascii="Times New Roman" w:hAnsi="Times New Roman" w:cs="Times New Roman"/>
          <w:vertAlign w:val="subscript"/>
        </w:rPr>
        <w:t>h</w:t>
      </w:r>
      <w:r w:rsidR="00084E1D" w:rsidRPr="007F0544">
        <w:rPr>
          <w:rFonts w:ascii="Times New Roman" w:hAnsi="Times New Roman" w:cs="Times New Roman"/>
          <w:b/>
          <w:vertAlign w:val="subscript"/>
        </w:rPr>
        <w:t xml:space="preserve"> =</w:t>
      </w:r>
      <w:r w:rsidR="00084E1D" w:rsidRPr="007F0544">
        <w:rPr>
          <w:rFonts w:ascii="Times New Roman" w:hAnsi="Times New Roman" w:cs="Times New Roman"/>
        </w:rPr>
        <w:t>Number of household heads to be selected,</w:t>
      </w:r>
    </w:p>
    <w:p w14:paraId="719DA8B3" w14:textId="77777777" w:rsidR="00084E1D" w:rsidRPr="007F0544" w:rsidRDefault="00084E1D" w:rsidP="007F0544">
      <w:pPr>
        <w:spacing w:line="240" w:lineRule="auto"/>
        <w:jc w:val="both"/>
        <w:rPr>
          <w:rFonts w:ascii="Times New Roman" w:hAnsi="Times New Roman" w:cs="Times New Roman"/>
        </w:rPr>
      </w:pPr>
      <w:r w:rsidRPr="007F0544">
        <w:rPr>
          <w:rFonts w:ascii="Times New Roman" w:hAnsi="Times New Roman" w:cs="Times New Roman"/>
        </w:rPr>
        <w:t>n= Total number of household heads for the survey,</w:t>
      </w:r>
    </w:p>
    <w:p w14:paraId="485DD4A3" w14:textId="77777777" w:rsidR="00084E1D" w:rsidRPr="007F0544" w:rsidRDefault="00084E1D" w:rsidP="007F0544">
      <w:pPr>
        <w:spacing w:line="240" w:lineRule="auto"/>
        <w:jc w:val="both"/>
        <w:rPr>
          <w:rFonts w:ascii="Times New Roman" w:hAnsi="Times New Roman" w:cs="Times New Roman"/>
        </w:rPr>
      </w:pPr>
      <w:r w:rsidRPr="007F0544">
        <w:rPr>
          <w:rFonts w:ascii="Times New Roman" w:hAnsi="Times New Roman" w:cs="Times New Roman"/>
        </w:rPr>
        <w:t>N</w:t>
      </w:r>
      <w:r w:rsidRPr="007F0544">
        <w:rPr>
          <w:rFonts w:ascii="Times New Roman" w:hAnsi="Times New Roman" w:cs="Times New Roman"/>
          <w:vertAlign w:val="subscript"/>
        </w:rPr>
        <w:t>h</w:t>
      </w:r>
      <w:r w:rsidRPr="007F0544">
        <w:rPr>
          <w:rFonts w:ascii="Times New Roman" w:hAnsi="Times New Roman" w:cs="Times New Roman"/>
        </w:rPr>
        <w:t>= Farming households in each selected Sub-Cells, and</w:t>
      </w:r>
    </w:p>
    <w:p w14:paraId="52B3438F" w14:textId="0EE38719" w:rsidR="00084E1D" w:rsidRPr="007F0544" w:rsidRDefault="00084E1D" w:rsidP="007F0544">
      <w:pPr>
        <w:spacing w:line="240" w:lineRule="auto"/>
        <w:jc w:val="both"/>
        <w:rPr>
          <w:rFonts w:ascii="Times New Roman" w:hAnsi="Times New Roman" w:cs="Times New Roman"/>
        </w:rPr>
      </w:pPr>
      <w:r w:rsidRPr="007F0544">
        <w:rPr>
          <w:rFonts w:ascii="Times New Roman" w:hAnsi="Times New Roman" w:cs="Times New Roman"/>
        </w:rPr>
        <w:lastRenderedPageBreak/>
        <w:t>N</w:t>
      </w:r>
      <w:r w:rsidRPr="007F0544">
        <w:rPr>
          <w:rFonts w:ascii="Times New Roman" w:hAnsi="Times New Roman" w:cs="Times New Roman"/>
          <w:vertAlign w:val="subscript"/>
        </w:rPr>
        <w:t>T</w:t>
      </w:r>
      <w:r w:rsidRPr="007F0544">
        <w:rPr>
          <w:rFonts w:ascii="Times New Roman" w:hAnsi="Times New Roman" w:cs="Times New Roman"/>
        </w:rPr>
        <w:t>= Sum of the farming households in the selected sub-Cells</w:t>
      </w:r>
      <w:r w:rsidR="00993E63" w:rsidRPr="007F0544">
        <w:rPr>
          <w:rFonts w:ascii="Times New Roman" w:hAnsi="Times New Roman" w:cs="Times New Roman"/>
        </w:rPr>
        <w:t xml:space="preserve"> </w:t>
      </w:r>
    </w:p>
    <w:p w14:paraId="265A6CD3" w14:textId="5DD503AF" w:rsidR="00DA3776" w:rsidRPr="007F0544" w:rsidRDefault="00DA3776" w:rsidP="007F0544">
      <w:pPr>
        <w:spacing w:line="240" w:lineRule="auto"/>
        <w:jc w:val="both"/>
        <w:rPr>
          <w:rFonts w:ascii="Times New Roman" w:hAnsi="Times New Roman" w:cs="Times New Roman"/>
          <w:b/>
        </w:rPr>
      </w:pPr>
      <w:bookmarkStart w:id="4" w:name="_Hlk190399766"/>
      <w:r w:rsidRPr="007F0544">
        <w:rPr>
          <w:rFonts w:ascii="Times New Roman" w:hAnsi="Times New Roman" w:cs="Times New Roman"/>
        </w:rPr>
        <w:t>The researcher and trained enumerators used questionnaire to collect primary data from the research location. Data on livelihood/income strategies, household characteristics such as family composition, education, asset ownership, sources of income, agricultural and livestock product sales, buying and selling livelihood involvement, membership in farmer’s associations and extension contacts</w:t>
      </w:r>
      <w:r w:rsidR="00F82B6C">
        <w:rPr>
          <w:rFonts w:ascii="Times New Roman" w:hAnsi="Times New Roman" w:cs="Times New Roman"/>
        </w:rPr>
        <w:t xml:space="preserve"> among others</w:t>
      </w:r>
      <w:r w:rsidRPr="007F0544">
        <w:rPr>
          <w:rFonts w:ascii="Times New Roman" w:hAnsi="Times New Roman" w:cs="Times New Roman"/>
        </w:rPr>
        <w:t xml:space="preserve"> were elicited. Descriptive statistic such as frequency distribution, percentage</w:t>
      </w:r>
      <w:r w:rsidR="00F82B6C">
        <w:rPr>
          <w:rFonts w:ascii="Times New Roman" w:hAnsi="Times New Roman" w:cs="Times New Roman"/>
        </w:rPr>
        <w:t xml:space="preserve"> and </w:t>
      </w:r>
      <w:r w:rsidRPr="007F0544">
        <w:rPr>
          <w:rFonts w:ascii="Times New Roman" w:hAnsi="Times New Roman" w:cs="Times New Roman"/>
        </w:rPr>
        <w:t>mean</w:t>
      </w:r>
      <w:r w:rsidR="00F82B6C">
        <w:rPr>
          <w:rFonts w:ascii="Times New Roman" w:hAnsi="Times New Roman" w:cs="Times New Roman"/>
        </w:rPr>
        <w:t xml:space="preserve"> was</w:t>
      </w:r>
      <w:r w:rsidRPr="007F0544">
        <w:rPr>
          <w:rFonts w:ascii="Times New Roman" w:hAnsi="Times New Roman" w:cs="Times New Roman"/>
        </w:rPr>
        <w:t xml:space="preserve"> used to achieve objective </w:t>
      </w:r>
      <w:r w:rsidR="00F82B6C">
        <w:rPr>
          <w:rFonts w:ascii="Times New Roman" w:hAnsi="Times New Roman" w:cs="Times New Roman"/>
        </w:rPr>
        <w:t>1, while</w:t>
      </w:r>
      <w:r w:rsidRPr="007F0544">
        <w:rPr>
          <w:rFonts w:ascii="Times New Roman" w:hAnsi="Times New Roman" w:cs="Times New Roman"/>
        </w:rPr>
        <w:t xml:space="preserve"> multivariate probit regression model was used to accomplish objective</w:t>
      </w:r>
      <w:r w:rsidR="00F82B6C">
        <w:rPr>
          <w:rFonts w:ascii="Times New Roman" w:hAnsi="Times New Roman" w:cs="Times New Roman"/>
        </w:rPr>
        <w:t xml:space="preserve"> 2. </w:t>
      </w:r>
      <w:r w:rsidRPr="007F0544">
        <w:rPr>
          <w:rFonts w:ascii="Times New Roman" w:hAnsi="Times New Roman" w:cs="Times New Roman"/>
        </w:rPr>
        <w:t xml:space="preserve"> </w:t>
      </w:r>
    </w:p>
    <w:bookmarkEnd w:id="4"/>
    <w:p w14:paraId="5892F6D6" w14:textId="4D3D90F1"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b/>
        </w:rPr>
        <w:t>Determinants of adoption of land management practices</w:t>
      </w:r>
      <w:r w:rsidRPr="007F0544">
        <w:rPr>
          <w:rFonts w:ascii="Times New Roman" w:hAnsi="Times New Roman" w:cs="Times New Roman"/>
          <w:lang w:bidi="he-IL"/>
        </w:rPr>
        <w:t xml:space="preserve"> </w:t>
      </w:r>
    </w:p>
    <w:p w14:paraId="19144217" w14:textId="6E3A87FD"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 xml:space="preserve">The impact of household assets, parcel-level characteristics, institutional variables, and livelihood strategies on land management practices was investigated using a multivariate Probit regression model (Green, 2000; Mugashi and Alobo, 2012, Samuel </w:t>
      </w:r>
      <w:r w:rsidRPr="007F0544">
        <w:rPr>
          <w:rFonts w:ascii="Times New Roman" w:hAnsi="Times New Roman" w:cs="Times New Roman"/>
          <w:i/>
          <w:iCs/>
          <w:lang w:bidi="he-IL"/>
        </w:rPr>
        <w:t>et. ai.,</w:t>
      </w:r>
      <w:r w:rsidRPr="007F0544">
        <w:rPr>
          <w:rFonts w:ascii="Times New Roman" w:hAnsi="Times New Roman" w:cs="Times New Roman"/>
          <w:lang w:bidi="he-IL"/>
        </w:rPr>
        <w:t xml:space="preserve"> 2022).</w:t>
      </w:r>
    </w:p>
    <w:p w14:paraId="393837BC" w14:textId="06A0433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The model can be represented as shown in Equation 2:</w:t>
      </w:r>
    </w:p>
    <w:p w14:paraId="3CBEF6CC" w14:textId="06DEAFAA"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Y</w:t>
      </w:r>
      <m:oMath>
        <m:r>
          <w:rPr>
            <w:rFonts w:ascii="Cambria Math" w:hAnsi="Cambria Math" w:cs="Times New Roman"/>
            <w:lang w:bidi="he-IL"/>
          </w:rPr>
          <m:t>i</m:t>
        </m:r>
      </m:oMath>
      <w:r w:rsidRPr="007F0544">
        <w:rPr>
          <w:rFonts w:ascii="Times New Roman" w:hAnsi="Times New Roman" w:cs="Times New Roman"/>
          <w:lang w:bidi="he-IL"/>
        </w:rPr>
        <w:t>*= β</w:t>
      </w:r>
      <m:oMath>
        <m:r>
          <m:rPr>
            <m:sty m:val="bi"/>
          </m:rPr>
          <w:rPr>
            <w:rFonts w:ascii="Cambria Math" w:hAnsi="Cambria Math" w:cs="Times New Roman"/>
            <w:lang w:bidi="he-IL"/>
          </w:rPr>
          <m:t>X</m:t>
        </m:r>
        <m:r>
          <m:rPr>
            <m:sty m:val="p"/>
          </m:rPr>
          <w:rPr>
            <w:rFonts w:ascii="Cambria Math" w:hAnsi="Cambria Math" w:cs="Times New Roman"/>
            <w:lang w:bidi="he-IL"/>
          </w:rPr>
          <m:t xml:space="preserve">i   </m:t>
        </m:r>
      </m:oMath>
      <w:r w:rsidRPr="007F0544">
        <w:rPr>
          <w:rFonts w:ascii="Times New Roman" w:hAnsi="Times New Roman" w:cs="Times New Roman"/>
          <w:lang w:bidi="he-IL"/>
        </w:rPr>
        <w:t>+   Ei                                                                                                               2</w:t>
      </w:r>
    </w:p>
    <w:p w14:paraId="050EBF3D"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Where;</w:t>
      </w:r>
    </w:p>
    <w:p w14:paraId="21CB3372" w14:textId="17E3A9B5"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Y</w:t>
      </w:r>
      <m:oMath>
        <m:r>
          <w:rPr>
            <w:rFonts w:ascii="Cambria Math" w:hAnsi="Cambria Math" w:cs="Times New Roman"/>
            <w:lang w:bidi="he-IL"/>
          </w:rPr>
          <m:t>i</m:t>
        </m:r>
      </m:oMath>
      <w:r w:rsidRPr="007F0544">
        <w:rPr>
          <w:rFonts w:ascii="Times New Roman" w:hAnsi="Times New Roman" w:cs="Times New Roman"/>
          <w:lang w:bidi="he-IL"/>
        </w:rPr>
        <w:t xml:space="preserve">* = Latent variables that index the land management options on a given plot i.e. LMP (i.e. </w:t>
      </w:r>
      <w:r w:rsidR="00DC040E" w:rsidRPr="007F0544">
        <w:rPr>
          <w:rFonts w:ascii="Times New Roman" w:hAnsi="Times New Roman" w:cs="Times New Roman"/>
          <w:lang w:bidi="he-IL"/>
        </w:rPr>
        <w:t>Structural</w:t>
      </w:r>
      <w:r w:rsidRPr="007F0544">
        <w:rPr>
          <w:rFonts w:ascii="Times New Roman" w:hAnsi="Times New Roman" w:cs="Times New Roman"/>
          <w:lang w:bidi="he-IL"/>
        </w:rPr>
        <w:t xml:space="preserve"> and Mechanical Erosion Control Practice (SMECP), Agronomic Practice</w:t>
      </w:r>
      <w:r w:rsidR="00DC040E">
        <w:rPr>
          <w:rFonts w:ascii="Times New Roman" w:hAnsi="Times New Roman" w:cs="Times New Roman"/>
          <w:lang w:bidi="he-IL"/>
        </w:rPr>
        <w:t xml:space="preserve"> </w:t>
      </w:r>
      <w:r w:rsidRPr="007F0544">
        <w:rPr>
          <w:rFonts w:ascii="Times New Roman" w:hAnsi="Times New Roman" w:cs="Times New Roman"/>
          <w:lang w:bidi="he-IL"/>
        </w:rPr>
        <w:t xml:space="preserve">(AP), Soil Management Practice(SMP) and Cultivation Practice(CP) </w:t>
      </w:r>
    </w:p>
    <w:p w14:paraId="0B815D4E"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Xi = Vectors of independent variables,</w:t>
      </w:r>
    </w:p>
    <w:p w14:paraId="7CE53859"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β = vector of parameter to be estimated and</w:t>
      </w:r>
    </w:p>
    <w:p w14:paraId="00AFA553" w14:textId="77777777" w:rsidR="00DA3776" w:rsidRPr="007F0544" w:rsidRDefault="00DA3776" w:rsidP="007F0544">
      <w:pPr>
        <w:spacing w:line="240" w:lineRule="auto"/>
        <w:jc w:val="both"/>
        <w:rPr>
          <w:rFonts w:ascii="Times New Roman" w:hAnsi="Times New Roman" w:cs="Times New Roman"/>
          <w:b/>
          <w:lang w:bidi="he-IL"/>
        </w:rPr>
      </w:pPr>
      <w:r w:rsidRPr="007F0544">
        <w:rPr>
          <w:rFonts w:ascii="Times New Roman" w:hAnsi="Times New Roman" w:cs="Times New Roman"/>
          <w:b/>
          <w:lang w:bidi="he-IL"/>
        </w:rPr>
        <w:t xml:space="preserve"> </w:t>
      </w:r>
      <w:r w:rsidRPr="007F0544">
        <w:rPr>
          <w:rFonts w:ascii="Times New Roman" w:hAnsi="Times New Roman" w:cs="Times New Roman"/>
          <w:lang w:bidi="he-IL"/>
        </w:rPr>
        <w:t xml:space="preserve">Ei </w:t>
      </w:r>
      <w:r w:rsidRPr="007F0544">
        <w:rPr>
          <w:rFonts w:ascii="Times New Roman" w:hAnsi="Times New Roman" w:cs="Times New Roman"/>
          <w:b/>
          <w:lang w:bidi="he-IL"/>
        </w:rPr>
        <w:t xml:space="preserve">= </w:t>
      </w:r>
      <w:r w:rsidRPr="007F0544">
        <w:rPr>
          <w:rFonts w:ascii="Times New Roman" w:hAnsi="Times New Roman" w:cs="Times New Roman"/>
          <w:lang w:bidi="he-IL"/>
        </w:rPr>
        <w:t>stochastic term error.</w:t>
      </w:r>
      <w:r w:rsidRPr="007F0544">
        <w:rPr>
          <w:rFonts w:ascii="Times New Roman" w:hAnsi="Times New Roman" w:cs="Times New Roman"/>
          <w:b/>
          <w:lang w:bidi="he-IL"/>
        </w:rPr>
        <w:t xml:space="preserve"> </w:t>
      </w:r>
    </w:p>
    <w:p w14:paraId="6D65FF59"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The explicit form of the model is as follows in Equation 28;</w:t>
      </w:r>
    </w:p>
    <w:p w14:paraId="7D01DAE3"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Yi=f(S</w:t>
      </w:r>
      <w:r w:rsidRPr="007F0544">
        <w:rPr>
          <w:rFonts w:ascii="Times New Roman" w:hAnsi="Times New Roman" w:cs="Times New Roman"/>
          <w:vertAlign w:val="subscript"/>
          <w:lang w:bidi="he-IL"/>
        </w:rPr>
        <w:t>i</w:t>
      </w:r>
      <w:r w:rsidRPr="007F0544">
        <w:rPr>
          <w:rFonts w:ascii="Times New Roman" w:hAnsi="Times New Roman" w:cs="Times New Roman"/>
          <w:lang w:bidi="he-IL"/>
        </w:rPr>
        <w:t>,S</w:t>
      </w:r>
      <w:r w:rsidRPr="007F0544">
        <w:rPr>
          <w:rFonts w:ascii="Times New Roman" w:hAnsi="Times New Roman" w:cs="Times New Roman"/>
          <w:vertAlign w:val="subscript"/>
          <w:lang w:bidi="he-IL"/>
        </w:rPr>
        <w:t>1</w:t>
      </w:r>
      <w:r w:rsidRPr="007F0544">
        <w:rPr>
          <w:rFonts w:ascii="Times New Roman" w:hAnsi="Times New Roman" w:cs="Times New Roman"/>
          <w:lang w:bidi="he-IL"/>
        </w:rPr>
        <w:t>,S</w:t>
      </w:r>
      <w:r w:rsidRPr="007F0544">
        <w:rPr>
          <w:rFonts w:ascii="Times New Roman" w:hAnsi="Times New Roman" w:cs="Times New Roman"/>
          <w:vertAlign w:val="subscript"/>
          <w:lang w:bidi="he-IL"/>
        </w:rPr>
        <w:t>2</w:t>
      </w:r>
      <w:r w:rsidRPr="007F0544">
        <w:rPr>
          <w:rFonts w:ascii="Times New Roman" w:hAnsi="Times New Roman" w:cs="Times New Roman"/>
          <w:lang w:bidi="he-IL"/>
        </w:rPr>
        <w:t>,S</w:t>
      </w:r>
      <w:r w:rsidRPr="007F0544">
        <w:rPr>
          <w:rFonts w:ascii="Times New Roman" w:hAnsi="Times New Roman" w:cs="Times New Roman"/>
          <w:vertAlign w:val="subscript"/>
          <w:lang w:bidi="he-IL"/>
        </w:rPr>
        <w:t>3</w:t>
      </w:r>
      <w:r w:rsidRPr="007F0544">
        <w:rPr>
          <w:rFonts w:ascii="Times New Roman" w:hAnsi="Times New Roman" w:cs="Times New Roman"/>
          <w:lang w:bidi="he-IL"/>
        </w:rPr>
        <w:t>,S</w:t>
      </w:r>
      <w:r w:rsidRPr="007F0544">
        <w:rPr>
          <w:rFonts w:ascii="Times New Roman" w:hAnsi="Times New Roman" w:cs="Times New Roman"/>
          <w:vertAlign w:val="subscript"/>
          <w:lang w:bidi="he-IL"/>
        </w:rPr>
        <w:t>4</w:t>
      </w:r>
      <w:r w:rsidRPr="007F0544">
        <w:rPr>
          <w:rFonts w:ascii="Times New Roman" w:hAnsi="Times New Roman" w:cs="Times New Roman"/>
          <w:lang w:bidi="he-IL"/>
        </w:rPr>
        <w:t>,H</w:t>
      </w:r>
      <w:r w:rsidRPr="007F0544">
        <w:rPr>
          <w:rFonts w:ascii="Times New Roman" w:hAnsi="Times New Roman" w:cs="Times New Roman"/>
          <w:vertAlign w:val="subscript"/>
          <w:lang w:bidi="he-IL"/>
        </w:rPr>
        <w:t>i</w:t>
      </w:r>
      <w:r w:rsidRPr="007F0544">
        <w:rPr>
          <w:rFonts w:ascii="Times New Roman" w:hAnsi="Times New Roman" w:cs="Times New Roman"/>
          <w:lang w:bidi="he-IL"/>
        </w:rPr>
        <w:t>,H</w:t>
      </w:r>
      <w:r w:rsidRPr="007F0544">
        <w:rPr>
          <w:rFonts w:ascii="Times New Roman" w:hAnsi="Times New Roman" w:cs="Times New Roman"/>
          <w:vertAlign w:val="subscript"/>
          <w:lang w:bidi="he-IL"/>
        </w:rPr>
        <w:t>1</w:t>
      </w:r>
      <w:r w:rsidRPr="007F0544">
        <w:rPr>
          <w:rFonts w:ascii="Times New Roman" w:hAnsi="Times New Roman" w:cs="Times New Roman"/>
          <w:lang w:bidi="he-IL"/>
        </w:rPr>
        <w:t>,H</w:t>
      </w:r>
      <w:r w:rsidRPr="007F0544">
        <w:rPr>
          <w:rFonts w:ascii="Times New Roman" w:hAnsi="Times New Roman" w:cs="Times New Roman"/>
          <w:vertAlign w:val="subscript"/>
          <w:lang w:bidi="he-IL"/>
        </w:rPr>
        <w:t>2</w:t>
      </w:r>
      <w:r w:rsidRPr="007F0544">
        <w:rPr>
          <w:rFonts w:ascii="Times New Roman" w:hAnsi="Times New Roman" w:cs="Times New Roman"/>
          <w:lang w:bidi="he-IL"/>
        </w:rPr>
        <w:t>,H</w:t>
      </w:r>
      <w:r w:rsidRPr="007F0544">
        <w:rPr>
          <w:rFonts w:ascii="Times New Roman" w:hAnsi="Times New Roman" w:cs="Times New Roman"/>
          <w:vertAlign w:val="subscript"/>
          <w:lang w:bidi="he-IL"/>
        </w:rPr>
        <w:t>3</w:t>
      </w:r>
      <w:r w:rsidRPr="007F0544">
        <w:rPr>
          <w:rFonts w:ascii="Times New Roman" w:hAnsi="Times New Roman" w:cs="Times New Roman"/>
          <w:lang w:bidi="he-IL"/>
        </w:rPr>
        <w:t>,H</w:t>
      </w:r>
      <w:r w:rsidRPr="007F0544">
        <w:rPr>
          <w:rFonts w:ascii="Times New Roman" w:hAnsi="Times New Roman" w:cs="Times New Roman"/>
          <w:vertAlign w:val="subscript"/>
          <w:lang w:bidi="he-IL"/>
        </w:rPr>
        <w:t>4</w:t>
      </w:r>
      <w:r w:rsidRPr="007F0544">
        <w:rPr>
          <w:rFonts w:ascii="Times New Roman" w:hAnsi="Times New Roman" w:cs="Times New Roman"/>
          <w:lang w:bidi="he-IL"/>
        </w:rPr>
        <w:t>,H</w:t>
      </w:r>
      <w:r w:rsidRPr="007F0544">
        <w:rPr>
          <w:rFonts w:ascii="Times New Roman" w:hAnsi="Times New Roman" w:cs="Times New Roman"/>
          <w:vertAlign w:val="subscript"/>
          <w:lang w:bidi="he-IL"/>
        </w:rPr>
        <w:t>5</w:t>
      </w:r>
      <w:r w:rsidRPr="007F0544">
        <w:rPr>
          <w:rFonts w:ascii="Times New Roman" w:hAnsi="Times New Roman" w:cs="Times New Roman"/>
          <w:lang w:bidi="he-IL"/>
        </w:rPr>
        <w:t>,F</w:t>
      </w:r>
      <w:r w:rsidRPr="007F0544">
        <w:rPr>
          <w:rFonts w:ascii="Times New Roman" w:hAnsi="Times New Roman" w:cs="Times New Roman"/>
          <w:vertAlign w:val="subscript"/>
          <w:lang w:bidi="he-IL"/>
        </w:rPr>
        <w:t>i</w:t>
      </w:r>
      <w:r w:rsidRPr="007F0544">
        <w:rPr>
          <w:rFonts w:ascii="Times New Roman" w:hAnsi="Times New Roman" w:cs="Times New Roman"/>
          <w:lang w:bidi="he-IL"/>
        </w:rPr>
        <w:t>,F</w:t>
      </w:r>
      <w:r w:rsidRPr="007F0544">
        <w:rPr>
          <w:rFonts w:ascii="Times New Roman" w:hAnsi="Times New Roman" w:cs="Times New Roman"/>
          <w:vertAlign w:val="subscript"/>
          <w:lang w:bidi="he-IL"/>
        </w:rPr>
        <w:t>1</w:t>
      </w:r>
      <w:r w:rsidRPr="007F0544">
        <w:rPr>
          <w:rFonts w:ascii="Times New Roman" w:hAnsi="Times New Roman" w:cs="Times New Roman"/>
          <w:lang w:bidi="he-IL"/>
        </w:rPr>
        <w:t>,F</w:t>
      </w:r>
      <w:r w:rsidRPr="007F0544">
        <w:rPr>
          <w:rFonts w:ascii="Times New Roman" w:hAnsi="Times New Roman" w:cs="Times New Roman"/>
          <w:vertAlign w:val="subscript"/>
          <w:lang w:bidi="he-IL"/>
        </w:rPr>
        <w:t>2</w:t>
      </w:r>
      <w:r w:rsidRPr="007F0544">
        <w:rPr>
          <w:rFonts w:ascii="Times New Roman" w:hAnsi="Times New Roman" w:cs="Times New Roman"/>
          <w:lang w:bidi="he-IL"/>
        </w:rPr>
        <w:t>,F</w:t>
      </w:r>
      <w:r w:rsidRPr="007F0544">
        <w:rPr>
          <w:rFonts w:ascii="Times New Roman" w:hAnsi="Times New Roman" w:cs="Times New Roman"/>
          <w:vertAlign w:val="subscript"/>
          <w:lang w:bidi="he-IL"/>
        </w:rPr>
        <w:t>3,</w:t>
      </w:r>
      <w:r w:rsidRPr="007F0544">
        <w:rPr>
          <w:rFonts w:ascii="Times New Roman" w:hAnsi="Times New Roman" w:cs="Times New Roman"/>
          <w:lang w:bidi="he-IL"/>
        </w:rPr>
        <w:t>F</w:t>
      </w:r>
      <w:r w:rsidRPr="007F0544">
        <w:rPr>
          <w:rFonts w:ascii="Times New Roman" w:hAnsi="Times New Roman" w:cs="Times New Roman"/>
          <w:vertAlign w:val="subscript"/>
          <w:lang w:bidi="he-IL"/>
        </w:rPr>
        <w:t>4</w:t>
      </w:r>
      <w:r w:rsidRPr="007F0544">
        <w:rPr>
          <w:rFonts w:ascii="Times New Roman" w:hAnsi="Times New Roman" w:cs="Times New Roman"/>
          <w:lang w:bidi="he-IL"/>
        </w:rPr>
        <w:t>F</w:t>
      </w:r>
      <w:r w:rsidRPr="007F0544">
        <w:rPr>
          <w:rFonts w:ascii="Times New Roman" w:hAnsi="Times New Roman" w:cs="Times New Roman"/>
          <w:vertAlign w:val="subscript"/>
          <w:lang w:bidi="he-IL"/>
        </w:rPr>
        <w:t>5,</w:t>
      </w:r>
      <w:r w:rsidRPr="007F0544">
        <w:rPr>
          <w:rFonts w:ascii="Times New Roman" w:hAnsi="Times New Roman" w:cs="Times New Roman"/>
          <w:lang w:bidi="he-IL"/>
        </w:rPr>
        <w:t>P</w:t>
      </w:r>
      <w:r w:rsidRPr="007F0544">
        <w:rPr>
          <w:rFonts w:ascii="Times New Roman" w:hAnsi="Times New Roman" w:cs="Times New Roman"/>
          <w:vertAlign w:val="subscript"/>
          <w:lang w:bidi="he-IL"/>
        </w:rPr>
        <w:t>i</w:t>
      </w:r>
      <w:r w:rsidRPr="007F0544">
        <w:rPr>
          <w:rFonts w:ascii="Times New Roman" w:hAnsi="Times New Roman" w:cs="Times New Roman"/>
          <w:lang w:bidi="he-IL"/>
        </w:rPr>
        <w:t>,P</w:t>
      </w:r>
      <w:r w:rsidRPr="007F0544">
        <w:rPr>
          <w:rFonts w:ascii="Times New Roman" w:hAnsi="Times New Roman" w:cs="Times New Roman"/>
          <w:vertAlign w:val="subscript"/>
          <w:lang w:bidi="he-IL"/>
        </w:rPr>
        <w:t>1</w:t>
      </w:r>
      <w:r w:rsidRPr="007F0544">
        <w:rPr>
          <w:rFonts w:ascii="Times New Roman" w:hAnsi="Times New Roman" w:cs="Times New Roman"/>
          <w:lang w:bidi="he-IL"/>
        </w:rPr>
        <w:t>,P</w:t>
      </w:r>
      <w:r w:rsidRPr="007F0544">
        <w:rPr>
          <w:rFonts w:ascii="Times New Roman" w:hAnsi="Times New Roman" w:cs="Times New Roman"/>
          <w:vertAlign w:val="subscript"/>
          <w:lang w:bidi="he-IL"/>
        </w:rPr>
        <w:t>2</w:t>
      </w:r>
      <w:r w:rsidRPr="007F0544">
        <w:rPr>
          <w:rFonts w:ascii="Times New Roman" w:hAnsi="Times New Roman" w:cs="Times New Roman"/>
          <w:lang w:bidi="he-IL"/>
        </w:rPr>
        <w:t>P</w:t>
      </w:r>
      <w:r w:rsidRPr="007F0544">
        <w:rPr>
          <w:rFonts w:ascii="Times New Roman" w:hAnsi="Times New Roman" w:cs="Times New Roman"/>
          <w:vertAlign w:val="subscript"/>
          <w:lang w:bidi="he-IL"/>
        </w:rPr>
        <w:t>3</w:t>
      </w:r>
      <w:r w:rsidRPr="007F0544">
        <w:rPr>
          <w:rFonts w:ascii="Times New Roman" w:hAnsi="Times New Roman" w:cs="Times New Roman"/>
          <w:lang w:bidi="he-IL"/>
        </w:rPr>
        <w:t>,N</w:t>
      </w:r>
      <w:r w:rsidRPr="007F0544">
        <w:rPr>
          <w:rFonts w:ascii="Times New Roman" w:hAnsi="Times New Roman" w:cs="Times New Roman"/>
          <w:vertAlign w:val="subscript"/>
          <w:lang w:bidi="he-IL"/>
        </w:rPr>
        <w:t>i</w:t>
      </w:r>
      <w:r w:rsidRPr="007F0544">
        <w:rPr>
          <w:rFonts w:ascii="Times New Roman" w:hAnsi="Times New Roman" w:cs="Times New Roman"/>
          <w:lang w:bidi="he-IL"/>
        </w:rPr>
        <w:t>,N</w:t>
      </w:r>
      <w:r w:rsidRPr="007F0544">
        <w:rPr>
          <w:rFonts w:ascii="Times New Roman" w:hAnsi="Times New Roman" w:cs="Times New Roman"/>
          <w:vertAlign w:val="subscript"/>
          <w:lang w:bidi="he-IL"/>
        </w:rPr>
        <w:t>1</w:t>
      </w:r>
      <w:r w:rsidRPr="007F0544">
        <w:rPr>
          <w:rFonts w:ascii="Times New Roman" w:hAnsi="Times New Roman" w:cs="Times New Roman"/>
          <w:lang w:bidi="he-IL"/>
        </w:rPr>
        <w:t>,N</w:t>
      </w:r>
      <w:r w:rsidRPr="007F0544">
        <w:rPr>
          <w:rFonts w:ascii="Times New Roman" w:hAnsi="Times New Roman" w:cs="Times New Roman"/>
          <w:vertAlign w:val="subscript"/>
          <w:lang w:bidi="he-IL"/>
        </w:rPr>
        <w:t>2</w:t>
      </w:r>
      <w:r w:rsidRPr="007F0544">
        <w:rPr>
          <w:rFonts w:ascii="Times New Roman" w:hAnsi="Times New Roman" w:cs="Times New Roman"/>
          <w:lang w:bidi="he-IL"/>
        </w:rPr>
        <w:t>,N</w:t>
      </w:r>
      <w:r w:rsidRPr="007F0544">
        <w:rPr>
          <w:rFonts w:ascii="Times New Roman" w:hAnsi="Times New Roman" w:cs="Times New Roman"/>
          <w:vertAlign w:val="subscript"/>
          <w:lang w:bidi="he-IL"/>
        </w:rPr>
        <w:t>3,</w:t>
      </w:r>
      <w:r w:rsidRPr="007F0544">
        <w:rPr>
          <w:rFonts w:ascii="Times New Roman" w:hAnsi="Times New Roman" w:cs="Times New Roman"/>
          <w:lang w:bidi="he-IL"/>
        </w:rPr>
        <w:t>N</w:t>
      </w:r>
      <w:r w:rsidRPr="007F0544">
        <w:rPr>
          <w:rFonts w:ascii="Times New Roman" w:hAnsi="Times New Roman" w:cs="Times New Roman"/>
          <w:vertAlign w:val="subscript"/>
          <w:lang w:bidi="he-IL"/>
        </w:rPr>
        <w:t>4,</w:t>
      </w:r>
      <w:r w:rsidRPr="007F0544">
        <w:rPr>
          <w:rFonts w:ascii="Times New Roman" w:hAnsi="Times New Roman" w:cs="Times New Roman"/>
          <w:lang w:bidi="he-IL"/>
        </w:rPr>
        <w:t>R</w:t>
      </w:r>
      <w:r w:rsidRPr="007F0544">
        <w:rPr>
          <w:rFonts w:ascii="Times New Roman" w:hAnsi="Times New Roman" w:cs="Times New Roman"/>
          <w:vertAlign w:val="subscript"/>
          <w:lang w:bidi="he-IL"/>
        </w:rPr>
        <w:t>i</w:t>
      </w:r>
      <w:r w:rsidRPr="007F0544">
        <w:rPr>
          <w:rFonts w:ascii="Times New Roman" w:hAnsi="Times New Roman" w:cs="Times New Roman"/>
          <w:lang w:bidi="he-IL"/>
        </w:rPr>
        <w:t>,R</w:t>
      </w:r>
      <w:r w:rsidRPr="007F0544">
        <w:rPr>
          <w:rFonts w:ascii="Times New Roman" w:hAnsi="Times New Roman" w:cs="Times New Roman"/>
          <w:vertAlign w:val="subscript"/>
          <w:lang w:bidi="he-IL"/>
        </w:rPr>
        <w:t>1</w:t>
      </w:r>
      <w:r w:rsidRPr="007F0544">
        <w:rPr>
          <w:rFonts w:ascii="Times New Roman" w:hAnsi="Times New Roman" w:cs="Times New Roman"/>
          <w:lang w:bidi="he-IL"/>
        </w:rPr>
        <w:t>,R</w:t>
      </w:r>
      <w:r w:rsidRPr="007F0544">
        <w:rPr>
          <w:rFonts w:ascii="Times New Roman" w:hAnsi="Times New Roman" w:cs="Times New Roman"/>
          <w:vertAlign w:val="subscript"/>
          <w:lang w:bidi="he-IL"/>
        </w:rPr>
        <w:t>2</w:t>
      </w:r>
      <w:r w:rsidRPr="007F0544">
        <w:rPr>
          <w:rFonts w:ascii="Times New Roman" w:hAnsi="Times New Roman" w:cs="Times New Roman"/>
          <w:lang w:bidi="he-IL"/>
        </w:rPr>
        <w:t>,R</w:t>
      </w:r>
      <w:r w:rsidRPr="007F0544">
        <w:rPr>
          <w:rFonts w:ascii="Times New Roman" w:hAnsi="Times New Roman" w:cs="Times New Roman"/>
          <w:vertAlign w:val="subscript"/>
          <w:lang w:bidi="he-IL"/>
        </w:rPr>
        <w:t>3</w:t>
      </w:r>
      <w:r w:rsidRPr="007F0544">
        <w:rPr>
          <w:rFonts w:ascii="Times New Roman" w:hAnsi="Times New Roman" w:cs="Times New Roman"/>
          <w:lang w:bidi="he-IL"/>
        </w:rPr>
        <w:t>,I</w:t>
      </w:r>
      <w:r w:rsidRPr="007F0544">
        <w:rPr>
          <w:rFonts w:ascii="Times New Roman" w:hAnsi="Times New Roman" w:cs="Times New Roman"/>
          <w:vertAlign w:val="subscript"/>
          <w:lang w:bidi="he-IL"/>
        </w:rPr>
        <w:t xml:space="preserve">i </w:t>
      </w:r>
      <w:r w:rsidRPr="007F0544">
        <w:rPr>
          <w:rFonts w:ascii="Times New Roman" w:hAnsi="Times New Roman" w:cs="Times New Roman"/>
          <w:lang w:bidi="he-IL"/>
        </w:rPr>
        <w:t>,I</w:t>
      </w:r>
      <w:r w:rsidRPr="007F0544">
        <w:rPr>
          <w:rFonts w:ascii="Times New Roman" w:hAnsi="Times New Roman" w:cs="Times New Roman"/>
          <w:vertAlign w:val="subscript"/>
          <w:lang w:bidi="he-IL"/>
        </w:rPr>
        <w:t xml:space="preserve">1 </w:t>
      </w:r>
      <w:r w:rsidRPr="007F0544">
        <w:rPr>
          <w:rFonts w:ascii="Times New Roman" w:hAnsi="Times New Roman" w:cs="Times New Roman"/>
          <w:lang w:bidi="he-IL"/>
        </w:rPr>
        <w:t>I</w:t>
      </w:r>
      <w:r w:rsidRPr="007F0544">
        <w:rPr>
          <w:rFonts w:ascii="Times New Roman" w:hAnsi="Times New Roman" w:cs="Times New Roman"/>
          <w:vertAlign w:val="subscript"/>
          <w:lang w:bidi="he-IL"/>
        </w:rPr>
        <w:t>2</w:t>
      </w:r>
      <w:r w:rsidRPr="007F0544">
        <w:rPr>
          <w:rFonts w:ascii="Times New Roman" w:hAnsi="Times New Roman" w:cs="Times New Roman"/>
          <w:lang w:bidi="he-IL"/>
        </w:rPr>
        <w:t>,LS</w:t>
      </w:r>
      <w:r w:rsidRPr="007F0544">
        <w:rPr>
          <w:rFonts w:ascii="Times New Roman" w:hAnsi="Times New Roman" w:cs="Times New Roman"/>
          <w:vertAlign w:val="subscript"/>
          <w:lang w:bidi="he-IL"/>
        </w:rPr>
        <w:t>i</w:t>
      </w:r>
      <w:r w:rsidRPr="007F0544">
        <w:rPr>
          <w:rFonts w:ascii="Times New Roman" w:hAnsi="Times New Roman" w:cs="Times New Roman"/>
          <w:lang w:bidi="he-IL"/>
        </w:rPr>
        <w:t>,LS</w:t>
      </w:r>
      <w:r w:rsidRPr="007F0544">
        <w:rPr>
          <w:rFonts w:ascii="Times New Roman" w:hAnsi="Times New Roman" w:cs="Times New Roman"/>
          <w:vertAlign w:val="subscript"/>
          <w:lang w:bidi="he-IL"/>
        </w:rPr>
        <w:t>1</w:t>
      </w:r>
      <w:r w:rsidRPr="007F0544">
        <w:rPr>
          <w:rFonts w:ascii="Times New Roman" w:hAnsi="Times New Roman" w:cs="Times New Roman"/>
          <w:lang w:bidi="he-IL"/>
        </w:rPr>
        <w:t>,LS</w:t>
      </w:r>
      <w:r w:rsidRPr="007F0544">
        <w:rPr>
          <w:rFonts w:ascii="Times New Roman" w:hAnsi="Times New Roman" w:cs="Times New Roman"/>
          <w:vertAlign w:val="subscript"/>
          <w:lang w:bidi="he-IL"/>
        </w:rPr>
        <w:t>2</w:t>
      </w:r>
      <w:r w:rsidRPr="007F0544">
        <w:rPr>
          <w:rFonts w:ascii="Times New Roman" w:hAnsi="Times New Roman" w:cs="Times New Roman"/>
          <w:lang w:bidi="he-IL"/>
        </w:rPr>
        <w:t>,LS</w:t>
      </w:r>
      <w:r w:rsidRPr="007F0544">
        <w:rPr>
          <w:rFonts w:ascii="Times New Roman" w:hAnsi="Times New Roman" w:cs="Times New Roman"/>
          <w:vertAlign w:val="subscript"/>
          <w:lang w:bidi="he-IL"/>
        </w:rPr>
        <w:t>3</w:t>
      </w:r>
      <w:r w:rsidRPr="007F0544">
        <w:rPr>
          <w:rFonts w:ascii="Times New Roman" w:hAnsi="Times New Roman" w:cs="Times New Roman"/>
          <w:lang w:bidi="he-IL"/>
        </w:rPr>
        <w:t>LS</w:t>
      </w:r>
      <w:r w:rsidRPr="007F0544">
        <w:rPr>
          <w:rFonts w:ascii="Times New Roman" w:hAnsi="Times New Roman" w:cs="Times New Roman"/>
          <w:vertAlign w:val="subscript"/>
          <w:lang w:bidi="he-IL"/>
        </w:rPr>
        <w:t>4</w:t>
      </w:r>
      <w:r w:rsidRPr="007F0544">
        <w:rPr>
          <w:rFonts w:ascii="Times New Roman" w:hAnsi="Times New Roman" w:cs="Times New Roman"/>
          <w:lang w:bidi="he-IL"/>
        </w:rPr>
        <w:t>)                                                                                     28</w:t>
      </w:r>
    </w:p>
    <w:p w14:paraId="4B372EE0"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 xml:space="preserve">Where; </w:t>
      </w:r>
    </w:p>
    <w:p w14:paraId="1F0E1D52"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Yi = Latent variables that index the land management options on a given plot i.e. LMP (i.e. SMECP, AP, SMP and CP); S</w:t>
      </w:r>
      <w:r w:rsidRPr="007F0544">
        <w:rPr>
          <w:rFonts w:ascii="Times New Roman" w:hAnsi="Times New Roman" w:cs="Times New Roman"/>
          <w:vertAlign w:val="subscript"/>
          <w:lang w:bidi="he-IL"/>
        </w:rPr>
        <w:t xml:space="preserve">i, </w:t>
      </w:r>
      <w:r w:rsidRPr="007F0544">
        <w:rPr>
          <w:rFonts w:ascii="Times New Roman" w:hAnsi="Times New Roman" w:cs="Times New Roman"/>
          <w:lang w:bidi="he-IL"/>
        </w:rPr>
        <w:t>H</w:t>
      </w:r>
      <w:r w:rsidRPr="007F0544">
        <w:rPr>
          <w:rFonts w:ascii="Times New Roman" w:hAnsi="Times New Roman" w:cs="Times New Roman"/>
          <w:vertAlign w:val="subscript"/>
          <w:lang w:bidi="he-IL"/>
        </w:rPr>
        <w:t xml:space="preserve">i, </w:t>
      </w:r>
      <w:r w:rsidRPr="007F0544">
        <w:rPr>
          <w:rFonts w:ascii="Times New Roman" w:hAnsi="Times New Roman" w:cs="Times New Roman"/>
          <w:lang w:bidi="he-IL"/>
        </w:rPr>
        <w:t>F</w:t>
      </w:r>
      <w:r w:rsidRPr="007F0544">
        <w:rPr>
          <w:rFonts w:ascii="Times New Roman" w:hAnsi="Times New Roman" w:cs="Times New Roman"/>
          <w:vertAlign w:val="subscript"/>
          <w:lang w:bidi="he-IL"/>
        </w:rPr>
        <w:t>i</w:t>
      </w:r>
      <w:r w:rsidRPr="007F0544">
        <w:rPr>
          <w:rFonts w:ascii="Times New Roman" w:hAnsi="Times New Roman" w:cs="Times New Roman"/>
          <w:lang w:bidi="he-IL"/>
        </w:rPr>
        <w:t>, P</w:t>
      </w:r>
      <w:r w:rsidRPr="007F0544">
        <w:rPr>
          <w:rFonts w:ascii="Times New Roman" w:hAnsi="Times New Roman" w:cs="Times New Roman"/>
          <w:vertAlign w:val="subscript"/>
          <w:lang w:bidi="he-IL"/>
        </w:rPr>
        <w:t>i</w:t>
      </w:r>
      <w:r w:rsidRPr="007F0544">
        <w:rPr>
          <w:rFonts w:ascii="Times New Roman" w:hAnsi="Times New Roman" w:cs="Times New Roman"/>
          <w:lang w:bidi="he-IL"/>
        </w:rPr>
        <w:t>, N</w:t>
      </w:r>
      <w:r w:rsidRPr="007F0544">
        <w:rPr>
          <w:rFonts w:ascii="Times New Roman" w:hAnsi="Times New Roman" w:cs="Times New Roman"/>
          <w:vertAlign w:val="subscript"/>
          <w:lang w:bidi="he-IL"/>
        </w:rPr>
        <w:t>i</w:t>
      </w:r>
      <w:r w:rsidRPr="007F0544">
        <w:rPr>
          <w:rFonts w:ascii="Times New Roman" w:hAnsi="Times New Roman" w:cs="Times New Roman"/>
          <w:lang w:bidi="he-IL"/>
        </w:rPr>
        <w:t>, R</w:t>
      </w:r>
      <w:r w:rsidRPr="007F0544">
        <w:rPr>
          <w:rFonts w:ascii="Times New Roman" w:hAnsi="Times New Roman" w:cs="Times New Roman"/>
          <w:vertAlign w:val="subscript"/>
          <w:lang w:bidi="he-IL"/>
        </w:rPr>
        <w:t>i</w:t>
      </w:r>
      <w:r w:rsidRPr="007F0544">
        <w:rPr>
          <w:rFonts w:ascii="Times New Roman" w:hAnsi="Times New Roman" w:cs="Times New Roman"/>
          <w:lang w:bidi="he-IL"/>
        </w:rPr>
        <w:t>,I</w:t>
      </w:r>
      <w:r w:rsidRPr="007F0544">
        <w:rPr>
          <w:rFonts w:ascii="Times New Roman" w:hAnsi="Times New Roman" w:cs="Times New Roman"/>
          <w:vertAlign w:val="subscript"/>
          <w:lang w:bidi="he-IL"/>
        </w:rPr>
        <w:t>i</w:t>
      </w:r>
      <w:r w:rsidRPr="007F0544">
        <w:rPr>
          <w:rFonts w:ascii="Times New Roman" w:hAnsi="Times New Roman" w:cs="Times New Roman"/>
          <w:lang w:bidi="he-IL"/>
        </w:rPr>
        <w:t>, and LS</w:t>
      </w:r>
      <w:r w:rsidRPr="007F0544">
        <w:rPr>
          <w:rFonts w:ascii="Times New Roman" w:hAnsi="Times New Roman" w:cs="Times New Roman"/>
          <w:vertAlign w:val="subscript"/>
          <w:lang w:bidi="he-IL"/>
        </w:rPr>
        <w:t>i</w:t>
      </w:r>
      <w:r w:rsidRPr="007F0544">
        <w:rPr>
          <w:rFonts w:ascii="Times New Roman" w:hAnsi="Times New Roman" w:cs="Times New Roman"/>
          <w:lang w:bidi="he-IL"/>
        </w:rPr>
        <w:t xml:space="preserve"> are the determinants of adoption of land management practices (Independent variables, Xs)</w:t>
      </w:r>
    </w:p>
    <w:p w14:paraId="7B879360"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b/>
          <w:lang w:bidi="he-IL"/>
        </w:rPr>
        <w:t>S</w:t>
      </w:r>
      <w:r w:rsidRPr="007F0544">
        <w:rPr>
          <w:rFonts w:ascii="Times New Roman" w:hAnsi="Times New Roman" w:cs="Times New Roman"/>
          <w:b/>
          <w:vertAlign w:val="subscript"/>
          <w:lang w:bidi="he-IL"/>
        </w:rPr>
        <w:t>i</w:t>
      </w:r>
      <w:r w:rsidRPr="007F0544">
        <w:rPr>
          <w:rFonts w:ascii="Times New Roman" w:hAnsi="Times New Roman" w:cs="Times New Roman"/>
          <w:b/>
          <w:lang w:bidi="he-IL"/>
        </w:rPr>
        <w:t>=Social capital variables</w:t>
      </w:r>
    </w:p>
    <w:p w14:paraId="1B2DB9BF"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S</w:t>
      </w:r>
      <w:r w:rsidRPr="007F0544">
        <w:rPr>
          <w:rFonts w:ascii="Times New Roman" w:hAnsi="Times New Roman" w:cs="Times New Roman"/>
          <w:vertAlign w:val="subscript"/>
          <w:lang w:bidi="he-IL"/>
        </w:rPr>
        <w:t>1</w:t>
      </w:r>
      <w:r w:rsidRPr="007F0544">
        <w:rPr>
          <w:rFonts w:ascii="Times New Roman" w:hAnsi="Times New Roman" w:cs="Times New Roman"/>
          <w:lang w:bidi="he-IL"/>
        </w:rPr>
        <w:t xml:space="preserve"> = Farmers’ participation in government agricultural program (number)</w:t>
      </w:r>
    </w:p>
    <w:p w14:paraId="443B8F35"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S</w:t>
      </w:r>
      <w:r w:rsidRPr="007F0544">
        <w:rPr>
          <w:rFonts w:ascii="Times New Roman" w:hAnsi="Times New Roman" w:cs="Times New Roman"/>
          <w:vertAlign w:val="subscript"/>
          <w:lang w:bidi="he-IL"/>
        </w:rPr>
        <w:t>2</w:t>
      </w:r>
      <w:r w:rsidRPr="007F0544">
        <w:rPr>
          <w:rFonts w:ascii="Times New Roman" w:hAnsi="Times New Roman" w:cs="Times New Roman"/>
          <w:lang w:bidi="he-IL"/>
        </w:rPr>
        <w:t>=Access to adult education program, (1 for access, 0 otherwise)</w:t>
      </w:r>
    </w:p>
    <w:p w14:paraId="3BF1AE49"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S</w:t>
      </w:r>
      <w:r w:rsidRPr="007F0544">
        <w:rPr>
          <w:rFonts w:ascii="Times New Roman" w:hAnsi="Times New Roman" w:cs="Times New Roman"/>
          <w:vertAlign w:val="subscript"/>
          <w:lang w:bidi="he-IL"/>
        </w:rPr>
        <w:t>3</w:t>
      </w:r>
      <w:r w:rsidRPr="007F0544">
        <w:rPr>
          <w:rFonts w:ascii="Times New Roman" w:hAnsi="Times New Roman" w:cs="Times New Roman"/>
          <w:lang w:bidi="he-IL"/>
        </w:rPr>
        <w:t>= Association membership of farmers (1 for membership, 0 otherwise)</w:t>
      </w:r>
    </w:p>
    <w:p w14:paraId="41B7EBAE"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S</w:t>
      </w:r>
      <w:r w:rsidRPr="007F0544">
        <w:rPr>
          <w:rFonts w:ascii="Times New Roman" w:hAnsi="Times New Roman" w:cs="Times New Roman"/>
          <w:vertAlign w:val="subscript"/>
          <w:lang w:bidi="he-IL"/>
        </w:rPr>
        <w:t>4</w:t>
      </w:r>
      <w:r w:rsidRPr="007F0544">
        <w:rPr>
          <w:rFonts w:ascii="Times New Roman" w:hAnsi="Times New Roman" w:cs="Times New Roman"/>
          <w:lang w:bidi="he-IL"/>
        </w:rPr>
        <w:t>=Access to information (number)</w:t>
      </w:r>
    </w:p>
    <w:p w14:paraId="47D93ECA" w14:textId="77777777" w:rsidR="00DA3776" w:rsidRPr="007F0544" w:rsidRDefault="00DA3776" w:rsidP="007F0544">
      <w:pPr>
        <w:spacing w:line="240" w:lineRule="auto"/>
        <w:jc w:val="both"/>
        <w:rPr>
          <w:rFonts w:ascii="Times New Roman" w:hAnsi="Times New Roman" w:cs="Times New Roman"/>
          <w:b/>
          <w:lang w:bidi="he-IL"/>
        </w:rPr>
      </w:pPr>
      <w:r w:rsidRPr="007F0544">
        <w:rPr>
          <w:rFonts w:ascii="Times New Roman" w:hAnsi="Times New Roman" w:cs="Times New Roman"/>
          <w:b/>
          <w:lang w:bidi="he-IL"/>
        </w:rPr>
        <w:t>H</w:t>
      </w:r>
      <w:r w:rsidRPr="007F0544">
        <w:rPr>
          <w:rFonts w:ascii="Times New Roman" w:hAnsi="Times New Roman" w:cs="Times New Roman"/>
          <w:b/>
          <w:vertAlign w:val="subscript"/>
          <w:lang w:bidi="he-IL"/>
        </w:rPr>
        <w:t>i</w:t>
      </w:r>
      <w:r w:rsidRPr="007F0544">
        <w:rPr>
          <w:rFonts w:ascii="Times New Roman" w:hAnsi="Times New Roman" w:cs="Times New Roman"/>
          <w:b/>
          <w:lang w:bidi="he-IL"/>
        </w:rPr>
        <w:t>= Human capital variables</w:t>
      </w:r>
    </w:p>
    <w:p w14:paraId="744A9748"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H</w:t>
      </w:r>
      <w:r w:rsidRPr="007F0544">
        <w:rPr>
          <w:rFonts w:ascii="Times New Roman" w:hAnsi="Times New Roman" w:cs="Times New Roman"/>
          <w:vertAlign w:val="subscript"/>
          <w:lang w:bidi="he-IL"/>
        </w:rPr>
        <w:t>1</w:t>
      </w:r>
      <w:r w:rsidRPr="007F0544">
        <w:rPr>
          <w:rFonts w:ascii="Times New Roman" w:hAnsi="Times New Roman" w:cs="Times New Roman"/>
          <w:lang w:bidi="he-IL"/>
        </w:rPr>
        <w:t>= Education of the household head (years),</w:t>
      </w:r>
    </w:p>
    <w:p w14:paraId="6C9AA56E"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H</w:t>
      </w:r>
      <w:r w:rsidRPr="007F0544">
        <w:rPr>
          <w:rFonts w:ascii="Times New Roman" w:hAnsi="Times New Roman" w:cs="Times New Roman"/>
          <w:vertAlign w:val="subscript"/>
          <w:lang w:bidi="he-IL"/>
        </w:rPr>
        <w:t>2</w:t>
      </w:r>
      <w:r w:rsidRPr="007F0544">
        <w:rPr>
          <w:rFonts w:ascii="Times New Roman" w:hAnsi="Times New Roman" w:cs="Times New Roman"/>
          <w:lang w:bidi="he-IL"/>
        </w:rPr>
        <w:t>= Age of farmer (years),</w:t>
      </w:r>
    </w:p>
    <w:p w14:paraId="03C96BF8"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H</w:t>
      </w:r>
      <w:r w:rsidRPr="007F0544">
        <w:rPr>
          <w:rFonts w:ascii="Times New Roman" w:hAnsi="Times New Roman" w:cs="Times New Roman"/>
          <w:vertAlign w:val="subscript"/>
          <w:lang w:bidi="he-IL"/>
        </w:rPr>
        <w:t>3</w:t>
      </w:r>
      <w:r w:rsidRPr="007F0544">
        <w:rPr>
          <w:rFonts w:ascii="Times New Roman" w:hAnsi="Times New Roman" w:cs="Times New Roman"/>
          <w:lang w:bidi="he-IL"/>
        </w:rPr>
        <w:t>= Health status (1 for good health status, 0 otherwise),</w:t>
      </w:r>
    </w:p>
    <w:p w14:paraId="613FB812"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lastRenderedPageBreak/>
        <w:t>H</w:t>
      </w:r>
      <w:r w:rsidRPr="007F0544">
        <w:rPr>
          <w:rFonts w:ascii="Times New Roman" w:hAnsi="Times New Roman" w:cs="Times New Roman"/>
          <w:vertAlign w:val="subscript"/>
          <w:lang w:bidi="he-IL"/>
        </w:rPr>
        <w:t>4</w:t>
      </w:r>
      <w:r w:rsidRPr="007F0544">
        <w:rPr>
          <w:rFonts w:ascii="Times New Roman" w:hAnsi="Times New Roman" w:cs="Times New Roman"/>
          <w:lang w:bidi="he-IL"/>
        </w:rPr>
        <w:t>= Farming experience (years), and</w:t>
      </w:r>
    </w:p>
    <w:p w14:paraId="64858678" w14:textId="7E0C4106"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H</w:t>
      </w:r>
      <w:r w:rsidRPr="007F0544">
        <w:rPr>
          <w:rFonts w:ascii="Times New Roman" w:hAnsi="Times New Roman" w:cs="Times New Roman"/>
          <w:vertAlign w:val="subscript"/>
          <w:lang w:bidi="he-IL"/>
        </w:rPr>
        <w:t>5</w:t>
      </w:r>
      <w:r w:rsidRPr="007F0544">
        <w:rPr>
          <w:rFonts w:ascii="Times New Roman" w:hAnsi="Times New Roman" w:cs="Times New Roman"/>
          <w:lang w:bidi="he-IL"/>
        </w:rPr>
        <w:t xml:space="preserve"> =Family </w:t>
      </w:r>
      <w:r w:rsidR="00DC040E" w:rsidRPr="007F0544">
        <w:rPr>
          <w:rFonts w:ascii="Times New Roman" w:hAnsi="Times New Roman" w:cs="Times New Roman"/>
          <w:lang w:bidi="he-IL"/>
        </w:rPr>
        <w:t>labor</w:t>
      </w:r>
      <w:r w:rsidRPr="007F0544">
        <w:rPr>
          <w:rFonts w:ascii="Times New Roman" w:hAnsi="Times New Roman" w:cs="Times New Roman"/>
          <w:lang w:bidi="he-IL"/>
        </w:rPr>
        <w:t xml:space="preserve"> (</w:t>
      </w:r>
      <w:r w:rsidR="00DC040E" w:rsidRPr="007F0544">
        <w:rPr>
          <w:rFonts w:ascii="Times New Roman" w:hAnsi="Times New Roman" w:cs="Times New Roman"/>
          <w:lang w:bidi="he-IL"/>
        </w:rPr>
        <w:t>man-days</w:t>
      </w:r>
      <w:r w:rsidRPr="007F0544">
        <w:rPr>
          <w:rFonts w:ascii="Times New Roman" w:hAnsi="Times New Roman" w:cs="Times New Roman"/>
          <w:lang w:bidi="he-IL"/>
        </w:rPr>
        <w:t xml:space="preserve">). </w:t>
      </w:r>
    </w:p>
    <w:p w14:paraId="71849410" w14:textId="77777777" w:rsidR="00DA3776" w:rsidRPr="007F0544" w:rsidRDefault="00DA3776" w:rsidP="007F0544">
      <w:pPr>
        <w:spacing w:line="240" w:lineRule="auto"/>
        <w:jc w:val="both"/>
        <w:rPr>
          <w:rFonts w:ascii="Times New Roman" w:hAnsi="Times New Roman" w:cs="Times New Roman"/>
          <w:b/>
          <w:lang w:bidi="he-IL"/>
        </w:rPr>
      </w:pPr>
      <w:r w:rsidRPr="007F0544">
        <w:rPr>
          <w:rFonts w:ascii="Times New Roman" w:hAnsi="Times New Roman" w:cs="Times New Roman"/>
          <w:b/>
          <w:lang w:bidi="he-IL"/>
        </w:rPr>
        <w:t>F</w:t>
      </w:r>
      <w:r w:rsidRPr="007F0544">
        <w:rPr>
          <w:rFonts w:ascii="Times New Roman" w:hAnsi="Times New Roman" w:cs="Times New Roman"/>
          <w:b/>
          <w:vertAlign w:val="subscript"/>
          <w:lang w:bidi="he-IL"/>
        </w:rPr>
        <w:t>i</w:t>
      </w:r>
      <w:r w:rsidRPr="007F0544">
        <w:rPr>
          <w:rFonts w:ascii="Times New Roman" w:hAnsi="Times New Roman" w:cs="Times New Roman"/>
          <w:b/>
          <w:lang w:bidi="he-IL"/>
        </w:rPr>
        <w:t xml:space="preserve"> = Financial capital variables</w:t>
      </w:r>
    </w:p>
    <w:p w14:paraId="06312E4A"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F</w:t>
      </w:r>
      <w:r w:rsidRPr="007F0544">
        <w:rPr>
          <w:rFonts w:ascii="Times New Roman" w:hAnsi="Times New Roman" w:cs="Times New Roman"/>
          <w:vertAlign w:val="subscript"/>
          <w:lang w:bidi="he-IL"/>
        </w:rPr>
        <w:t>1</w:t>
      </w:r>
      <w:r w:rsidRPr="007F0544">
        <w:rPr>
          <w:rFonts w:ascii="Times New Roman" w:hAnsi="Times New Roman" w:cs="Times New Roman"/>
          <w:lang w:bidi="he-IL"/>
        </w:rPr>
        <w:t>= Amount of credit (</w:t>
      </w:r>
      <w:r w:rsidRPr="007F0544">
        <w:rPr>
          <w:rFonts w:ascii="Times New Roman" w:hAnsi="Times New Roman" w:cs="Times New Roman"/>
          <w:dstrike/>
          <w:lang w:bidi="he-IL"/>
        </w:rPr>
        <w:t>N</w:t>
      </w:r>
      <w:r w:rsidRPr="007F0544">
        <w:rPr>
          <w:rFonts w:ascii="Times New Roman" w:hAnsi="Times New Roman" w:cs="Times New Roman"/>
          <w:lang w:bidi="he-IL"/>
        </w:rPr>
        <w:t>),</w:t>
      </w:r>
    </w:p>
    <w:p w14:paraId="27C985C1"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F</w:t>
      </w:r>
      <w:r w:rsidRPr="007F0544">
        <w:rPr>
          <w:rFonts w:ascii="Times New Roman" w:hAnsi="Times New Roman" w:cs="Times New Roman"/>
          <w:vertAlign w:val="subscript"/>
          <w:lang w:bidi="he-IL"/>
        </w:rPr>
        <w:t>2</w:t>
      </w:r>
      <w:r w:rsidRPr="007F0544">
        <w:rPr>
          <w:rFonts w:ascii="Times New Roman" w:hAnsi="Times New Roman" w:cs="Times New Roman"/>
          <w:lang w:bidi="he-IL"/>
        </w:rPr>
        <w:t>= Savings (</w:t>
      </w:r>
      <w:r w:rsidRPr="007F0544">
        <w:rPr>
          <w:rFonts w:ascii="Times New Roman" w:hAnsi="Times New Roman" w:cs="Times New Roman"/>
          <w:dstrike/>
          <w:lang w:bidi="he-IL"/>
        </w:rPr>
        <w:t>N</w:t>
      </w:r>
      <w:r w:rsidRPr="007F0544">
        <w:rPr>
          <w:rFonts w:ascii="Times New Roman" w:hAnsi="Times New Roman" w:cs="Times New Roman"/>
          <w:lang w:bidi="he-IL"/>
        </w:rPr>
        <w:t>),</w:t>
      </w:r>
    </w:p>
    <w:p w14:paraId="791D11C7"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F</w:t>
      </w:r>
      <w:r w:rsidRPr="007F0544">
        <w:rPr>
          <w:rFonts w:ascii="Times New Roman" w:hAnsi="Times New Roman" w:cs="Times New Roman"/>
          <w:vertAlign w:val="subscript"/>
          <w:lang w:bidi="he-IL"/>
        </w:rPr>
        <w:t>3</w:t>
      </w:r>
      <w:r w:rsidRPr="007F0544">
        <w:rPr>
          <w:rFonts w:ascii="Times New Roman" w:hAnsi="Times New Roman" w:cs="Times New Roman"/>
          <w:lang w:bidi="he-IL"/>
        </w:rPr>
        <w:t xml:space="preserve"> = Amount of pension (</w:t>
      </w:r>
      <w:r w:rsidRPr="007F0544">
        <w:rPr>
          <w:rFonts w:ascii="Times New Roman" w:hAnsi="Times New Roman" w:cs="Times New Roman"/>
          <w:dstrike/>
          <w:lang w:bidi="he-IL"/>
        </w:rPr>
        <w:t>N</w:t>
      </w:r>
      <w:r w:rsidRPr="007F0544">
        <w:rPr>
          <w:rFonts w:ascii="Times New Roman" w:hAnsi="Times New Roman" w:cs="Times New Roman"/>
          <w:lang w:bidi="he-IL"/>
        </w:rPr>
        <w:t>),</w:t>
      </w:r>
    </w:p>
    <w:p w14:paraId="6B40093C" w14:textId="77777777" w:rsidR="00DA3776" w:rsidRPr="007F0544" w:rsidRDefault="00DA3776" w:rsidP="007F0544">
      <w:pPr>
        <w:spacing w:line="240" w:lineRule="auto"/>
        <w:jc w:val="both"/>
        <w:rPr>
          <w:rFonts w:ascii="Times New Roman" w:hAnsi="Times New Roman" w:cs="Times New Roman"/>
          <w:dstrike/>
          <w:lang w:bidi="he-IL"/>
        </w:rPr>
      </w:pPr>
      <w:r w:rsidRPr="007F0544">
        <w:rPr>
          <w:rFonts w:ascii="Times New Roman" w:hAnsi="Times New Roman" w:cs="Times New Roman"/>
          <w:lang w:bidi="he-IL"/>
        </w:rPr>
        <w:t>F</w:t>
      </w:r>
      <w:r w:rsidRPr="007F0544">
        <w:rPr>
          <w:rFonts w:ascii="Times New Roman" w:hAnsi="Times New Roman" w:cs="Times New Roman"/>
          <w:vertAlign w:val="subscript"/>
          <w:lang w:bidi="he-IL"/>
        </w:rPr>
        <w:t xml:space="preserve">4 </w:t>
      </w:r>
      <w:r w:rsidRPr="007F0544">
        <w:rPr>
          <w:rFonts w:ascii="Times New Roman" w:hAnsi="Times New Roman" w:cs="Times New Roman"/>
          <w:lang w:bidi="he-IL"/>
        </w:rPr>
        <w:t>= Income (</w:t>
      </w:r>
      <w:r w:rsidRPr="007F0544">
        <w:rPr>
          <w:rFonts w:ascii="Times New Roman" w:hAnsi="Times New Roman" w:cs="Times New Roman"/>
          <w:dstrike/>
          <w:lang w:bidi="he-IL"/>
        </w:rPr>
        <w:t>N</w:t>
      </w:r>
      <w:r w:rsidRPr="007F0544">
        <w:rPr>
          <w:rFonts w:ascii="Times New Roman" w:hAnsi="Times New Roman" w:cs="Times New Roman"/>
          <w:lang w:bidi="he-IL"/>
        </w:rPr>
        <w:t xml:space="preserve">), and </w:t>
      </w:r>
    </w:p>
    <w:p w14:paraId="12AF2C13" w14:textId="77777777" w:rsidR="00DA3776" w:rsidRPr="007F0544" w:rsidRDefault="00DA3776" w:rsidP="007F0544">
      <w:pPr>
        <w:spacing w:line="240" w:lineRule="auto"/>
        <w:jc w:val="both"/>
        <w:rPr>
          <w:rFonts w:ascii="Times New Roman" w:hAnsi="Times New Roman" w:cs="Times New Roman"/>
          <w:dstrike/>
          <w:lang w:bidi="he-IL"/>
        </w:rPr>
      </w:pPr>
      <w:r w:rsidRPr="007F0544">
        <w:rPr>
          <w:rFonts w:ascii="Times New Roman" w:hAnsi="Times New Roman" w:cs="Times New Roman"/>
          <w:lang w:bidi="he-IL"/>
        </w:rPr>
        <w:t>F</w:t>
      </w:r>
      <w:r w:rsidRPr="007F0544">
        <w:rPr>
          <w:rFonts w:ascii="Times New Roman" w:hAnsi="Times New Roman" w:cs="Times New Roman"/>
          <w:vertAlign w:val="subscript"/>
          <w:lang w:bidi="he-IL"/>
        </w:rPr>
        <w:t xml:space="preserve">5 </w:t>
      </w:r>
      <w:r w:rsidRPr="007F0544">
        <w:rPr>
          <w:rFonts w:ascii="Times New Roman" w:hAnsi="Times New Roman" w:cs="Times New Roman"/>
          <w:lang w:bidi="he-IL"/>
        </w:rPr>
        <w:t>= Access to insurance (1 for access, 0 otherwise).</w:t>
      </w:r>
    </w:p>
    <w:p w14:paraId="653A9052" w14:textId="77777777" w:rsidR="00DA3776" w:rsidRPr="007F0544" w:rsidRDefault="00DA3776" w:rsidP="007F0544">
      <w:pPr>
        <w:spacing w:line="240" w:lineRule="auto"/>
        <w:jc w:val="both"/>
        <w:rPr>
          <w:rFonts w:ascii="Times New Roman" w:hAnsi="Times New Roman" w:cs="Times New Roman"/>
          <w:b/>
          <w:lang w:bidi="he-IL"/>
        </w:rPr>
      </w:pPr>
      <w:r w:rsidRPr="007F0544">
        <w:rPr>
          <w:rFonts w:ascii="Times New Roman" w:hAnsi="Times New Roman" w:cs="Times New Roman"/>
          <w:b/>
          <w:lang w:bidi="he-IL"/>
        </w:rPr>
        <w:t>P</w:t>
      </w:r>
      <w:r w:rsidRPr="007F0544">
        <w:rPr>
          <w:rFonts w:ascii="Times New Roman" w:hAnsi="Times New Roman" w:cs="Times New Roman"/>
          <w:b/>
          <w:vertAlign w:val="subscript"/>
          <w:lang w:bidi="he-IL"/>
        </w:rPr>
        <w:t>i</w:t>
      </w:r>
      <w:r w:rsidRPr="007F0544">
        <w:rPr>
          <w:rFonts w:ascii="Times New Roman" w:hAnsi="Times New Roman" w:cs="Times New Roman"/>
          <w:b/>
          <w:lang w:bidi="he-IL"/>
        </w:rPr>
        <w:t>=Physical capital variables</w:t>
      </w:r>
    </w:p>
    <w:p w14:paraId="12BF7534"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b/>
          <w:lang w:bidi="he-IL"/>
        </w:rPr>
        <w:t>P</w:t>
      </w:r>
      <w:r w:rsidRPr="007F0544">
        <w:rPr>
          <w:rFonts w:ascii="Times New Roman" w:hAnsi="Times New Roman" w:cs="Times New Roman"/>
          <w:b/>
          <w:vertAlign w:val="subscript"/>
          <w:lang w:bidi="he-IL"/>
        </w:rPr>
        <w:t>1</w:t>
      </w:r>
      <w:r w:rsidRPr="007F0544">
        <w:rPr>
          <w:rFonts w:ascii="Times New Roman" w:hAnsi="Times New Roman" w:cs="Times New Roman"/>
          <w:b/>
          <w:lang w:bidi="he-IL"/>
        </w:rPr>
        <w:t>=</w:t>
      </w:r>
      <w:r w:rsidRPr="007F0544">
        <w:rPr>
          <w:rFonts w:ascii="Times New Roman" w:hAnsi="Times New Roman" w:cs="Times New Roman"/>
          <w:lang w:bidi="he-IL"/>
        </w:rPr>
        <w:t xml:space="preserve"> Value of Physical assets (</w:t>
      </w:r>
      <w:r w:rsidRPr="007F0544">
        <w:rPr>
          <w:rFonts w:ascii="Times New Roman" w:hAnsi="Times New Roman" w:cs="Times New Roman"/>
          <w:dstrike/>
          <w:lang w:bidi="he-IL"/>
        </w:rPr>
        <w:t>N</w:t>
      </w:r>
      <w:r w:rsidRPr="007F0544">
        <w:rPr>
          <w:rFonts w:ascii="Times New Roman" w:hAnsi="Times New Roman" w:cs="Times New Roman"/>
          <w:lang w:bidi="he-IL"/>
        </w:rPr>
        <w:t xml:space="preserve">) </w:t>
      </w:r>
    </w:p>
    <w:p w14:paraId="56001671"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P</w:t>
      </w:r>
      <w:r w:rsidRPr="007F0544">
        <w:rPr>
          <w:rFonts w:ascii="Times New Roman" w:hAnsi="Times New Roman" w:cs="Times New Roman"/>
          <w:vertAlign w:val="subscript"/>
          <w:lang w:bidi="he-IL"/>
        </w:rPr>
        <w:t>2</w:t>
      </w:r>
      <w:r w:rsidRPr="007F0544">
        <w:rPr>
          <w:rFonts w:ascii="Times New Roman" w:hAnsi="Times New Roman" w:cs="Times New Roman"/>
          <w:lang w:bidi="he-IL"/>
        </w:rPr>
        <w:t>=Access to good road (yes=1, No=0), and</w:t>
      </w:r>
    </w:p>
    <w:p w14:paraId="5C69E2FD"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P</w:t>
      </w:r>
      <w:r w:rsidRPr="007F0544">
        <w:rPr>
          <w:rFonts w:ascii="Times New Roman" w:hAnsi="Times New Roman" w:cs="Times New Roman"/>
          <w:vertAlign w:val="subscript"/>
          <w:lang w:bidi="he-IL"/>
        </w:rPr>
        <w:t>3</w:t>
      </w:r>
      <w:r w:rsidRPr="007F0544">
        <w:rPr>
          <w:rFonts w:ascii="Times New Roman" w:hAnsi="Times New Roman" w:cs="Times New Roman"/>
          <w:lang w:bidi="he-IL"/>
        </w:rPr>
        <w:t xml:space="preserve"> =Distance from home to market (km).</w:t>
      </w:r>
    </w:p>
    <w:p w14:paraId="6535DA00" w14:textId="77777777" w:rsidR="00DA3776" w:rsidRPr="007F0544" w:rsidRDefault="00DA3776" w:rsidP="007F0544">
      <w:pPr>
        <w:spacing w:line="240" w:lineRule="auto"/>
        <w:jc w:val="both"/>
        <w:rPr>
          <w:rFonts w:ascii="Times New Roman" w:hAnsi="Times New Roman" w:cs="Times New Roman"/>
          <w:b/>
          <w:lang w:bidi="he-IL"/>
        </w:rPr>
      </w:pPr>
      <w:r w:rsidRPr="007F0544">
        <w:rPr>
          <w:rFonts w:ascii="Times New Roman" w:hAnsi="Times New Roman" w:cs="Times New Roman"/>
          <w:b/>
          <w:lang w:bidi="he-IL"/>
        </w:rPr>
        <w:t>N</w:t>
      </w:r>
      <w:r w:rsidRPr="007F0544">
        <w:rPr>
          <w:rFonts w:ascii="Times New Roman" w:hAnsi="Times New Roman" w:cs="Times New Roman"/>
          <w:b/>
          <w:vertAlign w:val="subscript"/>
          <w:lang w:bidi="he-IL"/>
        </w:rPr>
        <w:t>i</w:t>
      </w:r>
      <w:r w:rsidRPr="007F0544">
        <w:rPr>
          <w:rFonts w:ascii="Times New Roman" w:hAnsi="Times New Roman" w:cs="Times New Roman"/>
          <w:b/>
          <w:lang w:bidi="he-IL"/>
        </w:rPr>
        <w:t>= Natural capital variable</w:t>
      </w:r>
    </w:p>
    <w:p w14:paraId="5DF926E3"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N</w:t>
      </w:r>
      <w:r w:rsidRPr="007F0544">
        <w:rPr>
          <w:rFonts w:ascii="Times New Roman" w:hAnsi="Times New Roman" w:cs="Times New Roman"/>
          <w:vertAlign w:val="subscript"/>
          <w:lang w:bidi="he-IL"/>
        </w:rPr>
        <w:t>1</w:t>
      </w:r>
      <w:r w:rsidRPr="007F0544">
        <w:rPr>
          <w:rFonts w:ascii="Times New Roman" w:hAnsi="Times New Roman" w:cs="Times New Roman"/>
          <w:lang w:bidi="he-IL"/>
        </w:rPr>
        <w:t>= Size of farmland (ha),</w:t>
      </w:r>
    </w:p>
    <w:p w14:paraId="3A55BA17"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N</w:t>
      </w:r>
      <w:r w:rsidRPr="007F0544">
        <w:rPr>
          <w:rFonts w:ascii="Times New Roman" w:hAnsi="Times New Roman" w:cs="Times New Roman"/>
          <w:vertAlign w:val="subscript"/>
          <w:lang w:bidi="he-IL"/>
        </w:rPr>
        <w:t>2</w:t>
      </w:r>
      <w:r w:rsidRPr="007F0544">
        <w:rPr>
          <w:rFonts w:ascii="Times New Roman" w:hAnsi="Times New Roman" w:cs="Times New Roman"/>
          <w:lang w:bidi="he-IL"/>
        </w:rPr>
        <w:t xml:space="preserve"> = access to wildlife (1 for access, 0 otherwise),</w:t>
      </w:r>
    </w:p>
    <w:p w14:paraId="05D0E637"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N</w:t>
      </w:r>
      <w:r w:rsidRPr="007F0544">
        <w:rPr>
          <w:rFonts w:ascii="Times New Roman" w:hAnsi="Times New Roman" w:cs="Times New Roman"/>
          <w:vertAlign w:val="subscript"/>
          <w:lang w:bidi="he-IL"/>
        </w:rPr>
        <w:t>3</w:t>
      </w:r>
      <w:r w:rsidRPr="007F0544">
        <w:rPr>
          <w:rFonts w:ascii="Times New Roman" w:hAnsi="Times New Roman" w:cs="Times New Roman"/>
          <w:lang w:bidi="he-IL"/>
        </w:rPr>
        <w:t xml:space="preserve"> = Rain fall sufficiency for crop production (1 for sufficient, 0 otherwise), and</w:t>
      </w:r>
    </w:p>
    <w:p w14:paraId="3A1C8800"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N</w:t>
      </w:r>
      <w:r w:rsidRPr="007F0544">
        <w:rPr>
          <w:rFonts w:ascii="Times New Roman" w:hAnsi="Times New Roman" w:cs="Times New Roman"/>
          <w:vertAlign w:val="subscript"/>
          <w:lang w:bidi="he-IL"/>
        </w:rPr>
        <w:t>4</w:t>
      </w:r>
      <w:r w:rsidRPr="007F0544">
        <w:rPr>
          <w:rFonts w:ascii="Times New Roman" w:hAnsi="Times New Roman" w:cs="Times New Roman"/>
          <w:lang w:bidi="he-IL"/>
        </w:rPr>
        <w:t xml:space="preserve"> = Adequacy of soil fertility (1 for adequacy, 0 otherwise). </w:t>
      </w:r>
    </w:p>
    <w:p w14:paraId="739A2E6E" w14:textId="77777777" w:rsidR="00DA3776" w:rsidRPr="007F0544" w:rsidRDefault="00DA3776" w:rsidP="007F0544">
      <w:pPr>
        <w:spacing w:line="240" w:lineRule="auto"/>
        <w:jc w:val="both"/>
        <w:rPr>
          <w:rFonts w:ascii="Times New Roman" w:hAnsi="Times New Roman" w:cs="Times New Roman"/>
          <w:b/>
          <w:lang w:bidi="he-IL"/>
        </w:rPr>
      </w:pPr>
      <w:r w:rsidRPr="007F0544">
        <w:rPr>
          <w:rFonts w:ascii="Times New Roman" w:hAnsi="Times New Roman" w:cs="Times New Roman"/>
          <w:b/>
          <w:lang w:bidi="he-IL"/>
        </w:rPr>
        <w:t>R</w:t>
      </w:r>
      <w:r w:rsidRPr="007F0544">
        <w:rPr>
          <w:rFonts w:ascii="Times New Roman" w:hAnsi="Times New Roman" w:cs="Times New Roman"/>
          <w:b/>
          <w:vertAlign w:val="subscript"/>
          <w:lang w:bidi="he-IL"/>
        </w:rPr>
        <w:t>i</w:t>
      </w:r>
      <w:r w:rsidRPr="007F0544">
        <w:rPr>
          <w:rFonts w:ascii="Times New Roman" w:hAnsi="Times New Roman" w:cs="Times New Roman"/>
          <w:b/>
          <w:lang w:bidi="he-IL"/>
        </w:rPr>
        <w:t xml:space="preserve"> = Parcel- level factors</w:t>
      </w:r>
    </w:p>
    <w:p w14:paraId="7CF42845"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R</w:t>
      </w:r>
      <w:r w:rsidRPr="007F0544">
        <w:rPr>
          <w:rFonts w:ascii="Times New Roman" w:hAnsi="Times New Roman" w:cs="Times New Roman"/>
          <w:vertAlign w:val="subscript"/>
          <w:lang w:bidi="he-IL"/>
        </w:rPr>
        <w:t>1</w:t>
      </w:r>
      <w:r w:rsidRPr="007F0544">
        <w:rPr>
          <w:rFonts w:ascii="Times New Roman" w:hAnsi="Times New Roman" w:cs="Times New Roman"/>
          <w:lang w:bidi="he-IL"/>
        </w:rPr>
        <w:t>= Percentage of cultivated farm land over borrowed land (ha),</w:t>
      </w:r>
    </w:p>
    <w:p w14:paraId="3DB9D813"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R</w:t>
      </w:r>
      <w:r w:rsidRPr="007F0544">
        <w:rPr>
          <w:rFonts w:ascii="Times New Roman" w:hAnsi="Times New Roman" w:cs="Times New Roman"/>
          <w:vertAlign w:val="subscript"/>
          <w:lang w:bidi="he-IL"/>
        </w:rPr>
        <w:t>2</w:t>
      </w:r>
      <w:r w:rsidRPr="007F0544">
        <w:rPr>
          <w:rFonts w:ascii="Times New Roman" w:hAnsi="Times New Roman" w:cs="Times New Roman"/>
          <w:lang w:bidi="he-IL"/>
        </w:rPr>
        <w:t>=Topography of farmland (sloppy farm land=1, 0 otherwise), and</w:t>
      </w:r>
    </w:p>
    <w:p w14:paraId="1DA3383B"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R</w:t>
      </w:r>
      <w:r w:rsidRPr="007F0544">
        <w:rPr>
          <w:rFonts w:ascii="Times New Roman" w:hAnsi="Times New Roman" w:cs="Times New Roman"/>
          <w:vertAlign w:val="subscript"/>
          <w:lang w:bidi="he-IL"/>
        </w:rPr>
        <w:t>3</w:t>
      </w:r>
      <w:r w:rsidRPr="007F0544">
        <w:rPr>
          <w:rFonts w:ascii="Times New Roman" w:hAnsi="Times New Roman" w:cs="Times New Roman"/>
          <w:lang w:bidi="he-IL"/>
        </w:rPr>
        <w:t>= Tenancy security of farmland (owned land=1, 0 otherwise).</w:t>
      </w:r>
    </w:p>
    <w:p w14:paraId="19B0F56B"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b/>
          <w:lang w:bidi="he-IL"/>
        </w:rPr>
        <w:t>I</w:t>
      </w:r>
      <w:r w:rsidRPr="007F0544">
        <w:rPr>
          <w:rFonts w:ascii="Times New Roman" w:hAnsi="Times New Roman" w:cs="Times New Roman"/>
          <w:b/>
          <w:vertAlign w:val="subscript"/>
          <w:lang w:bidi="he-IL"/>
        </w:rPr>
        <w:t>i</w:t>
      </w:r>
      <w:r w:rsidRPr="007F0544">
        <w:rPr>
          <w:rFonts w:ascii="Times New Roman" w:hAnsi="Times New Roman" w:cs="Times New Roman"/>
          <w:b/>
          <w:lang w:bidi="he-IL"/>
        </w:rPr>
        <w:t xml:space="preserve"> =Institutional factor</w:t>
      </w:r>
      <w:r w:rsidRPr="007F0544">
        <w:rPr>
          <w:rFonts w:ascii="Times New Roman" w:hAnsi="Times New Roman" w:cs="Times New Roman"/>
          <w:lang w:bidi="he-IL"/>
        </w:rPr>
        <w:t xml:space="preserve"> </w:t>
      </w:r>
    </w:p>
    <w:p w14:paraId="34C3D660"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I</w:t>
      </w:r>
      <w:r w:rsidRPr="007F0544">
        <w:rPr>
          <w:rFonts w:ascii="Times New Roman" w:hAnsi="Times New Roman" w:cs="Times New Roman"/>
          <w:vertAlign w:val="subscript"/>
          <w:lang w:bidi="he-IL"/>
        </w:rPr>
        <w:t>1</w:t>
      </w:r>
      <w:r w:rsidRPr="007F0544">
        <w:rPr>
          <w:rFonts w:ascii="Times New Roman" w:hAnsi="Times New Roman" w:cs="Times New Roman"/>
          <w:lang w:bidi="he-IL"/>
        </w:rPr>
        <w:t>= Extension contact (number), and</w:t>
      </w:r>
    </w:p>
    <w:p w14:paraId="5803E5CF"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I</w:t>
      </w:r>
      <w:r w:rsidRPr="007F0544">
        <w:rPr>
          <w:rFonts w:ascii="Times New Roman" w:hAnsi="Times New Roman" w:cs="Times New Roman"/>
          <w:vertAlign w:val="subscript"/>
          <w:lang w:bidi="he-IL"/>
        </w:rPr>
        <w:t>2</w:t>
      </w:r>
      <w:r w:rsidRPr="007F0544">
        <w:rPr>
          <w:rFonts w:ascii="Times New Roman" w:hAnsi="Times New Roman" w:cs="Times New Roman"/>
          <w:lang w:bidi="he-IL"/>
        </w:rPr>
        <w:t>= Access to new crop varieties from research institutes (1 for yes, 0 for no).</w:t>
      </w:r>
    </w:p>
    <w:p w14:paraId="2894143C" w14:textId="77777777" w:rsidR="00DA3776" w:rsidRPr="007F0544" w:rsidRDefault="00DA3776" w:rsidP="007F0544">
      <w:pPr>
        <w:spacing w:line="240" w:lineRule="auto"/>
        <w:jc w:val="both"/>
        <w:rPr>
          <w:rFonts w:ascii="Times New Roman" w:hAnsi="Times New Roman" w:cs="Times New Roman"/>
          <w:b/>
          <w:lang w:bidi="he-IL"/>
        </w:rPr>
      </w:pPr>
      <w:r w:rsidRPr="007F0544">
        <w:rPr>
          <w:rFonts w:ascii="Times New Roman" w:hAnsi="Times New Roman" w:cs="Times New Roman"/>
          <w:b/>
          <w:lang w:bidi="he-IL"/>
        </w:rPr>
        <w:t>L</w:t>
      </w:r>
      <w:r w:rsidRPr="007F0544">
        <w:rPr>
          <w:rFonts w:ascii="Times New Roman" w:hAnsi="Times New Roman" w:cs="Times New Roman"/>
          <w:b/>
          <w:vertAlign w:val="subscript"/>
          <w:lang w:bidi="he-IL"/>
        </w:rPr>
        <w:t>i</w:t>
      </w:r>
      <w:r w:rsidRPr="007F0544">
        <w:rPr>
          <w:rFonts w:ascii="Times New Roman" w:hAnsi="Times New Roman" w:cs="Times New Roman"/>
          <w:b/>
          <w:lang w:bidi="he-IL"/>
        </w:rPr>
        <w:t>=Livelihood Strategies</w:t>
      </w:r>
    </w:p>
    <w:p w14:paraId="53D91A10"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LS</w:t>
      </w:r>
      <w:r w:rsidRPr="007F0544">
        <w:rPr>
          <w:rFonts w:ascii="Times New Roman" w:hAnsi="Times New Roman" w:cs="Times New Roman"/>
          <w:vertAlign w:val="subscript"/>
          <w:lang w:bidi="he-IL"/>
        </w:rPr>
        <w:t>1</w:t>
      </w:r>
      <w:r w:rsidRPr="007F0544">
        <w:rPr>
          <w:rFonts w:ascii="Times New Roman" w:hAnsi="Times New Roman" w:cs="Times New Roman"/>
          <w:lang w:bidi="he-IL"/>
        </w:rPr>
        <w:t>=Staple crop/off-farm income, (1 for participation),</w:t>
      </w:r>
    </w:p>
    <w:p w14:paraId="4AC9B09A"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LS</w:t>
      </w:r>
      <w:r w:rsidRPr="007F0544">
        <w:rPr>
          <w:rFonts w:ascii="Times New Roman" w:hAnsi="Times New Roman" w:cs="Times New Roman"/>
          <w:vertAlign w:val="subscript"/>
          <w:lang w:bidi="he-IL"/>
        </w:rPr>
        <w:t>2</w:t>
      </w:r>
      <w:r w:rsidRPr="007F0544">
        <w:rPr>
          <w:rFonts w:ascii="Times New Roman" w:hAnsi="Times New Roman" w:cs="Times New Roman"/>
          <w:lang w:bidi="he-IL"/>
        </w:rPr>
        <w:t>=Staple crop/wages and salary, (2 for participation),</w:t>
      </w:r>
    </w:p>
    <w:p w14:paraId="01738066" w14:textId="4A3646E3" w:rsidR="009E39CF"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LS</w:t>
      </w:r>
      <w:r w:rsidRPr="007F0544">
        <w:rPr>
          <w:rFonts w:ascii="Times New Roman" w:hAnsi="Times New Roman" w:cs="Times New Roman"/>
          <w:vertAlign w:val="subscript"/>
          <w:lang w:bidi="he-IL"/>
        </w:rPr>
        <w:t xml:space="preserve">3 </w:t>
      </w:r>
      <w:r w:rsidRPr="007F0544">
        <w:rPr>
          <w:rFonts w:ascii="Times New Roman" w:hAnsi="Times New Roman" w:cs="Times New Roman"/>
          <w:lang w:bidi="he-IL"/>
        </w:rPr>
        <w:t>= Staple, fruit and vegetable crops and livestock production and off-farm income, (3 for particpation), and LS</w:t>
      </w:r>
      <w:r w:rsidRPr="007F0544">
        <w:rPr>
          <w:rFonts w:ascii="Times New Roman" w:hAnsi="Times New Roman" w:cs="Times New Roman"/>
          <w:vertAlign w:val="subscript"/>
          <w:lang w:bidi="he-IL"/>
        </w:rPr>
        <w:t xml:space="preserve">4 </w:t>
      </w:r>
      <w:r w:rsidRPr="007F0544">
        <w:rPr>
          <w:rFonts w:ascii="Times New Roman" w:hAnsi="Times New Roman" w:cs="Times New Roman"/>
          <w:lang w:bidi="he-IL"/>
        </w:rPr>
        <w:t>= staple crop, fruit, vegetables and tree crops, livestock production and off-farm income. (4 for participation). The staple crops in consideration are cereals, legumes and tuber crops.</w:t>
      </w:r>
    </w:p>
    <w:p w14:paraId="1BBF5F73" w14:textId="77777777" w:rsidR="00B07098" w:rsidRDefault="009E39CF" w:rsidP="00B07098">
      <w:pPr>
        <w:spacing w:line="240" w:lineRule="auto"/>
        <w:jc w:val="both"/>
        <w:rPr>
          <w:rFonts w:ascii="Times New Roman" w:hAnsi="Times New Roman" w:cs="Times New Roman"/>
          <w:b/>
          <w:bCs/>
          <w:lang w:bidi="he-IL"/>
        </w:rPr>
      </w:pPr>
      <w:r w:rsidRPr="009E39CF">
        <w:rPr>
          <w:rFonts w:ascii="Times New Roman" w:hAnsi="Times New Roman" w:cs="Times New Roman"/>
          <w:b/>
          <w:bCs/>
          <w:lang w:bidi="he-IL"/>
        </w:rPr>
        <w:t xml:space="preserve">RESULTS AND DISCUSSION </w:t>
      </w:r>
    </w:p>
    <w:p w14:paraId="1ADEFC29" w14:textId="570CA915" w:rsidR="009E39CF" w:rsidRPr="00606878" w:rsidRDefault="009E39CF" w:rsidP="00B07098">
      <w:pPr>
        <w:spacing w:line="240" w:lineRule="auto"/>
        <w:jc w:val="both"/>
        <w:rPr>
          <w:rFonts w:ascii="Times New Roman" w:hAnsi="Times New Roman" w:cs="Times New Roman"/>
          <w:b/>
          <w:bCs/>
          <w:lang w:bidi="he-IL"/>
        </w:rPr>
      </w:pPr>
      <w:r>
        <w:rPr>
          <w:rFonts w:ascii="Times New Roman" w:hAnsi="Times New Roman" w:cs="Times New Roman"/>
        </w:rPr>
        <w:lastRenderedPageBreak/>
        <w:t>S</w:t>
      </w:r>
      <w:r w:rsidRPr="006472E8">
        <w:rPr>
          <w:rFonts w:ascii="Times New Roman" w:hAnsi="Times New Roman" w:cs="Times New Roman"/>
        </w:rPr>
        <w:t>oc</w:t>
      </w:r>
      <w:r>
        <w:rPr>
          <w:rFonts w:ascii="Times New Roman" w:hAnsi="Times New Roman" w:cs="Times New Roman"/>
        </w:rPr>
        <w:t>io-economic characteristics of</w:t>
      </w:r>
      <w:r w:rsidRPr="006472E8">
        <w:rPr>
          <w:rFonts w:ascii="Times New Roman" w:hAnsi="Times New Roman" w:cs="Times New Roman"/>
        </w:rPr>
        <w:t xml:space="preserve"> respondents in the study are</w:t>
      </w:r>
      <w:r>
        <w:rPr>
          <w:rFonts w:ascii="Times New Roman" w:hAnsi="Times New Roman" w:cs="Times New Roman"/>
        </w:rPr>
        <w:t>a are</w:t>
      </w:r>
      <w:r w:rsidRPr="006472E8">
        <w:rPr>
          <w:rFonts w:ascii="Times New Roman" w:hAnsi="Times New Roman" w:cs="Times New Roman"/>
        </w:rPr>
        <w:t xml:space="preserve"> discussed below</w:t>
      </w:r>
      <w:r>
        <w:rPr>
          <w:rFonts w:ascii="Times New Roman" w:hAnsi="Times New Roman" w:cs="Times New Roman"/>
        </w:rPr>
        <w:t>. T</w:t>
      </w:r>
      <w:r w:rsidRPr="006472E8">
        <w:rPr>
          <w:rFonts w:ascii="Times New Roman" w:hAnsi="Times New Roman" w:cs="Times New Roman"/>
        </w:rPr>
        <w:t>his is because of their significance in production especially among the small</w:t>
      </w:r>
      <w:r>
        <w:rPr>
          <w:rFonts w:ascii="Times New Roman" w:hAnsi="Times New Roman" w:cs="Times New Roman"/>
        </w:rPr>
        <w:t xml:space="preserve"> farm holder</w:t>
      </w:r>
      <w:r w:rsidRPr="006472E8">
        <w:rPr>
          <w:rFonts w:ascii="Times New Roman" w:hAnsi="Times New Roman" w:cs="Times New Roman"/>
        </w:rPr>
        <w:t>s.</w:t>
      </w:r>
      <w:r>
        <w:rPr>
          <w:rFonts w:ascii="Times New Roman" w:hAnsi="Times New Roman" w:cs="Times New Roman"/>
        </w:rPr>
        <w:t xml:space="preserve"> </w:t>
      </w:r>
      <w:r w:rsidRPr="006472E8">
        <w:rPr>
          <w:rFonts w:ascii="Times New Roman" w:hAnsi="Times New Roman" w:cs="Times New Roman"/>
        </w:rPr>
        <w:t>Table .1</w:t>
      </w:r>
      <w:r>
        <w:rPr>
          <w:rFonts w:ascii="Times New Roman" w:hAnsi="Times New Roman" w:cs="Times New Roman"/>
        </w:rPr>
        <w:t xml:space="preserve"> shows</w:t>
      </w:r>
      <w:r w:rsidRPr="006472E8">
        <w:rPr>
          <w:rFonts w:ascii="Times New Roman" w:hAnsi="Times New Roman" w:cs="Times New Roman"/>
        </w:rPr>
        <w:t xml:space="preserve"> the</w:t>
      </w:r>
      <w:r>
        <w:rPr>
          <w:rFonts w:ascii="Times New Roman" w:hAnsi="Times New Roman" w:cs="Times New Roman"/>
        </w:rPr>
        <w:t xml:space="preserve"> results of age, sex</w:t>
      </w:r>
      <w:r w:rsidR="00EA3925">
        <w:rPr>
          <w:rFonts w:ascii="Times New Roman" w:hAnsi="Times New Roman" w:cs="Times New Roman"/>
        </w:rPr>
        <w:t xml:space="preserve">, </w:t>
      </w:r>
      <w:r w:rsidRPr="006472E8">
        <w:rPr>
          <w:rFonts w:ascii="Times New Roman" w:hAnsi="Times New Roman" w:cs="Times New Roman"/>
        </w:rPr>
        <w:t xml:space="preserve">marital status, level of education, farming experience, and </w:t>
      </w:r>
      <w:r>
        <w:rPr>
          <w:rFonts w:ascii="Times New Roman" w:hAnsi="Times New Roman" w:cs="Times New Roman"/>
        </w:rPr>
        <w:t>house</w:t>
      </w:r>
      <w:r w:rsidRPr="006472E8">
        <w:rPr>
          <w:rFonts w:ascii="Times New Roman" w:hAnsi="Times New Roman" w:cs="Times New Roman"/>
        </w:rPr>
        <w:t xml:space="preserve">hold size respectively. </w:t>
      </w:r>
      <w:r>
        <w:rPr>
          <w:rFonts w:ascii="Times New Roman" w:hAnsi="Times New Roman" w:cs="Times New Roman"/>
        </w:rPr>
        <w:t xml:space="preserve">Respondents </w:t>
      </w:r>
      <w:r w:rsidRPr="006472E8">
        <w:rPr>
          <w:rFonts w:ascii="Times New Roman" w:hAnsi="Times New Roman" w:cs="Times New Roman"/>
        </w:rPr>
        <w:t>39.36% were</w:t>
      </w:r>
      <w:r>
        <w:rPr>
          <w:rFonts w:ascii="Times New Roman" w:hAnsi="Times New Roman" w:cs="Times New Roman"/>
        </w:rPr>
        <w:t xml:space="preserve"> within the age group of </w:t>
      </w:r>
      <w:r w:rsidRPr="006472E8">
        <w:rPr>
          <w:rFonts w:ascii="Times New Roman" w:hAnsi="Times New Roman" w:cs="Times New Roman"/>
        </w:rPr>
        <w:t>31-40years in Niger State</w:t>
      </w:r>
      <w:r>
        <w:rPr>
          <w:rFonts w:ascii="Times New Roman" w:hAnsi="Times New Roman" w:cs="Times New Roman"/>
        </w:rPr>
        <w:t xml:space="preserve"> with </w:t>
      </w:r>
      <w:r w:rsidRPr="006472E8">
        <w:rPr>
          <w:rFonts w:ascii="Times New Roman" w:hAnsi="Times New Roman" w:cs="Times New Roman"/>
        </w:rPr>
        <w:t>mean age of 40</w:t>
      </w:r>
      <w:r>
        <w:rPr>
          <w:rFonts w:ascii="Times New Roman" w:hAnsi="Times New Roman" w:cs="Times New Roman"/>
        </w:rPr>
        <w:t>,</w:t>
      </w:r>
      <w:r w:rsidRPr="006472E8">
        <w:rPr>
          <w:rFonts w:ascii="Times New Roman" w:hAnsi="Times New Roman" w:cs="Times New Roman"/>
        </w:rPr>
        <w:t xml:space="preserve"> while in FCT the</w:t>
      </w:r>
      <w:r>
        <w:rPr>
          <w:rFonts w:ascii="Times New Roman" w:hAnsi="Times New Roman" w:cs="Times New Roman"/>
        </w:rPr>
        <w:t xml:space="preserve"> result shows</w:t>
      </w:r>
      <w:r w:rsidRPr="006472E8">
        <w:rPr>
          <w:rFonts w:ascii="Times New Roman" w:hAnsi="Times New Roman" w:cs="Times New Roman"/>
        </w:rPr>
        <w:t xml:space="preserve"> age group of</w:t>
      </w:r>
      <w:r>
        <w:rPr>
          <w:rFonts w:ascii="Times New Roman" w:hAnsi="Times New Roman" w:cs="Times New Roman"/>
        </w:rPr>
        <w:t xml:space="preserve"> 41-50 years with mean of 45years. T</w:t>
      </w:r>
      <w:r w:rsidRPr="006472E8">
        <w:rPr>
          <w:rFonts w:ascii="Times New Roman" w:hAnsi="Times New Roman" w:cs="Times New Roman"/>
        </w:rPr>
        <w:t>he pooled</w:t>
      </w:r>
      <w:r>
        <w:rPr>
          <w:rFonts w:ascii="Times New Roman" w:hAnsi="Times New Roman" w:cs="Times New Roman"/>
        </w:rPr>
        <w:t xml:space="preserve"> sample</w:t>
      </w:r>
      <w:r w:rsidRPr="006472E8">
        <w:rPr>
          <w:rFonts w:ascii="Times New Roman" w:hAnsi="Times New Roman" w:cs="Times New Roman"/>
        </w:rPr>
        <w:t xml:space="preserve"> show</w:t>
      </w:r>
      <w:r>
        <w:rPr>
          <w:rFonts w:ascii="Times New Roman" w:hAnsi="Times New Roman" w:cs="Times New Roman"/>
        </w:rPr>
        <w:t>s</w:t>
      </w:r>
      <w:r w:rsidRPr="006472E8">
        <w:rPr>
          <w:rFonts w:ascii="Times New Roman" w:hAnsi="Times New Roman" w:cs="Times New Roman"/>
        </w:rPr>
        <w:t xml:space="preserve"> </w:t>
      </w:r>
      <w:r>
        <w:rPr>
          <w:rFonts w:ascii="Times New Roman" w:hAnsi="Times New Roman" w:cs="Times New Roman"/>
        </w:rPr>
        <w:t>age group of 31-40 years</w:t>
      </w:r>
      <w:r w:rsidRPr="006472E8">
        <w:rPr>
          <w:rFonts w:ascii="Times New Roman" w:hAnsi="Times New Roman" w:cs="Times New Roman"/>
        </w:rPr>
        <w:t>, with mean of 41years</w:t>
      </w:r>
      <w:r>
        <w:rPr>
          <w:rFonts w:ascii="Times New Roman" w:hAnsi="Times New Roman" w:cs="Times New Roman"/>
        </w:rPr>
        <w:t>. This further indicates</w:t>
      </w:r>
      <w:r w:rsidRPr="006472E8">
        <w:rPr>
          <w:rFonts w:ascii="Times New Roman" w:hAnsi="Times New Roman" w:cs="Times New Roman"/>
        </w:rPr>
        <w:t xml:space="preserve"> that the respondents were within their productive age group</w:t>
      </w:r>
      <w:r>
        <w:rPr>
          <w:rFonts w:ascii="Times New Roman" w:hAnsi="Times New Roman" w:cs="Times New Roman"/>
        </w:rPr>
        <w:t>. Furthermore, th</w:t>
      </w:r>
      <w:r w:rsidR="00EA3925">
        <w:rPr>
          <w:rFonts w:ascii="Times New Roman" w:hAnsi="Times New Roman" w:cs="Times New Roman"/>
        </w:rPr>
        <w:t xml:space="preserve">e </w:t>
      </w:r>
      <w:r>
        <w:rPr>
          <w:rFonts w:ascii="Times New Roman" w:hAnsi="Times New Roman" w:cs="Times New Roman"/>
        </w:rPr>
        <w:t xml:space="preserve">younger the farmer, the more the </w:t>
      </w:r>
      <w:r w:rsidR="00EA3925">
        <w:rPr>
          <w:rFonts w:ascii="Times New Roman" w:hAnsi="Times New Roman" w:cs="Times New Roman"/>
        </w:rPr>
        <w:t>expectation</w:t>
      </w:r>
      <w:r>
        <w:rPr>
          <w:rFonts w:ascii="Times New Roman" w:hAnsi="Times New Roman" w:cs="Times New Roman"/>
        </w:rPr>
        <w:t xml:space="preserve"> that such farmer may accept new innovations easily including choice of livelihood and sustainable land </w:t>
      </w:r>
      <w:r w:rsidR="00EA3925">
        <w:rPr>
          <w:rFonts w:ascii="Times New Roman" w:hAnsi="Times New Roman" w:cs="Times New Roman"/>
        </w:rPr>
        <w:t>management</w:t>
      </w:r>
      <w:r>
        <w:rPr>
          <w:rFonts w:ascii="Times New Roman" w:hAnsi="Times New Roman" w:cs="Times New Roman"/>
        </w:rPr>
        <w:t xml:space="preserve"> to undertake.</w:t>
      </w:r>
      <w:r w:rsidRPr="006472E8">
        <w:rPr>
          <w:rFonts w:ascii="Times New Roman" w:hAnsi="Times New Roman" w:cs="Times New Roman"/>
        </w:rPr>
        <w:t xml:space="preserve"> </w:t>
      </w:r>
      <w:r>
        <w:rPr>
          <w:rFonts w:ascii="Times New Roman" w:hAnsi="Times New Roman" w:cs="Times New Roman"/>
        </w:rPr>
        <w:t xml:space="preserve">Result on mean age of respondents in FCT was higher than those of respondents Niger State. This means respondents in FCT maybe more experienced contributed by age. Respondents in Niger State were in their productive age group than in FCT. </w:t>
      </w:r>
      <w:bookmarkStart w:id="5" w:name="_Hlk190400811"/>
      <w:r>
        <w:rPr>
          <w:rFonts w:ascii="Times New Roman" w:hAnsi="Times New Roman" w:cs="Times New Roman"/>
        </w:rPr>
        <w:t>T</w:t>
      </w:r>
      <w:r w:rsidRPr="006472E8">
        <w:rPr>
          <w:rFonts w:ascii="Times New Roman" w:hAnsi="Times New Roman" w:cs="Times New Roman"/>
        </w:rPr>
        <w:t xml:space="preserve">he finding agrees with </w:t>
      </w:r>
      <w:r>
        <w:rPr>
          <w:rFonts w:ascii="Times New Roman" w:hAnsi="Times New Roman" w:cs="Times New Roman"/>
        </w:rPr>
        <w:t>the report</w:t>
      </w:r>
      <w:r w:rsidRPr="006472E8">
        <w:rPr>
          <w:rFonts w:ascii="Times New Roman" w:hAnsi="Times New Roman" w:cs="Times New Roman"/>
        </w:rPr>
        <w:t xml:space="preserve"> of Dankyang (2014) and </w:t>
      </w:r>
      <w:r>
        <w:rPr>
          <w:rFonts w:ascii="Times New Roman" w:hAnsi="Times New Roman" w:cs="Times New Roman"/>
        </w:rPr>
        <w:t xml:space="preserve">Ojo (2013) </w:t>
      </w:r>
      <w:r w:rsidRPr="006472E8">
        <w:rPr>
          <w:rFonts w:ascii="Times New Roman" w:hAnsi="Times New Roman" w:cs="Times New Roman"/>
        </w:rPr>
        <w:t>who reported that most respondents involve</w:t>
      </w:r>
      <w:r>
        <w:rPr>
          <w:rFonts w:ascii="Times New Roman" w:hAnsi="Times New Roman" w:cs="Times New Roman"/>
        </w:rPr>
        <w:t>d</w:t>
      </w:r>
      <w:r w:rsidRPr="006472E8">
        <w:rPr>
          <w:rFonts w:ascii="Times New Roman" w:hAnsi="Times New Roman" w:cs="Times New Roman"/>
        </w:rPr>
        <w:t xml:space="preserve"> in farming activities are regarded as economically active age and are likely to embrace new ideas in farming</w:t>
      </w:r>
      <w:bookmarkEnd w:id="5"/>
      <w:r w:rsidRPr="006472E8">
        <w:rPr>
          <w:rFonts w:ascii="Times New Roman" w:hAnsi="Times New Roman" w:cs="Times New Roman"/>
        </w:rPr>
        <w:t xml:space="preserve">. </w:t>
      </w:r>
      <w:r>
        <w:rPr>
          <w:rFonts w:ascii="Times New Roman" w:hAnsi="Times New Roman" w:cs="Times New Roman"/>
        </w:rPr>
        <w:t xml:space="preserve">Result on sex also shows that in Niger State most </w:t>
      </w:r>
      <w:r w:rsidRPr="006472E8">
        <w:rPr>
          <w:rFonts w:ascii="Times New Roman" w:hAnsi="Times New Roman" w:cs="Times New Roman"/>
        </w:rPr>
        <w:t>80.</w:t>
      </w:r>
      <w:r>
        <w:rPr>
          <w:rFonts w:ascii="Times New Roman" w:hAnsi="Times New Roman" w:cs="Times New Roman"/>
        </w:rPr>
        <w:t>14%</w:t>
      </w:r>
      <w:r w:rsidRPr="006472E8">
        <w:rPr>
          <w:rFonts w:ascii="Times New Roman" w:hAnsi="Times New Roman" w:cs="Times New Roman"/>
        </w:rPr>
        <w:t xml:space="preserve"> of the respondents</w:t>
      </w:r>
      <w:r>
        <w:rPr>
          <w:rFonts w:ascii="Times New Roman" w:hAnsi="Times New Roman" w:cs="Times New Roman"/>
        </w:rPr>
        <w:t xml:space="preserve"> were males.</w:t>
      </w:r>
      <w:r w:rsidRPr="006472E8">
        <w:rPr>
          <w:rFonts w:ascii="Times New Roman" w:hAnsi="Times New Roman" w:cs="Times New Roman"/>
        </w:rPr>
        <w:t xml:space="preserve"> </w:t>
      </w:r>
      <w:r>
        <w:rPr>
          <w:rFonts w:ascii="Times New Roman" w:hAnsi="Times New Roman" w:cs="Times New Roman"/>
        </w:rPr>
        <w:t>FCT and pooled results also</w:t>
      </w:r>
      <w:r w:rsidRPr="006472E8">
        <w:rPr>
          <w:rFonts w:ascii="Times New Roman" w:hAnsi="Times New Roman" w:cs="Times New Roman"/>
        </w:rPr>
        <w:t xml:space="preserve"> showed</w:t>
      </w:r>
      <w:r>
        <w:rPr>
          <w:rFonts w:ascii="Times New Roman" w:hAnsi="Times New Roman" w:cs="Times New Roman"/>
        </w:rPr>
        <w:t xml:space="preserve"> that</w:t>
      </w:r>
      <w:r w:rsidRPr="006472E8">
        <w:rPr>
          <w:rFonts w:ascii="Times New Roman" w:hAnsi="Times New Roman" w:cs="Times New Roman"/>
        </w:rPr>
        <w:t xml:space="preserve"> males were majority in farming than </w:t>
      </w:r>
      <w:r>
        <w:rPr>
          <w:rFonts w:ascii="Times New Roman" w:hAnsi="Times New Roman" w:cs="Times New Roman"/>
        </w:rPr>
        <w:t xml:space="preserve">females with 77.94% and </w:t>
      </w:r>
      <w:r w:rsidRPr="006472E8">
        <w:rPr>
          <w:rFonts w:ascii="Times New Roman" w:hAnsi="Times New Roman" w:cs="Times New Roman"/>
        </w:rPr>
        <w:t xml:space="preserve">79.71% respectively. </w:t>
      </w:r>
      <w:r>
        <w:rPr>
          <w:rFonts w:ascii="Times New Roman" w:hAnsi="Times New Roman" w:cs="Times New Roman"/>
        </w:rPr>
        <w:t xml:space="preserve">This further signifies that male farmers who are mostly household heads dominate farming in Niger State than FCT. </w:t>
      </w:r>
      <w:r w:rsidRPr="006472E8">
        <w:rPr>
          <w:rFonts w:ascii="Times New Roman" w:hAnsi="Times New Roman" w:cs="Times New Roman"/>
        </w:rPr>
        <w:t>This implies</w:t>
      </w:r>
      <w:r>
        <w:rPr>
          <w:rFonts w:ascii="Times New Roman" w:hAnsi="Times New Roman" w:cs="Times New Roman"/>
        </w:rPr>
        <w:t xml:space="preserve"> that sex</w:t>
      </w:r>
      <w:r w:rsidRPr="006472E8">
        <w:rPr>
          <w:rFonts w:ascii="Times New Roman" w:hAnsi="Times New Roman" w:cs="Times New Roman"/>
        </w:rPr>
        <w:t xml:space="preserve"> is an important factor in </w:t>
      </w:r>
      <w:r>
        <w:rPr>
          <w:rFonts w:ascii="Times New Roman" w:hAnsi="Times New Roman" w:cs="Times New Roman"/>
        </w:rPr>
        <w:t>farming livelihood and</w:t>
      </w:r>
      <w:r w:rsidRPr="006472E8">
        <w:rPr>
          <w:rFonts w:ascii="Times New Roman" w:hAnsi="Times New Roman" w:cs="Times New Roman"/>
        </w:rPr>
        <w:t xml:space="preserve"> small</w:t>
      </w:r>
      <w:r w:rsidR="00EA3925">
        <w:rPr>
          <w:rFonts w:ascii="Times New Roman" w:hAnsi="Times New Roman" w:cs="Times New Roman"/>
        </w:rPr>
        <w:t>-</w:t>
      </w:r>
      <w:r w:rsidRPr="006472E8">
        <w:rPr>
          <w:rFonts w:ascii="Times New Roman" w:hAnsi="Times New Roman" w:cs="Times New Roman"/>
        </w:rPr>
        <w:t>scale agriculture in Nigeria</w:t>
      </w:r>
      <w:r>
        <w:rPr>
          <w:rFonts w:ascii="Times New Roman" w:hAnsi="Times New Roman" w:cs="Times New Roman"/>
        </w:rPr>
        <w:t>. This is also attributable to the fact that energy requirement in farming livelihood is better met among men (Ojo, 2013). This</w:t>
      </w:r>
      <w:r w:rsidRPr="006472E8">
        <w:rPr>
          <w:rFonts w:ascii="Times New Roman" w:hAnsi="Times New Roman" w:cs="Times New Roman"/>
        </w:rPr>
        <w:t xml:space="preserve"> result</w:t>
      </w:r>
      <w:r>
        <w:rPr>
          <w:rFonts w:ascii="Times New Roman" w:hAnsi="Times New Roman" w:cs="Times New Roman"/>
        </w:rPr>
        <w:t>s</w:t>
      </w:r>
      <w:r w:rsidRPr="006472E8">
        <w:rPr>
          <w:rFonts w:ascii="Times New Roman" w:hAnsi="Times New Roman" w:cs="Times New Roman"/>
        </w:rPr>
        <w:t xml:space="preserve"> also agrees with the findings of </w:t>
      </w:r>
      <w:r>
        <w:rPr>
          <w:rFonts w:ascii="Times New Roman" w:hAnsi="Times New Roman" w:cs="Times New Roman"/>
        </w:rPr>
        <w:t>Ibekwe</w:t>
      </w:r>
      <w:r>
        <w:rPr>
          <w:rFonts w:ascii="Times New Roman" w:hAnsi="Times New Roman" w:cs="Times New Roman"/>
          <w:i/>
        </w:rPr>
        <w:t xml:space="preserve"> </w:t>
      </w:r>
      <w:r>
        <w:rPr>
          <w:rFonts w:ascii="Times New Roman" w:hAnsi="Times New Roman" w:cs="Times New Roman"/>
        </w:rPr>
        <w:t>(2010) who</w:t>
      </w:r>
      <w:r w:rsidRPr="006472E8">
        <w:rPr>
          <w:rFonts w:ascii="Times New Roman" w:hAnsi="Times New Roman" w:cs="Times New Roman"/>
        </w:rPr>
        <w:t xml:space="preserve"> asserted that men </w:t>
      </w:r>
      <w:r>
        <w:rPr>
          <w:rFonts w:ascii="Times New Roman" w:hAnsi="Times New Roman" w:cs="Times New Roman"/>
        </w:rPr>
        <w:t>are the backbone of agriculture</w:t>
      </w:r>
      <w:r w:rsidRPr="006472E8">
        <w:rPr>
          <w:rFonts w:ascii="Times New Roman" w:hAnsi="Times New Roman" w:cs="Times New Roman"/>
        </w:rPr>
        <w:t xml:space="preserve"> sector and being responsible for </w:t>
      </w:r>
      <w:r>
        <w:rPr>
          <w:rFonts w:ascii="Times New Roman" w:hAnsi="Times New Roman" w:cs="Times New Roman"/>
        </w:rPr>
        <w:t xml:space="preserve">about </w:t>
      </w:r>
      <w:r w:rsidRPr="006472E8">
        <w:rPr>
          <w:rFonts w:ascii="Times New Roman" w:hAnsi="Times New Roman" w:cs="Times New Roman"/>
        </w:rPr>
        <w:t>80% of the food produced.</w:t>
      </w:r>
      <w:r>
        <w:rPr>
          <w:rFonts w:ascii="Times New Roman" w:hAnsi="Times New Roman" w:cs="Times New Roman"/>
        </w:rPr>
        <w:t xml:space="preserve"> Married respondents</w:t>
      </w:r>
      <w:r w:rsidRPr="006472E8">
        <w:rPr>
          <w:rFonts w:ascii="Times New Roman" w:hAnsi="Times New Roman" w:cs="Times New Roman"/>
        </w:rPr>
        <w:t xml:space="preserve"> also</w:t>
      </w:r>
      <w:r>
        <w:rPr>
          <w:rFonts w:ascii="Times New Roman" w:hAnsi="Times New Roman" w:cs="Times New Roman"/>
        </w:rPr>
        <w:t xml:space="preserve"> dominate</w:t>
      </w:r>
      <w:r w:rsidRPr="006472E8">
        <w:rPr>
          <w:rFonts w:ascii="Times New Roman" w:hAnsi="Times New Roman" w:cs="Times New Roman"/>
        </w:rPr>
        <w:t xml:space="preserve"> agricultur</w:t>
      </w:r>
      <w:r>
        <w:rPr>
          <w:rFonts w:ascii="Times New Roman" w:hAnsi="Times New Roman" w:cs="Times New Roman"/>
        </w:rPr>
        <w:t xml:space="preserve">al activities among food crop farmers </w:t>
      </w:r>
      <w:r w:rsidRPr="006472E8">
        <w:rPr>
          <w:rFonts w:ascii="Times New Roman" w:hAnsi="Times New Roman" w:cs="Times New Roman"/>
        </w:rPr>
        <w:t>as shown in Table 4.1</w:t>
      </w:r>
      <w:r>
        <w:rPr>
          <w:rFonts w:ascii="Times New Roman" w:hAnsi="Times New Roman" w:cs="Times New Roman"/>
        </w:rPr>
        <w:t>. Sample</w:t>
      </w:r>
      <w:r w:rsidRPr="006472E8">
        <w:rPr>
          <w:rFonts w:ascii="Times New Roman" w:hAnsi="Times New Roman" w:cs="Times New Roman"/>
        </w:rPr>
        <w:t xml:space="preserve"> </w:t>
      </w:r>
      <w:r>
        <w:rPr>
          <w:rFonts w:ascii="Times New Roman" w:hAnsi="Times New Roman" w:cs="Times New Roman"/>
        </w:rPr>
        <w:t xml:space="preserve">of the married was </w:t>
      </w:r>
      <w:r w:rsidRPr="006472E8">
        <w:rPr>
          <w:rFonts w:ascii="Times New Roman" w:hAnsi="Times New Roman" w:cs="Times New Roman"/>
        </w:rPr>
        <w:t>96.81</w:t>
      </w:r>
      <w:r>
        <w:rPr>
          <w:rFonts w:ascii="Times New Roman" w:hAnsi="Times New Roman" w:cs="Times New Roman"/>
        </w:rPr>
        <w:t xml:space="preserve">% </w:t>
      </w:r>
      <w:r w:rsidRPr="006472E8">
        <w:rPr>
          <w:rFonts w:ascii="Times New Roman" w:hAnsi="Times New Roman" w:cs="Times New Roman"/>
        </w:rPr>
        <w:t>in Niger State</w:t>
      </w:r>
      <w:r>
        <w:rPr>
          <w:rFonts w:ascii="Times New Roman" w:hAnsi="Times New Roman" w:cs="Times New Roman"/>
        </w:rPr>
        <w:t xml:space="preserve">. In FCT and pooled showed </w:t>
      </w:r>
      <w:r w:rsidRPr="006472E8">
        <w:rPr>
          <w:rFonts w:ascii="Times New Roman" w:hAnsi="Times New Roman" w:cs="Times New Roman"/>
        </w:rPr>
        <w:t>marr</w:t>
      </w:r>
      <w:r>
        <w:rPr>
          <w:rFonts w:ascii="Times New Roman" w:hAnsi="Times New Roman" w:cs="Times New Roman"/>
        </w:rPr>
        <w:t xml:space="preserve">ied </w:t>
      </w:r>
      <w:r w:rsidRPr="006472E8">
        <w:rPr>
          <w:rFonts w:ascii="Times New Roman" w:hAnsi="Times New Roman" w:cs="Times New Roman"/>
        </w:rPr>
        <w:t>98.53%</w:t>
      </w:r>
      <w:r>
        <w:rPr>
          <w:rFonts w:ascii="Times New Roman" w:hAnsi="Times New Roman" w:cs="Times New Roman"/>
        </w:rPr>
        <w:t xml:space="preserve"> and </w:t>
      </w:r>
      <w:r w:rsidRPr="006472E8">
        <w:rPr>
          <w:rFonts w:ascii="Times New Roman" w:hAnsi="Times New Roman" w:cs="Times New Roman"/>
        </w:rPr>
        <w:t>97.14%</w:t>
      </w:r>
      <w:r>
        <w:rPr>
          <w:rFonts w:ascii="Times New Roman" w:hAnsi="Times New Roman" w:cs="Times New Roman"/>
        </w:rPr>
        <w:t xml:space="preserve"> </w:t>
      </w:r>
      <w:r w:rsidRPr="006472E8">
        <w:rPr>
          <w:rFonts w:ascii="Times New Roman" w:hAnsi="Times New Roman" w:cs="Times New Roman"/>
        </w:rPr>
        <w:t xml:space="preserve">respectively. </w:t>
      </w:r>
      <w:r>
        <w:rPr>
          <w:rFonts w:ascii="Times New Roman" w:hAnsi="Times New Roman" w:cs="Times New Roman"/>
        </w:rPr>
        <w:t>Result of married according to the percentage in the population in FCT was more than Niger State. This</w:t>
      </w:r>
      <w:r w:rsidRPr="006472E8">
        <w:rPr>
          <w:rFonts w:ascii="Times New Roman" w:hAnsi="Times New Roman" w:cs="Times New Roman"/>
        </w:rPr>
        <w:t xml:space="preserve"> revealed that most respondents were married because of the required family </w:t>
      </w:r>
      <w:r w:rsidR="00DC040E" w:rsidRPr="006472E8">
        <w:rPr>
          <w:rFonts w:ascii="Times New Roman" w:hAnsi="Times New Roman" w:cs="Times New Roman"/>
        </w:rPr>
        <w:t>labo</w:t>
      </w:r>
      <w:r w:rsidR="00DC040E">
        <w:rPr>
          <w:rFonts w:ascii="Times New Roman" w:hAnsi="Times New Roman" w:cs="Times New Roman"/>
        </w:rPr>
        <w:t>r</w:t>
      </w:r>
      <w:r>
        <w:rPr>
          <w:rFonts w:ascii="Times New Roman" w:hAnsi="Times New Roman" w:cs="Times New Roman"/>
        </w:rPr>
        <w:t xml:space="preserve"> to carry out farm activities as women contribute during planting and transportation of farm produce to home. Also, because rural dwellers especially in Northern part of Nigeria gets married mostly when an individual becomes reproductively matured. Married respondents were also more in FCT than Niger State. </w:t>
      </w:r>
    </w:p>
    <w:p w14:paraId="711FA93C" w14:textId="77777777" w:rsidR="002241C7" w:rsidRDefault="009E39CF" w:rsidP="00B07098">
      <w:pPr>
        <w:spacing w:after="0" w:line="240" w:lineRule="auto"/>
        <w:jc w:val="both"/>
        <w:rPr>
          <w:rFonts w:asciiTheme="majorBidi" w:hAnsiTheme="majorBidi" w:cstheme="majorBidi"/>
        </w:rPr>
      </w:pPr>
      <w:bookmarkStart w:id="6" w:name="_Hlk190400883"/>
      <w:r>
        <w:rPr>
          <w:rFonts w:ascii="Times New Roman" w:hAnsi="Times New Roman" w:cs="Times New Roman"/>
        </w:rPr>
        <w:t>L</w:t>
      </w:r>
      <w:r w:rsidRPr="006472E8">
        <w:rPr>
          <w:rFonts w:ascii="Times New Roman" w:hAnsi="Times New Roman" w:cs="Times New Roman"/>
        </w:rPr>
        <w:t>evel of edu</w:t>
      </w:r>
      <w:r>
        <w:rPr>
          <w:rFonts w:ascii="Times New Roman" w:hAnsi="Times New Roman" w:cs="Times New Roman"/>
        </w:rPr>
        <w:t>cation of the respondents shows</w:t>
      </w:r>
      <w:r w:rsidRPr="006472E8">
        <w:rPr>
          <w:rFonts w:ascii="Times New Roman" w:hAnsi="Times New Roman" w:cs="Times New Roman"/>
        </w:rPr>
        <w:t xml:space="preserve"> that i</w:t>
      </w:r>
      <w:r>
        <w:rPr>
          <w:rFonts w:ascii="Times New Roman" w:hAnsi="Times New Roman" w:cs="Times New Roman"/>
        </w:rPr>
        <w:t xml:space="preserve">n Niger State and pooled sample the respondents had 27.66% and 25.14% </w:t>
      </w:r>
      <w:r w:rsidRPr="006472E8">
        <w:rPr>
          <w:rFonts w:ascii="Times New Roman" w:hAnsi="Times New Roman" w:cs="Times New Roman"/>
        </w:rPr>
        <w:t>Quranic education</w:t>
      </w:r>
      <w:r>
        <w:rPr>
          <w:rFonts w:ascii="Times New Roman" w:hAnsi="Times New Roman" w:cs="Times New Roman"/>
        </w:rPr>
        <w:t xml:space="preserve"> respectively</w:t>
      </w:r>
      <w:r w:rsidRPr="006472E8">
        <w:rPr>
          <w:rFonts w:ascii="Times New Roman" w:hAnsi="Times New Roman" w:cs="Times New Roman"/>
        </w:rPr>
        <w:t xml:space="preserve">, </w:t>
      </w:r>
      <w:r>
        <w:rPr>
          <w:rFonts w:ascii="Times New Roman" w:hAnsi="Times New Roman" w:cs="Times New Roman"/>
        </w:rPr>
        <w:t>while 38.24% had</w:t>
      </w:r>
      <w:r w:rsidRPr="006472E8">
        <w:rPr>
          <w:rFonts w:ascii="Times New Roman" w:hAnsi="Times New Roman" w:cs="Times New Roman"/>
        </w:rPr>
        <w:t xml:space="preserve"> pr</w:t>
      </w:r>
      <w:r>
        <w:rPr>
          <w:rFonts w:ascii="Times New Roman" w:hAnsi="Times New Roman" w:cs="Times New Roman"/>
        </w:rPr>
        <w:t>imary education in FCT</w:t>
      </w:r>
      <w:r w:rsidRPr="006472E8">
        <w:rPr>
          <w:rFonts w:ascii="Times New Roman" w:hAnsi="Times New Roman" w:cs="Times New Roman"/>
        </w:rPr>
        <w:t>.</w:t>
      </w:r>
      <w:r>
        <w:rPr>
          <w:rFonts w:ascii="Times New Roman" w:hAnsi="Times New Roman" w:cs="Times New Roman"/>
        </w:rPr>
        <w:t xml:space="preserve"> This is attributable to quest for one form of education or another among food crop producers.</w:t>
      </w:r>
      <w:r w:rsidRPr="006472E8">
        <w:rPr>
          <w:rFonts w:ascii="Times New Roman" w:hAnsi="Times New Roman" w:cs="Times New Roman"/>
        </w:rPr>
        <w:t xml:space="preserve"> </w:t>
      </w:r>
      <w:r>
        <w:rPr>
          <w:rFonts w:ascii="Times New Roman" w:hAnsi="Times New Roman" w:cs="Times New Roman"/>
        </w:rPr>
        <w:t xml:space="preserve">Respondents in Niger State had more </w:t>
      </w:r>
      <w:r w:rsidR="00EA3925">
        <w:rPr>
          <w:rFonts w:ascii="Times New Roman" w:hAnsi="Times New Roman" w:cs="Times New Roman"/>
        </w:rPr>
        <w:t>qur’anic</w:t>
      </w:r>
      <w:r>
        <w:rPr>
          <w:rFonts w:ascii="Times New Roman" w:hAnsi="Times New Roman" w:cs="Times New Roman"/>
        </w:rPr>
        <w:t>, secondary and tertiary education.</w:t>
      </w:r>
      <w:bookmarkEnd w:id="6"/>
      <w:r>
        <w:rPr>
          <w:rFonts w:ascii="Times New Roman" w:hAnsi="Times New Roman" w:cs="Times New Roman"/>
        </w:rPr>
        <w:t xml:space="preserve"> While in FCT respondents had primary education than Niger State. The</w:t>
      </w:r>
      <w:r w:rsidRPr="006472E8">
        <w:rPr>
          <w:rFonts w:ascii="Times New Roman" w:hAnsi="Times New Roman" w:cs="Times New Roman"/>
        </w:rPr>
        <w:t xml:space="preserve"> result agrees with the report of Simonyan </w:t>
      </w:r>
      <w:r w:rsidRPr="006472E8">
        <w:rPr>
          <w:rFonts w:ascii="Times New Roman" w:hAnsi="Times New Roman" w:cs="Times New Roman"/>
          <w:i/>
        </w:rPr>
        <w:t>et al</w:t>
      </w:r>
      <w:r>
        <w:rPr>
          <w:rFonts w:ascii="Times New Roman" w:hAnsi="Times New Roman" w:cs="Times New Roman"/>
        </w:rPr>
        <w:t>. (2012</w:t>
      </w:r>
      <w:r w:rsidRPr="006472E8">
        <w:rPr>
          <w:rFonts w:ascii="Times New Roman" w:hAnsi="Times New Roman" w:cs="Times New Roman"/>
        </w:rPr>
        <w:t>) and Okonkwo (2015) who reported that small scale farmers have one form of education or another which significantly increase the farmers’ ability to make correct and meaningfu</w:t>
      </w:r>
      <w:r>
        <w:rPr>
          <w:rFonts w:ascii="Times New Roman" w:hAnsi="Times New Roman" w:cs="Times New Roman"/>
        </w:rPr>
        <w:t>l choices of farm operations</w:t>
      </w:r>
      <w:r w:rsidR="00EA3925">
        <w:rPr>
          <w:rFonts w:ascii="Times New Roman" w:hAnsi="Times New Roman" w:cs="Times New Roman"/>
        </w:rPr>
        <w:t xml:space="preserve">. </w:t>
      </w:r>
      <w:r>
        <w:rPr>
          <w:rFonts w:ascii="Times New Roman" w:hAnsi="Times New Roman" w:cs="Times New Roman"/>
        </w:rPr>
        <w:t>F</w:t>
      </w:r>
      <w:r w:rsidRPr="006472E8">
        <w:rPr>
          <w:rFonts w:ascii="Times New Roman" w:hAnsi="Times New Roman" w:cs="Times New Roman"/>
        </w:rPr>
        <w:t>arming experience</w:t>
      </w:r>
      <w:r>
        <w:rPr>
          <w:rFonts w:ascii="Times New Roman" w:hAnsi="Times New Roman" w:cs="Times New Roman"/>
        </w:rPr>
        <w:t xml:space="preserve"> of </w:t>
      </w:r>
      <w:r w:rsidRPr="006472E8">
        <w:rPr>
          <w:rFonts w:ascii="Times New Roman" w:hAnsi="Times New Roman" w:cs="Times New Roman"/>
        </w:rPr>
        <w:t xml:space="preserve">respondents </w:t>
      </w:r>
      <w:r>
        <w:rPr>
          <w:rFonts w:ascii="Times New Roman" w:hAnsi="Times New Roman" w:cs="Times New Roman"/>
        </w:rPr>
        <w:t>in Table 4.1</w:t>
      </w:r>
      <w:r w:rsidRPr="006472E8">
        <w:rPr>
          <w:rFonts w:ascii="Times New Roman" w:hAnsi="Times New Roman" w:cs="Times New Roman"/>
        </w:rPr>
        <w:t xml:space="preserve"> show</w:t>
      </w:r>
      <w:r>
        <w:rPr>
          <w:rFonts w:ascii="Times New Roman" w:hAnsi="Times New Roman" w:cs="Times New Roman"/>
        </w:rPr>
        <w:t xml:space="preserve">s 39.36% in Niger State had </w:t>
      </w:r>
      <w:r w:rsidRPr="006472E8">
        <w:rPr>
          <w:rFonts w:ascii="Times New Roman" w:hAnsi="Times New Roman" w:cs="Times New Roman"/>
        </w:rPr>
        <w:t>e</w:t>
      </w:r>
      <w:r>
        <w:rPr>
          <w:rFonts w:ascii="Times New Roman" w:hAnsi="Times New Roman" w:cs="Times New Roman"/>
        </w:rPr>
        <w:t xml:space="preserve">xperience of between 11 and </w:t>
      </w:r>
      <w:r w:rsidRPr="006472E8">
        <w:rPr>
          <w:rFonts w:ascii="Times New Roman" w:hAnsi="Times New Roman" w:cs="Times New Roman"/>
        </w:rPr>
        <w:t>20yea</w:t>
      </w:r>
      <w:r>
        <w:rPr>
          <w:rFonts w:ascii="Times New Roman" w:hAnsi="Times New Roman" w:cs="Times New Roman"/>
        </w:rPr>
        <w:t xml:space="preserve">rs with mean </w:t>
      </w:r>
      <w:r w:rsidRPr="006472E8">
        <w:rPr>
          <w:rFonts w:ascii="Times New Roman" w:hAnsi="Times New Roman" w:cs="Times New Roman"/>
        </w:rPr>
        <w:t>of 21years,</w:t>
      </w:r>
      <w:r>
        <w:rPr>
          <w:rFonts w:ascii="Times New Roman" w:hAnsi="Times New Roman" w:cs="Times New Roman"/>
        </w:rPr>
        <w:t xml:space="preserve"> 30.88% in FCT and between 21 and </w:t>
      </w:r>
      <w:r w:rsidRPr="006472E8">
        <w:rPr>
          <w:rFonts w:ascii="Times New Roman" w:hAnsi="Times New Roman" w:cs="Times New Roman"/>
        </w:rPr>
        <w:t>30years w</w:t>
      </w:r>
      <w:r>
        <w:rPr>
          <w:rFonts w:ascii="Times New Roman" w:hAnsi="Times New Roman" w:cs="Times New Roman"/>
        </w:rPr>
        <w:t>ith mean</w:t>
      </w:r>
      <w:r w:rsidRPr="006472E8">
        <w:rPr>
          <w:rFonts w:ascii="Times New Roman" w:hAnsi="Times New Roman" w:cs="Times New Roman"/>
        </w:rPr>
        <w:t xml:space="preserve"> of 23years, while the pooled showed</w:t>
      </w:r>
      <w:r>
        <w:rPr>
          <w:rFonts w:ascii="Times New Roman" w:hAnsi="Times New Roman" w:cs="Times New Roman"/>
        </w:rPr>
        <w:t xml:space="preserve"> 86.57% with mean</w:t>
      </w:r>
      <w:r w:rsidRPr="006472E8">
        <w:rPr>
          <w:rFonts w:ascii="Times New Roman" w:hAnsi="Times New Roman" w:cs="Times New Roman"/>
        </w:rPr>
        <w:t xml:space="preserve"> 22years</w:t>
      </w:r>
      <w:r>
        <w:rPr>
          <w:rFonts w:ascii="Times New Roman" w:hAnsi="Times New Roman" w:cs="Times New Roman"/>
        </w:rPr>
        <w:t xml:space="preserve"> respectively</w:t>
      </w:r>
      <w:r w:rsidRPr="006472E8">
        <w:rPr>
          <w:rFonts w:ascii="Times New Roman" w:hAnsi="Times New Roman" w:cs="Times New Roman"/>
        </w:rPr>
        <w:t>.</w:t>
      </w:r>
      <w:r>
        <w:rPr>
          <w:rFonts w:ascii="Times New Roman" w:hAnsi="Times New Roman" w:cs="Times New Roman"/>
        </w:rPr>
        <w:t xml:space="preserve"> Farming experience among respondents in FCT was more. </w:t>
      </w:r>
      <w:r w:rsidRPr="00AF53EE">
        <w:rPr>
          <w:rFonts w:ascii="Times New Roman" w:hAnsi="Times New Roman" w:cs="Times New Roman"/>
        </w:rPr>
        <w:t>The result agrees with finding of Nurudeen (2012) who reported that older farmers are have one form of education or another which serve as guide in decision making process.</w:t>
      </w:r>
      <w:r w:rsidRPr="00AF53EE">
        <w:rPr>
          <w:rFonts w:ascii="Times New Roman" w:hAnsi="Times New Roman" w:cs="Times New Roman"/>
          <w:b/>
        </w:rPr>
        <w:t xml:space="preserve"> </w:t>
      </w:r>
      <w:bookmarkStart w:id="7" w:name="_Hlk190401072"/>
      <w:r w:rsidRPr="00AF53EE">
        <w:rPr>
          <w:rFonts w:ascii="Times New Roman" w:hAnsi="Times New Roman" w:cs="Times New Roman"/>
        </w:rPr>
        <w:t>The result further shows that respondents in Niger State had household size between 6 and10 and mean of 8 members/household</w:t>
      </w:r>
      <w:bookmarkEnd w:id="7"/>
      <w:r w:rsidRPr="00AF53EE">
        <w:rPr>
          <w:rFonts w:ascii="Times New Roman" w:hAnsi="Times New Roman" w:cs="Times New Roman"/>
        </w:rPr>
        <w:t>, while FCT had 6-10 and mean of 8 members/household, while pooled had household size of 6-10</w:t>
      </w:r>
      <w:r>
        <w:rPr>
          <w:rFonts w:ascii="Times New Roman" w:hAnsi="Times New Roman" w:cs="Times New Roman"/>
        </w:rPr>
        <w:t xml:space="preserve"> with mean household size of 9</w:t>
      </w:r>
      <w:r w:rsidRPr="006472E8">
        <w:rPr>
          <w:rFonts w:ascii="Times New Roman" w:hAnsi="Times New Roman" w:cs="Times New Roman"/>
        </w:rPr>
        <w:t xml:space="preserve"> members</w:t>
      </w:r>
      <w:r>
        <w:rPr>
          <w:rFonts w:ascii="Times New Roman" w:hAnsi="Times New Roman" w:cs="Times New Roman"/>
        </w:rPr>
        <w:t xml:space="preserve">/household. </w:t>
      </w:r>
      <w:bookmarkStart w:id="8" w:name="_Hlk190401126"/>
      <w:r>
        <w:rPr>
          <w:rFonts w:ascii="Times New Roman" w:hAnsi="Times New Roman" w:cs="Times New Roman"/>
        </w:rPr>
        <w:t>This revealed medium to large household</w:t>
      </w:r>
      <w:r w:rsidRPr="006472E8">
        <w:rPr>
          <w:rFonts w:ascii="Times New Roman" w:hAnsi="Times New Roman" w:cs="Times New Roman"/>
        </w:rPr>
        <w:t xml:space="preserve"> size which assists the farmers in carrying out farming activities</w:t>
      </w:r>
      <w:r>
        <w:rPr>
          <w:rFonts w:ascii="Times New Roman" w:hAnsi="Times New Roman" w:cs="Times New Roman"/>
        </w:rPr>
        <w:t xml:space="preserve"> as farming</w:t>
      </w:r>
      <w:r w:rsidRPr="006472E8">
        <w:rPr>
          <w:rFonts w:ascii="Times New Roman" w:hAnsi="Times New Roman" w:cs="Times New Roman"/>
        </w:rPr>
        <w:t xml:space="preserve"> is </w:t>
      </w:r>
      <w:r w:rsidR="00155E0C" w:rsidRPr="006472E8">
        <w:rPr>
          <w:rFonts w:ascii="Times New Roman" w:hAnsi="Times New Roman" w:cs="Times New Roman"/>
        </w:rPr>
        <w:t>labor</w:t>
      </w:r>
      <w:r w:rsidRPr="006472E8">
        <w:rPr>
          <w:rFonts w:ascii="Times New Roman" w:hAnsi="Times New Roman" w:cs="Times New Roman"/>
        </w:rPr>
        <w:t xml:space="preserve"> </w:t>
      </w:r>
      <w:r w:rsidRPr="006472E8">
        <w:rPr>
          <w:rFonts w:ascii="Times New Roman" w:hAnsi="Times New Roman" w:cs="Times New Roman"/>
        </w:rPr>
        <w:lastRenderedPageBreak/>
        <w:t>demanding.</w:t>
      </w:r>
      <w:bookmarkEnd w:id="8"/>
      <w:r w:rsidRPr="006472E8">
        <w:rPr>
          <w:rFonts w:ascii="Times New Roman" w:hAnsi="Times New Roman" w:cs="Times New Roman"/>
        </w:rPr>
        <w:t xml:space="preserve"> </w:t>
      </w:r>
      <w:r>
        <w:rPr>
          <w:rFonts w:ascii="Times New Roman" w:hAnsi="Times New Roman" w:cs="Times New Roman"/>
        </w:rPr>
        <w:t xml:space="preserve">Number of household members were more in Niger State than FCT. </w:t>
      </w:r>
      <w:r w:rsidRPr="006472E8">
        <w:rPr>
          <w:rFonts w:ascii="Times New Roman" w:hAnsi="Times New Roman" w:cs="Times New Roman"/>
        </w:rPr>
        <w:t xml:space="preserve">This finding agrees with the report of Ojo </w:t>
      </w:r>
      <w:r w:rsidRPr="006472E8">
        <w:rPr>
          <w:rFonts w:ascii="Times New Roman" w:hAnsi="Times New Roman" w:cs="Times New Roman"/>
          <w:i/>
        </w:rPr>
        <w:t>et</w:t>
      </w:r>
      <w:r>
        <w:rPr>
          <w:rFonts w:ascii="Times New Roman" w:hAnsi="Times New Roman" w:cs="Times New Roman"/>
          <w:i/>
        </w:rPr>
        <w:t xml:space="preserve"> al.</w:t>
      </w:r>
      <w:r w:rsidRPr="006472E8">
        <w:rPr>
          <w:rFonts w:ascii="Times New Roman" w:hAnsi="Times New Roman" w:cs="Times New Roman"/>
          <w:i/>
        </w:rPr>
        <w:t xml:space="preserve"> </w:t>
      </w:r>
      <w:r>
        <w:rPr>
          <w:rFonts w:ascii="Times New Roman" w:hAnsi="Times New Roman" w:cs="Times New Roman"/>
        </w:rPr>
        <w:t xml:space="preserve">(2013), </w:t>
      </w:r>
      <w:r w:rsidRPr="006472E8">
        <w:rPr>
          <w:rFonts w:ascii="Times New Roman" w:hAnsi="Times New Roman" w:cs="Times New Roman"/>
        </w:rPr>
        <w:t>and Ajani (2012) who reported that</w:t>
      </w:r>
      <w:r>
        <w:rPr>
          <w:rFonts w:ascii="Times New Roman" w:hAnsi="Times New Roman" w:cs="Times New Roman"/>
        </w:rPr>
        <w:t xml:space="preserve"> medium to large household size enabled</w:t>
      </w:r>
      <w:r w:rsidRPr="006472E8">
        <w:rPr>
          <w:rFonts w:ascii="Times New Roman" w:hAnsi="Times New Roman" w:cs="Times New Roman"/>
        </w:rPr>
        <w:t xml:space="preserve"> farmers to </w:t>
      </w:r>
      <w:r>
        <w:rPr>
          <w:rFonts w:ascii="Times New Roman" w:hAnsi="Times New Roman" w:cs="Times New Roman"/>
        </w:rPr>
        <w:t xml:space="preserve">achieve division of </w:t>
      </w:r>
      <w:r w:rsidR="00155E0C">
        <w:rPr>
          <w:rFonts w:ascii="Times New Roman" w:hAnsi="Times New Roman" w:cs="Times New Roman"/>
        </w:rPr>
        <w:t>labor</w:t>
      </w:r>
      <w:r w:rsidRPr="006472E8">
        <w:rPr>
          <w:rFonts w:ascii="Times New Roman" w:hAnsi="Times New Roman" w:cs="Times New Roman"/>
        </w:rPr>
        <w:t xml:space="preserve"> especially when </w:t>
      </w:r>
      <w:r w:rsidR="00155E0C" w:rsidRPr="006472E8">
        <w:rPr>
          <w:rFonts w:ascii="Times New Roman" w:hAnsi="Times New Roman" w:cs="Times New Roman"/>
        </w:rPr>
        <w:t>labor</w:t>
      </w:r>
      <w:r w:rsidRPr="006472E8">
        <w:rPr>
          <w:rFonts w:ascii="Times New Roman" w:hAnsi="Times New Roman" w:cs="Times New Roman"/>
        </w:rPr>
        <w:t xml:space="preserve"> intensive technique is required.</w:t>
      </w:r>
      <w:r w:rsidR="002241C7" w:rsidRPr="002241C7">
        <w:rPr>
          <w:rFonts w:asciiTheme="majorBidi" w:hAnsiTheme="majorBidi" w:cstheme="majorBidi"/>
        </w:rPr>
        <w:t xml:space="preserve"> </w:t>
      </w:r>
      <w:r w:rsidR="002241C7">
        <w:rPr>
          <w:rFonts w:asciiTheme="majorBidi" w:hAnsiTheme="majorBidi" w:cstheme="majorBidi"/>
        </w:rPr>
        <w:t>Descriptive statistics of</w:t>
      </w:r>
      <w:r w:rsidR="002241C7" w:rsidRPr="006472E8">
        <w:rPr>
          <w:rFonts w:asciiTheme="majorBidi" w:hAnsiTheme="majorBidi" w:cstheme="majorBidi"/>
        </w:rPr>
        <w:t xml:space="preserve"> sustainable land management pract</w:t>
      </w:r>
      <w:r w:rsidR="002241C7">
        <w:rPr>
          <w:rFonts w:asciiTheme="majorBidi" w:hAnsiTheme="majorBidi" w:cstheme="majorBidi"/>
        </w:rPr>
        <w:t>ices undertaken is shown</w:t>
      </w:r>
      <w:r w:rsidR="002241C7" w:rsidRPr="006472E8">
        <w:rPr>
          <w:rFonts w:asciiTheme="majorBidi" w:hAnsiTheme="majorBidi" w:cstheme="majorBidi"/>
        </w:rPr>
        <w:t xml:space="preserve"> in Table </w:t>
      </w:r>
      <w:r w:rsidR="002241C7">
        <w:rPr>
          <w:rFonts w:asciiTheme="majorBidi" w:hAnsiTheme="majorBidi" w:cstheme="majorBidi"/>
        </w:rPr>
        <w:t xml:space="preserve">2. </w:t>
      </w:r>
    </w:p>
    <w:p w14:paraId="7E50A3D9" w14:textId="66AC6326" w:rsidR="00B07098" w:rsidRDefault="002241C7" w:rsidP="00606878">
      <w:pPr>
        <w:spacing w:after="0" w:line="240" w:lineRule="auto"/>
        <w:jc w:val="both"/>
        <w:rPr>
          <w:rFonts w:ascii="Times New Roman" w:hAnsi="Times New Roman" w:cs="Times New Roman"/>
        </w:rPr>
      </w:pPr>
      <w:r>
        <w:rPr>
          <w:rFonts w:asciiTheme="majorBidi" w:hAnsiTheme="majorBidi" w:cstheme="majorBidi"/>
        </w:rPr>
        <w:t xml:space="preserve">The result shows pooled sample of respondents that undertook </w:t>
      </w:r>
      <w:r w:rsidRPr="006472E8">
        <w:rPr>
          <w:rFonts w:asciiTheme="majorBidi" w:hAnsiTheme="majorBidi" w:cstheme="majorBidi"/>
        </w:rPr>
        <w:t>agr</w:t>
      </w:r>
      <w:r>
        <w:rPr>
          <w:rFonts w:asciiTheme="majorBidi" w:hAnsiTheme="majorBidi" w:cstheme="majorBidi"/>
        </w:rPr>
        <w:t>onomic practice; sole cropping (81.43%),</w:t>
      </w:r>
      <w:r w:rsidRPr="006472E8">
        <w:rPr>
          <w:rFonts w:asciiTheme="majorBidi" w:hAnsiTheme="majorBidi" w:cstheme="majorBidi"/>
        </w:rPr>
        <w:t xml:space="preserve"> crop</w:t>
      </w:r>
      <w:r>
        <w:rPr>
          <w:rFonts w:asciiTheme="majorBidi" w:hAnsiTheme="majorBidi" w:cstheme="majorBidi"/>
        </w:rPr>
        <w:t xml:space="preserve"> rotation (68.86%), and mixed cropping (68.45</w:t>
      </w:r>
      <w:r w:rsidRPr="006472E8">
        <w:rPr>
          <w:rFonts w:asciiTheme="majorBidi" w:hAnsiTheme="majorBidi" w:cstheme="majorBidi"/>
        </w:rPr>
        <w:t>%</w:t>
      </w:r>
      <w:r>
        <w:rPr>
          <w:rFonts w:asciiTheme="majorBidi" w:hAnsiTheme="majorBidi" w:cstheme="majorBidi"/>
        </w:rPr>
        <w:t xml:space="preserve">). These were the most undertaken agronomic practices among smallholder farmers, while Strip cropping (2.00%), agroforestry (2.57%) </w:t>
      </w:r>
      <w:r w:rsidRPr="006472E8">
        <w:rPr>
          <w:rFonts w:asciiTheme="majorBidi" w:hAnsiTheme="majorBidi" w:cstheme="majorBidi"/>
        </w:rPr>
        <w:t>and bush fallowin</w:t>
      </w:r>
      <w:r>
        <w:rPr>
          <w:rFonts w:asciiTheme="majorBidi" w:hAnsiTheme="majorBidi" w:cstheme="majorBidi"/>
        </w:rPr>
        <w:t>g (2.57%) were the least undertaken agronomic practices</w:t>
      </w:r>
      <w:r w:rsidRPr="006472E8">
        <w:rPr>
          <w:rFonts w:asciiTheme="majorBidi" w:hAnsiTheme="majorBidi" w:cstheme="majorBidi"/>
        </w:rPr>
        <w:t xml:space="preserve">. </w:t>
      </w:r>
      <w:r>
        <w:rPr>
          <w:rFonts w:asciiTheme="majorBidi" w:hAnsiTheme="majorBidi" w:cstheme="majorBidi"/>
        </w:rPr>
        <w:t>In contrast with result for Niger State, cover cropping (55.88%) was the most undertaken among the respondents in FCT.</w:t>
      </w:r>
    </w:p>
    <w:p w14:paraId="1038A8CB" w14:textId="77777777" w:rsidR="00B07098" w:rsidRPr="00B24C3C" w:rsidRDefault="00B07098" w:rsidP="00606878">
      <w:pPr>
        <w:spacing w:after="0" w:line="240" w:lineRule="auto"/>
        <w:jc w:val="both"/>
        <w:rPr>
          <w:rFonts w:ascii="Times New Roman" w:hAnsi="Times New Roman" w:cs="Times New Roman"/>
        </w:rPr>
      </w:pPr>
    </w:p>
    <w:p w14:paraId="5BC88C8E" w14:textId="5B0A3746" w:rsidR="009E39CF" w:rsidRPr="004C5E0B" w:rsidRDefault="009E39CF" w:rsidP="00606878">
      <w:pPr>
        <w:spacing w:line="240" w:lineRule="auto"/>
        <w:jc w:val="both"/>
        <w:rPr>
          <w:rFonts w:ascii="Times New Roman" w:hAnsi="Times New Roman" w:cs="Times New Roman"/>
        </w:rPr>
      </w:pPr>
      <w:r>
        <w:rPr>
          <w:rFonts w:ascii="Times New Roman" w:hAnsi="Times New Roman" w:cs="Times New Roman"/>
          <w:b/>
        </w:rPr>
        <w:t>Table</w:t>
      </w:r>
      <w:r w:rsidR="00155E0C">
        <w:rPr>
          <w:rFonts w:ascii="Times New Roman" w:hAnsi="Times New Roman" w:cs="Times New Roman"/>
          <w:b/>
        </w:rPr>
        <w:t xml:space="preserve"> </w:t>
      </w:r>
      <w:r>
        <w:rPr>
          <w:rFonts w:ascii="Times New Roman" w:hAnsi="Times New Roman" w:cs="Times New Roman"/>
          <w:b/>
        </w:rPr>
        <w:t>1:  Socio-economic characteristics of r</w:t>
      </w:r>
      <w:r w:rsidRPr="009A4AE4">
        <w:rPr>
          <w:rFonts w:ascii="Times New Roman" w:hAnsi="Times New Roman" w:cs="Times New Roman"/>
          <w:b/>
        </w:rPr>
        <w:t>espondents</w:t>
      </w:r>
    </w:p>
    <w:tbl>
      <w:tblPr>
        <w:tblStyle w:val="TableGrid"/>
        <w:tblW w:w="0" w:type="auto"/>
        <w:tblLook w:val="04A0" w:firstRow="1" w:lastRow="0" w:firstColumn="1" w:lastColumn="0" w:noHBand="0" w:noVBand="1"/>
      </w:tblPr>
      <w:tblGrid>
        <w:gridCol w:w="2295"/>
        <w:gridCol w:w="2360"/>
        <w:gridCol w:w="2290"/>
        <w:gridCol w:w="2297"/>
      </w:tblGrid>
      <w:tr w:rsidR="00155E0C" w:rsidRPr="00AF53EE" w14:paraId="05942EE4" w14:textId="77777777" w:rsidTr="00EC2D57">
        <w:tc>
          <w:tcPr>
            <w:tcW w:w="2394" w:type="dxa"/>
            <w:tcBorders>
              <w:top w:val="single" w:sz="4" w:space="0" w:color="auto"/>
              <w:left w:val="nil"/>
              <w:bottom w:val="single" w:sz="4" w:space="0" w:color="auto"/>
              <w:right w:val="nil"/>
            </w:tcBorders>
            <w:hideMark/>
          </w:tcPr>
          <w:p w14:paraId="37C4FBE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 xml:space="preserve">Variable </w:t>
            </w:r>
          </w:p>
        </w:tc>
        <w:tc>
          <w:tcPr>
            <w:tcW w:w="2394" w:type="dxa"/>
            <w:tcBorders>
              <w:top w:val="single" w:sz="4" w:space="0" w:color="auto"/>
              <w:left w:val="nil"/>
              <w:bottom w:val="single" w:sz="4" w:space="0" w:color="auto"/>
              <w:right w:val="nil"/>
            </w:tcBorders>
            <w:hideMark/>
          </w:tcPr>
          <w:p w14:paraId="1B0192D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Niger State (n=282)</w:t>
            </w:r>
          </w:p>
          <w:p w14:paraId="266BBAA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 xml:space="preserve">Frequency/percentage </w:t>
            </w:r>
          </w:p>
        </w:tc>
        <w:tc>
          <w:tcPr>
            <w:tcW w:w="2394" w:type="dxa"/>
            <w:tcBorders>
              <w:top w:val="single" w:sz="4" w:space="0" w:color="auto"/>
              <w:left w:val="nil"/>
              <w:bottom w:val="single" w:sz="4" w:space="0" w:color="auto"/>
              <w:right w:val="nil"/>
            </w:tcBorders>
            <w:hideMark/>
          </w:tcPr>
          <w:p w14:paraId="0DE412A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FCT (n=68)</w:t>
            </w:r>
          </w:p>
          <w:p w14:paraId="01AD3C4F"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Frequency/ percentage</w:t>
            </w:r>
          </w:p>
        </w:tc>
        <w:tc>
          <w:tcPr>
            <w:tcW w:w="2394" w:type="dxa"/>
            <w:tcBorders>
              <w:top w:val="single" w:sz="4" w:space="0" w:color="auto"/>
              <w:left w:val="nil"/>
              <w:bottom w:val="single" w:sz="4" w:space="0" w:color="auto"/>
              <w:right w:val="nil"/>
            </w:tcBorders>
            <w:hideMark/>
          </w:tcPr>
          <w:p w14:paraId="6DEF64C9"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Pooled (n=350)</w:t>
            </w:r>
          </w:p>
          <w:p w14:paraId="13FA54C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 xml:space="preserve">Frequency /percentage </w:t>
            </w:r>
          </w:p>
        </w:tc>
      </w:tr>
      <w:tr w:rsidR="00155E0C" w:rsidRPr="00AF53EE" w14:paraId="3D561A2C" w14:textId="77777777" w:rsidTr="00EC2D57">
        <w:trPr>
          <w:trHeight w:val="1313"/>
        </w:trPr>
        <w:tc>
          <w:tcPr>
            <w:tcW w:w="2394" w:type="dxa"/>
            <w:tcBorders>
              <w:top w:val="single" w:sz="4" w:space="0" w:color="auto"/>
              <w:left w:val="nil"/>
              <w:bottom w:val="nil"/>
              <w:right w:val="nil"/>
            </w:tcBorders>
            <w:hideMark/>
          </w:tcPr>
          <w:p w14:paraId="20D7A251"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Age (years)</w:t>
            </w:r>
          </w:p>
          <w:p w14:paraId="0B7ACDD4"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&lt;31</w:t>
            </w:r>
          </w:p>
          <w:p w14:paraId="0136EDA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31-40</w:t>
            </w:r>
          </w:p>
          <w:p w14:paraId="3348A70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41-50</w:t>
            </w:r>
          </w:p>
          <w:p w14:paraId="053D1663"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51-60</w:t>
            </w:r>
          </w:p>
          <w:p w14:paraId="13907439"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&gt;60</w:t>
            </w:r>
          </w:p>
          <w:p w14:paraId="27C77CE6"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Total</w:t>
            </w:r>
          </w:p>
        </w:tc>
        <w:tc>
          <w:tcPr>
            <w:tcW w:w="2394" w:type="dxa"/>
            <w:tcBorders>
              <w:top w:val="single" w:sz="4" w:space="0" w:color="auto"/>
              <w:left w:val="nil"/>
              <w:bottom w:val="nil"/>
              <w:right w:val="nil"/>
            </w:tcBorders>
          </w:tcPr>
          <w:p w14:paraId="2B0F38A5" w14:textId="77777777" w:rsidR="009E39CF" w:rsidRPr="00AF53EE" w:rsidRDefault="009E39CF" w:rsidP="00EC2D57">
            <w:pPr>
              <w:jc w:val="both"/>
              <w:rPr>
                <w:rFonts w:ascii="Times New Roman" w:hAnsi="Times New Roman" w:cs="Times New Roman"/>
                <w:sz w:val="20"/>
                <w:szCs w:val="20"/>
              </w:rPr>
            </w:pPr>
          </w:p>
          <w:p w14:paraId="01FCCCC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44(15.60)</w:t>
            </w:r>
          </w:p>
          <w:p w14:paraId="5A498EC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111(39.36)</w:t>
            </w:r>
          </w:p>
          <w:p w14:paraId="52F84B1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81(28.72)</w:t>
            </w:r>
          </w:p>
          <w:p w14:paraId="1A66A1A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43(15.25)</w:t>
            </w:r>
          </w:p>
          <w:p w14:paraId="6E536E42"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3(1.07)</w:t>
            </w:r>
          </w:p>
          <w:p w14:paraId="11B9D2D7"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282(100.00)</w:t>
            </w:r>
          </w:p>
        </w:tc>
        <w:tc>
          <w:tcPr>
            <w:tcW w:w="2394" w:type="dxa"/>
            <w:tcBorders>
              <w:top w:val="single" w:sz="4" w:space="0" w:color="auto"/>
              <w:left w:val="nil"/>
              <w:bottom w:val="nil"/>
              <w:right w:val="nil"/>
            </w:tcBorders>
          </w:tcPr>
          <w:p w14:paraId="20DA3522" w14:textId="77777777" w:rsidR="009E39CF" w:rsidRPr="00AF53EE" w:rsidRDefault="009E39CF" w:rsidP="00EC2D57">
            <w:pPr>
              <w:jc w:val="both"/>
              <w:rPr>
                <w:rFonts w:ascii="Times New Roman" w:hAnsi="Times New Roman" w:cs="Times New Roman"/>
                <w:sz w:val="20"/>
                <w:szCs w:val="20"/>
              </w:rPr>
            </w:pPr>
          </w:p>
          <w:p w14:paraId="6E352793"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6(8.82)</w:t>
            </w:r>
          </w:p>
          <w:p w14:paraId="083C2486"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18(26.47)</w:t>
            </w:r>
          </w:p>
          <w:p w14:paraId="0651CE5F"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23(33.82)</w:t>
            </w:r>
          </w:p>
          <w:p w14:paraId="0B66D40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19(27.94)</w:t>
            </w:r>
          </w:p>
          <w:p w14:paraId="02DFD467"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2(2.95)</w:t>
            </w:r>
          </w:p>
          <w:p w14:paraId="5FE42312"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68(100.00)</w:t>
            </w:r>
          </w:p>
        </w:tc>
        <w:tc>
          <w:tcPr>
            <w:tcW w:w="2394" w:type="dxa"/>
            <w:tcBorders>
              <w:top w:val="single" w:sz="4" w:space="0" w:color="auto"/>
              <w:left w:val="nil"/>
              <w:bottom w:val="nil"/>
              <w:right w:val="nil"/>
            </w:tcBorders>
          </w:tcPr>
          <w:p w14:paraId="4E225776" w14:textId="77777777" w:rsidR="009E39CF" w:rsidRPr="00AF53EE" w:rsidRDefault="009E39CF" w:rsidP="00EC2D57">
            <w:pPr>
              <w:jc w:val="both"/>
              <w:rPr>
                <w:rFonts w:ascii="Times New Roman" w:hAnsi="Times New Roman" w:cs="Times New Roman"/>
                <w:sz w:val="20"/>
                <w:szCs w:val="20"/>
              </w:rPr>
            </w:pPr>
          </w:p>
          <w:p w14:paraId="16822642"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50(14.29)</w:t>
            </w:r>
          </w:p>
          <w:p w14:paraId="1A02640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129(36.86)</w:t>
            </w:r>
          </w:p>
          <w:p w14:paraId="68C44744"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104(29.71)</w:t>
            </w:r>
          </w:p>
          <w:p w14:paraId="4CEEFD07"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62(17.71)</w:t>
            </w:r>
          </w:p>
          <w:p w14:paraId="076DE304"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5(1.43)</w:t>
            </w:r>
          </w:p>
          <w:p w14:paraId="1DAAD264"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350(100.00)</w:t>
            </w:r>
          </w:p>
        </w:tc>
      </w:tr>
      <w:tr w:rsidR="00155E0C" w:rsidRPr="00AF53EE" w14:paraId="0DFC684D" w14:textId="77777777" w:rsidTr="00EC2D57">
        <w:tc>
          <w:tcPr>
            <w:tcW w:w="2394" w:type="dxa"/>
            <w:tcBorders>
              <w:top w:val="nil"/>
              <w:left w:val="nil"/>
              <w:bottom w:val="nil"/>
              <w:right w:val="nil"/>
            </w:tcBorders>
            <w:hideMark/>
          </w:tcPr>
          <w:p w14:paraId="2B36EDA4"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Mean</w:t>
            </w:r>
          </w:p>
        </w:tc>
        <w:tc>
          <w:tcPr>
            <w:tcW w:w="2394" w:type="dxa"/>
            <w:tcBorders>
              <w:top w:val="nil"/>
              <w:left w:val="nil"/>
              <w:bottom w:val="nil"/>
              <w:right w:val="nil"/>
            </w:tcBorders>
            <w:hideMark/>
          </w:tcPr>
          <w:p w14:paraId="7547766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40</w:t>
            </w:r>
          </w:p>
        </w:tc>
        <w:tc>
          <w:tcPr>
            <w:tcW w:w="2394" w:type="dxa"/>
            <w:tcBorders>
              <w:top w:val="nil"/>
              <w:left w:val="nil"/>
              <w:bottom w:val="nil"/>
              <w:right w:val="nil"/>
            </w:tcBorders>
            <w:hideMark/>
          </w:tcPr>
          <w:p w14:paraId="5195643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45</w:t>
            </w:r>
          </w:p>
        </w:tc>
        <w:tc>
          <w:tcPr>
            <w:tcW w:w="2394" w:type="dxa"/>
            <w:tcBorders>
              <w:top w:val="nil"/>
              <w:left w:val="nil"/>
              <w:bottom w:val="nil"/>
              <w:right w:val="nil"/>
            </w:tcBorders>
            <w:hideMark/>
          </w:tcPr>
          <w:p w14:paraId="6B32914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41</w:t>
            </w:r>
          </w:p>
        </w:tc>
      </w:tr>
      <w:tr w:rsidR="00155E0C" w:rsidRPr="00AF53EE" w14:paraId="5726BE46" w14:textId="77777777" w:rsidTr="00EC2D57">
        <w:tc>
          <w:tcPr>
            <w:tcW w:w="2394" w:type="dxa"/>
            <w:tcBorders>
              <w:top w:val="nil"/>
              <w:left w:val="nil"/>
              <w:bottom w:val="nil"/>
              <w:right w:val="nil"/>
            </w:tcBorders>
            <w:hideMark/>
          </w:tcPr>
          <w:p w14:paraId="273A103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Gender</w:t>
            </w:r>
          </w:p>
          <w:p w14:paraId="798DCBD3"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Male</w:t>
            </w:r>
          </w:p>
          <w:p w14:paraId="4FD14B6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Female</w:t>
            </w:r>
          </w:p>
          <w:p w14:paraId="2B474C1F"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 xml:space="preserve">Total </w:t>
            </w:r>
          </w:p>
        </w:tc>
        <w:tc>
          <w:tcPr>
            <w:tcW w:w="2394" w:type="dxa"/>
            <w:tcBorders>
              <w:top w:val="nil"/>
              <w:left w:val="nil"/>
              <w:bottom w:val="nil"/>
              <w:right w:val="nil"/>
            </w:tcBorders>
          </w:tcPr>
          <w:p w14:paraId="69400B97" w14:textId="77777777" w:rsidR="009E39CF" w:rsidRPr="00AF53EE" w:rsidRDefault="009E39CF" w:rsidP="00EC2D57">
            <w:pPr>
              <w:jc w:val="both"/>
              <w:rPr>
                <w:rFonts w:ascii="Times New Roman" w:hAnsi="Times New Roman" w:cs="Times New Roman"/>
                <w:sz w:val="20"/>
                <w:szCs w:val="20"/>
              </w:rPr>
            </w:pPr>
          </w:p>
          <w:p w14:paraId="590980E3"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226(80.14)</w:t>
            </w:r>
          </w:p>
          <w:p w14:paraId="5CA266E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56(19.86)</w:t>
            </w:r>
          </w:p>
          <w:p w14:paraId="5D533922"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282(100.00)</w:t>
            </w:r>
          </w:p>
        </w:tc>
        <w:tc>
          <w:tcPr>
            <w:tcW w:w="2394" w:type="dxa"/>
            <w:tcBorders>
              <w:top w:val="nil"/>
              <w:left w:val="nil"/>
              <w:bottom w:val="nil"/>
              <w:right w:val="nil"/>
            </w:tcBorders>
          </w:tcPr>
          <w:p w14:paraId="5CC3BF8A" w14:textId="77777777" w:rsidR="009E39CF" w:rsidRPr="00AF53EE" w:rsidRDefault="009E39CF" w:rsidP="00EC2D57">
            <w:pPr>
              <w:jc w:val="both"/>
              <w:rPr>
                <w:rFonts w:ascii="Times New Roman" w:hAnsi="Times New Roman" w:cs="Times New Roman"/>
                <w:sz w:val="20"/>
                <w:szCs w:val="20"/>
              </w:rPr>
            </w:pPr>
          </w:p>
          <w:p w14:paraId="5C980A7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53(77.94)</w:t>
            </w:r>
          </w:p>
          <w:p w14:paraId="4FD56DD0"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15(22.06)</w:t>
            </w:r>
          </w:p>
          <w:p w14:paraId="49E29975"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68(100.00)</w:t>
            </w:r>
          </w:p>
        </w:tc>
        <w:tc>
          <w:tcPr>
            <w:tcW w:w="2394" w:type="dxa"/>
            <w:tcBorders>
              <w:top w:val="nil"/>
              <w:left w:val="nil"/>
              <w:bottom w:val="nil"/>
              <w:right w:val="nil"/>
            </w:tcBorders>
          </w:tcPr>
          <w:p w14:paraId="1525EFA1" w14:textId="77777777" w:rsidR="009E39CF" w:rsidRPr="00AF53EE" w:rsidRDefault="009E39CF" w:rsidP="00EC2D57">
            <w:pPr>
              <w:jc w:val="both"/>
              <w:rPr>
                <w:rFonts w:ascii="Times New Roman" w:hAnsi="Times New Roman" w:cs="Times New Roman"/>
                <w:sz w:val="20"/>
                <w:szCs w:val="20"/>
              </w:rPr>
            </w:pPr>
          </w:p>
          <w:p w14:paraId="6B66A9F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279(79.71)</w:t>
            </w:r>
          </w:p>
          <w:p w14:paraId="5C931E3A"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71(20.29)</w:t>
            </w:r>
          </w:p>
          <w:p w14:paraId="12FB8B96"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350(100.00)</w:t>
            </w:r>
          </w:p>
        </w:tc>
      </w:tr>
      <w:tr w:rsidR="00155E0C" w:rsidRPr="00AF53EE" w14:paraId="71B82860" w14:textId="77777777" w:rsidTr="00EC2D57">
        <w:tc>
          <w:tcPr>
            <w:tcW w:w="2394" w:type="dxa"/>
            <w:tcBorders>
              <w:top w:val="nil"/>
              <w:left w:val="nil"/>
              <w:bottom w:val="nil"/>
              <w:right w:val="nil"/>
            </w:tcBorders>
            <w:hideMark/>
          </w:tcPr>
          <w:p w14:paraId="045E79E5"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Marital Status</w:t>
            </w:r>
          </w:p>
          <w:p w14:paraId="37770056"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 xml:space="preserve">Married </w:t>
            </w:r>
          </w:p>
          <w:p w14:paraId="6B54BB4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Single</w:t>
            </w:r>
          </w:p>
          <w:p w14:paraId="2CA1A36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Widower</w:t>
            </w:r>
          </w:p>
          <w:p w14:paraId="50069623"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Separated</w:t>
            </w:r>
          </w:p>
          <w:p w14:paraId="27BA8FE3"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Total</w:t>
            </w:r>
          </w:p>
        </w:tc>
        <w:tc>
          <w:tcPr>
            <w:tcW w:w="2394" w:type="dxa"/>
            <w:tcBorders>
              <w:top w:val="nil"/>
              <w:left w:val="nil"/>
              <w:bottom w:val="nil"/>
              <w:right w:val="nil"/>
            </w:tcBorders>
          </w:tcPr>
          <w:p w14:paraId="3B2EC2C5" w14:textId="77777777" w:rsidR="009E39CF" w:rsidRPr="00AF53EE" w:rsidRDefault="009E39CF" w:rsidP="00EC2D57">
            <w:pPr>
              <w:jc w:val="both"/>
              <w:rPr>
                <w:rFonts w:ascii="Times New Roman" w:hAnsi="Times New Roman" w:cs="Times New Roman"/>
                <w:sz w:val="20"/>
                <w:szCs w:val="20"/>
              </w:rPr>
            </w:pPr>
          </w:p>
          <w:p w14:paraId="0BF2C81A"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273(96.81)</w:t>
            </w:r>
          </w:p>
          <w:p w14:paraId="7BF33A53"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6(2.13)</w:t>
            </w:r>
          </w:p>
          <w:p w14:paraId="3D117ACA"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1(0.35)</w:t>
            </w:r>
          </w:p>
          <w:p w14:paraId="62A05BF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2(0.71)</w:t>
            </w:r>
          </w:p>
          <w:p w14:paraId="3CF40E1C"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282(100.00)</w:t>
            </w:r>
          </w:p>
        </w:tc>
        <w:tc>
          <w:tcPr>
            <w:tcW w:w="2394" w:type="dxa"/>
            <w:tcBorders>
              <w:top w:val="nil"/>
              <w:left w:val="nil"/>
              <w:bottom w:val="nil"/>
              <w:right w:val="nil"/>
            </w:tcBorders>
            <w:hideMark/>
          </w:tcPr>
          <w:p w14:paraId="79CE0EAD" w14:textId="77777777" w:rsidR="009E39CF" w:rsidRPr="00AF53EE" w:rsidRDefault="009E39CF" w:rsidP="00EC2D57">
            <w:pPr>
              <w:jc w:val="both"/>
              <w:rPr>
                <w:rFonts w:ascii="Times New Roman" w:hAnsi="Times New Roman" w:cs="Times New Roman"/>
                <w:sz w:val="20"/>
                <w:szCs w:val="20"/>
              </w:rPr>
            </w:pPr>
          </w:p>
          <w:p w14:paraId="71160020"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67(98.53)</w:t>
            </w:r>
          </w:p>
          <w:p w14:paraId="740FC06F"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1(1.47)</w:t>
            </w:r>
          </w:p>
          <w:p w14:paraId="1B56696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w:t>
            </w:r>
          </w:p>
          <w:p w14:paraId="5D171AE4"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w:t>
            </w:r>
          </w:p>
          <w:p w14:paraId="5A6F81A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b/>
                <w:sz w:val="20"/>
                <w:szCs w:val="20"/>
              </w:rPr>
              <w:t>68(100.00</w:t>
            </w:r>
            <w:r w:rsidRPr="00AF53EE">
              <w:rPr>
                <w:rFonts w:ascii="Times New Roman" w:hAnsi="Times New Roman" w:cs="Times New Roman"/>
                <w:sz w:val="20"/>
                <w:szCs w:val="20"/>
              </w:rPr>
              <w:t>)</w:t>
            </w:r>
          </w:p>
        </w:tc>
        <w:tc>
          <w:tcPr>
            <w:tcW w:w="2394" w:type="dxa"/>
            <w:tcBorders>
              <w:top w:val="nil"/>
              <w:left w:val="nil"/>
              <w:bottom w:val="nil"/>
              <w:right w:val="nil"/>
            </w:tcBorders>
          </w:tcPr>
          <w:p w14:paraId="02CEDCC9" w14:textId="77777777" w:rsidR="009E39CF" w:rsidRPr="00AF53EE" w:rsidRDefault="009E39CF" w:rsidP="00EC2D57">
            <w:pPr>
              <w:jc w:val="both"/>
              <w:rPr>
                <w:rFonts w:ascii="Times New Roman" w:hAnsi="Times New Roman" w:cs="Times New Roman"/>
                <w:sz w:val="20"/>
                <w:szCs w:val="20"/>
              </w:rPr>
            </w:pPr>
          </w:p>
          <w:p w14:paraId="54F8C610"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340(97.14)</w:t>
            </w:r>
          </w:p>
          <w:p w14:paraId="66D332BF"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7(2.00)</w:t>
            </w:r>
          </w:p>
          <w:p w14:paraId="4F4EBF8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1(0.29)</w:t>
            </w:r>
          </w:p>
          <w:p w14:paraId="1B1748D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2(0.57)</w:t>
            </w:r>
          </w:p>
          <w:p w14:paraId="6752E215"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350(100.00)</w:t>
            </w:r>
          </w:p>
        </w:tc>
      </w:tr>
      <w:tr w:rsidR="00155E0C" w:rsidRPr="00AF53EE" w14:paraId="3F9D8C8F" w14:textId="77777777" w:rsidTr="00EC2D57">
        <w:tc>
          <w:tcPr>
            <w:tcW w:w="2394" w:type="dxa"/>
            <w:tcBorders>
              <w:top w:val="nil"/>
              <w:left w:val="nil"/>
              <w:bottom w:val="nil"/>
              <w:right w:val="nil"/>
            </w:tcBorders>
            <w:hideMark/>
          </w:tcPr>
          <w:p w14:paraId="40F1E888"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Level of Education</w:t>
            </w:r>
          </w:p>
          <w:p w14:paraId="1B727469"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Quranic Education</w:t>
            </w:r>
          </w:p>
          <w:p w14:paraId="10E8B32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Primary Education</w:t>
            </w:r>
          </w:p>
          <w:p w14:paraId="4A2E35F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Secondary Education</w:t>
            </w:r>
          </w:p>
          <w:p w14:paraId="69D9FBA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Tertiary Education</w:t>
            </w:r>
          </w:p>
          <w:p w14:paraId="6A993B1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Adult Education</w:t>
            </w:r>
          </w:p>
          <w:p w14:paraId="137BFAD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 xml:space="preserve">None of the above </w:t>
            </w:r>
          </w:p>
          <w:p w14:paraId="16536AD1"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Total</w:t>
            </w:r>
          </w:p>
        </w:tc>
        <w:tc>
          <w:tcPr>
            <w:tcW w:w="2394" w:type="dxa"/>
            <w:tcBorders>
              <w:top w:val="nil"/>
              <w:left w:val="nil"/>
              <w:bottom w:val="nil"/>
              <w:right w:val="nil"/>
            </w:tcBorders>
          </w:tcPr>
          <w:p w14:paraId="1935A3CD" w14:textId="77777777" w:rsidR="009E39CF" w:rsidRPr="00AF53EE" w:rsidRDefault="009E39CF" w:rsidP="00EC2D57">
            <w:pPr>
              <w:jc w:val="both"/>
              <w:rPr>
                <w:rFonts w:ascii="Times New Roman" w:hAnsi="Times New Roman" w:cs="Times New Roman"/>
                <w:sz w:val="20"/>
                <w:szCs w:val="20"/>
              </w:rPr>
            </w:pPr>
          </w:p>
          <w:p w14:paraId="39D9BB13"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78(27.66)</w:t>
            </w:r>
          </w:p>
          <w:p w14:paraId="70EAAC4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56(19.86)</w:t>
            </w:r>
          </w:p>
          <w:p w14:paraId="75E1157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62(21.99)</w:t>
            </w:r>
          </w:p>
          <w:p w14:paraId="570123B6"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20(7.09)</w:t>
            </w:r>
          </w:p>
          <w:p w14:paraId="61C3E0D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11(3.90)</w:t>
            </w:r>
          </w:p>
          <w:p w14:paraId="3295B59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 xml:space="preserve">55(19.50)                                   </w:t>
            </w:r>
            <w:r w:rsidRPr="00AF53EE">
              <w:rPr>
                <w:rFonts w:ascii="Times New Roman" w:hAnsi="Times New Roman" w:cs="Times New Roman"/>
                <w:b/>
                <w:sz w:val="20"/>
                <w:szCs w:val="20"/>
              </w:rPr>
              <w:t>282(100.00)</w:t>
            </w:r>
          </w:p>
        </w:tc>
        <w:tc>
          <w:tcPr>
            <w:tcW w:w="2394" w:type="dxa"/>
            <w:tcBorders>
              <w:top w:val="nil"/>
              <w:left w:val="nil"/>
              <w:bottom w:val="nil"/>
              <w:right w:val="nil"/>
            </w:tcBorders>
          </w:tcPr>
          <w:p w14:paraId="3464CDCE" w14:textId="77777777" w:rsidR="009E39CF" w:rsidRPr="00AF53EE" w:rsidRDefault="009E39CF" w:rsidP="00EC2D57">
            <w:pPr>
              <w:jc w:val="both"/>
              <w:rPr>
                <w:rFonts w:ascii="Times New Roman" w:hAnsi="Times New Roman" w:cs="Times New Roman"/>
                <w:sz w:val="20"/>
                <w:szCs w:val="20"/>
              </w:rPr>
            </w:pPr>
          </w:p>
          <w:p w14:paraId="1A383127"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10(14.70)</w:t>
            </w:r>
          </w:p>
          <w:p w14:paraId="78C26C6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26(38.24)</w:t>
            </w:r>
          </w:p>
          <w:p w14:paraId="55C6617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12(17.65)</w:t>
            </w:r>
          </w:p>
          <w:p w14:paraId="36962AB6"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 (2.94)</w:t>
            </w:r>
          </w:p>
          <w:p w14:paraId="39F1541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2(2.94)</w:t>
            </w:r>
          </w:p>
          <w:p w14:paraId="7A33FD99"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 xml:space="preserve">16(23.53)                                                 </w:t>
            </w:r>
            <w:r w:rsidRPr="00AF53EE">
              <w:rPr>
                <w:rFonts w:ascii="Times New Roman" w:hAnsi="Times New Roman" w:cs="Times New Roman"/>
                <w:b/>
                <w:sz w:val="20"/>
                <w:szCs w:val="20"/>
              </w:rPr>
              <w:t>68(100.00)</w:t>
            </w:r>
          </w:p>
        </w:tc>
        <w:tc>
          <w:tcPr>
            <w:tcW w:w="2394" w:type="dxa"/>
            <w:tcBorders>
              <w:top w:val="nil"/>
              <w:left w:val="nil"/>
              <w:bottom w:val="nil"/>
              <w:right w:val="nil"/>
            </w:tcBorders>
          </w:tcPr>
          <w:p w14:paraId="3794D177" w14:textId="77777777" w:rsidR="009E39CF" w:rsidRPr="00AF53EE" w:rsidRDefault="009E39CF" w:rsidP="00EC2D57">
            <w:pPr>
              <w:jc w:val="both"/>
              <w:rPr>
                <w:rFonts w:ascii="Times New Roman" w:hAnsi="Times New Roman" w:cs="Times New Roman"/>
                <w:sz w:val="20"/>
                <w:szCs w:val="20"/>
              </w:rPr>
            </w:pPr>
          </w:p>
          <w:p w14:paraId="633497DF"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88(25.14)</w:t>
            </w:r>
          </w:p>
          <w:p w14:paraId="73B33773"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83(23.71)</w:t>
            </w:r>
          </w:p>
          <w:p w14:paraId="3D63372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74(21.17)</w:t>
            </w:r>
          </w:p>
          <w:p w14:paraId="2246CCA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22(6.29)</w:t>
            </w:r>
          </w:p>
          <w:p w14:paraId="1126BA9A"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10(2.85)</w:t>
            </w:r>
          </w:p>
          <w:p w14:paraId="15D170C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73(20.84)</w:t>
            </w:r>
          </w:p>
          <w:p w14:paraId="1EE12D8F"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350(100.00)</w:t>
            </w:r>
          </w:p>
        </w:tc>
      </w:tr>
      <w:tr w:rsidR="00155E0C" w:rsidRPr="00AF53EE" w14:paraId="305C5C98" w14:textId="77777777" w:rsidTr="00EC2D57">
        <w:tc>
          <w:tcPr>
            <w:tcW w:w="2394" w:type="dxa"/>
            <w:tcBorders>
              <w:top w:val="nil"/>
              <w:left w:val="nil"/>
              <w:bottom w:val="nil"/>
              <w:right w:val="nil"/>
            </w:tcBorders>
            <w:hideMark/>
          </w:tcPr>
          <w:p w14:paraId="1A2619FA"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Farming Experience (years)</w:t>
            </w:r>
          </w:p>
          <w:p w14:paraId="42BF3EFF"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&lt;11</w:t>
            </w:r>
          </w:p>
          <w:p w14:paraId="3DE098C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11-20</w:t>
            </w:r>
          </w:p>
          <w:p w14:paraId="6C52B3F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21-30</w:t>
            </w:r>
          </w:p>
          <w:p w14:paraId="3BCF9746"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31-40</w:t>
            </w:r>
          </w:p>
          <w:p w14:paraId="25EB324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&gt;41</w:t>
            </w:r>
          </w:p>
          <w:p w14:paraId="4AF452BD"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 xml:space="preserve">Total  </w:t>
            </w:r>
          </w:p>
        </w:tc>
        <w:tc>
          <w:tcPr>
            <w:tcW w:w="2394" w:type="dxa"/>
            <w:tcBorders>
              <w:top w:val="nil"/>
              <w:left w:val="nil"/>
              <w:bottom w:val="nil"/>
              <w:right w:val="nil"/>
            </w:tcBorders>
          </w:tcPr>
          <w:p w14:paraId="1A16F60D" w14:textId="77777777" w:rsidR="009E39CF" w:rsidRPr="00AF53EE" w:rsidRDefault="009E39CF" w:rsidP="00EC2D57">
            <w:pPr>
              <w:jc w:val="both"/>
              <w:rPr>
                <w:rFonts w:ascii="Times New Roman" w:hAnsi="Times New Roman" w:cs="Times New Roman"/>
                <w:sz w:val="20"/>
                <w:szCs w:val="20"/>
              </w:rPr>
            </w:pPr>
          </w:p>
          <w:p w14:paraId="7DEA1EF2" w14:textId="77777777" w:rsidR="009E39CF" w:rsidRPr="00AF53EE" w:rsidRDefault="009E39CF" w:rsidP="00EC2D57">
            <w:pPr>
              <w:jc w:val="both"/>
              <w:rPr>
                <w:rFonts w:ascii="Times New Roman" w:hAnsi="Times New Roman" w:cs="Times New Roman"/>
                <w:sz w:val="20"/>
                <w:szCs w:val="20"/>
              </w:rPr>
            </w:pPr>
          </w:p>
          <w:p w14:paraId="19B21C0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56(19.86)</w:t>
            </w:r>
          </w:p>
          <w:p w14:paraId="60EA2AF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111(39.36)</w:t>
            </w:r>
          </w:p>
          <w:p w14:paraId="127EE0D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84(29.79)</w:t>
            </w:r>
          </w:p>
          <w:p w14:paraId="288501F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24(8.51)</w:t>
            </w:r>
          </w:p>
          <w:p w14:paraId="11A8EA06"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7(2.48)</w:t>
            </w:r>
          </w:p>
          <w:p w14:paraId="1826AFBD"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282(100.00)</w:t>
            </w:r>
          </w:p>
        </w:tc>
        <w:tc>
          <w:tcPr>
            <w:tcW w:w="2394" w:type="dxa"/>
            <w:tcBorders>
              <w:top w:val="nil"/>
              <w:left w:val="nil"/>
              <w:bottom w:val="nil"/>
              <w:right w:val="nil"/>
            </w:tcBorders>
          </w:tcPr>
          <w:p w14:paraId="1F30AB0C" w14:textId="77777777" w:rsidR="009E39CF" w:rsidRPr="00AF53EE" w:rsidRDefault="009E39CF" w:rsidP="00EC2D57">
            <w:pPr>
              <w:jc w:val="both"/>
              <w:rPr>
                <w:rFonts w:ascii="Times New Roman" w:hAnsi="Times New Roman" w:cs="Times New Roman"/>
                <w:sz w:val="20"/>
                <w:szCs w:val="20"/>
              </w:rPr>
            </w:pPr>
          </w:p>
          <w:p w14:paraId="291EA67B" w14:textId="77777777" w:rsidR="009E39CF" w:rsidRPr="00AF53EE" w:rsidRDefault="009E39CF" w:rsidP="00EC2D57">
            <w:pPr>
              <w:jc w:val="both"/>
              <w:rPr>
                <w:rFonts w:ascii="Times New Roman" w:hAnsi="Times New Roman" w:cs="Times New Roman"/>
                <w:sz w:val="20"/>
                <w:szCs w:val="20"/>
              </w:rPr>
            </w:pPr>
          </w:p>
          <w:p w14:paraId="17E57C3A"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12(17.65)</w:t>
            </w:r>
          </w:p>
          <w:p w14:paraId="59DB71B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19(27.94)</w:t>
            </w:r>
          </w:p>
          <w:p w14:paraId="52A77A76"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21(30.88)</w:t>
            </w:r>
          </w:p>
          <w:p w14:paraId="7E11E50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14(20.59)</w:t>
            </w:r>
          </w:p>
          <w:p w14:paraId="0F8CD19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2(2.94)</w:t>
            </w:r>
          </w:p>
          <w:p w14:paraId="2850FAE7"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68(100.00)</w:t>
            </w:r>
          </w:p>
        </w:tc>
        <w:tc>
          <w:tcPr>
            <w:tcW w:w="2394" w:type="dxa"/>
            <w:tcBorders>
              <w:top w:val="nil"/>
              <w:left w:val="nil"/>
              <w:bottom w:val="nil"/>
              <w:right w:val="nil"/>
            </w:tcBorders>
          </w:tcPr>
          <w:p w14:paraId="45B6251E" w14:textId="77777777" w:rsidR="009E39CF" w:rsidRPr="00AF53EE" w:rsidRDefault="009E39CF" w:rsidP="00EC2D57">
            <w:pPr>
              <w:jc w:val="both"/>
              <w:rPr>
                <w:rFonts w:ascii="Times New Roman" w:hAnsi="Times New Roman" w:cs="Times New Roman"/>
                <w:sz w:val="20"/>
                <w:szCs w:val="20"/>
              </w:rPr>
            </w:pPr>
          </w:p>
          <w:p w14:paraId="77BAC863" w14:textId="77777777" w:rsidR="009E39CF" w:rsidRPr="00AF53EE" w:rsidRDefault="009E39CF" w:rsidP="00EC2D57">
            <w:pPr>
              <w:jc w:val="both"/>
              <w:rPr>
                <w:rFonts w:ascii="Times New Roman" w:hAnsi="Times New Roman" w:cs="Times New Roman"/>
                <w:sz w:val="20"/>
                <w:szCs w:val="20"/>
              </w:rPr>
            </w:pPr>
          </w:p>
          <w:p w14:paraId="53A66BA9"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1(0.29)</w:t>
            </w:r>
          </w:p>
          <w:p w14:paraId="327D093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2(0.57)</w:t>
            </w:r>
          </w:p>
          <w:p w14:paraId="01D830A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6(1.71)</w:t>
            </w:r>
          </w:p>
          <w:p w14:paraId="5DCEE85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38(10.86)</w:t>
            </w:r>
          </w:p>
          <w:p w14:paraId="65B4D0A9"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303(86.57)</w:t>
            </w:r>
          </w:p>
          <w:p w14:paraId="64B5DFEC"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350(100.00)</w:t>
            </w:r>
          </w:p>
        </w:tc>
      </w:tr>
      <w:tr w:rsidR="00155E0C" w:rsidRPr="00AF53EE" w14:paraId="6606CA9E" w14:textId="77777777" w:rsidTr="00EC2D57">
        <w:tc>
          <w:tcPr>
            <w:tcW w:w="2394" w:type="dxa"/>
            <w:tcBorders>
              <w:top w:val="nil"/>
              <w:left w:val="nil"/>
              <w:bottom w:val="nil"/>
              <w:right w:val="nil"/>
            </w:tcBorders>
            <w:hideMark/>
          </w:tcPr>
          <w:p w14:paraId="6258F05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Mean</w:t>
            </w:r>
          </w:p>
        </w:tc>
        <w:tc>
          <w:tcPr>
            <w:tcW w:w="2394" w:type="dxa"/>
            <w:tcBorders>
              <w:top w:val="nil"/>
              <w:left w:val="nil"/>
              <w:bottom w:val="nil"/>
              <w:right w:val="nil"/>
            </w:tcBorders>
            <w:hideMark/>
          </w:tcPr>
          <w:p w14:paraId="0909DBA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21</w:t>
            </w:r>
          </w:p>
        </w:tc>
        <w:tc>
          <w:tcPr>
            <w:tcW w:w="2394" w:type="dxa"/>
            <w:tcBorders>
              <w:top w:val="nil"/>
              <w:left w:val="nil"/>
              <w:bottom w:val="nil"/>
              <w:right w:val="nil"/>
            </w:tcBorders>
            <w:hideMark/>
          </w:tcPr>
          <w:p w14:paraId="5A3C7487"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23</w:t>
            </w:r>
          </w:p>
        </w:tc>
        <w:tc>
          <w:tcPr>
            <w:tcW w:w="2394" w:type="dxa"/>
            <w:tcBorders>
              <w:top w:val="nil"/>
              <w:left w:val="nil"/>
              <w:bottom w:val="nil"/>
              <w:right w:val="nil"/>
            </w:tcBorders>
            <w:hideMark/>
          </w:tcPr>
          <w:p w14:paraId="5C4F373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22</w:t>
            </w:r>
          </w:p>
        </w:tc>
      </w:tr>
      <w:tr w:rsidR="00155E0C" w:rsidRPr="00AF53EE" w14:paraId="6DF2C955" w14:textId="77777777" w:rsidTr="00EC2D57">
        <w:tc>
          <w:tcPr>
            <w:tcW w:w="2394" w:type="dxa"/>
            <w:tcBorders>
              <w:top w:val="nil"/>
              <w:left w:val="nil"/>
              <w:bottom w:val="nil"/>
              <w:right w:val="nil"/>
            </w:tcBorders>
            <w:hideMark/>
          </w:tcPr>
          <w:p w14:paraId="2D97F6BA"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Household size</w:t>
            </w:r>
          </w:p>
          <w:p w14:paraId="39E1038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&lt;6</w:t>
            </w:r>
          </w:p>
          <w:p w14:paraId="08522B17"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6-10_</w:t>
            </w:r>
          </w:p>
          <w:p w14:paraId="534BD64A"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11-15</w:t>
            </w:r>
          </w:p>
          <w:p w14:paraId="1F68B2E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16-20</w:t>
            </w:r>
          </w:p>
          <w:p w14:paraId="0EA4B9A4"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&gt;20</w:t>
            </w:r>
          </w:p>
          <w:p w14:paraId="60727B01"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Total</w:t>
            </w:r>
          </w:p>
        </w:tc>
        <w:tc>
          <w:tcPr>
            <w:tcW w:w="2394" w:type="dxa"/>
            <w:tcBorders>
              <w:top w:val="nil"/>
              <w:left w:val="nil"/>
              <w:bottom w:val="nil"/>
              <w:right w:val="nil"/>
            </w:tcBorders>
          </w:tcPr>
          <w:p w14:paraId="22E5B892" w14:textId="77777777" w:rsidR="009E39CF" w:rsidRPr="00AF53EE" w:rsidRDefault="009E39CF" w:rsidP="00EC2D57">
            <w:pPr>
              <w:jc w:val="both"/>
              <w:rPr>
                <w:rFonts w:ascii="Times New Roman" w:hAnsi="Times New Roman" w:cs="Times New Roman"/>
                <w:sz w:val="20"/>
                <w:szCs w:val="20"/>
              </w:rPr>
            </w:pPr>
          </w:p>
          <w:p w14:paraId="61E67F6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55(19.50)</w:t>
            </w:r>
          </w:p>
          <w:p w14:paraId="62B2350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125(44.33)</w:t>
            </w:r>
          </w:p>
          <w:p w14:paraId="69A970F6"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68(24.11)</w:t>
            </w:r>
          </w:p>
          <w:p w14:paraId="245F6D47"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24(8.51)</w:t>
            </w:r>
          </w:p>
          <w:p w14:paraId="7BF00372"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10(3.55)</w:t>
            </w:r>
          </w:p>
          <w:p w14:paraId="41C137A2"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282(100.00)</w:t>
            </w:r>
          </w:p>
        </w:tc>
        <w:tc>
          <w:tcPr>
            <w:tcW w:w="2394" w:type="dxa"/>
            <w:tcBorders>
              <w:top w:val="nil"/>
              <w:left w:val="nil"/>
              <w:bottom w:val="nil"/>
              <w:right w:val="nil"/>
            </w:tcBorders>
          </w:tcPr>
          <w:p w14:paraId="2C800836" w14:textId="77777777" w:rsidR="009E39CF" w:rsidRPr="00AF53EE" w:rsidRDefault="009E39CF" w:rsidP="00EC2D57">
            <w:pPr>
              <w:jc w:val="both"/>
              <w:rPr>
                <w:rFonts w:ascii="Times New Roman" w:hAnsi="Times New Roman" w:cs="Times New Roman"/>
                <w:sz w:val="20"/>
                <w:szCs w:val="20"/>
              </w:rPr>
            </w:pPr>
          </w:p>
          <w:p w14:paraId="46C7C899"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14(20.59)</w:t>
            </w:r>
          </w:p>
          <w:p w14:paraId="79676C4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34(50.00)</w:t>
            </w:r>
          </w:p>
          <w:p w14:paraId="0FB19957"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16(23.53)</w:t>
            </w:r>
          </w:p>
          <w:p w14:paraId="2B546544"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2(2.94)</w:t>
            </w:r>
          </w:p>
          <w:p w14:paraId="5FBDA03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2(2.94)</w:t>
            </w:r>
          </w:p>
          <w:p w14:paraId="08B76460"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68(100.00)</w:t>
            </w:r>
          </w:p>
        </w:tc>
        <w:tc>
          <w:tcPr>
            <w:tcW w:w="2394" w:type="dxa"/>
            <w:tcBorders>
              <w:top w:val="nil"/>
              <w:left w:val="nil"/>
              <w:bottom w:val="nil"/>
              <w:right w:val="nil"/>
            </w:tcBorders>
          </w:tcPr>
          <w:p w14:paraId="7E9271EA" w14:textId="77777777" w:rsidR="009E39CF" w:rsidRPr="00AF53EE" w:rsidRDefault="009E39CF" w:rsidP="00EC2D57">
            <w:pPr>
              <w:jc w:val="both"/>
              <w:rPr>
                <w:rFonts w:ascii="Times New Roman" w:hAnsi="Times New Roman" w:cs="Times New Roman"/>
                <w:sz w:val="20"/>
                <w:szCs w:val="20"/>
              </w:rPr>
            </w:pPr>
          </w:p>
          <w:p w14:paraId="5329234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69(19.71)</w:t>
            </w:r>
          </w:p>
          <w:p w14:paraId="6C3C469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159(45.43)</w:t>
            </w:r>
          </w:p>
          <w:p w14:paraId="5F6C23B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84(24.00)</w:t>
            </w:r>
          </w:p>
          <w:p w14:paraId="52A2BA7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26(7.43)</w:t>
            </w:r>
          </w:p>
          <w:p w14:paraId="47D8F7D2"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12(3.43)</w:t>
            </w:r>
          </w:p>
          <w:p w14:paraId="69A805C8"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350(100,00)</w:t>
            </w:r>
          </w:p>
        </w:tc>
      </w:tr>
      <w:tr w:rsidR="00155E0C" w:rsidRPr="00AF53EE" w14:paraId="0B66E18A" w14:textId="77777777" w:rsidTr="00EC2D57">
        <w:tc>
          <w:tcPr>
            <w:tcW w:w="2394" w:type="dxa"/>
            <w:tcBorders>
              <w:top w:val="nil"/>
              <w:left w:val="nil"/>
              <w:bottom w:val="nil"/>
              <w:right w:val="nil"/>
            </w:tcBorders>
            <w:hideMark/>
          </w:tcPr>
          <w:p w14:paraId="1622AF80"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lastRenderedPageBreak/>
              <w:t>Mean</w:t>
            </w:r>
          </w:p>
        </w:tc>
        <w:tc>
          <w:tcPr>
            <w:tcW w:w="2394" w:type="dxa"/>
            <w:tcBorders>
              <w:top w:val="nil"/>
              <w:left w:val="nil"/>
              <w:bottom w:val="nil"/>
              <w:right w:val="nil"/>
            </w:tcBorders>
            <w:hideMark/>
          </w:tcPr>
          <w:p w14:paraId="4BB39173"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10</w:t>
            </w:r>
          </w:p>
        </w:tc>
        <w:tc>
          <w:tcPr>
            <w:tcW w:w="2394" w:type="dxa"/>
            <w:tcBorders>
              <w:top w:val="nil"/>
              <w:left w:val="nil"/>
              <w:bottom w:val="nil"/>
              <w:right w:val="nil"/>
            </w:tcBorders>
            <w:hideMark/>
          </w:tcPr>
          <w:p w14:paraId="42DFBB59"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9</w:t>
            </w:r>
          </w:p>
        </w:tc>
        <w:tc>
          <w:tcPr>
            <w:tcW w:w="2394" w:type="dxa"/>
            <w:tcBorders>
              <w:top w:val="nil"/>
              <w:left w:val="nil"/>
              <w:bottom w:val="nil"/>
              <w:right w:val="nil"/>
            </w:tcBorders>
            <w:hideMark/>
          </w:tcPr>
          <w:p w14:paraId="1C23259E"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10</w:t>
            </w:r>
          </w:p>
        </w:tc>
      </w:tr>
    </w:tbl>
    <w:p w14:paraId="04E71506" w14:textId="77777777" w:rsidR="009E39CF" w:rsidRPr="00AF53EE" w:rsidRDefault="009E39CF" w:rsidP="009E39CF">
      <w:pPr>
        <w:spacing w:after="0" w:line="240" w:lineRule="auto"/>
        <w:jc w:val="both"/>
        <w:rPr>
          <w:rFonts w:ascii="Times New Roman" w:hAnsi="Times New Roman" w:cs="Times New Roman"/>
          <w:sz w:val="20"/>
          <w:szCs w:val="20"/>
          <w:u w:val="single"/>
        </w:rPr>
      </w:pPr>
      <w:r w:rsidRPr="00AF53EE">
        <w:rPr>
          <w:rFonts w:ascii="Times New Roman" w:hAnsi="Times New Roman" w:cs="Times New Roman"/>
          <w:b/>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01E28E6" w14:textId="0249417E" w:rsidR="009E39CF" w:rsidRDefault="009E39CF" w:rsidP="009E39CF">
      <w:pPr>
        <w:spacing w:after="0"/>
        <w:jc w:val="both"/>
        <w:rPr>
          <w:rFonts w:ascii="Times New Roman" w:hAnsi="Times New Roman" w:cs="Times New Roman"/>
          <w:sz w:val="20"/>
          <w:szCs w:val="20"/>
        </w:rPr>
      </w:pPr>
      <w:r w:rsidRPr="00AF53EE">
        <w:rPr>
          <w:rFonts w:ascii="Times New Roman" w:hAnsi="Times New Roman" w:cs="Times New Roman"/>
          <w:sz w:val="20"/>
          <w:szCs w:val="20"/>
        </w:rPr>
        <w:t>Source: Field Survey, 20</w:t>
      </w:r>
      <w:r w:rsidR="00EA3925">
        <w:rPr>
          <w:rFonts w:ascii="Times New Roman" w:hAnsi="Times New Roman" w:cs="Times New Roman"/>
          <w:sz w:val="20"/>
          <w:szCs w:val="20"/>
        </w:rPr>
        <w:t>24</w:t>
      </w:r>
      <w:r w:rsidRPr="00AF53EE">
        <w:rPr>
          <w:rFonts w:ascii="Times New Roman" w:hAnsi="Times New Roman" w:cs="Times New Roman"/>
          <w:sz w:val="20"/>
          <w:szCs w:val="20"/>
        </w:rPr>
        <w:t xml:space="preserve">. The figures in parentheses are corresponding percentages </w:t>
      </w:r>
    </w:p>
    <w:bookmarkEnd w:id="2"/>
    <w:bookmarkEnd w:id="3"/>
    <w:p w14:paraId="5E84AF9F" w14:textId="4FFB3D85" w:rsidR="002241C7" w:rsidRPr="003461CC" w:rsidRDefault="002203DA" w:rsidP="002203DA">
      <w:pPr>
        <w:spacing w:line="240" w:lineRule="auto"/>
        <w:jc w:val="both"/>
        <w:rPr>
          <w:rFonts w:asciiTheme="majorBidi" w:hAnsiTheme="majorBidi" w:cstheme="majorBidi"/>
        </w:rPr>
      </w:pPr>
      <w:r>
        <w:rPr>
          <w:rFonts w:asciiTheme="majorBidi" w:hAnsiTheme="majorBidi" w:cstheme="majorBidi"/>
        </w:rPr>
        <w:t xml:space="preserve">This could be due to effort to either control erosion or for nitrogen fixation among food crop producers. </w:t>
      </w:r>
      <w:r w:rsidRPr="006472E8">
        <w:rPr>
          <w:rFonts w:asciiTheme="majorBidi" w:hAnsiTheme="majorBidi" w:cstheme="majorBidi"/>
        </w:rPr>
        <w:t>The pra</w:t>
      </w:r>
      <w:r>
        <w:rPr>
          <w:rFonts w:asciiTheme="majorBidi" w:hAnsiTheme="majorBidi" w:cstheme="majorBidi"/>
        </w:rPr>
        <w:t>ctice of sole cropping, crop ro</w:t>
      </w:r>
      <w:r w:rsidRPr="006472E8">
        <w:rPr>
          <w:rFonts w:asciiTheme="majorBidi" w:hAnsiTheme="majorBidi" w:cstheme="majorBidi"/>
        </w:rPr>
        <w:t xml:space="preserve">tation, and mixed cropping </w:t>
      </w:r>
      <w:r>
        <w:rPr>
          <w:rFonts w:asciiTheme="majorBidi" w:hAnsiTheme="majorBidi" w:cstheme="majorBidi"/>
        </w:rPr>
        <w:t xml:space="preserve">in pooled </w:t>
      </w:r>
      <w:r w:rsidRPr="006472E8">
        <w:rPr>
          <w:rFonts w:asciiTheme="majorBidi" w:hAnsiTheme="majorBidi" w:cstheme="majorBidi"/>
        </w:rPr>
        <w:t>could be attributable to condition of cultivable lands whi</w:t>
      </w:r>
      <w:r>
        <w:rPr>
          <w:rFonts w:asciiTheme="majorBidi" w:hAnsiTheme="majorBidi" w:cstheme="majorBidi"/>
        </w:rPr>
        <w:t xml:space="preserve">ch determines the crop grown and quest to achieve increase in yield </w:t>
      </w:r>
      <w:r w:rsidR="002241C7">
        <w:rPr>
          <w:rFonts w:asciiTheme="majorBidi" w:hAnsiTheme="majorBidi" w:cstheme="majorBidi"/>
        </w:rPr>
        <w:t xml:space="preserve">   Result on agronomic practice shows that crop rotation, multiple cropping, mixed cropping, and sole cropping were carried out more among respondents in Niger State than in FCT. </w:t>
      </w:r>
    </w:p>
    <w:p w14:paraId="1BC57156" w14:textId="60777311" w:rsidR="002203DA" w:rsidRPr="00904123" w:rsidRDefault="002203DA" w:rsidP="002203DA">
      <w:pPr>
        <w:spacing w:line="240" w:lineRule="auto"/>
        <w:ind w:left="-360" w:right="-873"/>
        <w:rPr>
          <w:rFonts w:ascii="Times New Roman" w:hAnsi="Times New Roman" w:cs="Times New Roman"/>
          <w:b/>
        </w:rPr>
      </w:pPr>
      <w:r w:rsidRPr="00904123">
        <w:rPr>
          <w:rFonts w:ascii="Times New Roman" w:hAnsi="Times New Roman" w:cs="Times New Roman"/>
          <w:b/>
        </w:rPr>
        <w:t xml:space="preserve">Table </w:t>
      </w:r>
      <w:r w:rsidR="00D73519">
        <w:rPr>
          <w:rFonts w:ascii="Times New Roman" w:hAnsi="Times New Roman" w:cs="Times New Roman"/>
          <w:b/>
        </w:rPr>
        <w:t>2</w:t>
      </w:r>
      <w:r w:rsidRPr="00904123">
        <w:rPr>
          <w:rFonts w:ascii="Times New Roman" w:hAnsi="Times New Roman" w:cs="Times New Roman"/>
          <w:b/>
        </w:rPr>
        <w:t>: Distribution of farmers according to</w:t>
      </w:r>
      <w:r>
        <w:rPr>
          <w:rFonts w:ascii="Times New Roman" w:hAnsi="Times New Roman" w:cs="Times New Roman"/>
          <w:b/>
        </w:rPr>
        <w:t xml:space="preserve"> s</w:t>
      </w:r>
      <w:r w:rsidRPr="00904123">
        <w:rPr>
          <w:rFonts w:ascii="Times New Roman" w:hAnsi="Times New Roman" w:cs="Times New Roman"/>
          <w:b/>
        </w:rPr>
        <w:t xml:space="preserve">ustainable land management practices  </w:t>
      </w:r>
    </w:p>
    <w:tbl>
      <w:tblPr>
        <w:tblStyle w:val="TableGrid"/>
        <w:tblW w:w="9270" w:type="dxa"/>
        <w:tblInd w:w="-612" w:type="dxa"/>
        <w:tblLook w:val="04A0" w:firstRow="1" w:lastRow="0" w:firstColumn="1" w:lastColumn="0" w:noHBand="0" w:noVBand="1"/>
      </w:tblPr>
      <w:tblGrid>
        <w:gridCol w:w="2520"/>
        <w:gridCol w:w="2592"/>
        <w:gridCol w:w="1998"/>
        <w:gridCol w:w="2160"/>
      </w:tblGrid>
      <w:tr w:rsidR="002203DA" w:rsidRPr="00426DBA" w14:paraId="53A35280" w14:textId="77777777" w:rsidTr="00EC2D57">
        <w:trPr>
          <w:trHeight w:val="575"/>
        </w:trPr>
        <w:tc>
          <w:tcPr>
            <w:tcW w:w="2520" w:type="dxa"/>
            <w:tcBorders>
              <w:top w:val="single" w:sz="4" w:space="0" w:color="auto"/>
              <w:left w:val="nil"/>
              <w:bottom w:val="single" w:sz="4" w:space="0" w:color="auto"/>
              <w:right w:val="nil"/>
            </w:tcBorders>
          </w:tcPr>
          <w:p w14:paraId="0099B448" w14:textId="77777777" w:rsidR="002203DA" w:rsidRDefault="002203DA" w:rsidP="002203DA">
            <w:pPr>
              <w:ind w:right="-66"/>
              <w:rPr>
                <w:rFonts w:ascii="Times New Roman" w:hAnsi="Times New Roman" w:cs="Times New Roman"/>
                <w:b/>
                <w:sz w:val="20"/>
                <w:szCs w:val="20"/>
              </w:rPr>
            </w:pPr>
            <w:r>
              <w:rPr>
                <w:rFonts w:ascii="Times New Roman" w:hAnsi="Times New Roman" w:cs="Times New Roman"/>
                <w:b/>
                <w:sz w:val="20"/>
                <w:szCs w:val="20"/>
              </w:rPr>
              <w:t xml:space="preserve">Sustainable </w:t>
            </w:r>
          </w:p>
          <w:p w14:paraId="23A5DEF0" w14:textId="77777777" w:rsidR="002203DA" w:rsidRPr="00426DBA" w:rsidRDefault="002203DA" w:rsidP="002203DA">
            <w:pPr>
              <w:ind w:right="-66"/>
              <w:rPr>
                <w:rFonts w:ascii="Times New Roman" w:hAnsi="Times New Roman" w:cs="Times New Roman"/>
                <w:b/>
                <w:sz w:val="20"/>
                <w:szCs w:val="20"/>
              </w:rPr>
            </w:pPr>
            <w:r>
              <w:rPr>
                <w:rFonts w:ascii="Times New Roman" w:hAnsi="Times New Roman" w:cs="Times New Roman"/>
                <w:b/>
                <w:sz w:val="20"/>
                <w:szCs w:val="20"/>
              </w:rPr>
              <w:t>LMPs</w:t>
            </w:r>
          </w:p>
        </w:tc>
        <w:tc>
          <w:tcPr>
            <w:tcW w:w="2592" w:type="dxa"/>
            <w:tcBorders>
              <w:top w:val="single" w:sz="4" w:space="0" w:color="auto"/>
              <w:left w:val="nil"/>
              <w:bottom w:val="single" w:sz="4" w:space="0" w:color="auto"/>
              <w:right w:val="nil"/>
            </w:tcBorders>
          </w:tcPr>
          <w:p w14:paraId="2D665A2F" w14:textId="77777777" w:rsidR="002203DA" w:rsidRPr="00426DBA" w:rsidRDefault="002203DA" w:rsidP="002203DA">
            <w:pPr>
              <w:ind w:right="-873"/>
              <w:rPr>
                <w:rFonts w:ascii="Times New Roman" w:hAnsi="Times New Roman" w:cs="Times New Roman"/>
                <w:b/>
                <w:sz w:val="20"/>
                <w:szCs w:val="20"/>
              </w:rPr>
            </w:pPr>
            <w:r w:rsidRPr="00426DBA">
              <w:rPr>
                <w:rFonts w:ascii="Times New Roman" w:hAnsi="Times New Roman" w:cs="Times New Roman"/>
                <w:b/>
                <w:sz w:val="20"/>
                <w:szCs w:val="20"/>
              </w:rPr>
              <w:t>Niger State (n=282)</w:t>
            </w:r>
          </w:p>
          <w:p w14:paraId="4A9E7682" w14:textId="77777777" w:rsidR="002203DA" w:rsidRPr="00426DBA" w:rsidRDefault="002203DA" w:rsidP="002203DA">
            <w:pPr>
              <w:ind w:right="-873"/>
              <w:rPr>
                <w:rFonts w:ascii="Times New Roman" w:hAnsi="Times New Roman" w:cs="Times New Roman"/>
                <w:b/>
                <w:sz w:val="20"/>
                <w:szCs w:val="20"/>
              </w:rPr>
            </w:pPr>
            <w:r>
              <w:rPr>
                <w:rFonts w:ascii="Times New Roman" w:hAnsi="Times New Roman" w:cs="Times New Roman"/>
                <w:b/>
                <w:sz w:val="20"/>
                <w:szCs w:val="20"/>
              </w:rPr>
              <w:t>Frequency/Perc./score</w:t>
            </w:r>
          </w:p>
        </w:tc>
        <w:tc>
          <w:tcPr>
            <w:tcW w:w="1998" w:type="dxa"/>
            <w:tcBorders>
              <w:top w:val="single" w:sz="4" w:space="0" w:color="auto"/>
              <w:left w:val="nil"/>
              <w:bottom w:val="single" w:sz="4" w:space="0" w:color="auto"/>
              <w:right w:val="nil"/>
            </w:tcBorders>
          </w:tcPr>
          <w:p w14:paraId="3C35289D" w14:textId="77777777" w:rsidR="002203DA" w:rsidRDefault="002203DA" w:rsidP="002203DA">
            <w:pPr>
              <w:ind w:right="-873"/>
              <w:rPr>
                <w:rFonts w:ascii="Times New Roman" w:hAnsi="Times New Roman" w:cs="Times New Roman"/>
                <w:b/>
                <w:sz w:val="20"/>
                <w:szCs w:val="20"/>
              </w:rPr>
            </w:pPr>
            <w:r>
              <w:rPr>
                <w:rFonts w:ascii="Times New Roman" w:hAnsi="Times New Roman" w:cs="Times New Roman"/>
                <w:b/>
                <w:sz w:val="20"/>
                <w:szCs w:val="20"/>
              </w:rPr>
              <w:t>FCT (n=68) Freq.</w:t>
            </w:r>
          </w:p>
          <w:p w14:paraId="5E63E6D9" w14:textId="77777777" w:rsidR="002203DA" w:rsidRPr="00426DBA" w:rsidRDefault="002203DA" w:rsidP="002203DA">
            <w:pPr>
              <w:ind w:right="-873"/>
              <w:rPr>
                <w:rFonts w:ascii="Times New Roman" w:hAnsi="Times New Roman" w:cs="Times New Roman"/>
                <w:b/>
                <w:sz w:val="20"/>
                <w:szCs w:val="20"/>
              </w:rPr>
            </w:pPr>
            <w:r>
              <w:rPr>
                <w:rFonts w:ascii="Times New Roman" w:hAnsi="Times New Roman" w:cs="Times New Roman"/>
                <w:b/>
                <w:sz w:val="20"/>
                <w:szCs w:val="20"/>
              </w:rPr>
              <w:t>/Perc./score</w:t>
            </w:r>
          </w:p>
        </w:tc>
        <w:tc>
          <w:tcPr>
            <w:tcW w:w="2160" w:type="dxa"/>
            <w:tcBorders>
              <w:top w:val="single" w:sz="4" w:space="0" w:color="auto"/>
              <w:left w:val="nil"/>
              <w:bottom w:val="single" w:sz="4" w:space="0" w:color="auto"/>
              <w:right w:val="nil"/>
            </w:tcBorders>
          </w:tcPr>
          <w:p w14:paraId="399C0E8A" w14:textId="77777777" w:rsidR="002203DA" w:rsidRPr="00426DBA" w:rsidRDefault="002203DA" w:rsidP="002203DA">
            <w:pPr>
              <w:ind w:right="-873"/>
              <w:rPr>
                <w:rFonts w:ascii="Times New Roman" w:hAnsi="Times New Roman" w:cs="Times New Roman"/>
                <w:b/>
                <w:sz w:val="20"/>
                <w:szCs w:val="20"/>
              </w:rPr>
            </w:pPr>
            <w:r w:rsidRPr="00426DBA">
              <w:rPr>
                <w:rFonts w:ascii="Times New Roman" w:hAnsi="Times New Roman" w:cs="Times New Roman"/>
                <w:b/>
                <w:sz w:val="20"/>
                <w:szCs w:val="20"/>
              </w:rPr>
              <w:t>Pooled (n=350)</w:t>
            </w:r>
          </w:p>
          <w:p w14:paraId="32E699B4" w14:textId="77777777" w:rsidR="002203DA" w:rsidRPr="00426DBA" w:rsidRDefault="002203DA" w:rsidP="002203DA">
            <w:pPr>
              <w:ind w:right="-873"/>
              <w:rPr>
                <w:rFonts w:ascii="Times New Roman" w:hAnsi="Times New Roman" w:cs="Times New Roman"/>
                <w:b/>
                <w:sz w:val="20"/>
                <w:szCs w:val="20"/>
              </w:rPr>
            </w:pPr>
            <w:r>
              <w:rPr>
                <w:rFonts w:ascii="Times New Roman" w:hAnsi="Times New Roman" w:cs="Times New Roman"/>
                <w:b/>
                <w:sz w:val="20"/>
                <w:szCs w:val="20"/>
              </w:rPr>
              <w:t>Frequency/Perc/score</w:t>
            </w:r>
          </w:p>
        </w:tc>
      </w:tr>
      <w:tr w:rsidR="002203DA" w:rsidRPr="00426DBA" w14:paraId="2288847C" w14:textId="77777777" w:rsidTr="00EC2D57">
        <w:tc>
          <w:tcPr>
            <w:tcW w:w="2520" w:type="dxa"/>
            <w:tcBorders>
              <w:top w:val="single" w:sz="4" w:space="0" w:color="auto"/>
              <w:left w:val="nil"/>
              <w:right w:val="nil"/>
            </w:tcBorders>
          </w:tcPr>
          <w:p w14:paraId="3BA0D69C" w14:textId="77777777" w:rsidR="002203DA" w:rsidRPr="00660581" w:rsidRDefault="002203DA" w:rsidP="002203DA">
            <w:pPr>
              <w:ind w:right="-873"/>
              <w:rPr>
                <w:rFonts w:ascii="Times New Roman" w:hAnsi="Times New Roman" w:cs="Times New Roman"/>
                <w:b/>
                <w:sz w:val="20"/>
                <w:szCs w:val="20"/>
              </w:rPr>
            </w:pPr>
            <w:r w:rsidRPr="00660581">
              <w:rPr>
                <w:rFonts w:ascii="Times New Roman" w:hAnsi="Times New Roman" w:cs="Times New Roman"/>
                <w:b/>
                <w:sz w:val="20"/>
                <w:szCs w:val="20"/>
              </w:rPr>
              <w:t>A</w:t>
            </w:r>
            <w:r>
              <w:rPr>
                <w:rFonts w:ascii="Times New Roman" w:hAnsi="Times New Roman" w:cs="Times New Roman"/>
                <w:b/>
                <w:sz w:val="20"/>
                <w:szCs w:val="20"/>
              </w:rPr>
              <w:t xml:space="preserve">gronomic </w:t>
            </w:r>
            <w:r w:rsidRPr="00660581">
              <w:rPr>
                <w:rFonts w:ascii="Times New Roman" w:hAnsi="Times New Roman" w:cs="Times New Roman"/>
                <w:b/>
                <w:sz w:val="20"/>
                <w:szCs w:val="20"/>
              </w:rPr>
              <w:t>P</w:t>
            </w:r>
            <w:r>
              <w:rPr>
                <w:rFonts w:ascii="Times New Roman" w:hAnsi="Times New Roman" w:cs="Times New Roman"/>
                <w:b/>
                <w:sz w:val="20"/>
                <w:szCs w:val="20"/>
              </w:rPr>
              <w:t>ractices (AP)</w:t>
            </w:r>
          </w:p>
          <w:p w14:paraId="2455FDE8"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 xml:space="preserve">Crop rotation </w:t>
            </w:r>
          </w:p>
          <w:p w14:paraId="11FA81F4"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Multiple cropping</w:t>
            </w:r>
          </w:p>
          <w:p w14:paraId="52582ADB"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Strip cropping</w:t>
            </w:r>
          </w:p>
          <w:p w14:paraId="1B70FCC3"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Cover cropping</w:t>
            </w:r>
          </w:p>
          <w:p w14:paraId="589D7937"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Legumes planting</w:t>
            </w:r>
          </w:p>
          <w:p w14:paraId="2C400B8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 xml:space="preserve">Mixed cropping </w:t>
            </w:r>
          </w:p>
          <w:p w14:paraId="3007C829"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Sole cropping</w:t>
            </w:r>
          </w:p>
          <w:p w14:paraId="35969F9E"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Agro-forestry</w:t>
            </w:r>
          </w:p>
          <w:p w14:paraId="6E763841"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Bush fallowing</w:t>
            </w:r>
          </w:p>
          <w:p w14:paraId="4858F6DF"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Shifting cultivation</w:t>
            </w:r>
          </w:p>
          <w:p w14:paraId="18039A29" w14:textId="77777777" w:rsidR="002203DA" w:rsidRPr="00426DBA" w:rsidRDefault="002203DA" w:rsidP="002203DA">
            <w:pPr>
              <w:ind w:right="-873"/>
              <w:rPr>
                <w:rFonts w:ascii="Times New Roman" w:hAnsi="Times New Roman" w:cs="Times New Roman"/>
                <w:b/>
                <w:sz w:val="20"/>
                <w:szCs w:val="20"/>
              </w:rPr>
            </w:pPr>
            <w:r w:rsidRPr="00426DBA">
              <w:rPr>
                <w:rFonts w:ascii="Times New Roman" w:hAnsi="Times New Roman" w:cs="Times New Roman"/>
                <w:b/>
                <w:sz w:val="20"/>
                <w:szCs w:val="20"/>
              </w:rPr>
              <w:t>Cultivation Practice (CP)</w:t>
            </w:r>
          </w:p>
          <w:p w14:paraId="5D3DE5DE"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Conventional tillage</w:t>
            </w:r>
          </w:p>
          <w:p w14:paraId="2AA860B9"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 xml:space="preserve">Minimum tillage </w:t>
            </w:r>
          </w:p>
          <w:p w14:paraId="18936257"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Zero tillage</w:t>
            </w:r>
          </w:p>
          <w:p w14:paraId="693061DE"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Mold tillage</w:t>
            </w:r>
          </w:p>
          <w:p w14:paraId="00277FAF"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Ridge tillage</w:t>
            </w:r>
          </w:p>
          <w:p w14:paraId="0659FD9F"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Primary tillage</w:t>
            </w:r>
          </w:p>
          <w:p w14:paraId="45637436" w14:textId="77777777" w:rsidR="002203DA" w:rsidRPr="00426DBA" w:rsidRDefault="002203DA" w:rsidP="002203DA">
            <w:pPr>
              <w:ind w:right="-108"/>
              <w:rPr>
                <w:rFonts w:ascii="Times New Roman" w:hAnsi="Times New Roman" w:cs="Times New Roman"/>
                <w:b/>
                <w:sz w:val="20"/>
                <w:szCs w:val="20"/>
              </w:rPr>
            </w:pPr>
            <w:r w:rsidRPr="00426DBA">
              <w:rPr>
                <w:rFonts w:ascii="Times New Roman" w:hAnsi="Times New Roman" w:cs="Times New Roman"/>
                <w:b/>
                <w:sz w:val="20"/>
                <w:szCs w:val="20"/>
              </w:rPr>
              <w:t>Structural and mechanical erosion control practice</w:t>
            </w:r>
          </w:p>
          <w:p w14:paraId="136E0D5A" w14:textId="77777777" w:rsidR="002203DA" w:rsidRPr="00426DBA" w:rsidRDefault="002203DA" w:rsidP="002203DA">
            <w:pPr>
              <w:ind w:right="-108"/>
              <w:rPr>
                <w:rFonts w:ascii="Times New Roman" w:hAnsi="Times New Roman" w:cs="Times New Roman"/>
                <w:sz w:val="20"/>
                <w:szCs w:val="20"/>
              </w:rPr>
            </w:pPr>
            <w:r>
              <w:rPr>
                <w:rFonts w:ascii="Times New Roman" w:hAnsi="Times New Roman" w:cs="Times New Roman"/>
                <w:sz w:val="20"/>
                <w:szCs w:val="20"/>
              </w:rPr>
              <w:t xml:space="preserve">Land grading </w:t>
            </w:r>
          </w:p>
          <w:p w14:paraId="0002FF34" w14:textId="77777777" w:rsidR="002203DA" w:rsidRPr="00426DBA" w:rsidRDefault="002203DA" w:rsidP="002203DA">
            <w:pPr>
              <w:ind w:right="-108"/>
              <w:rPr>
                <w:rFonts w:ascii="Times New Roman" w:hAnsi="Times New Roman" w:cs="Times New Roman"/>
                <w:sz w:val="20"/>
                <w:szCs w:val="20"/>
              </w:rPr>
            </w:pPr>
            <w:r w:rsidRPr="00426DBA">
              <w:rPr>
                <w:rFonts w:ascii="Times New Roman" w:hAnsi="Times New Roman" w:cs="Times New Roman"/>
                <w:sz w:val="20"/>
                <w:szCs w:val="20"/>
              </w:rPr>
              <w:t>Contour bunds</w:t>
            </w:r>
          </w:p>
          <w:p w14:paraId="0E0528A3" w14:textId="77777777" w:rsidR="002203DA" w:rsidRPr="00426DBA" w:rsidRDefault="002203DA" w:rsidP="002203DA">
            <w:pPr>
              <w:ind w:right="-108"/>
              <w:rPr>
                <w:rFonts w:ascii="Times New Roman" w:hAnsi="Times New Roman" w:cs="Times New Roman"/>
                <w:sz w:val="20"/>
                <w:szCs w:val="20"/>
              </w:rPr>
            </w:pPr>
            <w:r w:rsidRPr="00426DBA">
              <w:rPr>
                <w:rFonts w:ascii="Times New Roman" w:hAnsi="Times New Roman" w:cs="Times New Roman"/>
                <w:sz w:val="20"/>
                <w:szCs w:val="20"/>
              </w:rPr>
              <w:t>Constructi</w:t>
            </w:r>
            <w:r>
              <w:rPr>
                <w:rFonts w:ascii="Times New Roman" w:hAnsi="Times New Roman" w:cs="Times New Roman"/>
                <w:sz w:val="20"/>
                <w:szCs w:val="20"/>
              </w:rPr>
              <w:t>on of ridges across field slope</w:t>
            </w:r>
          </w:p>
          <w:p w14:paraId="76F4B846" w14:textId="77777777" w:rsidR="002203DA" w:rsidRPr="00426DBA" w:rsidRDefault="002203DA" w:rsidP="002203DA">
            <w:pPr>
              <w:ind w:right="-108"/>
              <w:rPr>
                <w:rFonts w:ascii="Times New Roman" w:hAnsi="Times New Roman" w:cs="Times New Roman"/>
                <w:b/>
                <w:sz w:val="20"/>
                <w:szCs w:val="20"/>
              </w:rPr>
            </w:pPr>
            <w:r w:rsidRPr="00426DBA">
              <w:rPr>
                <w:rFonts w:ascii="Times New Roman" w:hAnsi="Times New Roman" w:cs="Times New Roman"/>
                <w:b/>
                <w:sz w:val="20"/>
                <w:szCs w:val="20"/>
              </w:rPr>
              <w:t>Soil Management Practices</w:t>
            </w:r>
          </w:p>
          <w:p w14:paraId="254E52E6" w14:textId="77777777" w:rsidR="002203DA" w:rsidRPr="00426DBA" w:rsidRDefault="002203DA" w:rsidP="002203DA">
            <w:pPr>
              <w:ind w:right="-108"/>
              <w:rPr>
                <w:rFonts w:ascii="Times New Roman" w:hAnsi="Times New Roman" w:cs="Times New Roman"/>
                <w:sz w:val="20"/>
                <w:szCs w:val="20"/>
              </w:rPr>
            </w:pPr>
            <w:r w:rsidRPr="00426DBA">
              <w:rPr>
                <w:rFonts w:ascii="Times New Roman" w:hAnsi="Times New Roman" w:cs="Times New Roman"/>
                <w:sz w:val="20"/>
                <w:szCs w:val="20"/>
              </w:rPr>
              <w:t>Fertilizer application</w:t>
            </w:r>
          </w:p>
          <w:p w14:paraId="48CF0E5B" w14:textId="77777777" w:rsidR="002203DA" w:rsidRPr="00426DBA" w:rsidRDefault="002203DA" w:rsidP="002203DA">
            <w:pPr>
              <w:ind w:right="-108"/>
              <w:rPr>
                <w:rFonts w:ascii="Times New Roman" w:hAnsi="Times New Roman" w:cs="Times New Roman"/>
                <w:sz w:val="20"/>
                <w:szCs w:val="20"/>
              </w:rPr>
            </w:pPr>
            <w:r w:rsidRPr="00426DBA">
              <w:rPr>
                <w:rFonts w:ascii="Times New Roman" w:hAnsi="Times New Roman" w:cs="Times New Roman"/>
                <w:sz w:val="20"/>
                <w:szCs w:val="20"/>
              </w:rPr>
              <w:t>Composting</w:t>
            </w:r>
          </w:p>
          <w:p w14:paraId="4A6699DE" w14:textId="77777777" w:rsidR="002203DA" w:rsidRPr="00426DBA" w:rsidRDefault="002203DA" w:rsidP="002203DA">
            <w:pPr>
              <w:ind w:right="-108"/>
              <w:rPr>
                <w:rFonts w:ascii="Times New Roman" w:hAnsi="Times New Roman" w:cs="Times New Roman"/>
                <w:sz w:val="20"/>
                <w:szCs w:val="20"/>
              </w:rPr>
            </w:pPr>
            <w:r w:rsidRPr="00426DBA">
              <w:rPr>
                <w:rFonts w:ascii="Times New Roman" w:hAnsi="Times New Roman" w:cs="Times New Roman"/>
                <w:sz w:val="20"/>
                <w:szCs w:val="20"/>
              </w:rPr>
              <w:t>Organic manure/farm yard</w:t>
            </w:r>
          </w:p>
          <w:p w14:paraId="5D29A733" w14:textId="77777777" w:rsidR="002203DA" w:rsidRPr="00426DBA" w:rsidRDefault="002203DA" w:rsidP="002203DA">
            <w:pPr>
              <w:ind w:right="-108"/>
              <w:rPr>
                <w:rFonts w:ascii="Times New Roman" w:hAnsi="Times New Roman" w:cs="Times New Roman"/>
                <w:sz w:val="20"/>
                <w:szCs w:val="20"/>
              </w:rPr>
            </w:pPr>
            <w:r w:rsidRPr="00426DBA">
              <w:rPr>
                <w:rFonts w:ascii="Times New Roman" w:hAnsi="Times New Roman" w:cs="Times New Roman"/>
                <w:sz w:val="20"/>
                <w:szCs w:val="20"/>
              </w:rPr>
              <w:t>Green manure</w:t>
            </w:r>
          </w:p>
          <w:p w14:paraId="2200294B" w14:textId="77777777" w:rsidR="002203DA" w:rsidRPr="00426DBA" w:rsidRDefault="002203DA" w:rsidP="002203DA">
            <w:pPr>
              <w:ind w:right="-108"/>
              <w:rPr>
                <w:rFonts w:ascii="Times New Roman" w:hAnsi="Times New Roman" w:cs="Times New Roman"/>
                <w:sz w:val="20"/>
                <w:szCs w:val="20"/>
              </w:rPr>
            </w:pPr>
            <w:r w:rsidRPr="00426DBA">
              <w:rPr>
                <w:rFonts w:ascii="Times New Roman" w:hAnsi="Times New Roman" w:cs="Times New Roman"/>
                <w:sz w:val="20"/>
                <w:szCs w:val="20"/>
              </w:rPr>
              <w:t xml:space="preserve">Mulching </w:t>
            </w:r>
          </w:p>
        </w:tc>
        <w:tc>
          <w:tcPr>
            <w:tcW w:w="2592" w:type="dxa"/>
            <w:tcBorders>
              <w:top w:val="single" w:sz="4" w:space="0" w:color="auto"/>
              <w:left w:val="nil"/>
              <w:right w:val="nil"/>
            </w:tcBorders>
          </w:tcPr>
          <w:p w14:paraId="7B3CECF2" w14:textId="77777777" w:rsidR="002203DA" w:rsidRDefault="002203DA" w:rsidP="002203DA">
            <w:pPr>
              <w:ind w:right="-873"/>
              <w:rPr>
                <w:rFonts w:ascii="Times New Roman" w:hAnsi="Times New Roman" w:cs="Times New Roman"/>
                <w:sz w:val="20"/>
                <w:szCs w:val="20"/>
              </w:rPr>
            </w:pPr>
          </w:p>
          <w:p w14:paraId="6B5B03C9"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209 (74.11</w:t>
            </w:r>
            <w:r w:rsidRPr="00426DBA">
              <w:rPr>
                <w:rFonts w:ascii="Times New Roman" w:hAnsi="Times New Roman" w:cs="Times New Roman"/>
                <w:sz w:val="20"/>
                <w:szCs w:val="20"/>
              </w:rPr>
              <w:t>)</w:t>
            </w:r>
            <w:r>
              <w:rPr>
                <w:rFonts w:ascii="Times New Roman" w:hAnsi="Times New Roman" w:cs="Times New Roman"/>
                <w:sz w:val="20"/>
                <w:szCs w:val="20"/>
              </w:rPr>
              <w:t xml:space="preserve"> 3</w:t>
            </w:r>
            <w:r w:rsidRPr="00F403B2">
              <w:rPr>
                <w:rFonts w:ascii="Times New Roman" w:hAnsi="Times New Roman" w:cs="Times New Roman"/>
                <w:sz w:val="20"/>
                <w:szCs w:val="20"/>
                <w:vertAlign w:val="superscript"/>
              </w:rPr>
              <w:t>rd</w:t>
            </w:r>
            <w:r>
              <w:rPr>
                <w:rFonts w:ascii="Times New Roman" w:hAnsi="Times New Roman" w:cs="Times New Roman"/>
                <w:sz w:val="20"/>
                <w:szCs w:val="20"/>
              </w:rPr>
              <w:t xml:space="preserve"> </w:t>
            </w:r>
          </w:p>
          <w:p w14:paraId="1DAD2A3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109 (38.65)</w:t>
            </w:r>
          </w:p>
          <w:p w14:paraId="173A0F26"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4 (1.41</w:t>
            </w:r>
            <w:r w:rsidRPr="00426DBA">
              <w:rPr>
                <w:rFonts w:ascii="Times New Roman" w:hAnsi="Times New Roman" w:cs="Times New Roman"/>
                <w:sz w:val="20"/>
                <w:szCs w:val="20"/>
              </w:rPr>
              <w:t>)</w:t>
            </w:r>
          </w:p>
          <w:p w14:paraId="2963E5FE"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70 (24.82</w:t>
            </w:r>
            <w:r w:rsidRPr="00426DBA">
              <w:rPr>
                <w:rFonts w:ascii="Times New Roman" w:hAnsi="Times New Roman" w:cs="Times New Roman"/>
                <w:sz w:val="20"/>
                <w:szCs w:val="20"/>
              </w:rPr>
              <w:t>)</w:t>
            </w:r>
          </w:p>
          <w:p w14:paraId="787B1C29"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97 (34.39)</w:t>
            </w:r>
          </w:p>
          <w:p w14:paraId="25F43766"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212 (75.1)</w:t>
            </w:r>
            <w:r>
              <w:rPr>
                <w:rFonts w:ascii="Times New Roman" w:hAnsi="Times New Roman" w:cs="Times New Roman"/>
                <w:sz w:val="20"/>
                <w:szCs w:val="20"/>
              </w:rPr>
              <w:t xml:space="preserve"> 2</w:t>
            </w:r>
            <w:r w:rsidRPr="00F403B2">
              <w:rPr>
                <w:rFonts w:ascii="Times New Roman" w:hAnsi="Times New Roman" w:cs="Times New Roman"/>
                <w:sz w:val="20"/>
                <w:szCs w:val="20"/>
                <w:vertAlign w:val="superscript"/>
              </w:rPr>
              <w:t>nd</w:t>
            </w:r>
            <w:r>
              <w:rPr>
                <w:rFonts w:ascii="Times New Roman" w:hAnsi="Times New Roman" w:cs="Times New Roman"/>
                <w:sz w:val="20"/>
                <w:szCs w:val="20"/>
              </w:rPr>
              <w:t xml:space="preserve"> </w:t>
            </w:r>
          </w:p>
          <w:p w14:paraId="24FE0A1D"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233 (82.6)</w:t>
            </w:r>
            <w:r>
              <w:rPr>
                <w:rFonts w:ascii="Times New Roman" w:hAnsi="Times New Roman" w:cs="Times New Roman"/>
                <w:sz w:val="20"/>
                <w:szCs w:val="20"/>
              </w:rPr>
              <w:t>1</w:t>
            </w:r>
            <w:r w:rsidRPr="00F403B2">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40D6CE01"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6 (2.12)</w:t>
            </w:r>
          </w:p>
          <w:p w14:paraId="0BA9E38B"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5 (1.77)</w:t>
            </w:r>
          </w:p>
          <w:p w14:paraId="0F8B038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23 (8.15)</w:t>
            </w:r>
          </w:p>
          <w:p w14:paraId="6313C03D" w14:textId="77777777" w:rsidR="002203DA" w:rsidRPr="00426DBA" w:rsidRDefault="002203DA" w:rsidP="002203DA">
            <w:pPr>
              <w:ind w:right="-873"/>
              <w:rPr>
                <w:rFonts w:ascii="Times New Roman" w:hAnsi="Times New Roman" w:cs="Times New Roman"/>
                <w:sz w:val="20"/>
                <w:szCs w:val="20"/>
              </w:rPr>
            </w:pPr>
          </w:p>
          <w:p w14:paraId="07C2CEB6"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12 (4.25</w:t>
            </w:r>
            <w:r w:rsidRPr="00426DBA">
              <w:rPr>
                <w:rFonts w:ascii="Times New Roman" w:hAnsi="Times New Roman" w:cs="Times New Roman"/>
                <w:sz w:val="20"/>
                <w:szCs w:val="20"/>
              </w:rPr>
              <w:t>)</w:t>
            </w:r>
          </w:p>
          <w:p w14:paraId="5780DAD5"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12 (4.25</w:t>
            </w:r>
            <w:r w:rsidRPr="00426DBA">
              <w:rPr>
                <w:rFonts w:ascii="Times New Roman" w:hAnsi="Times New Roman" w:cs="Times New Roman"/>
                <w:sz w:val="20"/>
                <w:szCs w:val="20"/>
              </w:rPr>
              <w:t>)</w:t>
            </w:r>
          </w:p>
          <w:p w14:paraId="0557F87F"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121 (42.90)</w:t>
            </w:r>
            <w:r>
              <w:rPr>
                <w:rFonts w:ascii="Times New Roman" w:hAnsi="Times New Roman" w:cs="Times New Roman"/>
                <w:sz w:val="20"/>
                <w:szCs w:val="20"/>
              </w:rPr>
              <w:t xml:space="preserve"> 3</w:t>
            </w:r>
            <w:r w:rsidRPr="003B494F">
              <w:rPr>
                <w:rFonts w:ascii="Times New Roman" w:hAnsi="Times New Roman" w:cs="Times New Roman"/>
                <w:sz w:val="20"/>
                <w:szCs w:val="20"/>
                <w:vertAlign w:val="superscript"/>
              </w:rPr>
              <w:t>rd</w:t>
            </w:r>
            <w:r>
              <w:rPr>
                <w:rFonts w:ascii="Times New Roman" w:hAnsi="Times New Roman" w:cs="Times New Roman"/>
                <w:sz w:val="20"/>
                <w:szCs w:val="20"/>
              </w:rPr>
              <w:t xml:space="preserve"> </w:t>
            </w:r>
          </w:p>
          <w:p w14:paraId="1AE4CED2"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42 (14.89)</w:t>
            </w:r>
          </w:p>
          <w:p w14:paraId="56DF07F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276 (97.87)</w:t>
            </w:r>
            <w:r>
              <w:rPr>
                <w:rFonts w:ascii="Times New Roman" w:hAnsi="Times New Roman" w:cs="Times New Roman"/>
                <w:sz w:val="20"/>
                <w:szCs w:val="20"/>
              </w:rPr>
              <w:t xml:space="preserve"> 1</w:t>
            </w:r>
            <w:r w:rsidRPr="003B494F">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45422324"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143 (50.70)</w:t>
            </w:r>
            <w:r>
              <w:rPr>
                <w:rFonts w:ascii="Times New Roman" w:hAnsi="Times New Roman" w:cs="Times New Roman"/>
                <w:sz w:val="20"/>
                <w:szCs w:val="20"/>
              </w:rPr>
              <w:t xml:space="preserve"> 2</w:t>
            </w:r>
            <w:r w:rsidRPr="003B494F">
              <w:rPr>
                <w:rFonts w:ascii="Times New Roman" w:hAnsi="Times New Roman" w:cs="Times New Roman"/>
                <w:sz w:val="20"/>
                <w:szCs w:val="20"/>
                <w:vertAlign w:val="superscript"/>
              </w:rPr>
              <w:t>nd</w:t>
            </w:r>
            <w:r>
              <w:rPr>
                <w:rFonts w:ascii="Times New Roman" w:hAnsi="Times New Roman" w:cs="Times New Roman"/>
                <w:sz w:val="20"/>
                <w:szCs w:val="20"/>
              </w:rPr>
              <w:t xml:space="preserve"> </w:t>
            </w:r>
          </w:p>
          <w:p w14:paraId="154AF8B1" w14:textId="77777777" w:rsidR="002203DA" w:rsidRPr="00426DBA" w:rsidRDefault="002203DA" w:rsidP="002203DA">
            <w:pPr>
              <w:ind w:right="-873"/>
              <w:rPr>
                <w:rFonts w:ascii="Times New Roman" w:hAnsi="Times New Roman" w:cs="Times New Roman"/>
                <w:sz w:val="20"/>
                <w:szCs w:val="20"/>
              </w:rPr>
            </w:pPr>
          </w:p>
          <w:p w14:paraId="78336541" w14:textId="77777777" w:rsidR="002203DA" w:rsidRPr="00426DBA" w:rsidRDefault="002203DA" w:rsidP="002203DA">
            <w:pPr>
              <w:ind w:right="-873"/>
              <w:rPr>
                <w:rFonts w:ascii="Times New Roman" w:hAnsi="Times New Roman" w:cs="Times New Roman"/>
                <w:sz w:val="20"/>
                <w:szCs w:val="20"/>
              </w:rPr>
            </w:pPr>
          </w:p>
          <w:p w14:paraId="66C06F57"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9 (3.19)</w:t>
            </w:r>
            <w:r>
              <w:rPr>
                <w:rFonts w:ascii="Times New Roman" w:hAnsi="Times New Roman" w:cs="Times New Roman"/>
                <w:sz w:val="20"/>
                <w:szCs w:val="20"/>
              </w:rPr>
              <w:t xml:space="preserve"> 2</w:t>
            </w:r>
            <w:r w:rsidRPr="003B494F">
              <w:rPr>
                <w:rFonts w:ascii="Times New Roman" w:hAnsi="Times New Roman" w:cs="Times New Roman"/>
                <w:sz w:val="20"/>
                <w:szCs w:val="20"/>
                <w:vertAlign w:val="superscript"/>
              </w:rPr>
              <w:t>nd</w:t>
            </w:r>
            <w:r>
              <w:rPr>
                <w:rFonts w:ascii="Times New Roman" w:hAnsi="Times New Roman" w:cs="Times New Roman"/>
                <w:sz w:val="20"/>
                <w:szCs w:val="20"/>
              </w:rPr>
              <w:t xml:space="preserve">  </w:t>
            </w:r>
          </w:p>
          <w:p w14:paraId="7F7C38D7"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8 (2.83)</w:t>
            </w:r>
            <w:r>
              <w:rPr>
                <w:rFonts w:ascii="Times New Roman" w:hAnsi="Times New Roman" w:cs="Times New Roman"/>
                <w:sz w:val="20"/>
                <w:szCs w:val="20"/>
              </w:rPr>
              <w:t xml:space="preserve"> 3</w:t>
            </w:r>
            <w:r w:rsidRPr="003B494F">
              <w:rPr>
                <w:rFonts w:ascii="Times New Roman" w:hAnsi="Times New Roman" w:cs="Times New Roman"/>
                <w:sz w:val="20"/>
                <w:szCs w:val="20"/>
                <w:vertAlign w:val="superscript"/>
              </w:rPr>
              <w:t>rd</w:t>
            </w:r>
            <w:r>
              <w:rPr>
                <w:rFonts w:ascii="Times New Roman" w:hAnsi="Times New Roman" w:cs="Times New Roman"/>
                <w:sz w:val="20"/>
                <w:szCs w:val="20"/>
              </w:rPr>
              <w:t xml:space="preserve"> </w:t>
            </w:r>
          </w:p>
          <w:p w14:paraId="5B9D80F2"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63 (22.34)</w:t>
            </w:r>
            <w:r>
              <w:rPr>
                <w:rFonts w:ascii="Times New Roman" w:hAnsi="Times New Roman" w:cs="Times New Roman"/>
                <w:sz w:val="20"/>
                <w:szCs w:val="20"/>
              </w:rPr>
              <w:t xml:space="preserve"> 1</w:t>
            </w:r>
            <w:r w:rsidRPr="003B494F">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4468B308" w14:textId="77777777" w:rsidR="002203DA" w:rsidRDefault="002203DA" w:rsidP="002203DA">
            <w:pPr>
              <w:ind w:right="-873"/>
              <w:rPr>
                <w:rFonts w:ascii="Times New Roman" w:hAnsi="Times New Roman" w:cs="Times New Roman"/>
                <w:sz w:val="20"/>
                <w:szCs w:val="20"/>
              </w:rPr>
            </w:pPr>
          </w:p>
          <w:p w14:paraId="7FA9220E" w14:textId="77777777" w:rsidR="002203DA" w:rsidRPr="00426DBA" w:rsidRDefault="002203DA" w:rsidP="002203DA">
            <w:pPr>
              <w:ind w:right="-873"/>
              <w:rPr>
                <w:rFonts w:ascii="Times New Roman" w:hAnsi="Times New Roman" w:cs="Times New Roman"/>
                <w:sz w:val="20"/>
                <w:szCs w:val="20"/>
              </w:rPr>
            </w:pPr>
          </w:p>
          <w:p w14:paraId="168C5F5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273 (96.80)</w:t>
            </w:r>
            <w:r>
              <w:rPr>
                <w:rFonts w:ascii="Times New Roman" w:hAnsi="Times New Roman" w:cs="Times New Roman"/>
                <w:sz w:val="20"/>
                <w:szCs w:val="20"/>
              </w:rPr>
              <w:t xml:space="preserve"> 1</w:t>
            </w:r>
            <w:r w:rsidRPr="00662E46">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22331208"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74 (26.24)</w:t>
            </w:r>
            <w:r>
              <w:rPr>
                <w:rFonts w:ascii="Times New Roman" w:hAnsi="Times New Roman" w:cs="Times New Roman"/>
                <w:sz w:val="20"/>
                <w:szCs w:val="20"/>
              </w:rPr>
              <w:t xml:space="preserve"> 3</w:t>
            </w:r>
            <w:r w:rsidRPr="00662E46">
              <w:rPr>
                <w:rFonts w:ascii="Times New Roman" w:hAnsi="Times New Roman" w:cs="Times New Roman"/>
                <w:sz w:val="20"/>
                <w:szCs w:val="20"/>
                <w:vertAlign w:val="superscript"/>
              </w:rPr>
              <w:t>rd</w:t>
            </w:r>
            <w:r>
              <w:rPr>
                <w:rFonts w:ascii="Times New Roman" w:hAnsi="Times New Roman" w:cs="Times New Roman"/>
                <w:sz w:val="20"/>
                <w:szCs w:val="20"/>
              </w:rPr>
              <w:t xml:space="preserve"> </w:t>
            </w:r>
          </w:p>
          <w:p w14:paraId="1C478CEF"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62 (21.98)</w:t>
            </w:r>
          </w:p>
          <w:p w14:paraId="7FF65FFF"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43 (15.24)</w:t>
            </w:r>
          </w:p>
          <w:p w14:paraId="29CDBC2A"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135 (47.87)</w:t>
            </w:r>
            <w:r>
              <w:rPr>
                <w:rFonts w:ascii="Times New Roman" w:hAnsi="Times New Roman" w:cs="Times New Roman"/>
                <w:sz w:val="20"/>
                <w:szCs w:val="20"/>
              </w:rPr>
              <w:t xml:space="preserve"> 2</w:t>
            </w:r>
            <w:r w:rsidRPr="00662E46">
              <w:rPr>
                <w:rFonts w:ascii="Times New Roman" w:hAnsi="Times New Roman" w:cs="Times New Roman"/>
                <w:sz w:val="20"/>
                <w:szCs w:val="20"/>
                <w:vertAlign w:val="superscript"/>
              </w:rPr>
              <w:t>nd</w:t>
            </w:r>
            <w:r>
              <w:rPr>
                <w:rFonts w:ascii="Times New Roman" w:hAnsi="Times New Roman" w:cs="Times New Roman"/>
                <w:sz w:val="20"/>
                <w:szCs w:val="20"/>
              </w:rPr>
              <w:t xml:space="preserve"> </w:t>
            </w:r>
          </w:p>
        </w:tc>
        <w:tc>
          <w:tcPr>
            <w:tcW w:w="1998" w:type="dxa"/>
            <w:tcBorders>
              <w:top w:val="single" w:sz="4" w:space="0" w:color="auto"/>
              <w:left w:val="nil"/>
              <w:right w:val="nil"/>
            </w:tcBorders>
          </w:tcPr>
          <w:p w14:paraId="54B85AEB" w14:textId="77777777" w:rsidR="002203DA" w:rsidRDefault="002203DA" w:rsidP="002203DA">
            <w:pPr>
              <w:ind w:right="-873"/>
              <w:rPr>
                <w:rFonts w:ascii="Times New Roman" w:hAnsi="Times New Roman" w:cs="Times New Roman"/>
                <w:sz w:val="20"/>
                <w:szCs w:val="20"/>
              </w:rPr>
            </w:pPr>
          </w:p>
          <w:p w14:paraId="3F84C409"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37 (54.41)</w:t>
            </w:r>
            <w:r>
              <w:rPr>
                <w:rFonts w:ascii="Times New Roman" w:hAnsi="Times New Roman" w:cs="Times New Roman"/>
                <w:sz w:val="20"/>
                <w:szCs w:val="20"/>
              </w:rPr>
              <w:t xml:space="preserve"> 3</w:t>
            </w:r>
            <w:r w:rsidRPr="00F403B2">
              <w:rPr>
                <w:rFonts w:ascii="Times New Roman" w:hAnsi="Times New Roman" w:cs="Times New Roman"/>
                <w:sz w:val="20"/>
                <w:szCs w:val="20"/>
                <w:vertAlign w:val="superscript"/>
              </w:rPr>
              <w:t>rd</w:t>
            </w:r>
            <w:r>
              <w:rPr>
                <w:rFonts w:ascii="Times New Roman" w:hAnsi="Times New Roman" w:cs="Times New Roman"/>
                <w:sz w:val="20"/>
                <w:szCs w:val="20"/>
              </w:rPr>
              <w:t xml:space="preserve"> </w:t>
            </w:r>
          </w:p>
          <w:p w14:paraId="63615EDD"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19 (27.9</w:t>
            </w:r>
            <w:r w:rsidRPr="00426DBA">
              <w:rPr>
                <w:rFonts w:ascii="Times New Roman" w:hAnsi="Times New Roman" w:cs="Times New Roman"/>
                <w:sz w:val="20"/>
                <w:szCs w:val="20"/>
              </w:rPr>
              <w:t>4)</w:t>
            </w:r>
          </w:p>
          <w:p w14:paraId="29813D12"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 (4.41)</w:t>
            </w:r>
          </w:p>
          <w:p w14:paraId="5E10ADE2"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38 (55.88)</w:t>
            </w:r>
            <w:r>
              <w:rPr>
                <w:rFonts w:ascii="Times New Roman" w:hAnsi="Times New Roman" w:cs="Times New Roman"/>
                <w:sz w:val="20"/>
                <w:szCs w:val="20"/>
              </w:rPr>
              <w:t xml:space="preserve"> 2</w:t>
            </w:r>
            <w:r w:rsidRPr="00F403B2">
              <w:rPr>
                <w:rFonts w:ascii="Times New Roman" w:hAnsi="Times New Roman" w:cs="Times New Roman"/>
                <w:sz w:val="20"/>
                <w:szCs w:val="20"/>
                <w:vertAlign w:val="superscript"/>
              </w:rPr>
              <w:t>nd</w:t>
            </w:r>
            <w:r>
              <w:rPr>
                <w:rFonts w:ascii="Times New Roman" w:hAnsi="Times New Roman" w:cs="Times New Roman"/>
                <w:sz w:val="20"/>
                <w:szCs w:val="20"/>
              </w:rPr>
              <w:t xml:space="preserve"> </w:t>
            </w:r>
          </w:p>
          <w:p w14:paraId="40EBA8D8"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37 (54.4)</w:t>
            </w:r>
          </w:p>
          <w:p w14:paraId="2BB935F8"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28 (41.17)</w:t>
            </w:r>
          </w:p>
          <w:p w14:paraId="7B583A37"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52 (76.4</w:t>
            </w:r>
            <w:r>
              <w:rPr>
                <w:rFonts w:ascii="Times New Roman" w:hAnsi="Times New Roman" w:cs="Times New Roman"/>
                <w:sz w:val="20"/>
                <w:szCs w:val="20"/>
              </w:rPr>
              <w:t>7</w:t>
            </w:r>
            <w:r w:rsidRPr="00426DBA">
              <w:rPr>
                <w:rFonts w:ascii="Times New Roman" w:hAnsi="Times New Roman" w:cs="Times New Roman"/>
                <w:sz w:val="20"/>
                <w:szCs w:val="20"/>
              </w:rPr>
              <w:t>)</w:t>
            </w:r>
            <w:r>
              <w:rPr>
                <w:rFonts w:ascii="Times New Roman" w:hAnsi="Times New Roman" w:cs="Times New Roman"/>
                <w:sz w:val="20"/>
                <w:szCs w:val="20"/>
              </w:rPr>
              <w:t xml:space="preserve"> 1</w:t>
            </w:r>
            <w:r w:rsidRPr="00F403B2">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02BE48FE"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 (4.4)</w:t>
            </w:r>
          </w:p>
          <w:p w14:paraId="5902F93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4 (5.8)</w:t>
            </w:r>
          </w:p>
          <w:p w14:paraId="62205F25"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10 (14.70)</w:t>
            </w:r>
          </w:p>
          <w:p w14:paraId="0EEEF1F3" w14:textId="77777777" w:rsidR="002203DA" w:rsidRPr="00426DBA" w:rsidRDefault="002203DA" w:rsidP="002203DA">
            <w:pPr>
              <w:ind w:right="-873"/>
              <w:rPr>
                <w:rFonts w:ascii="Times New Roman" w:hAnsi="Times New Roman" w:cs="Times New Roman"/>
                <w:sz w:val="20"/>
                <w:szCs w:val="20"/>
              </w:rPr>
            </w:pPr>
          </w:p>
          <w:p w14:paraId="7FC4B324"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22 (32.35</w:t>
            </w:r>
            <w:r w:rsidRPr="00426DBA">
              <w:rPr>
                <w:rFonts w:ascii="Times New Roman" w:hAnsi="Times New Roman" w:cs="Times New Roman"/>
                <w:sz w:val="20"/>
                <w:szCs w:val="20"/>
              </w:rPr>
              <w:t>)</w:t>
            </w:r>
          </w:p>
          <w:p w14:paraId="3819714D"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23 (33.82)</w:t>
            </w:r>
          </w:p>
          <w:p w14:paraId="431C6F50"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29 (42</w:t>
            </w:r>
            <w:r w:rsidRPr="00426DBA">
              <w:rPr>
                <w:rFonts w:ascii="Times New Roman" w:hAnsi="Times New Roman" w:cs="Times New Roman"/>
                <w:sz w:val="20"/>
                <w:szCs w:val="20"/>
              </w:rPr>
              <w:t>.64)</w:t>
            </w:r>
            <w:r>
              <w:rPr>
                <w:rFonts w:ascii="Times New Roman" w:hAnsi="Times New Roman" w:cs="Times New Roman"/>
                <w:sz w:val="20"/>
                <w:szCs w:val="20"/>
              </w:rPr>
              <w:t xml:space="preserve"> 3</w:t>
            </w:r>
            <w:r w:rsidRPr="003B494F">
              <w:rPr>
                <w:rFonts w:ascii="Times New Roman" w:hAnsi="Times New Roman" w:cs="Times New Roman"/>
                <w:sz w:val="20"/>
                <w:szCs w:val="20"/>
                <w:vertAlign w:val="superscript"/>
              </w:rPr>
              <w:t>rd</w:t>
            </w:r>
            <w:r>
              <w:rPr>
                <w:rFonts w:ascii="Times New Roman" w:hAnsi="Times New Roman" w:cs="Times New Roman"/>
                <w:sz w:val="20"/>
                <w:szCs w:val="20"/>
              </w:rPr>
              <w:t xml:space="preserve"> </w:t>
            </w:r>
          </w:p>
          <w:p w14:paraId="34E72FD2"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21 (30.88)</w:t>
            </w:r>
          </w:p>
          <w:p w14:paraId="24226A60"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46(67.64)</w:t>
            </w:r>
            <w:r>
              <w:rPr>
                <w:rFonts w:ascii="Times New Roman" w:hAnsi="Times New Roman" w:cs="Times New Roman"/>
                <w:sz w:val="20"/>
                <w:szCs w:val="20"/>
              </w:rPr>
              <w:t xml:space="preserve"> 2</w:t>
            </w:r>
            <w:r w:rsidRPr="003B494F">
              <w:rPr>
                <w:rFonts w:ascii="Times New Roman" w:hAnsi="Times New Roman" w:cs="Times New Roman"/>
                <w:sz w:val="20"/>
                <w:szCs w:val="20"/>
                <w:vertAlign w:val="superscript"/>
              </w:rPr>
              <w:t>nd</w:t>
            </w:r>
            <w:r>
              <w:rPr>
                <w:rFonts w:ascii="Times New Roman" w:hAnsi="Times New Roman" w:cs="Times New Roman"/>
                <w:sz w:val="20"/>
                <w:szCs w:val="20"/>
              </w:rPr>
              <w:t xml:space="preserve"> </w:t>
            </w:r>
          </w:p>
          <w:p w14:paraId="5757AB9B"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63(92.64)</w:t>
            </w:r>
            <w:r>
              <w:rPr>
                <w:rFonts w:ascii="Times New Roman" w:hAnsi="Times New Roman" w:cs="Times New Roman"/>
                <w:sz w:val="20"/>
                <w:szCs w:val="20"/>
              </w:rPr>
              <w:t xml:space="preserve"> 1</w:t>
            </w:r>
            <w:r w:rsidRPr="003B494F">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595F4521" w14:textId="77777777" w:rsidR="002203DA" w:rsidRPr="00426DBA" w:rsidRDefault="002203DA" w:rsidP="002203DA">
            <w:pPr>
              <w:ind w:right="-873"/>
              <w:rPr>
                <w:rFonts w:ascii="Times New Roman" w:hAnsi="Times New Roman" w:cs="Times New Roman"/>
                <w:sz w:val="20"/>
                <w:szCs w:val="20"/>
              </w:rPr>
            </w:pPr>
          </w:p>
          <w:p w14:paraId="36EBEB70" w14:textId="77777777" w:rsidR="002203DA" w:rsidRPr="00426DBA" w:rsidRDefault="002203DA" w:rsidP="002203DA">
            <w:pPr>
              <w:ind w:right="-873"/>
              <w:rPr>
                <w:rFonts w:ascii="Times New Roman" w:hAnsi="Times New Roman" w:cs="Times New Roman"/>
                <w:sz w:val="20"/>
                <w:szCs w:val="20"/>
              </w:rPr>
            </w:pPr>
          </w:p>
          <w:p w14:paraId="13B40979"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6 (8.82)</w:t>
            </w:r>
            <w:r>
              <w:rPr>
                <w:rFonts w:ascii="Times New Roman" w:hAnsi="Times New Roman" w:cs="Times New Roman"/>
                <w:sz w:val="20"/>
                <w:szCs w:val="20"/>
              </w:rPr>
              <w:t xml:space="preserve"> 2</w:t>
            </w:r>
            <w:r w:rsidRPr="003B494F">
              <w:rPr>
                <w:rFonts w:ascii="Times New Roman" w:hAnsi="Times New Roman" w:cs="Times New Roman"/>
                <w:sz w:val="20"/>
                <w:szCs w:val="20"/>
                <w:vertAlign w:val="superscript"/>
              </w:rPr>
              <w:t>nd</w:t>
            </w:r>
            <w:r>
              <w:rPr>
                <w:rFonts w:ascii="Times New Roman" w:hAnsi="Times New Roman" w:cs="Times New Roman"/>
                <w:sz w:val="20"/>
                <w:szCs w:val="20"/>
              </w:rPr>
              <w:t xml:space="preserve"> </w:t>
            </w:r>
          </w:p>
          <w:p w14:paraId="7CDC1C01"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 (2.94)</w:t>
            </w:r>
            <w:r>
              <w:rPr>
                <w:rFonts w:ascii="Times New Roman" w:hAnsi="Times New Roman" w:cs="Times New Roman"/>
                <w:sz w:val="20"/>
                <w:szCs w:val="20"/>
              </w:rPr>
              <w:t xml:space="preserve"> 3</w:t>
            </w:r>
            <w:r w:rsidRPr="003B494F">
              <w:rPr>
                <w:rFonts w:ascii="Times New Roman" w:hAnsi="Times New Roman" w:cs="Times New Roman"/>
                <w:sz w:val="20"/>
                <w:szCs w:val="20"/>
                <w:vertAlign w:val="superscript"/>
              </w:rPr>
              <w:t>rd</w:t>
            </w:r>
            <w:r>
              <w:rPr>
                <w:rFonts w:ascii="Times New Roman" w:hAnsi="Times New Roman" w:cs="Times New Roman"/>
                <w:sz w:val="20"/>
                <w:szCs w:val="20"/>
              </w:rPr>
              <w:t xml:space="preserve"> </w:t>
            </w:r>
          </w:p>
          <w:p w14:paraId="232B4348"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18 (26.47)</w:t>
            </w:r>
            <w:r>
              <w:rPr>
                <w:rFonts w:ascii="Times New Roman" w:hAnsi="Times New Roman" w:cs="Times New Roman"/>
                <w:sz w:val="20"/>
                <w:szCs w:val="20"/>
              </w:rPr>
              <w:t xml:space="preserve"> 1</w:t>
            </w:r>
            <w:r w:rsidRPr="003B494F">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4DC0F0CE" w14:textId="77777777" w:rsidR="002203DA" w:rsidRPr="00426DBA" w:rsidRDefault="002203DA" w:rsidP="002203DA">
            <w:pPr>
              <w:ind w:right="-873"/>
              <w:rPr>
                <w:rFonts w:ascii="Times New Roman" w:hAnsi="Times New Roman" w:cs="Times New Roman"/>
                <w:sz w:val="20"/>
                <w:szCs w:val="20"/>
              </w:rPr>
            </w:pPr>
          </w:p>
          <w:p w14:paraId="7DE2EBE5" w14:textId="77777777" w:rsidR="002203DA" w:rsidRDefault="002203DA" w:rsidP="002203DA">
            <w:pPr>
              <w:ind w:right="-873"/>
              <w:rPr>
                <w:rFonts w:ascii="Times New Roman" w:hAnsi="Times New Roman" w:cs="Times New Roman"/>
                <w:sz w:val="20"/>
                <w:szCs w:val="20"/>
              </w:rPr>
            </w:pPr>
          </w:p>
          <w:p w14:paraId="0580A0F6"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54 (79.41</w:t>
            </w:r>
            <w:r w:rsidRPr="00426DBA">
              <w:rPr>
                <w:rFonts w:ascii="Times New Roman" w:hAnsi="Times New Roman" w:cs="Times New Roman"/>
                <w:sz w:val="20"/>
                <w:szCs w:val="20"/>
              </w:rPr>
              <w:t>)</w:t>
            </w:r>
            <w:r>
              <w:rPr>
                <w:rFonts w:ascii="Times New Roman" w:hAnsi="Times New Roman" w:cs="Times New Roman"/>
                <w:sz w:val="20"/>
                <w:szCs w:val="20"/>
              </w:rPr>
              <w:t xml:space="preserve"> 2</w:t>
            </w:r>
            <w:r w:rsidRPr="00662E46">
              <w:rPr>
                <w:rFonts w:ascii="Times New Roman" w:hAnsi="Times New Roman" w:cs="Times New Roman"/>
                <w:sz w:val="20"/>
                <w:szCs w:val="20"/>
                <w:vertAlign w:val="superscript"/>
              </w:rPr>
              <w:t>nd</w:t>
            </w:r>
            <w:r>
              <w:rPr>
                <w:rFonts w:ascii="Times New Roman" w:hAnsi="Times New Roman" w:cs="Times New Roman"/>
                <w:sz w:val="20"/>
                <w:szCs w:val="20"/>
              </w:rPr>
              <w:t xml:space="preserve"> </w:t>
            </w:r>
          </w:p>
          <w:p w14:paraId="32ABBF15"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43 (63.23)</w:t>
            </w:r>
            <w:r>
              <w:rPr>
                <w:rFonts w:ascii="Times New Roman" w:hAnsi="Times New Roman" w:cs="Times New Roman"/>
                <w:sz w:val="20"/>
                <w:szCs w:val="20"/>
              </w:rPr>
              <w:t xml:space="preserve"> 3</w:t>
            </w:r>
            <w:r w:rsidRPr="00662E46">
              <w:rPr>
                <w:rFonts w:ascii="Times New Roman" w:hAnsi="Times New Roman" w:cs="Times New Roman"/>
                <w:sz w:val="20"/>
                <w:szCs w:val="20"/>
                <w:vertAlign w:val="superscript"/>
              </w:rPr>
              <w:t>rd</w:t>
            </w:r>
            <w:r>
              <w:rPr>
                <w:rFonts w:ascii="Times New Roman" w:hAnsi="Times New Roman" w:cs="Times New Roman"/>
                <w:sz w:val="20"/>
                <w:szCs w:val="20"/>
              </w:rPr>
              <w:t xml:space="preserve"> </w:t>
            </w:r>
          </w:p>
          <w:p w14:paraId="01CE4793"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17 (25.00)</w:t>
            </w:r>
          </w:p>
          <w:p w14:paraId="619C75B1"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36 (52.94)</w:t>
            </w:r>
          </w:p>
          <w:p w14:paraId="4A5BF659"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62 (91.17)</w:t>
            </w:r>
            <w:r>
              <w:rPr>
                <w:rFonts w:ascii="Times New Roman" w:hAnsi="Times New Roman" w:cs="Times New Roman"/>
                <w:sz w:val="20"/>
                <w:szCs w:val="20"/>
              </w:rPr>
              <w:t xml:space="preserve"> 1</w:t>
            </w:r>
            <w:r w:rsidRPr="00662E46">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tc>
        <w:tc>
          <w:tcPr>
            <w:tcW w:w="2160" w:type="dxa"/>
            <w:tcBorders>
              <w:top w:val="single" w:sz="4" w:space="0" w:color="auto"/>
              <w:left w:val="nil"/>
              <w:right w:val="nil"/>
            </w:tcBorders>
          </w:tcPr>
          <w:p w14:paraId="45068627" w14:textId="77777777" w:rsidR="002203DA" w:rsidRDefault="002203DA" w:rsidP="002203DA">
            <w:pPr>
              <w:ind w:right="-873"/>
              <w:rPr>
                <w:rFonts w:ascii="Times New Roman" w:hAnsi="Times New Roman" w:cs="Times New Roman"/>
                <w:sz w:val="20"/>
                <w:szCs w:val="20"/>
              </w:rPr>
            </w:pPr>
          </w:p>
          <w:p w14:paraId="26556D7F"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246 (70.28</w:t>
            </w:r>
            <w:r w:rsidRPr="00426DBA">
              <w:rPr>
                <w:rFonts w:ascii="Times New Roman" w:hAnsi="Times New Roman" w:cs="Times New Roman"/>
                <w:sz w:val="20"/>
                <w:szCs w:val="20"/>
              </w:rPr>
              <w:t>)</w:t>
            </w:r>
            <w:r>
              <w:rPr>
                <w:rFonts w:ascii="Times New Roman" w:hAnsi="Times New Roman" w:cs="Times New Roman"/>
                <w:sz w:val="20"/>
                <w:szCs w:val="20"/>
              </w:rPr>
              <w:t xml:space="preserve"> 2</w:t>
            </w:r>
            <w:r w:rsidRPr="00F403B2">
              <w:rPr>
                <w:rFonts w:ascii="Times New Roman" w:hAnsi="Times New Roman" w:cs="Times New Roman"/>
                <w:sz w:val="20"/>
                <w:szCs w:val="20"/>
                <w:vertAlign w:val="superscript"/>
              </w:rPr>
              <w:t>nd</w:t>
            </w:r>
            <w:r>
              <w:rPr>
                <w:rFonts w:ascii="Times New Roman" w:hAnsi="Times New Roman" w:cs="Times New Roman"/>
                <w:sz w:val="20"/>
                <w:szCs w:val="20"/>
              </w:rPr>
              <w:t xml:space="preserve">  </w:t>
            </w:r>
          </w:p>
          <w:p w14:paraId="3656671F"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128 (36.57)</w:t>
            </w:r>
          </w:p>
          <w:p w14:paraId="2BBEDCC4"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7 (2.00)</w:t>
            </w:r>
          </w:p>
          <w:p w14:paraId="54281023"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108 (30.85</w:t>
            </w:r>
            <w:r w:rsidRPr="00426DBA">
              <w:rPr>
                <w:rFonts w:ascii="Times New Roman" w:hAnsi="Times New Roman" w:cs="Times New Roman"/>
                <w:sz w:val="20"/>
                <w:szCs w:val="20"/>
              </w:rPr>
              <w:t>)</w:t>
            </w:r>
          </w:p>
          <w:p w14:paraId="1FFFECC1"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134 (38.29)</w:t>
            </w:r>
          </w:p>
          <w:p w14:paraId="382A5A04"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240 (68.45)</w:t>
            </w:r>
            <w:r>
              <w:rPr>
                <w:rFonts w:ascii="Times New Roman" w:hAnsi="Times New Roman" w:cs="Times New Roman"/>
                <w:sz w:val="20"/>
                <w:szCs w:val="20"/>
              </w:rPr>
              <w:t xml:space="preserve"> 3</w:t>
            </w:r>
            <w:r w:rsidRPr="00F403B2">
              <w:rPr>
                <w:rFonts w:ascii="Times New Roman" w:hAnsi="Times New Roman" w:cs="Times New Roman"/>
                <w:sz w:val="20"/>
                <w:szCs w:val="20"/>
                <w:vertAlign w:val="superscript"/>
              </w:rPr>
              <w:t>rd</w:t>
            </w:r>
            <w:r>
              <w:rPr>
                <w:rFonts w:ascii="Times New Roman" w:hAnsi="Times New Roman" w:cs="Times New Roman"/>
                <w:sz w:val="20"/>
                <w:szCs w:val="20"/>
              </w:rPr>
              <w:t xml:space="preserve"> </w:t>
            </w:r>
          </w:p>
          <w:p w14:paraId="4BCC243E"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285 (81.43)</w:t>
            </w:r>
            <w:r>
              <w:rPr>
                <w:rFonts w:ascii="Times New Roman" w:hAnsi="Times New Roman" w:cs="Times New Roman"/>
                <w:sz w:val="20"/>
                <w:szCs w:val="20"/>
              </w:rPr>
              <w:t xml:space="preserve"> 1</w:t>
            </w:r>
            <w:r w:rsidRPr="00F403B2">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719741BA"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9 (2.57)</w:t>
            </w:r>
          </w:p>
          <w:p w14:paraId="52C1694A"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9 (2.57)</w:t>
            </w:r>
          </w:p>
          <w:p w14:paraId="60F12B4D"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33 (9.42</w:t>
            </w:r>
            <w:r w:rsidRPr="00426DBA">
              <w:rPr>
                <w:rFonts w:ascii="Times New Roman" w:hAnsi="Times New Roman" w:cs="Times New Roman"/>
                <w:sz w:val="20"/>
                <w:szCs w:val="20"/>
              </w:rPr>
              <w:t>)</w:t>
            </w:r>
          </w:p>
          <w:p w14:paraId="1F1706A3" w14:textId="77777777" w:rsidR="002203DA" w:rsidRPr="00426DBA" w:rsidRDefault="002203DA" w:rsidP="002203DA">
            <w:pPr>
              <w:ind w:right="-873"/>
              <w:rPr>
                <w:rFonts w:ascii="Times New Roman" w:hAnsi="Times New Roman" w:cs="Times New Roman"/>
                <w:sz w:val="20"/>
                <w:szCs w:val="20"/>
              </w:rPr>
            </w:pPr>
          </w:p>
          <w:p w14:paraId="516650A3"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34(9.71)</w:t>
            </w:r>
          </w:p>
          <w:p w14:paraId="5D306A9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35(10.00)</w:t>
            </w:r>
          </w:p>
          <w:p w14:paraId="2576C401"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150(42.86)</w:t>
            </w:r>
            <w:r>
              <w:rPr>
                <w:rFonts w:ascii="Times New Roman" w:hAnsi="Times New Roman" w:cs="Times New Roman"/>
                <w:sz w:val="20"/>
                <w:szCs w:val="20"/>
              </w:rPr>
              <w:t xml:space="preserve"> 3</w:t>
            </w:r>
            <w:r w:rsidRPr="003B494F">
              <w:rPr>
                <w:rFonts w:ascii="Times New Roman" w:hAnsi="Times New Roman" w:cs="Times New Roman"/>
                <w:sz w:val="20"/>
                <w:szCs w:val="20"/>
                <w:vertAlign w:val="superscript"/>
              </w:rPr>
              <w:t>rd</w:t>
            </w:r>
            <w:r>
              <w:rPr>
                <w:rFonts w:ascii="Times New Roman" w:hAnsi="Times New Roman" w:cs="Times New Roman"/>
                <w:sz w:val="20"/>
                <w:szCs w:val="20"/>
              </w:rPr>
              <w:t xml:space="preserve"> </w:t>
            </w:r>
          </w:p>
          <w:p w14:paraId="584A3254"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63(18.00</w:t>
            </w:r>
            <w:r w:rsidRPr="00426DBA">
              <w:rPr>
                <w:rFonts w:ascii="Times New Roman" w:hAnsi="Times New Roman" w:cs="Times New Roman"/>
                <w:sz w:val="20"/>
                <w:szCs w:val="20"/>
              </w:rPr>
              <w:t>)</w:t>
            </w:r>
          </w:p>
          <w:p w14:paraId="3179A3C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322 (92.</w:t>
            </w:r>
            <w:r>
              <w:rPr>
                <w:rFonts w:ascii="Times New Roman" w:hAnsi="Times New Roman" w:cs="Times New Roman"/>
                <w:sz w:val="20"/>
                <w:szCs w:val="20"/>
              </w:rPr>
              <w:t>0</w:t>
            </w:r>
            <w:r w:rsidRPr="00426DBA">
              <w:rPr>
                <w:rFonts w:ascii="Times New Roman" w:hAnsi="Times New Roman" w:cs="Times New Roman"/>
                <w:sz w:val="20"/>
                <w:szCs w:val="20"/>
              </w:rPr>
              <w:t>0)</w:t>
            </w:r>
            <w:r>
              <w:rPr>
                <w:rFonts w:ascii="Times New Roman" w:hAnsi="Times New Roman" w:cs="Times New Roman"/>
                <w:sz w:val="20"/>
                <w:szCs w:val="20"/>
              </w:rPr>
              <w:t xml:space="preserve"> 1</w:t>
            </w:r>
            <w:r w:rsidRPr="003B494F">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228D9670"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206(58.85</w:t>
            </w:r>
            <w:r w:rsidRPr="00426DBA">
              <w:rPr>
                <w:rFonts w:ascii="Times New Roman" w:hAnsi="Times New Roman" w:cs="Times New Roman"/>
                <w:sz w:val="20"/>
                <w:szCs w:val="20"/>
              </w:rPr>
              <w:t>)</w:t>
            </w:r>
            <w:r>
              <w:rPr>
                <w:rFonts w:ascii="Times New Roman" w:hAnsi="Times New Roman" w:cs="Times New Roman"/>
                <w:sz w:val="20"/>
                <w:szCs w:val="20"/>
              </w:rPr>
              <w:t xml:space="preserve"> 2</w:t>
            </w:r>
            <w:r w:rsidRPr="003B494F">
              <w:rPr>
                <w:rFonts w:ascii="Times New Roman" w:hAnsi="Times New Roman" w:cs="Times New Roman"/>
                <w:sz w:val="20"/>
                <w:szCs w:val="20"/>
                <w:vertAlign w:val="superscript"/>
              </w:rPr>
              <w:t>nd</w:t>
            </w:r>
            <w:r>
              <w:rPr>
                <w:rFonts w:ascii="Times New Roman" w:hAnsi="Times New Roman" w:cs="Times New Roman"/>
                <w:sz w:val="20"/>
                <w:szCs w:val="20"/>
              </w:rPr>
              <w:t xml:space="preserve"> </w:t>
            </w:r>
          </w:p>
          <w:p w14:paraId="2CD10B8C" w14:textId="77777777" w:rsidR="002203DA" w:rsidRPr="00426DBA" w:rsidRDefault="002203DA" w:rsidP="002203DA">
            <w:pPr>
              <w:ind w:right="-873"/>
              <w:rPr>
                <w:rFonts w:ascii="Times New Roman" w:hAnsi="Times New Roman" w:cs="Times New Roman"/>
                <w:sz w:val="20"/>
                <w:szCs w:val="20"/>
              </w:rPr>
            </w:pPr>
          </w:p>
          <w:p w14:paraId="6AB4D0EC" w14:textId="77777777" w:rsidR="002203DA" w:rsidRPr="00426DBA" w:rsidRDefault="002203DA" w:rsidP="002203DA">
            <w:pPr>
              <w:ind w:right="-873"/>
              <w:rPr>
                <w:rFonts w:ascii="Times New Roman" w:hAnsi="Times New Roman" w:cs="Times New Roman"/>
                <w:sz w:val="20"/>
                <w:szCs w:val="20"/>
              </w:rPr>
            </w:pPr>
          </w:p>
          <w:p w14:paraId="35BFF07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15 (4.29)</w:t>
            </w:r>
            <w:r>
              <w:rPr>
                <w:rFonts w:ascii="Times New Roman" w:hAnsi="Times New Roman" w:cs="Times New Roman"/>
                <w:sz w:val="20"/>
                <w:szCs w:val="20"/>
              </w:rPr>
              <w:t xml:space="preserve"> 2</w:t>
            </w:r>
            <w:r w:rsidRPr="003B494F">
              <w:rPr>
                <w:rFonts w:ascii="Times New Roman" w:hAnsi="Times New Roman" w:cs="Times New Roman"/>
                <w:sz w:val="20"/>
                <w:szCs w:val="20"/>
                <w:vertAlign w:val="superscript"/>
              </w:rPr>
              <w:t>nd</w:t>
            </w:r>
            <w:r>
              <w:rPr>
                <w:rFonts w:ascii="Times New Roman" w:hAnsi="Times New Roman" w:cs="Times New Roman"/>
                <w:sz w:val="20"/>
                <w:szCs w:val="20"/>
              </w:rPr>
              <w:t xml:space="preserve"> </w:t>
            </w:r>
          </w:p>
          <w:p w14:paraId="1F799D77"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10 (2.85</w:t>
            </w:r>
            <w:r w:rsidRPr="00426DBA">
              <w:rPr>
                <w:rFonts w:ascii="Times New Roman" w:hAnsi="Times New Roman" w:cs="Times New Roman"/>
                <w:sz w:val="20"/>
                <w:szCs w:val="20"/>
              </w:rPr>
              <w:t>)</w:t>
            </w:r>
            <w:r>
              <w:rPr>
                <w:rFonts w:ascii="Times New Roman" w:hAnsi="Times New Roman" w:cs="Times New Roman"/>
                <w:sz w:val="20"/>
                <w:szCs w:val="20"/>
              </w:rPr>
              <w:t xml:space="preserve"> 3</w:t>
            </w:r>
            <w:r w:rsidRPr="003B494F">
              <w:rPr>
                <w:rFonts w:ascii="Times New Roman" w:hAnsi="Times New Roman" w:cs="Times New Roman"/>
                <w:sz w:val="20"/>
                <w:szCs w:val="20"/>
                <w:vertAlign w:val="superscript"/>
              </w:rPr>
              <w:t>rd</w:t>
            </w:r>
            <w:r>
              <w:rPr>
                <w:rFonts w:ascii="Times New Roman" w:hAnsi="Times New Roman" w:cs="Times New Roman"/>
                <w:sz w:val="20"/>
                <w:szCs w:val="20"/>
              </w:rPr>
              <w:t xml:space="preserve"> </w:t>
            </w:r>
          </w:p>
          <w:p w14:paraId="179A9E99"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81 (23.14)</w:t>
            </w:r>
            <w:r>
              <w:rPr>
                <w:rFonts w:ascii="Times New Roman" w:hAnsi="Times New Roman" w:cs="Times New Roman"/>
                <w:sz w:val="20"/>
                <w:szCs w:val="20"/>
              </w:rPr>
              <w:t xml:space="preserve"> 1</w:t>
            </w:r>
            <w:r w:rsidRPr="003B494F">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21C3082F" w14:textId="77777777" w:rsidR="002203DA" w:rsidRPr="00426DBA" w:rsidRDefault="002203DA" w:rsidP="002203DA">
            <w:pPr>
              <w:ind w:right="-873"/>
              <w:rPr>
                <w:rFonts w:ascii="Times New Roman" w:hAnsi="Times New Roman" w:cs="Times New Roman"/>
                <w:sz w:val="20"/>
                <w:szCs w:val="20"/>
              </w:rPr>
            </w:pPr>
          </w:p>
          <w:p w14:paraId="521DBA2E" w14:textId="77777777" w:rsidR="002203DA" w:rsidRPr="00426DBA" w:rsidRDefault="002203DA" w:rsidP="002203DA">
            <w:pPr>
              <w:ind w:right="-873"/>
              <w:rPr>
                <w:rFonts w:ascii="Times New Roman" w:hAnsi="Times New Roman" w:cs="Times New Roman"/>
                <w:sz w:val="20"/>
                <w:szCs w:val="20"/>
              </w:rPr>
            </w:pPr>
          </w:p>
          <w:p w14:paraId="597C5F03"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327 (93.43)</w:t>
            </w:r>
            <w:r>
              <w:rPr>
                <w:rFonts w:ascii="Times New Roman" w:hAnsi="Times New Roman" w:cs="Times New Roman"/>
                <w:sz w:val="20"/>
                <w:szCs w:val="20"/>
              </w:rPr>
              <w:t xml:space="preserve"> 1</w:t>
            </w:r>
            <w:r w:rsidRPr="00662E46">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1355C9F0"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117 (33.43)</w:t>
            </w:r>
          </w:p>
          <w:p w14:paraId="5D30B97A"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79 (22.57)</w:t>
            </w:r>
            <w:r>
              <w:rPr>
                <w:rFonts w:ascii="Times New Roman" w:hAnsi="Times New Roman" w:cs="Times New Roman"/>
                <w:sz w:val="20"/>
                <w:szCs w:val="20"/>
              </w:rPr>
              <w:t xml:space="preserve"> 3</w:t>
            </w:r>
            <w:r w:rsidRPr="00662E46">
              <w:rPr>
                <w:rFonts w:ascii="Times New Roman" w:hAnsi="Times New Roman" w:cs="Times New Roman"/>
                <w:sz w:val="20"/>
                <w:szCs w:val="20"/>
                <w:vertAlign w:val="superscript"/>
              </w:rPr>
              <w:t>rd</w:t>
            </w:r>
            <w:r>
              <w:rPr>
                <w:rFonts w:ascii="Times New Roman" w:hAnsi="Times New Roman" w:cs="Times New Roman"/>
                <w:sz w:val="20"/>
                <w:szCs w:val="20"/>
              </w:rPr>
              <w:t xml:space="preserve"> </w:t>
            </w:r>
          </w:p>
          <w:p w14:paraId="31486D7D"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79 (22.56</w:t>
            </w:r>
            <w:r w:rsidRPr="00426DBA">
              <w:rPr>
                <w:rFonts w:ascii="Times New Roman" w:hAnsi="Times New Roman" w:cs="Times New Roman"/>
                <w:sz w:val="20"/>
                <w:szCs w:val="20"/>
              </w:rPr>
              <w:t>)</w:t>
            </w:r>
          </w:p>
          <w:p w14:paraId="429D2B07"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197 (56.28</w:t>
            </w:r>
            <w:r w:rsidRPr="00426DBA">
              <w:rPr>
                <w:rFonts w:ascii="Times New Roman" w:hAnsi="Times New Roman" w:cs="Times New Roman"/>
                <w:sz w:val="20"/>
                <w:szCs w:val="20"/>
              </w:rPr>
              <w:t>)</w:t>
            </w:r>
            <w:r>
              <w:rPr>
                <w:rFonts w:ascii="Times New Roman" w:hAnsi="Times New Roman" w:cs="Times New Roman"/>
                <w:sz w:val="20"/>
                <w:szCs w:val="20"/>
              </w:rPr>
              <w:t xml:space="preserve"> 2</w:t>
            </w:r>
            <w:r w:rsidRPr="00662E46">
              <w:rPr>
                <w:rFonts w:ascii="Times New Roman" w:hAnsi="Times New Roman" w:cs="Times New Roman"/>
                <w:sz w:val="20"/>
                <w:szCs w:val="20"/>
                <w:vertAlign w:val="superscript"/>
              </w:rPr>
              <w:t>nd</w:t>
            </w:r>
            <w:r>
              <w:rPr>
                <w:rFonts w:ascii="Times New Roman" w:hAnsi="Times New Roman" w:cs="Times New Roman"/>
                <w:sz w:val="20"/>
                <w:szCs w:val="20"/>
              </w:rPr>
              <w:t xml:space="preserve"> </w:t>
            </w:r>
          </w:p>
        </w:tc>
      </w:tr>
    </w:tbl>
    <w:p w14:paraId="004FAA23" w14:textId="02808DDD" w:rsidR="002203DA" w:rsidRPr="00471619" w:rsidRDefault="002203DA" w:rsidP="00DC040E">
      <w:pPr>
        <w:spacing w:line="240" w:lineRule="auto"/>
        <w:ind w:left="-360" w:right="-873"/>
        <w:rPr>
          <w:rFonts w:ascii="Times New Roman" w:hAnsi="Times New Roman" w:cs="Times New Roman"/>
          <w:sz w:val="20"/>
          <w:szCs w:val="20"/>
        </w:rPr>
      </w:pPr>
      <w:r>
        <w:rPr>
          <w:rFonts w:ascii="Times New Roman" w:hAnsi="Times New Roman" w:cs="Times New Roman"/>
          <w:sz w:val="20"/>
          <w:szCs w:val="20"/>
        </w:rPr>
        <w:t>Source: F</w:t>
      </w:r>
      <w:r w:rsidRPr="00426DBA">
        <w:rPr>
          <w:rFonts w:ascii="Times New Roman" w:hAnsi="Times New Roman" w:cs="Times New Roman"/>
          <w:sz w:val="20"/>
          <w:szCs w:val="20"/>
        </w:rPr>
        <w:t>ield survey, 20</w:t>
      </w:r>
      <w:r w:rsidR="00D73519">
        <w:rPr>
          <w:rFonts w:ascii="Times New Roman" w:hAnsi="Times New Roman" w:cs="Times New Roman"/>
          <w:sz w:val="20"/>
          <w:szCs w:val="20"/>
        </w:rPr>
        <w:t>24</w:t>
      </w:r>
      <w:r>
        <w:rPr>
          <w:rFonts w:ascii="Times New Roman" w:hAnsi="Times New Roman" w:cs="Times New Roman"/>
          <w:sz w:val="20"/>
          <w:szCs w:val="20"/>
        </w:rPr>
        <w:t xml:space="preserve">. (Figures in parentheses are percentages) * Multiple responses were recorded </w:t>
      </w:r>
    </w:p>
    <w:p w14:paraId="0B3EA416" w14:textId="12C234E6" w:rsidR="002203DA" w:rsidRPr="003461CC" w:rsidRDefault="002203DA" w:rsidP="002203DA">
      <w:pPr>
        <w:spacing w:line="240" w:lineRule="auto"/>
        <w:jc w:val="both"/>
        <w:rPr>
          <w:rFonts w:asciiTheme="majorBidi" w:hAnsiTheme="majorBidi" w:cstheme="majorBidi"/>
        </w:rPr>
      </w:pPr>
      <w:r>
        <w:rPr>
          <w:rFonts w:asciiTheme="majorBidi" w:hAnsiTheme="majorBidi" w:cstheme="majorBidi"/>
        </w:rPr>
        <w:t xml:space="preserve">While strip cropping, leguminous cropping, cover cropping, agroforestry, bush fallowing and shifting cultivation were carried out more among respondents in FCT.  </w:t>
      </w:r>
      <w:r w:rsidRPr="006472E8">
        <w:rPr>
          <w:rFonts w:asciiTheme="majorBidi" w:hAnsiTheme="majorBidi" w:cstheme="majorBidi"/>
        </w:rPr>
        <w:t>This agrees with report of</w:t>
      </w:r>
      <w:r>
        <w:rPr>
          <w:rFonts w:asciiTheme="majorBidi" w:hAnsiTheme="majorBidi" w:cstheme="majorBidi"/>
        </w:rPr>
        <w:t xml:space="preserve"> Abdullazeez </w:t>
      </w:r>
      <w:r w:rsidRPr="00AE7A66">
        <w:rPr>
          <w:rFonts w:asciiTheme="majorBidi" w:hAnsiTheme="majorBidi" w:cstheme="majorBidi"/>
          <w:i/>
        </w:rPr>
        <w:t>et al.</w:t>
      </w:r>
      <w:r>
        <w:rPr>
          <w:rFonts w:asciiTheme="majorBidi" w:hAnsiTheme="majorBidi" w:cstheme="majorBidi"/>
        </w:rPr>
        <w:t xml:space="preserve"> (2013) who reported</w:t>
      </w:r>
      <w:r w:rsidRPr="006472E8">
        <w:rPr>
          <w:rFonts w:asciiTheme="majorBidi" w:hAnsiTheme="majorBidi" w:cstheme="majorBidi"/>
        </w:rPr>
        <w:t xml:space="preserve"> tha</w:t>
      </w:r>
      <w:r>
        <w:rPr>
          <w:rFonts w:asciiTheme="majorBidi" w:hAnsiTheme="majorBidi" w:cstheme="majorBidi"/>
        </w:rPr>
        <w:t xml:space="preserve">t crop rotation, mixed cropping </w:t>
      </w:r>
      <w:r w:rsidRPr="006472E8">
        <w:rPr>
          <w:rFonts w:asciiTheme="majorBidi" w:hAnsiTheme="majorBidi" w:cstheme="majorBidi"/>
        </w:rPr>
        <w:t>and sole c</w:t>
      </w:r>
      <w:r>
        <w:rPr>
          <w:rFonts w:asciiTheme="majorBidi" w:hAnsiTheme="majorBidi" w:cstheme="majorBidi"/>
        </w:rPr>
        <w:t xml:space="preserve">ropping were the common </w:t>
      </w:r>
      <w:r w:rsidRPr="006472E8">
        <w:rPr>
          <w:rFonts w:asciiTheme="majorBidi" w:hAnsiTheme="majorBidi" w:cstheme="majorBidi"/>
        </w:rPr>
        <w:t>agronomic practice</w:t>
      </w:r>
      <w:r>
        <w:rPr>
          <w:rFonts w:asciiTheme="majorBidi" w:hAnsiTheme="majorBidi" w:cstheme="majorBidi"/>
        </w:rPr>
        <w:t>s carry out</w:t>
      </w:r>
      <w:r w:rsidRPr="006472E8">
        <w:rPr>
          <w:rFonts w:asciiTheme="majorBidi" w:hAnsiTheme="majorBidi" w:cstheme="majorBidi"/>
        </w:rPr>
        <w:t xml:space="preserve"> among small scale farmer</w:t>
      </w:r>
      <w:r>
        <w:rPr>
          <w:rFonts w:asciiTheme="majorBidi" w:hAnsiTheme="majorBidi" w:cstheme="majorBidi"/>
        </w:rPr>
        <w:t>s</w:t>
      </w:r>
      <w:r w:rsidRPr="006472E8">
        <w:rPr>
          <w:rFonts w:asciiTheme="majorBidi" w:hAnsiTheme="majorBidi" w:cstheme="majorBidi"/>
        </w:rPr>
        <w:t xml:space="preserve">. </w:t>
      </w:r>
    </w:p>
    <w:p w14:paraId="7D298947" w14:textId="521FA352" w:rsidR="002203DA" w:rsidRPr="00A70EB4" w:rsidRDefault="002203DA" w:rsidP="002203DA">
      <w:pPr>
        <w:spacing w:line="240" w:lineRule="auto"/>
        <w:jc w:val="both"/>
        <w:rPr>
          <w:rFonts w:asciiTheme="majorBidi" w:hAnsiTheme="majorBidi" w:cstheme="majorBidi"/>
        </w:rPr>
      </w:pPr>
      <w:r>
        <w:rPr>
          <w:rFonts w:asciiTheme="majorBidi" w:hAnsiTheme="majorBidi" w:cstheme="majorBidi"/>
        </w:rPr>
        <w:t>Findings on tillage/</w:t>
      </w:r>
      <w:r w:rsidRPr="006472E8">
        <w:rPr>
          <w:rFonts w:asciiTheme="majorBidi" w:hAnsiTheme="majorBidi" w:cstheme="majorBidi"/>
        </w:rPr>
        <w:t>cultivation practice</w:t>
      </w:r>
      <w:r>
        <w:rPr>
          <w:rFonts w:asciiTheme="majorBidi" w:hAnsiTheme="majorBidi" w:cstheme="majorBidi"/>
        </w:rPr>
        <w:t>s in pooled sample</w:t>
      </w:r>
      <w:r w:rsidRPr="006472E8">
        <w:rPr>
          <w:rFonts w:asciiTheme="majorBidi" w:hAnsiTheme="majorBidi" w:cstheme="majorBidi"/>
        </w:rPr>
        <w:t xml:space="preserve"> </w:t>
      </w:r>
      <w:r>
        <w:rPr>
          <w:rFonts w:asciiTheme="majorBidi" w:hAnsiTheme="majorBidi" w:cstheme="majorBidi"/>
        </w:rPr>
        <w:t>reveals</w:t>
      </w:r>
      <w:r w:rsidRPr="006472E8">
        <w:rPr>
          <w:rFonts w:asciiTheme="majorBidi" w:hAnsiTheme="majorBidi" w:cstheme="majorBidi"/>
        </w:rPr>
        <w:t xml:space="preserve"> that r</w:t>
      </w:r>
      <w:r>
        <w:rPr>
          <w:rFonts w:asciiTheme="majorBidi" w:hAnsiTheme="majorBidi" w:cstheme="majorBidi"/>
        </w:rPr>
        <w:t>idge tillage (92.0%), primary tillage (60.29%) and zero tillage (42.86%) were the common undertaken tillage practices, while the least undertaken were conventional tillage (9.71%), minimum tillage (10.00%) and mold tillage (19.45%). The possible reason</w:t>
      </w:r>
      <w:r w:rsidRPr="006472E8">
        <w:rPr>
          <w:rFonts w:asciiTheme="majorBidi" w:hAnsiTheme="majorBidi" w:cstheme="majorBidi"/>
        </w:rPr>
        <w:t xml:space="preserve"> for carrying out primary tillage, ridge tillage and zero tillage</w:t>
      </w:r>
      <w:r>
        <w:rPr>
          <w:rFonts w:asciiTheme="majorBidi" w:hAnsiTheme="majorBidi" w:cstheme="majorBidi"/>
        </w:rPr>
        <w:t xml:space="preserve"> most</w:t>
      </w:r>
      <w:r w:rsidRPr="006472E8">
        <w:rPr>
          <w:rFonts w:asciiTheme="majorBidi" w:hAnsiTheme="majorBidi" w:cstheme="majorBidi"/>
        </w:rPr>
        <w:t xml:space="preserve"> could </w:t>
      </w:r>
      <w:r>
        <w:rPr>
          <w:rFonts w:asciiTheme="majorBidi" w:hAnsiTheme="majorBidi" w:cstheme="majorBidi"/>
        </w:rPr>
        <w:t xml:space="preserve">be attributable </w:t>
      </w:r>
      <w:r w:rsidRPr="006472E8">
        <w:rPr>
          <w:rFonts w:asciiTheme="majorBidi" w:hAnsiTheme="majorBidi" w:cstheme="majorBidi"/>
        </w:rPr>
        <w:t>to the fact t</w:t>
      </w:r>
      <w:r>
        <w:rPr>
          <w:rFonts w:asciiTheme="majorBidi" w:hAnsiTheme="majorBidi" w:cstheme="majorBidi"/>
        </w:rPr>
        <w:t xml:space="preserve">hat most small scale-farmers </w:t>
      </w:r>
      <w:r w:rsidRPr="006472E8">
        <w:rPr>
          <w:rFonts w:asciiTheme="majorBidi" w:hAnsiTheme="majorBidi" w:cstheme="majorBidi"/>
        </w:rPr>
        <w:t>cultivate using primitive tools</w:t>
      </w:r>
      <w:r>
        <w:rPr>
          <w:rFonts w:asciiTheme="majorBidi" w:hAnsiTheme="majorBidi" w:cstheme="majorBidi"/>
        </w:rPr>
        <w:t xml:space="preserve"> which is suitable for ridge tillage. They also carryout </w:t>
      </w:r>
      <w:r>
        <w:rPr>
          <w:rFonts w:asciiTheme="majorBidi" w:hAnsiTheme="majorBidi" w:cstheme="majorBidi"/>
        </w:rPr>
        <w:lastRenderedPageBreak/>
        <w:t>zero tillage practice</w:t>
      </w:r>
      <w:r w:rsidRPr="006472E8">
        <w:rPr>
          <w:rFonts w:asciiTheme="majorBidi" w:hAnsiTheme="majorBidi" w:cstheme="majorBidi"/>
        </w:rPr>
        <w:t xml:space="preserve"> because it is cheaper considering the</w:t>
      </w:r>
      <w:r>
        <w:rPr>
          <w:rFonts w:asciiTheme="majorBidi" w:hAnsiTheme="majorBidi" w:cstheme="majorBidi"/>
        </w:rPr>
        <w:t xml:space="preserve"> reality that it allows cultivation of large farm size within a short period while possible access to tractors through agricultural programs maybe among reasons why they chose primary tillage compared to other tillage practices</w:t>
      </w:r>
      <w:r w:rsidRPr="006472E8">
        <w:rPr>
          <w:rFonts w:asciiTheme="majorBidi" w:hAnsiTheme="majorBidi" w:cstheme="majorBidi"/>
        </w:rPr>
        <w:t>.</w:t>
      </w:r>
      <w:r>
        <w:rPr>
          <w:rFonts w:asciiTheme="majorBidi" w:hAnsiTheme="majorBidi" w:cstheme="majorBidi"/>
        </w:rPr>
        <w:t xml:space="preserve"> Results on tillage practice reveal that zero and ridge tillage were carried out more among food crop farmers in Niger State than FCT, while conventional tillage, minimum tillage, as well as ridge and primary tillage were predominant in FCT than Niger State. The result is in agreement with finding of Oyeneke and Mmagu (2017) who reported that small holder farmers mostly carryout primary, ridge and zero tillage practice among other sustainability practices.</w:t>
      </w:r>
    </w:p>
    <w:p w14:paraId="3D84543B" w14:textId="73D984A2" w:rsidR="002203DA" w:rsidRPr="006472E8" w:rsidRDefault="002203DA" w:rsidP="002203DA">
      <w:pPr>
        <w:spacing w:line="240" w:lineRule="auto"/>
        <w:jc w:val="both"/>
        <w:rPr>
          <w:rFonts w:asciiTheme="majorBidi" w:hAnsiTheme="majorBidi" w:cstheme="majorBidi"/>
        </w:rPr>
      </w:pPr>
      <w:r>
        <w:rPr>
          <w:rFonts w:asciiTheme="majorBidi" w:hAnsiTheme="majorBidi" w:cstheme="majorBidi"/>
        </w:rPr>
        <w:t xml:space="preserve">Result on </w:t>
      </w:r>
      <w:r w:rsidRPr="006472E8">
        <w:rPr>
          <w:rFonts w:asciiTheme="majorBidi" w:hAnsiTheme="majorBidi" w:cstheme="majorBidi"/>
        </w:rPr>
        <w:t>structural and mechanical erosion c</w:t>
      </w:r>
      <w:r>
        <w:rPr>
          <w:rFonts w:asciiTheme="majorBidi" w:hAnsiTheme="majorBidi" w:cstheme="majorBidi"/>
        </w:rPr>
        <w:t>ontrol practices (SMECP) of pooled reveals in</w:t>
      </w:r>
      <w:r w:rsidRPr="006472E8">
        <w:rPr>
          <w:rFonts w:asciiTheme="majorBidi" w:hAnsiTheme="majorBidi" w:cstheme="majorBidi"/>
        </w:rPr>
        <w:t xml:space="preserve"> </w:t>
      </w:r>
      <w:r>
        <w:rPr>
          <w:rFonts w:asciiTheme="majorBidi" w:hAnsiTheme="majorBidi" w:cstheme="majorBidi"/>
        </w:rPr>
        <w:t>Table2 that ridging across field slopes was 23.14%, contour bunds was 2.86% and</w:t>
      </w:r>
      <w:r w:rsidRPr="006472E8">
        <w:rPr>
          <w:rFonts w:asciiTheme="majorBidi" w:hAnsiTheme="majorBidi" w:cstheme="majorBidi"/>
        </w:rPr>
        <w:t xml:space="preserve"> gr</w:t>
      </w:r>
      <w:r>
        <w:rPr>
          <w:rFonts w:asciiTheme="majorBidi" w:hAnsiTheme="majorBidi" w:cstheme="majorBidi"/>
        </w:rPr>
        <w:t>ading of the land (4.29%) were most undertaken among food crop producers</w:t>
      </w:r>
      <w:r w:rsidRPr="006472E8">
        <w:rPr>
          <w:rFonts w:asciiTheme="majorBidi" w:hAnsiTheme="majorBidi" w:cstheme="majorBidi"/>
        </w:rPr>
        <w:t>. This may be due to the reality that cultivable</w:t>
      </w:r>
      <w:r>
        <w:rPr>
          <w:rFonts w:asciiTheme="majorBidi" w:hAnsiTheme="majorBidi" w:cstheme="majorBidi"/>
        </w:rPr>
        <w:t xml:space="preserve"> lands available to farmers were</w:t>
      </w:r>
      <w:r w:rsidRPr="006472E8">
        <w:rPr>
          <w:rFonts w:asciiTheme="majorBidi" w:hAnsiTheme="majorBidi" w:cstheme="majorBidi"/>
        </w:rPr>
        <w:t xml:space="preserve"> water lodged or prone to erosion which must be sust</w:t>
      </w:r>
      <w:r>
        <w:rPr>
          <w:rFonts w:asciiTheme="majorBidi" w:hAnsiTheme="majorBidi" w:cstheme="majorBidi"/>
        </w:rPr>
        <w:t>ained to achieve growing of crops</w:t>
      </w:r>
      <w:r w:rsidRPr="006472E8">
        <w:rPr>
          <w:rFonts w:asciiTheme="majorBidi" w:hAnsiTheme="majorBidi" w:cstheme="majorBidi"/>
        </w:rPr>
        <w:t xml:space="preserve">. </w:t>
      </w:r>
      <w:r>
        <w:rPr>
          <w:rFonts w:asciiTheme="majorBidi" w:hAnsiTheme="majorBidi" w:cstheme="majorBidi"/>
        </w:rPr>
        <w:t>Land grading could be due to sloppy nature of farm land to control erosion and grow crops with minimal losses.</w:t>
      </w:r>
      <w:r w:rsidRPr="006472E8">
        <w:rPr>
          <w:rFonts w:asciiTheme="majorBidi" w:hAnsiTheme="majorBidi" w:cstheme="majorBidi"/>
        </w:rPr>
        <w:t xml:space="preserve"> </w:t>
      </w:r>
      <w:r>
        <w:rPr>
          <w:rFonts w:asciiTheme="majorBidi" w:hAnsiTheme="majorBidi" w:cstheme="majorBidi"/>
        </w:rPr>
        <w:t>The choice of those practices were the same in Niger State and FCT separately. Erosion control measures were undertaken more among respondents in FCT than Niger State. The undertaken measures of structural and mechanical erosion control practices were land grading, construction of ridges across field slopes and contour bunds. Francis (2015) reported in variance with the result of this findings that among structural and mechanical erosion control practices undertaken in Uganda are terraces, wind breaks and construction of ditches. This could be due to regional difference in research areas.</w:t>
      </w:r>
    </w:p>
    <w:p w14:paraId="4D223B1F" w14:textId="64864F0B" w:rsidR="00C94303" w:rsidRPr="006472E8" w:rsidRDefault="002203DA" w:rsidP="00CD74D2">
      <w:pPr>
        <w:spacing w:line="240" w:lineRule="auto"/>
        <w:jc w:val="both"/>
        <w:rPr>
          <w:rFonts w:ascii="Times New Roman" w:hAnsi="Times New Roman" w:cs="Times New Roman"/>
        </w:rPr>
      </w:pPr>
      <w:r>
        <w:rPr>
          <w:rFonts w:asciiTheme="majorBidi" w:hAnsiTheme="majorBidi" w:cstheme="majorBidi"/>
        </w:rPr>
        <w:t>S</w:t>
      </w:r>
      <w:r w:rsidRPr="006472E8">
        <w:rPr>
          <w:rFonts w:asciiTheme="majorBidi" w:hAnsiTheme="majorBidi" w:cstheme="majorBidi"/>
        </w:rPr>
        <w:t xml:space="preserve">oil management practice (SMP) </w:t>
      </w:r>
      <w:r>
        <w:rPr>
          <w:rFonts w:asciiTheme="majorBidi" w:hAnsiTheme="majorBidi" w:cstheme="majorBidi"/>
        </w:rPr>
        <w:t xml:space="preserve">in Table 2 shows use of fertilizer 93.43%, mulching 56.29% and composting 33.43% as </w:t>
      </w:r>
      <w:r w:rsidRPr="006472E8">
        <w:rPr>
          <w:rFonts w:asciiTheme="majorBidi" w:hAnsiTheme="majorBidi" w:cstheme="majorBidi"/>
        </w:rPr>
        <w:t>most carr</w:t>
      </w:r>
      <w:r>
        <w:rPr>
          <w:rFonts w:asciiTheme="majorBidi" w:hAnsiTheme="majorBidi" w:cstheme="majorBidi"/>
        </w:rPr>
        <w:t>ied out practices</w:t>
      </w:r>
      <w:r w:rsidRPr="006472E8">
        <w:rPr>
          <w:rFonts w:asciiTheme="majorBidi" w:hAnsiTheme="majorBidi" w:cstheme="majorBidi"/>
        </w:rPr>
        <w:t xml:space="preserve">. The least carried out </w:t>
      </w:r>
      <w:r>
        <w:rPr>
          <w:rFonts w:asciiTheme="majorBidi" w:hAnsiTheme="majorBidi" w:cstheme="majorBidi"/>
        </w:rPr>
        <w:t xml:space="preserve">practices </w:t>
      </w:r>
      <w:r w:rsidRPr="006472E8">
        <w:rPr>
          <w:rFonts w:asciiTheme="majorBidi" w:hAnsiTheme="majorBidi" w:cstheme="majorBidi"/>
        </w:rPr>
        <w:t>were</w:t>
      </w:r>
      <w:r>
        <w:rPr>
          <w:rFonts w:asciiTheme="majorBidi" w:hAnsiTheme="majorBidi" w:cstheme="majorBidi"/>
        </w:rPr>
        <w:t xml:space="preserve"> application of</w:t>
      </w:r>
      <w:r w:rsidRPr="006472E8">
        <w:rPr>
          <w:rFonts w:asciiTheme="majorBidi" w:hAnsiTheme="majorBidi" w:cstheme="majorBidi"/>
        </w:rPr>
        <w:t xml:space="preserve"> far</w:t>
      </w:r>
      <w:r>
        <w:rPr>
          <w:rFonts w:asciiTheme="majorBidi" w:hAnsiTheme="majorBidi" w:cstheme="majorBidi"/>
        </w:rPr>
        <w:t>m yard manure and green manure 22.57%</w:t>
      </w:r>
      <w:r w:rsidRPr="006472E8">
        <w:rPr>
          <w:rFonts w:asciiTheme="majorBidi" w:hAnsiTheme="majorBidi" w:cstheme="majorBidi"/>
        </w:rPr>
        <w:t xml:space="preserve"> each.</w:t>
      </w:r>
      <w:r>
        <w:rPr>
          <w:rFonts w:asciiTheme="majorBidi" w:hAnsiTheme="majorBidi" w:cstheme="majorBidi"/>
        </w:rPr>
        <w:t xml:space="preserve"> Choice of most carried out soil management practices applied to Niger State and FCT.</w:t>
      </w:r>
      <w:r w:rsidRPr="006472E8">
        <w:rPr>
          <w:rFonts w:asciiTheme="majorBidi" w:hAnsiTheme="majorBidi" w:cstheme="majorBidi"/>
        </w:rPr>
        <w:t xml:space="preserve"> The practice of composting and mulching could be attributable to availability of waste disposal around the resid</w:t>
      </w:r>
      <w:r>
        <w:rPr>
          <w:rFonts w:asciiTheme="majorBidi" w:hAnsiTheme="majorBidi" w:cstheme="majorBidi"/>
        </w:rPr>
        <w:t xml:space="preserve">ence of the farmers whose cultivable land requires nutrient replenishment to achieve more crop yield. It could also be because compost and mulch materials are affordable by food crop producers, </w:t>
      </w:r>
      <w:r w:rsidRPr="006472E8">
        <w:rPr>
          <w:rFonts w:asciiTheme="majorBidi" w:hAnsiTheme="majorBidi" w:cstheme="majorBidi"/>
        </w:rPr>
        <w:t xml:space="preserve">while that of fertilizer application </w:t>
      </w:r>
      <w:r>
        <w:rPr>
          <w:rFonts w:asciiTheme="majorBidi" w:hAnsiTheme="majorBidi" w:cstheme="majorBidi"/>
        </w:rPr>
        <w:t>could be due to intervention by</w:t>
      </w:r>
      <w:r w:rsidRPr="006472E8">
        <w:rPr>
          <w:rFonts w:asciiTheme="majorBidi" w:hAnsiTheme="majorBidi" w:cstheme="majorBidi"/>
        </w:rPr>
        <w:t xml:space="preserve"> government and non-governmental organizations towards making fertilizer accessible by the farmers.</w:t>
      </w:r>
      <w:r>
        <w:rPr>
          <w:rFonts w:asciiTheme="majorBidi" w:hAnsiTheme="majorBidi" w:cstheme="majorBidi"/>
        </w:rPr>
        <w:t xml:space="preserve"> Fertilizer application was the only soil management measure carried out more among respondents in Niger State. Composting, organic/farm yard manure, mulching and green manure were carried out more among food crop farmers in FCT.  The report of Amusa (2015) concurred with these findings that mulching, composting and use of fertilizer were among the frequently practiced soil management measures among farmers.</w:t>
      </w:r>
      <w:r w:rsidR="00C94303" w:rsidRPr="00C94303">
        <w:rPr>
          <w:rFonts w:ascii="Times New Roman" w:hAnsi="Times New Roman" w:cs="Times New Roman"/>
        </w:rPr>
        <w:t xml:space="preserve"> </w:t>
      </w:r>
      <w:r w:rsidR="00C94303">
        <w:rPr>
          <w:rFonts w:ascii="Times New Roman" w:hAnsi="Times New Roman" w:cs="Times New Roman"/>
        </w:rPr>
        <w:t>R</w:t>
      </w:r>
      <w:r w:rsidR="00C94303" w:rsidRPr="006472E8">
        <w:rPr>
          <w:rFonts w:ascii="Times New Roman" w:hAnsi="Times New Roman" w:cs="Times New Roman"/>
        </w:rPr>
        <w:t>esult</w:t>
      </w:r>
      <w:r w:rsidR="00C94303">
        <w:rPr>
          <w:rFonts w:ascii="Times New Roman" w:hAnsi="Times New Roman" w:cs="Times New Roman"/>
        </w:rPr>
        <w:t xml:space="preserve">s of </w:t>
      </w:r>
      <w:r w:rsidR="00C94303" w:rsidRPr="006472E8">
        <w:rPr>
          <w:rFonts w:ascii="Times New Roman" w:hAnsi="Times New Roman" w:cs="Times New Roman"/>
        </w:rPr>
        <w:t>multivariate probit regre</w:t>
      </w:r>
      <w:r w:rsidR="00C94303">
        <w:rPr>
          <w:rFonts w:ascii="Times New Roman" w:hAnsi="Times New Roman" w:cs="Times New Roman"/>
        </w:rPr>
        <w:t>ssion model for</w:t>
      </w:r>
      <w:r w:rsidR="00C94303" w:rsidRPr="006472E8">
        <w:rPr>
          <w:rFonts w:ascii="Times New Roman" w:hAnsi="Times New Roman" w:cs="Times New Roman"/>
        </w:rPr>
        <w:t xml:space="preserve"> determinants of land management practi</w:t>
      </w:r>
      <w:r w:rsidR="00C94303">
        <w:rPr>
          <w:rFonts w:ascii="Times New Roman" w:hAnsi="Times New Roman" w:cs="Times New Roman"/>
        </w:rPr>
        <w:t>ces is shown in table 4.10. The LMP is classified into Agronomic Practice (AP), Cultivation or Tillage Practice (CP/TP), Soil Management P</w:t>
      </w:r>
      <w:r w:rsidR="00C94303" w:rsidRPr="006472E8">
        <w:rPr>
          <w:rFonts w:ascii="Times New Roman" w:hAnsi="Times New Roman" w:cs="Times New Roman"/>
        </w:rPr>
        <w:t>ractice</w:t>
      </w:r>
      <w:r w:rsidR="00C94303">
        <w:rPr>
          <w:rFonts w:ascii="Times New Roman" w:hAnsi="Times New Roman" w:cs="Times New Roman"/>
        </w:rPr>
        <w:t xml:space="preserve"> (SMP)</w:t>
      </w:r>
      <w:r w:rsidR="00C94303" w:rsidRPr="006472E8">
        <w:rPr>
          <w:rFonts w:ascii="Times New Roman" w:hAnsi="Times New Roman" w:cs="Times New Roman"/>
        </w:rPr>
        <w:t xml:space="preserve"> and, </w:t>
      </w:r>
      <w:r w:rsidR="00C94303">
        <w:rPr>
          <w:rFonts w:ascii="Times New Roman" w:hAnsi="Times New Roman" w:cs="Times New Roman"/>
        </w:rPr>
        <w:t>Soil and Mechanical Erosion Control P</w:t>
      </w:r>
      <w:r w:rsidR="00C94303" w:rsidRPr="006472E8">
        <w:rPr>
          <w:rFonts w:ascii="Times New Roman" w:hAnsi="Times New Roman" w:cs="Times New Roman"/>
        </w:rPr>
        <w:t>ractice</w:t>
      </w:r>
      <w:r w:rsidR="00C94303">
        <w:rPr>
          <w:rFonts w:ascii="Times New Roman" w:hAnsi="Times New Roman" w:cs="Times New Roman"/>
        </w:rPr>
        <w:t xml:space="preserve"> (SMECP)</w:t>
      </w:r>
      <w:r w:rsidR="00C94303" w:rsidRPr="006472E8">
        <w:rPr>
          <w:rFonts w:ascii="Times New Roman" w:hAnsi="Times New Roman" w:cs="Times New Roman"/>
        </w:rPr>
        <w:t>.</w:t>
      </w:r>
      <w:r w:rsidR="00C94303">
        <w:rPr>
          <w:rFonts w:ascii="Times New Roman" w:hAnsi="Times New Roman" w:cs="Times New Roman"/>
        </w:rPr>
        <w:t xml:space="preserve"> Result for </w:t>
      </w:r>
      <w:r w:rsidR="00C94303" w:rsidRPr="006472E8">
        <w:rPr>
          <w:rFonts w:ascii="Times New Roman" w:hAnsi="Times New Roman" w:cs="Times New Roman"/>
        </w:rPr>
        <w:t xml:space="preserve">Agronomic </w:t>
      </w:r>
      <w:r w:rsidR="00C94303">
        <w:rPr>
          <w:rFonts w:ascii="Times New Roman" w:hAnsi="Times New Roman" w:cs="Times New Roman"/>
        </w:rPr>
        <w:t xml:space="preserve">Practice (A.P) shows that </w:t>
      </w:r>
      <w:r w:rsidR="00C94303" w:rsidRPr="006472E8">
        <w:rPr>
          <w:rFonts w:ascii="Times New Roman" w:hAnsi="Times New Roman" w:cs="Times New Roman"/>
        </w:rPr>
        <w:t>determinants of land management practices which were significant are membership of farmers’ association, source of information, years spent in sch</w:t>
      </w:r>
      <w:r w:rsidR="00C94303">
        <w:rPr>
          <w:rFonts w:ascii="Times New Roman" w:hAnsi="Times New Roman" w:cs="Times New Roman"/>
        </w:rPr>
        <w:t xml:space="preserve">ool and age significant at 10%,1%,5%,1%. Others are </w:t>
      </w:r>
      <w:r w:rsidR="00C94303" w:rsidRPr="006472E8">
        <w:rPr>
          <w:rFonts w:ascii="Times New Roman" w:hAnsi="Times New Roman" w:cs="Times New Roman"/>
        </w:rPr>
        <w:t>days unable to go to work or farm, years of farming experience, distance from home to nearest market, rainfall sufficiency for crop production, adequacy of soil fertility, tenancy security of far</w:t>
      </w:r>
      <w:r w:rsidR="00C94303">
        <w:rPr>
          <w:rFonts w:ascii="Times New Roman" w:hAnsi="Times New Roman" w:cs="Times New Roman"/>
        </w:rPr>
        <w:t>m land and access to extension significant at 1%, 5%,1%,5%,5%,10%, and 1% respectively.</w:t>
      </w:r>
    </w:p>
    <w:p w14:paraId="3F90EE77" w14:textId="3AF1AF8B" w:rsidR="00CD74D2" w:rsidRDefault="00C94303" w:rsidP="00CD74D2">
      <w:pPr>
        <w:spacing w:line="240" w:lineRule="auto"/>
        <w:jc w:val="both"/>
        <w:rPr>
          <w:rFonts w:ascii="Times New Roman" w:hAnsi="Times New Roman" w:cs="Times New Roman"/>
        </w:rPr>
      </w:pPr>
      <w:r>
        <w:rPr>
          <w:rFonts w:ascii="Times New Roman" w:hAnsi="Times New Roman" w:cs="Times New Roman"/>
        </w:rPr>
        <w:t>Coefficient for farmer’s association signifies that as farmers belong</w:t>
      </w:r>
      <w:r w:rsidRPr="006472E8">
        <w:rPr>
          <w:rFonts w:ascii="Times New Roman" w:hAnsi="Times New Roman" w:cs="Times New Roman"/>
        </w:rPr>
        <w:t xml:space="preserve"> to more associations </w:t>
      </w:r>
      <w:r>
        <w:rPr>
          <w:rFonts w:ascii="Times New Roman" w:hAnsi="Times New Roman" w:cs="Times New Roman"/>
        </w:rPr>
        <w:t>which serves as source</w:t>
      </w:r>
      <w:r w:rsidRPr="006472E8">
        <w:rPr>
          <w:rFonts w:ascii="Times New Roman" w:hAnsi="Times New Roman" w:cs="Times New Roman"/>
        </w:rPr>
        <w:t xml:space="preserve"> o</w:t>
      </w:r>
      <w:r>
        <w:rPr>
          <w:rFonts w:ascii="Times New Roman" w:hAnsi="Times New Roman" w:cs="Times New Roman"/>
        </w:rPr>
        <w:t>f information, the more</w:t>
      </w:r>
      <w:r w:rsidRPr="006472E8">
        <w:rPr>
          <w:rFonts w:ascii="Times New Roman" w:hAnsi="Times New Roman" w:cs="Times New Roman"/>
        </w:rPr>
        <w:t xml:space="preserve"> likelihood to carryout agronomic practice. This could be due to the fact that farmers obtain important information from associations on </w:t>
      </w:r>
      <w:r w:rsidRPr="006472E8">
        <w:rPr>
          <w:rFonts w:ascii="Times New Roman" w:hAnsi="Times New Roman" w:cs="Times New Roman"/>
        </w:rPr>
        <w:lastRenderedPageBreak/>
        <w:t>farming</w:t>
      </w:r>
      <w:r>
        <w:rPr>
          <w:rFonts w:ascii="Times New Roman" w:hAnsi="Times New Roman" w:cs="Times New Roman"/>
        </w:rPr>
        <w:t xml:space="preserve"> activities which could be</w:t>
      </w:r>
      <w:r w:rsidRPr="006472E8">
        <w:rPr>
          <w:rFonts w:ascii="Times New Roman" w:hAnsi="Times New Roman" w:cs="Times New Roman"/>
        </w:rPr>
        <w:t xml:space="preserve"> </w:t>
      </w:r>
      <w:r>
        <w:rPr>
          <w:rFonts w:ascii="Times New Roman" w:hAnsi="Times New Roman" w:cs="Times New Roman"/>
        </w:rPr>
        <w:t>useful in production. This agrees with stated</w:t>
      </w:r>
      <w:r w:rsidRPr="006472E8">
        <w:rPr>
          <w:rFonts w:ascii="Times New Roman" w:hAnsi="Times New Roman" w:cs="Times New Roman"/>
        </w:rPr>
        <w:t xml:space="preserve"> </w:t>
      </w:r>
      <w:r w:rsidRPr="00D8295A">
        <w:rPr>
          <w:rFonts w:ascii="Times New Roman" w:hAnsi="Times New Roman" w:cs="Times New Roman"/>
          <w:i/>
        </w:rPr>
        <w:t>a priori</w:t>
      </w:r>
      <w:r w:rsidRPr="006472E8">
        <w:rPr>
          <w:rFonts w:ascii="Times New Roman" w:hAnsi="Times New Roman" w:cs="Times New Roman"/>
        </w:rPr>
        <w:t xml:space="preserve"> expectation. </w:t>
      </w:r>
      <w:r w:rsidR="00DC040E">
        <w:rPr>
          <w:rFonts w:ascii="Times New Roman" w:hAnsi="Times New Roman" w:cs="Times New Roman"/>
        </w:rPr>
        <w:t>Information</w:t>
      </w:r>
      <w:r>
        <w:rPr>
          <w:rFonts w:ascii="Times New Roman" w:hAnsi="Times New Roman" w:cs="Times New Roman"/>
        </w:rPr>
        <w:t xml:space="preserve"> that farmers easily accept are disseminated by other family members or members of association who they rely </w:t>
      </w:r>
      <w:r w:rsidR="00DC040E">
        <w:rPr>
          <w:rFonts w:ascii="Times New Roman" w:hAnsi="Times New Roman" w:cs="Times New Roman"/>
        </w:rPr>
        <w:t>on;</w:t>
      </w:r>
      <w:r>
        <w:rPr>
          <w:rFonts w:ascii="Times New Roman" w:hAnsi="Times New Roman" w:cs="Times New Roman"/>
        </w:rPr>
        <w:t xml:space="preserve"> acceptance of such idea is easily accepted among them. As the number of </w:t>
      </w:r>
      <w:r w:rsidR="00DC040E">
        <w:rPr>
          <w:rFonts w:ascii="Times New Roman" w:hAnsi="Times New Roman" w:cs="Times New Roman"/>
        </w:rPr>
        <w:t>associations.</w:t>
      </w:r>
      <w:r>
        <w:rPr>
          <w:rFonts w:ascii="Times New Roman" w:hAnsi="Times New Roman" w:cs="Times New Roman"/>
        </w:rPr>
        <w:t xml:space="preserve"> they belong increases will result to increase in agronomic practice (AP)Y</w:t>
      </w:r>
      <w:r w:rsidRPr="006472E8">
        <w:rPr>
          <w:rFonts w:ascii="Times New Roman" w:hAnsi="Times New Roman" w:cs="Times New Roman"/>
        </w:rPr>
        <w:t>ears spent in schoo</w:t>
      </w:r>
      <w:r>
        <w:rPr>
          <w:rFonts w:ascii="Times New Roman" w:hAnsi="Times New Roman" w:cs="Times New Roman"/>
        </w:rPr>
        <w:t>l shows that as farmer spends more</w:t>
      </w:r>
      <w:r w:rsidRPr="006472E8">
        <w:rPr>
          <w:rFonts w:ascii="Times New Roman" w:hAnsi="Times New Roman" w:cs="Times New Roman"/>
        </w:rPr>
        <w:t xml:space="preserve"> y</w:t>
      </w:r>
      <w:r>
        <w:rPr>
          <w:rFonts w:ascii="Times New Roman" w:hAnsi="Times New Roman" w:cs="Times New Roman"/>
        </w:rPr>
        <w:t>ears in school the less</w:t>
      </w:r>
      <w:r w:rsidRPr="006472E8">
        <w:rPr>
          <w:rFonts w:ascii="Times New Roman" w:hAnsi="Times New Roman" w:cs="Times New Roman"/>
        </w:rPr>
        <w:t xml:space="preserve"> likelihood to par</w:t>
      </w:r>
      <w:r>
        <w:rPr>
          <w:rFonts w:ascii="Times New Roman" w:hAnsi="Times New Roman" w:cs="Times New Roman"/>
        </w:rPr>
        <w:t>ticipate in agronomic practice.</w:t>
      </w:r>
      <w:r w:rsidR="002241C7">
        <w:rPr>
          <w:rFonts w:ascii="Times New Roman" w:hAnsi="Times New Roman" w:cs="Times New Roman"/>
        </w:rPr>
        <w:t xml:space="preserve"> </w:t>
      </w:r>
      <w:r>
        <w:rPr>
          <w:rFonts w:ascii="Times New Roman" w:hAnsi="Times New Roman" w:cs="Times New Roman"/>
        </w:rPr>
        <w:t xml:space="preserve">This could be attributable to reality </w:t>
      </w:r>
      <w:r w:rsidRPr="006472E8">
        <w:rPr>
          <w:rFonts w:ascii="Times New Roman" w:hAnsi="Times New Roman" w:cs="Times New Roman"/>
        </w:rPr>
        <w:t>that years spent in school contributes to</w:t>
      </w:r>
      <w:r>
        <w:rPr>
          <w:rFonts w:ascii="Times New Roman" w:hAnsi="Times New Roman" w:cs="Times New Roman"/>
        </w:rPr>
        <w:t xml:space="preserve"> level of education as well as</w:t>
      </w:r>
      <w:r w:rsidRPr="006472E8">
        <w:rPr>
          <w:rFonts w:ascii="Times New Roman" w:hAnsi="Times New Roman" w:cs="Times New Roman"/>
        </w:rPr>
        <w:t xml:space="preserve"> experience</w:t>
      </w:r>
      <w:r>
        <w:rPr>
          <w:rFonts w:ascii="Times New Roman" w:hAnsi="Times New Roman" w:cs="Times New Roman"/>
        </w:rPr>
        <w:t xml:space="preserve">. A farmer who </w:t>
      </w:r>
      <w:r w:rsidR="00DC040E">
        <w:rPr>
          <w:rFonts w:ascii="Times New Roman" w:hAnsi="Times New Roman" w:cs="Times New Roman"/>
        </w:rPr>
        <w:t>has</w:t>
      </w:r>
      <w:r>
        <w:rPr>
          <w:rFonts w:ascii="Times New Roman" w:hAnsi="Times New Roman" w:cs="Times New Roman"/>
        </w:rPr>
        <w:t xml:space="preserve"> spent more years in school is expected to have acquired more education as well as easy understanding of new farm technologies,</w:t>
      </w:r>
      <w:r w:rsidR="00DC040E">
        <w:rPr>
          <w:rFonts w:ascii="Times New Roman" w:hAnsi="Times New Roman" w:cs="Times New Roman"/>
        </w:rPr>
        <w:t xml:space="preserve"> such</w:t>
      </w:r>
      <w:r>
        <w:rPr>
          <w:rFonts w:ascii="Times New Roman" w:hAnsi="Times New Roman" w:cs="Times New Roman"/>
        </w:rPr>
        <w:t xml:space="preserve"> farmer will choose few out of what he/she is introduced to practice which could reduce the number chosen and carried out due to level of education.  Coefficient for age implies that </w:t>
      </w:r>
      <w:r w:rsidRPr="006472E8">
        <w:rPr>
          <w:rFonts w:ascii="Times New Roman" w:hAnsi="Times New Roman" w:cs="Times New Roman"/>
        </w:rPr>
        <w:t>the</w:t>
      </w:r>
      <w:r>
        <w:rPr>
          <w:rFonts w:ascii="Times New Roman" w:hAnsi="Times New Roman" w:cs="Times New Roman"/>
        </w:rPr>
        <w:t xml:space="preserve"> older the</w:t>
      </w:r>
      <w:r w:rsidRPr="006472E8">
        <w:rPr>
          <w:rFonts w:ascii="Times New Roman" w:hAnsi="Times New Roman" w:cs="Times New Roman"/>
        </w:rPr>
        <w:t xml:space="preserve"> farmer, the more</w:t>
      </w:r>
      <w:r>
        <w:rPr>
          <w:rFonts w:ascii="Times New Roman" w:hAnsi="Times New Roman" w:cs="Times New Roman"/>
        </w:rPr>
        <w:t xml:space="preserve"> his likelihood to carry</w:t>
      </w:r>
      <w:r w:rsidRPr="006472E8">
        <w:rPr>
          <w:rFonts w:ascii="Times New Roman" w:hAnsi="Times New Roman" w:cs="Times New Roman"/>
        </w:rPr>
        <w:t>out</w:t>
      </w:r>
      <w:r>
        <w:rPr>
          <w:rFonts w:ascii="Times New Roman" w:hAnsi="Times New Roman" w:cs="Times New Roman"/>
        </w:rPr>
        <w:t xml:space="preserve"> </w:t>
      </w:r>
      <w:r w:rsidRPr="006472E8">
        <w:rPr>
          <w:rFonts w:ascii="Times New Roman" w:hAnsi="Times New Roman" w:cs="Times New Roman"/>
        </w:rPr>
        <w:t>agronomic Practice</w:t>
      </w:r>
      <w:r>
        <w:rPr>
          <w:rFonts w:ascii="Times New Roman" w:hAnsi="Times New Roman" w:cs="Times New Roman"/>
        </w:rPr>
        <w:t xml:space="preserve">. Age of farmer is synonymous to experience which play a role in decision making. Important decisions are most times taken based on age which could include more participation in agronomic practice. The finding was in agreement with stated </w:t>
      </w:r>
      <w:r w:rsidRPr="000401B2">
        <w:rPr>
          <w:rFonts w:ascii="Times New Roman" w:hAnsi="Times New Roman" w:cs="Times New Roman"/>
          <w:i/>
        </w:rPr>
        <w:t>a priori</w:t>
      </w:r>
      <w:r>
        <w:rPr>
          <w:rFonts w:ascii="Times New Roman" w:hAnsi="Times New Roman" w:cs="Times New Roman"/>
        </w:rPr>
        <w:t xml:space="preserve"> expectation. The results </w:t>
      </w:r>
      <w:r w:rsidR="00FA5CD0">
        <w:rPr>
          <w:rFonts w:ascii="Times New Roman" w:hAnsi="Times New Roman" w:cs="Times New Roman"/>
        </w:rPr>
        <w:t>concur</w:t>
      </w:r>
      <w:r>
        <w:rPr>
          <w:rFonts w:ascii="Times New Roman" w:hAnsi="Times New Roman" w:cs="Times New Roman"/>
        </w:rPr>
        <w:t xml:space="preserve"> with the findings of Muzvendor </w:t>
      </w:r>
      <w:r>
        <w:rPr>
          <w:rFonts w:ascii="Times New Roman" w:hAnsi="Times New Roman" w:cs="Times New Roman"/>
          <w:i/>
        </w:rPr>
        <w:t>et al.</w:t>
      </w:r>
      <w:r w:rsidRPr="00B039EA">
        <w:rPr>
          <w:rFonts w:ascii="Times New Roman" w:hAnsi="Times New Roman" w:cs="Times New Roman"/>
          <w:i/>
        </w:rPr>
        <w:t xml:space="preserve"> </w:t>
      </w:r>
      <w:r>
        <w:rPr>
          <w:rFonts w:ascii="Times New Roman" w:hAnsi="Times New Roman" w:cs="Times New Roman"/>
        </w:rPr>
        <w:t xml:space="preserve">(2016) who reported on adoption of sustainable agricultural practices by small farm holders in Zimbabwe using multivariate probit that level of education, farming experience, access to information as well as distance to nearest market influence the adoption of sustainable agricultural practices. Good health status contributes to productivity of individual. A farmer whose health status is good would be more productive than the one with threatened health. Generally, good </w:t>
      </w:r>
      <w:r w:rsidR="004E08C8">
        <w:rPr>
          <w:rFonts w:ascii="Times New Roman" w:hAnsi="Times New Roman" w:cs="Times New Roman"/>
        </w:rPr>
        <w:t>health</w:t>
      </w:r>
      <w:r>
        <w:rPr>
          <w:rFonts w:ascii="Times New Roman" w:hAnsi="Times New Roman" w:cs="Times New Roman"/>
        </w:rPr>
        <w:t xml:space="preserve"> status would allow a productive person to carryout production many days and times compare to an ill-heath individual. The more days one is unable to go to work or farm, the less his participation in agronomic practice. Experience is a good quality in general life endeavor. Experience guides during decision making among farmers. </w:t>
      </w:r>
      <w:r w:rsidRPr="006472E8">
        <w:rPr>
          <w:rFonts w:ascii="Times New Roman" w:hAnsi="Times New Roman" w:cs="Times New Roman"/>
        </w:rPr>
        <w:t>Also,</w:t>
      </w:r>
      <w:r>
        <w:rPr>
          <w:rFonts w:ascii="Times New Roman" w:hAnsi="Times New Roman" w:cs="Times New Roman"/>
        </w:rPr>
        <w:t xml:space="preserve"> the more</w:t>
      </w:r>
      <w:r w:rsidRPr="006472E8">
        <w:rPr>
          <w:rFonts w:ascii="Times New Roman" w:hAnsi="Times New Roman" w:cs="Times New Roman"/>
        </w:rPr>
        <w:t xml:space="preserve"> the farming ex</w:t>
      </w:r>
      <w:r>
        <w:rPr>
          <w:rFonts w:ascii="Times New Roman" w:hAnsi="Times New Roman" w:cs="Times New Roman"/>
        </w:rPr>
        <w:t xml:space="preserve">perience of the farmer, the less his/her </w:t>
      </w:r>
      <w:r w:rsidRPr="006472E8">
        <w:rPr>
          <w:rFonts w:ascii="Times New Roman" w:hAnsi="Times New Roman" w:cs="Times New Roman"/>
        </w:rPr>
        <w:t>likelihood to carryout agronomic practice because</w:t>
      </w:r>
      <w:r>
        <w:rPr>
          <w:rFonts w:ascii="Times New Roman" w:hAnsi="Times New Roman" w:cs="Times New Roman"/>
        </w:rPr>
        <w:t xml:space="preserve"> of</w:t>
      </w:r>
      <w:r w:rsidRPr="006472E8">
        <w:rPr>
          <w:rFonts w:ascii="Times New Roman" w:hAnsi="Times New Roman" w:cs="Times New Roman"/>
        </w:rPr>
        <w:t xml:space="preserve"> age and farming exp</w:t>
      </w:r>
      <w:r>
        <w:rPr>
          <w:rFonts w:ascii="Times New Roman" w:hAnsi="Times New Roman" w:cs="Times New Roman"/>
        </w:rPr>
        <w:t>erience. These contribute to</w:t>
      </w:r>
      <w:r w:rsidRPr="006472E8">
        <w:rPr>
          <w:rFonts w:ascii="Times New Roman" w:hAnsi="Times New Roman" w:cs="Times New Roman"/>
        </w:rPr>
        <w:t xml:space="preserve"> level at whic</w:t>
      </w:r>
      <w:r>
        <w:rPr>
          <w:rFonts w:ascii="Times New Roman" w:hAnsi="Times New Roman" w:cs="Times New Roman"/>
        </w:rPr>
        <w:t xml:space="preserve">h farmers take decision on choice of new farm technology. This </w:t>
      </w:r>
      <w:r w:rsidRPr="006472E8">
        <w:rPr>
          <w:rFonts w:ascii="Times New Roman" w:hAnsi="Times New Roman" w:cs="Times New Roman"/>
        </w:rPr>
        <w:t xml:space="preserve">disagrees with the </w:t>
      </w:r>
      <w:r w:rsidRPr="00324FB2">
        <w:rPr>
          <w:rFonts w:ascii="Times New Roman" w:hAnsi="Times New Roman" w:cs="Times New Roman"/>
          <w:i/>
        </w:rPr>
        <w:t>a priori</w:t>
      </w:r>
      <w:r>
        <w:rPr>
          <w:rFonts w:ascii="Times New Roman" w:hAnsi="Times New Roman" w:cs="Times New Roman"/>
        </w:rPr>
        <w:t xml:space="preserve"> expectation but </w:t>
      </w:r>
      <w:r w:rsidRPr="006472E8">
        <w:rPr>
          <w:rFonts w:ascii="Times New Roman" w:hAnsi="Times New Roman" w:cs="Times New Roman"/>
        </w:rPr>
        <w:t>is in lin</w:t>
      </w:r>
      <w:r>
        <w:rPr>
          <w:rFonts w:ascii="Times New Roman" w:hAnsi="Times New Roman" w:cs="Times New Roman"/>
        </w:rPr>
        <w:t>e with the finding of Ndem (2019</w:t>
      </w:r>
      <w:r w:rsidRPr="006472E8">
        <w:rPr>
          <w:rFonts w:ascii="Times New Roman" w:hAnsi="Times New Roman" w:cs="Times New Roman"/>
        </w:rPr>
        <w:t xml:space="preserve">) who reported that the older the farmer, </w:t>
      </w:r>
      <w:r>
        <w:rPr>
          <w:rFonts w:ascii="Times New Roman" w:hAnsi="Times New Roman" w:cs="Times New Roman"/>
        </w:rPr>
        <w:t>though the more the days he is unable to go to farm</w:t>
      </w:r>
      <w:r w:rsidRPr="006472E8">
        <w:rPr>
          <w:rFonts w:ascii="Times New Roman" w:hAnsi="Times New Roman" w:cs="Times New Roman"/>
        </w:rPr>
        <w:t xml:space="preserve"> </w:t>
      </w:r>
      <w:r>
        <w:rPr>
          <w:rFonts w:ascii="Times New Roman" w:hAnsi="Times New Roman" w:cs="Times New Roman"/>
        </w:rPr>
        <w:t xml:space="preserve">but have farming experience which guides during </w:t>
      </w:r>
      <w:r w:rsidRPr="006472E8">
        <w:rPr>
          <w:rFonts w:ascii="Times New Roman" w:hAnsi="Times New Roman" w:cs="Times New Roman"/>
        </w:rPr>
        <w:t xml:space="preserve">number of practices carried out on farm. </w:t>
      </w:r>
      <w:r>
        <w:rPr>
          <w:rFonts w:ascii="Times New Roman" w:hAnsi="Times New Roman" w:cs="Times New Roman"/>
        </w:rPr>
        <w:t xml:space="preserve">There are certain perishable crops which farmers are discouraged to produce such as fruits and vegetables. This happens because such crops cannot easily be stored or sold especially if distance from farmer’s home to market is more. Muzan </w:t>
      </w:r>
      <w:r>
        <w:rPr>
          <w:rFonts w:ascii="Times New Roman" w:hAnsi="Times New Roman" w:cs="Times New Roman"/>
          <w:i/>
        </w:rPr>
        <w:t>et a</w:t>
      </w:r>
      <w:r w:rsidRPr="00233B3D">
        <w:rPr>
          <w:rFonts w:ascii="Times New Roman" w:hAnsi="Times New Roman" w:cs="Times New Roman"/>
          <w:i/>
        </w:rPr>
        <w:t>l</w:t>
      </w:r>
      <w:r>
        <w:rPr>
          <w:rFonts w:ascii="Times New Roman" w:hAnsi="Times New Roman" w:cs="Times New Roman"/>
          <w:i/>
        </w:rPr>
        <w:t xml:space="preserve">. </w:t>
      </w:r>
      <w:r>
        <w:rPr>
          <w:rFonts w:ascii="Times New Roman" w:hAnsi="Times New Roman" w:cs="Times New Roman"/>
        </w:rPr>
        <w:t>(2012)</w:t>
      </w:r>
      <w:r w:rsidRPr="006472E8">
        <w:rPr>
          <w:rFonts w:ascii="Times New Roman" w:hAnsi="Times New Roman" w:cs="Times New Roman"/>
        </w:rPr>
        <w:t xml:space="preserve"> asserted that good extension access</w:t>
      </w:r>
      <w:r>
        <w:rPr>
          <w:rFonts w:ascii="Times New Roman" w:hAnsi="Times New Roman" w:cs="Times New Roman"/>
        </w:rPr>
        <w:t>, asset ownership, awareness and innovativeness lead</w:t>
      </w:r>
      <w:r w:rsidRPr="006472E8">
        <w:rPr>
          <w:rFonts w:ascii="Times New Roman" w:hAnsi="Times New Roman" w:cs="Times New Roman"/>
        </w:rPr>
        <w:t xml:space="preserve"> to better d</w:t>
      </w:r>
      <w:r>
        <w:rPr>
          <w:rFonts w:ascii="Times New Roman" w:hAnsi="Times New Roman" w:cs="Times New Roman"/>
        </w:rPr>
        <w:t>ecision making in farming livelihood. The coefficient for cultivation practice</w:t>
      </w:r>
      <w:r w:rsidRPr="006472E8">
        <w:rPr>
          <w:rFonts w:ascii="Times New Roman" w:hAnsi="Times New Roman" w:cs="Times New Roman"/>
        </w:rPr>
        <w:t xml:space="preserve"> shows that participation in government agricultural p</w:t>
      </w:r>
      <w:r>
        <w:rPr>
          <w:rFonts w:ascii="Times New Roman" w:hAnsi="Times New Roman" w:cs="Times New Roman"/>
        </w:rPr>
        <w:t>rogram</w:t>
      </w:r>
      <w:r w:rsidR="00CD74D2">
        <w:rPr>
          <w:rFonts w:ascii="Times New Roman" w:hAnsi="Times New Roman" w:cs="Times New Roman"/>
        </w:rPr>
        <w:t>s</w:t>
      </w:r>
      <w:r>
        <w:rPr>
          <w:rFonts w:ascii="Times New Roman" w:hAnsi="Times New Roman" w:cs="Times New Roman"/>
        </w:rPr>
        <w:t xml:space="preserve"> was significant at 1%</w:t>
      </w:r>
      <w:r w:rsidR="00CD74D2">
        <w:rPr>
          <w:rFonts w:ascii="Times New Roman" w:hAnsi="Times New Roman" w:cs="Times New Roman"/>
        </w:rPr>
        <w:t xml:space="preserve">. </w:t>
      </w:r>
      <w:r>
        <w:rPr>
          <w:rFonts w:ascii="Times New Roman" w:hAnsi="Times New Roman" w:cs="Times New Roman"/>
        </w:rPr>
        <w:t>The implication</w:t>
      </w:r>
      <w:r w:rsidRPr="006472E8">
        <w:rPr>
          <w:rFonts w:ascii="Times New Roman" w:hAnsi="Times New Roman" w:cs="Times New Roman"/>
        </w:rPr>
        <w:t xml:space="preserve"> is that increase in access to government</w:t>
      </w:r>
      <w:r>
        <w:rPr>
          <w:rFonts w:ascii="Times New Roman" w:hAnsi="Times New Roman" w:cs="Times New Roman"/>
        </w:rPr>
        <w:t xml:space="preserve"> </w:t>
      </w:r>
      <w:r w:rsidRPr="006472E8">
        <w:rPr>
          <w:rFonts w:ascii="Times New Roman" w:hAnsi="Times New Roman" w:cs="Times New Roman"/>
        </w:rPr>
        <w:t>agricultural program</w:t>
      </w:r>
      <w:r w:rsidR="00CD74D2">
        <w:rPr>
          <w:rFonts w:ascii="Times New Roman" w:hAnsi="Times New Roman" w:cs="Times New Roman"/>
        </w:rPr>
        <w:t>s</w:t>
      </w:r>
      <w:r w:rsidRPr="006472E8">
        <w:rPr>
          <w:rFonts w:ascii="Times New Roman" w:hAnsi="Times New Roman" w:cs="Times New Roman"/>
        </w:rPr>
        <w:t xml:space="preserve"> could lead to increase in likelihood of the fa</w:t>
      </w:r>
      <w:r>
        <w:rPr>
          <w:rFonts w:ascii="Times New Roman" w:hAnsi="Times New Roman" w:cs="Times New Roman"/>
        </w:rPr>
        <w:t xml:space="preserve">rmers to remain participatory in </w:t>
      </w:r>
      <w:r w:rsidRPr="006472E8">
        <w:rPr>
          <w:rFonts w:ascii="Times New Roman" w:hAnsi="Times New Roman" w:cs="Times New Roman"/>
        </w:rPr>
        <w:t>cultivation practice</w:t>
      </w:r>
      <w:r>
        <w:rPr>
          <w:rFonts w:ascii="Times New Roman" w:hAnsi="Times New Roman" w:cs="Times New Roman"/>
        </w:rPr>
        <w:t xml:space="preserve">. This is </w:t>
      </w:r>
      <w:r w:rsidRPr="006472E8">
        <w:rPr>
          <w:rFonts w:ascii="Times New Roman" w:hAnsi="Times New Roman" w:cs="Times New Roman"/>
        </w:rPr>
        <w:t>in</w:t>
      </w:r>
      <w:r>
        <w:rPr>
          <w:rFonts w:ascii="Times New Roman" w:hAnsi="Times New Roman" w:cs="Times New Roman"/>
        </w:rPr>
        <w:t xml:space="preserve"> </w:t>
      </w:r>
      <w:r w:rsidRPr="006472E8">
        <w:rPr>
          <w:rFonts w:ascii="Times New Roman" w:hAnsi="Times New Roman" w:cs="Times New Roman"/>
        </w:rPr>
        <w:t>line with the</w:t>
      </w:r>
      <w:r>
        <w:rPr>
          <w:rFonts w:ascii="Times New Roman" w:hAnsi="Times New Roman" w:cs="Times New Roman"/>
        </w:rPr>
        <w:t xml:space="preserve"> stated</w:t>
      </w:r>
      <w:r w:rsidRPr="006472E8">
        <w:rPr>
          <w:rFonts w:ascii="Times New Roman" w:hAnsi="Times New Roman" w:cs="Times New Roman"/>
        </w:rPr>
        <w:t xml:space="preserve"> </w:t>
      </w:r>
      <w:r w:rsidRPr="005319EC">
        <w:rPr>
          <w:rFonts w:ascii="Times New Roman" w:hAnsi="Times New Roman" w:cs="Times New Roman"/>
          <w:i/>
        </w:rPr>
        <w:t>a priori</w:t>
      </w:r>
      <w:r w:rsidRPr="006472E8">
        <w:rPr>
          <w:rFonts w:ascii="Times New Roman" w:hAnsi="Times New Roman" w:cs="Times New Roman"/>
        </w:rPr>
        <w:t xml:space="preserve"> expectation.</w:t>
      </w:r>
      <w:r>
        <w:rPr>
          <w:rFonts w:ascii="Times New Roman" w:hAnsi="Times New Roman" w:cs="Times New Roman"/>
        </w:rPr>
        <w:t xml:space="preserve"> Agricultural program</w:t>
      </w:r>
      <w:r w:rsidR="00CD74D2">
        <w:rPr>
          <w:rFonts w:ascii="Times New Roman" w:hAnsi="Times New Roman" w:cs="Times New Roman"/>
        </w:rPr>
        <w:t>s</w:t>
      </w:r>
      <w:r>
        <w:rPr>
          <w:rFonts w:ascii="Times New Roman" w:hAnsi="Times New Roman" w:cs="Times New Roman"/>
        </w:rPr>
        <w:t xml:space="preserve"> are organized by government on agricultural policies most times to teach farmers about new technologies, and to help them produce more output. This goes further to improve </w:t>
      </w:r>
    </w:p>
    <w:p w14:paraId="7F944F61" w14:textId="6A44608E" w:rsidR="00CD74D2" w:rsidRDefault="00C94303" w:rsidP="00CD74D2">
      <w:pPr>
        <w:spacing w:line="240" w:lineRule="auto"/>
        <w:jc w:val="both"/>
        <w:rPr>
          <w:rFonts w:ascii="Times New Roman" w:hAnsi="Times New Roman" w:cs="Times New Roman"/>
        </w:rPr>
      </w:pPr>
      <w:r>
        <w:rPr>
          <w:rFonts w:ascii="Times New Roman" w:hAnsi="Times New Roman" w:cs="Times New Roman"/>
        </w:rPr>
        <w:t>the well-being of the farmer and to make food available for the nation. Source of information</w:t>
      </w:r>
    </w:p>
    <w:p w14:paraId="44A90BA6" w14:textId="33922C6D" w:rsidR="008D5F3D" w:rsidRDefault="00C94303" w:rsidP="008D5F3D">
      <w:pPr>
        <w:spacing w:line="240" w:lineRule="auto"/>
        <w:jc w:val="both"/>
        <w:rPr>
          <w:rFonts w:ascii="Times New Roman" w:hAnsi="Times New Roman" w:cs="Times New Roman"/>
        </w:rPr>
      </w:pPr>
      <w:r>
        <w:rPr>
          <w:rFonts w:ascii="Times New Roman" w:hAnsi="Times New Roman" w:cs="Times New Roman"/>
        </w:rPr>
        <w:t>to farmers, Coefficient for distance from home of</w:t>
      </w:r>
      <w:r w:rsidRPr="006472E8">
        <w:rPr>
          <w:rFonts w:ascii="Times New Roman" w:hAnsi="Times New Roman" w:cs="Times New Roman"/>
        </w:rPr>
        <w:t xml:space="preserve"> farmer to the nearest ma</w:t>
      </w:r>
      <w:r>
        <w:rPr>
          <w:rFonts w:ascii="Times New Roman" w:hAnsi="Times New Roman" w:cs="Times New Roman"/>
        </w:rPr>
        <w:t xml:space="preserve">rket, </w:t>
      </w:r>
      <w:r w:rsidRPr="006472E8">
        <w:rPr>
          <w:rFonts w:ascii="Times New Roman" w:hAnsi="Times New Roman" w:cs="Times New Roman"/>
        </w:rPr>
        <w:t>percentage o</w:t>
      </w:r>
      <w:r>
        <w:rPr>
          <w:rFonts w:ascii="Times New Roman" w:hAnsi="Times New Roman" w:cs="Times New Roman"/>
        </w:rPr>
        <w:t xml:space="preserve">f owned land over borrowed land, tenancy security and access to new crop variety from research institute were significant at 1%, 1%,5%, and 10% and 10% respectively. </w:t>
      </w:r>
      <w:r w:rsidR="002241C7">
        <w:rPr>
          <w:rFonts w:ascii="Times New Roman" w:hAnsi="Times New Roman" w:cs="Times New Roman"/>
        </w:rPr>
        <w:t xml:space="preserve">Source of information, percentage of owned land over borrowed land, tenancy security and access to new crop varieties were in line with the stated </w:t>
      </w:r>
      <w:r w:rsidR="002241C7" w:rsidRPr="00E92639">
        <w:rPr>
          <w:rFonts w:ascii="Times New Roman" w:hAnsi="Times New Roman" w:cs="Times New Roman"/>
          <w:i/>
        </w:rPr>
        <w:t xml:space="preserve">a priori </w:t>
      </w:r>
      <w:r w:rsidR="002241C7">
        <w:rPr>
          <w:rFonts w:ascii="Times New Roman" w:hAnsi="Times New Roman" w:cs="Times New Roman"/>
        </w:rPr>
        <w:t xml:space="preserve">expectation while distance from home to nearest market differs. This </w:t>
      </w:r>
      <w:r w:rsidR="002241C7" w:rsidRPr="006472E8">
        <w:rPr>
          <w:rFonts w:ascii="Times New Roman" w:hAnsi="Times New Roman" w:cs="Times New Roman"/>
        </w:rPr>
        <w:t>implies that increase in acce</w:t>
      </w:r>
      <w:r w:rsidR="002241C7">
        <w:rPr>
          <w:rFonts w:ascii="Times New Roman" w:hAnsi="Times New Roman" w:cs="Times New Roman"/>
        </w:rPr>
        <w:t>ss to sources of information lead to increase</w:t>
      </w:r>
      <w:r w:rsidR="002241C7" w:rsidRPr="006472E8">
        <w:rPr>
          <w:rFonts w:ascii="Times New Roman" w:hAnsi="Times New Roman" w:cs="Times New Roman"/>
        </w:rPr>
        <w:t xml:space="preserve"> in likelihood of th</w:t>
      </w:r>
      <w:r w:rsidR="002241C7">
        <w:rPr>
          <w:rFonts w:ascii="Times New Roman" w:hAnsi="Times New Roman" w:cs="Times New Roman"/>
        </w:rPr>
        <w:t>e farmer to remain involved</w:t>
      </w:r>
      <w:r w:rsidR="002241C7" w:rsidRPr="006472E8">
        <w:rPr>
          <w:rFonts w:ascii="Times New Roman" w:hAnsi="Times New Roman" w:cs="Times New Roman"/>
        </w:rPr>
        <w:t xml:space="preserve"> </w:t>
      </w:r>
      <w:r w:rsidR="002241C7">
        <w:rPr>
          <w:rFonts w:ascii="Times New Roman" w:hAnsi="Times New Roman" w:cs="Times New Roman"/>
        </w:rPr>
        <w:t>in cultivation practice. In addition,</w:t>
      </w:r>
      <w:r w:rsidR="002241C7" w:rsidRPr="006472E8">
        <w:rPr>
          <w:rFonts w:ascii="Times New Roman" w:hAnsi="Times New Roman" w:cs="Times New Roman"/>
        </w:rPr>
        <w:t xml:space="preserve"> more source</w:t>
      </w:r>
      <w:r w:rsidR="002241C7">
        <w:rPr>
          <w:rFonts w:ascii="Times New Roman" w:hAnsi="Times New Roman" w:cs="Times New Roman"/>
        </w:rPr>
        <w:t>s of information increase</w:t>
      </w:r>
      <w:r w:rsidR="002241C7" w:rsidRPr="006472E8">
        <w:rPr>
          <w:rFonts w:ascii="Times New Roman" w:hAnsi="Times New Roman" w:cs="Times New Roman"/>
        </w:rPr>
        <w:t xml:space="preserve"> awar</w:t>
      </w:r>
      <w:r w:rsidR="002241C7">
        <w:rPr>
          <w:rFonts w:ascii="Times New Roman" w:hAnsi="Times New Roman" w:cs="Times New Roman"/>
        </w:rPr>
        <w:t xml:space="preserve">eness of farmers which lead </w:t>
      </w:r>
      <w:r w:rsidR="002241C7" w:rsidRPr="006472E8">
        <w:rPr>
          <w:rFonts w:ascii="Times New Roman" w:hAnsi="Times New Roman" w:cs="Times New Roman"/>
        </w:rPr>
        <w:t>to</w:t>
      </w:r>
      <w:r w:rsidR="002241C7">
        <w:rPr>
          <w:rFonts w:ascii="Times New Roman" w:hAnsi="Times New Roman" w:cs="Times New Roman"/>
        </w:rPr>
        <w:t xml:space="preserve"> </w:t>
      </w:r>
      <w:r w:rsidR="002241C7" w:rsidRPr="006472E8">
        <w:rPr>
          <w:rFonts w:ascii="Times New Roman" w:hAnsi="Times New Roman" w:cs="Times New Roman"/>
        </w:rPr>
        <w:t>accept</w:t>
      </w:r>
      <w:r w:rsidR="002241C7">
        <w:rPr>
          <w:rFonts w:ascii="Times New Roman" w:hAnsi="Times New Roman" w:cs="Times New Roman"/>
        </w:rPr>
        <w:t>ance of</w:t>
      </w:r>
      <w:r w:rsidR="002241C7" w:rsidRPr="006472E8">
        <w:rPr>
          <w:rFonts w:ascii="Times New Roman" w:hAnsi="Times New Roman" w:cs="Times New Roman"/>
        </w:rPr>
        <w:t xml:space="preserve"> new </w:t>
      </w:r>
      <w:r w:rsidR="002241C7" w:rsidRPr="006472E8">
        <w:rPr>
          <w:rFonts w:ascii="Times New Roman" w:hAnsi="Times New Roman" w:cs="Times New Roman"/>
        </w:rPr>
        <w:lastRenderedPageBreak/>
        <w:t>practices on the farm</w:t>
      </w:r>
      <w:r w:rsidR="002241C7">
        <w:rPr>
          <w:rFonts w:ascii="Times New Roman" w:hAnsi="Times New Roman" w:cs="Times New Roman"/>
        </w:rPr>
        <w:t>.  This agrees with</w:t>
      </w:r>
      <w:r w:rsidR="002241C7" w:rsidRPr="006472E8">
        <w:rPr>
          <w:rFonts w:ascii="Times New Roman" w:hAnsi="Times New Roman" w:cs="Times New Roman"/>
        </w:rPr>
        <w:t xml:space="preserve"> </w:t>
      </w:r>
      <w:r w:rsidR="002241C7" w:rsidRPr="005319EC">
        <w:rPr>
          <w:rFonts w:ascii="Times New Roman" w:hAnsi="Times New Roman" w:cs="Times New Roman"/>
          <w:i/>
        </w:rPr>
        <w:t>a priori</w:t>
      </w:r>
      <w:r w:rsidR="002241C7" w:rsidRPr="006472E8">
        <w:rPr>
          <w:rFonts w:ascii="Times New Roman" w:hAnsi="Times New Roman" w:cs="Times New Roman"/>
        </w:rPr>
        <w:t xml:space="preserve"> expectation.</w:t>
      </w:r>
      <w:r w:rsidR="002241C7">
        <w:rPr>
          <w:rFonts w:ascii="Times New Roman" w:hAnsi="Times New Roman" w:cs="Times New Roman"/>
        </w:rPr>
        <w:t xml:space="preserve"> Balalola and Olayemi (2013) revealed in line with this result that community-based organization and source of information of farmers positively determine choice of sustainability practices.</w:t>
      </w:r>
      <w:r w:rsidR="002241C7">
        <w:rPr>
          <w:rFonts w:ascii="Times New Roman" w:hAnsi="Times New Roman" w:cs="Times New Roman"/>
          <w:sz w:val="20"/>
          <w:szCs w:val="20"/>
        </w:rPr>
        <w:t xml:space="preserve"> </w:t>
      </w:r>
      <w:r w:rsidR="002241C7">
        <w:rPr>
          <w:rFonts w:ascii="Times New Roman" w:hAnsi="Times New Roman" w:cs="Times New Roman"/>
        </w:rPr>
        <w:t>Coefficient of distance from home of the farmer to the nearest market implies that as</w:t>
      </w:r>
      <w:r w:rsidR="002241C7" w:rsidRPr="006472E8">
        <w:rPr>
          <w:rFonts w:ascii="Times New Roman" w:hAnsi="Times New Roman" w:cs="Times New Roman"/>
        </w:rPr>
        <w:t xml:space="preserve"> distance from home of the farm</w:t>
      </w:r>
      <w:r w:rsidR="002241C7">
        <w:rPr>
          <w:rFonts w:ascii="Times New Roman" w:hAnsi="Times New Roman" w:cs="Times New Roman"/>
        </w:rPr>
        <w:t>er to the nearest market is more, will lead to less</w:t>
      </w:r>
      <w:r w:rsidR="002241C7" w:rsidRPr="006472E8">
        <w:rPr>
          <w:rFonts w:ascii="Times New Roman" w:hAnsi="Times New Roman" w:cs="Times New Roman"/>
        </w:rPr>
        <w:t xml:space="preserve"> li</w:t>
      </w:r>
      <w:r w:rsidR="002241C7">
        <w:rPr>
          <w:rFonts w:ascii="Times New Roman" w:hAnsi="Times New Roman" w:cs="Times New Roman"/>
        </w:rPr>
        <w:t xml:space="preserve">kelihood of the farmer to continue to participate in </w:t>
      </w:r>
      <w:r w:rsidR="002241C7" w:rsidRPr="006472E8">
        <w:rPr>
          <w:rFonts w:ascii="Times New Roman" w:hAnsi="Times New Roman" w:cs="Times New Roman"/>
        </w:rPr>
        <w:t>cultivation prac</w:t>
      </w:r>
      <w:r w:rsidR="002241C7">
        <w:rPr>
          <w:rFonts w:ascii="Times New Roman" w:hAnsi="Times New Roman" w:cs="Times New Roman"/>
        </w:rPr>
        <w:t>tice.  This may be attributed</w:t>
      </w:r>
      <w:r w:rsidR="002241C7" w:rsidRPr="006472E8">
        <w:rPr>
          <w:rFonts w:ascii="Times New Roman" w:hAnsi="Times New Roman" w:cs="Times New Roman"/>
        </w:rPr>
        <w:t xml:space="preserve"> to the reality that</w:t>
      </w:r>
      <w:r w:rsidR="002241C7">
        <w:rPr>
          <w:rFonts w:ascii="Times New Roman" w:hAnsi="Times New Roman" w:cs="Times New Roman"/>
        </w:rPr>
        <w:t xml:space="preserve"> farmers’ point of sales of farm produce after harvest becomes difficult if distance to market is far. This could also reduce cultivation practice especially to grow perishable crops. Increase</w:t>
      </w:r>
      <w:r w:rsidR="002241C7" w:rsidRPr="006472E8">
        <w:rPr>
          <w:rFonts w:ascii="Times New Roman" w:hAnsi="Times New Roman" w:cs="Times New Roman"/>
        </w:rPr>
        <w:t xml:space="preserve"> </w:t>
      </w:r>
      <w:r w:rsidR="002241C7">
        <w:rPr>
          <w:rFonts w:ascii="Times New Roman" w:hAnsi="Times New Roman" w:cs="Times New Roman"/>
        </w:rPr>
        <w:t xml:space="preserve">in percentage of owned land over borrowed land will lead the food crop farmers to carry out less cultivation practice. </w:t>
      </w:r>
      <w:r w:rsidR="008D5F3D">
        <w:rPr>
          <w:rFonts w:ascii="Times New Roman" w:hAnsi="Times New Roman" w:cs="Times New Roman"/>
        </w:rPr>
        <w:t>An individual whose percentage of own land over borrowed land is more is rela</w:t>
      </w:r>
      <w:r w:rsidR="008D5F3D" w:rsidRPr="006472E8">
        <w:rPr>
          <w:rFonts w:ascii="Times New Roman" w:hAnsi="Times New Roman" w:cs="Times New Roman"/>
        </w:rPr>
        <w:t>ti</w:t>
      </w:r>
      <w:r w:rsidR="008D5F3D">
        <w:rPr>
          <w:rFonts w:ascii="Times New Roman" w:hAnsi="Times New Roman" w:cs="Times New Roman"/>
        </w:rPr>
        <w:t xml:space="preserve">vely tenancy secured which could lead to using such land for nonagricultural purposes where cultivation may not necessarily be carried out. Such practices may include rearing of livestock and fisheries. Tenancy security allow owner to exercise right of ownership including choice of enterprise to practice, as a result as ownership right increases, cultivation practice will also increase to grow crops of interest to the farmer. Due to tenancy security cultivation could be carried out to grow biennial or perennial crops. Mugagga and Buyanza (2013) reported in line with this study that long term conservation technique could be hindered by tenure insecurity among farmers. Access to new crop varieties could be a technology of interest to the farmer who could go out of his way to borrow or take a lease of land for cultivation to grow such crop especially if there are positive experience about such new technology, could result in additional cultivation. Therefore, increase in access to new crop variety may result in additional cultivation.  Coefficient for soil management practice which were significant include </w:t>
      </w:r>
      <w:r w:rsidR="008D5F3D" w:rsidRPr="006472E8">
        <w:rPr>
          <w:rFonts w:ascii="Times New Roman" w:hAnsi="Times New Roman" w:cs="Times New Roman"/>
        </w:rPr>
        <w:t>participation in govern</w:t>
      </w:r>
      <w:r w:rsidR="008D5F3D">
        <w:rPr>
          <w:rFonts w:ascii="Times New Roman" w:hAnsi="Times New Roman" w:cs="Times New Roman"/>
        </w:rPr>
        <w:t>ment agricultural program Coefficient for</w:t>
      </w:r>
      <w:r w:rsidR="008D5F3D" w:rsidRPr="006472E8">
        <w:rPr>
          <w:rFonts w:ascii="Times New Roman" w:hAnsi="Times New Roman" w:cs="Times New Roman"/>
        </w:rPr>
        <w:t xml:space="preserve"> source of information</w:t>
      </w:r>
      <w:r w:rsidR="008D5F3D">
        <w:rPr>
          <w:rFonts w:ascii="Times New Roman" w:hAnsi="Times New Roman" w:cs="Times New Roman"/>
        </w:rPr>
        <w:t xml:space="preserve">, Coefficient for age, Farming experience, Savings and age were </w:t>
      </w:r>
      <w:r w:rsidR="008D5F3D" w:rsidRPr="006472E8">
        <w:rPr>
          <w:rFonts w:ascii="Times New Roman" w:hAnsi="Times New Roman" w:cs="Times New Roman"/>
        </w:rPr>
        <w:t>significant at 10%</w:t>
      </w:r>
      <w:r w:rsidR="008D5F3D">
        <w:rPr>
          <w:rFonts w:ascii="Times New Roman" w:hAnsi="Times New Roman" w:cs="Times New Roman"/>
        </w:rPr>
        <w:t xml:space="preserve">, 1%, 1%, 1%, and 5% respectively. Government agricultural program source of information and age and distance from home to all season road were in line with the stated </w:t>
      </w:r>
      <w:r w:rsidR="008D5F3D" w:rsidRPr="004263FB">
        <w:rPr>
          <w:rFonts w:ascii="Times New Roman" w:hAnsi="Times New Roman" w:cs="Times New Roman"/>
          <w:i/>
        </w:rPr>
        <w:t>a priori</w:t>
      </w:r>
      <w:r w:rsidR="008D5F3D">
        <w:rPr>
          <w:rFonts w:ascii="Times New Roman" w:hAnsi="Times New Roman" w:cs="Times New Roman"/>
        </w:rPr>
        <w:t xml:space="preserve"> expectation, while savings differ. The implication is that as farmer’s </w:t>
      </w:r>
      <w:r w:rsidR="008D5F3D" w:rsidRPr="006472E8">
        <w:rPr>
          <w:rFonts w:ascii="Times New Roman" w:hAnsi="Times New Roman" w:cs="Times New Roman"/>
        </w:rPr>
        <w:t>participation in go</w:t>
      </w:r>
      <w:r w:rsidR="008D5F3D">
        <w:rPr>
          <w:rFonts w:ascii="Times New Roman" w:hAnsi="Times New Roman" w:cs="Times New Roman"/>
        </w:rPr>
        <w:t>vernment agricultural program increases, the more</w:t>
      </w:r>
      <w:r w:rsidR="008D5F3D" w:rsidRPr="006472E8">
        <w:rPr>
          <w:rFonts w:ascii="Times New Roman" w:hAnsi="Times New Roman" w:cs="Times New Roman"/>
        </w:rPr>
        <w:t xml:space="preserve"> </w:t>
      </w:r>
      <w:r w:rsidR="008D5F3D">
        <w:rPr>
          <w:rFonts w:ascii="Times New Roman" w:hAnsi="Times New Roman" w:cs="Times New Roman"/>
        </w:rPr>
        <w:t>such farmer will</w:t>
      </w:r>
      <w:r w:rsidR="008D5F3D" w:rsidRPr="006472E8">
        <w:rPr>
          <w:rFonts w:ascii="Times New Roman" w:hAnsi="Times New Roman" w:cs="Times New Roman"/>
        </w:rPr>
        <w:t xml:space="preserve"> carry</w:t>
      </w:r>
      <w:r w:rsidR="008D5F3D">
        <w:rPr>
          <w:rFonts w:ascii="Times New Roman" w:hAnsi="Times New Roman" w:cs="Times New Roman"/>
        </w:rPr>
        <w:t xml:space="preserve"> </w:t>
      </w:r>
      <w:r w:rsidR="008D5F3D" w:rsidRPr="006472E8">
        <w:rPr>
          <w:rFonts w:ascii="Times New Roman" w:hAnsi="Times New Roman" w:cs="Times New Roman"/>
        </w:rPr>
        <w:t>out soil m</w:t>
      </w:r>
      <w:r w:rsidR="008D5F3D">
        <w:rPr>
          <w:rFonts w:ascii="Times New Roman" w:hAnsi="Times New Roman" w:cs="Times New Roman"/>
        </w:rPr>
        <w:t>anagement practice. This is attributable to reality that</w:t>
      </w:r>
      <w:r w:rsidR="008D5F3D" w:rsidRPr="006472E8">
        <w:rPr>
          <w:rFonts w:ascii="Times New Roman" w:hAnsi="Times New Roman" w:cs="Times New Roman"/>
        </w:rPr>
        <w:t xml:space="preserve"> government agricultural program is orga</w:t>
      </w:r>
      <w:r w:rsidR="008D5F3D">
        <w:rPr>
          <w:rFonts w:ascii="Times New Roman" w:hAnsi="Times New Roman" w:cs="Times New Roman"/>
        </w:rPr>
        <w:t>nized to educate farmers on new farm technologies as well as to improving the wellbeing of individuals. Government agricultural program towards increasing farmer’s output may include making fertilizer available, training on composting and use of organic manure among others to increase output. Participation in such programs by farmers will increase their participation in soil management. Sources of information mostly available to farmers include farmer’s association, extension agents, Radio, neighbors/family members and Television among others. New technologies are disseminated to the farmers through sources of information available to them. In some instances, trainings are carried out to enable participants to grasp the new concept. I</w:t>
      </w:r>
      <w:r w:rsidR="008D5F3D" w:rsidRPr="006472E8">
        <w:rPr>
          <w:rFonts w:ascii="Times New Roman" w:hAnsi="Times New Roman" w:cs="Times New Roman"/>
        </w:rPr>
        <w:t>ncrease in access to source of information wil</w:t>
      </w:r>
      <w:r w:rsidR="008D5F3D">
        <w:rPr>
          <w:rFonts w:ascii="Times New Roman" w:hAnsi="Times New Roman" w:cs="Times New Roman"/>
        </w:rPr>
        <w:t xml:space="preserve">l increase the likelihood of </w:t>
      </w:r>
      <w:r w:rsidR="008D5F3D" w:rsidRPr="006472E8">
        <w:rPr>
          <w:rFonts w:ascii="Times New Roman" w:hAnsi="Times New Roman" w:cs="Times New Roman"/>
        </w:rPr>
        <w:t>farmers to carry</w:t>
      </w:r>
      <w:r w:rsidR="008D5F3D">
        <w:rPr>
          <w:rFonts w:ascii="Times New Roman" w:hAnsi="Times New Roman" w:cs="Times New Roman"/>
        </w:rPr>
        <w:t xml:space="preserve"> out soil management practice. The more </w:t>
      </w:r>
      <w:r w:rsidR="008D5F3D" w:rsidRPr="006472E8">
        <w:rPr>
          <w:rFonts w:ascii="Times New Roman" w:hAnsi="Times New Roman" w:cs="Times New Roman"/>
        </w:rPr>
        <w:t xml:space="preserve">farmers are exposed to sources of information, </w:t>
      </w:r>
      <w:r w:rsidR="008D5F3D">
        <w:rPr>
          <w:rFonts w:ascii="Times New Roman" w:hAnsi="Times New Roman" w:cs="Times New Roman"/>
        </w:rPr>
        <w:t xml:space="preserve">the more they become aware of </w:t>
      </w:r>
      <w:r w:rsidR="008D5F3D" w:rsidRPr="006472E8">
        <w:rPr>
          <w:rFonts w:ascii="Times New Roman" w:hAnsi="Times New Roman" w:cs="Times New Roman"/>
        </w:rPr>
        <w:t>good management practice</w:t>
      </w:r>
      <w:r w:rsidR="008D5F3D">
        <w:rPr>
          <w:rFonts w:ascii="Times New Roman" w:hAnsi="Times New Roman" w:cs="Times New Roman"/>
        </w:rPr>
        <w:t xml:space="preserve">s.  </w:t>
      </w:r>
      <w:r w:rsidR="008D5F3D" w:rsidRPr="006472E8">
        <w:rPr>
          <w:rFonts w:ascii="Times New Roman" w:hAnsi="Times New Roman" w:cs="Times New Roman"/>
        </w:rPr>
        <w:t xml:space="preserve"> </w:t>
      </w:r>
    </w:p>
    <w:p w14:paraId="26E6B09B" w14:textId="77777777" w:rsidR="008D5F3D" w:rsidRDefault="008D5F3D" w:rsidP="008D5F3D">
      <w:pPr>
        <w:spacing w:line="240" w:lineRule="auto"/>
        <w:jc w:val="both"/>
        <w:rPr>
          <w:rFonts w:ascii="Times New Roman" w:hAnsi="Times New Roman" w:cs="Times New Roman"/>
        </w:rPr>
      </w:pPr>
    </w:p>
    <w:p w14:paraId="49E65887" w14:textId="77777777" w:rsidR="008D5F3D" w:rsidRDefault="008D5F3D" w:rsidP="008D5F3D">
      <w:pPr>
        <w:tabs>
          <w:tab w:val="left" w:pos="990"/>
        </w:tabs>
        <w:jc w:val="both"/>
        <w:rPr>
          <w:rFonts w:ascii="Times New Roman" w:hAnsi="Times New Roman" w:cs="Times New Roman"/>
          <w:b/>
          <w:bCs/>
        </w:rPr>
      </w:pPr>
    </w:p>
    <w:p w14:paraId="3DE80629" w14:textId="24DF18CC" w:rsidR="00C94303" w:rsidRPr="008D5F3D" w:rsidRDefault="008D5F3D" w:rsidP="008D5F3D">
      <w:pPr>
        <w:tabs>
          <w:tab w:val="left" w:pos="990"/>
        </w:tabs>
        <w:jc w:val="both"/>
        <w:rPr>
          <w:rFonts w:ascii="Times New Roman" w:hAnsi="Times New Roman" w:cs="Times New Roman"/>
          <w:b/>
          <w:bCs/>
        </w:rPr>
      </w:pPr>
      <w:r>
        <w:rPr>
          <w:rFonts w:ascii="Times New Roman" w:hAnsi="Times New Roman" w:cs="Times New Roman"/>
          <w:b/>
          <w:bCs/>
        </w:rPr>
        <w:t xml:space="preserve">Table 3: </w:t>
      </w:r>
      <w:r w:rsidRPr="00DC040E">
        <w:rPr>
          <w:rFonts w:ascii="Times New Roman" w:hAnsi="Times New Roman" w:cs="Times New Roman"/>
          <w:b/>
          <w:bCs/>
        </w:rPr>
        <w:t>Determinants of land management practices</w:t>
      </w:r>
    </w:p>
    <w:tbl>
      <w:tblPr>
        <w:tblpPr w:leftFromText="180" w:rightFromText="180" w:vertAnchor="page" w:horzAnchor="margin" w:tblpY="1921"/>
        <w:tblW w:w="10487" w:type="dxa"/>
        <w:tblLayout w:type="fixed"/>
        <w:tblLook w:val="04A0" w:firstRow="1" w:lastRow="0" w:firstColumn="1" w:lastColumn="0" w:noHBand="0" w:noVBand="1"/>
      </w:tblPr>
      <w:tblGrid>
        <w:gridCol w:w="2849"/>
        <w:gridCol w:w="1970"/>
        <w:gridCol w:w="1893"/>
        <w:gridCol w:w="1920"/>
        <w:gridCol w:w="1855"/>
      </w:tblGrid>
      <w:tr w:rsidR="00C94303" w:rsidRPr="004110F1" w14:paraId="5B35BCE7" w14:textId="77777777" w:rsidTr="00EC2D57">
        <w:trPr>
          <w:trHeight w:val="372"/>
        </w:trPr>
        <w:tc>
          <w:tcPr>
            <w:tcW w:w="2849" w:type="dxa"/>
            <w:tcBorders>
              <w:top w:val="single" w:sz="4" w:space="0" w:color="auto"/>
            </w:tcBorders>
          </w:tcPr>
          <w:p w14:paraId="09411F8D" w14:textId="77777777" w:rsidR="00C94303" w:rsidRPr="004110F1" w:rsidRDefault="00C94303" w:rsidP="00EC2D57">
            <w:pPr>
              <w:spacing w:after="0" w:line="240" w:lineRule="auto"/>
              <w:rPr>
                <w:rFonts w:ascii="Times New Roman" w:hAnsi="Times New Roman" w:cs="Times New Roman"/>
                <w:sz w:val="20"/>
                <w:szCs w:val="20"/>
              </w:rPr>
            </w:pPr>
          </w:p>
          <w:p w14:paraId="226410BB" w14:textId="77777777" w:rsidR="00C94303" w:rsidRPr="004110F1" w:rsidRDefault="00C94303" w:rsidP="00EC2D57">
            <w:pPr>
              <w:spacing w:after="0" w:line="240" w:lineRule="auto"/>
              <w:rPr>
                <w:rFonts w:ascii="Times New Roman" w:hAnsi="Times New Roman" w:cs="Times New Roman"/>
                <w:b/>
                <w:sz w:val="20"/>
                <w:szCs w:val="20"/>
              </w:rPr>
            </w:pPr>
          </w:p>
          <w:p w14:paraId="73E2ABB9" w14:textId="77777777" w:rsidR="00C94303" w:rsidRPr="004110F1" w:rsidRDefault="00C94303" w:rsidP="00EC2D57">
            <w:pPr>
              <w:spacing w:after="0" w:line="240" w:lineRule="auto"/>
              <w:rPr>
                <w:rFonts w:ascii="Times New Roman" w:hAnsi="Times New Roman" w:cs="Times New Roman"/>
                <w:b/>
                <w:sz w:val="20"/>
                <w:szCs w:val="20"/>
              </w:rPr>
            </w:pPr>
            <w:r w:rsidRPr="004110F1">
              <w:rPr>
                <w:rFonts w:ascii="Times New Roman" w:hAnsi="Times New Roman" w:cs="Times New Roman"/>
                <w:b/>
                <w:sz w:val="20"/>
                <w:szCs w:val="20"/>
              </w:rPr>
              <w:t xml:space="preserve">Variables </w:t>
            </w:r>
          </w:p>
        </w:tc>
        <w:tc>
          <w:tcPr>
            <w:tcW w:w="1970" w:type="dxa"/>
            <w:tcBorders>
              <w:top w:val="single" w:sz="4" w:space="0" w:color="auto"/>
            </w:tcBorders>
          </w:tcPr>
          <w:p w14:paraId="59E2D795" w14:textId="77777777" w:rsidR="00C94303" w:rsidRPr="004110F1" w:rsidRDefault="00C94303" w:rsidP="00EC2D57">
            <w:pPr>
              <w:spacing w:after="0" w:line="240" w:lineRule="auto"/>
              <w:rPr>
                <w:rFonts w:ascii="Times New Roman" w:hAnsi="Times New Roman" w:cs="Times New Roman"/>
                <w:b/>
                <w:sz w:val="20"/>
                <w:szCs w:val="20"/>
              </w:rPr>
            </w:pPr>
            <w:r w:rsidRPr="004110F1">
              <w:rPr>
                <w:rFonts w:ascii="Times New Roman" w:hAnsi="Times New Roman" w:cs="Times New Roman"/>
                <w:b/>
                <w:sz w:val="20"/>
                <w:szCs w:val="20"/>
              </w:rPr>
              <w:t>AP</w:t>
            </w:r>
          </w:p>
          <w:p w14:paraId="6E75673D" w14:textId="77777777" w:rsidR="00C94303" w:rsidRPr="004110F1" w:rsidRDefault="00C94303" w:rsidP="00EC2D57">
            <w:pPr>
              <w:spacing w:after="0" w:line="240" w:lineRule="auto"/>
              <w:rPr>
                <w:rFonts w:ascii="Times New Roman" w:hAnsi="Times New Roman" w:cs="Times New Roman"/>
                <w:sz w:val="20"/>
                <w:szCs w:val="20"/>
              </w:rPr>
            </w:pPr>
            <w:r w:rsidRPr="004110F1">
              <w:rPr>
                <w:rFonts w:ascii="Times New Roman" w:hAnsi="Times New Roman" w:cs="Times New Roman"/>
                <w:b/>
                <w:sz w:val="20"/>
                <w:szCs w:val="20"/>
              </w:rPr>
              <w:t>Coeff/ (Z-value)</w:t>
            </w:r>
          </w:p>
        </w:tc>
        <w:tc>
          <w:tcPr>
            <w:tcW w:w="1893" w:type="dxa"/>
            <w:tcBorders>
              <w:top w:val="single" w:sz="4" w:space="0" w:color="auto"/>
            </w:tcBorders>
          </w:tcPr>
          <w:p w14:paraId="29066F85" w14:textId="77777777" w:rsidR="00C94303" w:rsidRPr="004110F1" w:rsidRDefault="00C94303" w:rsidP="00EC2D57">
            <w:pPr>
              <w:spacing w:after="0" w:line="240" w:lineRule="auto"/>
              <w:rPr>
                <w:rFonts w:ascii="Times New Roman" w:hAnsi="Times New Roman" w:cs="Times New Roman"/>
                <w:b/>
                <w:sz w:val="20"/>
                <w:szCs w:val="20"/>
              </w:rPr>
            </w:pPr>
            <w:r w:rsidRPr="004110F1">
              <w:rPr>
                <w:rFonts w:ascii="Times New Roman" w:hAnsi="Times New Roman" w:cs="Times New Roman"/>
                <w:b/>
                <w:sz w:val="20"/>
                <w:szCs w:val="20"/>
              </w:rPr>
              <w:t>CP</w:t>
            </w:r>
          </w:p>
          <w:p w14:paraId="76F10B91" w14:textId="77777777" w:rsidR="00C94303" w:rsidRPr="004110F1" w:rsidRDefault="00C94303" w:rsidP="00EC2D57">
            <w:pPr>
              <w:spacing w:after="0" w:line="240" w:lineRule="auto"/>
              <w:rPr>
                <w:rFonts w:ascii="Times New Roman" w:hAnsi="Times New Roman" w:cs="Times New Roman"/>
                <w:sz w:val="20"/>
                <w:szCs w:val="20"/>
              </w:rPr>
            </w:pPr>
            <w:r w:rsidRPr="004110F1">
              <w:rPr>
                <w:rFonts w:ascii="Times New Roman" w:hAnsi="Times New Roman" w:cs="Times New Roman"/>
                <w:b/>
                <w:sz w:val="20"/>
                <w:szCs w:val="20"/>
              </w:rPr>
              <w:t>Coeff/.(Z-value)</w:t>
            </w:r>
          </w:p>
        </w:tc>
        <w:tc>
          <w:tcPr>
            <w:tcW w:w="1920" w:type="dxa"/>
            <w:tcBorders>
              <w:top w:val="single" w:sz="4" w:space="0" w:color="auto"/>
            </w:tcBorders>
          </w:tcPr>
          <w:p w14:paraId="1855BA1B" w14:textId="77777777" w:rsidR="00C94303" w:rsidRPr="004110F1" w:rsidRDefault="00C94303" w:rsidP="00EC2D57">
            <w:pPr>
              <w:spacing w:after="0" w:line="240" w:lineRule="auto"/>
              <w:rPr>
                <w:rFonts w:ascii="Times New Roman" w:hAnsi="Times New Roman" w:cs="Times New Roman"/>
                <w:b/>
                <w:sz w:val="20"/>
                <w:szCs w:val="20"/>
              </w:rPr>
            </w:pPr>
            <w:r w:rsidRPr="004110F1">
              <w:rPr>
                <w:rFonts w:ascii="Times New Roman" w:hAnsi="Times New Roman" w:cs="Times New Roman"/>
                <w:b/>
                <w:sz w:val="20"/>
                <w:szCs w:val="20"/>
              </w:rPr>
              <w:t>SMP</w:t>
            </w:r>
          </w:p>
          <w:p w14:paraId="2BD15E2C" w14:textId="77777777" w:rsidR="00C94303" w:rsidRPr="004110F1" w:rsidRDefault="00C94303" w:rsidP="00EC2D57">
            <w:pPr>
              <w:spacing w:after="0" w:line="240" w:lineRule="auto"/>
              <w:rPr>
                <w:rFonts w:ascii="Times New Roman" w:hAnsi="Times New Roman" w:cs="Times New Roman"/>
                <w:sz w:val="20"/>
                <w:szCs w:val="20"/>
              </w:rPr>
            </w:pPr>
            <w:r w:rsidRPr="004110F1">
              <w:rPr>
                <w:rFonts w:ascii="Times New Roman" w:hAnsi="Times New Roman" w:cs="Times New Roman"/>
                <w:b/>
                <w:sz w:val="20"/>
                <w:szCs w:val="20"/>
              </w:rPr>
              <w:t>Coeff./(Z-value)</w:t>
            </w:r>
          </w:p>
        </w:tc>
        <w:tc>
          <w:tcPr>
            <w:tcW w:w="1855" w:type="dxa"/>
            <w:tcBorders>
              <w:top w:val="single" w:sz="4" w:space="0" w:color="auto"/>
            </w:tcBorders>
          </w:tcPr>
          <w:p w14:paraId="1A1698F3" w14:textId="77777777" w:rsidR="00C94303" w:rsidRPr="004110F1" w:rsidRDefault="00C94303" w:rsidP="00EC2D57">
            <w:pPr>
              <w:spacing w:after="0" w:line="240" w:lineRule="auto"/>
              <w:rPr>
                <w:rFonts w:ascii="Times New Roman" w:hAnsi="Times New Roman" w:cs="Times New Roman"/>
                <w:b/>
                <w:sz w:val="20"/>
                <w:szCs w:val="20"/>
              </w:rPr>
            </w:pPr>
            <w:r w:rsidRPr="004110F1">
              <w:rPr>
                <w:rFonts w:ascii="Times New Roman" w:hAnsi="Times New Roman" w:cs="Times New Roman"/>
                <w:b/>
                <w:sz w:val="20"/>
                <w:szCs w:val="20"/>
              </w:rPr>
              <w:t>SMECP</w:t>
            </w:r>
          </w:p>
          <w:p w14:paraId="6FF66962" w14:textId="77777777" w:rsidR="00C94303" w:rsidRPr="004110F1" w:rsidRDefault="00C94303" w:rsidP="00EC2D57">
            <w:pPr>
              <w:spacing w:after="0" w:line="240" w:lineRule="auto"/>
              <w:rPr>
                <w:rFonts w:ascii="Times New Roman" w:hAnsi="Times New Roman" w:cs="Times New Roman"/>
                <w:sz w:val="20"/>
                <w:szCs w:val="20"/>
              </w:rPr>
            </w:pPr>
            <w:r w:rsidRPr="004110F1">
              <w:rPr>
                <w:rFonts w:ascii="Times New Roman" w:hAnsi="Times New Roman" w:cs="Times New Roman"/>
                <w:b/>
                <w:sz w:val="20"/>
                <w:szCs w:val="20"/>
              </w:rPr>
              <w:t>Coeff./(Z-value)</w:t>
            </w:r>
          </w:p>
        </w:tc>
      </w:tr>
      <w:tr w:rsidR="00C94303" w:rsidRPr="004110F1" w14:paraId="2926BF18" w14:textId="77777777" w:rsidTr="00EC2D57">
        <w:trPr>
          <w:trHeight w:val="372"/>
        </w:trPr>
        <w:tc>
          <w:tcPr>
            <w:tcW w:w="2849" w:type="dxa"/>
            <w:tcBorders>
              <w:top w:val="single" w:sz="4" w:space="0" w:color="auto"/>
            </w:tcBorders>
          </w:tcPr>
          <w:p w14:paraId="379CBDC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lastRenderedPageBreak/>
              <w:t xml:space="preserve">Participation in gov’t  Agric program </w:t>
            </w:r>
          </w:p>
        </w:tc>
        <w:tc>
          <w:tcPr>
            <w:tcW w:w="1970" w:type="dxa"/>
            <w:tcBorders>
              <w:top w:val="single" w:sz="4" w:space="0" w:color="auto"/>
            </w:tcBorders>
          </w:tcPr>
          <w:p w14:paraId="1328C57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0.0030(0.04)</w:t>
            </w:r>
          </w:p>
        </w:tc>
        <w:tc>
          <w:tcPr>
            <w:tcW w:w="1893" w:type="dxa"/>
            <w:tcBorders>
              <w:top w:val="single" w:sz="4" w:space="0" w:color="auto"/>
            </w:tcBorders>
          </w:tcPr>
          <w:p w14:paraId="1E2D62F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0.2104(</w:t>
            </w:r>
            <w:r w:rsidRPr="004110F1">
              <w:rPr>
                <w:sz w:val="20"/>
                <w:szCs w:val="20"/>
              </w:rPr>
              <w:t>2.67)***</w:t>
            </w:r>
          </w:p>
        </w:tc>
        <w:tc>
          <w:tcPr>
            <w:tcW w:w="1920" w:type="dxa"/>
            <w:tcBorders>
              <w:top w:val="single" w:sz="4" w:space="0" w:color="auto"/>
            </w:tcBorders>
          </w:tcPr>
          <w:p w14:paraId="4E398E2B"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0.0813851(1.66</w:t>
            </w:r>
            <w:r w:rsidRPr="004110F1">
              <w:rPr>
                <w:rFonts w:ascii="Times New Roman" w:hAnsi="Times New Roman" w:cs="Times New Roman"/>
                <w:sz w:val="20"/>
                <w:szCs w:val="20"/>
              </w:rPr>
              <w:t>)*</w:t>
            </w:r>
          </w:p>
        </w:tc>
        <w:tc>
          <w:tcPr>
            <w:tcW w:w="1855" w:type="dxa"/>
            <w:tcBorders>
              <w:top w:val="single" w:sz="4" w:space="0" w:color="auto"/>
            </w:tcBorders>
          </w:tcPr>
          <w:p w14:paraId="110FE090"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-0.2004(-3.17)***</w:t>
            </w:r>
          </w:p>
        </w:tc>
      </w:tr>
      <w:tr w:rsidR="00C94303" w:rsidRPr="004110F1" w14:paraId="4314FB02" w14:textId="77777777" w:rsidTr="00EC2D57">
        <w:trPr>
          <w:trHeight w:val="173"/>
        </w:trPr>
        <w:tc>
          <w:tcPr>
            <w:tcW w:w="2849" w:type="dxa"/>
          </w:tcPr>
          <w:p w14:paraId="4E7DB9D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Access to adult education program </w:t>
            </w:r>
          </w:p>
        </w:tc>
        <w:tc>
          <w:tcPr>
            <w:tcW w:w="1970" w:type="dxa"/>
          </w:tcPr>
          <w:p w14:paraId="484F1079"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0.1824(0.74)</w:t>
            </w:r>
          </w:p>
        </w:tc>
        <w:tc>
          <w:tcPr>
            <w:tcW w:w="1893" w:type="dxa"/>
          </w:tcPr>
          <w:p w14:paraId="1C37C19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-0.0606(</w:t>
            </w:r>
            <w:r w:rsidRPr="004110F1">
              <w:rPr>
                <w:sz w:val="20"/>
                <w:szCs w:val="20"/>
              </w:rPr>
              <w:t>-0.24)</w:t>
            </w:r>
          </w:p>
        </w:tc>
        <w:tc>
          <w:tcPr>
            <w:tcW w:w="1920" w:type="dxa"/>
          </w:tcPr>
          <w:p w14:paraId="220B345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0.3333(0.104)</w:t>
            </w:r>
          </w:p>
        </w:tc>
        <w:tc>
          <w:tcPr>
            <w:tcW w:w="1855" w:type="dxa"/>
          </w:tcPr>
          <w:p w14:paraId="22E4EAEB"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0.0779(0.35)</w:t>
            </w:r>
          </w:p>
        </w:tc>
      </w:tr>
      <w:tr w:rsidR="00C94303" w:rsidRPr="004110F1" w14:paraId="105D56A2" w14:textId="77777777" w:rsidTr="00EC2D57">
        <w:trPr>
          <w:trHeight w:val="173"/>
        </w:trPr>
        <w:tc>
          <w:tcPr>
            <w:tcW w:w="2849" w:type="dxa"/>
          </w:tcPr>
          <w:p w14:paraId="16EE5A10"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Membership of farmer’s association </w:t>
            </w:r>
          </w:p>
        </w:tc>
        <w:tc>
          <w:tcPr>
            <w:tcW w:w="1970" w:type="dxa"/>
          </w:tcPr>
          <w:p w14:paraId="5101E59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0.4190(1.82)*</w:t>
            </w:r>
          </w:p>
        </w:tc>
        <w:tc>
          <w:tcPr>
            <w:tcW w:w="1893" w:type="dxa"/>
          </w:tcPr>
          <w:p w14:paraId="50D19A29"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-0.1037(</w:t>
            </w:r>
            <w:r w:rsidRPr="004110F1">
              <w:rPr>
                <w:sz w:val="20"/>
                <w:szCs w:val="20"/>
              </w:rPr>
              <w:t>-0.44)</w:t>
            </w:r>
          </w:p>
        </w:tc>
        <w:tc>
          <w:tcPr>
            <w:tcW w:w="1920" w:type="dxa"/>
          </w:tcPr>
          <w:p w14:paraId="1413FB9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0.1504(0.425)</w:t>
            </w:r>
          </w:p>
        </w:tc>
        <w:tc>
          <w:tcPr>
            <w:tcW w:w="1855" w:type="dxa"/>
          </w:tcPr>
          <w:p w14:paraId="5DA7FB3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0.4050(1.73)*</w:t>
            </w:r>
          </w:p>
        </w:tc>
      </w:tr>
      <w:tr w:rsidR="00C94303" w:rsidRPr="004110F1" w14:paraId="23B3B32A" w14:textId="77777777" w:rsidTr="00EC2D57">
        <w:trPr>
          <w:trHeight w:val="262"/>
        </w:trPr>
        <w:tc>
          <w:tcPr>
            <w:tcW w:w="2849" w:type="dxa"/>
          </w:tcPr>
          <w:p w14:paraId="67D13CA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Source of information</w:t>
            </w:r>
          </w:p>
        </w:tc>
        <w:tc>
          <w:tcPr>
            <w:tcW w:w="1970" w:type="dxa"/>
          </w:tcPr>
          <w:p w14:paraId="611178A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0.8545(7.26)***</w:t>
            </w:r>
          </w:p>
        </w:tc>
        <w:tc>
          <w:tcPr>
            <w:tcW w:w="1893" w:type="dxa"/>
          </w:tcPr>
          <w:p w14:paraId="764FC87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0.6675(</w:t>
            </w:r>
            <w:r w:rsidRPr="004110F1">
              <w:rPr>
                <w:sz w:val="20"/>
                <w:szCs w:val="20"/>
              </w:rPr>
              <w:t>7.71)***</w:t>
            </w:r>
          </w:p>
        </w:tc>
        <w:tc>
          <w:tcPr>
            <w:tcW w:w="1920" w:type="dxa"/>
          </w:tcPr>
          <w:p w14:paraId="6DCB2100"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0.2104(3.00</w:t>
            </w:r>
            <w:r w:rsidRPr="004110F1">
              <w:rPr>
                <w:rFonts w:ascii="Times New Roman" w:hAnsi="Times New Roman" w:cs="Times New Roman"/>
                <w:sz w:val="20"/>
                <w:szCs w:val="20"/>
              </w:rPr>
              <w:t>)***</w:t>
            </w:r>
          </w:p>
        </w:tc>
        <w:tc>
          <w:tcPr>
            <w:tcW w:w="1855" w:type="dxa"/>
          </w:tcPr>
          <w:p w14:paraId="24BDE2D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0.0764(0.89)</w:t>
            </w:r>
          </w:p>
        </w:tc>
      </w:tr>
      <w:tr w:rsidR="00C94303" w:rsidRPr="004110F1" w14:paraId="35A27231" w14:textId="77777777" w:rsidTr="00EC2D57">
        <w:trPr>
          <w:trHeight w:val="173"/>
        </w:trPr>
        <w:tc>
          <w:tcPr>
            <w:tcW w:w="2849" w:type="dxa"/>
          </w:tcPr>
          <w:p w14:paraId="3FED050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Years spent in school </w:t>
            </w:r>
          </w:p>
        </w:tc>
        <w:tc>
          <w:tcPr>
            <w:tcW w:w="1970" w:type="dxa"/>
          </w:tcPr>
          <w:p w14:paraId="02E7F02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-0.0507(-2.41)**</w:t>
            </w:r>
          </w:p>
        </w:tc>
        <w:tc>
          <w:tcPr>
            <w:tcW w:w="1893" w:type="dxa"/>
          </w:tcPr>
          <w:p w14:paraId="16F42078"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-0.0343(</w:t>
            </w:r>
            <w:r w:rsidRPr="004110F1">
              <w:rPr>
                <w:sz w:val="20"/>
                <w:szCs w:val="20"/>
              </w:rPr>
              <w:t>-1.64)</w:t>
            </w:r>
          </w:p>
        </w:tc>
        <w:tc>
          <w:tcPr>
            <w:tcW w:w="1920" w:type="dxa"/>
          </w:tcPr>
          <w:p w14:paraId="2E8E667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-0.0077(0.660)</w:t>
            </w:r>
          </w:p>
        </w:tc>
        <w:tc>
          <w:tcPr>
            <w:tcW w:w="1855" w:type="dxa"/>
          </w:tcPr>
          <w:p w14:paraId="27FD25DE"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0.6445(3.30)***</w:t>
            </w:r>
          </w:p>
        </w:tc>
      </w:tr>
      <w:tr w:rsidR="00C94303" w:rsidRPr="004110F1" w14:paraId="28881F10" w14:textId="77777777" w:rsidTr="00EC2D57">
        <w:trPr>
          <w:trHeight w:val="372"/>
        </w:trPr>
        <w:tc>
          <w:tcPr>
            <w:tcW w:w="2849" w:type="dxa"/>
          </w:tcPr>
          <w:p w14:paraId="340392A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Age </w:t>
            </w:r>
          </w:p>
        </w:tc>
        <w:tc>
          <w:tcPr>
            <w:tcW w:w="1970" w:type="dxa"/>
          </w:tcPr>
          <w:p w14:paraId="081DC3C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0.0452(2.91)***</w:t>
            </w:r>
          </w:p>
        </w:tc>
        <w:tc>
          <w:tcPr>
            <w:tcW w:w="1893" w:type="dxa"/>
          </w:tcPr>
          <w:p w14:paraId="78EC31C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0.0007(</w:t>
            </w:r>
            <w:r w:rsidRPr="004110F1">
              <w:rPr>
                <w:sz w:val="20"/>
                <w:szCs w:val="20"/>
              </w:rPr>
              <w:t>0.05)</w:t>
            </w:r>
          </w:p>
        </w:tc>
        <w:tc>
          <w:tcPr>
            <w:tcW w:w="1920" w:type="dxa"/>
          </w:tcPr>
          <w:p w14:paraId="183DCD79"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-0.0497(-3.88</w:t>
            </w:r>
            <w:r w:rsidRPr="004110F1">
              <w:rPr>
                <w:rFonts w:ascii="Times New Roman" w:hAnsi="Times New Roman" w:cs="Times New Roman"/>
                <w:sz w:val="20"/>
                <w:szCs w:val="20"/>
              </w:rPr>
              <w:t>)***</w:t>
            </w:r>
          </w:p>
        </w:tc>
        <w:tc>
          <w:tcPr>
            <w:tcW w:w="1855" w:type="dxa"/>
          </w:tcPr>
          <w:p w14:paraId="16006750"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-0.0265(-1.97)**</w:t>
            </w:r>
          </w:p>
        </w:tc>
      </w:tr>
      <w:tr w:rsidR="00C94303" w:rsidRPr="004110F1" w14:paraId="16FF1FFC" w14:textId="77777777" w:rsidTr="00EC2D57">
        <w:trPr>
          <w:trHeight w:val="571"/>
        </w:trPr>
        <w:tc>
          <w:tcPr>
            <w:tcW w:w="2849" w:type="dxa"/>
          </w:tcPr>
          <w:p w14:paraId="091C68BB"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Da</w:t>
            </w:r>
            <w:r>
              <w:rPr>
                <w:rFonts w:ascii="Times New Roman" w:hAnsi="Times New Roman" w:cs="Times New Roman"/>
                <w:sz w:val="20"/>
                <w:szCs w:val="20"/>
              </w:rPr>
              <w:t xml:space="preserve">ys unable to go to work or </w:t>
            </w:r>
            <w:r w:rsidRPr="004110F1">
              <w:rPr>
                <w:rFonts w:ascii="Times New Roman" w:hAnsi="Times New Roman" w:cs="Times New Roman"/>
                <w:sz w:val="20"/>
                <w:szCs w:val="20"/>
              </w:rPr>
              <w:t xml:space="preserve">farm </w:t>
            </w:r>
          </w:p>
        </w:tc>
        <w:tc>
          <w:tcPr>
            <w:tcW w:w="1970" w:type="dxa"/>
          </w:tcPr>
          <w:p w14:paraId="21EA7F1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-0.0150(-4.23)***</w:t>
            </w:r>
          </w:p>
        </w:tc>
        <w:tc>
          <w:tcPr>
            <w:tcW w:w="1893" w:type="dxa"/>
          </w:tcPr>
          <w:p w14:paraId="3C1A4ED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-0.0045(</w:t>
            </w:r>
            <w:r w:rsidRPr="004110F1">
              <w:rPr>
                <w:sz w:val="20"/>
                <w:szCs w:val="20"/>
              </w:rPr>
              <w:t>-1.08)</w:t>
            </w:r>
          </w:p>
        </w:tc>
        <w:tc>
          <w:tcPr>
            <w:tcW w:w="1920" w:type="dxa"/>
          </w:tcPr>
          <w:p w14:paraId="584EDAB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0.0045(0.136)</w:t>
            </w:r>
          </w:p>
        </w:tc>
        <w:tc>
          <w:tcPr>
            <w:tcW w:w="1855" w:type="dxa"/>
          </w:tcPr>
          <w:p w14:paraId="6429145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0.0050(1.40)</w:t>
            </w:r>
          </w:p>
        </w:tc>
      </w:tr>
      <w:tr w:rsidR="00C94303" w:rsidRPr="004110F1" w14:paraId="04C942B7" w14:textId="77777777" w:rsidTr="00EC2D57">
        <w:trPr>
          <w:trHeight w:val="308"/>
        </w:trPr>
        <w:tc>
          <w:tcPr>
            <w:tcW w:w="2849" w:type="dxa"/>
          </w:tcPr>
          <w:p w14:paraId="547AC51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Years of farming experience </w:t>
            </w:r>
          </w:p>
        </w:tc>
        <w:tc>
          <w:tcPr>
            <w:tcW w:w="1970" w:type="dxa"/>
          </w:tcPr>
          <w:p w14:paraId="04E8B6B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-0.0402(-2.48)**</w:t>
            </w:r>
          </w:p>
        </w:tc>
        <w:tc>
          <w:tcPr>
            <w:tcW w:w="1893" w:type="dxa"/>
          </w:tcPr>
          <w:p w14:paraId="6EB6416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-0.0086(</w:t>
            </w:r>
            <w:r w:rsidRPr="004110F1">
              <w:rPr>
                <w:sz w:val="20"/>
                <w:szCs w:val="20"/>
              </w:rPr>
              <w:t>-0.59)</w:t>
            </w:r>
          </w:p>
        </w:tc>
        <w:tc>
          <w:tcPr>
            <w:tcW w:w="1920" w:type="dxa"/>
          </w:tcPr>
          <w:p w14:paraId="60F7EBBA"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0.0324(2,71</w:t>
            </w:r>
            <w:r w:rsidRPr="004110F1">
              <w:rPr>
                <w:rFonts w:ascii="Times New Roman" w:hAnsi="Times New Roman" w:cs="Times New Roman"/>
                <w:sz w:val="20"/>
                <w:szCs w:val="20"/>
              </w:rPr>
              <w:t>)***</w:t>
            </w:r>
          </w:p>
        </w:tc>
        <w:tc>
          <w:tcPr>
            <w:tcW w:w="1855" w:type="dxa"/>
          </w:tcPr>
          <w:p w14:paraId="221B1A3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0.0131(0.99)</w:t>
            </w:r>
          </w:p>
        </w:tc>
      </w:tr>
      <w:tr w:rsidR="00C94303" w:rsidRPr="004110F1" w14:paraId="11A9CB2D" w14:textId="77777777" w:rsidTr="00EC2D57">
        <w:trPr>
          <w:trHeight w:val="262"/>
        </w:trPr>
        <w:tc>
          <w:tcPr>
            <w:tcW w:w="2849" w:type="dxa"/>
          </w:tcPr>
          <w:p w14:paraId="381129B1"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 Family labour </w:t>
            </w:r>
          </w:p>
        </w:tc>
        <w:tc>
          <w:tcPr>
            <w:tcW w:w="1970" w:type="dxa"/>
          </w:tcPr>
          <w:p w14:paraId="0579428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-0.0038(-1.48)</w:t>
            </w:r>
          </w:p>
        </w:tc>
        <w:tc>
          <w:tcPr>
            <w:tcW w:w="1893" w:type="dxa"/>
          </w:tcPr>
          <w:p w14:paraId="17F9AC4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0.0013</w:t>
            </w:r>
            <w:r w:rsidRPr="004110F1">
              <w:rPr>
                <w:sz w:val="20"/>
                <w:szCs w:val="20"/>
              </w:rPr>
              <w:t>(0.52)</w:t>
            </w:r>
          </w:p>
        </w:tc>
        <w:tc>
          <w:tcPr>
            <w:tcW w:w="1920" w:type="dxa"/>
          </w:tcPr>
          <w:p w14:paraId="6052EFF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0.0031(0.161)</w:t>
            </w:r>
          </w:p>
        </w:tc>
        <w:tc>
          <w:tcPr>
            <w:tcW w:w="1855" w:type="dxa"/>
          </w:tcPr>
          <w:p w14:paraId="68CCBE3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0.0024(1.01)</w:t>
            </w:r>
          </w:p>
        </w:tc>
      </w:tr>
      <w:tr w:rsidR="00C94303" w:rsidRPr="004110F1" w14:paraId="255CA764" w14:textId="77777777" w:rsidTr="00EC2D57">
        <w:trPr>
          <w:trHeight w:val="239"/>
        </w:trPr>
        <w:tc>
          <w:tcPr>
            <w:tcW w:w="2849" w:type="dxa"/>
          </w:tcPr>
          <w:p w14:paraId="39E4419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Amount of credit </w:t>
            </w:r>
          </w:p>
        </w:tc>
        <w:tc>
          <w:tcPr>
            <w:tcW w:w="1970" w:type="dxa"/>
          </w:tcPr>
          <w:p w14:paraId="04B5C35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-1.32e-06(-0.77)</w:t>
            </w:r>
          </w:p>
        </w:tc>
        <w:tc>
          <w:tcPr>
            <w:tcW w:w="1893" w:type="dxa"/>
          </w:tcPr>
          <w:p w14:paraId="4C14510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1.28e-06</w:t>
            </w:r>
            <w:r w:rsidRPr="004110F1">
              <w:rPr>
                <w:sz w:val="20"/>
                <w:szCs w:val="20"/>
              </w:rPr>
              <w:t>(0.72)</w:t>
            </w:r>
          </w:p>
        </w:tc>
        <w:tc>
          <w:tcPr>
            <w:tcW w:w="1920" w:type="dxa"/>
          </w:tcPr>
          <w:p w14:paraId="4276352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2.24e-05(0.139)</w:t>
            </w:r>
          </w:p>
        </w:tc>
        <w:tc>
          <w:tcPr>
            <w:tcW w:w="1855" w:type="dxa"/>
          </w:tcPr>
          <w:p w14:paraId="4BE1829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6.18e-07(-0.35)</w:t>
            </w:r>
          </w:p>
        </w:tc>
      </w:tr>
      <w:tr w:rsidR="00C94303" w:rsidRPr="004110F1" w14:paraId="509D81EB" w14:textId="77777777" w:rsidTr="00EC2D57">
        <w:trPr>
          <w:trHeight w:val="197"/>
        </w:trPr>
        <w:tc>
          <w:tcPr>
            <w:tcW w:w="2849" w:type="dxa"/>
          </w:tcPr>
          <w:p w14:paraId="6E8E5F7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Savings </w:t>
            </w:r>
          </w:p>
        </w:tc>
        <w:tc>
          <w:tcPr>
            <w:tcW w:w="1970" w:type="dxa"/>
          </w:tcPr>
          <w:p w14:paraId="66F09A7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8.29e-07(0.95)</w:t>
            </w:r>
          </w:p>
        </w:tc>
        <w:tc>
          <w:tcPr>
            <w:tcW w:w="1893" w:type="dxa"/>
          </w:tcPr>
          <w:p w14:paraId="376393D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-7.97e-07 </w:t>
            </w:r>
            <w:r w:rsidRPr="004110F1">
              <w:rPr>
                <w:sz w:val="20"/>
                <w:szCs w:val="20"/>
              </w:rPr>
              <w:t>(-0.81)</w:t>
            </w:r>
          </w:p>
        </w:tc>
        <w:tc>
          <w:tcPr>
            <w:tcW w:w="1920" w:type="dxa"/>
          </w:tcPr>
          <w:p w14:paraId="022B5E33"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1.62e-06(2.09</w:t>
            </w:r>
            <w:r w:rsidRPr="004110F1">
              <w:rPr>
                <w:rFonts w:ascii="Times New Roman" w:hAnsi="Times New Roman" w:cs="Times New Roman"/>
                <w:sz w:val="20"/>
                <w:szCs w:val="20"/>
              </w:rPr>
              <w:t>)**</w:t>
            </w:r>
          </w:p>
        </w:tc>
        <w:tc>
          <w:tcPr>
            <w:tcW w:w="1855" w:type="dxa"/>
          </w:tcPr>
          <w:p w14:paraId="54C97BC1"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3.48e-07(0.44)</w:t>
            </w:r>
          </w:p>
        </w:tc>
      </w:tr>
      <w:tr w:rsidR="00C94303" w:rsidRPr="004110F1" w14:paraId="2CA5CB13" w14:textId="77777777" w:rsidTr="00EC2D57">
        <w:trPr>
          <w:trHeight w:val="173"/>
        </w:trPr>
        <w:tc>
          <w:tcPr>
            <w:tcW w:w="2849" w:type="dxa"/>
          </w:tcPr>
          <w:p w14:paraId="458DE6F1"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Pension </w:t>
            </w:r>
          </w:p>
        </w:tc>
        <w:tc>
          <w:tcPr>
            <w:tcW w:w="1970" w:type="dxa"/>
          </w:tcPr>
          <w:p w14:paraId="6FE18BD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4.85e-05(0.00)</w:t>
            </w:r>
          </w:p>
        </w:tc>
        <w:tc>
          <w:tcPr>
            <w:tcW w:w="1893" w:type="dxa"/>
          </w:tcPr>
          <w:p w14:paraId="3ABE53E1"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-1.12e-6</w:t>
            </w:r>
            <w:r w:rsidRPr="004110F1">
              <w:rPr>
                <w:sz w:val="20"/>
                <w:szCs w:val="20"/>
              </w:rPr>
              <w:t>(-0.97)</w:t>
            </w:r>
          </w:p>
        </w:tc>
        <w:tc>
          <w:tcPr>
            <w:tcW w:w="1920" w:type="dxa"/>
          </w:tcPr>
          <w:p w14:paraId="32A4AEF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-20.93e-04(0.977)</w:t>
            </w:r>
          </w:p>
        </w:tc>
        <w:tc>
          <w:tcPr>
            <w:tcW w:w="1855" w:type="dxa"/>
          </w:tcPr>
          <w:p w14:paraId="72D9E7F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07.32e-06(1.06)</w:t>
            </w:r>
          </w:p>
        </w:tc>
      </w:tr>
      <w:tr w:rsidR="00C94303" w:rsidRPr="004110F1" w14:paraId="74CCD606" w14:textId="77777777" w:rsidTr="00EC2D57">
        <w:trPr>
          <w:trHeight w:val="308"/>
        </w:trPr>
        <w:tc>
          <w:tcPr>
            <w:tcW w:w="2849" w:type="dxa"/>
          </w:tcPr>
          <w:p w14:paraId="6F6C5C9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Income </w:t>
            </w:r>
          </w:p>
        </w:tc>
        <w:tc>
          <w:tcPr>
            <w:tcW w:w="1970" w:type="dxa"/>
          </w:tcPr>
          <w:p w14:paraId="2B29BC2B"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2.19e-07(-0.59)</w:t>
            </w:r>
          </w:p>
        </w:tc>
        <w:tc>
          <w:tcPr>
            <w:tcW w:w="1893" w:type="dxa"/>
          </w:tcPr>
          <w:p w14:paraId="7B247BE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-9.88e-08</w:t>
            </w:r>
            <w:r w:rsidRPr="004110F1">
              <w:rPr>
                <w:sz w:val="20"/>
                <w:szCs w:val="20"/>
              </w:rPr>
              <w:t>(-0.31)</w:t>
            </w:r>
          </w:p>
        </w:tc>
        <w:tc>
          <w:tcPr>
            <w:tcW w:w="1920" w:type="dxa"/>
          </w:tcPr>
          <w:p w14:paraId="41B18B2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1.90e-07(0.466)</w:t>
            </w:r>
          </w:p>
        </w:tc>
        <w:tc>
          <w:tcPr>
            <w:tcW w:w="1855" w:type="dxa"/>
          </w:tcPr>
          <w:p w14:paraId="53335EE8"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1.67e-07(0.51)</w:t>
            </w:r>
          </w:p>
        </w:tc>
      </w:tr>
      <w:tr w:rsidR="00C94303" w:rsidRPr="004110F1" w14:paraId="7D92EBD5" w14:textId="77777777" w:rsidTr="00EC2D57">
        <w:trPr>
          <w:trHeight w:val="173"/>
        </w:trPr>
        <w:tc>
          <w:tcPr>
            <w:tcW w:w="2849" w:type="dxa"/>
          </w:tcPr>
          <w:p w14:paraId="713BAC0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Access to insurance</w:t>
            </w:r>
          </w:p>
        </w:tc>
        <w:tc>
          <w:tcPr>
            <w:tcW w:w="1970" w:type="dxa"/>
          </w:tcPr>
          <w:p w14:paraId="19434829"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0.6982(1.15)</w:t>
            </w:r>
          </w:p>
        </w:tc>
        <w:tc>
          <w:tcPr>
            <w:tcW w:w="1893" w:type="dxa"/>
          </w:tcPr>
          <w:p w14:paraId="4534089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4.413455</w:t>
            </w:r>
            <w:r w:rsidRPr="004110F1">
              <w:rPr>
                <w:sz w:val="20"/>
                <w:szCs w:val="20"/>
              </w:rPr>
              <w:t>(0.01)</w:t>
            </w:r>
          </w:p>
        </w:tc>
        <w:tc>
          <w:tcPr>
            <w:tcW w:w="1920" w:type="dxa"/>
          </w:tcPr>
          <w:p w14:paraId="783B3FF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4.8362(0.980)</w:t>
            </w:r>
          </w:p>
        </w:tc>
        <w:tc>
          <w:tcPr>
            <w:tcW w:w="1855" w:type="dxa"/>
          </w:tcPr>
          <w:p w14:paraId="14117A71"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-4.5456(-0.01)</w:t>
            </w:r>
          </w:p>
        </w:tc>
      </w:tr>
      <w:tr w:rsidR="00C94303" w:rsidRPr="004110F1" w14:paraId="3BDB161F" w14:textId="77777777" w:rsidTr="00EC2D57">
        <w:trPr>
          <w:trHeight w:val="173"/>
        </w:trPr>
        <w:tc>
          <w:tcPr>
            <w:tcW w:w="2849" w:type="dxa"/>
          </w:tcPr>
          <w:p w14:paraId="086E3FB8"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Physical assets </w:t>
            </w:r>
          </w:p>
        </w:tc>
        <w:tc>
          <w:tcPr>
            <w:tcW w:w="1970" w:type="dxa"/>
          </w:tcPr>
          <w:p w14:paraId="088F3AB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9.64e-07(0.03)</w:t>
            </w:r>
          </w:p>
        </w:tc>
        <w:tc>
          <w:tcPr>
            <w:tcW w:w="1893" w:type="dxa"/>
          </w:tcPr>
          <w:p w14:paraId="79CBE27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5.93e-07</w:t>
            </w:r>
            <w:r w:rsidRPr="004110F1">
              <w:rPr>
                <w:sz w:val="20"/>
                <w:szCs w:val="20"/>
              </w:rPr>
              <w:t>(-0.03)</w:t>
            </w:r>
          </w:p>
        </w:tc>
        <w:tc>
          <w:tcPr>
            <w:tcW w:w="1920" w:type="dxa"/>
          </w:tcPr>
          <w:p w14:paraId="1DBB7EE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4.96e-07(0.692)</w:t>
            </w:r>
          </w:p>
        </w:tc>
        <w:tc>
          <w:tcPr>
            <w:tcW w:w="1855" w:type="dxa"/>
          </w:tcPr>
          <w:p w14:paraId="3CFFC95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8.97e-08(0.80)</w:t>
            </w:r>
          </w:p>
        </w:tc>
      </w:tr>
      <w:tr w:rsidR="00C94303" w:rsidRPr="004110F1" w14:paraId="3BDC69D1" w14:textId="77777777" w:rsidTr="00EC2D57">
        <w:trPr>
          <w:trHeight w:val="197"/>
        </w:trPr>
        <w:tc>
          <w:tcPr>
            <w:tcW w:w="2849" w:type="dxa"/>
          </w:tcPr>
          <w:p w14:paraId="5EEC7A1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Distance from home to all season road </w:t>
            </w:r>
          </w:p>
        </w:tc>
        <w:tc>
          <w:tcPr>
            <w:tcW w:w="1970" w:type="dxa"/>
          </w:tcPr>
          <w:p w14:paraId="3115254B"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-0.0249(-0.74)</w:t>
            </w:r>
          </w:p>
        </w:tc>
        <w:tc>
          <w:tcPr>
            <w:tcW w:w="1893" w:type="dxa"/>
          </w:tcPr>
          <w:p w14:paraId="13446CA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-0.0333</w:t>
            </w:r>
            <w:r w:rsidRPr="004110F1">
              <w:rPr>
                <w:sz w:val="20"/>
                <w:szCs w:val="20"/>
              </w:rPr>
              <w:t>(-0.96)</w:t>
            </w:r>
          </w:p>
        </w:tc>
        <w:tc>
          <w:tcPr>
            <w:tcW w:w="1920" w:type="dxa"/>
          </w:tcPr>
          <w:p w14:paraId="430974FF"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0.06421(2.23</w:t>
            </w:r>
            <w:r w:rsidRPr="004110F1">
              <w:rPr>
                <w:rFonts w:ascii="Times New Roman" w:hAnsi="Times New Roman" w:cs="Times New Roman"/>
                <w:sz w:val="20"/>
                <w:szCs w:val="20"/>
              </w:rPr>
              <w:t>)**</w:t>
            </w:r>
          </w:p>
        </w:tc>
        <w:tc>
          <w:tcPr>
            <w:tcW w:w="1855" w:type="dxa"/>
          </w:tcPr>
          <w:p w14:paraId="5CDA402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0.3792(1.09)</w:t>
            </w:r>
          </w:p>
        </w:tc>
      </w:tr>
      <w:tr w:rsidR="00C94303" w:rsidRPr="004110F1" w14:paraId="529B4129" w14:textId="77777777" w:rsidTr="00EC2D57">
        <w:trPr>
          <w:trHeight w:val="173"/>
        </w:trPr>
        <w:tc>
          <w:tcPr>
            <w:tcW w:w="2849" w:type="dxa"/>
          </w:tcPr>
          <w:p w14:paraId="11D4599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Distance from home to nearest market</w:t>
            </w:r>
          </w:p>
        </w:tc>
        <w:tc>
          <w:tcPr>
            <w:tcW w:w="1970" w:type="dxa"/>
          </w:tcPr>
          <w:p w14:paraId="1A7E719E"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-0.0682(-2.70)***</w:t>
            </w:r>
          </w:p>
        </w:tc>
        <w:tc>
          <w:tcPr>
            <w:tcW w:w="1893" w:type="dxa"/>
          </w:tcPr>
          <w:p w14:paraId="7FD979D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-0.1755</w:t>
            </w:r>
            <w:r w:rsidRPr="004110F1">
              <w:rPr>
                <w:sz w:val="20"/>
                <w:szCs w:val="20"/>
              </w:rPr>
              <w:t>(-4.90)***</w:t>
            </w:r>
          </w:p>
        </w:tc>
        <w:tc>
          <w:tcPr>
            <w:tcW w:w="1920" w:type="dxa"/>
          </w:tcPr>
          <w:p w14:paraId="5524E75B"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-0.0633(-2.69</w:t>
            </w:r>
            <w:r w:rsidRPr="004110F1">
              <w:rPr>
                <w:rFonts w:ascii="Times New Roman" w:hAnsi="Times New Roman" w:cs="Times New Roman"/>
                <w:sz w:val="20"/>
                <w:szCs w:val="20"/>
              </w:rPr>
              <w:t>)***</w:t>
            </w:r>
          </w:p>
        </w:tc>
        <w:tc>
          <w:tcPr>
            <w:tcW w:w="1855" w:type="dxa"/>
          </w:tcPr>
          <w:p w14:paraId="03CC6069"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-0.0862(3.93)***</w:t>
            </w:r>
          </w:p>
        </w:tc>
      </w:tr>
      <w:tr w:rsidR="00C94303" w:rsidRPr="004110F1" w14:paraId="34A520F7" w14:textId="77777777" w:rsidTr="00EC2D57">
        <w:trPr>
          <w:trHeight w:val="173"/>
        </w:trPr>
        <w:tc>
          <w:tcPr>
            <w:tcW w:w="2849" w:type="dxa"/>
          </w:tcPr>
          <w:p w14:paraId="291F916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Farm size </w:t>
            </w:r>
          </w:p>
        </w:tc>
        <w:tc>
          <w:tcPr>
            <w:tcW w:w="1970" w:type="dxa"/>
          </w:tcPr>
          <w:p w14:paraId="3B199ED1"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0.07615(1.51)</w:t>
            </w:r>
          </w:p>
        </w:tc>
        <w:tc>
          <w:tcPr>
            <w:tcW w:w="1893" w:type="dxa"/>
          </w:tcPr>
          <w:p w14:paraId="60EE8A9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0.0278</w:t>
            </w:r>
            <w:r w:rsidRPr="004110F1">
              <w:rPr>
                <w:sz w:val="20"/>
                <w:szCs w:val="20"/>
              </w:rPr>
              <w:t>(0.70)</w:t>
            </w:r>
          </w:p>
        </w:tc>
        <w:tc>
          <w:tcPr>
            <w:tcW w:w="1920" w:type="dxa"/>
          </w:tcPr>
          <w:p w14:paraId="3A46EA4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0.0051(0.868)</w:t>
            </w:r>
          </w:p>
        </w:tc>
        <w:tc>
          <w:tcPr>
            <w:tcW w:w="1855" w:type="dxa"/>
          </w:tcPr>
          <w:p w14:paraId="4D96FE4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-0.0197(-0.51)</w:t>
            </w:r>
          </w:p>
        </w:tc>
      </w:tr>
      <w:tr w:rsidR="00C94303" w:rsidRPr="004110F1" w14:paraId="5F6D9DA1" w14:textId="77777777" w:rsidTr="00EC2D57">
        <w:trPr>
          <w:trHeight w:val="173"/>
        </w:trPr>
        <w:tc>
          <w:tcPr>
            <w:tcW w:w="2849" w:type="dxa"/>
          </w:tcPr>
          <w:p w14:paraId="3DEE684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Access to wildlife </w:t>
            </w:r>
          </w:p>
        </w:tc>
        <w:tc>
          <w:tcPr>
            <w:tcW w:w="1970" w:type="dxa"/>
          </w:tcPr>
          <w:p w14:paraId="7E23C070"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0.3968(1.62)</w:t>
            </w:r>
          </w:p>
        </w:tc>
        <w:tc>
          <w:tcPr>
            <w:tcW w:w="1893" w:type="dxa"/>
          </w:tcPr>
          <w:p w14:paraId="3C9A758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-0.0598</w:t>
            </w:r>
            <w:r w:rsidRPr="004110F1">
              <w:rPr>
                <w:sz w:val="20"/>
                <w:szCs w:val="20"/>
              </w:rPr>
              <w:t>(-0.25)</w:t>
            </w:r>
          </w:p>
        </w:tc>
        <w:tc>
          <w:tcPr>
            <w:tcW w:w="1920" w:type="dxa"/>
          </w:tcPr>
          <w:p w14:paraId="0C9CC5F2"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-0.7524(-3.41</w:t>
            </w:r>
            <w:r w:rsidRPr="004110F1">
              <w:rPr>
                <w:rFonts w:ascii="Times New Roman" w:hAnsi="Times New Roman" w:cs="Times New Roman"/>
                <w:sz w:val="20"/>
                <w:szCs w:val="20"/>
              </w:rPr>
              <w:t>)***</w:t>
            </w:r>
          </w:p>
        </w:tc>
        <w:tc>
          <w:tcPr>
            <w:tcW w:w="1855" w:type="dxa"/>
          </w:tcPr>
          <w:p w14:paraId="756283F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-0.2216(-1.04)</w:t>
            </w:r>
          </w:p>
        </w:tc>
      </w:tr>
      <w:tr w:rsidR="00C94303" w:rsidRPr="004110F1" w14:paraId="032C0BF2" w14:textId="77777777" w:rsidTr="00EC2D57">
        <w:trPr>
          <w:trHeight w:val="173"/>
        </w:trPr>
        <w:tc>
          <w:tcPr>
            <w:tcW w:w="2849" w:type="dxa"/>
          </w:tcPr>
          <w:p w14:paraId="0B450FEB"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Sufficiency of rainfall </w:t>
            </w:r>
          </w:p>
        </w:tc>
        <w:tc>
          <w:tcPr>
            <w:tcW w:w="1970" w:type="dxa"/>
          </w:tcPr>
          <w:p w14:paraId="7380697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-0.7798</w:t>
            </w:r>
            <w:r w:rsidRPr="004110F1">
              <w:rPr>
                <w:sz w:val="20"/>
                <w:szCs w:val="20"/>
              </w:rPr>
              <w:t>(-2.21)**</w:t>
            </w:r>
          </w:p>
        </w:tc>
        <w:tc>
          <w:tcPr>
            <w:tcW w:w="1893" w:type="dxa"/>
          </w:tcPr>
          <w:p w14:paraId="205AAB7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-0.1455</w:t>
            </w:r>
            <w:r w:rsidRPr="004110F1">
              <w:rPr>
                <w:sz w:val="20"/>
                <w:szCs w:val="20"/>
              </w:rPr>
              <w:t>(-0.50)</w:t>
            </w:r>
          </w:p>
        </w:tc>
        <w:tc>
          <w:tcPr>
            <w:tcW w:w="1920" w:type="dxa"/>
          </w:tcPr>
          <w:p w14:paraId="51708E61"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0.2678(0.281)</w:t>
            </w:r>
          </w:p>
        </w:tc>
        <w:tc>
          <w:tcPr>
            <w:tcW w:w="1855" w:type="dxa"/>
          </w:tcPr>
          <w:p w14:paraId="6613082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-0.6853(-2.61)***</w:t>
            </w:r>
          </w:p>
        </w:tc>
      </w:tr>
      <w:tr w:rsidR="00C94303" w:rsidRPr="004110F1" w14:paraId="247525BB" w14:textId="77777777" w:rsidTr="00EC2D57">
        <w:trPr>
          <w:trHeight w:val="245"/>
        </w:trPr>
        <w:tc>
          <w:tcPr>
            <w:tcW w:w="2849" w:type="dxa"/>
          </w:tcPr>
          <w:p w14:paraId="4BD3059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Adequacy of soil fertility  </w:t>
            </w:r>
          </w:p>
        </w:tc>
        <w:tc>
          <w:tcPr>
            <w:tcW w:w="1970" w:type="dxa"/>
          </w:tcPr>
          <w:p w14:paraId="798AB1B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0.5585</w:t>
            </w:r>
            <w:r w:rsidRPr="004110F1">
              <w:rPr>
                <w:sz w:val="20"/>
                <w:szCs w:val="20"/>
              </w:rPr>
              <w:t>(2.27)**</w:t>
            </w:r>
          </w:p>
        </w:tc>
        <w:tc>
          <w:tcPr>
            <w:tcW w:w="1893" w:type="dxa"/>
          </w:tcPr>
          <w:p w14:paraId="58D1E43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-0.3803</w:t>
            </w:r>
            <w:r w:rsidRPr="004110F1">
              <w:rPr>
                <w:sz w:val="20"/>
                <w:szCs w:val="20"/>
              </w:rPr>
              <w:t>(-1.62)</w:t>
            </w:r>
          </w:p>
        </w:tc>
        <w:tc>
          <w:tcPr>
            <w:tcW w:w="1920" w:type="dxa"/>
          </w:tcPr>
          <w:p w14:paraId="072C3D1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-0.1885(0.342)</w:t>
            </w:r>
          </w:p>
        </w:tc>
        <w:tc>
          <w:tcPr>
            <w:tcW w:w="1855" w:type="dxa"/>
          </w:tcPr>
          <w:p w14:paraId="4730568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0.0752(0 .35)</w:t>
            </w:r>
          </w:p>
        </w:tc>
      </w:tr>
      <w:tr w:rsidR="00C94303" w:rsidRPr="004110F1" w14:paraId="5408F2F5" w14:textId="77777777" w:rsidTr="00EC2D57">
        <w:trPr>
          <w:trHeight w:val="173"/>
        </w:trPr>
        <w:tc>
          <w:tcPr>
            <w:tcW w:w="2849" w:type="dxa"/>
          </w:tcPr>
          <w:p w14:paraId="3D354DD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Percentage of owned land over borrowed land </w:t>
            </w:r>
          </w:p>
        </w:tc>
        <w:tc>
          <w:tcPr>
            <w:tcW w:w="1970" w:type="dxa"/>
          </w:tcPr>
          <w:p w14:paraId="40F872A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-0.1308</w:t>
            </w:r>
            <w:r w:rsidRPr="004110F1">
              <w:rPr>
                <w:sz w:val="20"/>
                <w:szCs w:val="20"/>
              </w:rPr>
              <w:t>(-0.75)</w:t>
            </w:r>
          </w:p>
        </w:tc>
        <w:tc>
          <w:tcPr>
            <w:tcW w:w="1893" w:type="dxa"/>
          </w:tcPr>
          <w:p w14:paraId="1653049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-0.3733</w:t>
            </w:r>
            <w:r w:rsidRPr="004110F1">
              <w:rPr>
                <w:sz w:val="20"/>
                <w:szCs w:val="20"/>
              </w:rPr>
              <w:t>(-1.99)**</w:t>
            </w:r>
          </w:p>
        </w:tc>
        <w:tc>
          <w:tcPr>
            <w:tcW w:w="1920" w:type="dxa"/>
          </w:tcPr>
          <w:p w14:paraId="09E44790"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-0.4485(0.770)</w:t>
            </w:r>
          </w:p>
        </w:tc>
        <w:tc>
          <w:tcPr>
            <w:tcW w:w="1855" w:type="dxa"/>
          </w:tcPr>
          <w:p w14:paraId="159A1AF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0.2133(1.31)</w:t>
            </w:r>
          </w:p>
        </w:tc>
      </w:tr>
      <w:tr w:rsidR="00C94303" w:rsidRPr="004110F1" w14:paraId="519F68B0" w14:textId="77777777" w:rsidTr="00EC2D57">
        <w:trPr>
          <w:trHeight w:val="173"/>
        </w:trPr>
        <w:tc>
          <w:tcPr>
            <w:tcW w:w="2849" w:type="dxa"/>
          </w:tcPr>
          <w:p w14:paraId="765D858E"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Topography of farmland </w:t>
            </w:r>
          </w:p>
        </w:tc>
        <w:tc>
          <w:tcPr>
            <w:tcW w:w="1970" w:type="dxa"/>
          </w:tcPr>
          <w:p w14:paraId="7CD98FA5" w14:textId="77777777" w:rsidR="00C94303" w:rsidRPr="004110F1" w:rsidRDefault="00C94303" w:rsidP="00EC2D57">
            <w:pPr>
              <w:spacing w:after="0" w:line="240" w:lineRule="auto"/>
              <w:jc w:val="both"/>
              <w:rPr>
                <w:sz w:val="20"/>
                <w:szCs w:val="20"/>
              </w:rPr>
            </w:pPr>
            <w:r w:rsidRPr="004110F1">
              <w:rPr>
                <w:rFonts w:ascii="Times New Roman" w:hAnsi="Times New Roman" w:cs="Times New Roman"/>
                <w:sz w:val="20"/>
                <w:szCs w:val="20"/>
              </w:rPr>
              <w:t>0.1283</w:t>
            </w:r>
            <w:r w:rsidRPr="004110F1">
              <w:rPr>
                <w:sz w:val="20"/>
                <w:szCs w:val="20"/>
              </w:rPr>
              <w:t>(0.48)</w:t>
            </w:r>
          </w:p>
        </w:tc>
        <w:tc>
          <w:tcPr>
            <w:tcW w:w="1893" w:type="dxa"/>
          </w:tcPr>
          <w:p w14:paraId="41689EE8"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0.2932</w:t>
            </w:r>
            <w:r w:rsidRPr="004110F1">
              <w:rPr>
                <w:sz w:val="20"/>
                <w:szCs w:val="20"/>
              </w:rPr>
              <w:t>(1.17)</w:t>
            </w:r>
          </w:p>
        </w:tc>
        <w:tc>
          <w:tcPr>
            <w:tcW w:w="1920" w:type="dxa"/>
          </w:tcPr>
          <w:p w14:paraId="65A50EC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0.3234(0.133)</w:t>
            </w:r>
          </w:p>
        </w:tc>
        <w:tc>
          <w:tcPr>
            <w:tcW w:w="1855" w:type="dxa"/>
          </w:tcPr>
          <w:p w14:paraId="0834189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0.2301(1.00)</w:t>
            </w:r>
          </w:p>
        </w:tc>
      </w:tr>
      <w:tr w:rsidR="00C94303" w:rsidRPr="004110F1" w14:paraId="4CE74B6A" w14:textId="77777777" w:rsidTr="00EC2D57">
        <w:trPr>
          <w:trHeight w:val="173"/>
        </w:trPr>
        <w:tc>
          <w:tcPr>
            <w:tcW w:w="2849" w:type="dxa"/>
          </w:tcPr>
          <w:p w14:paraId="6B8004F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Tenancy security of farm land </w:t>
            </w:r>
          </w:p>
        </w:tc>
        <w:tc>
          <w:tcPr>
            <w:tcW w:w="1970" w:type="dxa"/>
          </w:tcPr>
          <w:p w14:paraId="294C9B68"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-0.4587(-1.91)*</w:t>
            </w:r>
          </w:p>
        </w:tc>
        <w:tc>
          <w:tcPr>
            <w:tcW w:w="1893" w:type="dxa"/>
          </w:tcPr>
          <w:p w14:paraId="7AF2A67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0.2823</w:t>
            </w:r>
            <w:r w:rsidRPr="004110F1">
              <w:rPr>
                <w:sz w:val="20"/>
                <w:szCs w:val="20"/>
              </w:rPr>
              <w:t>(1.79)*</w:t>
            </w:r>
          </w:p>
        </w:tc>
        <w:tc>
          <w:tcPr>
            <w:tcW w:w="1920" w:type="dxa"/>
          </w:tcPr>
          <w:p w14:paraId="49EA1514"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0.5702(2.86</w:t>
            </w:r>
            <w:r w:rsidRPr="004110F1">
              <w:rPr>
                <w:rFonts w:ascii="Times New Roman" w:hAnsi="Times New Roman" w:cs="Times New Roman"/>
                <w:sz w:val="20"/>
                <w:szCs w:val="20"/>
              </w:rPr>
              <w:t>)***</w:t>
            </w:r>
          </w:p>
        </w:tc>
        <w:tc>
          <w:tcPr>
            <w:tcW w:w="1855" w:type="dxa"/>
          </w:tcPr>
          <w:p w14:paraId="343769E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-0.3430(-1.61)</w:t>
            </w:r>
          </w:p>
        </w:tc>
      </w:tr>
      <w:tr w:rsidR="00C94303" w:rsidRPr="004110F1" w14:paraId="4C719F3B" w14:textId="77777777" w:rsidTr="00EC2D57">
        <w:trPr>
          <w:trHeight w:val="173"/>
        </w:trPr>
        <w:tc>
          <w:tcPr>
            <w:tcW w:w="2849" w:type="dxa"/>
          </w:tcPr>
          <w:p w14:paraId="604502B0"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Access to extension </w:t>
            </w:r>
          </w:p>
        </w:tc>
        <w:tc>
          <w:tcPr>
            <w:tcW w:w="1970" w:type="dxa"/>
          </w:tcPr>
          <w:p w14:paraId="52850A5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0.06746(2.93)***</w:t>
            </w:r>
          </w:p>
        </w:tc>
        <w:tc>
          <w:tcPr>
            <w:tcW w:w="1893" w:type="dxa"/>
          </w:tcPr>
          <w:p w14:paraId="54EA2409"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-0.0117</w:t>
            </w:r>
            <w:r w:rsidRPr="004110F1">
              <w:rPr>
                <w:sz w:val="20"/>
                <w:szCs w:val="20"/>
              </w:rPr>
              <w:t>(-0.62)</w:t>
            </w:r>
          </w:p>
        </w:tc>
        <w:tc>
          <w:tcPr>
            <w:tcW w:w="1920" w:type="dxa"/>
          </w:tcPr>
          <w:p w14:paraId="35756036"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-0.4053(-2.66</w:t>
            </w:r>
            <w:r w:rsidRPr="004110F1">
              <w:rPr>
                <w:rFonts w:ascii="Times New Roman" w:hAnsi="Times New Roman" w:cs="Times New Roman"/>
                <w:sz w:val="20"/>
                <w:szCs w:val="20"/>
              </w:rPr>
              <w:t>)***</w:t>
            </w:r>
          </w:p>
        </w:tc>
        <w:tc>
          <w:tcPr>
            <w:tcW w:w="1855" w:type="dxa"/>
          </w:tcPr>
          <w:p w14:paraId="72F8C38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-0.0172(-0.92)</w:t>
            </w:r>
          </w:p>
        </w:tc>
      </w:tr>
      <w:tr w:rsidR="00C94303" w:rsidRPr="004110F1" w14:paraId="7F18D361" w14:textId="77777777" w:rsidTr="00EC2D57">
        <w:trPr>
          <w:trHeight w:val="173"/>
        </w:trPr>
        <w:tc>
          <w:tcPr>
            <w:tcW w:w="2849" w:type="dxa"/>
          </w:tcPr>
          <w:p w14:paraId="3DF6731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Access to new crop varieties from research institution  </w:t>
            </w:r>
          </w:p>
        </w:tc>
        <w:tc>
          <w:tcPr>
            <w:tcW w:w="1970" w:type="dxa"/>
          </w:tcPr>
          <w:p w14:paraId="32A9752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-0.3269(-1.26)</w:t>
            </w:r>
          </w:p>
        </w:tc>
        <w:tc>
          <w:tcPr>
            <w:tcW w:w="1893" w:type="dxa"/>
          </w:tcPr>
          <w:p w14:paraId="2A00E79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0.4610</w:t>
            </w:r>
            <w:r w:rsidRPr="004110F1">
              <w:rPr>
                <w:sz w:val="20"/>
                <w:szCs w:val="20"/>
              </w:rPr>
              <w:t>(1.70)*</w:t>
            </w:r>
          </w:p>
        </w:tc>
        <w:tc>
          <w:tcPr>
            <w:tcW w:w="1920" w:type="dxa"/>
          </w:tcPr>
          <w:p w14:paraId="7FC12DB8"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0.6007(2.73</w:t>
            </w:r>
            <w:r w:rsidRPr="004110F1">
              <w:rPr>
                <w:rFonts w:ascii="Times New Roman" w:hAnsi="Times New Roman" w:cs="Times New Roman"/>
                <w:sz w:val="20"/>
                <w:szCs w:val="20"/>
              </w:rPr>
              <w:t>)***</w:t>
            </w:r>
          </w:p>
        </w:tc>
        <w:tc>
          <w:tcPr>
            <w:tcW w:w="1855" w:type="dxa"/>
          </w:tcPr>
          <w:p w14:paraId="3103EFF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0.2049(1.00)</w:t>
            </w:r>
          </w:p>
        </w:tc>
      </w:tr>
      <w:tr w:rsidR="00C94303" w:rsidRPr="004110F1" w14:paraId="51EC1D7C" w14:textId="77777777" w:rsidTr="00EC2D57">
        <w:trPr>
          <w:trHeight w:val="173"/>
        </w:trPr>
        <w:tc>
          <w:tcPr>
            <w:tcW w:w="2849" w:type="dxa"/>
          </w:tcPr>
          <w:p w14:paraId="7672207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Livelihood strategy 1</w:t>
            </w:r>
          </w:p>
        </w:tc>
        <w:tc>
          <w:tcPr>
            <w:tcW w:w="1970" w:type="dxa"/>
          </w:tcPr>
          <w:p w14:paraId="1354EC6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-0.2039(-0.43)</w:t>
            </w:r>
          </w:p>
        </w:tc>
        <w:tc>
          <w:tcPr>
            <w:tcW w:w="1893" w:type="dxa"/>
          </w:tcPr>
          <w:p w14:paraId="3BFEA7B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0.5292</w:t>
            </w:r>
            <w:r w:rsidRPr="004110F1">
              <w:rPr>
                <w:sz w:val="20"/>
                <w:szCs w:val="20"/>
              </w:rPr>
              <w:t>(1.00)</w:t>
            </w:r>
          </w:p>
        </w:tc>
        <w:tc>
          <w:tcPr>
            <w:tcW w:w="1920" w:type="dxa"/>
          </w:tcPr>
          <w:p w14:paraId="33746E4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0.3541(0.922)</w:t>
            </w:r>
          </w:p>
        </w:tc>
        <w:tc>
          <w:tcPr>
            <w:tcW w:w="1855" w:type="dxa"/>
          </w:tcPr>
          <w:p w14:paraId="14B72AA8"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0.8267(1.79)*</w:t>
            </w:r>
          </w:p>
        </w:tc>
      </w:tr>
      <w:tr w:rsidR="00C94303" w:rsidRPr="004110F1" w14:paraId="5707BC97" w14:textId="77777777" w:rsidTr="00EC2D57">
        <w:trPr>
          <w:trHeight w:val="173"/>
        </w:trPr>
        <w:tc>
          <w:tcPr>
            <w:tcW w:w="2849" w:type="dxa"/>
          </w:tcPr>
          <w:p w14:paraId="6A340F90"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Livelihood strategy 2</w:t>
            </w:r>
          </w:p>
        </w:tc>
        <w:tc>
          <w:tcPr>
            <w:tcW w:w="1970" w:type="dxa"/>
          </w:tcPr>
          <w:p w14:paraId="6A45E84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-0.5094(-0.87)</w:t>
            </w:r>
          </w:p>
        </w:tc>
        <w:tc>
          <w:tcPr>
            <w:tcW w:w="1893" w:type="dxa"/>
          </w:tcPr>
          <w:p w14:paraId="16EC7A8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0.3013</w:t>
            </w:r>
            <w:r w:rsidRPr="004110F1">
              <w:rPr>
                <w:sz w:val="20"/>
                <w:szCs w:val="20"/>
              </w:rPr>
              <w:t>(0.43)</w:t>
            </w:r>
          </w:p>
        </w:tc>
        <w:tc>
          <w:tcPr>
            <w:tcW w:w="1920" w:type="dxa"/>
          </w:tcPr>
          <w:p w14:paraId="09266B1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-0.3038(0.512)</w:t>
            </w:r>
          </w:p>
        </w:tc>
        <w:tc>
          <w:tcPr>
            <w:tcW w:w="1855" w:type="dxa"/>
          </w:tcPr>
          <w:p w14:paraId="21E7DCA0"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1.2371(2.26)**</w:t>
            </w:r>
          </w:p>
        </w:tc>
      </w:tr>
      <w:tr w:rsidR="00C94303" w:rsidRPr="004110F1" w14:paraId="643AB06A" w14:textId="77777777" w:rsidTr="00EC2D57">
        <w:trPr>
          <w:trHeight w:val="173"/>
        </w:trPr>
        <w:tc>
          <w:tcPr>
            <w:tcW w:w="2849" w:type="dxa"/>
          </w:tcPr>
          <w:p w14:paraId="5EDADE38"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Livelihood strategy 3</w:t>
            </w:r>
          </w:p>
        </w:tc>
        <w:tc>
          <w:tcPr>
            <w:tcW w:w="1970" w:type="dxa"/>
          </w:tcPr>
          <w:p w14:paraId="0D8C03BB"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-0.2135(-0.43)</w:t>
            </w:r>
          </w:p>
        </w:tc>
        <w:tc>
          <w:tcPr>
            <w:tcW w:w="1893" w:type="dxa"/>
          </w:tcPr>
          <w:p w14:paraId="4F77DA4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0.6874</w:t>
            </w:r>
            <w:r w:rsidRPr="004110F1">
              <w:rPr>
                <w:sz w:val="20"/>
                <w:szCs w:val="20"/>
              </w:rPr>
              <w:t>(1.27)</w:t>
            </w:r>
          </w:p>
        </w:tc>
        <w:tc>
          <w:tcPr>
            <w:tcW w:w="1920" w:type="dxa"/>
          </w:tcPr>
          <w:p w14:paraId="43FE8CB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-0.0086(0.981)</w:t>
            </w:r>
          </w:p>
        </w:tc>
        <w:tc>
          <w:tcPr>
            <w:tcW w:w="1855" w:type="dxa"/>
          </w:tcPr>
          <w:p w14:paraId="176A4DE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0.6775(1.43)</w:t>
            </w:r>
          </w:p>
        </w:tc>
      </w:tr>
      <w:tr w:rsidR="00C94303" w:rsidRPr="004110F1" w14:paraId="40F5DEB3" w14:textId="77777777" w:rsidTr="00EC2D57">
        <w:trPr>
          <w:trHeight w:val="173"/>
        </w:trPr>
        <w:tc>
          <w:tcPr>
            <w:tcW w:w="2849" w:type="dxa"/>
          </w:tcPr>
          <w:p w14:paraId="3A8EC021"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Livelihood strategy 4</w:t>
            </w:r>
          </w:p>
        </w:tc>
        <w:tc>
          <w:tcPr>
            <w:tcW w:w="1970" w:type="dxa"/>
          </w:tcPr>
          <w:p w14:paraId="116D81D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-0.6144(-1.12)</w:t>
            </w:r>
          </w:p>
        </w:tc>
        <w:tc>
          <w:tcPr>
            <w:tcW w:w="1893" w:type="dxa"/>
          </w:tcPr>
          <w:p w14:paraId="311BC6E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0.0039</w:t>
            </w:r>
            <w:r w:rsidRPr="004110F1">
              <w:rPr>
                <w:sz w:val="20"/>
                <w:szCs w:val="20"/>
              </w:rPr>
              <w:t>(0.01)</w:t>
            </w:r>
          </w:p>
        </w:tc>
        <w:tc>
          <w:tcPr>
            <w:tcW w:w="1920" w:type="dxa"/>
          </w:tcPr>
          <w:p w14:paraId="11A9D6D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-0.2164(0.615)</w:t>
            </w:r>
          </w:p>
        </w:tc>
        <w:tc>
          <w:tcPr>
            <w:tcW w:w="1855" w:type="dxa"/>
          </w:tcPr>
          <w:p w14:paraId="3BA4EBC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1.2371(2.31)**</w:t>
            </w:r>
          </w:p>
        </w:tc>
      </w:tr>
      <w:tr w:rsidR="00C94303" w:rsidRPr="004110F1" w14:paraId="328462CA" w14:textId="77777777" w:rsidTr="00EC2D57">
        <w:trPr>
          <w:trHeight w:val="173"/>
        </w:trPr>
        <w:tc>
          <w:tcPr>
            <w:tcW w:w="2849" w:type="dxa"/>
            <w:tcBorders>
              <w:bottom w:val="single" w:sz="4" w:space="0" w:color="auto"/>
            </w:tcBorders>
          </w:tcPr>
          <w:p w14:paraId="336D55B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 Constant </w:t>
            </w:r>
          </w:p>
        </w:tc>
        <w:tc>
          <w:tcPr>
            <w:tcW w:w="1970" w:type="dxa"/>
            <w:tcBorders>
              <w:bottom w:val="single" w:sz="4" w:space="0" w:color="auto"/>
            </w:tcBorders>
          </w:tcPr>
          <w:p w14:paraId="047E1B69"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-1.0330(-1.31)</w:t>
            </w:r>
          </w:p>
        </w:tc>
        <w:tc>
          <w:tcPr>
            <w:tcW w:w="1893" w:type="dxa"/>
            <w:tcBorders>
              <w:bottom w:val="single" w:sz="4" w:space="0" w:color="auto"/>
            </w:tcBorders>
          </w:tcPr>
          <w:p w14:paraId="74EE3B0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-0.4266</w:t>
            </w:r>
            <w:r w:rsidRPr="004110F1">
              <w:rPr>
                <w:sz w:val="20"/>
                <w:szCs w:val="20"/>
              </w:rPr>
              <w:t>(-0.50)</w:t>
            </w:r>
          </w:p>
        </w:tc>
        <w:tc>
          <w:tcPr>
            <w:tcW w:w="1920" w:type="dxa"/>
            <w:tcBorders>
              <w:bottom w:val="single" w:sz="4" w:space="0" w:color="auto"/>
            </w:tcBorders>
          </w:tcPr>
          <w:p w14:paraId="725B31A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-0.1175(0.855)</w:t>
            </w:r>
          </w:p>
        </w:tc>
        <w:tc>
          <w:tcPr>
            <w:tcW w:w="1855" w:type="dxa"/>
            <w:tcBorders>
              <w:bottom w:val="single" w:sz="4" w:space="0" w:color="auto"/>
            </w:tcBorders>
          </w:tcPr>
          <w:p w14:paraId="2F8C401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-1.7599(-2.36)</w:t>
            </w:r>
          </w:p>
        </w:tc>
      </w:tr>
    </w:tbl>
    <w:p w14:paraId="1BCEB973" w14:textId="6C741C6B" w:rsidR="00C94303" w:rsidRDefault="00C94303" w:rsidP="00C94303">
      <w:pPr>
        <w:tabs>
          <w:tab w:val="left" w:pos="990"/>
        </w:tabs>
        <w:jc w:val="both"/>
        <w:rPr>
          <w:rFonts w:ascii="Times New Roman" w:hAnsi="Times New Roman" w:cs="Times New Roman"/>
          <w:sz w:val="20"/>
          <w:szCs w:val="20"/>
        </w:rPr>
      </w:pPr>
      <w:r>
        <w:rPr>
          <w:rFonts w:ascii="Times New Roman" w:hAnsi="Times New Roman" w:cs="Times New Roman"/>
          <w:sz w:val="20"/>
          <w:szCs w:val="20"/>
        </w:rPr>
        <w:t>Source:field survey, 20</w:t>
      </w:r>
      <w:r w:rsidR="00DC040E">
        <w:rPr>
          <w:rFonts w:ascii="Times New Roman" w:hAnsi="Times New Roman" w:cs="Times New Roman"/>
          <w:sz w:val="20"/>
          <w:szCs w:val="20"/>
        </w:rPr>
        <w:t>24</w:t>
      </w:r>
    </w:p>
    <w:p w14:paraId="633D4D4C" w14:textId="06B35053" w:rsidR="00C94303" w:rsidRPr="004110F1" w:rsidRDefault="00C94303" w:rsidP="00DC040E">
      <w:pPr>
        <w:tabs>
          <w:tab w:val="left" w:pos="990"/>
        </w:tabs>
        <w:jc w:val="both"/>
        <w:rPr>
          <w:rFonts w:ascii="Times New Roman" w:hAnsi="Times New Roman" w:cs="Times New Roman"/>
          <w:sz w:val="20"/>
          <w:szCs w:val="20"/>
        </w:rPr>
      </w:pPr>
      <w:r w:rsidRPr="004110F1">
        <w:rPr>
          <w:rFonts w:ascii="Times New Roman" w:hAnsi="Times New Roman" w:cs="Times New Roman"/>
          <w:sz w:val="20"/>
          <w:szCs w:val="20"/>
        </w:rPr>
        <w:t>AP=Agronomic practice, CP=Cultivation practice, SMP=Soil management practice, SMECP=Soil and mechanical erosion control practice</w:t>
      </w:r>
      <w:r w:rsidR="00DC040E">
        <w:rPr>
          <w:rFonts w:ascii="Times New Roman" w:hAnsi="Times New Roman" w:cs="Times New Roman"/>
          <w:sz w:val="20"/>
          <w:szCs w:val="20"/>
        </w:rPr>
        <w:t xml:space="preserve">. </w:t>
      </w:r>
      <w:r w:rsidRPr="004110F1">
        <w:rPr>
          <w:rFonts w:ascii="Times New Roman" w:hAnsi="Times New Roman" w:cs="Times New Roman"/>
          <w:sz w:val="20"/>
          <w:szCs w:val="20"/>
        </w:rPr>
        <w:t xml:space="preserve"> ***= 1% level of significance.** = 5%level of significance,* =10%</w:t>
      </w:r>
    </w:p>
    <w:p w14:paraId="0BBCFCDB" w14:textId="1344DC42" w:rsidR="00C94303" w:rsidRPr="006472E8" w:rsidRDefault="00C94303" w:rsidP="00DC040E">
      <w:pPr>
        <w:spacing w:line="240" w:lineRule="auto"/>
        <w:jc w:val="both"/>
        <w:rPr>
          <w:rFonts w:ascii="Times New Roman" w:hAnsi="Times New Roman" w:cs="Times New Roman"/>
        </w:rPr>
      </w:pPr>
      <w:r w:rsidRPr="006472E8">
        <w:rPr>
          <w:rFonts w:ascii="Times New Roman" w:hAnsi="Times New Roman" w:cs="Times New Roman"/>
        </w:rPr>
        <w:t xml:space="preserve">The implication </w:t>
      </w:r>
      <w:r>
        <w:rPr>
          <w:rFonts w:ascii="Times New Roman" w:hAnsi="Times New Roman" w:cs="Times New Roman"/>
        </w:rPr>
        <w:t xml:space="preserve">is that, the older the farmer the more his/her likelihood </w:t>
      </w:r>
      <w:r w:rsidRPr="006472E8">
        <w:rPr>
          <w:rFonts w:ascii="Times New Roman" w:hAnsi="Times New Roman" w:cs="Times New Roman"/>
        </w:rPr>
        <w:t>to invest in soil management practice.</w:t>
      </w:r>
      <w:r>
        <w:rPr>
          <w:rFonts w:ascii="Times New Roman" w:hAnsi="Times New Roman" w:cs="Times New Roman"/>
        </w:rPr>
        <w:t xml:space="preserve"> This is due to the fact that older farmers are more experienced as they may have carried out many soil management practices in line with their age. Though older farmers may pay more attention to soil management practices such as composting, mulching, manuring than younger ones since those are relatively traditional methods close to rural dwellers. The implication on farming experience is that </w:t>
      </w:r>
      <w:r w:rsidRPr="006472E8">
        <w:rPr>
          <w:rFonts w:ascii="Times New Roman" w:hAnsi="Times New Roman" w:cs="Times New Roman"/>
        </w:rPr>
        <w:t>the more the age, the more the</w:t>
      </w:r>
      <w:r>
        <w:rPr>
          <w:rFonts w:ascii="Times New Roman" w:hAnsi="Times New Roman" w:cs="Times New Roman"/>
        </w:rPr>
        <w:t xml:space="preserve"> expected</w:t>
      </w:r>
      <w:r w:rsidRPr="006472E8">
        <w:rPr>
          <w:rFonts w:ascii="Times New Roman" w:hAnsi="Times New Roman" w:cs="Times New Roman"/>
        </w:rPr>
        <w:t xml:space="preserve"> experience of a farmer and the more his likelihood to carryout soil management practice. This is because the level of experience of a </w:t>
      </w:r>
      <w:r>
        <w:rPr>
          <w:rFonts w:ascii="Times New Roman" w:hAnsi="Times New Roman" w:cs="Times New Roman"/>
        </w:rPr>
        <w:t>farmer e</w:t>
      </w:r>
      <w:r w:rsidRPr="006472E8">
        <w:rPr>
          <w:rFonts w:ascii="Times New Roman" w:hAnsi="Times New Roman" w:cs="Times New Roman"/>
        </w:rPr>
        <w:t>nables him invest in farming practices</w:t>
      </w:r>
      <w:r>
        <w:rPr>
          <w:rFonts w:ascii="Times New Roman" w:hAnsi="Times New Roman" w:cs="Times New Roman"/>
        </w:rPr>
        <w:t>. Also, increase in savings of the farmer will in</w:t>
      </w:r>
      <w:r w:rsidRPr="006472E8">
        <w:rPr>
          <w:rFonts w:ascii="Times New Roman" w:hAnsi="Times New Roman" w:cs="Times New Roman"/>
        </w:rPr>
        <w:t>crea</w:t>
      </w:r>
      <w:r>
        <w:rPr>
          <w:rFonts w:ascii="Times New Roman" w:hAnsi="Times New Roman" w:cs="Times New Roman"/>
        </w:rPr>
        <w:t xml:space="preserve">se the likelihood </w:t>
      </w:r>
      <w:r w:rsidRPr="006472E8">
        <w:rPr>
          <w:rFonts w:ascii="Times New Roman" w:hAnsi="Times New Roman" w:cs="Times New Roman"/>
        </w:rPr>
        <w:t>to invest in soil manage</w:t>
      </w:r>
      <w:r>
        <w:rPr>
          <w:rFonts w:ascii="Times New Roman" w:hAnsi="Times New Roman" w:cs="Times New Roman"/>
        </w:rPr>
        <w:t xml:space="preserve">ment practice. This could be attributed </w:t>
      </w:r>
      <w:r w:rsidRPr="006472E8">
        <w:rPr>
          <w:rFonts w:ascii="Times New Roman" w:hAnsi="Times New Roman" w:cs="Times New Roman"/>
        </w:rPr>
        <w:t>to</w:t>
      </w:r>
      <w:r>
        <w:rPr>
          <w:rFonts w:ascii="Times New Roman" w:hAnsi="Times New Roman" w:cs="Times New Roman"/>
        </w:rPr>
        <w:t xml:space="preserve"> the fact that as farmer diversify means of livelihood outside on-farm activities to have more income will enable them to invest in </w:t>
      </w:r>
      <w:r>
        <w:rPr>
          <w:rFonts w:ascii="Times New Roman" w:hAnsi="Times New Roman" w:cs="Times New Roman"/>
        </w:rPr>
        <w:lastRenderedPageBreak/>
        <w:t>sustainability practices. The implication is the more the distance from home of the farmer</w:t>
      </w:r>
      <w:r w:rsidRPr="006472E8">
        <w:rPr>
          <w:rFonts w:ascii="Times New Roman" w:hAnsi="Times New Roman" w:cs="Times New Roman"/>
        </w:rPr>
        <w:t xml:space="preserve"> to</w:t>
      </w:r>
      <w:r>
        <w:rPr>
          <w:rFonts w:ascii="Times New Roman" w:hAnsi="Times New Roman" w:cs="Times New Roman"/>
        </w:rPr>
        <w:t xml:space="preserve"> all season road could</w:t>
      </w:r>
      <w:r w:rsidRPr="006472E8">
        <w:rPr>
          <w:rFonts w:ascii="Times New Roman" w:hAnsi="Times New Roman" w:cs="Times New Roman"/>
        </w:rPr>
        <w:t xml:space="preserve"> increase the likelihood of the farmer to remain in carrying out</w:t>
      </w:r>
      <w:r>
        <w:rPr>
          <w:rFonts w:ascii="Times New Roman" w:hAnsi="Times New Roman" w:cs="Times New Roman"/>
        </w:rPr>
        <w:t xml:space="preserve"> soil management practice. </w:t>
      </w:r>
      <w:r w:rsidRPr="006472E8">
        <w:rPr>
          <w:rFonts w:ascii="Times New Roman" w:hAnsi="Times New Roman" w:cs="Times New Roman"/>
        </w:rPr>
        <w:t>Soil m</w:t>
      </w:r>
      <w:r>
        <w:rPr>
          <w:rFonts w:ascii="Times New Roman" w:hAnsi="Times New Roman" w:cs="Times New Roman"/>
        </w:rPr>
        <w:t>anagement inputs and contacts on</w:t>
      </w:r>
      <w:r w:rsidRPr="006472E8">
        <w:rPr>
          <w:rFonts w:ascii="Times New Roman" w:hAnsi="Times New Roman" w:cs="Times New Roman"/>
        </w:rPr>
        <w:t xml:space="preserve"> soil management consultants are accessed in urban areas, this implies that the less the distance from homes of the farmer to the nearest market, the mor</w:t>
      </w:r>
      <w:r>
        <w:rPr>
          <w:rFonts w:ascii="Times New Roman" w:hAnsi="Times New Roman" w:cs="Times New Roman"/>
        </w:rPr>
        <w:t>e the likelihood of such farmer</w:t>
      </w:r>
      <w:r w:rsidRPr="006472E8">
        <w:rPr>
          <w:rFonts w:ascii="Times New Roman" w:hAnsi="Times New Roman" w:cs="Times New Roman"/>
        </w:rPr>
        <w:t xml:space="preserve"> to carryout soil management practice</w:t>
      </w:r>
      <w:r>
        <w:rPr>
          <w:rFonts w:ascii="Times New Roman" w:hAnsi="Times New Roman" w:cs="Times New Roman"/>
        </w:rPr>
        <w:t xml:space="preserve"> to control degradation.</w:t>
      </w:r>
      <w:r w:rsidRPr="006472E8">
        <w:rPr>
          <w:rFonts w:ascii="Times New Roman" w:hAnsi="Times New Roman" w:cs="Times New Roman"/>
        </w:rPr>
        <w:t xml:space="preserve"> </w:t>
      </w:r>
      <w:r>
        <w:rPr>
          <w:rFonts w:ascii="Times New Roman" w:hAnsi="Times New Roman" w:cs="Times New Roman"/>
        </w:rPr>
        <w:t xml:space="preserve">Results on age, savings, farming experience and source of information agrees with results of Muzvendor </w:t>
      </w:r>
      <w:r w:rsidRPr="00810AD3">
        <w:rPr>
          <w:rFonts w:ascii="Times New Roman" w:hAnsi="Times New Roman" w:cs="Times New Roman"/>
          <w:i/>
        </w:rPr>
        <w:t>et al.</w:t>
      </w:r>
      <w:r>
        <w:rPr>
          <w:rFonts w:ascii="Times New Roman" w:hAnsi="Times New Roman" w:cs="Times New Roman"/>
        </w:rPr>
        <w:t xml:space="preserve"> (2016) as significant factors that influences the adoption of sustainability practices among small scale farmers. A</w:t>
      </w:r>
      <w:r w:rsidRPr="006472E8">
        <w:rPr>
          <w:rFonts w:ascii="Times New Roman" w:hAnsi="Times New Roman" w:cs="Times New Roman"/>
        </w:rPr>
        <w:t>ccess to wild life</w:t>
      </w:r>
      <w:r>
        <w:rPr>
          <w:rFonts w:ascii="Times New Roman" w:hAnsi="Times New Roman" w:cs="Times New Roman"/>
        </w:rPr>
        <w:t>, tenancy security, access to extension services were significant at 1% each and access to wild life was in variance with the stated a priori expectation while tenancy security and access to extension services were in line.</w:t>
      </w:r>
      <w:r w:rsidRPr="006472E8">
        <w:rPr>
          <w:rFonts w:ascii="Times New Roman" w:hAnsi="Times New Roman" w:cs="Times New Roman"/>
        </w:rPr>
        <w:t xml:space="preserve"> It implies </w:t>
      </w:r>
      <w:r>
        <w:rPr>
          <w:rFonts w:ascii="Times New Roman" w:hAnsi="Times New Roman" w:cs="Times New Roman"/>
        </w:rPr>
        <w:t>that as farmers have more access</w:t>
      </w:r>
      <w:r w:rsidRPr="006472E8">
        <w:rPr>
          <w:rFonts w:ascii="Times New Roman" w:hAnsi="Times New Roman" w:cs="Times New Roman"/>
        </w:rPr>
        <w:t xml:space="preserve"> to wild life which serves as sou</w:t>
      </w:r>
      <w:r>
        <w:rPr>
          <w:rFonts w:ascii="Times New Roman" w:hAnsi="Times New Roman" w:cs="Times New Roman"/>
        </w:rPr>
        <w:t>rce of food and income, the less</w:t>
      </w:r>
      <w:r w:rsidRPr="006472E8">
        <w:rPr>
          <w:rFonts w:ascii="Times New Roman" w:hAnsi="Times New Roman" w:cs="Times New Roman"/>
        </w:rPr>
        <w:t xml:space="preserve"> the likelihood to ca</w:t>
      </w:r>
      <w:r>
        <w:rPr>
          <w:rFonts w:ascii="Times New Roman" w:hAnsi="Times New Roman" w:cs="Times New Roman"/>
        </w:rPr>
        <w:t xml:space="preserve">rryout soil management practice.  This is because wildlife access </w:t>
      </w:r>
      <w:r w:rsidR="008D5F3D">
        <w:rPr>
          <w:rFonts w:ascii="Times New Roman" w:hAnsi="Times New Roman" w:cs="Times New Roman"/>
        </w:rPr>
        <w:t>serves</w:t>
      </w:r>
      <w:r>
        <w:rPr>
          <w:rFonts w:ascii="Times New Roman" w:hAnsi="Times New Roman" w:cs="Times New Roman"/>
        </w:rPr>
        <w:t xml:space="preserve"> as a means of meeting needs for food and income to individual. Wildlife comprises wild plants and animals which serve as food and medicine as means of additional income to individual. In addition, it may decrease the level of soil management practice as farmers attention maybe diverted to wildlife as livelihood. </w:t>
      </w:r>
    </w:p>
    <w:p w14:paraId="6C3D0ABD" w14:textId="521C4F26" w:rsidR="00C94303" w:rsidRPr="006472E8" w:rsidRDefault="00C94303" w:rsidP="00DC040E">
      <w:pPr>
        <w:spacing w:line="240" w:lineRule="auto"/>
        <w:jc w:val="both"/>
        <w:rPr>
          <w:rFonts w:ascii="Times New Roman" w:hAnsi="Times New Roman" w:cs="Times New Roman"/>
        </w:rPr>
      </w:pPr>
      <w:r>
        <w:rPr>
          <w:rFonts w:ascii="Times New Roman" w:hAnsi="Times New Roman" w:cs="Times New Roman"/>
        </w:rPr>
        <w:t>C</w:t>
      </w:r>
      <w:r w:rsidRPr="006472E8">
        <w:rPr>
          <w:rFonts w:ascii="Times New Roman" w:hAnsi="Times New Roman" w:cs="Times New Roman"/>
        </w:rPr>
        <w:t>oefficient of the tenancy security</w:t>
      </w:r>
      <w:r>
        <w:rPr>
          <w:rFonts w:ascii="Times New Roman" w:hAnsi="Times New Roman" w:cs="Times New Roman"/>
        </w:rPr>
        <w:t xml:space="preserve"> implies that as farmers are tenancy</w:t>
      </w:r>
      <w:r w:rsidRPr="006472E8">
        <w:rPr>
          <w:rFonts w:ascii="Times New Roman" w:hAnsi="Times New Roman" w:cs="Times New Roman"/>
        </w:rPr>
        <w:t xml:space="preserve"> secured, the likelihood</w:t>
      </w:r>
      <w:r>
        <w:rPr>
          <w:rFonts w:ascii="Times New Roman" w:hAnsi="Times New Roman" w:cs="Times New Roman"/>
        </w:rPr>
        <w:t xml:space="preserve"> that such farmers will</w:t>
      </w:r>
      <w:r w:rsidRPr="006472E8">
        <w:rPr>
          <w:rFonts w:ascii="Times New Roman" w:hAnsi="Times New Roman" w:cs="Times New Roman"/>
        </w:rPr>
        <w:t xml:space="preserve"> to carry</w:t>
      </w:r>
      <w:r>
        <w:rPr>
          <w:rFonts w:ascii="Times New Roman" w:hAnsi="Times New Roman" w:cs="Times New Roman"/>
        </w:rPr>
        <w:t xml:space="preserve"> </w:t>
      </w:r>
      <w:r w:rsidRPr="006472E8">
        <w:rPr>
          <w:rFonts w:ascii="Times New Roman" w:hAnsi="Times New Roman" w:cs="Times New Roman"/>
        </w:rPr>
        <w:t>out soil management practice also increases. This is because the practices involve labor and capital, therefore, the more the tenancy security, the more the</w:t>
      </w:r>
      <w:r>
        <w:rPr>
          <w:rFonts w:ascii="Times New Roman" w:hAnsi="Times New Roman" w:cs="Times New Roman"/>
        </w:rPr>
        <w:t xml:space="preserve"> willingness by farmers to undertake soil management</w:t>
      </w:r>
      <w:r w:rsidRPr="006472E8">
        <w:rPr>
          <w:rFonts w:ascii="Times New Roman" w:hAnsi="Times New Roman" w:cs="Times New Roman"/>
        </w:rPr>
        <w:t xml:space="preserve"> practice</w:t>
      </w:r>
      <w:r>
        <w:rPr>
          <w:rFonts w:ascii="Times New Roman" w:hAnsi="Times New Roman" w:cs="Times New Roman"/>
        </w:rPr>
        <w:t>. The coefficient for extension contact implies that increase</w:t>
      </w:r>
      <w:r w:rsidRPr="006472E8">
        <w:rPr>
          <w:rFonts w:ascii="Times New Roman" w:hAnsi="Times New Roman" w:cs="Times New Roman"/>
        </w:rPr>
        <w:t xml:space="preserve"> in access to e</w:t>
      </w:r>
      <w:r>
        <w:rPr>
          <w:rFonts w:ascii="Times New Roman" w:hAnsi="Times New Roman" w:cs="Times New Roman"/>
        </w:rPr>
        <w:t>xtension service</w:t>
      </w:r>
      <w:r w:rsidRPr="006472E8">
        <w:rPr>
          <w:rFonts w:ascii="Times New Roman" w:hAnsi="Times New Roman" w:cs="Times New Roman"/>
        </w:rPr>
        <w:t xml:space="preserve"> will decrease the likelihood of the farmers to invest in soil management practice. </w:t>
      </w:r>
      <w:r>
        <w:rPr>
          <w:rFonts w:ascii="Times New Roman" w:hAnsi="Times New Roman" w:cs="Times New Roman"/>
        </w:rPr>
        <w:t xml:space="preserve">Farmers who have less access to extension service are most likely not to accept new farm technologies because extension officers who are farmer’s friends are also major source through which farmers are convinced about new technologies. Muzan </w:t>
      </w:r>
      <w:r w:rsidRPr="00415332">
        <w:rPr>
          <w:rFonts w:ascii="Times New Roman" w:hAnsi="Times New Roman" w:cs="Times New Roman"/>
          <w:i/>
        </w:rPr>
        <w:t>et al.</w:t>
      </w:r>
      <w:r>
        <w:rPr>
          <w:rFonts w:ascii="Times New Roman" w:hAnsi="Times New Roman" w:cs="Times New Roman"/>
        </w:rPr>
        <w:t xml:space="preserve"> (2012</w:t>
      </w:r>
      <w:r w:rsidR="007C1A60">
        <w:rPr>
          <w:rFonts w:ascii="Times New Roman" w:hAnsi="Times New Roman" w:cs="Times New Roman"/>
        </w:rPr>
        <w:t xml:space="preserve">; Ajepe </w:t>
      </w:r>
      <w:r w:rsidR="007C1A60" w:rsidRPr="007C1A60">
        <w:rPr>
          <w:rFonts w:ascii="Times New Roman" w:hAnsi="Times New Roman" w:cs="Times New Roman"/>
          <w:i/>
          <w:iCs/>
        </w:rPr>
        <w:t>et al.,</w:t>
      </w:r>
      <w:r w:rsidR="007C1A60">
        <w:rPr>
          <w:rFonts w:ascii="Times New Roman" w:hAnsi="Times New Roman" w:cs="Times New Roman"/>
        </w:rPr>
        <w:t xml:space="preserve"> 2021</w:t>
      </w:r>
      <w:r>
        <w:rPr>
          <w:rFonts w:ascii="Times New Roman" w:hAnsi="Times New Roman" w:cs="Times New Roman"/>
        </w:rPr>
        <w:t>) revealed that institutional factors such as access to extension determine choice of sustainability practices by small farm households in Sub-Sahara Africa.</w:t>
      </w:r>
      <w:r w:rsidRPr="006472E8">
        <w:rPr>
          <w:rFonts w:ascii="Times New Roman" w:hAnsi="Times New Roman" w:cs="Times New Roman"/>
        </w:rPr>
        <w:t xml:space="preserve"> While, the more the access by farmers to new crop varieties from research institutes, the more the likelihood of the farmer to </w:t>
      </w:r>
      <w:r>
        <w:rPr>
          <w:rFonts w:ascii="Times New Roman" w:hAnsi="Times New Roman" w:cs="Times New Roman"/>
        </w:rPr>
        <w:t>re</w:t>
      </w:r>
      <w:r w:rsidRPr="006472E8">
        <w:rPr>
          <w:rFonts w:ascii="Times New Roman" w:hAnsi="Times New Roman" w:cs="Times New Roman"/>
        </w:rPr>
        <w:t>main in carrying</w:t>
      </w:r>
      <w:r>
        <w:rPr>
          <w:rFonts w:ascii="Times New Roman" w:hAnsi="Times New Roman" w:cs="Times New Roman"/>
        </w:rPr>
        <w:t xml:space="preserve"> </w:t>
      </w:r>
      <w:r w:rsidRPr="006472E8">
        <w:rPr>
          <w:rFonts w:ascii="Times New Roman" w:hAnsi="Times New Roman" w:cs="Times New Roman"/>
        </w:rPr>
        <w:t>out soil management practice</w:t>
      </w:r>
      <w:r>
        <w:rPr>
          <w:rFonts w:ascii="Times New Roman" w:hAnsi="Times New Roman" w:cs="Times New Roman"/>
        </w:rPr>
        <w:t>. N</w:t>
      </w:r>
      <w:r w:rsidRPr="006472E8">
        <w:rPr>
          <w:rFonts w:ascii="Times New Roman" w:hAnsi="Times New Roman" w:cs="Times New Roman"/>
        </w:rPr>
        <w:t xml:space="preserve">ew crops varieties accessed by farmers could be a factor of encouragement to carry </w:t>
      </w:r>
      <w:r>
        <w:rPr>
          <w:rFonts w:ascii="Times New Roman" w:hAnsi="Times New Roman" w:cs="Times New Roman"/>
        </w:rPr>
        <w:t>out soil management measures</w:t>
      </w:r>
      <w:r w:rsidRPr="006472E8">
        <w:rPr>
          <w:rFonts w:ascii="Times New Roman" w:hAnsi="Times New Roman" w:cs="Times New Roman"/>
        </w:rPr>
        <w:t xml:space="preserve">. </w:t>
      </w:r>
    </w:p>
    <w:p w14:paraId="7CD1E2CD" w14:textId="68D6A494" w:rsidR="00C94303" w:rsidRDefault="00C94303" w:rsidP="00DC040E">
      <w:pPr>
        <w:spacing w:line="240" w:lineRule="auto"/>
        <w:jc w:val="both"/>
        <w:rPr>
          <w:rFonts w:ascii="Times New Roman" w:hAnsi="Times New Roman" w:cs="Times New Roman"/>
        </w:rPr>
      </w:pPr>
      <w:r>
        <w:rPr>
          <w:rFonts w:ascii="Times New Roman" w:hAnsi="Times New Roman" w:cs="Times New Roman"/>
        </w:rPr>
        <w:t>S</w:t>
      </w:r>
      <w:r w:rsidRPr="006472E8">
        <w:rPr>
          <w:rFonts w:ascii="Times New Roman" w:hAnsi="Times New Roman" w:cs="Times New Roman"/>
        </w:rPr>
        <w:t xml:space="preserve">tructural </w:t>
      </w:r>
      <w:r>
        <w:rPr>
          <w:rFonts w:ascii="Times New Roman" w:hAnsi="Times New Roman" w:cs="Times New Roman"/>
        </w:rPr>
        <w:t>and Mechanical Erosion Control P</w:t>
      </w:r>
      <w:r w:rsidRPr="006472E8">
        <w:rPr>
          <w:rFonts w:ascii="Times New Roman" w:hAnsi="Times New Roman" w:cs="Times New Roman"/>
        </w:rPr>
        <w:t>ractice (SMECP)</w:t>
      </w:r>
      <w:r>
        <w:rPr>
          <w:rFonts w:ascii="Times New Roman" w:hAnsi="Times New Roman" w:cs="Times New Roman"/>
        </w:rPr>
        <w:t xml:space="preserve"> on the other hand shows that coefficient for</w:t>
      </w:r>
      <w:r w:rsidRPr="006472E8">
        <w:rPr>
          <w:rFonts w:ascii="Times New Roman" w:hAnsi="Times New Roman" w:cs="Times New Roman"/>
        </w:rPr>
        <w:t xml:space="preserve"> access to government agricultural program and membership of farmer’s association were significant at 1%</w:t>
      </w:r>
      <w:r>
        <w:rPr>
          <w:rFonts w:ascii="Times New Roman" w:hAnsi="Times New Roman" w:cs="Times New Roman"/>
        </w:rPr>
        <w:t xml:space="preserve"> and 10% respectively. It shows that when farmers have more</w:t>
      </w:r>
      <w:r w:rsidRPr="006472E8">
        <w:rPr>
          <w:rFonts w:ascii="Times New Roman" w:hAnsi="Times New Roman" w:cs="Times New Roman"/>
        </w:rPr>
        <w:t xml:space="preserve"> access to government agricu</w:t>
      </w:r>
      <w:r>
        <w:rPr>
          <w:rFonts w:ascii="Times New Roman" w:hAnsi="Times New Roman" w:cs="Times New Roman"/>
        </w:rPr>
        <w:t>ltural program, they tend to carry out less</w:t>
      </w:r>
      <w:r w:rsidRPr="006472E8">
        <w:rPr>
          <w:rFonts w:ascii="Times New Roman" w:hAnsi="Times New Roman" w:cs="Times New Roman"/>
        </w:rPr>
        <w:t xml:space="preserve"> structural and mecha</w:t>
      </w:r>
      <w:r>
        <w:rPr>
          <w:rFonts w:ascii="Times New Roman" w:hAnsi="Times New Roman" w:cs="Times New Roman"/>
        </w:rPr>
        <w:t>nical erosion control practices. This may be hindered by inadequate knowledge on new farm technologies concerning control of erosion. The finding agrees with</w:t>
      </w:r>
      <w:r w:rsidRPr="006472E8">
        <w:rPr>
          <w:rFonts w:ascii="Times New Roman" w:hAnsi="Times New Roman" w:cs="Times New Roman"/>
        </w:rPr>
        <w:t xml:space="preserve"> </w:t>
      </w:r>
      <w:r w:rsidRPr="00F03FD2">
        <w:rPr>
          <w:rFonts w:ascii="Times New Roman" w:hAnsi="Times New Roman" w:cs="Times New Roman"/>
          <w:i/>
        </w:rPr>
        <w:t>a priori</w:t>
      </w:r>
      <w:r w:rsidRPr="006472E8">
        <w:rPr>
          <w:rFonts w:ascii="Times New Roman" w:hAnsi="Times New Roman" w:cs="Times New Roman"/>
        </w:rPr>
        <w:t xml:space="preserve"> expectation</w:t>
      </w:r>
      <w:r>
        <w:rPr>
          <w:rFonts w:ascii="Times New Roman" w:hAnsi="Times New Roman" w:cs="Times New Roman"/>
        </w:rPr>
        <w:t>. Also, as membership of farmer’s association increases, the</w:t>
      </w:r>
      <w:r w:rsidRPr="006472E8">
        <w:rPr>
          <w:rFonts w:ascii="Times New Roman" w:hAnsi="Times New Roman" w:cs="Times New Roman"/>
        </w:rPr>
        <w:t xml:space="preserve"> more informed and willing they are to invest in farm practices.</w:t>
      </w:r>
      <w:r>
        <w:rPr>
          <w:rFonts w:ascii="Times New Roman" w:hAnsi="Times New Roman" w:cs="Times New Roman"/>
        </w:rPr>
        <w:t xml:space="preserve"> Y</w:t>
      </w:r>
      <w:r w:rsidRPr="006472E8">
        <w:rPr>
          <w:rFonts w:ascii="Times New Roman" w:hAnsi="Times New Roman" w:cs="Times New Roman"/>
        </w:rPr>
        <w:t>ears spent in school and age contribute</w:t>
      </w:r>
      <w:r>
        <w:rPr>
          <w:rFonts w:ascii="Times New Roman" w:hAnsi="Times New Roman" w:cs="Times New Roman"/>
        </w:rPr>
        <w:t xml:space="preserve">s to </w:t>
      </w:r>
      <w:r w:rsidRPr="006472E8">
        <w:rPr>
          <w:rFonts w:ascii="Times New Roman" w:hAnsi="Times New Roman" w:cs="Times New Roman"/>
        </w:rPr>
        <w:t xml:space="preserve">level of experience and education acquired by the farmers which also </w:t>
      </w:r>
      <w:r>
        <w:rPr>
          <w:rFonts w:ascii="Times New Roman" w:hAnsi="Times New Roman" w:cs="Times New Roman"/>
        </w:rPr>
        <w:t>educate them as factors that makes them undertake farming activities. Y</w:t>
      </w:r>
      <w:r w:rsidRPr="006472E8">
        <w:rPr>
          <w:rFonts w:ascii="Times New Roman" w:hAnsi="Times New Roman" w:cs="Times New Roman"/>
        </w:rPr>
        <w:t>ears s</w:t>
      </w:r>
      <w:r>
        <w:rPr>
          <w:rFonts w:ascii="Times New Roman" w:hAnsi="Times New Roman" w:cs="Times New Roman"/>
        </w:rPr>
        <w:t xml:space="preserve">pent in school and age were </w:t>
      </w:r>
      <w:r w:rsidRPr="006472E8">
        <w:rPr>
          <w:rFonts w:ascii="Times New Roman" w:hAnsi="Times New Roman" w:cs="Times New Roman"/>
        </w:rPr>
        <w:t>significant at 1%</w:t>
      </w:r>
      <w:r>
        <w:rPr>
          <w:rFonts w:ascii="Times New Roman" w:hAnsi="Times New Roman" w:cs="Times New Roman"/>
        </w:rPr>
        <w:t xml:space="preserve"> and </w:t>
      </w:r>
      <w:r w:rsidRPr="006472E8">
        <w:rPr>
          <w:rFonts w:ascii="Times New Roman" w:hAnsi="Times New Roman" w:cs="Times New Roman"/>
        </w:rPr>
        <w:t>5%</w:t>
      </w:r>
      <w:r>
        <w:rPr>
          <w:rFonts w:ascii="Times New Roman" w:hAnsi="Times New Roman" w:cs="Times New Roman"/>
        </w:rPr>
        <w:t xml:space="preserve"> respectively. This signifies that </w:t>
      </w:r>
      <w:r w:rsidRPr="006472E8">
        <w:rPr>
          <w:rFonts w:ascii="Times New Roman" w:hAnsi="Times New Roman" w:cs="Times New Roman"/>
        </w:rPr>
        <w:t>increase in years spent in school by a</w:t>
      </w:r>
      <w:r>
        <w:rPr>
          <w:rFonts w:ascii="Times New Roman" w:hAnsi="Times New Roman" w:cs="Times New Roman"/>
        </w:rPr>
        <w:t xml:space="preserve"> farmer will likely increase</w:t>
      </w:r>
      <w:r w:rsidRPr="006472E8">
        <w:rPr>
          <w:rFonts w:ascii="Times New Roman" w:hAnsi="Times New Roman" w:cs="Times New Roman"/>
        </w:rPr>
        <w:t xml:space="preserve"> possibility to carry</w:t>
      </w:r>
      <w:r>
        <w:rPr>
          <w:rFonts w:ascii="Times New Roman" w:hAnsi="Times New Roman" w:cs="Times New Roman"/>
        </w:rPr>
        <w:t xml:space="preserve"> </w:t>
      </w:r>
      <w:r w:rsidRPr="006472E8">
        <w:rPr>
          <w:rFonts w:ascii="Times New Roman" w:hAnsi="Times New Roman" w:cs="Times New Roman"/>
        </w:rPr>
        <w:t>out structural and mechanical erosion control practice. Because education is a contributing factor for farmers to carry out farm practices</w:t>
      </w:r>
      <w:r>
        <w:rPr>
          <w:rFonts w:ascii="Times New Roman" w:hAnsi="Times New Roman" w:cs="Times New Roman"/>
        </w:rPr>
        <w:t>.</w:t>
      </w:r>
      <w:r w:rsidRPr="006472E8">
        <w:rPr>
          <w:rFonts w:ascii="Times New Roman" w:hAnsi="Times New Roman" w:cs="Times New Roman"/>
        </w:rPr>
        <w:t xml:space="preserve"> </w:t>
      </w:r>
      <w:r>
        <w:rPr>
          <w:rFonts w:ascii="Times New Roman" w:hAnsi="Times New Roman" w:cs="Times New Roman"/>
        </w:rPr>
        <w:t xml:space="preserve"> Result on age of farmer, educational level, savings, access to information, access to wildlife/agro-ecological influence agrees with the report of Conrad </w:t>
      </w:r>
      <w:r>
        <w:rPr>
          <w:rFonts w:ascii="Times New Roman" w:hAnsi="Times New Roman" w:cs="Times New Roman"/>
          <w:i/>
        </w:rPr>
        <w:t xml:space="preserve">et el. </w:t>
      </w:r>
      <w:r>
        <w:rPr>
          <w:rFonts w:ascii="Times New Roman" w:hAnsi="Times New Roman" w:cs="Times New Roman"/>
        </w:rPr>
        <w:t>(2016</w:t>
      </w:r>
      <w:r w:rsidR="007C1A60">
        <w:rPr>
          <w:rFonts w:ascii="Times New Roman" w:hAnsi="Times New Roman" w:cs="Times New Roman"/>
        </w:rPr>
        <w:t>; Ahmed and Zhao, 2020</w:t>
      </w:r>
      <w:r>
        <w:rPr>
          <w:rFonts w:ascii="Times New Roman" w:hAnsi="Times New Roman" w:cs="Times New Roman"/>
        </w:rPr>
        <w:t>) as variables that determine choice of sustainability practices among small farm holders in Zimbabwe.</w:t>
      </w:r>
    </w:p>
    <w:p w14:paraId="7AD66C7D" w14:textId="29A6ACC4" w:rsidR="00C94303" w:rsidRPr="006472E8" w:rsidRDefault="00C94303" w:rsidP="00DC040E">
      <w:pPr>
        <w:spacing w:line="240" w:lineRule="auto"/>
        <w:jc w:val="both"/>
        <w:rPr>
          <w:rFonts w:ascii="Times New Roman" w:hAnsi="Times New Roman" w:cs="Times New Roman"/>
        </w:rPr>
      </w:pPr>
      <w:r w:rsidRPr="006472E8">
        <w:rPr>
          <w:rFonts w:ascii="Times New Roman" w:hAnsi="Times New Roman" w:cs="Times New Roman"/>
        </w:rPr>
        <w:lastRenderedPageBreak/>
        <w:t>T</w:t>
      </w:r>
      <w:r>
        <w:rPr>
          <w:rFonts w:ascii="Times New Roman" w:hAnsi="Times New Roman" w:cs="Times New Roman"/>
        </w:rPr>
        <w:t xml:space="preserve">he older the </w:t>
      </w:r>
      <w:r w:rsidRPr="006472E8">
        <w:rPr>
          <w:rFonts w:ascii="Times New Roman" w:hAnsi="Times New Roman" w:cs="Times New Roman"/>
        </w:rPr>
        <w:t xml:space="preserve">farmer, the less his </w:t>
      </w:r>
      <w:r>
        <w:rPr>
          <w:rFonts w:ascii="Times New Roman" w:hAnsi="Times New Roman" w:cs="Times New Roman"/>
        </w:rPr>
        <w:t xml:space="preserve">likelihood </w:t>
      </w:r>
      <w:r w:rsidRPr="006472E8">
        <w:rPr>
          <w:rFonts w:ascii="Times New Roman" w:hAnsi="Times New Roman" w:cs="Times New Roman"/>
        </w:rPr>
        <w:t>to inve</w:t>
      </w:r>
      <w:r>
        <w:rPr>
          <w:rFonts w:ascii="Times New Roman" w:hAnsi="Times New Roman" w:cs="Times New Roman"/>
        </w:rPr>
        <w:t>st in new practices because of unwillingness on the part of aged /elderly farmers to accept new technologies. Old people most times are late adopters of new technologies. This is because they enjoy carrying out their activities the old ways and finds it difficult to accept new concepts. This ag</w:t>
      </w:r>
      <w:r w:rsidRPr="006472E8">
        <w:rPr>
          <w:rFonts w:ascii="Times New Roman" w:hAnsi="Times New Roman" w:cs="Times New Roman"/>
        </w:rPr>
        <w:t xml:space="preserve">rees with the stated </w:t>
      </w:r>
      <w:r w:rsidRPr="009907D0">
        <w:rPr>
          <w:rFonts w:ascii="Times New Roman" w:hAnsi="Times New Roman" w:cs="Times New Roman"/>
          <w:i/>
        </w:rPr>
        <w:t>a priori</w:t>
      </w:r>
      <w:r w:rsidRPr="006472E8">
        <w:rPr>
          <w:rFonts w:ascii="Times New Roman" w:hAnsi="Times New Roman" w:cs="Times New Roman"/>
        </w:rPr>
        <w:t xml:space="preserve"> expectation. </w:t>
      </w:r>
      <w:r>
        <w:rPr>
          <w:rFonts w:ascii="Times New Roman" w:hAnsi="Times New Roman" w:cs="Times New Roman"/>
        </w:rPr>
        <w:t>Coefficient for</w:t>
      </w:r>
      <w:r w:rsidRPr="006472E8">
        <w:rPr>
          <w:rFonts w:ascii="Times New Roman" w:hAnsi="Times New Roman" w:cs="Times New Roman"/>
        </w:rPr>
        <w:t xml:space="preserve"> distance from home to market was significant at 1%. </w:t>
      </w:r>
      <w:r w:rsidRPr="00615F3C">
        <w:rPr>
          <w:rFonts w:ascii="Times New Roman" w:hAnsi="Times New Roman" w:cs="Times New Roman"/>
          <w:i/>
        </w:rPr>
        <w:t>A priori</w:t>
      </w:r>
      <w:r>
        <w:rPr>
          <w:rFonts w:ascii="Times New Roman" w:hAnsi="Times New Roman" w:cs="Times New Roman"/>
        </w:rPr>
        <w:t xml:space="preserve"> expectation for distance from home to nearest market differ from its coefficient. This </w:t>
      </w:r>
      <w:r w:rsidRPr="006472E8">
        <w:rPr>
          <w:rFonts w:ascii="Times New Roman" w:hAnsi="Times New Roman" w:cs="Times New Roman"/>
        </w:rPr>
        <w:t>signifies</w:t>
      </w:r>
      <w:r>
        <w:rPr>
          <w:rFonts w:ascii="Times New Roman" w:hAnsi="Times New Roman" w:cs="Times New Roman"/>
        </w:rPr>
        <w:t xml:space="preserve"> that if </w:t>
      </w:r>
      <w:r w:rsidRPr="006472E8">
        <w:rPr>
          <w:rFonts w:ascii="Times New Roman" w:hAnsi="Times New Roman" w:cs="Times New Roman"/>
        </w:rPr>
        <w:t xml:space="preserve">distance from farmer’s home to </w:t>
      </w:r>
      <w:r>
        <w:rPr>
          <w:rFonts w:ascii="Times New Roman" w:hAnsi="Times New Roman" w:cs="Times New Roman"/>
        </w:rPr>
        <w:t>nearest market is more, the more likelihood</w:t>
      </w:r>
      <w:r w:rsidRPr="006472E8">
        <w:rPr>
          <w:rFonts w:ascii="Times New Roman" w:hAnsi="Times New Roman" w:cs="Times New Roman"/>
        </w:rPr>
        <w:t xml:space="preserve"> to carry</w:t>
      </w:r>
      <w:r>
        <w:rPr>
          <w:rFonts w:ascii="Times New Roman" w:hAnsi="Times New Roman" w:cs="Times New Roman"/>
        </w:rPr>
        <w:t xml:space="preserve"> </w:t>
      </w:r>
      <w:r w:rsidRPr="006472E8">
        <w:rPr>
          <w:rFonts w:ascii="Times New Roman" w:hAnsi="Times New Roman" w:cs="Times New Roman"/>
        </w:rPr>
        <w:t xml:space="preserve">out structural and mechanical </w:t>
      </w:r>
      <w:r>
        <w:rPr>
          <w:rFonts w:ascii="Times New Roman" w:hAnsi="Times New Roman" w:cs="Times New Roman"/>
        </w:rPr>
        <w:t>erosion control practice</w:t>
      </w:r>
      <w:r w:rsidRPr="006472E8">
        <w:rPr>
          <w:rFonts w:ascii="Times New Roman" w:hAnsi="Times New Roman" w:cs="Times New Roman"/>
        </w:rPr>
        <w:t xml:space="preserve">. </w:t>
      </w:r>
      <w:r>
        <w:rPr>
          <w:rFonts w:ascii="Times New Roman" w:hAnsi="Times New Roman" w:cs="Times New Roman"/>
        </w:rPr>
        <w:t>Furthermore, as distance to nearest market is more may lead to unwillingness by the farmer to consult on SMECP. This takes place due to the fact that farmers value time and season to undertake their timely operations. Such times are hardly spent on coverage of long distance to buy, sell or consult.</w:t>
      </w:r>
      <w:r w:rsidR="008D5F3D">
        <w:rPr>
          <w:rFonts w:ascii="Times New Roman" w:hAnsi="Times New Roman" w:cs="Times New Roman"/>
        </w:rPr>
        <w:t xml:space="preserve"> </w:t>
      </w:r>
      <w:r>
        <w:rPr>
          <w:rFonts w:ascii="Times New Roman" w:hAnsi="Times New Roman" w:cs="Times New Roman"/>
        </w:rPr>
        <w:t>R</w:t>
      </w:r>
      <w:r w:rsidRPr="006472E8">
        <w:rPr>
          <w:rFonts w:ascii="Times New Roman" w:hAnsi="Times New Roman" w:cs="Times New Roman"/>
        </w:rPr>
        <w:t>ainfall sufficiency for crop</w:t>
      </w:r>
      <w:r>
        <w:rPr>
          <w:rFonts w:ascii="Times New Roman" w:hAnsi="Times New Roman" w:cs="Times New Roman"/>
        </w:rPr>
        <w:t xml:space="preserve"> production was</w:t>
      </w:r>
      <w:r w:rsidRPr="006472E8">
        <w:rPr>
          <w:rFonts w:ascii="Times New Roman" w:hAnsi="Times New Roman" w:cs="Times New Roman"/>
        </w:rPr>
        <w:t xml:space="preserve"> significant at 1%</w:t>
      </w:r>
      <w:r>
        <w:rPr>
          <w:rFonts w:ascii="Times New Roman" w:hAnsi="Times New Roman" w:cs="Times New Roman"/>
        </w:rPr>
        <w:t xml:space="preserve"> and differs from </w:t>
      </w:r>
      <w:r w:rsidRPr="0032074B">
        <w:rPr>
          <w:rFonts w:ascii="Times New Roman" w:hAnsi="Times New Roman" w:cs="Times New Roman"/>
          <w:i/>
        </w:rPr>
        <w:t xml:space="preserve">a priori </w:t>
      </w:r>
      <w:r>
        <w:rPr>
          <w:rFonts w:ascii="Times New Roman" w:hAnsi="Times New Roman" w:cs="Times New Roman"/>
        </w:rPr>
        <w:t>expectation.</w:t>
      </w:r>
      <w:r w:rsidRPr="006472E8">
        <w:rPr>
          <w:rFonts w:ascii="Times New Roman" w:hAnsi="Times New Roman" w:cs="Times New Roman"/>
        </w:rPr>
        <w:t xml:space="preserve">  </w:t>
      </w:r>
      <w:r>
        <w:rPr>
          <w:rFonts w:ascii="Times New Roman" w:hAnsi="Times New Roman" w:cs="Times New Roman"/>
        </w:rPr>
        <w:t>When rain sufficiency for crop production is high, it could result to flood. Structural and mechanical erosion control measures such as terraces, contour bunds, construction of ridges across field slopes, leguminous planting and cover cropping can be swept away by erosion when rain increases. This could result to unwillingness by farmers to carryout SMECP when there is increase in amount of rainfall. The findings on rain sufficiency for crop production, distance from home to farm and age concur with results of Samuel (2010) among technology why farmers undertake new farm technologies.</w:t>
      </w:r>
      <w:r w:rsidR="002241C7">
        <w:rPr>
          <w:rFonts w:ascii="Times New Roman" w:hAnsi="Times New Roman" w:cs="Times New Roman"/>
        </w:rPr>
        <w:t xml:space="preserve"> </w:t>
      </w:r>
      <w:r>
        <w:rPr>
          <w:rFonts w:ascii="Times New Roman" w:hAnsi="Times New Roman" w:cs="Times New Roman"/>
        </w:rPr>
        <w:t>C</w:t>
      </w:r>
      <w:r w:rsidRPr="006472E8">
        <w:rPr>
          <w:rFonts w:ascii="Times New Roman" w:hAnsi="Times New Roman" w:cs="Times New Roman"/>
        </w:rPr>
        <w:t>oefficient</w:t>
      </w:r>
      <w:r>
        <w:rPr>
          <w:rFonts w:ascii="Times New Roman" w:hAnsi="Times New Roman" w:cs="Times New Roman"/>
        </w:rPr>
        <w:t xml:space="preserve">s for </w:t>
      </w:r>
      <w:r w:rsidRPr="006472E8">
        <w:rPr>
          <w:rFonts w:ascii="Times New Roman" w:hAnsi="Times New Roman" w:cs="Times New Roman"/>
        </w:rPr>
        <w:t>livelihood strategies one, two, and four</w:t>
      </w:r>
      <w:r>
        <w:rPr>
          <w:rFonts w:ascii="Times New Roman" w:hAnsi="Times New Roman" w:cs="Times New Roman"/>
        </w:rPr>
        <w:t xml:space="preserve"> in result fot pooled</w:t>
      </w:r>
      <w:r w:rsidRPr="006472E8">
        <w:rPr>
          <w:rFonts w:ascii="Times New Roman" w:hAnsi="Times New Roman" w:cs="Times New Roman"/>
        </w:rPr>
        <w:t xml:space="preserve"> were significant at 10%, 5%, and 5%</w:t>
      </w:r>
      <w:r>
        <w:rPr>
          <w:rFonts w:ascii="Times New Roman" w:hAnsi="Times New Roman" w:cs="Times New Roman"/>
        </w:rPr>
        <w:t xml:space="preserve"> accordingly. L</w:t>
      </w:r>
      <w:r w:rsidRPr="006472E8">
        <w:rPr>
          <w:rFonts w:ascii="Times New Roman" w:hAnsi="Times New Roman" w:cs="Times New Roman"/>
        </w:rPr>
        <w:t>ivelihood strategies are staple crops and off-farm income</w:t>
      </w:r>
      <w:r>
        <w:rPr>
          <w:rFonts w:ascii="Times New Roman" w:hAnsi="Times New Roman" w:cs="Times New Roman"/>
        </w:rPr>
        <w:t xml:space="preserve"> (LS</w:t>
      </w:r>
      <w:r w:rsidRPr="00DC637A">
        <w:rPr>
          <w:rFonts w:ascii="Times New Roman" w:hAnsi="Times New Roman" w:cs="Times New Roman"/>
          <w:vertAlign w:val="subscript"/>
        </w:rPr>
        <w:t>1</w:t>
      </w:r>
      <w:r>
        <w:rPr>
          <w:rFonts w:ascii="Times New Roman" w:hAnsi="Times New Roman" w:cs="Times New Roman"/>
        </w:rPr>
        <w:t>)</w:t>
      </w:r>
      <w:r w:rsidRPr="006472E8">
        <w:rPr>
          <w:rFonts w:ascii="Times New Roman" w:hAnsi="Times New Roman" w:cs="Times New Roman"/>
        </w:rPr>
        <w:t>, staple crops, wages and salaries</w:t>
      </w:r>
      <w:r>
        <w:rPr>
          <w:rFonts w:ascii="Times New Roman" w:hAnsi="Times New Roman" w:cs="Times New Roman"/>
        </w:rPr>
        <w:t xml:space="preserve"> (LS</w:t>
      </w:r>
      <w:r w:rsidRPr="00DC637A">
        <w:rPr>
          <w:rFonts w:ascii="Times New Roman" w:hAnsi="Times New Roman" w:cs="Times New Roman"/>
          <w:vertAlign w:val="subscript"/>
        </w:rPr>
        <w:t>2</w:t>
      </w:r>
      <w:r>
        <w:rPr>
          <w:rFonts w:ascii="Times New Roman" w:hAnsi="Times New Roman" w:cs="Times New Roman"/>
        </w:rPr>
        <w:t>)</w:t>
      </w:r>
      <w:r w:rsidRPr="006472E8">
        <w:rPr>
          <w:rFonts w:ascii="Times New Roman" w:hAnsi="Times New Roman" w:cs="Times New Roman"/>
        </w:rPr>
        <w:t>, staple crops, fruit and vegetable crops, livestock production, tree crops and off-farm income</w:t>
      </w:r>
      <w:r>
        <w:rPr>
          <w:rFonts w:ascii="Times New Roman" w:hAnsi="Times New Roman" w:cs="Times New Roman"/>
        </w:rPr>
        <w:t xml:space="preserve"> (LS</w:t>
      </w:r>
      <w:r w:rsidRPr="00DC637A">
        <w:rPr>
          <w:rFonts w:ascii="Times New Roman" w:hAnsi="Times New Roman" w:cs="Times New Roman"/>
          <w:vertAlign w:val="subscript"/>
        </w:rPr>
        <w:t>4</w:t>
      </w:r>
      <w:r>
        <w:rPr>
          <w:rFonts w:ascii="Times New Roman" w:hAnsi="Times New Roman" w:cs="Times New Roman"/>
        </w:rPr>
        <w:t xml:space="preserve">). This implies that increase in participation on each </w:t>
      </w:r>
      <w:r w:rsidRPr="006472E8">
        <w:rPr>
          <w:rFonts w:ascii="Times New Roman" w:hAnsi="Times New Roman" w:cs="Times New Roman"/>
        </w:rPr>
        <w:t xml:space="preserve">livelihood strategy, will increase the likelihood of the farmers to remain participatory in structural and mechanical erosion control practice because </w:t>
      </w:r>
      <w:r>
        <w:rPr>
          <w:rFonts w:ascii="Times New Roman" w:hAnsi="Times New Roman" w:cs="Times New Roman"/>
        </w:rPr>
        <w:t>as each livelihood activity is carried out, more income could be generated which may be invested in SMECP. This</w:t>
      </w:r>
      <w:r w:rsidRPr="006472E8">
        <w:rPr>
          <w:rFonts w:ascii="Times New Roman" w:hAnsi="Times New Roman" w:cs="Times New Roman"/>
        </w:rPr>
        <w:t xml:space="preserve"> is in</w:t>
      </w:r>
      <w:r>
        <w:rPr>
          <w:rFonts w:ascii="Times New Roman" w:hAnsi="Times New Roman" w:cs="Times New Roman"/>
        </w:rPr>
        <w:t xml:space="preserve"> </w:t>
      </w:r>
      <w:r w:rsidRPr="006472E8">
        <w:rPr>
          <w:rFonts w:ascii="Times New Roman" w:hAnsi="Times New Roman" w:cs="Times New Roman"/>
        </w:rPr>
        <w:t>line with</w:t>
      </w:r>
      <w:r>
        <w:rPr>
          <w:rFonts w:ascii="Times New Roman" w:hAnsi="Times New Roman" w:cs="Times New Roman"/>
        </w:rPr>
        <w:t xml:space="preserve"> stated</w:t>
      </w:r>
      <w:r w:rsidRPr="006472E8">
        <w:rPr>
          <w:rFonts w:ascii="Times New Roman" w:hAnsi="Times New Roman" w:cs="Times New Roman"/>
        </w:rPr>
        <w:t xml:space="preserve"> </w:t>
      </w:r>
      <w:r w:rsidRPr="00914E2F">
        <w:rPr>
          <w:rFonts w:ascii="Times New Roman" w:hAnsi="Times New Roman" w:cs="Times New Roman"/>
          <w:i/>
        </w:rPr>
        <w:t>a priori</w:t>
      </w:r>
      <w:r w:rsidRPr="006472E8">
        <w:rPr>
          <w:rFonts w:ascii="Times New Roman" w:hAnsi="Times New Roman" w:cs="Times New Roman"/>
        </w:rPr>
        <w:t xml:space="preserve"> expectation</w:t>
      </w:r>
      <w:r>
        <w:rPr>
          <w:rFonts w:ascii="Times New Roman" w:hAnsi="Times New Roman" w:cs="Times New Roman"/>
        </w:rPr>
        <w:t xml:space="preserve">. The result conforms with the report of Misganaw </w:t>
      </w:r>
      <w:r>
        <w:rPr>
          <w:rFonts w:ascii="Times New Roman" w:hAnsi="Times New Roman" w:cs="Times New Roman"/>
          <w:i/>
        </w:rPr>
        <w:t xml:space="preserve">et </w:t>
      </w:r>
      <w:r w:rsidRPr="004324F4">
        <w:rPr>
          <w:rFonts w:ascii="Times New Roman" w:hAnsi="Times New Roman" w:cs="Times New Roman"/>
          <w:i/>
        </w:rPr>
        <w:t>al</w:t>
      </w:r>
      <w:r>
        <w:rPr>
          <w:rFonts w:ascii="Times New Roman" w:hAnsi="Times New Roman" w:cs="Times New Roman"/>
        </w:rPr>
        <w:t>. (2019) who reported that participation of farmers on different livelihoods enable them to invest in sustainability practices.</w:t>
      </w:r>
    </w:p>
    <w:p w14:paraId="0F0CF418" w14:textId="19813E20" w:rsidR="00C94303" w:rsidRPr="006472E8" w:rsidRDefault="00C94303" w:rsidP="00DC040E">
      <w:pPr>
        <w:spacing w:line="240" w:lineRule="auto"/>
        <w:jc w:val="both"/>
        <w:rPr>
          <w:rFonts w:ascii="Times New Roman" w:hAnsi="Times New Roman" w:cs="Times New Roman"/>
        </w:rPr>
      </w:pPr>
      <w:r>
        <w:rPr>
          <w:rFonts w:ascii="Times New Roman" w:hAnsi="Times New Roman" w:cs="Times New Roman"/>
          <w:b/>
        </w:rPr>
        <w:t>Covariance for determinants of land management p</w:t>
      </w:r>
      <w:r w:rsidRPr="006472E8">
        <w:rPr>
          <w:rFonts w:ascii="Times New Roman" w:hAnsi="Times New Roman" w:cs="Times New Roman"/>
          <w:b/>
        </w:rPr>
        <w:t>ractices</w:t>
      </w:r>
      <w:r>
        <w:rPr>
          <w:rFonts w:ascii="Times New Roman" w:hAnsi="Times New Roman" w:cs="Times New Roman"/>
          <w:b/>
        </w:rPr>
        <w:t xml:space="preserve"> of food crop producers</w:t>
      </w:r>
      <w:r w:rsidRPr="006472E8">
        <w:rPr>
          <w:rFonts w:ascii="Times New Roman" w:hAnsi="Times New Roman" w:cs="Times New Roman"/>
          <w:b/>
        </w:rPr>
        <w:t xml:space="preserve"> </w:t>
      </w:r>
      <w:r>
        <w:rPr>
          <w:rFonts w:ascii="Times New Roman" w:hAnsi="Times New Roman" w:cs="Times New Roman"/>
          <w:b/>
        </w:rPr>
        <w:tab/>
      </w:r>
    </w:p>
    <w:p w14:paraId="4A076F48" w14:textId="76EE3531" w:rsidR="00C94303" w:rsidRDefault="00C94303" w:rsidP="00DC040E">
      <w:pPr>
        <w:spacing w:line="240" w:lineRule="auto"/>
        <w:jc w:val="both"/>
        <w:rPr>
          <w:rFonts w:ascii="Times New Roman" w:hAnsi="Times New Roman" w:cs="Times New Roman"/>
        </w:rPr>
      </w:pPr>
      <w:r>
        <w:rPr>
          <w:rFonts w:ascii="Times New Roman" w:hAnsi="Times New Roman" w:cs="Times New Roman"/>
        </w:rPr>
        <w:t xml:space="preserve">Coefficients of </w:t>
      </w:r>
      <w:r w:rsidRPr="006472E8">
        <w:rPr>
          <w:rFonts w:ascii="Times New Roman" w:hAnsi="Times New Roman" w:cs="Times New Roman"/>
        </w:rPr>
        <w:t>CP/AP was significant at 1%, SMP/AP</w:t>
      </w:r>
      <w:r>
        <w:rPr>
          <w:rFonts w:ascii="Times New Roman" w:hAnsi="Times New Roman" w:cs="Times New Roman"/>
        </w:rPr>
        <w:t xml:space="preserve"> significant at 1</w:t>
      </w:r>
      <w:r w:rsidRPr="006472E8">
        <w:rPr>
          <w:rFonts w:ascii="Times New Roman" w:hAnsi="Times New Roman" w:cs="Times New Roman"/>
        </w:rPr>
        <w:t>%, SMECP/AP</w:t>
      </w:r>
      <w:r>
        <w:rPr>
          <w:rFonts w:ascii="Times New Roman" w:hAnsi="Times New Roman" w:cs="Times New Roman"/>
        </w:rPr>
        <w:t xml:space="preserve"> significant at 1%</w:t>
      </w:r>
      <w:r w:rsidRPr="006472E8">
        <w:rPr>
          <w:rFonts w:ascii="Times New Roman" w:hAnsi="Times New Roman" w:cs="Times New Roman"/>
        </w:rPr>
        <w:t>, SMP</w:t>
      </w:r>
      <w:r>
        <w:rPr>
          <w:rFonts w:ascii="Times New Roman" w:hAnsi="Times New Roman" w:cs="Times New Roman"/>
        </w:rPr>
        <w:t>/CP significant at 1%</w:t>
      </w:r>
      <w:r w:rsidRPr="006472E8">
        <w:rPr>
          <w:rFonts w:ascii="Times New Roman" w:hAnsi="Times New Roman" w:cs="Times New Roman"/>
        </w:rPr>
        <w:t>, SMECP/SMP significant at 1%</w:t>
      </w:r>
      <w:r>
        <w:rPr>
          <w:rFonts w:ascii="Times New Roman" w:hAnsi="Times New Roman" w:cs="Times New Roman"/>
        </w:rPr>
        <w:t xml:space="preserve"> as shown in Table 4. Positively signed sustainability practices are complements, while negatively signed are </w:t>
      </w:r>
      <w:r w:rsidR="008D5F3D">
        <w:rPr>
          <w:rFonts w:ascii="Times New Roman" w:hAnsi="Times New Roman" w:cs="Times New Roman"/>
        </w:rPr>
        <w:t>substitutes. Coefficient</w:t>
      </w:r>
      <w:r>
        <w:rPr>
          <w:rFonts w:ascii="Times New Roman" w:hAnsi="Times New Roman" w:cs="Times New Roman"/>
        </w:rPr>
        <w:t xml:space="preserve"> for</w:t>
      </w:r>
      <w:r w:rsidRPr="006472E8">
        <w:rPr>
          <w:rFonts w:ascii="Times New Roman" w:hAnsi="Times New Roman" w:cs="Times New Roman"/>
        </w:rPr>
        <w:t xml:space="preserve"> CP/AP which w</w:t>
      </w:r>
      <w:r>
        <w:rPr>
          <w:rFonts w:ascii="Times New Roman" w:hAnsi="Times New Roman" w:cs="Times New Roman"/>
        </w:rPr>
        <w:t xml:space="preserve">as significant at 1% </w:t>
      </w:r>
      <w:r w:rsidRPr="006472E8">
        <w:rPr>
          <w:rFonts w:ascii="Times New Roman" w:hAnsi="Times New Roman" w:cs="Times New Roman"/>
        </w:rPr>
        <w:t>implies that increase in cultivation practice will increase the likeli</w:t>
      </w:r>
      <w:r>
        <w:rPr>
          <w:rFonts w:ascii="Times New Roman" w:hAnsi="Times New Roman" w:cs="Times New Roman"/>
        </w:rPr>
        <w:t>hood of the farmers to undertake</w:t>
      </w:r>
      <w:r w:rsidRPr="006472E8">
        <w:rPr>
          <w:rFonts w:ascii="Times New Roman" w:hAnsi="Times New Roman" w:cs="Times New Roman"/>
        </w:rPr>
        <w:t xml:space="preserve"> agronomic practices.</w:t>
      </w:r>
      <w:r>
        <w:rPr>
          <w:rFonts w:ascii="Times New Roman" w:hAnsi="Times New Roman" w:cs="Times New Roman"/>
        </w:rPr>
        <w:t xml:space="preserve"> This also means CP and AP are complements each other. In addition, as CP is carried out there is incorporated organic materials which decompose to form plant nutrients. Agronomic practice on the other hand </w:t>
      </w:r>
      <w:r w:rsidR="008D5F3D">
        <w:rPr>
          <w:rFonts w:ascii="Times New Roman" w:hAnsi="Times New Roman" w:cs="Times New Roman"/>
        </w:rPr>
        <w:t>has</w:t>
      </w:r>
      <w:r>
        <w:rPr>
          <w:rFonts w:ascii="Times New Roman" w:hAnsi="Times New Roman" w:cs="Times New Roman"/>
        </w:rPr>
        <w:t xml:space="preserve"> the ability to fix nitrogen to the soil which serves as source of nutrient for plant up take.  why AP such as leguminous planting which adds nitrogen to soil is carried out. Each time cultivation is carried out then planting will take place. Cultivation practice and Agronomic Practice are therefore complements. </w:t>
      </w:r>
      <w:r w:rsidRPr="006472E8">
        <w:rPr>
          <w:rFonts w:ascii="Times New Roman" w:hAnsi="Times New Roman" w:cs="Times New Roman"/>
        </w:rPr>
        <w:t>Soil management pr</w:t>
      </w:r>
      <w:r>
        <w:rPr>
          <w:rFonts w:ascii="Times New Roman" w:hAnsi="Times New Roman" w:cs="Times New Roman"/>
        </w:rPr>
        <w:t xml:space="preserve">actice and agronomic </w:t>
      </w:r>
      <w:r w:rsidRPr="006472E8">
        <w:rPr>
          <w:rFonts w:ascii="Times New Roman" w:hAnsi="Times New Roman" w:cs="Times New Roman"/>
        </w:rPr>
        <w:t>practice</w:t>
      </w:r>
      <w:r>
        <w:rPr>
          <w:rFonts w:ascii="Times New Roman" w:hAnsi="Times New Roman" w:cs="Times New Roman"/>
        </w:rPr>
        <w:t xml:space="preserve"> (SMP/AP) was</w:t>
      </w:r>
      <w:r w:rsidRPr="006472E8">
        <w:rPr>
          <w:rFonts w:ascii="Times New Roman" w:hAnsi="Times New Roman" w:cs="Times New Roman"/>
        </w:rPr>
        <w:t xml:space="preserve"> significant and positive</w:t>
      </w:r>
      <w:r>
        <w:rPr>
          <w:rFonts w:ascii="Times New Roman" w:hAnsi="Times New Roman" w:cs="Times New Roman"/>
        </w:rPr>
        <w:t>ly signed</w:t>
      </w:r>
      <w:r w:rsidRPr="006472E8">
        <w:rPr>
          <w:rFonts w:ascii="Times New Roman" w:hAnsi="Times New Roman" w:cs="Times New Roman"/>
        </w:rPr>
        <w:t>. It implie</w:t>
      </w:r>
      <w:r>
        <w:rPr>
          <w:rFonts w:ascii="Times New Roman" w:hAnsi="Times New Roman" w:cs="Times New Roman"/>
        </w:rPr>
        <w:t xml:space="preserve">s that increase in </w:t>
      </w:r>
      <w:r w:rsidRPr="006472E8">
        <w:rPr>
          <w:rFonts w:ascii="Times New Roman" w:hAnsi="Times New Roman" w:cs="Times New Roman"/>
        </w:rPr>
        <w:t>soil management practice will i</w:t>
      </w:r>
      <w:r>
        <w:rPr>
          <w:rFonts w:ascii="Times New Roman" w:hAnsi="Times New Roman" w:cs="Times New Roman"/>
        </w:rPr>
        <w:t>ncrease probability of farmer to</w:t>
      </w:r>
      <w:r w:rsidRPr="006472E8">
        <w:rPr>
          <w:rFonts w:ascii="Times New Roman" w:hAnsi="Times New Roman" w:cs="Times New Roman"/>
        </w:rPr>
        <w:t xml:space="preserve"> remain in </w:t>
      </w:r>
      <w:r>
        <w:rPr>
          <w:rFonts w:ascii="Times New Roman" w:hAnsi="Times New Roman" w:cs="Times New Roman"/>
        </w:rPr>
        <w:t>carrying out agronomic practice. Farmers may not manage nutrient of soil if</w:t>
      </w:r>
      <w:r w:rsidRPr="006472E8">
        <w:rPr>
          <w:rFonts w:ascii="Times New Roman" w:hAnsi="Times New Roman" w:cs="Times New Roman"/>
        </w:rPr>
        <w:t xml:space="preserve"> idea of growing crop</w:t>
      </w:r>
      <w:r>
        <w:rPr>
          <w:rFonts w:ascii="Times New Roman" w:hAnsi="Times New Roman" w:cs="Times New Roman"/>
        </w:rPr>
        <w:t>s is not conceived</w:t>
      </w:r>
      <w:r w:rsidRPr="006472E8">
        <w:rPr>
          <w:rFonts w:ascii="Times New Roman" w:hAnsi="Times New Roman" w:cs="Times New Roman"/>
        </w:rPr>
        <w:t>.</w:t>
      </w:r>
    </w:p>
    <w:p w14:paraId="551BD509" w14:textId="4F646D94" w:rsidR="002241C7" w:rsidRDefault="00C94303" w:rsidP="00DC040E">
      <w:pPr>
        <w:spacing w:line="240" w:lineRule="auto"/>
        <w:jc w:val="both"/>
        <w:rPr>
          <w:rFonts w:ascii="Times New Roman" w:hAnsi="Times New Roman" w:cs="Times New Roman"/>
        </w:rPr>
      </w:pPr>
      <w:r>
        <w:rPr>
          <w:rFonts w:ascii="Times New Roman" w:hAnsi="Times New Roman" w:cs="Times New Roman"/>
        </w:rPr>
        <w:t xml:space="preserve">Cover cropping and leguminous plants are measures of soil management since they fixe Nitrogen to soil. Composting, manuring and fertilizer application among other soil management practices serve the same function with agronomic practice. It therefore means </w:t>
      </w:r>
      <w:r>
        <w:rPr>
          <w:rFonts w:ascii="Times New Roman" w:hAnsi="Times New Roman" w:cs="Times New Roman"/>
        </w:rPr>
        <w:lastRenderedPageBreak/>
        <w:t>SMP/AP are complements to each other as both are measures to retain soil nutrients as crops are grown as well.  S</w:t>
      </w:r>
      <w:r w:rsidRPr="006472E8">
        <w:rPr>
          <w:rFonts w:ascii="Times New Roman" w:hAnsi="Times New Roman" w:cs="Times New Roman"/>
        </w:rPr>
        <w:t>oil and mechanical erosion control practice and agronomic practice</w:t>
      </w:r>
      <w:r>
        <w:rPr>
          <w:rFonts w:ascii="Times New Roman" w:hAnsi="Times New Roman" w:cs="Times New Roman"/>
        </w:rPr>
        <w:t xml:space="preserve"> (SMECP/AP)</w:t>
      </w:r>
      <w:r w:rsidRPr="006472E8">
        <w:rPr>
          <w:rFonts w:ascii="Times New Roman" w:hAnsi="Times New Roman" w:cs="Times New Roman"/>
        </w:rPr>
        <w:t xml:space="preserve"> </w:t>
      </w:r>
      <w:r>
        <w:rPr>
          <w:rFonts w:ascii="Times New Roman" w:hAnsi="Times New Roman" w:cs="Times New Roman"/>
        </w:rPr>
        <w:t xml:space="preserve">was </w:t>
      </w:r>
      <w:r w:rsidRPr="006472E8">
        <w:rPr>
          <w:rFonts w:ascii="Times New Roman" w:hAnsi="Times New Roman" w:cs="Times New Roman"/>
        </w:rPr>
        <w:t>significan</w:t>
      </w:r>
      <w:r>
        <w:rPr>
          <w:rFonts w:ascii="Times New Roman" w:hAnsi="Times New Roman" w:cs="Times New Roman"/>
        </w:rPr>
        <w:t>t and negative,</w:t>
      </w:r>
      <w:r w:rsidR="002241C7">
        <w:rPr>
          <w:rFonts w:ascii="Times New Roman" w:hAnsi="Times New Roman" w:cs="Times New Roman"/>
        </w:rPr>
        <w:t xml:space="preserve"> </w:t>
      </w:r>
      <w:r w:rsidR="002241C7" w:rsidRPr="006472E8">
        <w:rPr>
          <w:rFonts w:ascii="Times New Roman" w:hAnsi="Times New Roman" w:cs="Times New Roman"/>
        </w:rPr>
        <w:t>AP=Agronomic practice, CP=Cultivation practice, SMP=Soil management practice, SMECP=Soil and mechanical erosion control practice</w:t>
      </w:r>
      <w:r w:rsidR="002241C7">
        <w:rPr>
          <w:rFonts w:ascii="Times New Roman" w:hAnsi="Times New Roman" w:cs="Times New Roman"/>
        </w:rPr>
        <w:t>. implying that in</w:t>
      </w:r>
      <w:r w:rsidR="002241C7" w:rsidRPr="006472E8">
        <w:rPr>
          <w:rFonts w:ascii="Times New Roman" w:hAnsi="Times New Roman" w:cs="Times New Roman"/>
        </w:rPr>
        <w:t>crease in soil and mechanical erosio</w:t>
      </w:r>
      <w:r w:rsidR="002241C7">
        <w:rPr>
          <w:rFonts w:ascii="Times New Roman" w:hAnsi="Times New Roman" w:cs="Times New Roman"/>
        </w:rPr>
        <w:t>n control practice will decrease</w:t>
      </w:r>
      <w:r w:rsidR="002241C7" w:rsidRPr="006472E8">
        <w:rPr>
          <w:rFonts w:ascii="Times New Roman" w:hAnsi="Times New Roman" w:cs="Times New Roman"/>
        </w:rPr>
        <w:t xml:space="preserve"> the likelihood </w:t>
      </w:r>
      <w:r w:rsidR="002241C7">
        <w:rPr>
          <w:rFonts w:ascii="Times New Roman" w:hAnsi="Times New Roman" w:cs="Times New Roman"/>
        </w:rPr>
        <w:t xml:space="preserve">of the farmer </w:t>
      </w:r>
      <w:r w:rsidR="002241C7" w:rsidRPr="006472E8">
        <w:rPr>
          <w:rFonts w:ascii="Times New Roman" w:hAnsi="Times New Roman" w:cs="Times New Roman"/>
        </w:rPr>
        <w:t xml:space="preserve">to remain in carrying out agronomic practice. </w:t>
      </w:r>
      <w:r w:rsidR="002241C7">
        <w:rPr>
          <w:rFonts w:ascii="Times New Roman" w:hAnsi="Times New Roman" w:cs="Times New Roman"/>
        </w:rPr>
        <w:t xml:space="preserve">Agronomic practice such as legumes and cover crops also control erosion as SMECP, therefore, agronomic practice could replace structural and mechanical erosion control practice as substitute. </w:t>
      </w:r>
      <w:r w:rsidR="002241C7" w:rsidRPr="006472E8">
        <w:rPr>
          <w:rFonts w:ascii="Times New Roman" w:hAnsi="Times New Roman" w:cs="Times New Roman"/>
        </w:rPr>
        <w:t>Soil management pr</w:t>
      </w:r>
      <w:r w:rsidR="002241C7">
        <w:rPr>
          <w:rFonts w:ascii="Times New Roman" w:hAnsi="Times New Roman" w:cs="Times New Roman"/>
        </w:rPr>
        <w:t xml:space="preserve">actice and cultivation practice, that is SMP/CP or TP </w:t>
      </w:r>
      <w:r w:rsidR="002241C7" w:rsidRPr="006472E8">
        <w:rPr>
          <w:rFonts w:ascii="Times New Roman" w:hAnsi="Times New Roman" w:cs="Times New Roman"/>
        </w:rPr>
        <w:t>was also signifi</w:t>
      </w:r>
      <w:r w:rsidR="002241C7">
        <w:rPr>
          <w:rFonts w:ascii="Times New Roman" w:hAnsi="Times New Roman" w:cs="Times New Roman"/>
        </w:rPr>
        <w:t>cant a</w:t>
      </w:r>
      <w:r w:rsidR="002241C7" w:rsidRPr="006472E8">
        <w:rPr>
          <w:rFonts w:ascii="Times New Roman" w:hAnsi="Times New Roman" w:cs="Times New Roman"/>
        </w:rPr>
        <w:t>nd positive</w:t>
      </w:r>
      <w:r w:rsidR="002241C7">
        <w:rPr>
          <w:rFonts w:ascii="Times New Roman" w:hAnsi="Times New Roman" w:cs="Times New Roman"/>
        </w:rPr>
        <w:t xml:space="preserve">ly signed. </w:t>
      </w:r>
    </w:p>
    <w:p w14:paraId="6428D645" w14:textId="4022A7E1" w:rsidR="00C94303" w:rsidRPr="00FA5CD0" w:rsidRDefault="00C94303" w:rsidP="00FA5CD0">
      <w:pPr>
        <w:spacing w:line="240" w:lineRule="auto"/>
        <w:jc w:val="both"/>
        <w:rPr>
          <w:rFonts w:ascii="Times New Roman" w:hAnsi="Times New Roman" w:cs="Times New Roman"/>
          <w:b/>
          <w:sz w:val="22"/>
          <w:szCs w:val="22"/>
        </w:rPr>
      </w:pPr>
      <w:r w:rsidRPr="00FA5CD0">
        <w:rPr>
          <w:rFonts w:ascii="Times New Roman" w:hAnsi="Times New Roman" w:cs="Times New Roman"/>
          <w:b/>
          <w:sz w:val="22"/>
          <w:szCs w:val="22"/>
        </w:rPr>
        <w:t xml:space="preserve">Table 4: Covariance of multivariate probit analysis for determinants of LMP of food </w:t>
      </w:r>
      <w:r w:rsidRPr="00FA5CD0">
        <w:rPr>
          <w:rFonts w:ascii="Times New Roman" w:hAnsi="Times New Roman" w:cs="Times New Roman"/>
          <w:b/>
          <w:sz w:val="22"/>
          <w:szCs w:val="22"/>
        </w:rPr>
        <w:tab/>
        <w:t xml:space="preserve">        crop farmers</w:t>
      </w:r>
    </w:p>
    <w:tbl>
      <w:tblPr>
        <w:tblpPr w:leftFromText="180" w:rightFromText="180" w:vertAnchor="text" w:horzAnchor="margin" w:tblpX="-90" w:tblpY="41"/>
        <w:tblW w:w="9553" w:type="dxa"/>
        <w:tblLook w:val="04A0" w:firstRow="1" w:lastRow="0" w:firstColumn="1" w:lastColumn="0" w:noHBand="0" w:noVBand="1"/>
      </w:tblPr>
      <w:tblGrid>
        <w:gridCol w:w="3434"/>
        <w:gridCol w:w="2017"/>
        <w:gridCol w:w="2205"/>
        <w:gridCol w:w="1889"/>
        <w:gridCol w:w="8"/>
      </w:tblGrid>
      <w:tr w:rsidR="00C94303" w:rsidRPr="00FA5CD0" w14:paraId="69C66A4C" w14:textId="77777777" w:rsidTr="00EC2D57">
        <w:trPr>
          <w:trHeight w:val="423"/>
        </w:trPr>
        <w:tc>
          <w:tcPr>
            <w:tcW w:w="3434" w:type="dxa"/>
            <w:vMerge w:val="restart"/>
            <w:tcBorders>
              <w:top w:val="single" w:sz="4" w:space="0" w:color="auto"/>
            </w:tcBorders>
          </w:tcPr>
          <w:p w14:paraId="0DB10889" w14:textId="77777777" w:rsidR="00C94303" w:rsidRPr="00FA5CD0" w:rsidRDefault="00C94303" w:rsidP="00FA5CD0">
            <w:pPr>
              <w:spacing w:line="240" w:lineRule="auto"/>
              <w:rPr>
                <w:rFonts w:ascii="Times New Roman" w:hAnsi="Times New Roman" w:cs="Times New Roman"/>
                <w:b/>
                <w:sz w:val="22"/>
                <w:szCs w:val="22"/>
              </w:rPr>
            </w:pPr>
          </w:p>
          <w:p w14:paraId="5BA11FB9" w14:textId="77777777" w:rsidR="00C94303" w:rsidRPr="00FA5CD0" w:rsidRDefault="00C94303" w:rsidP="00FA5CD0">
            <w:pPr>
              <w:spacing w:line="240" w:lineRule="auto"/>
              <w:rPr>
                <w:rFonts w:ascii="Times New Roman" w:hAnsi="Times New Roman" w:cs="Times New Roman"/>
                <w:b/>
                <w:sz w:val="22"/>
                <w:szCs w:val="22"/>
              </w:rPr>
            </w:pPr>
            <w:r w:rsidRPr="00FA5CD0">
              <w:rPr>
                <w:rFonts w:ascii="Times New Roman" w:hAnsi="Times New Roman" w:cs="Times New Roman"/>
                <w:b/>
                <w:sz w:val="22"/>
                <w:szCs w:val="22"/>
              </w:rPr>
              <w:t>Variables  of interaction</w:t>
            </w:r>
          </w:p>
          <w:p w14:paraId="4F4ADFA3" w14:textId="77777777" w:rsidR="00C94303" w:rsidRPr="00FA5CD0" w:rsidRDefault="00C94303" w:rsidP="00FA5CD0">
            <w:pPr>
              <w:spacing w:line="240" w:lineRule="auto"/>
              <w:rPr>
                <w:rFonts w:ascii="Times New Roman" w:hAnsi="Times New Roman" w:cs="Times New Roman"/>
                <w:b/>
                <w:sz w:val="22"/>
                <w:szCs w:val="22"/>
              </w:rPr>
            </w:pPr>
          </w:p>
        </w:tc>
        <w:tc>
          <w:tcPr>
            <w:tcW w:w="6119" w:type="dxa"/>
            <w:gridSpan w:val="4"/>
            <w:tcBorders>
              <w:top w:val="single" w:sz="4" w:space="0" w:color="auto"/>
            </w:tcBorders>
          </w:tcPr>
          <w:p w14:paraId="06724B7B" w14:textId="77777777" w:rsidR="00C94303" w:rsidRPr="00FA5CD0" w:rsidRDefault="00C94303" w:rsidP="00FA5CD0">
            <w:pPr>
              <w:spacing w:line="240" w:lineRule="auto"/>
              <w:rPr>
                <w:sz w:val="22"/>
                <w:szCs w:val="22"/>
              </w:rPr>
            </w:pPr>
          </w:p>
        </w:tc>
      </w:tr>
      <w:tr w:rsidR="00C94303" w:rsidRPr="00FA5CD0" w14:paraId="5B3E5096" w14:textId="77777777" w:rsidTr="00EC2D57">
        <w:trPr>
          <w:gridAfter w:val="1"/>
          <w:wAfter w:w="8" w:type="dxa"/>
          <w:trHeight w:val="342"/>
        </w:trPr>
        <w:tc>
          <w:tcPr>
            <w:tcW w:w="3434" w:type="dxa"/>
            <w:vMerge/>
            <w:tcBorders>
              <w:bottom w:val="single" w:sz="4" w:space="0" w:color="auto"/>
            </w:tcBorders>
          </w:tcPr>
          <w:p w14:paraId="7BE8E3C9" w14:textId="77777777" w:rsidR="00C94303" w:rsidRPr="00FA5CD0" w:rsidRDefault="00C94303" w:rsidP="00FA5CD0">
            <w:pPr>
              <w:spacing w:line="240" w:lineRule="auto"/>
              <w:rPr>
                <w:rFonts w:ascii="Times New Roman" w:hAnsi="Times New Roman" w:cs="Times New Roman"/>
                <w:b/>
                <w:sz w:val="22"/>
                <w:szCs w:val="22"/>
              </w:rPr>
            </w:pPr>
          </w:p>
        </w:tc>
        <w:tc>
          <w:tcPr>
            <w:tcW w:w="2017" w:type="dxa"/>
            <w:tcBorders>
              <w:bottom w:val="single" w:sz="4" w:space="0" w:color="auto"/>
            </w:tcBorders>
          </w:tcPr>
          <w:p w14:paraId="307791BA" w14:textId="77777777" w:rsidR="00C94303" w:rsidRPr="00FA5CD0" w:rsidRDefault="00C94303" w:rsidP="00FA5CD0">
            <w:pPr>
              <w:spacing w:line="240" w:lineRule="auto"/>
              <w:rPr>
                <w:rFonts w:ascii="Times New Roman" w:hAnsi="Times New Roman" w:cs="Times New Roman"/>
                <w:b/>
                <w:sz w:val="22"/>
                <w:szCs w:val="22"/>
              </w:rPr>
            </w:pPr>
            <w:r w:rsidRPr="00FA5CD0">
              <w:rPr>
                <w:rFonts w:ascii="Times New Roman" w:hAnsi="Times New Roman" w:cs="Times New Roman"/>
                <w:b/>
                <w:sz w:val="22"/>
                <w:szCs w:val="22"/>
              </w:rPr>
              <w:t xml:space="preserve">  Coeff.</w:t>
            </w:r>
          </w:p>
        </w:tc>
        <w:tc>
          <w:tcPr>
            <w:tcW w:w="2205" w:type="dxa"/>
            <w:tcBorders>
              <w:bottom w:val="single" w:sz="4" w:space="0" w:color="auto"/>
            </w:tcBorders>
          </w:tcPr>
          <w:p w14:paraId="761E6236" w14:textId="77777777" w:rsidR="00C94303" w:rsidRPr="00FA5CD0" w:rsidRDefault="00C94303" w:rsidP="00FA5CD0">
            <w:pPr>
              <w:spacing w:line="240" w:lineRule="auto"/>
              <w:rPr>
                <w:rFonts w:ascii="Times New Roman" w:hAnsi="Times New Roman" w:cs="Times New Roman"/>
                <w:b/>
                <w:sz w:val="22"/>
                <w:szCs w:val="22"/>
              </w:rPr>
            </w:pPr>
            <w:r w:rsidRPr="00FA5CD0">
              <w:rPr>
                <w:rFonts w:ascii="Times New Roman" w:hAnsi="Times New Roman" w:cs="Times New Roman"/>
                <w:b/>
                <w:sz w:val="22"/>
                <w:szCs w:val="22"/>
              </w:rPr>
              <w:t>Strd.Err</w:t>
            </w:r>
          </w:p>
        </w:tc>
        <w:tc>
          <w:tcPr>
            <w:tcW w:w="1889" w:type="dxa"/>
            <w:tcBorders>
              <w:bottom w:val="single" w:sz="4" w:space="0" w:color="auto"/>
            </w:tcBorders>
          </w:tcPr>
          <w:p w14:paraId="06AAA310" w14:textId="77777777" w:rsidR="00C94303" w:rsidRPr="00FA5CD0" w:rsidRDefault="00C94303" w:rsidP="00FA5CD0">
            <w:pPr>
              <w:spacing w:line="240" w:lineRule="auto"/>
              <w:rPr>
                <w:rFonts w:ascii="Times New Roman" w:hAnsi="Times New Roman" w:cs="Times New Roman"/>
                <w:b/>
                <w:sz w:val="22"/>
                <w:szCs w:val="22"/>
              </w:rPr>
            </w:pPr>
            <w:r w:rsidRPr="00FA5CD0">
              <w:rPr>
                <w:rFonts w:ascii="Times New Roman" w:hAnsi="Times New Roman" w:cs="Times New Roman"/>
                <w:b/>
                <w:sz w:val="22"/>
                <w:szCs w:val="22"/>
              </w:rPr>
              <w:t>Z-value</w:t>
            </w:r>
          </w:p>
        </w:tc>
      </w:tr>
      <w:tr w:rsidR="00C94303" w:rsidRPr="00FA5CD0" w14:paraId="18A0E967" w14:textId="77777777" w:rsidTr="00EC2D57">
        <w:trPr>
          <w:gridAfter w:val="1"/>
          <w:wAfter w:w="8" w:type="dxa"/>
          <w:trHeight w:val="445"/>
        </w:trPr>
        <w:tc>
          <w:tcPr>
            <w:tcW w:w="3434" w:type="dxa"/>
            <w:tcBorders>
              <w:top w:val="single" w:sz="4" w:space="0" w:color="auto"/>
            </w:tcBorders>
          </w:tcPr>
          <w:p w14:paraId="00A6780B" w14:textId="0FD63C8D"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Cultivation Practice (CP) and Agronomic Practice (AP)</w:t>
            </w:r>
          </w:p>
        </w:tc>
        <w:tc>
          <w:tcPr>
            <w:tcW w:w="2017" w:type="dxa"/>
            <w:tcBorders>
              <w:top w:val="single" w:sz="4" w:space="0" w:color="auto"/>
            </w:tcBorders>
          </w:tcPr>
          <w:p w14:paraId="0D57E08B"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0.475</w:t>
            </w:r>
          </w:p>
        </w:tc>
        <w:tc>
          <w:tcPr>
            <w:tcW w:w="2205" w:type="dxa"/>
            <w:tcBorders>
              <w:top w:val="single" w:sz="4" w:space="0" w:color="auto"/>
            </w:tcBorders>
          </w:tcPr>
          <w:p w14:paraId="7F4DDDDB"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0.149</w:t>
            </w:r>
          </w:p>
        </w:tc>
        <w:tc>
          <w:tcPr>
            <w:tcW w:w="1889" w:type="dxa"/>
            <w:tcBorders>
              <w:top w:val="single" w:sz="4" w:space="0" w:color="auto"/>
            </w:tcBorders>
          </w:tcPr>
          <w:p w14:paraId="69450A16"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3.18***</w:t>
            </w:r>
          </w:p>
        </w:tc>
      </w:tr>
      <w:tr w:rsidR="00C94303" w:rsidRPr="00FA5CD0" w14:paraId="45F6E12C" w14:textId="77777777" w:rsidTr="00EC2D57">
        <w:trPr>
          <w:gridAfter w:val="1"/>
          <w:wAfter w:w="8" w:type="dxa"/>
          <w:trHeight w:val="467"/>
        </w:trPr>
        <w:tc>
          <w:tcPr>
            <w:tcW w:w="3434" w:type="dxa"/>
          </w:tcPr>
          <w:p w14:paraId="7026CE1C"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Soil Management Practice (SMP) and Agronomic Practice (AP)</w:t>
            </w:r>
          </w:p>
        </w:tc>
        <w:tc>
          <w:tcPr>
            <w:tcW w:w="2017" w:type="dxa"/>
          </w:tcPr>
          <w:p w14:paraId="1BBE0322"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0.363</w:t>
            </w:r>
          </w:p>
        </w:tc>
        <w:tc>
          <w:tcPr>
            <w:tcW w:w="2205" w:type="dxa"/>
          </w:tcPr>
          <w:p w14:paraId="638AE5AC"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0.132</w:t>
            </w:r>
          </w:p>
        </w:tc>
        <w:tc>
          <w:tcPr>
            <w:tcW w:w="1889" w:type="dxa"/>
          </w:tcPr>
          <w:p w14:paraId="6299EBC5"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2.73***</w:t>
            </w:r>
          </w:p>
        </w:tc>
      </w:tr>
      <w:tr w:rsidR="00C94303" w:rsidRPr="00FA5CD0" w14:paraId="62A7DFDF" w14:textId="77777777" w:rsidTr="00EC2D57">
        <w:trPr>
          <w:gridAfter w:val="1"/>
          <w:wAfter w:w="8" w:type="dxa"/>
          <w:trHeight w:val="390"/>
        </w:trPr>
        <w:tc>
          <w:tcPr>
            <w:tcW w:w="3434" w:type="dxa"/>
          </w:tcPr>
          <w:p w14:paraId="2B293173"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Structural and Mechanical Erosion Practice (SMECP) and Agronomic Practice (AP)</w:t>
            </w:r>
          </w:p>
        </w:tc>
        <w:tc>
          <w:tcPr>
            <w:tcW w:w="2017" w:type="dxa"/>
          </w:tcPr>
          <w:p w14:paraId="665AC1CC"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-0.801</w:t>
            </w:r>
          </w:p>
        </w:tc>
        <w:tc>
          <w:tcPr>
            <w:tcW w:w="2205" w:type="dxa"/>
          </w:tcPr>
          <w:p w14:paraId="42C991B7"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0.147</w:t>
            </w:r>
          </w:p>
        </w:tc>
        <w:tc>
          <w:tcPr>
            <w:tcW w:w="1889" w:type="dxa"/>
          </w:tcPr>
          <w:p w14:paraId="49E7F4D1"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-5.45***</w:t>
            </w:r>
          </w:p>
        </w:tc>
      </w:tr>
      <w:tr w:rsidR="00C94303" w:rsidRPr="00FA5CD0" w14:paraId="38656E58" w14:textId="77777777" w:rsidTr="00EC2D57">
        <w:trPr>
          <w:gridAfter w:val="1"/>
          <w:wAfter w:w="8" w:type="dxa"/>
          <w:trHeight w:val="489"/>
        </w:trPr>
        <w:tc>
          <w:tcPr>
            <w:tcW w:w="3434" w:type="dxa"/>
          </w:tcPr>
          <w:p w14:paraId="5D446812"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Soil Management Practice (SMP) and Cultivation Practice (CP)</w:t>
            </w:r>
          </w:p>
        </w:tc>
        <w:tc>
          <w:tcPr>
            <w:tcW w:w="2017" w:type="dxa"/>
          </w:tcPr>
          <w:p w14:paraId="24595042"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0.352</w:t>
            </w:r>
          </w:p>
        </w:tc>
        <w:tc>
          <w:tcPr>
            <w:tcW w:w="2205" w:type="dxa"/>
          </w:tcPr>
          <w:p w14:paraId="1168C607"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0.113</w:t>
            </w:r>
          </w:p>
        </w:tc>
        <w:tc>
          <w:tcPr>
            <w:tcW w:w="1889" w:type="dxa"/>
          </w:tcPr>
          <w:p w14:paraId="7B81AA0B"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3.10***</w:t>
            </w:r>
          </w:p>
        </w:tc>
      </w:tr>
      <w:tr w:rsidR="00C94303" w:rsidRPr="00FA5CD0" w14:paraId="08CF2612" w14:textId="77777777" w:rsidTr="00EC2D57">
        <w:trPr>
          <w:gridAfter w:val="1"/>
          <w:wAfter w:w="8" w:type="dxa"/>
          <w:trHeight w:val="323"/>
        </w:trPr>
        <w:tc>
          <w:tcPr>
            <w:tcW w:w="3434" w:type="dxa"/>
          </w:tcPr>
          <w:p w14:paraId="2646F3AC"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Structural and Mechanical Erosion Practice (SMECP) and Cultivation Practice (CP)</w:t>
            </w:r>
          </w:p>
        </w:tc>
        <w:tc>
          <w:tcPr>
            <w:tcW w:w="2017" w:type="dxa"/>
          </w:tcPr>
          <w:p w14:paraId="0AFECED3"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-0.613</w:t>
            </w:r>
          </w:p>
        </w:tc>
        <w:tc>
          <w:tcPr>
            <w:tcW w:w="2205" w:type="dxa"/>
          </w:tcPr>
          <w:p w14:paraId="6C51371D"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0.149</w:t>
            </w:r>
          </w:p>
        </w:tc>
        <w:tc>
          <w:tcPr>
            <w:tcW w:w="1889" w:type="dxa"/>
          </w:tcPr>
          <w:p w14:paraId="02BC31CD"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-4.10***</w:t>
            </w:r>
          </w:p>
        </w:tc>
      </w:tr>
      <w:tr w:rsidR="00C94303" w:rsidRPr="00FA5CD0" w14:paraId="086B2705" w14:textId="77777777" w:rsidTr="00EC2D57">
        <w:trPr>
          <w:gridAfter w:val="1"/>
          <w:wAfter w:w="8" w:type="dxa"/>
          <w:trHeight w:val="795"/>
        </w:trPr>
        <w:tc>
          <w:tcPr>
            <w:tcW w:w="3434" w:type="dxa"/>
          </w:tcPr>
          <w:p w14:paraId="0DF4348C"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Structural and Mechanical Erosion Practice (SMECP) and Soil Management Practice (SMP)</w:t>
            </w:r>
          </w:p>
        </w:tc>
        <w:tc>
          <w:tcPr>
            <w:tcW w:w="2017" w:type="dxa"/>
          </w:tcPr>
          <w:p w14:paraId="6C908536"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-0.173</w:t>
            </w:r>
          </w:p>
        </w:tc>
        <w:tc>
          <w:tcPr>
            <w:tcW w:w="2205" w:type="dxa"/>
          </w:tcPr>
          <w:p w14:paraId="7F535991"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0.107</w:t>
            </w:r>
          </w:p>
        </w:tc>
        <w:tc>
          <w:tcPr>
            <w:tcW w:w="1889" w:type="dxa"/>
          </w:tcPr>
          <w:p w14:paraId="3BA01C51"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-1.61</w:t>
            </w:r>
          </w:p>
        </w:tc>
      </w:tr>
    </w:tbl>
    <w:p w14:paraId="4BFF745E" w14:textId="77777777" w:rsidR="00F044E6" w:rsidRDefault="00C94303" w:rsidP="002241C7">
      <w:pPr>
        <w:pBdr>
          <w:top w:val="single" w:sz="4" w:space="1" w:color="auto"/>
        </w:pBdr>
        <w:spacing w:line="240" w:lineRule="auto"/>
        <w:rPr>
          <w:rFonts w:ascii="Times New Roman" w:hAnsi="Times New Roman" w:cs="Times New Roman"/>
          <w:sz w:val="22"/>
          <w:szCs w:val="22"/>
        </w:rPr>
      </w:pPr>
      <w:r w:rsidRPr="00FA5CD0">
        <w:rPr>
          <w:rFonts w:ascii="Times New Roman" w:hAnsi="Times New Roman" w:cs="Times New Roman"/>
          <w:sz w:val="22"/>
          <w:szCs w:val="22"/>
        </w:rPr>
        <w:t>Source: field survey, 2024.   ***: 1% level of significance, **: 5% level of significance, * : 10% level of significance</w:t>
      </w:r>
      <w:r w:rsidR="002241C7">
        <w:rPr>
          <w:rFonts w:ascii="Times New Roman" w:hAnsi="Times New Roman" w:cs="Times New Roman"/>
          <w:sz w:val="22"/>
          <w:szCs w:val="22"/>
        </w:rPr>
        <w:t xml:space="preserve">. </w:t>
      </w:r>
    </w:p>
    <w:p w14:paraId="01121E26" w14:textId="32BE5CEB" w:rsidR="00C94303" w:rsidRPr="002241C7" w:rsidRDefault="00C94303" w:rsidP="002241C7">
      <w:pPr>
        <w:pBdr>
          <w:top w:val="single" w:sz="4" w:space="1" w:color="auto"/>
        </w:pBdr>
        <w:spacing w:line="240" w:lineRule="auto"/>
        <w:rPr>
          <w:rFonts w:ascii="Times New Roman" w:hAnsi="Times New Roman" w:cs="Times New Roman"/>
          <w:sz w:val="22"/>
          <w:szCs w:val="22"/>
        </w:rPr>
      </w:pPr>
      <w:r>
        <w:rPr>
          <w:rFonts w:ascii="Times New Roman" w:hAnsi="Times New Roman" w:cs="Times New Roman"/>
        </w:rPr>
        <w:t>T</w:t>
      </w:r>
      <w:r w:rsidRPr="006472E8">
        <w:rPr>
          <w:rFonts w:ascii="Times New Roman" w:hAnsi="Times New Roman" w:cs="Times New Roman"/>
        </w:rPr>
        <w:t xml:space="preserve">he implication is that increase in soil management practice will </w:t>
      </w:r>
      <w:r>
        <w:rPr>
          <w:rFonts w:ascii="Times New Roman" w:hAnsi="Times New Roman" w:cs="Times New Roman"/>
        </w:rPr>
        <w:t>in</w:t>
      </w:r>
      <w:r w:rsidRPr="006472E8">
        <w:rPr>
          <w:rFonts w:ascii="Times New Roman" w:hAnsi="Times New Roman" w:cs="Times New Roman"/>
        </w:rPr>
        <w:t xml:space="preserve">crease the </w:t>
      </w:r>
      <w:r>
        <w:rPr>
          <w:rFonts w:ascii="Times New Roman" w:hAnsi="Times New Roman" w:cs="Times New Roman"/>
        </w:rPr>
        <w:t xml:space="preserve">probability of </w:t>
      </w:r>
      <w:r w:rsidRPr="006472E8">
        <w:rPr>
          <w:rFonts w:ascii="Times New Roman" w:hAnsi="Times New Roman" w:cs="Times New Roman"/>
        </w:rPr>
        <w:t>farmer to remain in c</w:t>
      </w:r>
      <w:r>
        <w:rPr>
          <w:rFonts w:ascii="Times New Roman" w:hAnsi="Times New Roman" w:cs="Times New Roman"/>
        </w:rPr>
        <w:t xml:space="preserve">ultivation practice or tillage practice to grow </w:t>
      </w:r>
      <w:r w:rsidRPr="006472E8">
        <w:rPr>
          <w:rFonts w:ascii="Times New Roman" w:hAnsi="Times New Roman" w:cs="Times New Roman"/>
        </w:rPr>
        <w:t>crops.</w:t>
      </w:r>
      <w:r>
        <w:rPr>
          <w:rFonts w:ascii="Times New Roman" w:hAnsi="Times New Roman" w:cs="Times New Roman"/>
        </w:rPr>
        <w:t xml:space="preserve"> Also, SMP/TP or CP are complements because SMP restores soil nutrient as TP, They are complements to each other.</w:t>
      </w:r>
      <w:r w:rsidR="00FA5CD0">
        <w:rPr>
          <w:rFonts w:ascii="Times New Roman" w:hAnsi="Times New Roman" w:cs="Times New Roman"/>
        </w:rPr>
        <w:t xml:space="preserve"> </w:t>
      </w:r>
      <w:r>
        <w:rPr>
          <w:rFonts w:ascii="Times New Roman" w:hAnsi="Times New Roman" w:cs="Times New Roman"/>
        </w:rPr>
        <w:t>Structural and Mechanical Erosion Control Practice and Soil M</w:t>
      </w:r>
      <w:r w:rsidRPr="006472E8">
        <w:rPr>
          <w:rFonts w:ascii="Times New Roman" w:hAnsi="Times New Roman" w:cs="Times New Roman"/>
        </w:rPr>
        <w:t>anag</w:t>
      </w:r>
      <w:r>
        <w:rPr>
          <w:rFonts w:ascii="Times New Roman" w:hAnsi="Times New Roman" w:cs="Times New Roman"/>
        </w:rPr>
        <w:t xml:space="preserve">ement Practice was </w:t>
      </w:r>
      <w:r w:rsidRPr="006472E8">
        <w:rPr>
          <w:rFonts w:ascii="Times New Roman" w:hAnsi="Times New Roman" w:cs="Times New Roman"/>
        </w:rPr>
        <w:t>significa</w:t>
      </w:r>
      <w:r>
        <w:rPr>
          <w:rFonts w:ascii="Times New Roman" w:hAnsi="Times New Roman" w:cs="Times New Roman"/>
        </w:rPr>
        <w:t>nt at 1% and negatively signed implying that, SMECP and</w:t>
      </w:r>
      <w:r w:rsidRPr="006472E8">
        <w:rPr>
          <w:rFonts w:ascii="Times New Roman" w:hAnsi="Times New Roman" w:cs="Times New Roman"/>
        </w:rPr>
        <w:t xml:space="preserve"> SMP are not co</w:t>
      </w:r>
      <w:r>
        <w:rPr>
          <w:rFonts w:ascii="Times New Roman" w:hAnsi="Times New Roman" w:cs="Times New Roman"/>
        </w:rPr>
        <w:t>mplementarities but substitutes because as SMECP is carried out.</w:t>
      </w:r>
    </w:p>
    <w:p w14:paraId="7439F886" w14:textId="3A63A096" w:rsidR="000C5DDD" w:rsidRPr="00750E70" w:rsidRDefault="00D73519" w:rsidP="00750E70">
      <w:pPr>
        <w:spacing w:line="240" w:lineRule="auto"/>
        <w:jc w:val="both"/>
        <w:rPr>
          <w:rFonts w:ascii="Times New Roman" w:hAnsi="Times New Roman" w:cs="Times New Roman"/>
          <w:b/>
          <w:bCs/>
        </w:rPr>
      </w:pPr>
      <w:r w:rsidRPr="003F536F">
        <w:rPr>
          <w:rFonts w:ascii="Times New Roman" w:hAnsi="Times New Roman" w:cs="Times New Roman"/>
          <w:b/>
          <w:bCs/>
        </w:rPr>
        <w:t>CONCLUSION</w:t>
      </w:r>
      <w:r w:rsidR="00750E70">
        <w:rPr>
          <w:rFonts w:ascii="Times New Roman" w:hAnsi="Times New Roman" w:cs="Times New Roman"/>
          <w:b/>
          <w:bCs/>
        </w:rPr>
        <w:t xml:space="preserve">: </w:t>
      </w:r>
      <w:r w:rsidR="000C5DDD">
        <w:rPr>
          <w:rFonts w:ascii="Times New Roman" w:hAnsi="Times New Roman" w:cs="Times New Roman"/>
        </w:rPr>
        <w:t>The study revealed in the pooled sample that</w:t>
      </w:r>
      <w:r w:rsidR="000C5DDD" w:rsidRPr="006472E8">
        <w:rPr>
          <w:rFonts w:ascii="Times New Roman" w:hAnsi="Times New Roman" w:cs="Times New Roman"/>
        </w:rPr>
        <w:t xml:space="preserve"> respondents </w:t>
      </w:r>
      <w:r w:rsidR="000C5DDD">
        <w:rPr>
          <w:rFonts w:ascii="Times New Roman" w:hAnsi="Times New Roman" w:cs="Times New Roman"/>
        </w:rPr>
        <w:t>were within their productive    mean age of 41years. They are mostly married with (79.71%) with one form of education or another. The mean farming experience in the pooled sample was 22years, they had mean household size of 10 members/household</w:t>
      </w:r>
      <w:r w:rsidR="000C5DDD" w:rsidRPr="006472E8">
        <w:rPr>
          <w:rFonts w:ascii="Times New Roman" w:hAnsi="Times New Roman" w:cs="Times New Roman"/>
        </w:rPr>
        <w:t>.</w:t>
      </w:r>
      <w:r w:rsidR="000C5DDD">
        <w:rPr>
          <w:rFonts w:ascii="Times New Roman" w:hAnsi="Times New Roman" w:cs="Times New Roman"/>
        </w:rPr>
        <w:t xml:space="preserve"> Sustainable land management practices most carried out among the respondents were fertilizer application in (Soil Management </w:t>
      </w:r>
      <w:r w:rsidR="000C5DDD">
        <w:rPr>
          <w:rFonts w:ascii="Times New Roman" w:hAnsi="Times New Roman" w:cs="Times New Roman"/>
        </w:rPr>
        <w:lastRenderedPageBreak/>
        <w:t>Practice), sole cropping (Agronomic Practice), ridge tillage (Tillage/Cultivation Practice), and construction of ridges across field slopes (Soil and Mechanical Erosion Control Practice).</w:t>
      </w:r>
    </w:p>
    <w:p w14:paraId="2B7331C3" w14:textId="6C41AFD8" w:rsidR="00750E70" w:rsidRDefault="000C5DDD" w:rsidP="00D73519">
      <w:pPr>
        <w:spacing w:line="240" w:lineRule="auto"/>
        <w:jc w:val="both"/>
        <w:rPr>
          <w:rFonts w:ascii="Times New Roman" w:hAnsi="Times New Roman" w:cs="Times New Roman"/>
        </w:rPr>
      </w:pPr>
      <w:r>
        <w:rPr>
          <w:rFonts w:ascii="Times New Roman" w:hAnsi="Times New Roman" w:cs="Times New Roman"/>
        </w:rPr>
        <w:t>It is therefore concluded that the choice of</w:t>
      </w:r>
      <w:r w:rsidRPr="00906FA9">
        <w:rPr>
          <w:rFonts w:ascii="Times New Roman" w:hAnsi="Times New Roman" w:cs="Times New Roman"/>
        </w:rPr>
        <w:t xml:space="preserve"> land ma</w:t>
      </w:r>
      <w:r>
        <w:rPr>
          <w:rFonts w:ascii="Times New Roman" w:hAnsi="Times New Roman" w:cs="Times New Roman"/>
        </w:rPr>
        <w:t>nagement practices</w:t>
      </w:r>
      <w:r w:rsidR="00750E70">
        <w:rPr>
          <w:rFonts w:ascii="Times New Roman" w:hAnsi="Times New Roman" w:cs="Times New Roman"/>
        </w:rPr>
        <w:t xml:space="preserve"> is determined by different factors among the small holder food crop farmers. Recommendation was also made that smallholder food crop farmers should scaleup the use of sustainability practices to mitigate the negative effects of land degradation.</w:t>
      </w:r>
    </w:p>
    <w:p w14:paraId="39211261" w14:textId="77777777" w:rsidR="00D96967" w:rsidRDefault="00750E70" w:rsidP="00B61A6A">
      <w:pPr>
        <w:spacing w:after="0" w:line="240" w:lineRule="auto"/>
        <w:ind w:left="720" w:hanging="720"/>
        <w:jc w:val="both"/>
        <w:rPr>
          <w:rFonts w:ascii="Times New Roman" w:hAnsi="Times New Roman" w:cs="Times New Roman"/>
        </w:rPr>
      </w:pPr>
      <w:r w:rsidRPr="00750E70">
        <w:rPr>
          <w:rFonts w:ascii="Times New Roman" w:hAnsi="Times New Roman" w:cs="Times New Roman"/>
          <w:b/>
          <w:bCs/>
          <w:sz w:val="28"/>
          <w:szCs w:val="28"/>
        </w:rPr>
        <w:t>Reference</w:t>
      </w:r>
      <w:r w:rsidR="00D96967" w:rsidRPr="00D96967">
        <w:rPr>
          <w:rFonts w:ascii="Times New Roman" w:hAnsi="Times New Roman" w:cs="Times New Roman"/>
        </w:rPr>
        <w:t xml:space="preserve"> </w:t>
      </w:r>
    </w:p>
    <w:p w14:paraId="1F688F53" w14:textId="33D0C191" w:rsidR="00D96967" w:rsidRDefault="00D96967" w:rsidP="008D5F3D">
      <w:pPr>
        <w:spacing w:after="0" w:line="240" w:lineRule="auto"/>
        <w:ind w:left="720" w:hanging="720"/>
        <w:jc w:val="both"/>
        <w:rPr>
          <w:rFonts w:ascii="Times New Roman" w:hAnsi="Times New Roman" w:cs="Times New Roman"/>
          <w:i/>
        </w:rPr>
      </w:pPr>
      <w:r w:rsidRPr="006472E8">
        <w:rPr>
          <w:rFonts w:ascii="Times New Roman" w:hAnsi="Times New Roman" w:cs="Times New Roman"/>
        </w:rPr>
        <w:t xml:space="preserve">Abdullazeez, M., </w:t>
      </w:r>
      <w:r>
        <w:rPr>
          <w:rFonts w:ascii="Times New Roman" w:hAnsi="Times New Roman" w:cs="Times New Roman"/>
        </w:rPr>
        <w:t xml:space="preserve">Omotesho, K. F., Olabisi, F. </w:t>
      </w:r>
      <w:r w:rsidRPr="006472E8">
        <w:rPr>
          <w:rFonts w:ascii="Times New Roman" w:hAnsi="Times New Roman" w:cs="Times New Roman"/>
        </w:rPr>
        <w:t>&amp; Adek</w:t>
      </w:r>
      <w:r>
        <w:rPr>
          <w:rFonts w:ascii="Times New Roman" w:hAnsi="Times New Roman" w:cs="Times New Roman"/>
        </w:rPr>
        <w:t>unle, D. (2013). Assessment of land management practices on food crops production among small scale f</w:t>
      </w:r>
      <w:r w:rsidRPr="006472E8">
        <w:rPr>
          <w:rFonts w:ascii="Times New Roman" w:hAnsi="Times New Roman" w:cs="Times New Roman"/>
        </w:rPr>
        <w:t xml:space="preserve">armers in Kwara State, Nigeria. </w:t>
      </w:r>
      <w:r w:rsidRPr="006472E8">
        <w:rPr>
          <w:rFonts w:ascii="Times New Roman" w:hAnsi="Times New Roman" w:cs="Times New Roman"/>
          <w:i/>
        </w:rPr>
        <w:t>International Journal of Agricultural Mnagement and Development</w:t>
      </w:r>
      <w:r>
        <w:rPr>
          <w:rFonts w:ascii="Times New Roman" w:hAnsi="Times New Roman" w:cs="Times New Roman"/>
        </w:rPr>
        <w:t>, 4(2),</w:t>
      </w:r>
      <w:r w:rsidRPr="006472E8">
        <w:rPr>
          <w:rFonts w:ascii="Times New Roman" w:hAnsi="Times New Roman" w:cs="Times New Roman"/>
        </w:rPr>
        <w:t xml:space="preserve"> 106-116.</w:t>
      </w:r>
      <w:r w:rsidRPr="006472E8">
        <w:rPr>
          <w:rFonts w:ascii="Times New Roman" w:hAnsi="Times New Roman" w:cs="Times New Roman"/>
          <w:i/>
        </w:rPr>
        <w:t xml:space="preserve"> </w:t>
      </w:r>
    </w:p>
    <w:p w14:paraId="544DFB5F" w14:textId="6A9E9796" w:rsidR="007C1A60" w:rsidRDefault="00D96967" w:rsidP="008D5F3D">
      <w:pPr>
        <w:spacing w:after="0" w:line="240" w:lineRule="auto"/>
        <w:ind w:left="720" w:hanging="720"/>
        <w:jc w:val="both"/>
      </w:pPr>
      <w:r>
        <w:rPr>
          <w:rFonts w:ascii="Times New Roman" w:hAnsi="Times New Roman" w:cs="Times New Roman"/>
        </w:rPr>
        <w:t xml:space="preserve">Agboola, W. L (2016). Land management practices and technical efficiency of food crop farmers in North Central Nigeria: </w:t>
      </w:r>
      <w:r>
        <w:rPr>
          <w:rFonts w:ascii="Times New Roman" w:hAnsi="Times New Roman" w:cs="Times New Roman"/>
          <w:i/>
        </w:rPr>
        <w:t>A data Envelopment A</w:t>
      </w:r>
      <w:r w:rsidRPr="00161FA2">
        <w:rPr>
          <w:rFonts w:ascii="Times New Roman" w:hAnsi="Times New Roman" w:cs="Times New Roman"/>
          <w:i/>
        </w:rPr>
        <w:t>nalysis</w:t>
      </w:r>
      <w:r>
        <w:rPr>
          <w:rFonts w:ascii="Times New Roman" w:hAnsi="Times New Roman" w:cs="Times New Roman"/>
        </w:rPr>
        <w:t>, 10(2), 1-10.</w:t>
      </w:r>
      <w:r w:rsidR="007C1A60" w:rsidRPr="007C1A60">
        <w:t xml:space="preserve"> </w:t>
      </w:r>
    </w:p>
    <w:p w14:paraId="611EBA8D" w14:textId="612A535F" w:rsidR="00D96967" w:rsidRDefault="007C1A60" w:rsidP="008D5F3D">
      <w:pPr>
        <w:spacing w:after="0" w:line="240" w:lineRule="auto"/>
        <w:ind w:left="720" w:hanging="720"/>
        <w:jc w:val="both"/>
        <w:rPr>
          <w:rFonts w:ascii="Times New Roman" w:hAnsi="Times New Roman" w:cs="Times New Roman"/>
        </w:rPr>
      </w:pPr>
      <w:r w:rsidRPr="007C1A60">
        <w:rPr>
          <w:rFonts w:ascii="Times New Roman" w:hAnsi="Times New Roman" w:cs="Times New Roman"/>
        </w:rPr>
        <w:t xml:space="preserve">Ahmed, R., &amp; Zhao, G. (2020). A nexus between corporate social responsibility disclosure and its determinants in energy enterprises. Research Gate Journal, 4, 1-28. </w:t>
      </w:r>
      <w:hyperlink r:id="rId9" w:history="1">
        <w:r w:rsidRPr="007C1A60">
          <w:rPr>
            <w:rStyle w:val="Hyperlink"/>
            <w:rFonts w:ascii="Times New Roman" w:hAnsi="Times New Roman" w:cs="Times New Roman"/>
          </w:rPr>
          <w:t>https://orcid.org/0000-0001-7719-3398</w:t>
        </w:r>
      </w:hyperlink>
      <w:r w:rsidRPr="007C1A60">
        <w:rPr>
          <w:rFonts w:ascii="Times New Roman" w:hAnsi="Times New Roman" w:cs="Times New Roman"/>
        </w:rPr>
        <w:t xml:space="preserve"> </w:t>
      </w:r>
    </w:p>
    <w:p w14:paraId="6EDED0DD" w14:textId="2FCD4359" w:rsidR="007C1A60" w:rsidRDefault="00D96967" w:rsidP="008D5F3D">
      <w:pPr>
        <w:spacing w:after="0" w:line="240" w:lineRule="auto"/>
        <w:ind w:left="720" w:hanging="720"/>
        <w:jc w:val="both"/>
        <w:rPr>
          <w:rFonts w:ascii="Times New Roman" w:hAnsi="Times New Roman" w:cs="Times New Roman"/>
          <w:i/>
        </w:rPr>
      </w:pPr>
      <w:r>
        <w:rPr>
          <w:rFonts w:ascii="Times New Roman" w:hAnsi="Times New Roman" w:cs="Times New Roman"/>
        </w:rPr>
        <w:t xml:space="preserve">Ajani, O.I.Y. (2012). Determinants of food security of low-income households in the University of Ibadam. </w:t>
      </w:r>
      <w:r w:rsidRPr="00613465">
        <w:rPr>
          <w:rFonts w:ascii="Times New Roman" w:hAnsi="Times New Roman" w:cs="Times New Roman"/>
          <w:i/>
        </w:rPr>
        <w:t xml:space="preserve">Journal of </w:t>
      </w:r>
      <w:r>
        <w:rPr>
          <w:rFonts w:ascii="Times New Roman" w:hAnsi="Times New Roman" w:cs="Times New Roman"/>
          <w:i/>
        </w:rPr>
        <w:t>Rural Economics and Development,</w:t>
      </w:r>
      <w:r w:rsidRPr="00613465">
        <w:rPr>
          <w:rFonts w:ascii="Times New Roman" w:hAnsi="Times New Roman" w:cs="Times New Roman"/>
          <w:i/>
        </w:rPr>
        <w:t xml:space="preserve"> </w:t>
      </w:r>
      <w:r>
        <w:rPr>
          <w:rFonts w:ascii="Times New Roman" w:hAnsi="Times New Roman" w:cs="Times New Roman"/>
        </w:rPr>
        <w:t>14(</w:t>
      </w:r>
      <w:r w:rsidRPr="00CE73BA">
        <w:rPr>
          <w:rFonts w:ascii="Times New Roman" w:hAnsi="Times New Roman" w:cs="Times New Roman"/>
        </w:rPr>
        <w:t>3</w:t>
      </w:r>
      <w:r>
        <w:rPr>
          <w:rFonts w:ascii="Times New Roman" w:hAnsi="Times New Roman" w:cs="Times New Roman"/>
        </w:rPr>
        <w:t xml:space="preserve">), </w:t>
      </w:r>
      <w:r w:rsidRPr="00CE73BA">
        <w:rPr>
          <w:rFonts w:ascii="Times New Roman" w:hAnsi="Times New Roman" w:cs="Times New Roman"/>
        </w:rPr>
        <w:t>89-103.</w:t>
      </w:r>
      <w:r w:rsidRPr="00613465">
        <w:rPr>
          <w:rFonts w:ascii="Times New Roman" w:hAnsi="Times New Roman" w:cs="Times New Roman"/>
          <w:i/>
        </w:rPr>
        <w:t xml:space="preserve"> </w:t>
      </w:r>
    </w:p>
    <w:p w14:paraId="18D9BAA1" w14:textId="709D6D05" w:rsidR="002D74B4" w:rsidRPr="008D5F3D" w:rsidRDefault="007C1A60" w:rsidP="008D5F3D">
      <w:pPr>
        <w:spacing w:after="0" w:line="240" w:lineRule="auto"/>
        <w:ind w:left="720" w:hanging="720"/>
        <w:jc w:val="both"/>
        <w:rPr>
          <w:rFonts w:ascii="Times New Roman" w:hAnsi="Times New Roman" w:cs="Times New Roman"/>
        </w:rPr>
      </w:pPr>
      <w:r w:rsidRPr="007C1A60">
        <w:rPr>
          <w:rFonts w:ascii="Times New Roman" w:hAnsi="Times New Roman" w:cs="Times New Roman"/>
        </w:rPr>
        <w:t>Ajepe, A.O., Agbi, S.E., &amp; Mustapha, L.O. (2021). Board characteristics and sustainability reporting of listed non-financial firms in Nigeria. Journal of Finance and Accounting, 9(5), 182-189. doi: 10.11648/j.jfa.20210905.11</w:t>
      </w:r>
    </w:p>
    <w:p w14:paraId="412A8552" w14:textId="626C41CA" w:rsidR="002D74B4" w:rsidRPr="008D5F3D" w:rsidRDefault="002D74B4" w:rsidP="008D5F3D">
      <w:pPr>
        <w:spacing w:after="0" w:line="240" w:lineRule="auto"/>
        <w:ind w:left="720" w:hanging="720"/>
        <w:jc w:val="both"/>
        <w:rPr>
          <w:rFonts w:ascii="Times New Roman" w:hAnsi="Times New Roman" w:cs="Times New Roman"/>
        </w:rPr>
      </w:pPr>
      <w:r>
        <w:rPr>
          <w:rFonts w:ascii="Times New Roman" w:hAnsi="Times New Roman" w:cs="Times New Roman"/>
        </w:rPr>
        <w:t xml:space="preserve">Akinmulewo, B. </w:t>
      </w:r>
      <w:r w:rsidRPr="006472E8">
        <w:rPr>
          <w:rFonts w:ascii="Times New Roman" w:hAnsi="Times New Roman" w:cs="Times New Roman"/>
        </w:rPr>
        <w:t>&amp;</w:t>
      </w:r>
      <w:r>
        <w:rPr>
          <w:rFonts w:ascii="Times New Roman" w:hAnsi="Times New Roman" w:cs="Times New Roman"/>
        </w:rPr>
        <w:t xml:space="preserve"> Yusuf, O. (2017). Assessment of technical efficiency of improved epiculture on poverty status of Bee farmers in Abuja, Nigeria. </w:t>
      </w:r>
      <w:r w:rsidRPr="00A53643">
        <w:rPr>
          <w:rFonts w:ascii="Times New Roman" w:hAnsi="Times New Roman" w:cs="Times New Roman"/>
          <w:i/>
        </w:rPr>
        <w:t>Journal of Social Science</w:t>
      </w:r>
      <w:r>
        <w:rPr>
          <w:rFonts w:ascii="Times New Roman" w:hAnsi="Times New Roman" w:cs="Times New Roman"/>
        </w:rPr>
        <w:t>, 4(2), 3-7.</w:t>
      </w:r>
    </w:p>
    <w:p w14:paraId="1436582F" w14:textId="6E24CEA7" w:rsidR="002D74B4" w:rsidRDefault="00D96967" w:rsidP="008D5F3D">
      <w:pPr>
        <w:spacing w:after="0" w:line="240" w:lineRule="auto"/>
        <w:ind w:left="720" w:hanging="720"/>
        <w:jc w:val="both"/>
        <w:rPr>
          <w:rFonts w:ascii="Times New Roman" w:hAnsi="Times New Roman" w:cs="Times New Roman"/>
        </w:rPr>
      </w:pPr>
      <w:r w:rsidRPr="00613465">
        <w:rPr>
          <w:rFonts w:ascii="Times New Roman" w:hAnsi="Times New Roman" w:cs="Times New Roman"/>
          <w:i/>
        </w:rPr>
        <w:t xml:space="preserve"> </w:t>
      </w:r>
      <w:r w:rsidR="002D74B4">
        <w:rPr>
          <w:rFonts w:ascii="Times New Roman" w:hAnsi="Times New Roman" w:cs="Times New Roman"/>
        </w:rPr>
        <w:t xml:space="preserve">Amusa, T. A., Enete, A. A., </w:t>
      </w:r>
      <w:r w:rsidR="002D74B4" w:rsidRPr="006472E8">
        <w:rPr>
          <w:rFonts w:ascii="Times New Roman" w:hAnsi="Times New Roman" w:cs="Times New Roman"/>
        </w:rPr>
        <w:t xml:space="preserve">&amp; Okon, V. E. </w:t>
      </w:r>
      <w:r w:rsidR="002D74B4">
        <w:rPr>
          <w:rFonts w:ascii="Times New Roman" w:hAnsi="Times New Roman" w:cs="Times New Roman"/>
        </w:rPr>
        <w:t>(2015). Willingness to pay for agronomic soil conservation practices among crop</w:t>
      </w:r>
      <w:r w:rsidR="00F92C6C">
        <w:rPr>
          <w:rFonts w:ascii="Times New Roman" w:hAnsi="Times New Roman" w:cs="Times New Roman"/>
        </w:rPr>
        <w:t xml:space="preserve"> </w:t>
      </w:r>
      <w:r w:rsidR="002D74B4">
        <w:rPr>
          <w:rFonts w:ascii="Times New Roman" w:hAnsi="Times New Roman" w:cs="Times New Roman"/>
        </w:rPr>
        <w:t>based f</w:t>
      </w:r>
      <w:r w:rsidR="002D74B4" w:rsidRPr="006472E8">
        <w:rPr>
          <w:rFonts w:ascii="Times New Roman" w:hAnsi="Times New Roman" w:cs="Times New Roman"/>
        </w:rPr>
        <w:t xml:space="preserve">armers in Ekiti State, Nigeria. </w:t>
      </w:r>
      <w:r w:rsidR="002D74B4" w:rsidRPr="006472E8">
        <w:rPr>
          <w:rFonts w:ascii="Times New Roman" w:hAnsi="Times New Roman" w:cs="Times New Roman"/>
          <w:i/>
        </w:rPr>
        <w:t>T</w:t>
      </w:r>
      <w:r w:rsidR="002D74B4">
        <w:rPr>
          <w:rFonts w:ascii="Times New Roman" w:hAnsi="Times New Roman" w:cs="Times New Roman"/>
          <w:i/>
        </w:rPr>
        <w:t xml:space="preserve">rends in Agricultural Economics, </w:t>
      </w:r>
      <w:r w:rsidR="002D74B4">
        <w:rPr>
          <w:rFonts w:ascii="Times New Roman" w:hAnsi="Times New Roman" w:cs="Times New Roman"/>
        </w:rPr>
        <w:t xml:space="preserve">8(1), </w:t>
      </w:r>
      <w:r w:rsidR="002D74B4" w:rsidRPr="006472E8">
        <w:rPr>
          <w:rFonts w:ascii="Times New Roman" w:hAnsi="Times New Roman" w:cs="Times New Roman"/>
        </w:rPr>
        <w:t>1-4.</w:t>
      </w:r>
    </w:p>
    <w:p w14:paraId="6F3E4BE5" w14:textId="1518C891" w:rsidR="0020264F" w:rsidRDefault="002D74B4" w:rsidP="008D5F3D">
      <w:pPr>
        <w:spacing w:after="0" w:line="240" w:lineRule="auto"/>
        <w:ind w:left="720" w:hanging="720"/>
        <w:jc w:val="both"/>
        <w:rPr>
          <w:rFonts w:ascii="Times New Roman" w:hAnsi="Times New Roman" w:cs="Times New Roman"/>
        </w:rPr>
      </w:pPr>
      <w:r>
        <w:rPr>
          <w:rFonts w:ascii="Times New Roman" w:hAnsi="Times New Roman" w:cs="Times New Roman"/>
        </w:rPr>
        <w:t xml:space="preserve">Babalola, D. A. </w:t>
      </w:r>
      <w:r w:rsidRPr="006472E8">
        <w:rPr>
          <w:rFonts w:ascii="Times New Roman" w:hAnsi="Times New Roman" w:cs="Times New Roman"/>
        </w:rPr>
        <w:t>&amp;</w:t>
      </w:r>
      <w:r>
        <w:rPr>
          <w:rFonts w:ascii="Times New Roman" w:hAnsi="Times New Roman" w:cs="Times New Roman"/>
        </w:rPr>
        <w:t xml:space="preserve"> Olayemi, J. K. (2013). Determinants of farmer’s preference for sustainable land management practices for maize and cassava production in Ogun State, Nigeria. Invited Paper at the 4</w:t>
      </w:r>
      <w:r w:rsidRPr="00BD488E">
        <w:rPr>
          <w:rFonts w:ascii="Times New Roman" w:hAnsi="Times New Roman" w:cs="Times New Roman"/>
          <w:vertAlign w:val="superscript"/>
        </w:rPr>
        <w:t>th</w:t>
      </w:r>
      <w:r>
        <w:rPr>
          <w:rFonts w:ascii="Times New Roman" w:hAnsi="Times New Roman" w:cs="Times New Roman"/>
        </w:rPr>
        <w:t xml:space="preserve"> International Conference of African Association of Agricultural Economists, September 22-25, 2013, Hammament, Tunisia. Pp. 8-14. </w:t>
      </w:r>
    </w:p>
    <w:p w14:paraId="333C53F9" w14:textId="72D32BBA" w:rsidR="002D74B4" w:rsidRPr="006472E8" w:rsidRDefault="0020264F" w:rsidP="008D5F3D">
      <w:pPr>
        <w:spacing w:after="0" w:line="240" w:lineRule="auto"/>
        <w:ind w:left="720" w:hanging="720"/>
        <w:jc w:val="both"/>
        <w:rPr>
          <w:rFonts w:ascii="Times New Roman" w:hAnsi="Times New Roman" w:cs="Times New Roman"/>
        </w:rPr>
      </w:pPr>
      <w:r>
        <w:rPr>
          <w:rFonts w:ascii="Times New Roman" w:hAnsi="Times New Roman" w:cs="Times New Roman"/>
        </w:rPr>
        <w:t xml:space="preserve">Chabela, K., Chambers, R., </w:t>
      </w:r>
      <w:r w:rsidRPr="006472E8">
        <w:rPr>
          <w:rFonts w:ascii="Times New Roman" w:hAnsi="Times New Roman" w:cs="Times New Roman"/>
        </w:rPr>
        <w:t>&amp; Conw</w:t>
      </w:r>
      <w:r>
        <w:rPr>
          <w:rFonts w:ascii="Times New Roman" w:hAnsi="Times New Roman" w:cs="Times New Roman"/>
        </w:rPr>
        <w:t>ay, T,</w:t>
      </w:r>
      <w:r w:rsidR="00F92C6C">
        <w:rPr>
          <w:rFonts w:ascii="Times New Roman" w:hAnsi="Times New Roman" w:cs="Times New Roman"/>
        </w:rPr>
        <w:t xml:space="preserve"> </w:t>
      </w:r>
      <w:r>
        <w:rPr>
          <w:rFonts w:ascii="Times New Roman" w:hAnsi="Times New Roman" w:cs="Times New Roman"/>
        </w:rPr>
        <w:t>(2014). Vulnerability, coping and p</w:t>
      </w:r>
      <w:r w:rsidRPr="006472E8">
        <w:rPr>
          <w:rFonts w:ascii="Times New Roman" w:hAnsi="Times New Roman" w:cs="Times New Roman"/>
        </w:rPr>
        <w:t xml:space="preserve">olicy, </w:t>
      </w:r>
      <w:r w:rsidRPr="00B95A12">
        <w:rPr>
          <w:rFonts w:ascii="Times New Roman" w:hAnsi="Times New Roman" w:cs="Times New Roman"/>
          <w:i/>
        </w:rPr>
        <w:t>International Department of Soil Science,</w:t>
      </w:r>
      <w:r>
        <w:rPr>
          <w:rFonts w:ascii="Times New Roman" w:hAnsi="Times New Roman" w:cs="Times New Roman"/>
        </w:rPr>
        <w:t xml:space="preserve"> Bulletin, 20(2), </w:t>
      </w:r>
      <w:r w:rsidRPr="006472E8">
        <w:rPr>
          <w:rFonts w:ascii="Times New Roman" w:hAnsi="Times New Roman" w:cs="Times New Roman"/>
        </w:rPr>
        <w:t xml:space="preserve"> 1-8</w:t>
      </w:r>
      <w:r>
        <w:rPr>
          <w:rFonts w:ascii="Times New Roman" w:hAnsi="Times New Roman" w:cs="Times New Roman"/>
        </w:rPr>
        <w:t>.</w:t>
      </w:r>
      <w:bookmarkStart w:id="9" w:name="_Hlk195155244"/>
    </w:p>
    <w:p w14:paraId="1B57AEA4" w14:textId="5F253DBD" w:rsidR="002D74B4" w:rsidRDefault="002D74B4" w:rsidP="008D5F3D">
      <w:pPr>
        <w:spacing w:after="0" w:line="240" w:lineRule="auto"/>
        <w:ind w:left="720" w:hanging="720"/>
        <w:jc w:val="both"/>
        <w:rPr>
          <w:rFonts w:ascii="Times New Roman" w:hAnsi="Times New Roman" w:cs="Times New Roman"/>
        </w:rPr>
      </w:pPr>
      <w:bookmarkStart w:id="10" w:name="_Hlk192033536"/>
      <w:r w:rsidRPr="006472E8">
        <w:rPr>
          <w:rFonts w:ascii="Times New Roman" w:hAnsi="Times New Roman" w:cs="Times New Roman"/>
        </w:rPr>
        <w:t>Conrad, M., Simon, G., Nkululeko, M</w:t>
      </w:r>
      <w:r>
        <w:rPr>
          <w:rFonts w:ascii="Times New Roman" w:hAnsi="Times New Roman" w:cs="Times New Roman"/>
        </w:rPr>
        <w:t xml:space="preserve">., Torisayi, P., Kizito, M., </w:t>
      </w:r>
      <w:r w:rsidRPr="006472E8">
        <w:rPr>
          <w:rFonts w:ascii="Times New Roman" w:hAnsi="Times New Roman" w:cs="Times New Roman"/>
        </w:rPr>
        <w:t>&amp;</w:t>
      </w:r>
      <w:r>
        <w:rPr>
          <w:rFonts w:ascii="Times New Roman" w:hAnsi="Times New Roman" w:cs="Times New Roman"/>
        </w:rPr>
        <w:t xml:space="preserve"> Pauline, C. (2016). The a</w:t>
      </w:r>
      <w:r w:rsidRPr="006472E8">
        <w:rPr>
          <w:rFonts w:ascii="Times New Roman" w:hAnsi="Times New Roman" w:cs="Times New Roman"/>
        </w:rPr>
        <w:t xml:space="preserve">doption </w:t>
      </w:r>
      <w:r>
        <w:rPr>
          <w:rFonts w:ascii="Times New Roman" w:hAnsi="Times New Roman" w:cs="Times New Roman"/>
        </w:rPr>
        <w:t>of portfolio of sustainable agricultural practices by smallholder f</w:t>
      </w:r>
      <w:r w:rsidRPr="006472E8">
        <w:rPr>
          <w:rFonts w:ascii="Times New Roman" w:hAnsi="Times New Roman" w:cs="Times New Roman"/>
        </w:rPr>
        <w:t xml:space="preserve">armers in Zambabwe. </w:t>
      </w:r>
      <w:r w:rsidRPr="00EE43A7">
        <w:rPr>
          <w:rFonts w:ascii="Times New Roman" w:hAnsi="Times New Roman" w:cs="Times New Roman"/>
          <w:i/>
        </w:rPr>
        <w:t>5</w:t>
      </w:r>
      <w:r w:rsidRPr="00EE43A7">
        <w:rPr>
          <w:rFonts w:ascii="Times New Roman" w:hAnsi="Times New Roman" w:cs="Times New Roman"/>
          <w:i/>
          <w:vertAlign w:val="superscript"/>
        </w:rPr>
        <w:t>th</w:t>
      </w:r>
      <w:r w:rsidRPr="00EE43A7">
        <w:rPr>
          <w:rFonts w:ascii="Times New Roman" w:hAnsi="Times New Roman" w:cs="Times New Roman"/>
          <w:i/>
        </w:rPr>
        <w:t xml:space="preserve"> International Conference of African Association of Agricultural Economist,</w:t>
      </w:r>
      <w:r w:rsidRPr="006472E8">
        <w:rPr>
          <w:rFonts w:ascii="Times New Roman" w:hAnsi="Times New Roman" w:cs="Times New Roman"/>
        </w:rPr>
        <w:t xml:space="preserve"> September 23</w:t>
      </w:r>
      <w:r w:rsidRPr="006472E8">
        <w:rPr>
          <w:rFonts w:ascii="Times New Roman" w:hAnsi="Times New Roman" w:cs="Times New Roman"/>
          <w:vertAlign w:val="superscript"/>
        </w:rPr>
        <w:t>rd</w:t>
      </w:r>
      <w:r w:rsidRPr="006472E8">
        <w:rPr>
          <w:rFonts w:ascii="Times New Roman" w:hAnsi="Times New Roman" w:cs="Times New Roman"/>
        </w:rPr>
        <w:t>-26</w:t>
      </w:r>
      <w:r w:rsidRPr="006472E8">
        <w:rPr>
          <w:rFonts w:ascii="Times New Roman" w:hAnsi="Times New Roman" w:cs="Times New Roman"/>
          <w:vertAlign w:val="superscript"/>
        </w:rPr>
        <w:t>th</w:t>
      </w:r>
      <w:r w:rsidRPr="006472E8">
        <w:rPr>
          <w:rFonts w:ascii="Times New Roman" w:hAnsi="Times New Roman" w:cs="Times New Roman"/>
        </w:rPr>
        <w:t>. Addis Ababa, Ethiopia.</w:t>
      </w:r>
      <w:r>
        <w:rPr>
          <w:rFonts w:ascii="Times New Roman" w:hAnsi="Times New Roman" w:cs="Times New Roman"/>
        </w:rPr>
        <w:t xml:space="preserve"> Pp. 3-12.</w:t>
      </w:r>
      <w:bookmarkEnd w:id="9"/>
      <w:bookmarkEnd w:id="10"/>
    </w:p>
    <w:p w14:paraId="28E5A5C4" w14:textId="15BDE82F" w:rsidR="002D74B4" w:rsidRDefault="002D74B4" w:rsidP="00B61A6A">
      <w:pPr>
        <w:spacing w:after="0" w:line="240" w:lineRule="auto"/>
        <w:ind w:left="720" w:hanging="720"/>
        <w:jc w:val="both"/>
        <w:rPr>
          <w:rFonts w:ascii="Times New Roman" w:hAnsi="Times New Roman" w:cs="Times New Roman"/>
        </w:rPr>
      </w:pPr>
      <w:bookmarkStart w:id="11" w:name="_Hlk192033779"/>
      <w:bookmarkStart w:id="12" w:name="_Hlk195155317"/>
      <w:r>
        <w:rPr>
          <w:rFonts w:ascii="Times New Roman" w:hAnsi="Times New Roman" w:cs="Times New Roman"/>
        </w:rPr>
        <w:t xml:space="preserve">Dankyang, Y. (2014). Risk resouces and management strategies of Small scale farmers in Kaduna State, Nigeria. Unpublished Thesis of agricultural economics and </w:t>
      </w:r>
      <w:bookmarkStart w:id="13" w:name="_Hlk192033863"/>
      <w:bookmarkEnd w:id="11"/>
      <w:r>
        <w:rPr>
          <w:rFonts w:ascii="Times New Roman" w:hAnsi="Times New Roman" w:cs="Times New Roman"/>
        </w:rPr>
        <w:t>extension Technology, Federal University of Technology Minna, Niger State,  pp. 23-32.</w:t>
      </w:r>
      <w:r w:rsidRPr="002D74B4">
        <w:rPr>
          <w:rFonts w:ascii="Times New Roman" w:hAnsi="Times New Roman" w:cs="Times New Roman"/>
        </w:rPr>
        <w:t xml:space="preserve"> </w:t>
      </w:r>
    </w:p>
    <w:p w14:paraId="691F533D" w14:textId="1E320093" w:rsidR="00036FD1" w:rsidRPr="00036FD1" w:rsidRDefault="002D74B4" w:rsidP="008D5F3D">
      <w:pPr>
        <w:spacing w:after="0" w:line="240" w:lineRule="auto"/>
        <w:ind w:left="720" w:hanging="720"/>
        <w:jc w:val="both"/>
        <w:rPr>
          <w:rFonts w:ascii="Times New Roman" w:hAnsi="Times New Roman" w:cs="Times New Roman"/>
        </w:rPr>
      </w:pPr>
      <w:r>
        <w:rPr>
          <w:rFonts w:ascii="Times New Roman" w:hAnsi="Times New Roman" w:cs="Times New Roman"/>
        </w:rPr>
        <w:t xml:space="preserve">Ebube, E.S., Anthony, L. </w:t>
      </w:r>
      <w:r w:rsidRPr="006472E8">
        <w:rPr>
          <w:rFonts w:ascii="Times New Roman" w:hAnsi="Times New Roman" w:cs="Times New Roman"/>
        </w:rPr>
        <w:t>&amp;</w:t>
      </w:r>
      <w:r>
        <w:rPr>
          <w:rFonts w:ascii="Times New Roman" w:hAnsi="Times New Roman" w:cs="Times New Roman"/>
        </w:rPr>
        <w:t xml:space="preserve"> Adamu, S. (2020). Economics and technical efficiency of maize production among small scale farmers in Abuja, Nigeria. </w:t>
      </w:r>
      <w:r w:rsidRPr="00866B7E">
        <w:rPr>
          <w:rFonts w:ascii="Times New Roman" w:hAnsi="Times New Roman" w:cs="Times New Roman"/>
          <w:i/>
        </w:rPr>
        <w:t>Stoc</w:t>
      </w:r>
      <w:r>
        <w:rPr>
          <w:rFonts w:ascii="Times New Roman" w:hAnsi="Times New Roman" w:cs="Times New Roman"/>
          <w:i/>
        </w:rPr>
        <w:t xml:space="preserve">hastic Frontier Model Approach, </w:t>
      </w:r>
      <w:r>
        <w:rPr>
          <w:rFonts w:ascii="Times New Roman" w:hAnsi="Times New Roman" w:cs="Times New Roman"/>
        </w:rPr>
        <w:t>2(6), 1-15.</w:t>
      </w:r>
      <w:r w:rsidRPr="002D74B4">
        <w:rPr>
          <w:rFonts w:ascii="Times New Roman" w:hAnsi="Times New Roman" w:cs="Times New Roman"/>
        </w:rPr>
        <w:t xml:space="preserve"> </w:t>
      </w:r>
      <w:bookmarkStart w:id="14" w:name="_Hlk192033476"/>
    </w:p>
    <w:p w14:paraId="0258ECBC" w14:textId="3D2E49C4" w:rsidR="0020264F" w:rsidRDefault="00036FD1" w:rsidP="008D5F3D">
      <w:pPr>
        <w:spacing w:after="0" w:line="240" w:lineRule="auto"/>
        <w:ind w:left="720" w:hanging="720"/>
        <w:jc w:val="both"/>
        <w:rPr>
          <w:rFonts w:ascii="Times New Roman" w:hAnsi="Times New Roman" w:cs="Times New Roman"/>
        </w:rPr>
      </w:pPr>
      <w:r w:rsidRPr="00036FD1">
        <w:rPr>
          <w:rFonts w:ascii="Times New Roman" w:hAnsi="Times New Roman" w:cs="Times New Roman"/>
        </w:rPr>
        <w:t xml:space="preserve">El-Beltagi, H. S., Basit, A., Mohamed, H. I., Ali, I., Ullah, S., Kamel, E. A. R., Shalaby, T. A., Ramadan, K. M. A., Alkhateeb, A. A., &amp; Ghazzawy, H. S. (2022). Mulching as a sustainable water and soil saving practice in agriculture: A review. Agronomy, 12(8), 1-31. https://doi.org/10.3390/ agronomy12081881 </w:t>
      </w:r>
    </w:p>
    <w:p w14:paraId="7DDCA62A" w14:textId="7ACC1545" w:rsidR="0020264F" w:rsidRDefault="0020264F" w:rsidP="00B61A6A">
      <w:pPr>
        <w:spacing w:after="0" w:line="240" w:lineRule="auto"/>
        <w:ind w:left="720" w:hanging="720"/>
        <w:jc w:val="both"/>
        <w:rPr>
          <w:rFonts w:ascii="Times New Roman" w:hAnsi="Times New Roman" w:cs="Times New Roman"/>
          <w:i/>
        </w:rPr>
      </w:pPr>
      <w:r>
        <w:rPr>
          <w:rFonts w:ascii="Times New Roman" w:hAnsi="Times New Roman" w:cs="Times New Roman"/>
        </w:rPr>
        <w:lastRenderedPageBreak/>
        <w:t>Francis, R. (2015).Technical efficiency of small and medium scale enterprises. Evidence from a survey of e</w:t>
      </w:r>
      <w:r w:rsidRPr="006472E8">
        <w:rPr>
          <w:rFonts w:ascii="Times New Roman" w:hAnsi="Times New Roman" w:cs="Times New Roman"/>
        </w:rPr>
        <w:t xml:space="preserve">nterprises in Tanzania. </w:t>
      </w:r>
      <w:r w:rsidRPr="006472E8">
        <w:rPr>
          <w:rFonts w:ascii="Times New Roman" w:hAnsi="Times New Roman" w:cs="Times New Roman"/>
          <w:i/>
        </w:rPr>
        <w:t>Estern Africa Science Resea</w:t>
      </w:r>
      <w:r>
        <w:rPr>
          <w:rFonts w:ascii="Times New Roman" w:hAnsi="Times New Roman" w:cs="Times New Roman"/>
          <w:i/>
        </w:rPr>
        <w:t xml:space="preserve">ch of Econometrics, </w:t>
      </w:r>
      <w:r>
        <w:rPr>
          <w:rFonts w:ascii="Times New Roman" w:hAnsi="Times New Roman" w:cs="Times New Roman"/>
        </w:rPr>
        <w:t>19(3),</w:t>
      </w:r>
      <w:r w:rsidRPr="00D85C53">
        <w:rPr>
          <w:rFonts w:ascii="Times New Roman" w:hAnsi="Times New Roman" w:cs="Times New Roman"/>
        </w:rPr>
        <w:t xml:space="preserve"> 4-8</w:t>
      </w:r>
      <w:r>
        <w:rPr>
          <w:rFonts w:ascii="Times New Roman" w:hAnsi="Times New Roman" w:cs="Times New Roman"/>
        </w:rPr>
        <w:t>.</w:t>
      </w:r>
    </w:p>
    <w:bookmarkEnd w:id="14"/>
    <w:p w14:paraId="150A11C8" w14:textId="77777777" w:rsidR="002D74B4" w:rsidRDefault="002D74B4" w:rsidP="00B61A6A">
      <w:pPr>
        <w:spacing w:after="0" w:line="240" w:lineRule="auto"/>
        <w:ind w:left="720" w:hanging="720"/>
        <w:jc w:val="both"/>
        <w:rPr>
          <w:rFonts w:ascii="Times New Roman" w:hAnsi="Times New Roman" w:cs="Times New Roman"/>
        </w:rPr>
      </w:pPr>
    </w:p>
    <w:p w14:paraId="4C0913D5" w14:textId="65292B37" w:rsidR="002D74B4" w:rsidRDefault="002D74B4" w:rsidP="00F044E6">
      <w:pPr>
        <w:spacing w:after="0" w:line="240" w:lineRule="auto"/>
        <w:ind w:left="720" w:hanging="720"/>
        <w:jc w:val="both"/>
        <w:rPr>
          <w:rFonts w:ascii="Times New Roman" w:hAnsi="Times New Roman" w:cs="Times New Roman"/>
          <w:i/>
        </w:rPr>
      </w:pPr>
      <w:r>
        <w:rPr>
          <w:rFonts w:ascii="Times New Roman" w:hAnsi="Times New Roman" w:cs="Times New Roman"/>
        </w:rPr>
        <w:t xml:space="preserve">Food and Agriculture Organization, (2013). “ Food and agricultural commodity production Country by commodity “Retrieved on February 3, 2014 from </w:t>
      </w:r>
      <w:hyperlink r:id="rId10" w:history="1">
        <w:r w:rsidRPr="00B622E9">
          <w:rPr>
            <w:rStyle w:val="Hyperlink"/>
            <w:rFonts w:ascii="Times New Roman" w:hAnsi="Times New Roman" w:cs="Times New Roman"/>
            <w:i/>
          </w:rPr>
          <w:t>http://Foostat.fao.org</w:t>
        </w:r>
      </w:hyperlink>
      <w:r>
        <w:rPr>
          <w:rFonts w:ascii="Times New Roman" w:hAnsi="Times New Roman" w:cs="Times New Roman"/>
          <w:i/>
        </w:rPr>
        <w:t>.</w:t>
      </w:r>
    </w:p>
    <w:p w14:paraId="1BBB62D6" w14:textId="776BD610" w:rsidR="0020264F" w:rsidRDefault="002D74B4" w:rsidP="00F044E6">
      <w:pPr>
        <w:spacing w:after="0" w:line="240" w:lineRule="auto"/>
        <w:ind w:left="720" w:hanging="720"/>
        <w:jc w:val="both"/>
        <w:rPr>
          <w:rFonts w:ascii="Times New Roman" w:hAnsi="Times New Roman" w:cs="Times New Roman"/>
        </w:rPr>
      </w:pPr>
      <w:r>
        <w:rPr>
          <w:rFonts w:ascii="Times New Roman" w:hAnsi="Times New Roman" w:cs="Times New Roman"/>
        </w:rPr>
        <w:t>Food and</w:t>
      </w:r>
      <w:r w:rsidRPr="006472E8">
        <w:rPr>
          <w:rFonts w:ascii="Times New Roman" w:hAnsi="Times New Roman" w:cs="Times New Roman"/>
        </w:rPr>
        <w:t xml:space="preserve"> Agricultual</w:t>
      </w:r>
      <w:r>
        <w:rPr>
          <w:rFonts w:ascii="Times New Roman" w:hAnsi="Times New Roman" w:cs="Times New Roman"/>
        </w:rPr>
        <w:t xml:space="preserve"> Organization (FAO),(2014). An annual report on a</w:t>
      </w:r>
      <w:r w:rsidRPr="006472E8">
        <w:rPr>
          <w:rFonts w:ascii="Times New Roman" w:hAnsi="Times New Roman" w:cs="Times New Roman"/>
        </w:rPr>
        <w:t>gricult</w:t>
      </w:r>
      <w:r>
        <w:rPr>
          <w:rFonts w:ascii="Times New Roman" w:hAnsi="Times New Roman" w:cs="Times New Roman"/>
        </w:rPr>
        <w:t>ural development in Nigeria,</w:t>
      </w:r>
      <w:r w:rsidRPr="006472E8">
        <w:rPr>
          <w:rFonts w:ascii="Times New Roman" w:hAnsi="Times New Roman" w:cs="Times New Roman"/>
        </w:rPr>
        <w:t xml:space="preserve"> Pp</w:t>
      </w:r>
      <w:r>
        <w:rPr>
          <w:rFonts w:ascii="Times New Roman" w:hAnsi="Times New Roman" w:cs="Times New Roman"/>
        </w:rPr>
        <w:t>.30-43.</w:t>
      </w:r>
      <w:r w:rsidR="0020264F" w:rsidRPr="0020264F">
        <w:rPr>
          <w:rFonts w:ascii="Times New Roman" w:hAnsi="Times New Roman" w:cs="Times New Roman"/>
        </w:rPr>
        <w:t xml:space="preserve"> </w:t>
      </w:r>
    </w:p>
    <w:p w14:paraId="1C18F4BB" w14:textId="7F001207" w:rsidR="00B61A6A" w:rsidRDefault="0020264F" w:rsidP="00F044E6">
      <w:pPr>
        <w:spacing w:after="0" w:line="240" w:lineRule="auto"/>
        <w:ind w:left="720" w:hanging="720"/>
        <w:jc w:val="both"/>
        <w:rPr>
          <w:rFonts w:ascii="Times New Roman" w:hAnsi="Times New Roman" w:cs="Times New Roman"/>
        </w:rPr>
      </w:pPr>
      <w:r w:rsidRPr="006472E8">
        <w:rPr>
          <w:rFonts w:ascii="Times New Roman" w:hAnsi="Times New Roman" w:cs="Times New Roman"/>
        </w:rPr>
        <w:t>Gree</w:t>
      </w:r>
      <w:r>
        <w:rPr>
          <w:rFonts w:ascii="Times New Roman" w:hAnsi="Times New Roman" w:cs="Times New Roman"/>
        </w:rPr>
        <w:t>n, Z. (2000). Hybrid C</w:t>
      </w:r>
      <w:r w:rsidRPr="006472E8">
        <w:rPr>
          <w:rFonts w:ascii="Times New Roman" w:hAnsi="Times New Roman" w:cs="Times New Roman"/>
        </w:rPr>
        <w:t xml:space="preserve">orn: </w:t>
      </w:r>
      <w:r w:rsidRPr="006472E8">
        <w:rPr>
          <w:rFonts w:ascii="Times New Roman" w:hAnsi="Times New Roman" w:cs="Times New Roman"/>
          <w:i/>
        </w:rPr>
        <w:t>An Exploration in Economics of Technological Change</w:t>
      </w:r>
      <w:r w:rsidRPr="006472E8">
        <w:rPr>
          <w:rFonts w:ascii="Times New Roman" w:hAnsi="Times New Roman" w:cs="Times New Roman"/>
        </w:rPr>
        <w:t xml:space="preserve">, </w:t>
      </w:r>
      <w:r w:rsidRPr="006472E8">
        <w:rPr>
          <w:rFonts w:ascii="Times New Roman" w:hAnsi="Times New Roman" w:cs="Times New Roman"/>
          <w:i/>
        </w:rPr>
        <w:t>Econometric</w:t>
      </w:r>
      <w:r>
        <w:rPr>
          <w:rFonts w:ascii="Times New Roman" w:hAnsi="Times New Roman" w:cs="Times New Roman"/>
          <w:i/>
        </w:rPr>
        <w:t>,</w:t>
      </w:r>
      <w:r w:rsidRPr="006472E8">
        <w:rPr>
          <w:rFonts w:ascii="Times New Roman" w:hAnsi="Times New Roman" w:cs="Times New Roman"/>
          <w:i/>
        </w:rPr>
        <w:t xml:space="preserve"> </w:t>
      </w:r>
      <w:r>
        <w:rPr>
          <w:rFonts w:ascii="Times New Roman" w:hAnsi="Times New Roman" w:cs="Times New Roman"/>
        </w:rPr>
        <w:t xml:space="preserve">25, </w:t>
      </w:r>
      <w:r w:rsidRPr="006472E8">
        <w:rPr>
          <w:rFonts w:ascii="Times New Roman" w:hAnsi="Times New Roman" w:cs="Times New Roman"/>
        </w:rPr>
        <w:t>501-510.</w:t>
      </w:r>
    </w:p>
    <w:p w14:paraId="56B1830B" w14:textId="40C09E3D" w:rsidR="0020264F" w:rsidRDefault="0020264F" w:rsidP="00F044E6">
      <w:pPr>
        <w:spacing w:after="0" w:line="240" w:lineRule="auto"/>
        <w:ind w:left="720" w:hanging="720"/>
        <w:jc w:val="both"/>
        <w:rPr>
          <w:rFonts w:ascii="Times New Roman" w:hAnsi="Times New Roman" w:cs="Times New Roman"/>
        </w:rPr>
      </w:pPr>
      <w:r w:rsidRPr="0020264F">
        <w:rPr>
          <w:rFonts w:ascii="Times New Roman" w:hAnsi="Times New Roman" w:cs="Times New Roman"/>
        </w:rPr>
        <w:t xml:space="preserve"> </w:t>
      </w:r>
      <w:bookmarkStart w:id="15" w:name="_Hlk195156009"/>
      <w:r w:rsidR="00B61A6A">
        <w:rPr>
          <w:rFonts w:ascii="Times New Roman" w:hAnsi="Times New Roman" w:cs="Times New Roman"/>
        </w:rPr>
        <w:t xml:space="preserve">Ibekwe, U.C., Eze, </w:t>
      </w:r>
      <w:r w:rsidR="00B61A6A" w:rsidRPr="00240555">
        <w:rPr>
          <w:rFonts w:ascii="Times New Roman" w:hAnsi="Times New Roman" w:cs="Times New Roman"/>
        </w:rPr>
        <w:t>C.C.</w:t>
      </w:r>
      <w:r w:rsidR="00B61A6A">
        <w:rPr>
          <w:rFonts w:ascii="Times New Roman" w:hAnsi="Times New Roman" w:cs="Times New Roman"/>
        </w:rPr>
        <w:t>,</w:t>
      </w:r>
      <w:r w:rsidR="00B61A6A" w:rsidRPr="00240555">
        <w:rPr>
          <w:rFonts w:ascii="Times New Roman" w:hAnsi="Times New Roman" w:cs="Times New Roman"/>
        </w:rPr>
        <w:t xml:space="preserve">  </w:t>
      </w:r>
      <w:r w:rsidR="00B61A6A">
        <w:rPr>
          <w:rFonts w:ascii="Times New Roman" w:hAnsi="Times New Roman" w:cs="Times New Roman"/>
        </w:rPr>
        <w:t xml:space="preserve">Onyemauwa, </w:t>
      </w:r>
      <w:r w:rsidR="00B61A6A" w:rsidRPr="00240555">
        <w:rPr>
          <w:rFonts w:ascii="Times New Roman" w:hAnsi="Times New Roman" w:cs="Times New Roman"/>
        </w:rPr>
        <w:t>C.S.</w:t>
      </w:r>
      <w:r w:rsidR="00B61A6A">
        <w:rPr>
          <w:rFonts w:ascii="Times New Roman" w:hAnsi="Times New Roman" w:cs="Times New Roman"/>
        </w:rPr>
        <w:t>,</w:t>
      </w:r>
      <w:r w:rsidR="00B61A6A" w:rsidRPr="00240555">
        <w:rPr>
          <w:rFonts w:ascii="Times New Roman" w:hAnsi="Times New Roman" w:cs="Times New Roman"/>
        </w:rPr>
        <w:t xml:space="preserve">  </w:t>
      </w:r>
      <w:r w:rsidR="00B61A6A">
        <w:rPr>
          <w:rFonts w:ascii="Times New Roman" w:hAnsi="Times New Roman" w:cs="Times New Roman"/>
        </w:rPr>
        <w:t xml:space="preserve">Henri-Ukoha, </w:t>
      </w:r>
      <w:r w:rsidR="00B61A6A" w:rsidRPr="00240555">
        <w:rPr>
          <w:rFonts w:ascii="Times New Roman" w:hAnsi="Times New Roman" w:cs="Times New Roman"/>
        </w:rPr>
        <w:t>A.</w:t>
      </w:r>
      <w:r w:rsidR="00B61A6A">
        <w:rPr>
          <w:rFonts w:ascii="Times New Roman" w:hAnsi="Times New Roman" w:cs="Times New Roman"/>
        </w:rPr>
        <w:t>,</w:t>
      </w:r>
      <w:r w:rsidR="00B61A6A" w:rsidRPr="00240555">
        <w:rPr>
          <w:rFonts w:ascii="Times New Roman" w:hAnsi="Times New Roman" w:cs="Times New Roman"/>
        </w:rPr>
        <w:t xml:space="preserve"> Korie</w:t>
      </w:r>
      <w:r w:rsidR="00B61A6A">
        <w:rPr>
          <w:rFonts w:ascii="Times New Roman" w:hAnsi="Times New Roman" w:cs="Times New Roman"/>
        </w:rPr>
        <w:t xml:space="preserve">, O.C. </w:t>
      </w:r>
      <w:r w:rsidR="00B61A6A" w:rsidRPr="006472E8">
        <w:rPr>
          <w:rFonts w:ascii="Times New Roman" w:hAnsi="Times New Roman" w:cs="Times New Roman"/>
        </w:rPr>
        <w:t>&amp;</w:t>
      </w:r>
      <w:r w:rsidR="00B61A6A" w:rsidRPr="00240555">
        <w:rPr>
          <w:rFonts w:ascii="Times New Roman" w:hAnsi="Times New Roman" w:cs="Times New Roman"/>
        </w:rPr>
        <w:t xml:space="preserve"> Nwaiwu</w:t>
      </w:r>
      <w:r w:rsidR="00B61A6A">
        <w:rPr>
          <w:rFonts w:ascii="Times New Roman" w:hAnsi="Times New Roman" w:cs="Times New Roman"/>
        </w:rPr>
        <w:t xml:space="preserve">, </w:t>
      </w:r>
      <w:r w:rsidR="00B61A6A" w:rsidRPr="00240555">
        <w:rPr>
          <w:rFonts w:ascii="Times New Roman" w:hAnsi="Times New Roman" w:cs="Times New Roman"/>
        </w:rPr>
        <w:t>I.U.</w:t>
      </w:r>
      <w:r w:rsidR="00B61A6A">
        <w:rPr>
          <w:rFonts w:ascii="Times New Roman" w:hAnsi="Times New Roman" w:cs="Times New Roman"/>
        </w:rPr>
        <w:t xml:space="preserve">, (2010). Determinants of farm and off –farm income among farm households in </w:t>
      </w:r>
      <w:r w:rsidR="00B61A6A" w:rsidRPr="00240555">
        <w:rPr>
          <w:rFonts w:ascii="Times New Roman" w:hAnsi="Times New Roman" w:cs="Times New Roman"/>
        </w:rPr>
        <w:t>South East Nige</w:t>
      </w:r>
      <w:r w:rsidR="00B61A6A">
        <w:rPr>
          <w:rFonts w:ascii="Times New Roman" w:hAnsi="Times New Roman" w:cs="Times New Roman"/>
        </w:rPr>
        <w:t xml:space="preserve">ria. </w:t>
      </w:r>
      <w:r w:rsidR="00B61A6A" w:rsidRPr="00C168F5">
        <w:rPr>
          <w:rFonts w:ascii="Times New Roman" w:hAnsi="Times New Roman" w:cs="Times New Roman"/>
          <w:i/>
        </w:rPr>
        <w:t>Academia Arena</w:t>
      </w:r>
      <w:r w:rsidR="00B61A6A">
        <w:rPr>
          <w:rFonts w:ascii="Times New Roman" w:hAnsi="Times New Roman" w:cs="Times New Roman"/>
        </w:rPr>
        <w:t>, 2(11), 11-23</w:t>
      </w:r>
      <w:r w:rsidR="00B61A6A" w:rsidRPr="00240555">
        <w:rPr>
          <w:rFonts w:ascii="Times New Roman" w:hAnsi="Times New Roman" w:cs="Times New Roman"/>
        </w:rPr>
        <w:t>.</w:t>
      </w:r>
      <w:bookmarkEnd w:id="15"/>
    </w:p>
    <w:p w14:paraId="2270A008" w14:textId="38836234" w:rsidR="0020264F" w:rsidRDefault="0020264F" w:rsidP="00F044E6">
      <w:pPr>
        <w:spacing w:after="0" w:line="240" w:lineRule="auto"/>
        <w:ind w:left="720" w:hanging="720"/>
        <w:jc w:val="both"/>
        <w:rPr>
          <w:rFonts w:ascii="Times New Roman" w:hAnsi="Times New Roman" w:cs="Times New Roman"/>
        </w:rPr>
      </w:pPr>
      <w:r>
        <w:rPr>
          <w:rFonts w:ascii="Times New Roman" w:hAnsi="Times New Roman" w:cs="Times New Roman"/>
        </w:rPr>
        <w:t xml:space="preserve">Misganaw, T. A., Atsushi, T., Enyew, A., Nigussie, H., Zerihum, N., Zemen. A., Asres, E., Dessalegn, M., </w:t>
      </w:r>
      <w:r w:rsidRPr="006472E8">
        <w:rPr>
          <w:rFonts w:ascii="Times New Roman" w:hAnsi="Times New Roman" w:cs="Times New Roman"/>
        </w:rPr>
        <w:t>&amp;</w:t>
      </w:r>
      <w:r>
        <w:rPr>
          <w:rFonts w:ascii="Times New Roman" w:hAnsi="Times New Roman" w:cs="Times New Roman"/>
        </w:rPr>
        <w:t xml:space="preserve"> Daregot, B., (2019). Explorating drivers of livelihood diversification and its effects on adoption of sustainable land management practices in the Upper Blue Nile Basin. </w:t>
      </w:r>
      <w:r w:rsidRPr="00E930BE">
        <w:rPr>
          <w:rFonts w:ascii="Times New Roman" w:hAnsi="Times New Roman" w:cs="Times New Roman"/>
          <w:i/>
        </w:rPr>
        <w:t>Ethiopia</w:t>
      </w:r>
      <w:r>
        <w:rPr>
          <w:rFonts w:ascii="Times New Roman" w:hAnsi="Times New Roman" w:cs="Times New Roman"/>
          <w:i/>
        </w:rPr>
        <w:t>n Journal of Sustainability,</w:t>
      </w:r>
      <w:r w:rsidRPr="00E930BE">
        <w:rPr>
          <w:rFonts w:ascii="Times New Roman" w:hAnsi="Times New Roman" w:cs="Times New Roman"/>
          <w:i/>
        </w:rPr>
        <w:t xml:space="preserve"> </w:t>
      </w:r>
      <w:r w:rsidRPr="00DA4356">
        <w:rPr>
          <w:rFonts w:ascii="Times New Roman" w:hAnsi="Times New Roman" w:cs="Times New Roman"/>
        </w:rPr>
        <w:t>4(6),</w:t>
      </w:r>
      <w:r>
        <w:rPr>
          <w:rFonts w:ascii="Times New Roman" w:hAnsi="Times New Roman" w:cs="Times New Roman"/>
          <w:i/>
        </w:rPr>
        <w:t xml:space="preserve"> </w:t>
      </w:r>
      <w:r w:rsidRPr="00BD35FF">
        <w:rPr>
          <w:rFonts w:ascii="Times New Roman" w:hAnsi="Times New Roman" w:cs="Times New Roman"/>
        </w:rPr>
        <w:t>11:3-10.</w:t>
      </w:r>
      <w:r w:rsidRPr="0020264F">
        <w:rPr>
          <w:rFonts w:ascii="Times New Roman" w:hAnsi="Times New Roman" w:cs="Times New Roman"/>
        </w:rPr>
        <w:t xml:space="preserve"> </w:t>
      </w:r>
    </w:p>
    <w:p w14:paraId="14E45536" w14:textId="235B28C7" w:rsidR="0020264F" w:rsidRDefault="0020264F" w:rsidP="00F044E6">
      <w:pPr>
        <w:spacing w:after="0" w:line="240" w:lineRule="auto"/>
        <w:ind w:left="720" w:hanging="720"/>
        <w:jc w:val="both"/>
        <w:rPr>
          <w:rFonts w:ascii="Times New Roman" w:hAnsi="Times New Roman" w:cs="Times New Roman"/>
        </w:rPr>
      </w:pPr>
      <w:r>
        <w:rPr>
          <w:rFonts w:ascii="Times New Roman" w:hAnsi="Times New Roman" w:cs="Times New Roman"/>
        </w:rPr>
        <w:t xml:space="preserve">Mugaga, F. </w:t>
      </w:r>
      <w:r w:rsidRPr="006472E8">
        <w:rPr>
          <w:rFonts w:ascii="Times New Roman" w:hAnsi="Times New Roman" w:cs="Times New Roman"/>
        </w:rPr>
        <w:t>&amp;</w:t>
      </w:r>
      <w:r>
        <w:rPr>
          <w:rFonts w:ascii="Times New Roman" w:hAnsi="Times New Roman" w:cs="Times New Roman"/>
        </w:rPr>
        <w:t xml:space="preserve"> Buyanza, M. (2013). ). Land tenure and soil c</w:t>
      </w:r>
      <w:r w:rsidRPr="006472E8">
        <w:rPr>
          <w:rFonts w:ascii="Times New Roman" w:hAnsi="Times New Roman" w:cs="Times New Roman"/>
        </w:rPr>
        <w:t>onservatio</w:t>
      </w:r>
      <w:r>
        <w:rPr>
          <w:rFonts w:ascii="Times New Roman" w:hAnsi="Times New Roman" w:cs="Times New Roman"/>
        </w:rPr>
        <w:t>n practices on the s</w:t>
      </w:r>
      <w:r w:rsidRPr="006472E8">
        <w:rPr>
          <w:rFonts w:ascii="Times New Roman" w:hAnsi="Times New Roman" w:cs="Times New Roman"/>
        </w:rPr>
        <w:t>lopes of MtElgon National Park, Eastern Uganda</w:t>
      </w:r>
      <w:r w:rsidRPr="006472E8">
        <w:rPr>
          <w:rFonts w:ascii="Times New Roman" w:hAnsi="Times New Roman" w:cs="Times New Roman"/>
          <w:i/>
        </w:rPr>
        <w:t>. Journal of Geography and Regional Planning</w:t>
      </w:r>
      <w:r>
        <w:rPr>
          <w:rFonts w:ascii="Times New Roman" w:hAnsi="Times New Roman" w:cs="Times New Roman"/>
        </w:rPr>
        <w:t xml:space="preserve">, 6(7), </w:t>
      </w:r>
      <w:r w:rsidRPr="006472E8">
        <w:rPr>
          <w:rFonts w:ascii="Times New Roman" w:hAnsi="Times New Roman" w:cs="Times New Roman"/>
        </w:rPr>
        <w:t>2-4.</w:t>
      </w:r>
    </w:p>
    <w:p w14:paraId="584A4D3E" w14:textId="7B38237F" w:rsidR="0020264F" w:rsidRDefault="0020264F" w:rsidP="00F044E6">
      <w:pPr>
        <w:spacing w:after="0" w:line="240" w:lineRule="auto"/>
        <w:ind w:left="720" w:hanging="720"/>
        <w:jc w:val="both"/>
        <w:rPr>
          <w:rFonts w:ascii="Times New Roman" w:hAnsi="Times New Roman" w:cs="Times New Roman"/>
        </w:rPr>
      </w:pPr>
      <w:r>
        <w:rPr>
          <w:rFonts w:ascii="Times New Roman" w:hAnsi="Times New Roman" w:cs="Times New Roman"/>
        </w:rPr>
        <w:t xml:space="preserve">Mugashi, J. </w:t>
      </w:r>
      <w:r w:rsidRPr="006472E8">
        <w:rPr>
          <w:rFonts w:ascii="Times New Roman" w:hAnsi="Times New Roman" w:cs="Times New Roman"/>
        </w:rPr>
        <w:t>&amp;</w:t>
      </w:r>
      <w:r>
        <w:rPr>
          <w:rFonts w:ascii="Times New Roman" w:hAnsi="Times New Roman" w:cs="Times New Roman"/>
        </w:rPr>
        <w:t xml:space="preserve"> Alobo, S. (2012). Determinants of land management practices in the agricultural High Lands of Ugadanda: A Case of Kabale District in Western Uganda. Department of Agribusiness and Environmental Sciences, </w:t>
      </w:r>
      <w:r>
        <w:rPr>
          <w:rFonts w:ascii="Times New Roman" w:hAnsi="Times New Roman" w:cs="Times New Roman"/>
          <w:i/>
        </w:rPr>
        <w:t xml:space="preserve">Makerere University Uganda, </w:t>
      </w:r>
      <w:r>
        <w:rPr>
          <w:rFonts w:ascii="Times New Roman" w:hAnsi="Times New Roman" w:cs="Times New Roman"/>
        </w:rPr>
        <w:t xml:space="preserve">4(4), </w:t>
      </w:r>
      <w:r w:rsidRPr="00BD35FF">
        <w:rPr>
          <w:rFonts w:ascii="Times New Roman" w:hAnsi="Times New Roman" w:cs="Times New Roman"/>
        </w:rPr>
        <w:t>6-12.</w:t>
      </w:r>
    </w:p>
    <w:p w14:paraId="1F752669" w14:textId="33B6AABC" w:rsidR="0020264F" w:rsidRPr="006472E8" w:rsidRDefault="0020264F" w:rsidP="00F044E6">
      <w:pPr>
        <w:spacing w:after="0" w:line="240" w:lineRule="auto"/>
        <w:ind w:left="720" w:hanging="720"/>
        <w:jc w:val="both"/>
        <w:rPr>
          <w:rFonts w:ascii="Times New Roman" w:hAnsi="Times New Roman" w:cs="Times New Roman"/>
        </w:rPr>
      </w:pPr>
      <w:r w:rsidRPr="006472E8">
        <w:rPr>
          <w:rFonts w:ascii="Times New Roman" w:hAnsi="Times New Roman" w:cs="Times New Roman"/>
        </w:rPr>
        <w:t>Mu</w:t>
      </w:r>
      <w:r>
        <w:rPr>
          <w:rFonts w:ascii="Times New Roman" w:hAnsi="Times New Roman" w:cs="Times New Roman"/>
        </w:rPr>
        <w:t>z</w:t>
      </w:r>
      <w:r w:rsidRPr="006472E8">
        <w:rPr>
          <w:rFonts w:ascii="Times New Roman" w:hAnsi="Times New Roman" w:cs="Times New Roman"/>
        </w:rPr>
        <w:t>vendo</w:t>
      </w:r>
      <w:r>
        <w:rPr>
          <w:rFonts w:ascii="Times New Roman" w:hAnsi="Times New Roman" w:cs="Times New Roman"/>
        </w:rPr>
        <w:t>r</w:t>
      </w:r>
      <w:r w:rsidRPr="006472E8">
        <w:rPr>
          <w:rFonts w:ascii="Times New Roman" w:hAnsi="Times New Roman" w:cs="Times New Roman"/>
        </w:rPr>
        <w:t>, C., Gwara, S., Mfpofu, N.,</w:t>
      </w:r>
      <w:r>
        <w:rPr>
          <w:rFonts w:ascii="Times New Roman" w:hAnsi="Times New Roman" w:cs="Times New Roman"/>
        </w:rPr>
        <w:t xml:space="preserve"> Pedzisa, T., Mazvimavi, K., </w:t>
      </w:r>
      <w:r w:rsidRPr="006472E8">
        <w:rPr>
          <w:rFonts w:ascii="Times New Roman" w:hAnsi="Times New Roman" w:cs="Times New Roman"/>
        </w:rPr>
        <w:t>&amp;</w:t>
      </w:r>
      <w:r>
        <w:rPr>
          <w:rFonts w:ascii="Times New Roman" w:hAnsi="Times New Roman" w:cs="Times New Roman"/>
        </w:rPr>
        <w:t xml:space="preserve"> Chivenge, P. (2016). The adoption of a portfolio of sustainable agricultural practices by smallholder farmers in Zimbabwe. Invited paper p</w:t>
      </w:r>
      <w:r w:rsidRPr="006472E8">
        <w:rPr>
          <w:rFonts w:ascii="Times New Roman" w:hAnsi="Times New Roman" w:cs="Times New Roman"/>
        </w:rPr>
        <w:t>resented at 5</w:t>
      </w:r>
      <w:r w:rsidRPr="006472E8">
        <w:rPr>
          <w:rFonts w:ascii="Times New Roman" w:hAnsi="Times New Roman" w:cs="Times New Roman"/>
          <w:vertAlign w:val="superscript"/>
        </w:rPr>
        <w:t>th</w:t>
      </w:r>
      <w:r w:rsidRPr="006472E8">
        <w:rPr>
          <w:rFonts w:ascii="Times New Roman" w:hAnsi="Times New Roman" w:cs="Times New Roman"/>
        </w:rPr>
        <w:t xml:space="preserve"> International Conference of African Association of Agricultural Economist. September 23</w:t>
      </w:r>
      <w:r w:rsidRPr="006472E8">
        <w:rPr>
          <w:rFonts w:ascii="Times New Roman" w:hAnsi="Times New Roman" w:cs="Times New Roman"/>
          <w:vertAlign w:val="superscript"/>
        </w:rPr>
        <w:t>rd</w:t>
      </w:r>
      <w:r w:rsidRPr="006472E8">
        <w:rPr>
          <w:rFonts w:ascii="Times New Roman" w:hAnsi="Times New Roman" w:cs="Times New Roman"/>
        </w:rPr>
        <w:t>-26</w:t>
      </w:r>
      <w:r w:rsidRPr="006472E8">
        <w:rPr>
          <w:rFonts w:ascii="Times New Roman" w:hAnsi="Times New Roman" w:cs="Times New Roman"/>
          <w:vertAlign w:val="superscript"/>
        </w:rPr>
        <w:t>th</w:t>
      </w:r>
      <w:r>
        <w:rPr>
          <w:rFonts w:ascii="Times New Roman" w:hAnsi="Times New Roman" w:cs="Times New Roman"/>
        </w:rPr>
        <w:t xml:space="preserve">, 2016.Addis Ababa, Ethiopia, pp. </w:t>
      </w:r>
      <w:r w:rsidRPr="006472E8">
        <w:rPr>
          <w:rFonts w:ascii="Times New Roman" w:hAnsi="Times New Roman" w:cs="Times New Roman"/>
        </w:rPr>
        <w:t xml:space="preserve"> 1-4.</w:t>
      </w:r>
    </w:p>
    <w:p w14:paraId="1C1EBA3F" w14:textId="01C0C1D9" w:rsidR="00F968B5" w:rsidRDefault="0020264F" w:rsidP="00F044E6">
      <w:pPr>
        <w:spacing w:after="0" w:line="240" w:lineRule="auto"/>
        <w:ind w:left="720" w:hanging="720"/>
        <w:jc w:val="both"/>
        <w:rPr>
          <w:rFonts w:ascii="Times New Roman" w:hAnsi="Times New Roman" w:cs="Times New Roman"/>
        </w:rPr>
      </w:pPr>
      <w:r>
        <w:rPr>
          <w:rFonts w:ascii="Times New Roman" w:hAnsi="Times New Roman" w:cs="Times New Roman"/>
        </w:rPr>
        <w:t xml:space="preserve">Muzan, W., Gats, W. </w:t>
      </w:r>
      <w:r w:rsidRPr="006472E8">
        <w:rPr>
          <w:rFonts w:ascii="Times New Roman" w:hAnsi="Times New Roman" w:cs="Times New Roman"/>
        </w:rPr>
        <w:t>&amp;</w:t>
      </w:r>
      <w:r>
        <w:rPr>
          <w:rFonts w:ascii="Times New Roman" w:hAnsi="Times New Roman" w:cs="Times New Roman"/>
        </w:rPr>
        <w:t xml:space="preserve"> Muvhunzi, S. (2012). The impact of technology adoption on small holder agricultural p</w:t>
      </w:r>
      <w:r w:rsidRPr="006472E8">
        <w:rPr>
          <w:rFonts w:ascii="Times New Roman" w:hAnsi="Times New Roman" w:cs="Times New Roman"/>
        </w:rPr>
        <w:t xml:space="preserve">roductivity in Sub-Saharan Africa. </w:t>
      </w:r>
      <w:r w:rsidRPr="006472E8">
        <w:rPr>
          <w:rFonts w:ascii="Times New Roman" w:hAnsi="Times New Roman" w:cs="Times New Roman"/>
          <w:i/>
        </w:rPr>
        <w:t>Jour</w:t>
      </w:r>
      <w:r>
        <w:rPr>
          <w:rFonts w:ascii="Times New Roman" w:hAnsi="Times New Roman" w:cs="Times New Roman"/>
          <w:i/>
        </w:rPr>
        <w:t xml:space="preserve">nal of Sustainable Development, </w:t>
      </w:r>
      <w:r>
        <w:rPr>
          <w:rFonts w:ascii="Times New Roman" w:hAnsi="Times New Roman" w:cs="Times New Roman"/>
        </w:rPr>
        <w:t>5(8), 69-71.</w:t>
      </w:r>
      <w:r w:rsidR="00F968B5" w:rsidRPr="00F968B5">
        <w:rPr>
          <w:rFonts w:ascii="Times New Roman" w:hAnsi="Times New Roman" w:cs="Times New Roman"/>
        </w:rPr>
        <w:t xml:space="preserve"> </w:t>
      </w:r>
    </w:p>
    <w:p w14:paraId="3B669BD3" w14:textId="5AD94340" w:rsidR="00B61A6A" w:rsidRDefault="00F968B5" w:rsidP="00F044E6">
      <w:pPr>
        <w:spacing w:after="0" w:line="240" w:lineRule="auto"/>
        <w:ind w:left="720" w:hanging="720"/>
        <w:jc w:val="both"/>
        <w:rPr>
          <w:rFonts w:ascii="Times New Roman" w:hAnsi="Times New Roman" w:cs="Times New Roman"/>
        </w:rPr>
      </w:pPr>
      <w:r>
        <w:rPr>
          <w:rFonts w:ascii="Times New Roman" w:hAnsi="Times New Roman" w:cs="Times New Roman"/>
        </w:rPr>
        <w:t>Niger State Agricultural and Mechanization Development Authority (NAMDA), (2014). Impact Study. Final report, 26p.</w:t>
      </w:r>
      <w:r w:rsidRPr="00F968B5">
        <w:rPr>
          <w:rFonts w:ascii="Times New Roman" w:hAnsi="Times New Roman" w:cs="Times New Roman"/>
        </w:rPr>
        <w:t xml:space="preserve"> </w:t>
      </w:r>
      <w:r>
        <w:rPr>
          <w:rFonts w:ascii="Times New Roman" w:hAnsi="Times New Roman" w:cs="Times New Roman"/>
        </w:rPr>
        <w:t>National Space Research and Development Agency (NASRDA), (2015). National geographical sketch, 23p.</w:t>
      </w:r>
      <w:bookmarkStart w:id="16" w:name="_Hlk195157300"/>
      <w:r w:rsidRPr="00F968B5">
        <w:rPr>
          <w:rFonts w:ascii="Times New Roman" w:hAnsi="Times New Roman" w:cs="Times New Roman"/>
        </w:rPr>
        <w:t xml:space="preserve"> </w:t>
      </w:r>
    </w:p>
    <w:p w14:paraId="7A4DCFF0" w14:textId="5BF5C88A" w:rsidR="00A020B3" w:rsidRDefault="00B61A6A" w:rsidP="00F044E6">
      <w:pPr>
        <w:spacing w:after="0" w:line="240" w:lineRule="auto"/>
        <w:ind w:left="720" w:hanging="720"/>
        <w:jc w:val="both"/>
        <w:rPr>
          <w:rFonts w:ascii="Times New Roman" w:hAnsi="Times New Roman" w:cs="Times New Roman"/>
        </w:rPr>
      </w:pPr>
      <w:r>
        <w:rPr>
          <w:rFonts w:ascii="Times New Roman" w:hAnsi="Times New Roman" w:cs="Times New Roman"/>
        </w:rPr>
        <w:t xml:space="preserve">Nkoya, E., Mirzabaev, A., Von, B., </w:t>
      </w:r>
      <w:r w:rsidRPr="006472E8">
        <w:rPr>
          <w:rFonts w:ascii="Times New Roman" w:hAnsi="Times New Roman" w:cs="Times New Roman"/>
        </w:rPr>
        <w:t>&amp;</w:t>
      </w:r>
      <w:r>
        <w:rPr>
          <w:rFonts w:ascii="Times New Roman" w:hAnsi="Times New Roman" w:cs="Times New Roman"/>
        </w:rPr>
        <w:t xml:space="preserve"> Joanchin, A. (2016). Economics of land degradation and improvement. </w:t>
      </w:r>
      <w:r>
        <w:rPr>
          <w:rFonts w:ascii="Times New Roman" w:hAnsi="Times New Roman" w:cs="Times New Roman"/>
          <w:i/>
        </w:rPr>
        <w:t>A Global A</w:t>
      </w:r>
      <w:r w:rsidRPr="009E5C35">
        <w:rPr>
          <w:rFonts w:ascii="Times New Roman" w:hAnsi="Times New Roman" w:cs="Times New Roman"/>
          <w:i/>
        </w:rPr>
        <w:t>ssessment For Development</w:t>
      </w:r>
      <w:r>
        <w:rPr>
          <w:rFonts w:ascii="Times New Roman" w:hAnsi="Times New Roman" w:cs="Times New Roman"/>
        </w:rPr>
        <w:t xml:space="preserve"> .Center for development research, University of Bonn. ISBN, pp. 978-3-319</w:t>
      </w:r>
    </w:p>
    <w:p w14:paraId="5CF74925" w14:textId="7F1B4240" w:rsidR="00B61A6A" w:rsidRDefault="00B61A6A" w:rsidP="00B61A6A">
      <w:pPr>
        <w:spacing w:after="0" w:line="240" w:lineRule="auto"/>
        <w:jc w:val="both"/>
        <w:rPr>
          <w:rFonts w:ascii="Times New Roman" w:hAnsi="Times New Roman" w:cs="Times New Roman"/>
        </w:rPr>
      </w:pPr>
      <w:r>
        <w:rPr>
          <w:rFonts w:ascii="Times New Roman" w:hAnsi="Times New Roman" w:cs="Times New Roman"/>
        </w:rPr>
        <w:t xml:space="preserve">Ogaji, A. (2019). Technical efficiency of maize and sorghum producers in Niger and Kaduna </w:t>
      </w:r>
      <w:r>
        <w:rPr>
          <w:rFonts w:ascii="Times New Roman" w:hAnsi="Times New Roman" w:cs="Times New Roman"/>
        </w:rPr>
        <w:tab/>
        <w:t xml:space="preserve">States. An Unpublished PhD Thesis Submitted to Post Graduate School, Federal </w:t>
      </w:r>
      <w:r>
        <w:rPr>
          <w:rFonts w:ascii="Times New Roman" w:hAnsi="Times New Roman" w:cs="Times New Roman"/>
        </w:rPr>
        <w:tab/>
        <w:t>University of Technology, Minna, Niger State, Nigeria, 48-145.</w:t>
      </w:r>
    </w:p>
    <w:p w14:paraId="3E67AFC5" w14:textId="77777777" w:rsidR="00F044E6" w:rsidRDefault="00F968B5" w:rsidP="00F044E6">
      <w:pPr>
        <w:spacing w:after="240" w:line="240" w:lineRule="auto"/>
        <w:ind w:left="720" w:hanging="720"/>
        <w:jc w:val="both"/>
        <w:rPr>
          <w:rFonts w:ascii="Times New Roman" w:hAnsi="Times New Roman" w:cs="Times New Roman"/>
        </w:rPr>
      </w:pPr>
      <w:r w:rsidRPr="005D6DDF">
        <w:rPr>
          <w:rFonts w:ascii="Times New Roman" w:hAnsi="Times New Roman" w:cs="Times New Roman"/>
        </w:rPr>
        <w:t xml:space="preserve">Ojo, M. A. (2013). Analysis of production efficiency among small-scale </w:t>
      </w:r>
      <w:r w:rsidRPr="005D6DDF">
        <w:rPr>
          <w:rFonts w:ascii="Times New Roman" w:hAnsi="Times New Roman" w:cs="Times New Roman"/>
          <w:lang w:val="yo-NG"/>
        </w:rPr>
        <w:t>yam</w:t>
      </w:r>
      <w:r w:rsidRPr="005D6DDF">
        <w:rPr>
          <w:rFonts w:ascii="Times New Roman" w:hAnsi="Times New Roman" w:cs="Times New Roman"/>
        </w:rPr>
        <w:t xml:space="preserve"> and </w:t>
      </w:r>
      <w:r w:rsidRPr="005D6DDF">
        <w:rPr>
          <w:rFonts w:ascii="Times New Roman" w:hAnsi="Times New Roman" w:cs="Times New Roman"/>
          <w:lang w:val="yo-NG"/>
        </w:rPr>
        <w:t>cassava</w:t>
      </w:r>
      <w:r w:rsidRPr="005D6DDF">
        <w:rPr>
          <w:rFonts w:ascii="Times New Roman" w:hAnsi="Times New Roman" w:cs="Times New Roman"/>
        </w:rPr>
        <w:t xml:space="preserve"> farmers in </w:t>
      </w:r>
      <w:r>
        <w:rPr>
          <w:rFonts w:ascii="Times New Roman" w:hAnsi="Times New Roman" w:cs="Times New Roman"/>
          <w:lang w:val="yo-NG"/>
        </w:rPr>
        <w:t>N</w:t>
      </w:r>
      <w:r w:rsidRPr="005D6DDF">
        <w:rPr>
          <w:rFonts w:ascii="Times New Roman" w:hAnsi="Times New Roman" w:cs="Times New Roman"/>
          <w:lang w:val="yo-NG"/>
        </w:rPr>
        <w:t>iger and Kogi States</w:t>
      </w:r>
      <w:r>
        <w:rPr>
          <w:rFonts w:ascii="Times New Roman" w:hAnsi="Times New Roman" w:cs="Times New Roman"/>
        </w:rPr>
        <w:t xml:space="preserve">, Nigeria. </w:t>
      </w:r>
      <w:r w:rsidRPr="005D6DDF">
        <w:rPr>
          <w:rFonts w:ascii="Times New Roman" w:hAnsi="Times New Roman" w:cs="Times New Roman"/>
        </w:rPr>
        <w:t>PhD Thesis, Department of Agricultural Economics and Extension Technology, Federal University of Technology, Minna, Niger State, Nigeria.</w:t>
      </w:r>
      <w:bookmarkEnd w:id="16"/>
    </w:p>
    <w:p w14:paraId="66749864" w14:textId="2ACEEB4A" w:rsidR="00F968B5" w:rsidRDefault="00F968B5" w:rsidP="00F044E6">
      <w:pPr>
        <w:spacing w:after="240" w:line="240" w:lineRule="auto"/>
        <w:ind w:left="720" w:hanging="720"/>
        <w:jc w:val="both"/>
        <w:rPr>
          <w:rFonts w:ascii="Times New Roman" w:hAnsi="Times New Roman" w:cs="Times New Roman"/>
        </w:rPr>
      </w:pPr>
      <w:r>
        <w:rPr>
          <w:rFonts w:ascii="Times New Roman" w:hAnsi="Times New Roman" w:cs="Times New Roman"/>
        </w:rPr>
        <w:t>Omotesho, O. A. (2007). Technical inefficiency and competitiveness in production :</w:t>
      </w:r>
      <w:r w:rsidRPr="008908EA">
        <w:rPr>
          <w:rFonts w:ascii="Times New Roman" w:hAnsi="Times New Roman" w:cs="Times New Roman"/>
          <w:i/>
        </w:rPr>
        <w:t>The case of Rice Farmers</w:t>
      </w:r>
      <w:r>
        <w:rPr>
          <w:rFonts w:ascii="Times New Roman" w:hAnsi="Times New Roman" w:cs="Times New Roman"/>
        </w:rPr>
        <w:t xml:space="preserve"> in Niger State, Nigeria, 8(1), 1-12</w:t>
      </w:r>
      <w:r w:rsidRPr="00F968B5">
        <w:rPr>
          <w:rFonts w:ascii="Times New Roman" w:hAnsi="Times New Roman" w:cs="Times New Roman"/>
        </w:rPr>
        <w:t xml:space="preserve"> </w:t>
      </w:r>
    </w:p>
    <w:p w14:paraId="64DBA972" w14:textId="06FF904C" w:rsidR="00B61A6A" w:rsidRDefault="00F968B5" w:rsidP="00F044E6">
      <w:pPr>
        <w:spacing w:after="0" w:line="240" w:lineRule="auto"/>
        <w:ind w:left="720" w:hanging="720"/>
        <w:jc w:val="both"/>
        <w:rPr>
          <w:rFonts w:ascii="Times New Roman" w:hAnsi="Times New Roman" w:cs="Times New Roman"/>
        </w:rPr>
      </w:pPr>
      <w:r>
        <w:rPr>
          <w:rFonts w:ascii="Times New Roman" w:hAnsi="Times New Roman" w:cs="Times New Roman"/>
        </w:rPr>
        <w:lastRenderedPageBreak/>
        <w:t xml:space="preserve">Onyeneke, R.U. </w:t>
      </w:r>
      <w:r w:rsidRPr="006472E8">
        <w:rPr>
          <w:rFonts w:ascii="Times New Roman" w:hAnsi="Times New Roman" w:cs="Times New Roman"/>
        </w:rPr>
        <w:t>&amp;</w:t>
      </w:r>
      <w:r>
        <w:rPr>
          <w:rFonts w:ascii="Times New Roman" w:hAnsi="Times New Roman" w:cs="Times New Roman"/>
        </w:rPr>
        <w:t xml:space="preserve"> Mmagu, C. J. (2017). Effects of livelihood strategies on sustainable land management practices among food crop producers in Imo State, Nigeria.  </w:t>
      </w:r>
      <w:r w:rsidRPr="00F32038">
        <w:rPr>
          <w:rFonts w:ascii="Times New Roman" w:hAnsi="Times New Roman" w:cs="Times New Roman"/>
          <w:i/>
        </w:rPr>
        <w:t>Journal of Agriculture</w:t>
      </w:r>
      <w:r>
        <w:rPr>
          <w:rFonts w:ascii="Times New Roman" w:hAnsi="Times New Roman" w:cs="Times New Roman"/>
          <w:i/>
        </w:rPr>
        <w:t xml:space="preserve">, </w:t>
      </w:r>
      <w:r>
        <w:rPr>
          <w:rFonts w:ascii="Times New Roman" w:hAnsi="Times New Roman" w:cs="Times New Roman"/>
        </w:rPr>
        <w:t>20(1), 18-20.</w:t>
      </w:r>
      <w:r w:rsidR="00B61A6A" w:rsidRPr="00B61A6A">
        <w:rPr>
          <w:rFonts w:ascii="Times New Roman" w:hAnsi="Times New Roman" w:cs="Times New Roman"/>
        </w:rPr>
        <w:t xml:space="preserve"> </w:t>
      </w:r>
    </w:p>
    <w:p w14:paraId="2AD1F5B9" w14:textId="4A67B109" w:rsidR="00E7587E" w:rsidRDefault="00B61A6A" w:rsidP="00F044E6">
      <w:pPr>
        <w:spacing w:after="0" w:line="240" w:lineRule="auto"/>
        <w:ind w:left="720" w:hanging="720"/>
        <w:jc w:val="both"/>
        <w:rPr>
          <w:rFonts w:ascii="Roboto" w:hAnsi="Roboto"/>
          <w:color w:val="111111"/>
          <w:sz w:val="21"/>
          <w:szCs w:val="21"/>
          <w:shd w:val="clear" w:color="auto" w:fill="FFFFFF"/>
        </w:rPr>
      </w:pPr>
      <w:r>
        <w:rPr>
          <w:rFonts w:ascii="Times New Roman" w:hAnsi="Times New Roman" w:cs="Times New Roman"/>
        </w:rPr>
        <w:t>Okwonkwo, N. C. (2015). Analysis of production efficiency of small scale Broiler production in Federal Capital Territory, Abuja, Nigeria. Unpublic M.Tech Tesis, Department of Agricultural Economics and Extension Technology, Federal University of Technology, Minna, pp.42-53</w:t>
      </w:r>
      <w:r w:rsidR="00E7587E" w:rsidRPr="00E7587E">
        <w:rPr>
          <w:rFonts w:ascii="Roboto" w:hAnsi="Roboto"/>
          <w:color w:val="111111"/>
          <w:sz w:val="21"/>
          <w:szCs w:val="21"/>
          <w:shd w:val="clear" w:color="auto" w:fill="FFFFFF"/>
        </w:rPr>
        <w:t xml:space="preserve"> </w:t>
      </w:r>
    </w:p>
    <w:p w14:paraId="7648757D" w14:textId="3AE6FC3E" w:rsidR="00F968B5" w:rsidRPr="00E7587E" w:rsidRDefault="00E7587E" w:rsidP="00F044E6">
      <w:pPr>
        <w:spacing w:after="0" w:line="240" w:lineRule="auto"/>
        <w:ind w:left="720" w:hanging="720"/>
        <w:jc w:val="both"/>
        <w:rPr>
          <w:rFonts w:ascii="Times New Roman" w:hAnsi="Times New Roman" w:cs="Times New Roman"/>
        </w:rPr>
      </w:pPr>
      <w:r w:rsidRPr="00E7587E">
        <w:rPr>
          <w:rFonts w:ascii="Times New Roman" w:hAnsi="Times New Roman" w:cs="Times New Roman"/>
          <w:color w:val="111111"/>
          <w:sz w:val="21"/>
          <w:szCs w:val="21"/>
          <w:shd w:val="clear" w:color="auto" w:fill="FFFFFF"/>
        </w:rPr>
        <w:t>Oyewo, I.O, Odediran, F.A, Yusuff, A.Q, Adams, O.T and Owoloja, A.O (2020) Sustainable Land Management Practices among Agroforestry Farmers in Oyo State, Nigeria. Journal of Forestry Research and Management (JFRM), 17(2), 68-74.</w:t>
      </w:r>
    </w:p>
    <w:p w14:paraId="175901CA" w14:textId="2251E5BB" w:rsidR="00F968B5" w:rsidRDefault="00F968B5" w:rsidP="00F044E6">
      <w:pPr>
        <w:spacing w:after="0" w:line="240" w:lineRule="auto"/>
        <w:ind w:left="720" w:hanging="720"/>
        <w:jc w:val="both"/>
        <w:rPr>
          <w:rFonts w:ascii="Times New Roman" w:hAnsi="Times New Roman" w:cs="Times New Roman"/>
        </w:rPr>
      </w:pPr>
      <w:r w:rsidRPr="006472E8">
        <w:rPr>
          <w:rFonts w:ascii="Times New Roman" w:hAnsi="Times New Roman" w:cs="Times New Roman"/>
        </w:rPr>
        <w:t>Prem</w:t>
      </w:r>
      <w:r>
        <w:rPr>
          <w:rFonts w:ascii="Times New Roman" w:hAnsi="Times New Roman" w:cs="Times New Roman"/>
        </w:rPr>
        <w:t>achanda, A. (2016). Anomalies, r</w:t>
      </w:r>
      <w:r w:rsidRPr="006472E8">
        <w:rPr>
          <w:rFonts w:ascii="Times New Roman" w:hAnsi="Times New Roman" w:cs="Times New Roman"/>
        </w:rPr>
        <w:t>isk</w:t>
      </w:r>
      <w:r>
        <w:rPr>
          <w:rFonts w:ascii="Times New Roman" w:hAnsi="Times New Roman" w:cs="Times New Roman"/>
        </w:rPr>
        <w:t xml:space="preserve"> a</w:t>
      </w:r>
      <w:r w:rsidRPr="006472E8">
        <w:rPr>
          <w:rFonts w:ascii="Times New Roman" w:hAnsi="Times New Roman" w:cs="Times New Roman"/>
        </w:rPr>
        <w:t>version.</w:t>
      </w:r>
      <w:r>
        <w:rPr>
          <w:rFonts w:ascii="Times New Roman" w:hAnsi="Times New Roman" w:cs="Times New Roman"/>
        </w:rPr>
        <w:t xml:space="preserve"> </w:t>
      </w:r>
      <w:r w:rsidRPr="006472E8">
        <w:rPr>
          <w:rFonts w:ascii="Times New Roman" w:hAnsi="Times New Roman" w:cs="Times New Roman"/>
          <w:i/>
        </w:rPr>
        <w:t>Journal</w:t>
      </w:r>
      <w:r>
        <w:rPr>
          <w:rFonts w:ascii="Times New Roman" w:hAnsi="Times New Roman" w:cs="Times New Roman"/>
          <w:i/>
        </w:rPr>
        <w:t xml:space="preserve"> of Economics Perspectives,</w:t>
      </w:r>
      <w:r w:rsidRPr="006472E8">
        <w:rPr>
          <w:rFonts w:ascii="Times New Roman" w:hAnsi="Times New Roman" w:cs="Times New Roman"/>
          <w:i/>
        </w:rPr>
        <w:t xml:space="preserve"> </w:t>
      </w:r>
      <w:r>
        <w:rPr>
          <w:rFonts w:ascii="Times New Roman" w:hAnsi="Times New Roman" w:cs="Times New Roman"/>
        </w:rPr>
        <w:t>3</w:t>
      </w:r>
      <w:r w:rsidRPr="00E71D9D">
        <w:rPr>
          <w:rFonts w:ascii="Times New Roman" w:hAnsi="Times New Roman" w:cs="Times New Roman"/>
        </w:rPr>
        <w:t>(16)</w:t>
      </w:r>
      <w:r>
        <w:rPr>
          <w:rFonts w:ascii="Times New Roman" w:hAnsi="Times New Roman" w:cs="Times New Roman"/>
        </w:rPr>
        <w:t xml:space="preserve">, </w:t>
      </w:r>
      <w:r w:rsidRPr="00E71D9D">
        <w:rPr>
          <w:rFonts w:ascii="Times New Roman" w:hAnsi="Times New Roman" w:cs="Times New Roman"/>
        </w:rPr>
        <w:t>219-232.</w:t>
      </w:r>
      <w:bookmarkStart w:id="17" w:name="_Hlk195159248"/>
      <w:r w:rsidRPr="00F968B5">
        <w:rPr>
          <w:rFonts w:ascii="Times New Roman" w:hAnsi="Times New Roman" w:cs="Times New Roman"/>
        </w:rPr>
        <w:t xml:space="preserve"> </w:t>
      </w:r>
    </w:p>
    <w:p w14:paraId="7EE0298F" w14:textId="45B3EB2D" w:rsidR="00F968B5" w:rsidRDefault="00F968B5" w:rsidP="00F044E6">
      <w:pPr>
        <w:spacing w:after="0" w:line="240" w:lineRule="auto"/>
        <w:ind w:left="720" w:hanging="720"/>
        <w:jc w:val="both"/>
        <w:rPr>
          <w:rFonts w:ascii="Times New Roman" w:hAnsi="Times New Roman" w:cs="Times New Roman"/>
        </w:rPr>
      </w:pPr>
      <w:r>
        <w:rPr>
          <w:rFonts w:ascii="Times New Roman" w:hAnsi="Times New Roman" w:cs="Times New Roman"/>
        </w:rPr>
        <w:t>Samuel, A. (2010). Sources of risk and management strategies among food crop f</w:t>
      </w:r>
      <w:r w:rsidRPr="006472E8">
        <w:rPr>
          <w:rFonts w:ascii="Times New Roman" w:hAnsi="Times New Roman" w:cs="Times New Roman"/>
        </w:rPr>
        <w:t xml:space="preserve">armers in Edo State, Nigeria. </w:t>
      </w:r>
      <w:r w:rsidRPr="006472E8">
        <w:rPr>
          <w:rFonts w:ascii="Times New Roman" w:hAnsi="Times New Roman" w:cs="Times New Roman"/>
          <w:i/>
        </w:rPr>
        <w:t>Afric</w:t>
      </w:r>
      <w:r>
        <w:rPr>
          <w:rFonts w:ascii="Times New Roman" w:hAnsi="Times New Roman" w:cs="Times New Roman"/>
          <w:i/>
        </w:rPr>
        <w:t>an Journal of Food Agricultural</w:t>
      </w:r>
      <w:r w:rsidRPr="006472E8">
        <w:rPr>
          <w:rFonts w:ascii="Times New Roman" w:hAnsi="Times New Roman" w:cs="Times New Roman"/>
          <w:i/>
        </w:rPr>
        <w:t>, Nutrition and Development</w:t>
      </w:r>
      <w:r>
        <w:rPr>
          <w:rFonts w:ascii="Times New Roman" w:hAnsi="Times New Roman" w:cs="Times New Roman"/>
        </w:rPr>
        <w:t>, 10(8),</w:t>
      </w:r>
      <w:r w:rsidRPr="006472E8">
        <w:rPr>
          <w:rFonts w:ascii="Times New Roman" w:hAnsi="Times New Roman" w:cs="Times New Roman"/>
        </w:rPr>
        <w:t xml:space="preserve"> 1599-1605</w:t>
      </w:r>
      <w:r>
        <w:rPr>
          <w:rFonts w:ascii="Times New Roman" w:hAnsi="Times New Roman" w:cs="Times New Roman"/>
        </w:rPr>
        <w:t>.</w:t>
      </w:r>
    </w:p>
    <w:p w14:paraId="0F3306C0" w14:textId="2220218D" w:rsidR="00B61A6A" w:rsidRDefault="00F968B5" w:rsidP="00F044E6">
      <w:pPr>
        <w:spacing w:after="0" w:line="240" w:lineRule="auto"/>
        <w:ind w:left="720" w:hanging="720"/>
        <w:jc w:val="both"/>
        <w:rPr>
          <w:rFonts w:ascii="Times New Roman" w:hAnsi="Times New Roman" w:cs="Times New Roman"/>
        </w:rPr>
      </w:pPr>
      <w:r w:rsidRPr="006472E8">
        <w:rPr>
          <w:rFonts w:ascii="Times New Roman" w:hAnsi="Times New Roman" w:cs="Times New Roman"/>
        </w:rPr>
        <w:t>Sheng</w:t>
      </w:r>
      <w:r>
        <w:rPr>
          <w:rFonts w:ascii="Times New Roman" w:hAnsi="Times New Roman" w:cs="Times New Roman"/>
        </w:rPr>
        <w:t>, S. (1984). Agro-forestry and soil conservation adoption and p</w:t>
      </w:r>
      <w:r w:rsidRPr="006472E8">
        <w:rPr>
          <w:rFonts w:ascii="Times New Roman" w:hAnsi="Times New Roman" w:cs="Times New Roman"/>
        </w:rPr>
        <w:t xml:space="preserve">rofitability in El-Salvador. </w:t>
      </w:r>
      <w:r w:rsidRPr="00B126CA">
        <w:rPr>
          <w:rFonts w:ascii="Times New Roman" w:hAnsi="Times New Roman" w:cs="Times New Roman"/>
          <w:i/>
        </w:rPr>
        <w:t>Agro-Forestry Today</w:t>
      </w:r>
      <w:r>
        <w:rPr>
          <w:rFonts w:ascii="Times New Roman" w:hAnsi="Times New Roman" w:cs="Times New Roman"/>
        </w:rPr>
        <w:t xml:space="preserve">, 9(5), </w:t>
      </w:r>
      <w:r w:rsidRPr="006472E8">
        <w:rPr>
          <w:rFonts w:ascii="Times New Roman" w:hAnsi="Times New Roman" w:cs="Times New Roman"/>
        </w:rPr>
        <w:t xml:space="preserve">16-17. </w:t>
      </w:r>
      <w:bookmarkStart w:id="18" w:name="_Hlk195156713"/>
    </w:p>
    <w:p w14:paraId="25F70683" w14:textId="6529C9E3" w:rsidR="00B61A6A" w:rsidRDefault="00B61A6A" w:rsidP="00B61A6A">
      <w:pPr>
        <w:spacing w:after="0" w:line="240" w:lineRule="auto"/>
        <w:ind w:left="720" w:hanging="720"/>
        <w:jc w:val="both"/>
        <w:rPr>
          <w:rFonts w:ascii="Times New Roman" w:hAnsi="Times New Roman" w:cs="Times New Roman"/>
        </w:rPr>
      </w:pPr>
      <w:r>
        <w:rPr>
          <w:rFonts w:ascii="Times New Roman" w:hAnsi="Times New Roman" w:cs="Times New Roman"/>
        </w:rPr>
        <w:t xml:space="preserve">Tsue, P., Chukwuemeka, O. </w:t>
      </w:r>
      <w:r w:rsidRPr="006472E8">
        <w:rPr>
          <w:rFonts w:ascii="Times New Roman" w:hAnsi="Times New Roman" w:cs="Times New Roman"/>
        </w:rPr>
        <w:t>&amp;</w:t>
      </w:r>
      <w:r>
        <w:rPr>
          <w:rFonts w:ascii="Times New Roman" w:hAnsi="Times New Roman" w:cs="Times New Roman"/>
        </w:rPr>
        <w:t xml:space="preserve"> Noble, J.N.. (2014). Effects of arable land tenure and use of environmental sustainability among  crop farmers in FCT, Abuja, Nigeria. </w:t>
      </w:r>
      <w:r w:rsidRPr="00EB6AF6">
        <w:rPr>
          <w:rFonts w:ascii="Times New Roman" w:hAnsi="Times New Roman" w:cs="Times New Roman"/>
          <w:i/>
        </w:rPr>
        <w:t>Journalm of Agriculture</w:t>
      </w:r>
      <w:r>
        <w:rPr>
          <w:rFonts w:ascii="Times New Roman" w:hAnsi="Times New Roman" w:cs="Times New Roman"/>
        </w:rPr>
        <w:t>, 5(8), 6-15.</w:t>
      </w:r>
    </w:p>
    <w:bookmarkEnd w:id="18"/>
    <w:p w14:paraId="1C7196A5" w14:textId="10C195A7" w:rsidR="00F968B5" w:rsidRDefault="00F968B5" w:rsidP="00B61A6A">
      <w:pPr>
        <w:spacing w:after="0" w:line="240" w:lineRule="auto"/>
        <w:ind w:left="720" w:hanging="720"/>
        <w:jc w:val="both"/>
        <w:rPr>
          <w:rFonts w:ascii="Times New Roman" w:hAnsi="Times New Roman" w:cs="Times New Roman"/>
        </w:rPr>
      </w:pPr>
    </w:p>
    <w:p w14:paraId="35A16D68" w14:textId="77777777" w:rsidR="00B61A6A" w:rsidRDefault="00B61A6A" w:rsidP="00B61A6A">
      <w:pPr>
        <w:spacing w:after="0" w:line="240" w:lineRule="auto"/>
        <w:ind w:left="720" w:hanging="720"/>
        <w:jc w:val="both"/>
        <w:rPr>
          <w:rFonts w:ascii="Times New Roman" w:hAnsi="Times New Roman" w:cs="Times New Roman"/>
        </w:rPr>
      </w:pPr>
    </w:p>
    <w:p w14:paraId="5B06AA67" w14:textId="77777777" w:rsidR="00B61A6A" w:rsidRDefault="00B61A6A" w:rsidP="00B61A6A">
      <w:pPr>
        <w:spacing w:after="0" w:line="240" w:lineRule="auto"/>
        <w:ind w:left="720" w:hanging="720"/>
        <w:jc w:val="both"/>
        <w:rPr>
          <w:rFonts w:ascii="Times New Roman" w:hAnsi="Times New Roman" w:cs="Times New Roman"/>
        </w:rPr>
      </w:pPr>
    </w:p>
    <w:p w14:paraId="794EE134" w14:textId="77777777" w:rsidR="00B61A6A" w:rsidRDefault="00B61A6A" w:rsidP="00B61A6A">
      <w:pPr>
        <w:spacing w:after="0" w:line="240" w:lineRule="auto"/>
        <w:ind w:left="720" w:hanging="720"/>
        <w:jc w:val="both"/>
        <w:rPr>
          <w:rFonts w:ascii="Times New Roman" w:hAnsi="Times New Roman" w:cs="Times New Roman"/>
        </w:rPr>
      </w:pPr>
    </w:p>
    <w:p w14:paraId="3C6C9F91" w14:textId="77777777" w:rsidR="00B61A6A" w:rsidRPr="006472E8" w:rsidRDefault="00B61A6A" w:rsidP="00B61A6A">
      <w:pPr>
        <w:spacing w:after="0" w:line="240" w:lineRule="auto"/>
        <w:ind w:left="720" w:hanging="720"/>
        <w:jc w:val="both"/>
        <w:rPr>
          <w:rFonts w:ascii="Times New Roman" w:hAnsi="Times New Roman" w:cs="Times New Roman"/>
        </w:rPr>
      </w:pPr>
    </w:p>
    <w:bookmarkEnd w:id="17"/>
    <w:p w14:paraId="7F9BCF29" w14:textId="4CACEAE4" w:rsidR="00F968B5" w:rsidRDefault="00F968B5" w:rsidP="00B61A6A">
      <w:pPr>
        <w:spacing w:after="0" w:line="240" w:lineRule="auto"/>
        <w:ind w:left="720" w:hanging="720"/>
        <w:jc w:val="both"/>
        <w:rPr>
          <w:rFonts w:ascii="Times New Roman" w:hAnsi="Times New Roman" w:cs="Times New Roman"/>
        </w:rPr>
      </w:pPr>
    </w:p>
    <w:p w14:paraId="77FB4874" w14:textId="77777777" w:rsidR="00F968B5" w:rsidRDefault="00F968B5" w:rsidP="00B61A6A">
      <w:pPr>
        <w:spacing w:after="0" w:line="240" w:lineRule="auto"/>
        <w:ind w:left="720" w:hanging="720"/>
        <w:jc w:val="both"/>
        <w:rPr>
          <w:rFonts w:ascii="Times New Roman" w:hAnsi="Times New Roman" w:cs="Times New Roman"/>
        </w:rPr>
      </w:pPr>
    </w:p>
    <w:p w14:paraId="680F048B" w14:textId="77777777" w:rsidR="00F968B5" w:rsidRDefault="00F968B5" w:rsidP="00B61A6A">
      <w:pPr>
        <w:spacing w:after="0" w:line="240" w:lineRule="auto"/>
        <w:ind w:left="720" w:hanging="720"/>
        <w:jc w:val="both"/>
        <w:rPr>
          <w:rFonts w:ascii="Times New Roman" w:hAnsi="Times New Roman" w:cs="Times New Roman"/>
        </w:rPr>
      </w:pPr>
    </w:p>
    <w:p w14:paraId="402C5DC5" w14:textId="77777777" w:rsidR="00F968B5" w:rsidRDefault="00F968B5" w:rsidP="00B61A6A">
      <w:pPr>
        <w:spacing w:after="0" w:line="240" w:lineRule="auto"/>
        <w:ind w:left="720" w:hanging="720"/>
        <w:jc w:val="both"/>
        <w:rPr>
          <w:rFonts w:ascii="Times New Roman" w:hAnsi="Times New Roman" w:cs="Times New Roman"/>
          <w:i/>
        </w:rPr>
      </w:pPr>
    </w:p>
    <w:p w14:paraId="079D465A" w14:textId="17675268" w:rsidR="00F968B5" w:rsidRDefault="00F968B5" w:rsidP="00B61A6A">
      <w:pPr>
        <w:spacing w:after="0" w:line="240" w:lineRule="auto"/>
        <w:ind w:left="720" w:hanging="720"/>
        <w:jc w:val="both"/>
        <w:rPr>
          <w:rFonts w:ascii="Times New Roman" w:hAnsi="Times New Roman" w:cs="Times New Roman"/>
        </w:rPr>
      </w:pPr>
    </w:p>
    <w:p w14:paraId="211BB26D" w14:textId="77777777" w:rsidR="00F968B5" w:rsidRDefault="00F968B5" w:rsidP="00F968B5">
      <w:pPr>
        <w:spacing w:after="0"/>
        <w:ind w:left="720" w:hanging="720"/>
        <w:jc w:val="both"/>
        <w:rPr>
          <w:rFonts w:ascii="Times New Roman" w:hAnsi="Times New Roman" w:cs="Times New Roman"/>
        </w:rPr>
      </w:pPr>
    </w:p>
    <w:p w14:paraId="3BB70461" w14:textId="77777777" w:rsidR="00F968B5" w:rsidRDefault="00F968B5" w:rsidP="00F968B5">
      <w:pPr>
        <w:spacing w:after="0"/>
        <w:ind w:left="720" w:hanging="720"/>
        <w:jc w:val="both"/>
        <w:rPr>
          <w:rFonts w:ascii="Times New Roman" w:hAnsi="Times New Roman" w:cs="Times New Roman"/>
        </w:rPr>
      </w:pPr>
    </w:p>
    <w:p w14:paraId="00AE73B4" w14:textId="77777777" w:rsidR="00F968B5" w:rsidRDefault="00F968B5" w:rsidP="00F968B5">
      <w:pPr>
        <w:spacing w:after="0"/>
        <w:ind w:left="720" w:hanging="720"/>
        <w:jc w:val="both"/>
        <w:rPr>
          <w:rFonts w:ascii="Times New Roman" w:hAnsi="Times New Roman" w:cs="Times New Roman"/>
        </w:rPr>
      </w:pPr>
    </w:p>
    <w:p w14:paraId="79C30290" w14:textId="77777777" w:rsidR="00F968B5" w:rsidRDefault="00F968B5" w:rsidP="00F968B5">
      <w:pPr>
        <w:spacing w:after="0"/>
        <w:ind w:left="720" w:hanging="720"/>
        <w:jc w:val="both"/>
        <w:rPr>
          <w:rFonts w:ascii="Times New Roman" w:hAnsi="Times New Roman" w:cs="Times New Roman"/>
        </w:rPr>
      </w:pPr>
    </w:p>
    <w:bookmarkEnd w:id="1"/>
    <w:bookmarkEnd w:id="12"/>
    <w:bookmarkEnd w:id="13"/>
    <w:p w14:paraId="219A3033" w14:textId="77777777" w:rsidR="00F968B5" w:rsidRDefault="00F968B5" w:rsidP="00F968B5">
      <w:pPr>
        <w:spacing w:after="0"/>
        <w:ind w:left="720" w:hanging="720"/>
        <w:jc w:val="both"/>
        <w:rPr>
          <w:rFonts w:ascii="Times New Roman" w:hAnsi="Times New Roman" w:cs="Times New Roman"/>
        </w:rPr>
      </w:pPr>
    </w:p>
    <w:sectPr w:rsidR="00F968B5" w:rsidSect="00A3605B">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38B92" w14:textId="77777777" w:rsidR="000F30F2" w:rsidRDefault="000F30F2" w:rsidP="009438C1">
      <w:pPr>
        <w:spacing w:after="0" w:line="240" w:lineRule="auto"/>
      </w:pPr>
      <w:r>
        <w:separator/>
      </w:r>
    </w:p>
  </w:endnote>
  <w:endnote w:type="continuationSeparator" w:id="0">
    <w:p w14:paraId="03ADB8B9" w14:textId="77777777" w:rsidR="000F30F2" w:rsidRDefault="000F30F2" w:rsidP="00943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774628"/>
      <w:docPartObj>
        <w:docPartGallery w:val="Page Numbers (Bottom of Page)"/>
        <w:docPartUnique/>
      </w:docPartObj>
    </w:sdtPr>
    <w:sdtEndPr>
      <w:rPr>
        <w:noProof/>
      </w:rPr>
    </w:sdtEndPr>
    <w:sdtContent>
      <w:p w14:paraId="7C828AE3" w14:textId="7F349E1E" w:rsidR="009438C1" w:rsidRDefault="009438C1">
        <w:pPr>
          <w:pStyle w:val="Footer"/>
          <w:jc w:val="center"/>
        </w:pPr>
        <w:r>
          <w:fldChar w:fldCharType="begin"/>
        </w:r>
        <w:r>
          <w:instrText xml:space="preserve"> PAGE   \* MERGEFORMAT </w:instrText>
        </w:r>
        <w:r>
          <w:fldChar w:fldCharType="separate"/>
        </w:r>
        <w:r w:rsidR="00677D47">
          <w:rPr>
            <w:noProof/>
          </w:rPr>
          <w:t>18</w:t>
        </w:r>
        <w:r>
          <w:rPr>
            <w:noProof/>
          </w:rPr>
          <w:fldChar w:fldCharType="end"/>
        </w:r>
      </w:p>
    </w:sdtContent>
  </w:sdt>
  <w:p w14:paraId="48730F32" w14:textId="77777777" w:rsidR="009438C1" w:rsidRDefault="00943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E317F" w14:textId="77777777" w:rsidR="000F30F2" w:rsidRDefault="000F30F2" w:rsidP="009438C1">
      <w:pPr>
        <w:spacing w:after="0" w:line="240" w:lineRule="auto"/>
      </w:pPr>
      <w:r>
        <w:separator/>
      </w:r>
    </w:p>
  </w:footnote>
  <w:footnote w:type="continuationSeparator" w:id="0">
    <w:p w14:paraId="45D9710B" w14:textId="77777777" w:rsidR="000F30F2" w:rsidRDefault="000F30F2" w:rsidP="009438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7756F"/>
    <w:multiLevelType w:val="hybridMultilevel"/>
    <w:tmpl w:val="23F841B0"/>
    <w:lvl w:ilvl="0" w:tplc="C5F6F9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816F3"/>
    <w:multiLevelType w:val="multilevel"/>
    <w:tmpl w:val="BD2CB35E"/>
    <w:lvl w:ilvl="0">
      <w:start w:val="1"/>
      <w:numFmt w:val="lowerRoman"/>
      <w:lvlText w:val="%1."/>
      <w:lvlJc w:val="left"/>
      <w:pPr>
        <w:ind w:left="720" w:hanging="360"/>
      </w:pPr>
      <w:rPr>
        <w:rFonts w:ascii="Times New Roman" w:eastAsia="Times New Roman" w:hAnsi="Times New Roman" w:cs="Times New Roman"/>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06F41F8"/>
    <w:multiLevelType w:val="hybridMultilevel"/>
    <w:tmpl w:val="6DD4CA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359F3"/>
    <w:multiLevelType w:val="hybridMultilevel"/>
    <w:tmpl w:val="9BCC90C2"/>
    <w:lvl w:ilvl="0" w:tplc="234A50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2A0179"/>
    <w:multiLevelType w:val="hybridMultilevel"/>
    <w:tmpl w:val="8BA2447A"/>
    <w:lvl w:ilvl="0" w:tplc="89B8F2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7D6329"/>
    <w:multiLevelType w:val="hybridMultilevel"/>
    <w:tmpl w:val="B3CC4C10"/>
    <w:lvl w:ilvl="0" w:tplc="CC183D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3F4D4A"/>
    <w:multiLevelType w:val="hybridMultilevel"/>
    <w:tmpl w:val="FF505628"/>
    <w:lvl w:ilvl="0" w:tplc="8014F1E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03221B"/>
    <w:multiLevelType w:val="hybridMultilevel"/>
    <w:tmpl w:val="478AE02C"/>
    <w:lvl w:ilvl="0" w:tplc="A0CAFA6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C450D9"/>
    <w:multiLevelType w:val="hybridMultilevel"/>
    <w:tmpl w:val="00F4D3F6"/>
    <w:lvl w:ilvl="0" w:tplc="D040A532">
      <w:start w:val="8"/>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C900D1"/>
    <w:multiLevelType w:val="hybridMultilevel"/>
    <w:tmpl w:val="6672B9BA"/>
    <w:lvl w:ilvl="0" w:tplc="50A06B3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7E375304"/>
    <w:multiLevelType w:val="hybridMultilevel"/>
    <w:tmpl w:val="859E9552"/>
    <w:lvl w:ilvl="0" w:tplc="86B41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7"/>
  </w:num>
  <w:num w:numId="7">
    <w:abstractNumId w:val="6"/>
  </w:num>
  <w:num w:numId="8">
    <w:abstractNumId w:val="9"/>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6BE"/>
    <w:rsid w:val="0000152B"/>
    <w:rsid w:val="00036FD1"/>
    <w:rsid w:val="00045299"/>
    <w:rsid w:val="00051E01"/>
    <w:rsid w:val="00084E1D"/>
    <w:rsid w:val="0009560D"/>
    <w:rsid w:val="000A2FD8"/>
    <w:rsid w:val="000C5DDD"/>
    <w:rsid w:val="000F30F2"/>
    <w:rsid w:val="00155E0C"/>
    <w:rsid w:val="00160174"/>
    <w:rsid w:val="0016335D"/>
    <w:rsid w:val="002020DA"/>
    <w:rsid w:val="0020264F"/>
    <w:rsid w:val="002069F4"/>
    <w:rsid w:val="0021760F"/>
    <w:rsid w:val="002203DA"/>
    <w:rsid w:val="002241C7"/>
    <w:rsid w:val="00261877"/>
    <w:rsid w:val="002A2110"/>
    <w:rsid w:val="002C403D"/>
    <w:rsid w:val="002D74B4"/>
    <w:rsid w:val="003169DB"/>
    <w:rsid w:val="00335852"/>
    <w:rsid w:val="0034554E"/>
    <w:rsid w:val="00345FCE"/>
    <w:rsid w:val="00360A25"/>
    <w:rsid w:val="003B07E8"/>
    <w:rsid w:val="003C4BDE"/>
    <w:rsid w:val="003D2DA7"/>
    <w:rsid w:val="003F536F"/>
    <w:rsid w:val="00432EA2"/>
    <w:rsid w:val="004A4784"/>
    <w:rsid w:val="004C2320"/>
    <w:rsid w:val="004E08C8"/>
    <w:rsid w:val="0051646D"/>
    <w:rsid w:val="005553FA"/>
    <w:rsid w:val="00563E59"/>
    <w:rsid w:val="00583202"/>
    <w:rsid w:val="005972E6"/>
    <w:rsid w:val="005E03C5"/>
    <w:rsid w:val="005F7EFC"/>
    <w:rsid w:val="00606878"/>
    <w:rsid w:val="006247A8"/>
    <w:rsid w:val="00677D47"/>
    <w:rsid w:val="006A6962"/>
    <w:rsid w:val="006E4734"/>
    <w:rsid w:val="00740A6B"/>
    <w:rsid w:val="00746C41"/>
    <w:rsid w:val="00750E70"/>
    <w:rsid w:val="0075250F"/>
    <w:rsid w:val="007C1A60"/>
    <w:rsid w:val="007F0544"/>
    <w:rsid w:val="00827FA7"/>
    <w:rsid w:val="00861011"/>
    <w:rsid w:val="008D5F3D"/>
    <w:rsid w:val="009438C1"/>
    <w:rsid w:val="009775F6"/>
    <w:rsid w:val="00993E63"/>
    <w:rsid w:val="009B46BE"/>
    <w:rsid w:val="009E073B"/>
    <w:rsid w:val="009E39CF"/>
    <w:rsid w:val="00A020B3"/>
    <w:rsid w:val="00A26C6D"/>
    <w:rsid w:val="00A3605B"/>
    <w:rsid w:val="00A43311"/>
    <w:rsid w:val="00AE4F60"/>
    <w:rsid w:val="00B07098"/>
    <w:rsid w:val="00B16341"/>
    <w:rsid w:val="00B61A6A"/>
    <w:rsid w:val="00BB6EA6"/>
    <w:rsid w:val="00C832A0"/>
    <w:rsid w:val="00C94303"/>
    <w:rsid w:val="00CD74D2"/>
    <w:rsid w:val="00D458C3"/>
    <w:rsid w:val="00D73519"/>
    <w:rsid w:val="00D96967"/>
    <w:rsid w:val="00DA3776"/>
    <w:rsid w:val="00DB540C"/>
    <w:rsid w:val="00DC040E"/>
    <w:rsid w:val="00DE6863"/>
    <w:rsid w:val="00DF5D63"/>
    <w:rsid w:val="00E7587E"/>
    <w:rsid w:val="00EA1FBD"/>
    <w:rsid w:val="00EA3925"/>
    <w:rsid w:val="00EB24AD"/>
    <w:rsid w:val="00EE4A7E"/>
    <w:rsid w:val="00F044E6"/>
    <w:rsid w:val="00F21428"/>
    <w:rsid w:val="00F668AD"/>
    <w:rsid w:val="00F82B6C"/>
    <w:rsid w:val="00F92C6C"/>
    <w:rsid w:val="00F968B5"/>
    <w:rsid w:val="00FA2FCD"/>
    <w:rsid w:val="00FA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4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6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6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6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6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6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6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6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6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6BE"/>
    <w:rPr>
      <w:rFonts w:eastAsiaTheme="majorEastAsia" w:cstheme="majorBidi"/>
      <w:color w:val="272727" w:themeColor="text1" w:themeTint="D8"/>
    </w:rPr>
  </w:style>
  <w:style w:type="paragraph" w:styleId="Title">
    <w:name w:val="Title"/>
    <w:basedOn w:val="Normal"/>
    <w:next w:val="Normal"/>
    <w:link w:val="TitleChar"/>
    <w:uiPriority w:val="10"/>
    <w:qFormat/>
    <w:rsid w:val="009B4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6BE"/>
    <w:pPr>
      <w:spacing w:before="160"/>
      <w:jc w:val="center"/>
    </w:pPr>
    <w:rPr>
      <w:i/>
      <w:iCs/>
      <w:color w:val="404040" w:themeColor="text1" w:themeTint="BF"/>
    </w:rPr>
  </w:style>
  <w:style w:type="character" w:customStyle="1" w:styleId="QuoteChar">
    <w:name w:val="Quote Char"/>
    <w:basedOn w:val="DefaultParagraphFont"/>
    <w:link w:val="Quote"/>
    <w:uiPriority w:val="29"/>
    <w:rsid w:val="009B46BE"/>
    <w:rPr>
      <w:i/>
      <w:iCs/>
      <w:color w:val="404040" w:themeColor="text1" w:themeTint="BF"/>
    </w:rPr>
  </w:style>
  <w:style w:type="paragraph" w:styleId="ListParagraph">
    <w:name w:val="List Paragraph"/>
    <w:basedOn w:val="Normal"/>
    <w:uiPriority w:val="34"/>
    <w:qFormat/>
    <w:rsid w:val="009B46BE"/>
    <w:pPr>
      <w:ind w:left="720"/>
      <w:contextualSpacing/>
    </w:pPr>
  </w:style>
  <w:style w:type="character" w:styleId="IntenseEmphasis">
    <w:name w:val="Intense Emphasis"/>
    <w:basedOn w:val="DefaultParagraphFont"/>
    <w:uiPriority w:val="21"/>
    <w:qFormat/>
    <w:rsid w:val="009B46BE"/>
    <w:rPr>
      <w:i/>
      <w:iCs/>
      <w:color w:val="2F5496" w:themeColor="accent1" w:themeShade="BF"/>
    </w:rPr>
  </w:style>
  <w:style w:type="paragraph" w:styleId="IntenseQuote">
    <w:name w:val="Intense Quote"/>
    <w:basedOn w:val="Normal"/>
    <w:next w:val="Normal"/>
    <w:link w:val="IntenseQuoteChar"/>
    <w:uiPriority w:val="30"/>
    <w:qFormat/>
    <w:rsid w:val="009B4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6BE"/>
    <w:rPr>
      <w:i/>
      <w:iCs/>
      <w:color w:val="2F5496" w:themeColor="accent1" w:themeShade="BF"/>
    </w:rPr>
  </w:style>
  <w:style w:type="character" w:styleId="IntenseReference">
    <w:name w:val="Intense Reference"/>
    <w:basedOn w:val="DefaultParagraphFont"/>
    <w:uiPriority w:val="32"/>
    <w:qFormat/>
    <w:rsid w:val="009B46BE"/>
    <w:rPr>
      <w:b/>
      <w:bCs/>
      <w:smallCaps/>
      <w:color w:val="2F5496" w:themeColor="accent1" w:themeShade="BF"/>
      <w:spacing w:val="5"/>
    </w:rPr>
  </w:style>
  <w:style w:type="paragraph" w:styleId="Header">
    <w:name w:val="header"/>
    <w:basedOn w:val="Normal"/>
    <w:link w:val="HeaderChar"/>
    <w:uiPriority w:val="99"/>
    <w:unhideWhenUsed/>
    <w:rsid w:val="00943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8C1"/>
  </w:style>
  <w:style w:type="paragraph" w:styleId="Footer">
    <w:name w:val="footer"/>
    <w:basedOn w:val="Normal"/>
    <w:link w:val="FooterChar"/>
    <w:uiPriority w:val="99"/>
    <w:unhideWhenUsed/>
    <w:rsid w:val="00943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8C1"/>
  </w:style>
  <w:style w:type="table" w:styleId="TableGrid">
    <w:name w:val="Table Grid"/>
    <w:basedOn w:val="TableNormal"/>
    <w:uiPriority w:val="39"/>
    <w:rsid w:val="009E39CF"/>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74B4"/>
    <w:rPr>
      <w:color w:val="0563C1" w:themeColor="hyperlink"/>
      <w:u w:val="single"/>
    </w:rPr>
  </w:style>
  <w:style w:type="character" w:customStyle="1" w:styleId="UnresolvedMention">
    <w:name w:val="Unresolved Mention"/>
    <w:basedOn w:val="DefaultParagraphFont"/>
    <w:uiPriority w:val="99"/>
    <w:semiHidden/>
    <w:unhideWhenUsed/>
    <w:rsid w:val="007C1A6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4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6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6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6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6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6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6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6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6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6BE"/>
    <w:rPr>
      <w:rFonts w:eastAsiaTheme="majorEastAsia" w:cstheme="majorBidi"/>
      <w:color w:val="272727" w:themeColor="text1" w:themeTint="D8"/>
    </w:rPr>
  </w:style>
  <w:style w:type="paragraph" w:styleId="Title">
    <w:name w:val="Title"/>
    <w:basedOn w:val="Normal"/>
    <w:next w:val="Normal"/>
    <w:link w:val="TitleChar"/>
    <w:uiPriority w:val="10"/>
    <w:qFormat/>
    <w:rsid w:val="009B4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6BE"/>
    <w:pPr>
      <w:spacing w:before="160"/>
      <w:jc w:val="center"/>
    </w:pPr>
    <w:rPr>
      <w:i/>
      <w:iCs/>
      <w:color w:val="404040" w:themeColor="text1" w:themeTint="BF"/>
    </w:rPr>
  </w:style>
  <w:style w:type="character" w:customStyle="1" w:styleId="QuoteChar">
    <w:name w:val="Quote Char"/>
    <w:basedOn w:val="DefaultParagraphFont"/>
    <w:link w:val="Quote"/>
    <w:uiPriority w:val="29"/>
    <w:rsid w:val="009B46BE"/>
    <w:rPr>
      <w:i/>
      <w:iCs/>
      <w:color w:val="404040" w:themeColor="text1" w:themeTint="BF"/>
    </w:rPr>
  </w:style>
  <w:style w:type="paragraph" w:styleId="ListParagraph">
    <w:name w:val="List Paragraph"/>
    <w:basedOn w:val="Normal"/>
    <w:uiPriority w:val="34"/>
    <w:qFormat/>
    <w:rsid w:val="009B46BE"/>
    <w:pPr>
      <w:ind w:left="720"/>
      <w:contextualSpacing/>
    </w:pPr>
  </w:style>
  <w:style w:type="character" w:styleId="IntenseEmphasis">
    <w:name w:val="Intense Emphasis"/>
    <w:basedOn w:val="DefaultParagraphFont"/>
    <w:uiPriority w:val="21"/>
    <w:qFormat/>
    <w:rsid w:val="009B46BE"/>
    <w:rPr>
      <w:i/>
      <w:iCs/>
      <w:color w:val="2F5496" w:themeColor="accent1" w:themeShade="BF"/>
    </w:rPr>
  </w:style>
  <w:style w:type="paragraph" w:styleId="IntenseQuote">
    <w:name w:val="Intense Quote"/>
    <w:basedOn w:val="Normal"/>
    <w:next w:val="Normal"/>
    <w:link w:val="IntenseQuoteChar"/>
    <w:uiPriority w:val="30"/>
    <w:qFormat/>
    <w:rsid w:val="009B4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6BE"/>
    <w:rPr>
      <w:i/>
      <w:iCs/>
      <w:color w:val="2F5496" w:themeColor="accent1" w:themeShade="BF"/>
    </w:rPr>
  </w:style>
  <w:style w:type="character" w:styleId="IntenseReference">
    <w:name w:val="Intense Reference"/>
    <w:basedOn w:val="DefaultParagraphFont"/>
    <w:uiPriority w:val="32"/>
    <w:qFormat/>
    <w:rsid w:val="009B46BE"/>
    <w:rPr>
      <w:b/>
      <w:bCs/>
      <w:smallCaps/>
      <w:color w:val="2F5496" w:themeColor="accent1" w:themeShade="BF"/>
      <w:spacing w:val="5"/>
    </w:rPr>
  </w:style>
  <w:style w:type="paragraph" w:styleId="Header">
    <w:name w:val="header"/>
    <w:basedOn w:val="Normal"/>
    <w:link w:val="HeaderChar"/>
    <w:uiPriority w:val="99"/>
    <w:unhideWhenUsed/>
    <w:rsid w:val="00943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8C1"/>
  </w:style>
  <w:style w:type="paragraph" w:styleId="Footer">
    <w:name w:val="footer"/>
    <w:basedOn w:val="Normal"/>
    <w:link w:val="FooterChar"/>
    <w:uiPriority w:val="99"/>
    <w:unhideWhenUsed/>
    <w:rsid w:val="00943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8C1"/>
  </w:style>
  <w:style w:type="table" w:styleId="TableGrid">
    <w:name w:val="Table Grid"/>
    <w:basedOn w:val="TableNormal"/>
    <w:uiPriority w:val="39"/>
    <w:rsid w:val="009E39CF"/>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74B4"/>
    <w:rPr>
      <w:color w:val="0563C1" w:themeColor="hyperlink"/>
      <w:u w:val="single"/>
    </w:rPr>
  </w:style>
  <w:style w:type="character" w:customStyle="1" w:styleId="UnresolvedMention">
    <w:name w:val="Unresolved Mention"/>
    <w:basedOn w:val="DefaultParagraphFont"/>
    <w:uiPriority w:val="99"/>
    <w:semiHidden/>
    <w:unhideWhenUsed/>
    <w:rsid w:val="007C1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oostat.fao.org" TargetMode="External"/><Relationship Id="rId4" Type="http://schemas.openxmlformats.org/officeDocument/2006/relationships/settings" Target="settings.xml"/><Relationship Id="rId9" Type="http://schemas.openxmlformats.org/officeDocument/2006/relationships/hyperlink" Target="https://orcid.org/0000-0001-7719-3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18</Pages>
  <Words>8721</Words>
  <Characters>49713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35</cp:revision>
  <dcterms:created xsi:type="dcterms:W3CDTF">2025-05-07T12:05:00Z</dcterms:created>
  <dcterms:modified xsi:type="dcterms:W3CDTF">2026-03-10T09:41:00Z</dcterms:modified>
</cp:coreProperties>
</file>