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B61D" w14:textId="058EE090" w:rsidR="00CB70E3" w:rsidRPr="00474193" w:rsidRDefault="00474193" w:rsidP="007119EE">
      <w:pPr>
        <w:tabs>
          <w:tab w:val="left" w:pos="1830"/>
        </w:tabs>
        <w:ind w:left="720"/>
        <w:jc w:val="center"/>
        <w:rPr>
          <w:b/>
          <w:sz w:val="24"/>
          <w:szCs w:val="24"/>
        </w:rPr>
      </w:pPr>
      <w:r>
        <w:rPr>
          <w:rFonts w:eastAsia="Calibri"/>
          <w:b/>
          <w:noProof/>
          <w:sz w:val="24"/>
          <w:szCs w:val="24"/>
          <w:lang w:eastAsia="en-PH"/>
        </w:rPr>
        <w:t>P</w:t>
      </w:r>
      <w:r>
        <w:rPr>
          <w:b/>
          <w:sz w:val="24"/>
        </w:rPr>
        <w:t>ERCEPTION ON WHISTLEBLOWING ON THE ETHICAL CLIMATE IN THE WORKPLACE AMONG NURSES IN A GOVERNMENT HOSPITAL</w:t>
      </w:r>
    </w:p>
    <w:p w14:paraId="54F3FEAF" w14:textId="77777777" w:rsidR="000C58F3" w:rsidRPr="00474193" w:rsidRDefault="000C58F3" w:rsidP="000C58F3">
      <w:pPr>
        <w:tabs>
          <w:tab w:val="left" w:pos="1830"/>
        </w:tabs>
        <w:jc w:val="center"/>
        <w:rPr>
          <w:bCs/>
          <w:sz w:val="20"/>
        </w:rPr>
      </w:pPr>
    </w:p>
    <w:p w14:paraId="6AC856BE" w14:textId="58527002" w:rsidR="007429CC" w:rsidRPr="00474193" w:rsidRDefault="00776E04" w:rsidP="00776E04">
      <w:pPr>
        <w:rPr>
          <w:b/>
          <w:bCs/>
          <w:sz w:val="24"/>
          <w:szCs w:val="24"/>
        </w:rPr>
      </w:pPr>
      <w:r w:rsidRPr="00474193">
        <w:rPr>
          <w:b/>
          <w:bCs/>
          <w:sz w:val="24"/>
          <w:szCs w:val="24"/>
        </w:rPr>
        <w:t>A</w:t>
      </w:r>
      <w:r w:rsidR="007429CC" w:rsidRPr="00474193">
        <w:rPr>
          <w:b/>
          <w:bCs/>
          <w:sz w:val="24"/>
          <w:szCs w:val="24"/>
        </w:rPr>
        <w:t>BSTRACT</w:t>
      </w:r>
    </w:p>
    <w:p w14:paraId="22B4998E" w14:textId="77777777" w:rsidR="007429CC" w:rsidRPr="00474193" w:rsidRDefault="007429CC" w:rsidP="007429CC">
      <w:pPr>
        <w:jc w:val="center"/>
        <w:rPr>
          <w:b/>
          <w:bCs/>
          <w:sz w:val="24"/>
          <w:szCs w:val="24"/>
        </w:rPr>
      </w:pPr>
    </w:p>
    <w:p w14:paraId="780F76F4" w14:textId="57F165AE" w:rsidR="00195F61" w:rsidRPr="00474193" w:rsidRDefault="00474193" w:rsidP="00AE345C">
      <w:pPr>
        <w:jc w:val="both"/>
        <w:rPr>
          <w:sz w:val="24"/>
          <w:szCs w:val="24"/>
        </w:rPr>
      </w:pPr>
      <w:r>
        <w:rPr>
          <w:sz w:val="24"/>
          <w:szCs w:val="24"/>
        </w:rPr>
        <w:t>W</w:t>
      </w:r>
      <w:r w:rsidRPr="00474193">
        <w:rPr>
          <w:sz w:val="24"/>
          <w:szCs w:val="24"/>
        </w:rPr>
        <w:t>histleblowing plays a critical role in ensuring ethical standards and patient safety within healthcare institutions. Nurses, being frontline providers, are in a vital position to report unethical behavior; however, their willingness to whistleblow is influenced by the prevailing ethical climate in the workplace. Despite increasing awareness of ethical concerns in nursing practice, limited studies in the Philippine context, particularly in government hospital settings, have investigated the relationship between nurses’ perceptions of whistleblowing and the ethical climate. This study aimed to determine the relationship between the nurses’ demographic profile, their perception of whistleblowing, and the ethical climate in a government hospital. A quantitative descriptive-correlational design was utilized. Total enumeration sampling was employed, involving 151 staff nurses who met the inclusion criteria. Data were collected using two standardized instruments: the Whistleblowing Questionnaire adapted from Park et al. (2020) and the Ethical Climate Questionnaire adapted from Victor and Cullen (1988). Descriptive statistics summarized the levels of whistleblowing and ethical climate, while Pearson’s r and Chi-square tests assessed relationships among variables. Results revealed that nurses perceived a high level of both whistleblowing and ethical climate. Significant relationships were found between area of assignment and both variables. A moderate positive correlation was observed between whistleblowing perception and ethical climate. These findings affirm the relevance of the Theory of Planned Behavior and Ethical Climate Theory in understanding nurses’ ethical actions. To address these insights, a Whistleblowing and Ethical Climate Enhancement Plan was proposed</w:t>
      </w:r>
      <w:r w:rsidR="00CA3F76" w:rsidRPr="00474193">
        <w:rPr>
          <w:sz w:val="24"/>
          <w:szCs w:val="24"/>
        </w:rPr>
        <w:t>.</w:t>
      </w:r>
    </w:p>
    <w:p w14:paraId="425B4E95" w14:textId="77777777" w:rsidR="007429CC" w:rsidRPr="00474193" w:rsidRDefault="007429CC" w:rsidP="007429CC">
      <w:pPr>
        <w:jc w:val="both"/>
        <w:rPr>
          <w:sz w:val="24"/>
          <w:szCs w:val="24"/>
        </w:rPr>
      </w:pPr>
    </w:p>
    <w:p w14:paraId="43E27954" w14:textId="085A083E" w:rsidR="007429CC" w:rsidRPr="00474193" w:rsidRDefault="007429CC" w:rsidP="007429CC">
      <w:pPr>
        <w:jc w:val="both"/>
        <w:rPr>
          <w:sz w:val="24"/>
          <w:szCs w:val="24"/>
        </w:rPr>
      </w:pPr>
      <w:r w:rsidRPr="00474193">
        <w:rPr>
          <w:b/>
          <w:bCs/>
          <w:sz w:val="24"/>
          <w:szCs w:val="24"/>
        </w:rPr>
        <w:t>Keywords:</w:t>
      </w:r>
      <w:r w:rsidR="00195F61" w:rsidRPr="00474193">
        <w:rPr>
          <w:b/>
          <w:bCs/>
          <w:sz w:val="24"/>
          <w:szCs w:val="24"/>
        </w:rPr>
        <w:t xml:space="preserve"> </w:t>
      </w:r>
      <w:r w:rsidR="00474193" w:rsidRPr="00474193">
        <w:rPr>
          <w:i/>
          <w:iCs/>
          <w:sz w:val="24"/>
          <w:szCs w:val="24"/>
        </w:rPr>
        <w:t xml:space="preserve">Whistleblowing, Ethical </w:t>
      </w:r>
      <w:r w:rsidR="00474193">
        <w:rPr>
          <w:i/>
          <w:iCs/>
          <w:sz w:val="24"/>
          <w:szCs w:val="24"/>
        </w:rPr>
        <w:t>c</w:t>
      </w:r>
      <w:r w:rsidR="00474193" w:rsidRPr="00474193">
        <w:rPr>
          <w:i/>
          <w:iCs/>
          <w:sz w:val="24"/>
          <w:szCs w:val="24"/>
        </w:rPr>
        <w:t xml:space="preserve">limate, Nurses, Theory of </w:t>
      </w:r>
      <w:r w:rsidR="00474193">
        <w:rPr>
          <w:i/>
          <w:iCs/>
          <w:sz w:val="24"/>
          <w:szCs w:val="24"/>
        </w:rPr>
        <w:t>p</w:t>
      </w:r>
      <w:r w:rsidR="00474193" w:rsidRPr="00474193">
        <w:rPr>
          <w:i/>
          <w:iCs/>
          <w:sz w:val="24"/>
          <w:szCs w:val="24"/>
        </w:rPr>
        <w:t xml:space="preserve">lanned </w:t>
      </w:r>
      <w:r w:rsidR="00474193">
        <w:rPr>
          <w:i/>
          <w:iCs/>
          <w:sz w:val="24"/>
          <w:szCs w:val="24"/>
        </w:rPr>
        <w:t>b</w:t>
      </w:r>
      <w:r w:rsidR="00474193" w:rsidRPr="00474193">
        <w:rPr>
          <w:i/>
          <w:iCs/>
          <w:sz w:val="24"/>
          <w:szCs w:val="24"/>
        </w:rPr>
        <w:t xml:space="preserve">ehavior, Ethical </w:t>
      </w:r>
      <w:r w:rsidR="00474193">
        <w:rPr>
          <w:i/>
          <w:iCs/>
          <w:sz w:val="24"/>
          <w:szCs w:val="24"/>
        </w:rPr>
        <w:t>c</w:t>
      </w:r>
      <w:r w:rsidR="00474193" w:rsidRPr="00474193">
        <w:rPr>
          <w:i/>
          <w:iCs/>
          <w:sz w:val="24"/>
          <w:szCs w:val="24"/>
        </w:rPr>
        <w:t xml:space="preserve">limate </w:t>
      </w:r>
      <w:r w:rsidR="00474193">
        <w:rPr>
          <w:i/>
          <w:iCs/>
          <w:sz w:val="24"/>
          <w:szCs w:val="24"/>
        </w:rPr>
        <w:t>t</w:t>
      </w:r>
      <w:r w:rsidR="00474193" w:rsidRPr="00474193">
        <w:rPr>
          <w:i/>
          <w:iCs/>
          <w:sz w:val="24"/>
          <w:szCs w:val="24"/>
        </w:rPr>
        <w:t xml:space="preserve">heory, Predictive </w:t>
      </w:r>
      <w:r w:rsidR="00474193">
        <w:rPr>
          <w:i/>
          <w:iCs/>
          <w:sz w:val="24"/>
          <w:szCs w:val="24"/>
        </w:rPr>
        <w:t>s</w:t>
      </w:r>
      <w:r w:rsidR="00474193" w:rsidRPr="00474193">
        <w:rPr>
          <w:i/>
          <w:iCs/>
          <w:sz w:val="24"/>
          <w:szCs w:val="24"/>
        </w:rPr>
        <w:t xml:space="preserve">tudy, Hospital </w:t>
      </w:r>
      <w:r w:rsidR="00474193">
        <w:rPr>
          <w:i/>
          <w:iCs/>
          <w:sz w:val="24"/>
          <w:szCs w:val="24"/>
        </w:rPr>
        <w:t>E</w:t>
      </w:r>
      <w:r w:rsidR="00474193" w:rsidRPr="00474193">
        <w:rPr>
          <w:i/>
          <w:iCs/>
          <w:sz w:val="24"/>
          <w:szCs w:val="24"/>
        </w:rPr>
        <w:t>thics</w:t>
      </w:r>
    </w:p>
    <w:p w14:paraId="62556521" w14:textId="77777777" w:rsidR="007429CC" w:rsidRPr="00474193" w:rsidRDefault="007429CC" w:rsidP="007429CC">
      <w:pPr>
        <w:jc w:val="both"/>
        <w:rPr>
          <w:i/>
          <w:iCs/>
          <w:sz w:val="24"/>
          <w:szCs w:val="24"/>
        </w:rPr>
      </w:pPr>
    </w:p>
    <w:p w14:paraId="0115861F" w14:textId="6355D485" w:rsidR="004774BC" w:rsidRPr="00474193" w:rsidRDefault="00776E04" w:rsidP="004774BC">
      <w:pPr>
        <w:jc w:val="both"/>
        <w:rPr>
          <w:b/>
          <w:iCs/>
          <w:sz w:val="24"/>
          <w:szCs w:val="24"/>
        </w:rPr>
      </w:pPr>
      <w:r w:rsidRPr="00474193">
        <w:rPr>
          <w:b/>
          <w:iCs/>
          <w:sz w:val="24"/>
          <w:szCs w:val="24"/>
        </w:rPr>
        <w:t>INTRODUCTION</w:t>
      </w:r>
    </w:p>
    <w:p w14:paraId="74AA6665" w14:textId="77777777" w:rsidR="00AE345C" w:rsidRPr="00474193" w:rsidRDefault="00AE345C" w:rsidP="00AE345C">
      <w:pPr>
        <w:ind w:right="98"/>
        <w:jc w:val="both"/>
        <w:rPr>
          <w:b/>
          <w:iCs/>
          <w:sz w:val="24"/>
          <w:szCs w:val="24"/>
        </w:rPr>
      </w:pPr>
    </w:p>
    <w:p w14:paraId="61EDBFA3" w14:textId="77777777" w:rsidR="00474193" w:rsidRDefault="00474193" w:rsidP="00474193">
      <w:pPr>
        <w:ind w:right="98"/>
        <w:jc w:val="both"/>
        <w:rPr>
          <w:sz w:val="24"/>
          <w:szCs w:val="24"/>
        </w:rPr>
      </w:pPr>
      <w:r>
        <w:rPr>
          <w:sz w:val="24"/>
          <w:szCs w:val="24"/>
        </w:rPr>
        <w:t>T</w:t>
      </w:r>
      <w:r w:rsidRPr="00474193">
        <w:rPr>
          <w:sz w:val="24"/>
          <w:szCs w:val="24"/>
        </w:rPr>
        <w:t xml:space="preserve">he ethical climate in the workplace plays an important role in promoting a safe, respectful, and supportive environment for nurses. It refers to the shared perception of ethical norms, values, and decision-making processes that guide professional conduct within an organization. A positive ethical climate allows nurses to work with confidence and moral clarity, knowing that their institution upholds fairness, integrity, and patient safety, while an unethical climate may discourage reporting of wrongdoings and increase stress and burnout among nurses (Vahidi et al., 2025). </w:t>
      </w:r>
    </w:p>
    <w:p w14:paraId="7C5C27C0" w14:textId="7050AC45" w:rsidR="00474193" w:rsidRPr="00474193" w:rsidRDefault="00474193" w:rsidP="00474193">
      <w:pPr>
        <w:ind w:right="98"/>
        <w:jc w:val="both"/>
        <w:rPr>
          <w:sz w:val="24"/>
          <w:szCs w:val="24"/>
        </w:rPr>
      </w:pPr>
      <w:r w:rsidRPr="00474193">
        <w:rPr>
          <w:sz w:val="24"/>
          <w:szCs w:val="24"/>
        </w:rPr>
        <w:t>In nursing practice, the ethical climate influences how nurses respond to morally challenging situations, such as witnessing improper medication administration or breaches of infection control. A supportive environment encourages nurses to report concerns without fear, whereas a climate marked by mistrust may cause hesitation due to possible professional consequences (Borrelli et al., 2023). Closely related to ethical climate is whistleblowing, which refers to reporting unethical or unsafe practices within an organization. Whistleblowing promotes accountability and patient safety but may also create tension within teams depending on how management handles such reports (Carollo et al., 2020; Hamed &amp; Konstantinidis, 2022).</w:t>
      </w:r>
    </w:p>
    <w:p w14:paraId="766DEE07" w14:textId="77777777" w:rsidR="00474193" w:rsidRPr="00474193" w:rsidRDefault="00474193" w:rsidP="00474193">
      <w:pPr>
        <w:ind w:right="98"/>
        <w:jc w:val="both"/>
        <w:rPr>
          <w:sz w:val="24"/>
          <w:szCs w:val="24"/>
        </w:rPr>
      </w:pPr>
    </w:p>
    <w:p w14:paraId="327DC1B2" w14:textId="604630AA" w:rsidR="00FC0090" w:rsidRPr="00474193" w:rsidRDefault="00474193" w:rsidP="00474193">
      <w:pPr>
        <w:ind w:right="98"/>
        <w:jc w:val="both"/>
        <w:rPr>
          <w:sz w:val="24"/>
          <w:szCs w:val="24"/>
          <w:lang w:val="en-PH"/>
        </w:rPr>
      </w:pPr>
      <w:r w:rsidRPr="00474193">
        <w:rPr>
          <w:sz w:val="24"/>
          <w:szCs w:val="24"/>
        </w:rPr>
        <w:t xml:space="preserve">Whistleblowing has become an important issue in healthcare as nurses frequently encounter </w:t>
      </w:r>
      <w:r w:rsidRPr="00474193">
        <w:rPr>
          <w:sz w:val="24"/>
          <w:szCs w:val="24"/>
        </w:rPr>
        <w:lastRenderedPageBreak/>
        <w:t xml:space="preserve">ethical dilemmas and potential misconduct in their frontline roles. However, many healthcare professionals hesitate to report these issues due to fear of retaliation, lack of institutional support, or uncertainty about the consequences (Hamed &amp; Konstantinidis, 2022). Despite increasing attention to ethical concerns in healthcare, limited research has examined the relationship between nurses’ perceptions of whistleblowing and the ethical climate of their workplace, particularly in government hospitals where workload demands, collaboration pressures, and patient safety concerns are high. Understanding how ethical climate influences nurses’ willingness to report wrongdoing can help hospital leaders strengthen systems of accountability and support. Therefore, this study aims to assess the relationship between nurses’ perceptions of whistleblowing and the ethical climate in a </w:t>
      </w:r>
      <w:r w:rsidR="005F5C5D">
        <w:rPr>
          <w:sz w:val="24"/>
          <w:szCs w:val="24"/>
        </w:rPr>
        <w:t>level 2</w:t>
      </w:r>
      <w:r w:rsidRPr="00474193">
        <w:rPr>
          <w:sz w:val="24"/>
          <w:szCs w:val="24"/>
        </w:rPr>
        <w:t xml:space="preserve"> government hospital to provide insights that may guide institutional policies, leadership practices, and ethical support mechanisms in promoting transparency, justice, and professional integrity</w:t>
      </w:r>
      <w:r w:rsidR="00AE345C" w:rsidRPr="00474193">
        <w:rPr>
          <w:sz w:val="24"/>
          <w:szCs w:val="24"/>
          <w:lang w:val="en-PH"/>
        </w:rPr>
        <w:t xml:space="preserve">. </w:t>
      </w:r>
    </w:p>
    <w:p w14:paraId="5EB14496" w14:textId="77777777" w:rsidR="00195F61" w:rsidRPr="00474193" w:rsidRDefault="00195F61" w:rsidP="00FC0090">
      <w:pPr>
        <w:ind w:right="98"/>
        <w:jc w:val="both"/>
        <w:rPr>
          <w:sz w:val="24"/>
          <w:szCs w:val="24"/>
          <w:lang w:val="en-PH"/>
        </w:rPr>
      </w:pPr>
    </w:p>
    <w:p w14:paraId="1D7CA29C" w14:textId="77777777" w:rsidR="00FA460F" w:rsidRPr="00474193" w:rsidRDefault="00FA460F" w:rsidP="00FA460F">
      <w:pPr>
        <w:ind w:right="98"/>
        <w:jc w:val="both"/>
        <w:rPr>
          <w:b/>
          <w:bCs/>
          <w:sz w:val="24"/>
          <w:szCs w:val="24"/>
        </w:rPr>
      </w:pPr>
      <w:r w:rsidRPr="00474193">
        <w:rPr>
          <w:b/>
          <w:bCs/>
          <w:sz w:val="24"/>
          <w:szCs w:val="24"/>
        </w:rPr>
        <w:t xml:space="preserve">RESEARCH QUESTIONS </w:t>
      </w:r>
    </w:p>
    <w:p w14:paraId="5176F617" w14:textId="77777777" w:rsidR="00FA460F" w:rsidRPr="00474193" w:rsidRDefault="00FA460F" w:rsidP="00FA460F">
      <w:pPr>
        <w:ind w:right="98"/>
        <w:jc w:val="both"/>
        <w:rPr>
          <w:b/>
          <w:bCs/>
          <w:sz w:val="24"/>
          <w:szCs w:val="24"/>
        </w:rPr>
      </w:pPr>
    </w:p>
    <w:p w14:paraId="5BCBABC4" w14:textId="4BE0F72D" w:rsidR="007B64B1" w:rsidRPr="00474193" w:rsidRDefault="00946F29" w:rsidP="006B4DE6">
      <w:pPr>
        <w:ind w:right="4"/>
        <w:jc w:val="both"/>
        <w:rPr>
          <w:sz w:val="24"/>
          <w:szCs w:val="24"/>
        </w:rPr>
      </w:pPr>
      <w:r w:rsidRPr="00474193">
        <w:rPr>
          <w:sz w:val="24"/>
          <w:szCs w:val="24"/>
        </w:rPr>
        <w:t xml:space="preserve">This study aimed to </w:t>
      </w:r>
      <w:r w:rsidR="007774DF" w:rsidRPr="007774DF">
        <w:rPr>
          <w:sz w:val="24"/>
          <w:szCs w:val="24"/>
        </w:rPr>
        <w:t xml:space="preserve">assess the interrelationship among profile, perception of whistleblowing, and ethical climate among nurses in a Level </w:t>
      </w:r>
      <w:r w:rsidR="007774DF">
        <w:rPr>
          <w:sz w:val="24"/>
          <w:szCs w:val="24"/>
        </w:rPr>
        <w:t>2</w:t>
      </w:r>
      <w:r w:rsidR="007774DF" w:rsidRPr="007774DF">
        <w:rPr>
          <w:sz w:val="24"/>
          <w:szCs w:val="24"/>
        </w:rPr>
        <w:t xml:space="preserve"> government hospital in Surigao City, Philippines for the year 2025</w:t>
      </w:r>
      <w:r w:rsidRPr="00474193">
        <w:rPr>
          <w:sz w:val="24"/>
          <w:szCs w:val="24"/>
        </w:rPr>
        <w:t>.</w:t>
      </w:r>
    </w:p>
    <w:p w14:paraId="2F896F1F" w14:textId="77777777" w:rsidR="007B64B1" w:rsidRPr="00474193" w:rsidRDefault="007B64B1" w:rsidP="006B4DE6">
      <w:pPr>
        <w:ind w:right="4"/>
        <w:jc w:val="both"/>
        <w:rPr>
          <w:sz w:val="24"/>
          <w:szCs w:val="24"/>
        </w:rPr>
      </w:pPr>
    </w:p>
    <w:p w14:paraId="4678C7D6" w14:textId="3834F58E" w:rsidR="00FA460F" w:rsidRPr="00474193" w:rsidRDefault="00946F29" w:rsidP="006B4DE6">
      <w:pPr>
        <w:ind w:right="4"/>
        <w:jc w:val="both"/>
        <w:rPr>
          <w:sz w:val="24"/>
          <w:szCs w:val="24"/>
        </w:rPr>
      </w:pPr>
      <w:r w:rsidRPr="00474193">
        <w:rPr>
          <w:sz w:val="24"/>
          <w:szCs w:val="24"/>
        </w:rPr>
        <w:t xml:space="preserve">Specifically, </w:t>
      </w:r>
      <w:r w:rsidR="007774DF">
        <w:rPr>
          <w:sz w:val="24"/>
        </w:rPr>
        <w:t>this study answered the following queries</w:t>
      </w:r>
      <w:r w:rsidR="00FA460F" w:rsidRPr="00474193">
        <w:rPr>
          <w:sz w:val="24"/>
          <w:szCs w:val="24"/>
        </w:rPr>
        <w:t>:</w:t>
      </w:r>
    </w:p>
    <w:p w14:paraId="552B780A" w14:textId="128102D5" w:rsidR="00AE345C" w:rsidRPr="00474193" w:rsidRDefault="002E11CE" w:rsidP="00AE345C">
      <w:pPr>
        <w:pStyle w:val="ListParagraph"/>
        <w:widowControl/>
        <w:numPr>
          <w:ilvl w:val="0"/>
          <w:numId w:val="6"/>
        </w:numPr>
        <w:autoSpaceDE/>
        <w:autoSpaceDN/>
        <w:contextualSpacing/>
        <w:jc w:val="both"/>
        <w:rPr>
          <w:sz w:val="24"/>
          <w:szCs w:val="24"/>
        </w:rPr>
      </w:pPr>
      <w:r w:rsidRPr="00474193">
        <w:rPr>
          <w:sz w:val="24"/>
          <w:szCs w:val="24"/>
          <w:lang w:val="en-PH"/>
        </w:rPr>
        <w:t>W</w:t>
      </w:r>
      <w:r w:rsidR="00AE345C" w:rsidRPr="00474193">
        <w:rPr>
          <w:sz w:val="24"/>
          <w:szCs w:val="24"/>
        </w:rPr>
        <w:t>hat was the profile of the</w:t>
      </w:r>
      <w:r w:rsidR="007774DF">
        <w:rPr>
          <w:sz w:val="24"/>
          <w:szCs w:val="24"/>
        </w:rPr>
        <w:t xml:space="preserve"> </w:t>
      </w:r>
      <w:r w:rsidR="00AE345C" w:rsidRPr="00474193">
        <w:rPr>
          <w:sz w:val="24"/>
          <w:szCs w:val="24"/>
        </w:rPr>
        <w:t>nurses in terms of:</w:t>
      </w:r>
    </w:p>
    <w:p w14:paraId="7FA8FBCF" w14:textId="77777777" w:rsidR="00AE345C" w:rsidRPr="00474193" w:rsidRDefault="00AE345C" w:rsidP="00AE345C">
      <w:pPr>
        <w:pStyle w:val="ListParagraph"/>
        <w:widowControl/>
        <w:numPr>
          <w:ilvl w:val="1"/>
          <w:numId w:val="6"/>
        </w:numPr>
        <w:autoSpaceDE/>
        <w:autoSpaceDN/>
        <w:contextualSpacing/>
        <w:jc w:val="both"/>
        <w:rPr>
          <w:sz w:val="24"/>
          <w:szCs w:val="24"/>
        </w:rPr>
      </w:pPr>
      <w:r w:rsidRPr="00474193">
        <w:rPr>
          <w:sz w:val="24"/>
          <w:szCs w:val="24"/>
        </w:rPr>
        <w:t>age;</w:t>
      </w:r>
    </w:p>
    <w:p w14:paraId="01D347E3" w14:textId="6D6043D7" w:rsidR="007774DF" w:rsidRPr="007774DF" w:rsidRDefault="007774DF" w:rsidP="007774DF">
      <w:pPr>
        <w:pStyle w:val="ListParagraph"/>
        <w:ind w:left="720" w:right="4" w:firstLine="0"/>
        <w:jc w:val="both"/>
        <w:rPr>
          <w:sz w:val="24"/>
          <w:szCs w:val="24"/>
        </w:rPr>
      </w:pPr>
      <w:r w:rsidRPr="007774DF">
        <w:rPr>
          <w:sz w:val="24"/>
          <w:szCs w:val="24"/>
        </w:rPr>
        <w:t>1.2.</w:t>
      </w:r>
      <w:r>
        <w:rPr>
          <w:sz w:val="24"/>
          <w:szCs w:val="24"/>
        </w:rPr>
        <w:t xml:space="preserve"> </w:t>
      </w:r>
      <w:r w:rsidRPr="007774DF">
        <w:rPr>
          <w:sz w:val="24"/>
          <w:szCs w:val="24"/>
        </w:rPr>
        <w:t>sex;</w:t>
      </w:r>
    </w:p>
    <w:p w14:paraId="2179814B" w14:textId="1B584FB2" w:rsidR="007774DF" w:rsidRPr="007774DF" w:rsidRDefault="007774DF" w:rsidP="007774DF">
      <w:pPr>
        <w:pStyle w:val="ListParagraph"/>
        <w:ind w:left="720" w:right="4" w:firstLine="0"/>
        <w:jc w:val="both"/>
        <w:rPr>
          <w:sz w:val="24"/>
          <w:szCs w:val="24"/>
        </w:rPr>
      </w:pPr>
      <w:r w:rsidRPr="007774DF">
        <w:rPr>
          <w:sz w:val="24"/>
          <w:szCs w:val="24"/>
        </w:rPr>
        <w:t>1.3.</w:t>
      </w:r>
      <w:r>
        <w:rPr>
          <w:sz w:val="24"/>
          <w:szCs w:val="24"/>
        </w:rPr>
        <w:t xml:space="preserve"> </w:t>
      </w:r>
      <w:r w:rsidRPr="007774DF">
        <w:rPr>
          <w:sz w:val="24"/>
          <w:szCs w:val="24"/>
        </w:rPr>
        <w:t>civil status;</w:t>
      </w:r>
    </w:p>
    <w:p w14:paraId="4D61EC12" w14:textId="6F8D981D" w:rsidR="007774DF" w:rsidRPr="007774DF" w:rsidRDefault="007774DF" w:rsidP="007774DF">
      <w:pPr>
        <w:pStyle w:val="ListParagraph"/>
        <w:ind w:left="720" w:right="4" w:firstLine="0"/>
        <w:jc w:val="both"/>
        <w:rPr>
          <w:sz w:val="24"/>
          <w:szCs w:val="24"/>
        </w:rPr>
      </w:pPr>
      <w:r w:rsidRPr="007774DF">
        <w:rPr>
          <w:sz w:val="24"/>
          <w:szCs w:val="24"/>
        </w:rPr>
        <w:t>1.4.</w:t>
      </w:r>
      <w:r>
        <w:rPr>
          <w:sz w:val="24"/>
          <w:szCs w:val="24"/>
        </w:rPr>
        <w:t xml:space="preserve"> </w:t>
      </w:r>
      <w:r w:rsidRPr="007774DF">
        <w:rPr>
          <w:sz w:val="24"/>
          <w:szCs w:val="24"/>
        </w:rPr>
        <w:t>department/unit assigned;</w:t>
      </w:r>
    </w:p>
    <w:p w14:paraId="40AA4681" w14:textId="095AE650" w:rsidR="007774DF" w:rsidRPr="007774DF" w:rsidRDefault="007774DF" w:rsidP="007774DF">
      <w:pPr>
        <w:pStyle w:val="ListParagraph"/>
        <w:ind w:left="720" w:right="4" w:firstLine="0"/>
        <w:jc w:val="both"/>
        <w:rPr>
          <w:sz w:val="24"/>
          <w:szCs w:val="24"/>
        </w:rPr>
      </w:pPr>
      <w:r w:rsidRPr="007774DF">
        <w:rPr>
          <w:sz w:val="24"/>
          <w:szCs w:val="24"/>
        </w:rPr>
        <w:t>1.5.</w:t>
      </w:r>
      <w:r>
        <w:rPr>
          <w:sz w:val="24"/>
          <w:szCs w:val="24"/>
        </w:rPr>
        <w:t xml:space="preserve"> </w:t>
      </w:r>
      <w:r w:rsidRPr="007774DF">
        <w:rPr>
          <w:sz w:val="24"/>
          <w:szCs w:val="24"/>
        </w:rPr>
        <w:t>employment Status;</w:t>
      </w:r>
    </w:p>
    <w:p w14:paraId="5F5FA624" w14:textId="2AF02B1C" w:rsidR="007774DF" w:rsidRPr="007774DF" w:rsidRDefault="007774DF" w:rsidP="007774DF">
      <w:pPr>
        <w:pStyle w:val="ListParagraph"/>
        <w:ind w:left="720" w:right="4" w:firstLine="0"/>
        <w:jc w:val="both"/>
        <w:rPr>
          <w:sz w:val="24"/>
          <w:szCs w:val="24"/>
        </w:rPr>
      </w:pPr>
      <w:r w:rsidRPr="007774DF">
        <w:rPr>
          <w:sz w:val="24"/>
          <w:szCs w:val="24"/>
        </w:rPr>
        <w:t>1.6.</w:t>
      </w:r>
      <w:r>
        <w:rPr>
          <w:sz w:val="24"/>
          <w:szCs w:val="24"/>
        </w:rPr>
        <w:t xml:space="preserve"> </w:t>
      </w:r>
      <w:r w:rsidRPr="007774DF">
        <w:rPr>
          <w:sz w:val="24"/>
          <w:szCs w:val="24"/>
        </w:rPr>
        <w:t>length of service in the hospital</w:t>
      </w:r>
    </w:p>
    <w:p w14:paraId="7375A6C4" w14:textId="0FDC4BDB" w:rsidR="007774DF" w:rsidRPr="007774DF" w:rsidRDefault="007774DF" w:rsidP="007774DF">
      <w:pPr>
        <w:pStyle w:val="ListParagraph"/>
        <w:ind w:left="720" w:right="4" w:firstLine="0"/>
        <w:jc w:val="both"/>
        <w:rPr>
          <w:sz w:val="24"/>
          <w:szCs w:val="24"/>
        </w:rPr>
      </w:pPr>
      <w:r w:rsidRPr="007774DF">
        <w:rPr>
          <w:sz w:val="24"/>
          <w:szCs w:val="24"/>
        </w:rPr>
        <w:t>1.7.</w:t>
      </w:r>
      <w:r>
        <w:rPr>
          <w:sz w:val="24"/>
          <w:szCs w:val="24"/>
        </w:rPr>
        <w:t xml:space="preserve"> </w:t>
      </w:r>
      <w:r w:rsidRPr="007774DF">
        <w:rPr>
          <w:sz w:val="24"/>
          <w:szCs w:val="24"/>
        </w:rPr>
        <w:t>formal training experience; and</w:t>
      </w:r>
    </w:p>
    <w:p w14:paraId="5D8F75C9" w14:textId="77777777" w:rsidR="007774DF" w:rsidRPr="007774DF" w:rsidRDefault="007774DF" w:rsidP="007774DF">
      <w:pPr>
        <w:pStyle w:val="ListParagraph"/>
        <w:ind w:left="720" w:right="4" w:firstLine="0"/>
        <w:jc w:val="both"/>
        <w:rPr>
          <w:sz w:val="24"/>
          <w:szCs w:val="24"/>
          <w:lang w:val="en-PH"/>
        </w:rPr>
      </w:pPr>
      <w:r w:rsidRPr="007774DF">
        <w:rPr>
          <w:sz w:val="24"/>
          <w:szCs w:val="24"/>
        </w:rPr>
        <w:t>1.8.</w:t>
      </w:r>
      <w:r>
        <w:rPr>
          <w:sz w:val="24"/>
          <w:szCs w:val="24"/>
        </w:rPr>
        <w:t xml:space="preserve"> </w:t>
      </w:r>
      <w:r w:rsidRPr="007774DF">
        <w:rPr>
          <w:sz w:val="24"/>
          <w:szCs w:val="24"/>
        </w:rPr>
        <w:t>decision to whistleblow?</w:t>
      </w:r>
    </w:p>
    <w:p w14:paraId="650AEA8E" w14:textId="4A011DC7" w:rsidR="00ED4C89" w:rsidRPr="00474193" w:rsidRDefault="00ED4C89" w:rsidP="007774DF">
      <w:pPr>
        <w:pStyle w:val="ListParagraph"/>
        <w:numPr>
          <w:ilvl w:val="0"/>
          <w:numId w:val="6"/>
        </w:numPr>
        <w:ind w:right="4"/>
        <w:jc w:val="both"/>
        <w:rPr>
          <w:sz w:val="24"/>
          <w:szCs w:val="24"/>
          <w:lang w:val="en-PH"/>
        </w:rPr>
      </w:pPr>
      <w:r w:rsidRPr="00474193">
        <w:rPr>
          <w:sz w:val="24"/>
          <w:szCs w:val="24"/>
          <w:lang w:val="en-PH"/>
        </w:rPr>
        <w:t>W</w:t>
      </w:r>
      <w:r w:rsidR="00AE345C" w:rsidRPr="00474193">
        <w:rPr>
          <w:sz w:val="24"/>
          <w:szCs w:val="24"/>
          <w:lang w:val="en-PH"/>
        </w:rPr>
        <w:t>hat was th</w:t>
      </w:r>
      <w:r w:rsidR="00721E24" w:rsidRPr="00474193">
        <w:rPr>
          <w:sz w:val="24"/>
          <w:szCs w:val="24"/>
          <w:lang w:val="en-PH"/>
        </w:rPr>
        <w:t xml:space="preserve">e level </w:t>
      </w:r>
      <w:r w:rsidR="007774DF">
        <w:rPr>
          <w:sz w:val="24"/>
        </w:rPr>
        <w:t>of perception on whistleblowing among nurses</w:t>
      </w:r>
      <w:r w:rsidR="00721E24" w:rsidRPr="00474193">
        <w:rPr>
          <w:sz w:val="24"/>
          <w:szCs w:val="24"/>
          <w:lang w:val="en-PH"/>
        </w:rPr>
        <w:t xml:space="preserve"> in terms of:</w:t>
      </w:r>
      <w:r w:rsidR="007774DF">
        <w:rPr>
          <w:sz w:val="24"/>
          <w:szCs w:val="24"/>
          <w:lang w:val="en-PH"/>
        </w:rPr>
        <w:t xml:space="preserve"> </w:t>
      </w:r>
    </w:p>
    <w:p w14:paraId="37FB2A3A" w14:textId="77777777" w:rsidR="007774DF" w:rsidRPr="007774DF" w:rsidRDefault="007774DF" w:rsidP="007774DF">
      <w:pPr>
        <w:pStyle w:val="ListParagraph"/>
        <w:widowControl/>
        <w:autoSpaceDE/>
        <w:autoSpaceDN/>
        <w:spacing w:after="160"/>
        <w:ind w:left="720" w:firstLine="0"/>
        <w:contextualSpacing/>
        <w:jc w:val="both"/>
        <w:rPr>
          <w:sz w:val="24"/>
          <w:szCs w:val="24"/>
          <w:lang w:val="en-PH"/>
        </w:rPr>
      </w:pPr>
      <w:r w:rsidRPr="007774DF">
        <w:rPr>
          <w:sz w:val="24"/>
          <w:szCs w:val="24"/>
          <w:lang w:val="en-PH"/>
        </w:rPr>
        <w:t>2.1 attitude towards whistleblowing;</w:t>
      </w:r>
    </w:p>
    <w:p w14:paraId="398FC172" w14:textId="25815521" w:rsidR="007774DF" w:rsidRPr="007774DF" w:rsidRDefault="007774DF" w:rsidP="007774DF">
      <w:pPr>
        <w:pStyle w:val="ListParagraph"/>
        <w:widowControl/>
        <w:autoSpaceDE/>
        <w:autoSpaceDN/>
        <w:spacing w:after="160"/>
        <w:ind w:left="720" w:firstLine="0"/>
        <w:contextualSpacing/>
        <w:jc w:val="both"/>
        <w:rPr>
          <w:sz w:val="24"/>
          <w:szCs w:val="24"/>
          <w:lang w:val="en-PH"/>
        </w:rPr>
      </w:pPr>
      <w:r w:rsidRPr="007774DF">
        <w:rPr>
          <w:sz w:val="24"/>
          <w:szCs w:val="24"/>
          <w:lang w:val="en-PH"/>
        </w:rPr>
        <w:t>2.2 perceived social pressure;</w:t>
      </w:r>
    </w:p>
    <w:p w14:paraId="5AFD0C1A" w14:textId="1F476CC3" w:rsidR="007774DF" w:rsidRPr="007774DF" w:rsidRDefault="007774DF" w:rsidP="007774DF">
      <w:pPr>
        <w:pStyle w:val="ListParagraph"/>
        <w:widowControl/>
        <w:autoSpaceDE/>
        <w:autoSpaceDN/>
        <w:spacing w:after="160"/>
        <w:ind w:left="720" w:firstLine="0"/>
        <w:contextualSpacing/>
        <w:jc w:val="both"/>
        <w:rPr>
          <w:sz w:val="24"/>
          <w:szCs w:val="24"/>
          <w:lang w:val="en-PH"/>
        </w:rPr>
      </w:pPr>
      <w:r w:rsidRPr="007774DF">
        <w:rPr>
          <w:sz w:val="24"/>
          <w:szCs w:val="24"/>
          <w:lang w:val="en-PH"/>
        </w:rPr>
        <w:t xml:space="preserve">2.3 confidence and ease; and </w:t>
      </w:r>
    </w:p>
    <w:p w14:paraId="164E9E80" w14:textId="77777777" w:rsidR="007774DF" w:rsidRPr="007774DF" w:rsidRDefault="007774DF" w:rsidP="007774DF">
      <w:pPr>
        <w:pStyle w:val="ListParagraph"/>
        <w:widowControl/>
        <w:autoSpaceDE/>
        <w:autoSpaceDN/>
        <w:spacing w:after="160"/>
        <w:ind w:left="720" w:firstLine="0"/>
        <w:contextualSpacing/>
        <w:jc w:val="both"/>
        <w:rPr>
          <w:sz w:val="24"/>
          <w:szCs w:val="24"/>
        </w:rPr>
      </w:pPr>
      <w:r w:rsidRPr="007774DF">
        <w:rPr>
          <w:sz w:val="24"/>
          <w:szCs w:val="24"/>
          <w:lang w:val="en-PH"/>
        </w:rPr>
        <w:t>2.4 intention to whistleblow?</w:t>
      </w:r>
    </w:p>
    <w:p w14:paraId="5EF6E926" w14:textId="75ED6361" w:rsidR="00293B1F" w:rsidRPr="007774DF" w:rsidRDefault="002E11CE" w:rsidP="007774DF">
      <w:pPr>
        <w:pStyle w:val="ListParagraph"/>
        <w:widowControl/>
        <w:numPr>
          <w:ilvl w:val="0"/>
          <w:numId w:val="6"/>
        </w:numPr>
        <w:autoSpaceDE/>
        <w:autoSpaceDN/>
        <w:spacing w:after="160"/>
        <w:contextualSpacing/>
        <w:jc w:val="both"/>
        <w:rPr>
          <w:sz w:val="24"/>
          <w:szCs w:val="24"/>
        </w:rPr>
      </w:pPr>
      <w:r w:rsidRPr="00474193">
        <w:rPr>
          <w:sz w:val="24"/>
          <w:szCs w:val="24"/>
          <w:lang w:val="en-PH"/>
        </w:rPr>
        <w:t>W</w:t>
      </w:r>
      <w:r w:rsidR="00293B1F" w:rsidRPr="00474193">
        <w:rPr>
          <w:sz w:val="24"/>
          <w:szCs w:val="24"/>
        </w:rPr>
        <w:t xml:space="preserve">hat was </w:t>
      </w:r>
      <w:r w:rsidR="007774DF">
        <w:rPr>
          <w:sz w:val="24"/>
        </w:rPr>
        <w:t>the perceived level of ethical climate  among nurses in terms of:</w:t>
      </w:r>
    </w:p>
    <w:p w14:paraId="303751B1" w14:textId="77777777" w:rsidR="007774DF" w:rsidRPr="007774DF" w:rsidRDefault="007774DF" w:rsidP="007774DF">
      <w:pPr>
        <w:pStyle w:val="ListParagraph"/>
        <w:widowControl/>
        <w:autoSpaceDE/>
        <w:autoSpaceDN/>
        <w:spacing w:after="160"/>
        <w:ind w:left="720" w:firstLine="0"/>
        <w:contextualSpacing/>
        <w:jc w:val="both"/>
        <w:rPr>
          <w:sz w:val="24"/>
          <w:szCs w:val="24"/>
        </w:rPr>
      </w:pPr>
      <w:r w:rsidRPr="007774DF">
        <w:rPr>
          <w:sz w:val="24"/>
          <w:szCs w:val="24"/>
        </w:rPr>
        <w:t>3.1 caring climate;</w:t>
      </w:r>
    </w:p>
    <w:p w14:paraId="5545B889" w14:textId="77777777" w:rsidR="007774DF" w:rsidRPr="007774DF" w:rsidRDefault="007774DF" w:rsidP="007774DF">
      <w:pPr>
        <w:pStyle w:val="ListParagraph"/>
        <w:widowControl/>
        <w:autoSpaceDE/>
        <w:autoSpaceDN/>
        <w:spacing w:after="160"/>
        <w:ind w:left="720" w:firstLine="0"/>
        <w:contextualSpacing/>
        <w:jc w:val="both"/>
        <w:rPr>
          <w:sz w:val="24"/>
          <w:szCs w:val="24"/>
        </w:rPr>
      </w:pPr>
      <w:r w:rsidRPr="007774DF">
        <w:rPr>
          <w:sz w:val="24"/>
          <w:szCs w:val="24"/>
        </w:rPr>
        <w:t>3.2 rules climate;</w:t>
      </w:r>
    </w:p>
    <w:p w14:paraId="6EC53350" w14:textId="77777777" w:rsidR="007774DF" w:rsidRPr="007774DF" w:rsidRDefault="007774DF" w:rsidP="007774DF">
      <w:pPr>
        <w:pStyle w:val="ListParagraph"/>
        <w:widowControl/>
        <w:autoSpaceDE/>
        <w:autoSpaceDN/>
        <w:spacing w:after="160"/>
        <w:ind w:left="720" w:firstLine="0"/>
        <w:contextualSpacing/>
        <w:jc w:val="both"/>
        <w:rPr>
          <w:sz w:val="24"/>
          <w:szCs w:val="24"/>
        </w:rPr>
      </w:pPr>
      <w:r w:rsidRPr="007774DF">
        <w:rPr>
          <w:sz w:val="24"/>
          <w:szCs w:val="24"/>
        </w:rPr>
        <w:t>3.3 law and code climate;</w:t>
      </w:r>
    </w:p>
    <w:p w14:paraId="1E4E7236" w14:textId="77777777" w:rsidR="007774DF" w:rsidRPr="007774DF" w:rsidRDefault="007774DF" w:rsidP="007774DF">
      <w:pPr>
        <w:pStyle w:val="ListParagraph"/>
        <w:widowControl/>
        <w:autoSpaceDE/>
        <w:autoSpaceDN/>
        <w:spacing w:after="160"/>
        <w:ind w:left="720" w:firstLine="0"/>
        <w:contextualSpacing/>
        <w:jc w:val="both"/>
        <w:rPr>
          <w:sz w:val="24"/>
          <w:szCs w:val="24"/>
        </w:rPr>
      </w:pPr>
      <w:r w:rsidRPr="007774DF">
        <w:rPr>
          <w:sz w:val="24"/>
          <w:szCs w:val="24"/>
        </w:rPr>
        <w:t>3.4 instrumental climate;</w:t>
      </w:r>
    </w:p>
    <w:p w14:paraId="428035B1" w14:textId="77777777" w:rsidR="007774DF" w:rsidRPr="007774DF" w:rsidRDefault="007774DF" w:rsidP="007774DF">
      <w:pPr>
        <w:pStyle w:val="ListParagraph"/>
        <w:widowControl/>
        <w:autoSpaceDE/>
        <w:autoSpaceDN/>
        <w:spacing w:after="160"/>
        <w:ind w:left="720" w:firstLine="0"/>
        <w:contextualSpacing/>
        <w:jc w:val="both"/>
        <w:rPr>
          <w:sz w:val="24"/>
          <w:szCs w:val="24"/>
        </w:rPr>
      </w:pPr>
      <w:r w:rsidRPr="007774DF">
        <w:rPr>
          <w:sz w:val="24"/>
          <w:szCs w:val="24"/>
        </w:rPr>
        <w:t>3.5 independence climate; and</w:t>
      </w:r>
    </w:p>
    <w:p w14:paraId="3EB23A75" w14:textId="4B98AA5B" w:rsidR="007774DF" w:rsidRPr="00474193" w:rsidRDefault="007774DF" w:rsidP="007774DF">
      <w:pPr>
        <w:pStyle w:val="ListParagraph"/>
        <w:widowControl/>
        <w:autoSpaceDE/>
        <w:autoSpaceDN/>
        <w:spacing w:after="160"/>
        <w:ind w:left="720" w:firstLine="0"/>
        <w:contextualSpacing/>
        <w:jc w:val="both"/>
        <w:rPr>
          <w:sz w:val="24"/>
          <w:szCs w:val="24"/>
        </w:rPr>
      </w:pPr>
      <w:r w:rsidRPr="007774DF">
        <w:rPr>
          <w:sz w:val="24"/>
          <w:szCs w:val="24"/>
        </w:rPr>
        <w:t>3.6 organizational culture?</w:t>
      </w:r>
    </w:p>
    <w:p w14:paraId="59863ABA" w14:textId="4898105F" w:rsidR="00293B1F" w:rsidRPr="00474193" w:rsidRDefault="002E11CE" w:rsidP="00293B1F">
      <w:pPr>
        <w:pStyle w:val="ListParagraph"/>
        <w:widowControl/>
        <w:numPr>
          <w:ilvl w:val="0"/>
          <w:numId w:val="6"/>
        </w:numPr>
        <w:autoSpaceDE/>
        <w:autoSpaceDN/>
        <w:contextualSpacing/>
        <w:jc w:val="both"/>
        <w:rPr>
          <w:sz w:val="24"/>
          <w:szCs w:val="24"/>
        </w:rPr>
      </w:pPr>
      <w:r w:rsidRPr="00474193">
        <w:rPr>
          <w:sz w:val="24"/>
          <w:szCs w:val="24"/>
          <w:lang w:val="en-PH"/>
        </w:rPr>
        <w:t>W</w:t>
      </w:r>
      <w:r w:rsidR="00293B1F" w:rsidRPr="00474193">
        <w:rPr>
          <w:sz w:val="24"/>
          <w:szCs w:val="24"/>
        </w:rPr>
        <w:t>as there a significant relationship between:</w:t>
      </w:r>
    </w:p>
    <w:p w14:paraId="184FD42C" w14:textId="77777777" w:rsidR="007774DF" w:rsidRPr="007774DF" w:rsidRDefault="007774DF" w:rsidP="007774DF">
      <w:pPr>
        <w:pStyle w:val="ListParagraph"/>
        <w:ind w:left="720" w:firstLine="0"/>
        <w:rPr>
          <w:bCs/>
          <w:sz w:val="24"/>
          <w:szCs w:val="24"/>
        </w:rPr>
      </w:pPr>
      <w:r w:rsidRPr="007774DF">
        <w:rPr>
          <w:bCs/>
          <w:sz w:val="24"/>
          <w:szCs w:val="24"/>
        </w:rPr>
        <w:t>4.1 profile and level of perception on whistle blowing;</w:t>
      </w:r>
    </w:p>
    <w:p w14:paraId="498B6DE1" w14:textId="77777777" w:rsidR="007774DF" w:rsidRPr="007774DF" w:rsidRDefault="007774DF" w:rsidP="007774DF">
      <w:pPr>
        <w:pStyle w:val="ListParagraph"/>
        <w:ind w:left="720" w:firstLine="0"/>
        <w:rPr>
          <w:bCs/>
          <w:sz w:val="24"/>
          <w:szCs w:val="24"/>
        </w:rPr>
      </w:pPr>
      <w:r w:rsidRPr="007774DF">
        <w:rPr>
          <w:bCs/>
          <w:sz w:val="24"/>
          <w:szCs w:val="24"/>
        </w:rPr>
        <w:t>4.2 decision to whistle blow and their perception on whistle blowing;</w:t>
      </w:r>
    </w:p>
    <w:p w14:paraId="05033F09" w14:textId="77777777" w:rsidR="007774DF" w:rsidRPr="007774DF" w:rsidRDefault="007774DF" w:rsidP="007774DF">
      <w:pPr>
        <w:pStyle w:val="ListParagraph"/>
        <w:ind w:left="720" w:firstLine="0"/>
        <w:rPr>
          <w:bCs/>
          <w:sz w:val="24"/>
          <w:szCs w:val="24"/>
        </w:rPr>
      </w:pPr>
      <w:r w:rsidRPr="007774DF">
        <w:rPr>
          <w:bCs/>
          <w:sz w:val="24"/>
          <w:szCs w:val="24"/>
        </w:rPr>
        <w:t>4.2 profile and level of ethical conflict; and</w:t>
      </w:r>
    </w:p>
    <w:p w14:paraId="74DE37D8" w14:textId="77777777" w:rsidR="007774DF" w:rsidRPr="007774DF" w:rsidRDefault="007774DF" w:rsidP="007774DF">
      <w:pPr>
        <w:pStyle w:val="ListParagraph"/>
        <w:ind w:left="720" w:firstLine="0"/>
        <w:rPr>
          <w:b/>
          <w:sz w:val="24"/>
          <w:szCs w:val="24"/>
        </w:rPr>
      </w:pPr>
      <w:r w:rsidRPr="007774DF">
        <w:rPr>
          <w:bCs/>
          <w:sz w:val="24"/>
          <w:szCs w:val="24"/>
        </w:rPr>
        <w:t>4.3 level of perception on whistleblowing and ethical conflict among nurses?</w:t>
      </w:r>
    </w:p>
    <w:p w14:paraId="43A37D85" w14:textId="1667478C" w:rsidR="00F86731" w:rsidRPr="00474193" w:rsidRDefault="00293B1F" w:rsidP="007774DF">
      <w:pPr>
        <w:pStyle w:val="ListParagraph"/>
        <w:numPr>
          <w:ilvl w:val="0"/>
          <w:numId w:val="6"/>
        </w:numPr>
        <w:rPr>
          <w:b/>
          <w:sz w:val="24"/>
          <w:szCs w:val="24"/>
        </w:rPr>
      </w:pPr>
      <w:r w:rsidRPr="00474193">
        <w:rPr>
          <w:sz w:val="24"/>
          <w:szCs w:val="24"/>
          <w:lang w:val="en-PH"/>
        </w:rPr>
        <w:t xml:space="preserve">What </w:t>
      </w:r>
      <w:r w:rsidR="007774DF">
        <w:rPr>
          <w:sz w:val="24"/>
        </w:rPr>
        <w:t>whistleblowing and ethical climate enhancement plan for nurses was</w:t>
      </w:r>
      <w:r w:rsidR="00721E24" w:rsidRPr="00474193">
        <w:rPr>
          <w:sz w:val="24"/>
        </w:rPr>
        <w:t xml:space="preserve"> proposed based on the findings of the study?</w:t>
      </w:r>
    </w:p>
    <w:p w14:paraId="65392E77" w14:textId="77777777" w:rsidR="00293B1F" w:rsidRPr="00474193" w:rsidRDefault="00293B1F" w:rsidP="00293B1F">
      <w:pPr>
        <w:pStyle w:val="ListParagraph"/>
        <w:ind w:left="720" w:firstLine="0"/>
        <w:rPr>
          <w:b/>
          <w:sz w:val="24"/>
          <w:szCs w:val="24"/>
        </w:rPr>
      </w:pPr>
    </w:p>
    <w:p w14:paraId="796CA855" w14:textId="5D5FEA11" w:rsidR="00EC4696" w:rsidRPr="00474193" w:rsidRDefault="00927058" w:rsidP="006B4DE6">
      <w:pPr>
        <w:tabs>
          <w:tab w:val="left" w:pos="387"/>
        </w:tabs>
        <w:autoSpaceDE/>
        <w:autoSpaceDN/>
        <w:ind w:right="4"/>
        <w:rPr>
          <w:b/>
          <w:sz w:val="24"/>
          <w:szCs w:val="24"/>
        </w:rPr>
      </w:pPr>
      <w:r w:rsidRPr="00474193">
        <w:rPr>
          <w:b/>
          <w:sz w:val="24"/>
          <w:szCs w:val="24"/>
        </w:rPr>
        <w:t xml:space="preserve">Statement of </w:t>
      </w:r>
      <w:r w:rsidR="00EC4696" w:rsidRPr="00474193">
        <w:rPr>
          <w:b/>
          <w:sz w:val="24"/>
          <w:szCs w:val="24"/>
        </w:rPr>
        <w:t xml:space="preserve">Null </w:t>
      </w:r>
      <w:r w:rsidR="007B64B1" w:rsidRPr="00474193">
        <w:rPr>
          <w:b/>
          <w:sz w:val="24"/>
          <w:szCs w:val="24"/>
        </w:rPr>
        <w:t>Hypothesis</w:t>
      </w:r>
    </w:p>
    <w:p w14:paraId="5882AB3B" w14:textId="77777777" w:rsidR="007B64B1" w:rsidRPr="00474193" w:rsidRDefault="007B64B1" w:rsidP="006B4DE6">
      <w:pPr>
        <w:tabs>
          <w:tab w:val="left" w:pos="387"/>
        </w:tabs>
        <w:autoSpaceDE/>
        <w:autoSpaceDN/>
        <w:ind w:right="4"/>
        <w:rPr>
          <w:b/>
          <w:sz w:val="24"/>
          <w:szCs w:val="24"/>
        </w:rPr>
      </w:pPr>
    </w:p>
    <w:p w14:paraId="27EFD512" w14:textId="6C496637" w:rsidR="00927058" w:rsidRPr="00474193" w:rsidRDefault="00FA460F" w:rsidP="00ED4C89">
      <w:pPr>
        <w:ind w:left="567" w:right="4" w:hanging="567"/>
        <w:jc w:val="both"/>
        <w:rPr>
          <w:sz w:val="24"/>
          <w:szCs w:val="24"/>
        </w:rPr>
      </w:pPr>
      <w:r w:rsidRPr="00474193">
        <w:rPr>
          <w:b/>
          <w:bCs/>
          <w:sz w:val="24"/>
          <w:szCs w:val="24"/>
        </w:rPr>
        <w:t>H</w:t>
      </w:r>
      <w:r w:rsidRPr="00474193">
        <w:rPr>
          <w:b/>
          <w:bCs/>
          <w:sz w:val="24"/>
          <w:szCs w:val="24"/>
          <w:vertAlign w:val="subscript"/>
        </w:rPr>
        <w:t>o</w:t>
      </w:r>
      <w:r w:rsidR="00ED4C89" w:rsidRPr="00474193">
        <w:rPr>
          <w:b/>
          <w:bCs/>
          <w:sz w:val="24"/>
          <w:szCs w:val="24"/>
          <w:vertAlign w:val="subscript"/>
        </w:rPr>
        <w:t>1</w:t>
      </w:r>
      <w:r w:rsidRPr="00474193">
        <w:rPr>
          <w:b/>
          <w:bCs/>
          <w:sz w:val="24"/>
          <w:szCs w:val="24"/>
        </w:rPr>
        <w:t xml:space="preserve">: </w:t>
      </w:r>
      <w:r w:rsidR="00ED4C89" w:rsidRPr="00474193">
        <w:rPr>
          <w:sz w:val="24"/>
          <w:szCs w:val="24"/>
        </w:rPr>
        <w:t>T</w:t>
      </w:r>
      <w:r w:rsidR="00293B1F" w:rsidRPr="00474193">
        <w:rPr>
          <w:sz w:val="24"/>
          <w:szCs w:val="24"/>
        </w:rPr>
        <w:t xml:space="preserve">here was no </w:t>
      </w:r>
      <w:r w:rsidR="007774DF">
        <w:rPr>
          <w:sz w:val="24"/>
        </w:rPr>
        <w:t>significant relationship between the profile and the level of perception on whistleblowing among</w:t>
      </w:r>
      <w:r w:rsidR="007774DF" w:rsidRPr="00474193">
        <w:rPr>
          <w:sz w:val="24"/>
          <w:szCs w:val="24"/>
        </w:rPr>
        <w:t xml:space="preserve"> </w:t>
      </w:r>
      <w:r w:rsidR="00721E24" w:rsidRPr="00474193">
        <w:rPr>
          <w:sz w:val="24"/>
          <w:szCs w:val="24"/>
        </w:rPr>
        <w:t>nurses.</w:t>
      </w:r>
    </w:p>
    <w:p w14:paraId="7B3E121F" w14:textId="705BB0D2" w:rsidR="00ED4C89" w:rsidRPr="00474193" w:rsidRDefault="00ED4C89" w:rsidP="00293B1F">
      <w:pPr>
        <w:ind w:left="567" w:right="4" w:hanging="567"/>
        <w:jc w:val="both"/>
        <w:rPr>
          <w:sz w:val="24"/>
          <w:szCs w:val="24"/>
        </w:rPr>
      </w:pPr>
      <w:r w:rsidRPr="00474193">
        <w:rPr>
          <w:b/>
          <w:bCs/>
          <w:sz w:val="24"/>
          <w:szCs w:val="24"/>
        </w:rPr>
        <w:t>H</w:t>
      </w:r>
      <w:r w:rsidRPr="00474193">
        <w:rPr>
          <w:b/>
          <w:bCs/>
          <w:sz w:val="24"/>
          <w:szCs w:val="24"/>
          <w:vertAlign w:val="subscript"/>
        </w:rPr>
        <w:t>o2</w:t>
      </w:r>
      <w:r w:rsidRPr="00474193">
        <w:rPr>
          <w:b/>
          <w:bCs/>
          <w:sz w:val="24"/>
          <w:szCs w:val="24"/>
        </w:rPr>
        <w:t xml:space="preserve">: </w:t>
      </w:r>
      <w:r w:rsidRPr="00474193">
        <w:rPr>
          <w:sz w:val="24"/>
          <w:szCs w:val="24"/>
        </w:rPr>
        <w:t>T</w:t>
      </w:r>
      <w:r w:rsidR="00293B1F" w:rsidRPr="00474193">
        <w:rPr>
          <w:sz w:val="24"/>
          <w:szCs w:val="24"/>
        </w:rPr>
        <w:t xml:space="preserve">here was </w:t>
      </w:r>
      <w:r w:rsidR="007774DF">
        <w:rPr>
          <w:sz w:val="24"/>
        </w:rPr>
        <w:t>no significant relationship between the profile and the level of ethical conflict among</w:t>
      </w:r>
      <w:r w:rsidR="00721E24" w:rsidRPr="00474193">
        <w:rPr>
          <w:sz w:val="24"/>
          <w:szCs w:val="24"/>
        </w:rPr>
        <w:t xml:space="preserve"> nurses.</w:t>
      </w:r>
    </w:p>
    <w:p w14:paraId="65F00BEF" w14:textId="17F2F0F7" w:rsidR="00293B1F" w:rsidRPr="00474193" w:rsidRDefault="00293B1F" w:rsidP="00293B1F">
      <w:pPr>
        <w:ind w:left="567" w:right="4" w:hanging="567"/>
        <w:jc w:val="both"/>
        <w:rPr>
          <w:sz w:val="24"/>
          <w:szCs w:val="24"/>
        </w:rPr>
      </w:pPr>
      <w:r w:rsidRPr="00474193">
        <w:rPr>
          <w:b/>
          <w:bCs/>
          <w:sz w:val="24"/>
          <w:szCs w:val="24"/>
        </w:rPr>
        <w:t>H</w:t>
      </w:r>
      <w:r w:rsidRPr="00474193">
        <w:rPr>
          <w:b/>
          <w:bCs/>
          <w:sz w:val="24"/>
          <w:szCs w:val="24"/>
          <w:vertAlign w:val="subscript"/>
        </w:rPr>
        <w:t>o3</w:t>
      </w:r>
      <w:r w:rsidRPr="00474193">
        <w:rPr>
          <w:b/>
          <w:bCs/>
          <w:sz w:val="24"/>
          <w:szCs w:val="24"/>
        </w:rPr>
        <w:t xml:space="preserve">: </w:t>
      </w:r>
      <w:r w:rsidRPr="00474193">
        <w:rPr>
          <w:sz w:val="24"/>
          <w:szCs w:val="24"/>
        </w:rPr>
        <w:t xml:space="preserve">There </w:t>
      </w:r>
      <w:r w:rsidR="007774DF">
        <w:rPr>
          <w:sz w:val="24"/>
        </w:rPr>
        <w:t>was no significant relationship between the level of perception on whistleblowing and ethical conflict among</w:t>
      </w:r>
      <w:r w:rsidR="00721E24" w:rsidRPr="00474193">
        <w:rPr>
          <w:sz w:val="24"/>
          <w:szCs w:val="24"/>
        </w:rPr>
        <w:t xml:space="preserve"> nurses.</w:t>
      </w:r>
    </w:p>
    <w:p w14:paraId="1D6658F3" w14:textId="77777777" w:rsidR="000F14F9" w:rsidRPr="00474193" w:rsidRDefault="000F14F9" w:rsidP="00ED4C89">
      <w:pPr>
        <w:ind w:right="4"/>
        <w:jc w:val="both"/>
        <w:rPr>
          <w:sz w:val="24"/>
          <w:szCs w:val="24"/>
        </w:rPr>
      </w:pPr>
    </w:p>
    <w:p w14:paraId="11B73AD7" w14:textId="77777777" w:rsidR="00EC4696" w:rsidRPr="00474193" w:rsidRDefault="007B64B1" w:rsidP="006B4DE6">
      <w:pPr>
        <w:tabs>
          <w:tab w:val="left" w:pos="387"/>
        </w:tabs>
        <w:ind w:right="4"/>
        <w:rPr>
          <w:b/>
          <w:bCs/>
          <w:sz w:val="24"/>
          <w:szCs w:val="24"/>
        </w:rPr>
      </w:pPr>
      <w:r w:rsidRPr="00474193">
        <w:rPr>
          <w:b/>
          <w:bCs/>
          <w:sz w:val="24"/>
          <w:szCs w:val="24"/>
        </w:rPr>
        <w:t>REVIEW OF RELATED LITERATURE AND STUDIES</w:t>
      </w:r>
    </w:p>
    <w:p w14:paraId="3D5909F2" w14:textId="77777777" w:rsidR="007B64B1" w:rsidRPr="00474193" w:rsidRDefault="007B64B1" w:rsidP="006B4DE6">
      <w:pPr>
        <w:tabs>
          <w:tab w:val="left" w:pos="387"/>
        </w:tabs>
        <w:ind w:right="4"/>
        <w:rPr>
          <w:b/>
          <w:bCs/>
          <w:sz w:val="24"/>
          <w:szCs w:val="24"/>
        </w:rPr>
      </w:pPr>
    </w:p>
    <w:p w14:paraId="2955D314" w14:textId="2088886A" w:rsidR="00543498" w:rsidRPr="00543498" w:rsidRDefault="00543498" w:rsidP="00543498">
      <w:pPr>
        <w:tabs>
          <w:tab w:val="left" w:pos="387"/>
        </w:tabs>
        <w:ind w:right="4"/>
        <w:jc w:val="both"/>
        <w:rPr>
          <w:sz w:val="24"/>
          <w:szCs w:val="24"/>
          <w:lang w:val="en-PH"/>
        </w:rPr>
      </w:pPr>
      <w:r>
        <w:rPr>
          <w:b/>
          <w:bCs/>
          <w:sz w:val="24"/>
          <w:szCs w:val="24"/>
        </w:rPr>
        <w:t>Whistleblowing of Nurses</w:t>
      </w:r>
      <w:r w:rsidR="005801DA" w:rsidRPr="00474193">
        <w:rPr>
          <w:b/>
          <w:bCs/>
          <w:sz w:val="24"/>
          <w:szCs w:val="24"/>
        </w:rPr>
        <w:t>.</w:t>
      </w:r>
      <w:r w:rsidR="00CC5567" w:rsidRPr="00474193">
        <w:t xml:space="preserve"> </w:t>
      </w:r>
      <w:r w:rsidRPr="00543498">
        <w:rPr>
          <w:sz w:val="24"/>
          <w:szCs w:val="24"/>
          <w:lang w:val="en-PH"/>
        </w:rPr>
        <w:t>Whistleblowing is considered an ethical responsibility of nurses because it protects patient safety and upholds professional integrity. As frontline healthcare providers, nurses may witness unsafe practices, negligence, or misconduct, and reporting these issues reflects their advocacy role and commitment to patient welfare (Ibrahim, 2024; Wiisak et al., 2023). Although whistleblowing can improve accountability and strengthen the ethical climate of healthcare organizations, it may also expose nurses to risks such as retaliation, emotional stress, and strained relationships (Lim et al., 2021; Wiisak et al., 2022). In the Philippine healthcare context, ethical leadership and organizational culture significantly influence nurses’ willingness to report wrongdoing, while corruption, fear of retaliation, and lack of institutional support may discourage reporting (Hechanova &amp; Manaois, 2020; Cuadrado, 2025; Pascual et al., 2023).</w:t>
      </w:r>
    </w:p>
    <w:p w14:paraId="5C8F77B6" w14:textId="77777777" w:rsidR="00543498" w:rsidRPr="00543498" w:rsidRDefault="00543498" w:rsidP="00543498">
      <w:pPr>
        <w:tabs>
          <w:tab w:val="left" w:pos="387"/>
        </w:tabs>
        <w:ind w:right="4"/>
        <w:jc w:val="both"/>
        <w:rPr>
          <w:sz w:val="24"/>
          <w:szCs w:val="24"/>
          <w:lang w:val="en-PH"/>
        </w:rPr>
      </w:pPr>
    </w:p>
    <w:p w14:paraId="3ECD183A" w14:textId="5E1F940C" w:rsidR="00B20184" w:rsidRPr="00474193" w:rsidRDefault="00543498" w:rsidP="00543498">
      <w:pPr>
        <w:tabs>
          <w:tab w:val="left" w:pos="387"/>
        </w:tabs>
        <w:ind w:right="4"/>
        <w:jc w:val="both"/>
        <w:rPr>
          <w:sz w:val="24"/>
          <w:szCs w:val="24"/>
          <w:lang w:val="en-PH"/>
        </w:rPr>
      </w:pPr>
      <w:r w:rsidRPr="00543498">
        <w:rPr>
          <w:sz w:val="24"/>
          <w:szCs w:val="24"/>
          <w:lang w:val="en-PH"/>
        </w:rPr>
        <w:t>Studies show that a supportive ethical climate strengthens nurses’ intention to whistleblow by promoting moral courage, professional accountability, and adherence to ethical standards (Gök &amp; Aydın, 2023; Gunawan et al., 2022). Organizational justice, leadership support, and clear communication channels also influence reporting behavior, while unit culture and leadership style can either encourage or suppress ethical action (Al Ali et al., 2020; Xu et al., 2021). In addition, personal and professional characteristics such as age, experience, and workplace factors</w:t>
      </w:r>
      <w:r>
        <w:rPr>
          <w:sz w:val="24"/>
          <w:szCs w:val="24"/>
          <w:lang w:val="en-PH"/>
        </w:rPr>
        <w:t xml:space="preserve"> </w:t>
      </w:r>
      <w:r w:rsidRPr="00543498">
        <w:rPr>
          <w:sz w:val="24"/>
          <w:szCs w:val="24"/>
          <w:lang w:val="en-PH"/>
        </w:rPr>
        <w:t>including ethical orientation and organizational protection systems</w:t>
      </w:r>
      <w:r>
        <w:rPr>
          <w:sz w:val="24"/>
          <w:szCs w:val="24"/>
          <w:lang w:val="en-PH"/>
        </w:rPr>
        <w:t xml:space="preserve"> </w:t>
      </w:r>
      <w:r w:rsidRPr="00543498">
        <w:rPr>
          <w:sz w:val="24"/>
          <w:szCs w:val="24"/>
          <w:lang w:val="en-PH"/>
        </w:rPr>
        <w:t>affect nurses’ willingness to report misconduct, highlighting the importance of supportive environments in promoting ethical reporting (Çekiç et al., 2023; Ismaile et al., 2023; Latan et al., 2023).</w:t>
      </w:r>
      <w:r w:rsidR="008A2A8E" w:rsidRPr="00474193">
        <w:rPr>
          <w:sz w:val="24"/>
          <w:szCs w:val="24"/>
          <w:lang w:val="en-PH"/>
        </w:rPr>
        <w:t>.</w:t>
      </w:r>
    </w:p>
    <w:p w14:paraId="4EA6F59D" w14:textId="77777777" w:rsidR="008A2A8E" w:rsidRPr="00474193" w:rsidRDefault="008A2A8E" w:rsidP="006B4DE6">
      <w:pPr>
        <w:tabs>
          <w:tab w:val="left" w:pos="387"/>
        </w:tabs>
        <w:ind w:right="4"/>
        <w:jc w:val="both"/>
        <w:rPr>
          <w:lang w:val="en-PH"/>
        </w:rPr>
      </w:pPr>
    </w:p>
    <w:p w14:paraId="6CD8C2D5" w14:textId="29477771" w:rsidR="002C7222" w:rsidRPr="00474193" w:rsidRDefault="00543498" w:rsidP="00543498">
      <w:pPr>
        <w:tabs>
          <w:tab w:val="left" w:pos="387"/>
        </w:tabs>
        <w:ind w:right="4"/>
        <w:jc w:val="both"/>
        <w:rPr>
          <w:sz w:val="24"/>
          <w:szCs w:val="24"/>
        </w:rPr>
      </w:pPr>
      <w:r>
        <w:rPr>
          <w:b/>
          <w:bCs/>
          <w:sz w:val="24"/>
          <w:szCs w:val="24"/>
        </w:rPr>
        <w:t>Intention to Whistleblow</w:t>
      </w:r>
      <w:r w:rsidR="00B20184" w:rsidRPr="00474193">
        <w:rPr>
          <w:b/>
          <w:bCs/>
          <w:sz w:val="24"/>
          <w:szCs w:val="24"/>
        </w:rPr>
        <w:t>.</w:t>
      </w:r>
      <w:r w:rsidR="00722C3D" w:rsidRPr="00474193">
        <w:rPr>
          <w:b/>
          <w:bCs/>
          <w:sz w:val="24"/>
          <w:szCs w:val="24"/>
        </w:rPr>
        <w:t xml:space="preserve"> </w:t>
      </w:r>
      <w:r>
        <w:rPr>
          <w:sz w:val="24"/>
          <w:szCs w:val="24"/>
        </w:rPr>
        <w:t>R</w:t>
      </w:r>
      <w:r w:rsidRPr="00543498">
        <w:rPr>
          <w:sz w:val="24"/>
          <w:szCs w:val="24"/>
        </w:rPr>
        <w:t>ecent empirical studies show that nurses’ intention to engage in whistleblowing is influenced by organizational, ethical, and personal factors. Organizational support and ethical leadership increase nurses’ willingness to report wrongdoing, while unresolved moral distress and fear of retaliation may lead to ethical silence (Ammari et al., 2024; Zare-Kaseb et al., 2025). Ethical awareness, job involvement, and supportive leadership also strengthen moral courage and motivate nurses to report unethical practices as part of their advocacy for patient safety and care quality (Wang et al., 2022; Rohaninasab et al., 2025). However, barriers such as lack of protection policies and organizational silence may discourage reporting, highlighting the importance of transparency, ethical training, and protective systems in fostering whistleblowing behavior. Overall, whistleblowing among nurses is strongly shaped by organizational culture, leadership, job satisfaction, and perceived consequences of speaking out, emphasizing the need to strengthen ethical environments that promote openness and accountability in healthcare organizations (Noh et al., 2024</w:t>
      </w:r>
      <w:r>
        <w:rPr>
          <w:sz w:val="24"/>
          <w:szCs w:val="24"/>
        </w:rPr>
        <w:t>)</w:t>
      </w:r>
      <w:r w:rsidR="008A2A8E" w:rsidRPr="00474193">
        <w:rPr>
          <w:sz w:val="24"/>
          <w:szCs w:val="24"/>
        </w:rPr>
        <w:t>.</w:t>
      </w:r>
    </w:p>
    <w:p w14:paraId="23B8DDFB" w14:textId="77777777" w:rsidR="008A2A8E" w:rsidRPr="00474193" w:rsidRDefault="008A2A8E" w:rsidP="008A2A8E">
      <w:pPr>
        <w:tabs>
          <w:tab w:val="left" w:pos="387"/>
        </w:tabs>
        <w:ind w:right="4"/>
        <w:jc w:val="both"/>
        <w:rPr>
          <w:sz w:val="24"/>
          <w:szCs w:val="24"/>
        </w:rPr>
      </w:pPr>
    </w:p>
    <w:p w14:paraId="52A1F4E1" w14:textId="60FD8E5A" w:rsidR="00093D17" w:rsidRDefault="00543498" w:rsidP="00543498">
      <w:pPr>
        <w:tabs>
          <w:tab w:val="left" w:pos="387"/>
        </w:tabs>
        <w:ind w:right="4"/>
        <w:jc w:val="both"/>
        <w:rPr>
          <w:sz w:val="24"/>
          <w:szCs w:val="24"/>
        </w:rPr>
      </w:pPr>
      <w:r>
        <w:rPr>
          <w:b/>
          <w:bCs/>
          <w:sz w:val="24"/>
          <w:szCs w:val="24"/>
        </w:rPr>
        <w:t>Ethical Climate Among Nurses</w:t>
      </w:r>
      <w:r w:rsidR="00BD60B4" w:rsidRPr="00474193">
        <w:rPr>
          <w:b/>
          <w:bCs/>
          <w:sz w:val="24"/>
          <w:szCs w:val="24"/>
        </w:rPr>
        <w:t xml:space="preserve">. </w:t>
      </w:r>
      <w:r>
        <w:rPr>
          <w:sz w:val="24"/>
          <w:szCs w:val="24"/>
        </w:rPr>
        <w:t xml:space="preserve">The </w:t>
      </w:r>
      <w:r w:rsidRPr="00543498">
        <w:rPr>
          <w:sz w:val="24"/>
          <w:szCs w:val="24"/>
        </w:rPr>
        <w:t>ethical climate within hospitals significantly influences nurses’ professional behavior, ethical decision-making, job satisfaction, and retention. A supportive ethical environment promotes fairness, transparency, and integrity, enabling nurses to uphold professional standards and provide quality patient care, whereas a poor ethical climate may lead to moral distress, emotional exhaustion, and turnover intentions (Ammari &amp; Gantare, 2025; Simha &amp; Pandey, 2021). Ethical leadership plays a central role in shaping this environment by fostering trust, accountability, and engagement among healthcare staff (Aloustani et al., 2020; Mishra &amp; Tikoria, 2021). Studies also show that a positive ethical climate strengthens job satisfaction, reduces stress, and improves staff retention while enhancing moral courage, ethical sensitivity, and ethical decision-making (Ozdoba et al., 2022; Kim et al., 2023; Kim &amp; Chae, 2020). Ethical climate further influences nurses’ willingness to report unethical practices, as supportive leadership, clear policies, and institutional protection encourage whistleblowing, whereas fear of retaliation and lack of support discourage ethical reporting (Hart, 2005; Amini et al., 2019; Jafree, 2017; Lim &amp; Pascual, 2021). Overall, a strong ethical climate promotes psychological safety, ethical responsibility, and professional accountability in nursing practice (Dela Cruz &amp; Tolentino, 2022</w:t>
      </w:r>
      <w:r w:rsidR="00CC5567" w:rsidRPr="00474193">
        <w:rPr>
          <w:sz w:val="24"/>
          <w:szCs w:val="24"/>
        </w:rPr>
        <w:t>.</w:t>
      </w:r>
    </w:p>
    <w:p w14:paraId="2AD66D9C" w14:textId="77777777" w:rsidR="00543498" w:rsidRDefault="00543498" w:rsidP="00543498">
      <w:pPr>
        <w:tabs>
          <w:tab w:val="left" w:pos="387"/>
        </w:tabs>
        <w:ind w:right="4"/>
        <w:jc w:val="both"/>
        <w:rPr>
          <w:sz w:val="24"/>
          <w:szCs w:val="24"/>
        </w:rPr>
      </w:pPr>
    </w:p>
    <w:p w14:paraId="1B302079" w14:textId="3570C62F" w:rsidR="00543498" w:rsidRDefault="00543498" w:rsidP="00543498">
      <w:pPr>
        <w:tabs>
          <w:tab w:val="left" w:pos="387"/>
        </w:tabs>
        <w:ind w:right="4"/>
        <w:jc w:val="both"/>
        <w:rPr>
          <w:sz w:val="24"/>
          <w:szCs w:val="24"/>
        </w:rPr>
      </w:pPr>
      <w:r>
        <w:rPr>
          <w:b/>
          <w:bCs/>
          <w:sz w:val="24"/>
          <w:szCs w:val="24"/>
        </w:rPr>
        <w:t>Profile and Whistleblowing</w:t>
      </w:r>
      <w:r w:rsidRPr="00474193">
        <w:rPr>
          <w:b/>
          <w:bCs/>
          <w:sz w:val="24"/>
          <w:szCs w:val="24"/>
        </w:rPr>
        <w:t xml:space="preserve">. </w:t>
      </w:r>
      <w:r w:rsidR="0058100A">
        <w:rPr>
          <w:sz w:val="24"/>
          <w:szCs w:val="24"/>
        </w:rPr>
        <w:t>S</w:t>
      </w:r>
      <w:r w:rsidR="0058100A" w:rsidRPr="0058100A">
        <w:rPr>
          <w:sz w:val="24"/>
          <w:szCs w:val="24"/>
        </w:rPr>
        <w:t>tudies indicate that demographic characteristics influence nurses’ intention to engage in whistleblowing. Age and professional experience affect how individuals perceive and report ethical violations, with older and more experienced nurses showing stronger willingness to report misconduct (Al-Haddad et al., 2021; Dela Cruz &amp; Mateo, 2020). Gender, job role, and educational attainment also influence whistleblowing behavior, as female employees, supervisory staff, and those with higher education demonstrate stronger ethical reasoning and confidence in reporting systems (Miceli &amp; Near, 2013; Park &amp; Blenkinsopp, 2009). These findings support the Theory of Planned Behavior, which explains that whistleblowing intention is shaped by individual beliefs, social norms, and perceived control influenced by demographic and experiential factors (Ajzen, 1991)</w:t>
      </w:r>
      <w:r w:rsidR="0058100A">
        <w:rPr>
          <w:sz w:val="24"/>
          <w:szCs w:val="24"/>
        </w:rPr>
        <w:t>.</w:t>
      </w:r>
    </w:p>
    <w:p w14:paraId="203774BF" w14:textId="77777777" w:rsidR="00543498" w:rsidRDefault="00543498" w:rsidP="00543498">
      <w:pPr>
        <w:tabs>
          <w:tab w:val="left" w:pos="387"/>
        </w:tabs>
        <w:ind w:right="4"/>
        <w:jc w:val="both"/>
        <w:rPr>
          <w:sz w:val="24"/>
          <w:szCs w:val="24"/>
        </w:rPr>
      </w:pPr>
    </w:p>
    <w:p w14:paraId="5FE064EB" w14:textId="0333EA7E" w:rsidR="00543498" w:rsidRDefault="0058100A" w:rsidP="00543498">
      <w:pPr>
        <w:tabs>
          <w:tab w:val="left" w:pos="387"/>
        </w:tabs>
        <w:ind w:right="4"/>
        <w:jc w:val="both"/>
        <w:rPr>
          <w:sz w:val="24"/>
          <w:szCs w:val="24"/>
        </w:rPr>
      </w:pPr>
      <w:r>
        <w:rPr>
          <w:b/>
          <w:bCs/>
          <w:sz w:val="24"/>
          <w:szCs w:val="24"/>
        </w:rPr>
        <w:t>Profile and Ethical Climate</w:t>
      </w:r>
      <w:r w:rsidR="00543498" w:rsidRPr="00474193">
        <w:rPr>
          <w:b/>
          <w:bCs/>
          <w:sz w:val="24"/>
          <w:szCs w:val="24"/>
        </w:rPr>
        <w:t xml:space="preserve">. </w:t>
      </w:r>
      <w:r>
        <w:rPr>
          <w:sz w:val="24"/>
          <w:szCs w:val="24"/>
        </w:rPr>
        <w:t>N</w:t>
      </w:r>
      <w:r w:rsidRPr="0058100A">
        <w:rPr>
          <w:sz w:val="24"/>
          <w:szCs w:val="24"/>
        </w:rPr>
        <w:t>urses’ demographic and professional profiles influence how they perceive and respond to the ethical climate of their workplace. Factors such as age, experience, and role shape how nurses identify with ethical climate profiles, while person–organization fit and workplace spirituality strengthen ethical conduct, prosocial motivation, and commitment to professional standards (Zhang et al., 2023; Al Halbusi et al., 2021; Otaye-Ebede et al., 2020). Perceptions of organizational support and positive ethical climate further enhance organizational identification and affective commitment, while crises such as the COVID-19 pandemic revealed variations in moral distress based on professional roles (Zagenczyk et al., 2021; Donkers et al., 2021). In contrast, variables such as age, sex, and length of service are less predictive of ethical climate perception, suggesting that organizational context and professional roles play a stronger role in shaping ethical awareness and judgment than individual characteristics (Zare-Kaseb et al., 2025)</w:t>
      </w:r>
      <w:r>
        <w:rPr>
          <w:sz w:val="24"/>
          <w:szCs w:val="24"/>
        </w:rPr>
        <w:t xml:space="preserve">. </w:t>
      </w:r>
    </w:p>
    <w:p w14:paraId="6348CA6F" w14:textId="77777777" w:rsidR="00543498" w:rsidRDefault="00543498" w:rsidP="00543498">
      <w:pPr>
        <w:tabs>
          <w:tab w:val="left" w:pos="387"/>
        </w:tabs>
        <w:ind w:right="4"/>
        <w:jc w:val="both"/>
        <w:rPr>
          <w:sz w:val="24"/>
          <w:szCs w:val="24"/>
        </w:rPr>
      </w:pPr>
    </w:p>
    <w:p w14:paraId="4A326B2B" w14:textId="4208D9B6" w:rsidR="00543498" w:rsidRPr="00474193" w:rsidRDefault="0058100A" w:rsidP="00543498">
      <w:pPr>
        <w:tabs>
          <w:tab w:val="left" w:pos="387"/>
        </w:tabs>
        <w:ind w:right="4"/>
        <w:jc w:val="both"/>
        <w:rPr>
          <w:lang w:val="en-PH"/>
        </w:rPr>
      </w:pPr>
      <w:r>
        <w:rPr>
          <w:b/>
          <w:bCs/>
          <w:sz w:val="24"/>
          <w:szCs w:val="24"/>
        </w:rPr>
        <w:t>Whistleblowing and Ethical Climate</w:t>
      </w:r>
      <w:r w:rsidR="00543498" w:rsidRPr="00474193">
        <w:rPr>
          <w:b/>
          <w:bCs/>
          <w:sz w:val="24"/>
          <w:szCs w:val="24"/>
        </w:rPr>
        <w:t xml:space="preserve">. </w:t>
      </w:r>
      <w:r>
        <w:rPr>
          <w:sz w:val="24"/>
          <w:szCs w:val="24"/>
        </w:rPr>
        <w:t>W</w:t>
      </w:r>
      <w:r w:rsidRPr="0058100A">
        <w:rPr>
          <w:sz w:val="24"/>
          <w:szCs w:val="24"/>
        </w:rPr>
        <w:t>histleblowing is strongly influenced by the ethical climate of the workplace, as ethical norms and leadership guide how nurses respond to wrongdoing. Nurses with strong ethical values are more likely to report unethical incidents when organizations promote fairness, accountability, and professional responsibility, while climates focused on egoism reduce the likelihood of reporting (Çekiç et al., 2023; Hadiyati &amp; Yusup, 2020). A positive ethical climate also strengthens job satisfaction, trust, and self-efficacy, which increases employees’ confidence to report misconduct (Nur et al., 2024). Studies show that supportive and transparent ethical environments promote psychological safety and encourage nurses to report unethical practices (Sonmez &amp; Yildirim, 2023; Peyman et al., 2022). Ethical leadership further strengthens whistleblowing behavior by fostering trust and open communication, emphasizing the role of nurse leaders and administrators in creating a climate that supports ethical decision-making and reporting of wrongdoing (Kim &amp; Park, 2021)</w:t>
      </w:r>
      <w:r>
        <w:rPr>
          <w:sz w:val="24"/>
          <w:szCs w:val="24"/>
        </w:rPr>
        <w:t>.</w:t>
      </w:r>
    </w:p>
    <w:p w14:paraId="6A4EEAFB" w14:textId="77777777" w:rsidR="0071391C" w:rsidRPr="00474193" w:rsidRDefault="0071391C" w:rsidP="00093D17">
      <w:pPr>
        <w:pStyle w:val="NormalWeb"/>
        <w:ind w:left="720" w:right="4" w:firstLine="720"/>
        <w:jc w:val="both"/>
        <w:rPr>
          <w:lang w:val="en-PH"/>
        </w:rPr>
      </w:pPr>
    </w:p>
    <w:p w14:paraId="03989F02" w14:textId="2BAA15E1" w:rsidR="00EC4696" w:rsidRPr="00474193" w:rsidRDefault="00482339" w:rsidP="006B4DE6">
      <w:pPr>
        <w:pStyle w:val="NormalWeb"/>
        <w:ind w:right="4"/>
        <w:rPr>
          <w:b/>
        </w:rPr>
      </w:pPr>
      <w:r w:rsidRPr="00474193">
        <w:rPr>
          <w:b/>
        </w:rPr>
        <w:t xml:space="preserve">RESEARCH </w:t>
      </w:r>
      <w:r w:rsidR="00EC4696" w:rsidRPr="00474193">
        <w:rPr>
          <w:b/>
        </w:rPr>
        <w:t>METHODOLOGY</w:t>
      </w:r>
    </w:p>
    <w:p w14:paraId="1118BC50" w14:textId="77777777" w:rsidR="00482339" w:rsidRPr="00474193" w:rsidRDefault="00482339" w:rsidP="006B4DE6">
      <w:pPr>
        <w:ind w:right="4"/>
        <w:jc w:val="both"/>
        <w:rPr>
          <w:b/>
          <w:sz w:val="24"/>
          <w:szCs w:val="24"/>
        </w:rPr>
      </w:pPr>
    </w:p>
    <w:p w14:paraId="7CFCFF75" w14:textId="48077DFF" w:rsidR="00EC4696" w:rsidRPr="00474193" w:rsidRDefault="00EC4696" w:rsidP="006B4DE6">
      <w:pPr>
        <w:ind w:right="4"/>
        <w:jc w:val="both"/>
        <w:rPr>
          <w:sz w:val="24"/>
          <w:szCs w:val="24"/>
          <w:lang w:val="en-PH"/>
        </w:rPr>
      </w:pPr>
      <w:r w:rsidRPr="00474193">
        <w:rPr>
          <w:b/>
          <w:sz w:val="24"/>
          <w:szCs w:val="24"/>
        </w:rPr>
        <w:t>Design</w:t>
      </w:r>
      <w:r w:rsidR="00927058" w:rsidRPr="00474193">
        <w:rPr>
          <w:b/>
          <w:sz w:val="24"/>
          <w:szCs w:val="24"/>
        </w:rPr>
        <w:t xml:space="preserve">. </w:t>
      </w:r>
      <w:r w:rsidR="00DD0354" w:rsidRPr="00474193">
        <w:rPr>
          <w:sz w:val="24"/>
          <w:szCs w:val="24"/>
          <w:lang w:val="en-PH"/>
        </w:rPr>
        <w:t>T</w:t>
      </w:r>
      <w:r w:rsidR="00482339" w:rsidRPr="00474193">
        <w:rPr>
          <w:sz w:val="24"/>
          <w:szCs w:val="24"/>
        </w:rPr>
        <w:t>he</w:t>
      </w:r>
      <w:r w:rsidR="00BD60B4" w:rsidRPr="00474193">
        <w:t xml:space="preserve"> </w:t>
      </w:r>
      <w:r w:rsidR="00631704" w:rsidRPr="00474193">
        <w:t>study</w:t>
      </w:r>
      <w:r w:rsidR="0058100A" w:rsidRPr="0058100A">
        <w:t xml:space="preserve"> utilized a quantitative descriptive-correlational research design</w:t>
      </w:r>
      <w:r w:rsidR="00631704" w:rsidRPr="00474193">
        <w:t xml:space="preserve">. </w:t>
      </w:r>
      <w:r w:rsidR="00482339" w:rsidRPr="00474193">
        <w:rPr>
          <w:sz w:val="24"/>
          <w:szCs w:val="24"/>
        </w:rPr>
        <w:t xml:space="preserve"> </w:t>
      </w:r>
      <w:r w:rsidR="00772476" w:rsidRPr="00474193">
        <w:rPr>
          <w:sz w:val="24"/>
          <w:szCs w:val="24"/>
        </w:rPr>
        <w:t xml:space="preserve">In this study, the </w:t>
      </w:r>
      <w:r w:rsidR="0058100A" w:rsidRPr="0058100A">
        <w:rPr>
          <w:sz w:val="24"/>
          <w:szCs w:val="24"/>
        </w:rPr>
        <w:t>descriptive component of the study focused on identifying patterns and summarizing characteristics of the nurses’ responses, while the correlational component determined the strength and direction of associations between nurses’ perception of whistleblowing and the ethical climate of their institution</w:t>
      </w:r>
      <w:r w:rsidR="00482339" w:rsidRPr="00474193">
        <w:rPr>
          <w:sz w:val="24"/>
          <w:szCs w:val="24"/>
          <w:lang w:val="en-PH"/>
        </w:rPr>
        <w:t>.</w:t>
      </w:r>
    </w:p>
    <w:p w14:paraId="10E126C4" w14:textId="77777777" w:rsidR="00482339" w:rsidRPr="00474193" w:rsidRDefault="00482339" w:rsidP="006B4DE6">
      <w:pPr>
        <w:ind w:right="4"/>
        <w:jc w:val="both"/>
        <w:rPr>
          <w:sz w:val="24"/>
          <w:szCs w:val="24"/>
          <w:lang w:val="en-PH"/>
        </w:rPr>
      </w:pPr>
    </w:p>
    <w:p w14:paraId="2898D90A" w14:textId="5B9C112D" w:rsidR="00482339" w:rsidRPr="00474193" w:rsidRDefault="00482339" w:rsidP="006B4DE6">
      <w:pPr>
        <w:ind w:right="4"/>
        <w:jc w:val="both"/>
        <w:rPr>
          <w:sz w:val="24"/>
          <w:szCs w:val="24"/>
        </w:rPr>
      </w:pPr>
      <w:r w:rsidRPr="00474193">
        <w:rPr>
          <w:b/>
          <w:sz w:val="24"/>
          <w:szCs w:val="24"/>
        </w:rPr>
        <w:t>Environment</w:t>
      </w:r>
      <w:r w:rsidR="00927058" w:rsidRPr="00474193">
        <w:rPr>
          <w:b/>
          <w:sz w:val="24"/>
          <w:szCs w:val="24"/>
        </w:rPr>
        <w:t xml:space="preserve">. </w:t>
      </w:r>
      <w:r w:rsidRPr="00474193">
        <w:rPr>
          <w:sz w:val="24"/>
          <w:szCs w:val="24"/>
        </w:rPr>
        <w:t>This study was</w:t>
      </w:r>
      <w:r w:rsidR="00772476" w:rsidRPr="00474193">
        <w:rPr>
          <w:sz w:val="24"/>
          <w:szCs w:val="24"/>
        </w:rPr>
        <w:t xml:space="preserve"> conducted in a </w:t>
      </w:r>
      <w:r w:rsidR="0071539D">
        <w:rPr>
          <w:sz w:val="24"/>
          <w:szCs w:val="24"/>
        </w:rPr>
        <w:t>l</w:t>
      </w:r>
      <w:r w:rsidR="0071539D">
        <w:rPr>
          <w:bCs/>
          <w:sz w:val="24"/>
          <w:szCs w:val="24"/>
        </w:rPr>
        <w:t>evel 2 government hospital located in Surigao City, Philippine</w:t>
      </w:r>
      <w:r w:rsidR="00772476" w:rsidRPr="00474193">
        <w:rPr>
          <w:sz w:val="24"/>
          <w:szCs w:val="24"/>
        </w:rPr>
        <w:t xml:space="preserve">. </w:t>
      </w:r>
    </w:p>
    <w:p w14:paraId="0ACB1214" w14:textId="77777777" w:rsidR="00482339" w:rsidRPr="00474193" w:rsidRDefault="00482339" w:rsidP="006B4DE6">
      <w:pPr>
        <w:ind w:right="4"/>
        <w:jc w:val="both"/>
        <w:rPr>
          <w:sz w:val="24"/>
          <w:szCs w:val="24"/>
          <w:lang w:val="en-PH"/>
        </w:rPr>
      </w:pPr>
    </w:p>
    <w:p w14:paraId="2B813AA5" w14:textId="58764878" w:rsidR="00482339" w:rsidRPr="00474193" w:rsidRDefault="00EC4696" w:rsidP="006B4DE6">
      <w:pPr>
        <w:ind w:right="4"/>
        <w:jc w:val="both"/>
        <w:rPr>
          <w:sz w:val="24"/>
          <w:szCs w:val="24"/>
        </w:rPr>
      </w:pPr>
      <w:r w:rsidRPr="00474193">
        <w:rPr>
          <w:b/>
          <w:sz w:val="24"/>
          <w:szCs w:val="24"/>
        </w:rPr>
        <w:t>Respondents</w:t>
      </w:r>
      <w:r w:rsidR="00927058" w:rsidRPr="00474193">
        <w:rPr>
          <w:b/>
          <w:sz w:val="24"/>
          <w:szCs w:val="24"/>
        </w:rPr>
        <w:t xml:space="preserve">. </w:t>
      </w:r>
      <w:r w:rsidRPr="00474193">
        <w:rPr>
          <w:sz w:val="24"/>
          <w:szCs w:val="24"/>
        </w:rPr>
        <w:tab/>
      </w:r>
      <w:r w:rsidR="00631704" w:rsidRPr="00474193">
        <w:rPr>
          <w:sz w:val="24"/>
          <w:szCs w:val="24"/>
        </w:rPr>
        <w:t>The respondents of this study were</w:t>
      </w:r>
      <w:r w:rsidR="00772476" w:rsidRPr="00474193">
        <w:rPr>
          <w:sz w:val="24"/>
          <w:szCs w:val="24"/>
        </w:rPr>
        <w:t xml:space="preserve"> </w:t>
      </w:r>
      <w:r w:rsidR="0071539D">
        <w:rPr>
          <w:sz w:val="24"/>
          <w:szCs w:val="24"/>
        </w:rPr>
        <w:t>only 232</w:t>
      </w:r>
      <w:r w:rsidR="00772476" w:rsidRPr="00474193">
        <w:rPr>
          <w:sz w:val="24"/>
          <w:szCs w:val="24"/>
        </w:rPr>
        <w:t xml:space="preserve"> nurses</w:t>
      </w:r>
      <w:r w:rsidR="0071539D">
        <w:rPr>
          <w:sz w:val="24"/>
          <w:szCs w:val="24"/>
        </w:rPr>
        <w:t xml:space="preserve">. </w:t>
      </w:r>
    </w:p>
    <w:p w14:paraId="17B39A52" w14:textId="77777777" w:rsidR="00482339" w:rsidRPr="00474193" w:rsidRDefault="00482339" w:rsidP="006B4DE6">
      <w:pPr>
        <w:ind w:right="4"/>
        <w:jc w:val="both"/>
        <w:rPr>
          <w:sz w:val="24"/>
          <w:szCs w:val="24"/>
          <w:lang w:val="en-PH"/>
        </w:rPr>
      </w:pPr>
    </w:p>
    <w:p w14:paraId="6033EF1D" w14:textId="59601B71" w:rsidR="00EC4696" w:rsidRPr="00474193" w:rsidRDefault="00EC4696" w:rsidP="006B4DE6">
      <w:pPr>
        <w:ind w:right="4"/>
        <w:jc w:val="both"/>
        <w:rPr>
          <w:sz w:val="24"/>
          <w:szCs w:val="24"/>
          <w:lang w:val="en-PH"/>
        </w:rPr>
      </w:pPr>
      <w:r w:rsidRPr="00474193">
        <w:rPr>
          <w:b/>
          <w:sz w:val="24"/>
          <w:szCs w:val="24"/>
        </w:rPr>
        <w:t>Sampling Design.</w:t>
      </w:r>
      <w:r w:rsidR="00F86731" w:rsidRPr="00474193">
        <w:rPr>
          <w:b/>
          <w:sz w:val="24"/>
          <w:szCs w:val="24"/>
        </w:rPr>
        <w:t xml:space="preserve"> </w:t>
      </w:r>
      <w:r w:rsidR="00920F62" w:rsidRPr="00474193">
        <w:rPr>
          <w:sz w:val="24"/>
          <w:szCs w:val="24"/>
        </w:rPr>
        <w:t>This study used a</w:t>
      </w:r>
      <w:r w:rsidR="00BD60B4" w:rsidRPr="00474193">
        <w:rPr>
          <w:sz w:val="24"/>
          <w:szCs w:val="24"/>
        </w:rPr>
        <w:t xml:space="preserve"> </w:t>
      </w:r>
      <w:r w:rsidR="00631704" w:rsidRPr="00474193">
        <w:rPr>
          <w:sz w:val="24"/>
          <w:szCs w:val="24"/>
        </w:rPr>
        <w:t>complete enumeration</w:t>
      </w:r>
      <w:r w:rsidR="00BD60B4" w:rsidRPr="00474193">
        <w:rPr>
          <w:sz w:val="24"/>
          <w:szCs w:val="24"/>
        </w:rPr>
        <w:t xml:space="preserve">. </w:t>
      </w:r>
    </w:p>
    <w:p w14:paraId="436915A2" w14:textId="77777777" w:rsidR="00482339" w:rsidRPr="00474193" w:rsidRDefault="00482339" w:rsidP="006B4DE6">
      <w:pPr>
        <w:ind w:right="4"/>
        <w:jc w:val="both"/>
        <w:rPr>
          <w:sz w:val="24"/>
          <w:szCs w:val="24"/>
          <w:lang w:val="en-PH"/>
        </w:rPr>
      </w:pPr>
    </w:p>
    <w:p w14:paraId="316FC97C" w14:textId="1E383454" w:rsidR="00920F62" w:rsidRPr="00474193" w:rsidRDefault="00EC4696" w:rsidP="00BD60B4">
      <w:pPr>
        <w:ind w:right="4"/>
        <w:jc w:val="both"/>
        <w:rPr>
          <w:rFonts w:eastAsia="Arial Unicode MS"/>
          <w:kern w:val="2"/>
          <w:sz w:val="24"/>
          <w:szCs w:val="24"/>
          <w:lang w:eastAsia="ja-JP"/>
        </w:rPr>
      </w:pPr>
      <w:r w:rsidRPr="00474193">
        <w:rPr>
          <w:b/>
          <w:sz w:val="24"/>
          <w:szCs w:val="24"/>
        </w:rPr>
        <w:t>Inclusion Criteria</w:t>
      </w:r>
      <w:r w:rsidR="00920F62" w:rsidRPr="00474193">
        <w:rPr>
          <w:b/>
          <w:sz w:val="24"/>
          <w:szCs w:val="24"/>
        </w:rPr>
        <w:t xml:space="preserve"> and Exclusion Criteria</w:t>
      </w:r>
      <w:r w:rsidR="00927058" w:rsidRPr="00474193">
        <w:rPr>
          <w:b/>
          <w:sz w:val="24"/>
          <w:szCs w:val="24"/>
        </w:rPr>
        <w:t xml:space="preserve">. </w:t>
      </w:r>
      <w:r w:rsidR="00772476" w:rsidRPr="00474193">
        <w:rPr>
          <w:sz w:val="24"/>
          <w:szCs w:val="24"/>
        </w:rPr>
        <w:t>The study</w:t>
      </w:r>
      <w:r w:rsidR="005F5C5D" w:rsidRPr="005F5C5D">
        <w:rPr>
          <w:sz w:val="24"/>
          <w:szCs w:val="24"/>
        </w:rPr>
        <w:t xml:space="preserve"> included all registered nurses actively employed in the </w:t>
      </w:r>
      <w:r w:rsidR="005F5C5D">
        <w:rPr>
          <w:sz w:val="24"/>
          <w:szCs w:val="24"/>
        </w:rPr>
        <w:t xml:space="preserve">level 2 </w:t>
      </w:r>
      <w:r w:rsidR="005F5C5D" w:rsidRPr="005F5C5D">
        <w:rPr>
          <w:sz w:val="24"/>
          <w:szCs w:val="24"/>
        </w:rPr>
        <w:t>government hospital during the period of data collection, regardless of department, rank, position, or employment status, including those assigned to direct or indirect patient care roles, provided they voluntarily gave informed consent. The study excluded individuals without a valid and active nursing license, those not employed in the institution during the study period, nurses who were on leave, resigned, retired, or separated from service, and those employed for less than three months to ensure sufficient exposure to the hospital’s workplace environment and ethical climate. Nurses who declined participation or withdrew consent were also excluded to maintain voluntary participation and ethical compliance</w:t>
      </w:r>
      <w:r w:rsidR="00772476" w:rsidRPr="00474193">
        <w:rPr>
          <w:sz w:val="24"/>
          <w:szCs w:val="24"/>
        </w:rPr>
        <w:t xml:space="preserve">. </w:t>
      </w:r>
    </w:p>
    <w:p w14:paraId="28916786" w14:textId="77777777" w:rsidR="00920F62" w:rsidRPr="00474193" w:rsidRDefault="00920F62" w:rsidP="006B4DE6">
      <w:pPr>
        <w:ind w:right="4"/>
        <w:jc w:val="both"/>
        <w:rPr>
          <w:bCs/>
          <w:sz w:val="24"/>
          <w:szCs w:val="24"/>
        </w:rPr>
      </w:pPr>
    </w:p>
    <w:p w14:paraId="7EA62C19" w14:textId="3043FC58" w:rsidR="009739C8" w:rsidRDefault="00EC4696" w:rsidP="009739C8">
      <w:pPr>
        <w:ind w:right="4"/>
        <w:jc w:val="both"/>
        <w:rPr>
          <w:sz w:val="24"/>
          <w:szCs w:val="24"/>
        </w:rPr>
      </w:pPr>
      <w:r w:rsidRPr="00474193">
        <w:rPr>
          <w:b/>
          <w:sz w:val="24"/>
          <w:szCs w:val="24"/>
        </w:rPr>
        <w:t>Instrument</w:t>
      </w:r>
      <w:r w:rsidR="00927058" w:rsidRPr="00474193">
        <w:rPr>
          <w:b/>
          <w:sz w:val="24"/>
          <w:szCs w:val="24"/>
        </w:rPr>
        <w:t xml:space="preserve">. </w:t>
      </w:r>
      <w:r w:rsidR="00BD60B4" w:rsidRPr="00474193">
        <w:rPr>
          <w:sz w:val="24"/>
          <w:szCs w:val="24"/>
          <w:lang w:val="en-PH"/>
        </w:rPr>
        <w:t>This study used a three-pa</w:t>
      </w:r>
      <w:r w:rsidR="00922B4B">
        <w:rPr>
          <w:sz w:val="24"/>
          <w:szCs w:val="24"/>
          <w:lang w:val="en-PH"/>
        </w:rPr>
        <w:t>rts</w:t>
      </w:r>
      <w:r w:rsidR="00922B4B">
        <w:rPr>
          <w:sz w:val="24"/>
          <w:szCs w:val="24"/>
        </w:rPr>
        <w:t>: the respondents’ demographic and professional profile, perception of whistleblowing, and perceived ethical climate.</w:t>
      </w:r>
      <w:r w:rsidR="00A17818">
        <w:rPr>
          <w:sz w:val="24"/>
          <w:szCs w:val="24"/>
          <w:lang w:val="en-PH"/>
        </w:rPr>
        <w:t xml:space="preserve"> </w:t>
      </w:r>
      <w:r w:rsidR="00772476" w:rsidRPr="00474193">
        <w:rPr>
          <w:sz w:val="24"/>
          <w:szCs w:val="24"/>
          <w:lang w:val="en-PH"/>
        </w:rPr>
        <w:t xml:space="preserve">Part I </w:t>
      </w:r>
      <w:r w:rsidR="005F5C5D">
        <w:rPr>
          <w:sz w:val="24"/>
          <w:szCs w:val="24"/>
        </w:rPr>
        <w:t>gathered data on the respondents’ demographic and professional characteristics such as age, sex, civil status, department assigned, employment status, length of service, training experience, and decision to whistleblow</w:t>
      </w:r>
      <w:r w:rsidR="00772476" w:rsidRPr="00474193">
        <w:rPr>
          <w:sz w:val="24"/>
          <w:szCs w:val="24"/>
          <w:lang w:val="en-PH"/>
        </w:rPr>
        <w:t xml:space="preserve">. </w:t>
      </w:r>
      <w:r w:rsidR="00772476" w:rsidRPr="00474193">
        <w:rPr>
          <w:sz w:val="24"/>
          <w:szCs w:val="24"/>
        </w:rPr>
        <w:t>Parts II</w:t>
      </w:r>
      <w:r w:rsidR="00922B4B">
        <w:rPr>
          <w:sz w:val="24"/>
          <w:szCs w:val="24"/>
        </w:rPr>
        <w:t xml:space="preserve"> of the instrument</w:t>
      </w:r>
      <w:r w:rsidR="00922B4B" w:rsidRPr="00922B4B">
        <w:t xml:space="preserve"> </w:t>
      </w:r>
      <w:r w:rsidR="00922B4B" w:rsidRPr="00922B4B">
        <w:rPr>
          <w:sz w:val="24"/>
          <w:szCs w:val="24"/>
        </w:rPr>
        <w:t>measured the nurses’ perception of whistleblowing using twelve (12) statements categorized into four domains: attitude, perceived social pressure, confidence and ease, and intention to whistleblow, adapted from the Theory of Planned Behavior (Ajzen, 1991). Each item was rated on a five-point Likert scale ranging from 1 (Strongly Disagree) to 5 (Strongly Agree) to assess how nurses perceive and intend to respond to unethical behavior in the workplace.</w:t>
      </w:r>
      <w:r w:rsidR="00922B4B">
        <w:rPr>
          <w:sz w:val="24"/>
          <w:szCs w:val="24"/>
        </w:rPr>
        <w:t xml:space="preserve"> </w:t>
      </w:r>
      <w:r w:rsidR="00922B4B" w:rsidRPr="00922B4B">
        <w:rPr>
          <w:sz w:val="24"/>
          <w:szCs w:val="24"/>
        </w:rPr>
        <w:t>Part III measured the nurses’ perception of the ethical climate in their workplace using twenty-six (26) items adapted from the Ethical Climate Questionnaire (ECQ) by Victor and Cullen (1988). The instrument assessed six dimensions of ethical climate: caring, rules, law and code, instrumental, independence, and organizational culture, with each item rated on a five-point Likert scale ranging from 1 (Completely False) to 5 (Completely True).</w:t>
      </w:r>
    </w:p>
    <w:p w14:paraId="6B374DB4" w14:textId="77777777" w:rsidR="00922B4B" w:rsidRPr="00474193" w:rsidRDefault="00922B4B" w:rsidP="009739C8">
      <w:pPr>
        <w:ind w:right="4"/>
        <w:jc w:val="both"/>
        <w:rPr>
          <w:b/>
          <w:sz w:val="24"/>
          <w:szCs w:val="24"/>
        </w:rPr>
      </w:pPr>
    </w:p>
    <w:p w14:paraId="4C088189" w14:textId="47DAD252" w:rsidR="005A7E20" w:rsidRPr="00474193" w:rsidRDefault="00920F62" w:rsidP="006B4DE6">
      <w:pPr>
        <w:ind w:right="4"/>
        <w:jc w:val="both"/>
        <w:rPr>
          <w:sz w:val="24"/>
          <w:szCs w:val="24"/>
          <w:lang w:val="en-PH"/>
        </w:rPr>
      </w:pPr>
      <w:r w:rsidRPr="00474193">
        <w:rPr>
          <w:b/>
          <w:sz w:val="24"/>
          <w:szCs w:val="24"/>
        </w:rPr>
        <w:t>D</w:t>
      </w:r>
      <w:r w:rsidR="00EC4696" w:rsidRPr="00474193">
        <w:rPr>
          <w:b/>
          <w:sz w:val="24"/>
          <w:szCs w:val="24"/>
        </w:rPr>
        <w:t>ata Gathering Procedures</w:t>
      </w:r>
      <w:r w:rsidR="00927058" w:rsidRPr="00474193">
        <w:rPr>
          <w:b/>
          <w:sz w:val="24"/>
          <w:szCs w:val="24"/>
        </w:rPr>
        <w:t>.</w:t>
      </w:r>
      <w:r w:rsidR="00863613" w:rsidRPr="00474193">
        <w:rPr>
          <w:b/>
          <w:sz w:val="24"/>
          <w:szCs w:val="24"/>
        </w:rPr>
        <w:t xml:space="preserve"> </w:t>
      </w:r>
      <w:r w:rsidR="00917B65">
        <w:rPr>
          <w:sz w:val="24"/>
          <w:szCs w:val="24"/>
        </w:rPr>
        <w:t>Th</w:t>
      </w:r>
      <w:r w:rsidR="00917B65" w:rsidRPr="00917B65">
        <w:rPr>
          <w:sz w:val="24"/>
          <w:szCs w:val="24"/>
        </w:rPr>
        <w:t>e research proposal was first submitted to the University of the Visayas Graduate School for technical and ethical review, followed by a title defense and design hearing. After approval, transmittal letters were sent to the Dean of the College of Allied Health Sciences and the Chief of Hospital to request permission to conduct the study, and the protocol was submitted to the University of the Visayas Institutional Review Board and the hospital’s Ethics Committee for clearance. Upon receiving the Notice to Proceed, the researcher coordinated with the Nursing Service Office to obtain the list of registered nurses for sampling, and the validated questionnaire was prepared in Google Forms. During data collection, hardcopies of the questionnaires were distributed to nurses in different hospital units, respondents were informed about the study and their rights, and completed questionnaires were collected and compiled. After data gathering, responses were reviewed, encoded, and analyzed using descriptive and inferential statistics, and all electronic data were securely stored and later permanently deleted after the final defense to ensure confidentiality and ethical compliance</w:t>
      </w:r>
      <w:r w:rsidR="005A7E20" w:rsidRPr="00474193">
        <w:rPr>
          <w:sz w:val="24"/>
          <w:szCs w:val="24"/>
        </w:rPr>
        <w:t>.</w:t>
      </w:r>
    </w:p>
    <w:p w14:paraId="34E97024" w14:textId="664A1E42" w:rsidR="00920F62" w:rsidRPr="00474193" w:rsidRDefault="00920F62" w:rsidP="006B4DE6">
      <w:pPr>
        <w:ind w:right="4"/>
        <w:jc w:val="both"/>
        <w:rPr>
          <w:b/>
          <w:sz w:val="24"/>
          <w:szCs w:val="24"/>
        </w:rPr>
      </w:pPr>
    </w:p>
    <w:p w14:paraId="14BEEFEE" w14:textId="72E1DE5C" w:rsidR="00920F62" w:rsidRDefault="00EC4696" w:rsidP="006B4DE6">
      <w:pPr>
        <w:ind w:right="4"/>
        <w:jc w:val="both"/>
        <w:rPr>
          <w:bCs/>
          <w:sz w:val="24"/>
          <w:szCs w:val="24"/>
          <w:lang w:val="en-PH"/>
        </w:rPr>
      </w:pPr>
      <w:r w:rsidRPr="00474193">
        <w:rPr>
          <w:b/>
          <w:sz w:val="24"/>
          <w:szCs w:val="24"/>
        </w:rPr>
        <w:t>Statistical Treatment of Data</w:t>
      </w:r>
      <w:r w:rsidR="00927058" w:rsidRPr="00474193">
        <w:rPr>
          <w:b/>
          <w:sz w:val="24"/>
          <w:szCs w:val="24"/>
        </w:rPr>
        <w:t xml:space="preserve">. </w:t>
      </w:r>
      <w:r w:rsidRPr="00474193">
        <w:rPr>
          <w:bCs/>
          <w:sz w:val="24"/>
          <w:szCs w:val="24"/>
        </w:rPr>
        <w:t>The</w:t>
      </w:r>
      <w:r w:rsidR="001E2F40" w:rsidRPr="00474193">
        <w:rPr>
          <w:bCs/>
          <w:sz w:val="24"/>
          <w:szCs w:val="24"/>
        </w:rPr>
        <w:t xml:space="preserve"> statistical data were analyzed. </w:t>
      </w:r>
      <w:r w:rsidR="00917B65">
        <w:rPr>
          <w:bCs/>
          <w:sz w:val="24"/>
          <w:szCs w:val="24"/>
          <w:lang w:val="en-PH"/>
        </w:rPr>
        <w:t>The f</w:t>
      </w:r>
      <w:r w:rsidR="00917B65" w:rsidRPr="00917B65">
        <w:rPr>
          <w:bCs/>
          <w:sz w:val="24"/>
          <w:szCs w:val="24"/>
          <w:lang w:val="en-PH"/>
        </w:rPr>
        <w:t>requency distribution and simple percentage were used to present the personal and professional characteristics of the nurses such as age, sex, civil status, department assigned, employment status, and length of service. Mean score and standard deviation were used to determine the level of perception on whistleblowing and the perceived ethical climate of the respondents. Chi-square and Cramer’s V were used to assess the significant relationship between the nurses’ personal characteristics and their perception on whistleblowing, as well as the relationship between personal characteristics and perceived ethical climate. Pearson r was used to determine whether there is a significant correlation between the nurses’ perception of whistleblowing and the ethical climate in the workplace.</w:t>
      </w:r>
    </w:p>
    <w:p w14:paraId="5892DA24" w14:textId="77777777" w:rsidR="00917B65" w:rsidRPr="00474193" w:rsidRDefault="00917B65" w:rsidP="006B4DE6">
      <w:pPr>
        <w:ind w:right="4"/>
        <w:jc w:val="both"/>
        <w:rPr>
          <w:bCs/>
          <w:sz w:val="24"/>
          <w:szCs w:val="24"/>
        </w:rPr>
      </w:pPr>
    </w:p>
    <w:p w14:paraId="72E808C1" w14:textId="21039C69" w:rsidR="00C33F78" w:rsidRPr="00474193" w:rsidRDefault="00920F62" w:rsidP="006B4DE6">
      <w:pPr>
        <w:ind w:right="4"/>
        <w:jc w:val="both"/>
        <w:rPr>
          <w:bCs/>
          <w:sz w:val="24"/>
          <w:szCs w:val="24"/>
        </w:rPr>
      </w:pPr>
      <w:r w:rsidRPr="00474193">
        <w:rPr>
          <w:b/>
          <w:sz w:val="24"/>
          <w:szCs w:val="24"/>
        </w:rPr>
        <w:t xml:space="preserve">Ethical Considerations. </w:t>
      </w:r>
      <w:r w:rsidRPr="00474193">
        <w:rPr>
          <w:bCs/>
          <w:sz w:val="24"/>
          <w:szCs w:val="24"/>
        </w:rPr>
        <w:t>Ethical considerations are an essential component of any research study. T</w:t>
      </w:r>
      <w:r w:rsidR="00C33F78" w:rsidRPr="00C33F78">
        <w:rPr>
          <w:bCs/>
          <w:sz w:val="24"/>
          <w:szCs w:val="24"/>
        </w:rPr>
        <w:t>he research study was submitted to the ethics committees of both the university and the hospital, and ethical approval was obtained prior to the start of data gathering to ensure that the welfare of the respondents was protected</w:t>
      </w:r>
      <w:r w:rsidR="00C33F78">
        <w:rPr>
          <w:bCs/>
          <w:sz w:val="24"/>
          <w:szCs w:val="24"/>
        </w:rPr>
        <w:t xml:space="preserve">. </w:t>
      </w:r>
    </w:p>
    <w:p w14:paraId="19FE07C8" w14:textId="77777777" w:rsidR="006B4DE6" w:rsidRPr="00474193" w:rsidRDefault="006B4DE6" w:rsidP="006B4DE6">
      <w:pPr>
        <w:ind w:right="4"/>
        <w:jc w:val="both"/>
        <w:rPr>
          <w:bCs/>
          <w:sz w:val="24"/>
          <w:szCs w:val="24"/>
        </w:rPr>
      </w:pPr>
    </w:p>
    <w:p w14:paraId="3E57118B" w14:textId="60E9A699" w:rsidR="00D94BDF" w:rsidRPr="00474193" w:rsidRDefault="00D94BDF" w:rsidP="00C711C6">
      <w:pPr>
        <w:contextualSpacing/>
        <w:jc w:val="both"/>
        <w:rPr>
          <w:b/>
          <w:bCs/>
          <w:sz w:val="24"/>
          <w:szCs w:val="24"/>
          <w:lang w:val="en-PH"/>
        </w:rPr>
      </w:pPr>
      <w:r w:rsidRPr="00474193">
        <w:rPr>
          <w:b/>
          <w:bCs/>
          <w:sz w:val="24"/>
          <w:szCs w:val="24"/>
          <w:lang w:val="en-PH"/>
        </w:rPr>
        <w:t xml:space="preserve">PRESENTATION, ANALYSIS, AND INTERPRETATION OF DATA </w:t>
      </w:r>
    </w:p>
    <w:p w14:paraId="2D48E839" w14:textId="77777777" w:rsidR="00D94BDF" w:rsidRPr="00474193" w:rsidRDefault="00D94BDF" w:rsidP="00C711C6">
      <w:pPr>
        <w:contextualSpacing/>
        <w:jc w:val="both"/>
        <w:rPr>
          <w:b/>
          <w:bCs/>
          <w:sz w:val="24"/>
          <w:szCs w:val="24"/>
          <w:lang w:val="en-PH"/>
        </w:rPr>
      </w:pPr>
    </w:p>
    <w:p w14:paraId="3D57F720" w14:textId="5EBB8E84" w:rsidR="0046177F" w:rsidRDefault="0046177F" w:rsidP="0046177F">
      <w:pPr>
        <w:rPr>
          <w:sz w:val="24"/>
          <w:szCs w:val="24"/>
        </w:rPr>
      </w:pPr>
      <w:r w:rsidRPr="00474193">
        <w:rPr>
          <w:sz w:val="24"/>
          <w:szCs w:val="24"/>
        </w:rPr>
        <w:t xml:space="preserve">Table 1 </w:t>
      </w:r>
      <w:r w:rsidR="00C304B4" w:rsidRPr="00474193">
        <w:rPr>
          <w:sz w:val="24"/>
          <w:szCs w:val="24"/>
        </w:rPr>
        <w:t>Profile of the Nurses</w:t>
      </w:r>
    </w:p>
    <w:tbl>
      <w:tblPr>
        <w:tblStyle w:val="TableGrid"/>
        <w:tblW w:w="9351" w:type="dxa"/>
        <w:jc w:val="center"/>
        <w:tblLook w:val="04A0" w:firstRow="1" w:lastRow="0" w:firstColumn="1" w:lastColumn="0" w:noHBand="0" w:noVBand="1"/>
      </w:tblPr>
      <w:tblGrid>
        <w:gridCol w:w="3691"/>
        <w:gridCol w:w="2410"/>
        <w:gridCol w:w="3250"/>
      </w:tblGrid>
      <w:tr w:rsidR="00927997" w:rsidRPr="00231E63" w14:paraId="1FD8E5DB" w14:textId="77777777" w:rsidTr="00927997">
        <w:trPr>
          <w:jc w:val="center"/>
        </w:trPr>
        <w:tc>
          <w:tcPr>
            <w:tcW w:w="3691" w:type="dxa"/>
            <w:vAlign w:val="center"/>
          </w:tcPr>
          <w:p w14:paraId="091A0621" w14:textId="77777777" w:rsidR="00927997" w:rsidRPr="00231E63" w:rsidRDefault="00927997" w:rsidP="0017336D">
            <w:pPr>
              <w:jc w:val="center"/>
              <w:rPr>
                <w:b/>
                <w:bCs/>
              </w:rPr>
            </w:pPr>
            <w:r w:rsidRPr="00231E63">
              <w:rPr>
                <w:b/>
                <w:bCs/>
              </w:rPr>
              <w:t>Profile</w:t>
            </w:r>
          </w:p>
        </w:tc>
        <w:tc>
          <w:tcPr>
            <w:tcW w:w="2410" w:type="dxa"/>
            <w:vAlign w:val="center"/>
          </w:tcPr>
          <w:p w14:paraId="4669CE4B" w14:textId="77777777" w:rsidR="00927997" w:rsidRPr="00231E63" w:rsidRDefault="00927997" w:rsidP="0017336D">
            <w:pPr>
              <w:jc w:val="center"/>
              <w:rPr>
                <w:b/>
                <w:bCs/>
                <w:i/>
              </w:rPr>
            </w:pPr>
            <w:r w:rsidRPr="00231E63">
              <w:rPr>
                <w:b/>
                <w:bCs/>
                <w:i/>
              </w:rPr>
              <w:t>f</w:t>
            </w:r>
          </w:p>
        </w:tc>
        <w:tc>
          <w:tcPr>
            <w:tcW w:w="3250" w:type="dxa"/>
            <w:vAlign w:val="center"/>
          </w:tcPr>
          <w:p w14:paraId="641BF6D3" w14:textId="77777777" w:rsidR="00927997" w:rsidRPr="00231E63" w:rsidRDefault="00927997" w:rsidP="0017336D">
            <w:pPr>
              <w:jc w:val="center"/>
              <w:rPr>
                <w:b/>
                <w:bCs/>
                <w:i/>
              </w:rPr>
            </w:pPr>
            <w:r w:rsidRPr="00231E63">
              <w:rPr>
                <w:b/>
                <w:bCs/>
                <w:i/>
              </w:rPr>
              <w:t>%</w:t>
            </w:r>
          </w:p>
        </w:tc>
      </w:tr>
      <w:tr w:rsidR="00927997" w:rsidRPr="00231E63" w14:paraId="0C349436" w14:textId="77777777" w:rsidTr="00927997">
        <w:trPr>
          <w:jc w:val="center"/>
        </w:trPr>
        <w:tc>
          <w:tcPr>
            <w:tcW w:w="3691" w:type="dxa"/>
            <w:vAlign w:val="center"/>
          </w:tcPr>
          <w:p w14:paraId="5EF6B6EF" w14:textId="77777777" w:rsidR="00927997" w:rsidRPr="00231E63" w:rsidRDefault="00927997" w:rsidP="0017336D">
            <w:pPr>
              <w:rPr>
                <w:b/>
                <w:bCs/>
              </w:rPr>
            </w:pPr>
            <w:r w:rsidRPr="00231E63">
              <w:rPr>
                <w:b/>
                <w:bCs/>
              </w:rPr>
              <w:t>Age</w:t>
            </w:r>
          </w:p>
        </w:tc>
        <w:tc>
          <w:tcPr>
            <w:tcW w:w="2410" w:type="dxa"/>
            <w:vAlign w:val="center"/>
          </w:tcPr>
          <w:p w14:paraId="39D4C764" w14:textId="77777777" w:rsidR="00927997" w:rsidRPr="00231E63" w:rsidRDefault="00927997" w:rsidP="0017336D">
            <w:pPr>
              <w:jc w:val="center"/>
            </w:pPr>
          </w:p>
        </w:tc>
        <w:tc>
          <w:tcPr>
            <w:tcW w:w="3250" w:type="dxa"/>
            <w:vAlign w:val="center"/>
          </w:tcPr>
          <w:p w14:paraId="32F215A1" w14:textId="77777777" w:rsidR="00927997" w:rsidRPr="00231E63" w:rsidRDefault="00927997" w:rsidP="0017336D">
            <w:pPr>
              <w:jc w:val="center"/>
            </w:pPr>
          </w:p>
        </w:tc>
      </w:tr>
      <w:tr w:rsidR="00927997" w:rsidRPr="00231E63" w14:paraId="4095FE39" w14:textId="77777777" w:rsidTr="00927997">
        <w:trPr>
          <w:jc w:val="center"/>
        </w:trPr>
        <w:tc>
          <w:tcPr>
            <w:tcW w:w="3691" w:type="dxa"/>
            <w:vAlign w:val="center"/>
          </w:tcPr>
          <w:p w14:paraId="5826A379" w14:textId="77777777" w:rsidR="00927997" w:rsidRPr="00231E63" w:rsidRDefault="00927997" w:rsidP="0017336D">
            <w:pPr>
              <w:jc w:val="center"/>
            </w:pPr>
            <w:r w:rsidRPr="00231E63">
              <w:t>18 to 25 years old (young adult)</w:t>
            </w:r>
          </w:p>
        </w:tc>
        <w:tc>
          <w:tcPr>
            <w:tcW w:w="2410" w:type="dxa"/>
          </w:tcPr>
          <w:p w14:paraId="5D5A3A36" w14:textId="77777777" w:rsidR="00927997" w:rsidRPr="00231E63" w:rsidRDefault="00927997" w:rsidP="0017336D">
            <w:pPr>
              <w:jc w:val="center"/>
            </w:pPr>
            <w:r w:rsidRPr="00231E63">
              <w:t>48</w:t>
            </w:r>
          </w:p>
        </w:tc>
        <w:tc>
          <w:tcPr>
            <w:tcW w:w="3250" w:type="dxa"/>
          </w:tcPr>
          <w:p w14:paraId="697820FA" w14:textId="77777777" w:rsidR="00927997" w:rsidRPr="00231E63" w:rsidRDefault="00927997" w:rsidP="0017336D">
            <w:pPr>
              <w:jc w:val="center"/>
            </w:pPr>
            <w:r w:rsidRPr="00231E63">
              <w:t>20.70</w:t>
            </w:r>
          </w:p>
        </w:tc>
      </w:tr>
      <w:tr w:rsidR="00927997" w:rsidRPr="00231E63" w14:paraId="1FEA0D76" w14:textId="77777777" w:rsidTr="00927997">
        <w:trPr>
          <w:jc w:val="center"/>
        </w:trPr>
        <w:tc>
          <w:tcPr>
            <w:tcW w:w="3691" w:type="dxa"/>
            <w:vAlign w:val="center"/>
          </w:tcPr>
          <w:p w14:paraId="55469DA8" w14:textId="77777777" w:rsidR="00927997" w:rsidRPr="00231E63" w:rsidRDefault="00927997" w:rsidP="0017336D">
            <w:pPr>
              <w:jc w:val="center"/>
            </w:pPr>
            <w:r w:rsidRPr="00231E63">
              <w:t>26 to 44 years old (adult)</w:t>
            </w:r>
          </w:p>
        </w:tc>
        <w:tc>
          <w:tcPr>
            <w:tcW w:w="2410" w:type="dxa"/>
          </w:tcPr>
          <w:p w14:paraId="111B24C7" w14:textId="77777777" w:rsidR="00927997" w:rsidRPr="00231E63" w:rsidRDefault="00927997" w:rsidP="0017336D">
            <w:pPr>
              <w:jc w:val="center"/>
            </w:pPr>
            <w:r w:rsidRPr="00231E63">
              <w:t>159</w:t>
            </w:r>
          </w:p>
        </w:tc>
        <w:tc>
          <w:tcPr>
            <w:tcW w:w="3250" w:type="dxa"/>
          </w:tcPr>
          <w:p w14:paraId="595EAB9A" w14:textId="77777777" w:rsidR="00927997" w:rsidRPr="00231E63" w:rsidRDefault="00927997" w:rsidP="0017336D">
            <w:pPr>
              <w:jc w:val="center"/>
            </w:pPr>
            <w:r w:rsidRPr="00231E63">
              <w:t>68.50</w:t>
            </w:r>
          </w:p>
        </w:tc>
      </w:tr>
      <w:tr w:rsidR="00927997" w:rsidRPr="00231E63" w14:paraId="6ADAEFDB" w14:textId="77777777" w:rsidTr="00927997">
        <w:trPr>
          <w:jc w:val="center"/>
        </w:trPr>
        <w:tc>
          <w:tcPr>
            <w:tcW w:w="3691" w:type="dxa"/>
            <w:vAlign w:val="center"/>
          </w:tcPr>
          <w:p w14:paraId="71132B86" w14:textId="77777777" w:rsidR="00927997" w:rsidRPr="00231E63" w:rsidRDefault="00927997" w:rsidP="0017336D">
            <w:pPr>
              <w:jc w:val="center"/>
            </w:pPr>
            <w:r w:rsidRPr="00231E63">
              <w:t>45 years old and above</w:t>
            </w:r>
          </w:p>
        </w:tc>
        <w:tc>
          <w:tcPr>
            <w:tcW w:w="2410" w:type="dxa"/>
          </w:tcPr>
          <w:p w14:paraId="0779B4B6" w14:textId="77777777" w:rsidR="00927997" w:rsidRPr="00231E63" w:rsidRDefault="00927997" w:rsidP="0017336D">
            <w:pPr>
              <w:jc w:val="center"/>
            </w:pPr>
            <w:r w:rsidRPr="00231E63">
              <w:t>25</w:t>
            </w:r>
          </w:p>
        </w:tc>
        <w:tc>
          <w:tcPr>
            <w:tcW w:w="3250" w:type="dxa"/>
          </w:tcPr>
          <w:p w14:paraId="63165580" w14:textId="77777777" w:rsidR="00927997" w:rsidRPr="00231E63" w:rsidRDefault="00927997" w:rsidP="0017336D">
            <w:pPr>
              <w:jc w:val="center"/>
            </w:pPr>
            <w:r w:rsidRPr="00231E63">
              <w:t>10.80</w:t>
            </w:r>
          </w:p>
        </w:tc>
      </w:tr>
      <w:tr w:rsidR="00927997" w:rsidRPr="00231E63" w14:paraId="1E414A97" w14:textId="77777777" w:rsidTr="00927997">
        <w:trPr>
          <w:jc w:val="center"/>
        </w:trPr>
        <w:tc>
          <w:tcPr>
            <w:tcW w:w="3691" w:type="dxa"/>
            <w:vAlign w:val="center"/>
          </w:tcPr>
          <w:p w14:paraId="6C309506" w14:textId="77777777" w:rsidR="00927997" w:rsidRPr="00231E63" w:rsidRDefault="00927997" w:rsidP="0017336D">
            <w:pPr>
              <w:rPr>
                <w:b/>
                <w:bCs/>
              </w:rPr>
            </w:pPr>
            <w:r w:rsidRPr="00231E63">
              <w:rPr>
                <w:b/>
                <w:bCs/>
              </w:rPr>
              <w:t xml:space="preserve">Sex </w:t>
            </w:r>
          </w:p>
        </w:tc>
        <w:tc>
          <w:tcPr>
            <w:tcW w:w="2410" w:type="dxa"/>
            <w:vAlign w:val="center"/>
          </w:tcPr>
          <w:p w14:paraId="1ED1F9BF" w14:textId="77777777" w:rsidR="00927997" w:rsidRPr="00231E63" w:rsidRDefault="00927997" w:rsidP="0017336D">
            <w:pPr>
              <w:jc w:val="center"/>
            </w:pPr>
          </w:p>
        </w:tc>
        <w:tc>
          <w:tcPr>
            <w:tcW w:w="3250" w:type="dxa"/>
            <w:vAlign w:val="center"/>
          </w:tcPr>
          <w:p w14:paraId="7866E3E2" w14:textId="77777777" w:rsidR="00927997" w:rsidRPr="00231E63" w:rsidRDefault="00927997" w:rsidP="0017336D">
            <w:pPr>
              <w:jc w:val="center"/>
            </w:pPr>
          </w:p>
        </w:tc>
      </w:tr>
      <w:tr w:rsidR="00927997" w:rsidRPr="00231E63" w14:paraId="09E5079D" w14:textId="77777777" w:rsidTr="00927997">
        <w:trPr>
          <w:jc w:val="center"/>
        </w:trPr>
        <w:tc>
          <w:tcPr>
            <w:tcW w:w="3691" w:type="dxa"/>
            <w:vAlign w:val="center"/>
          </w:tcPr>
          <w:p w14:paraId="49D75580" w14:textId="77777777" w:rsidR="00927997" w:rsidRPr="00231E63" w:rsidRDefault="00927997" w:rsidP="0017336D">
            <w:pPr>
              <w:jc w:val="center"/>
            </w:pPr>
            <w:r w:rsidRPr="00231E63">
              <w:t>Male</w:t>
            </w:r>
          </w:p>
        </w:tc>
        <w:tc>
          <w:tcPr>
            <w:tcW w:w="2410" w:type="dxa"/>
            <w:vAlign w:val="center"/>
          </w:tcPr>
          <w:p w14:paraId="64F7F6C0" w14:textId="77777777" w:rsidR="00927997" w:rsidRPr="00231E63" w:rsidRDefault="00927997" w:rsidP="0017336D">
            <w:pPr>
              <w:jc w:val="center"/>
            </w:pPr>
            <w:r w:rsidRPr="00231E63">
              <w:t>60</w:t>
            </w:r>
          </w:p>
        </w:tc>
        <w:tc>
          <w:tcPr>
            <w:tcW w:w="3250" w:type="dxa"/>
            <w:vAlign w:val="center"/>
          </w:tcPr>
          <w:p w14:paraId="17C20921" w14:textId="77777777" w:rsidR="00927997" w:rsidRPr="00231E63" w:rsidRDefault="00927997" w:rsidP="0017336D">
            <w:pPr>
              <w:jc w:val="center"/>
            </w:pPr>
            <w:r w:rsidRPr="00231E63">
              <w:t>25.90</w:t>
            </w:r>
          </w:p>
        </w:tc>
      </w:tr>
      <w:tr w:rsidR="00927997" w:rsidRPr="00231E63" w14:paraId="1354DD78" w14:textId="77777777" w:rsidTr="00927997">
        <w:trPr>
          <w:jc w:val="center"/>
        </w:trPr>
        <w:tc>
          <w:tcPr>
            <w:tcW w:w="3691" w:type="dxa"/>
            <w:vAlign w:val="center"/>
          </w:tcPr>
          <w:p w14:paraId="3261D698" w14:textId="77777777" w:rsidR="00927997" w:rsidRPr="00231E63" w:rsidRDefault="00927997" w:rsidP="0017336D">
            <w:pPr>
              <w:jc w:val="center"/>
            </w:pPr>
            <w:r w:rsidRPr="00231E63">
              <w:t>Female</w:t>
            </w:r>
          </w:p>
        </w:tc>
        <w:tc>
          <w:tcPr>
            <w:tcW w:w="2410" w:type="dxa"/>
            <w:vAlign w:val="center"/>
          </w:tcPr>
          <w:p w14:paraId="6E7266C6" w14:textId="77777777" w:rsidR="00927997" w:rsidRPr="00231E63" w:rsidRDefault="00927997" w:rsidP="0017336D">
            <w:pPr>
              <w:jc w:val="center"/>
            </w:pPr>
            <w:r w:rsidRPr="00231E63">
              <w:t>172</w:t>
            </w:r>
          </w:p>
        </w:tc>
        <w:tc>
          <w:tcPr>
            <w:tcW w:w="3250" w:type="dxa"/>
            <w:vAlign w:val="center"/>
          </w:tcPr>
          <w:p w14:paraId="35DDA6CD" w14:textId="77777777" w:rsidR="00927997" w:rsidRPr="00231E63" w:rsidRDefault="00927997" w:rsidP="0017336D">
            <w:pPr>
              <w:jc w:val="center"/>
            </w:pPr>
            <w:r w:rsidRPr="00231E63">
              <w:t>74.10</w:t>
            </w:r>
          </w:p>
        </w:tc>
      </w:tr>
      <w:tr w:rsidR="00927997" w:rsidRPr="00231E63" w14:paraId="44FFA7FD" w14:textId="77777777" w:rsidTr="00927997">
        <w:trPr>
          <w:jc w:val="center"/>
        </w:trPr>
        <w:tc>
          <w:tcPr>
            <w:tcW w:w="3691" w:type="dxa"/>
            <w:vAlign w:val="center"/>
          </w:tcPr>
          <w:p w14:paraId="39C0F3A6" w14:textId="77777777" w:rsidR="00927997" w:rsidRPr="00231E63" w:rsidRDefault="00927997" w:rsidP="0017336D">
            <w:pPr>
              <w:jc w:val="both"/>
              <w:rPr>
                <w:b/>
                <w:bCs/>
              </w:rPr>
            </w:pPr>
            <w:r w:rsidRPr="00231E63">
              <w:rPr>
                <w:b/>
                <w:bCs/>
              </w:rPr>
              <w:t>Civil Status</w:t>
            </w:r>
          </w:p>
        </w:tc>
        <w:tc>
          <w:tcPr>
            <w:tcW w:w="2410" w:type="dxa"/>
            <w:vAlign w:val="center"/>
          </w:tcPr>
          <w:p w14:paraId="3A5003D8" w14:textId="77777777" w:rsidR="00927997" w:rsidRPr="00231E63" w:rsidRDefault="00927997" w:rsidP="0017336D">
            <w:pPr>
              <w:jc w:val="center"/>
            </w:pPr>
          </w:p>
        </w:tc>
        <w:tc>
          <w:tcPr>
            <w:tcW w:w="3250" w:type="dxa"/>
            <w:vAlign w:val="center"/>
          </w:tcPr>
          <w:p w14:paraId="2AB03576" w14:textId="77777777" w:rsidR="00927997" w:rsidRPr="00231E63" w:rsidRDefault="00927997" w:rsidP="0017336D">
            <w:pPr>
              <w:jc w:val="center"/>
            </w:pPr>
          </w:p>
        </w:tc>
      </w:tr>
      <w:tr w:rsidR="00927997" w:rsidRPr="00231E63" w14:paraId="41B53A6B" w14:textId="77777777" w:rsidTr="00927997">
        <w:trPr>
          <w:jc w:val="center"/>
        </w:trPr>
        <w:tc>
          <w:tcPr>
            <w:tcW w:w="3691" w:type="dxa"/>
            <w:vAlign w:val="center"/>
          </w:tcPr>
          <w:p w14:paraId="1EDC70A0" w14:textId="77777777" w:rsidR="00927997" w:rsidRPr="00231E63" w:rsidRDefault="00927997" w:rsidP="0017336D">
            <w:pPr>
              <w:jc w:val="center"/>
            </w:pPr>
            <w:r w:rsidRPr="00231E63">
              <w:t>Single</w:t>
            </w:r>
          </w:p>
        </w:tc>
        <w:tc>
          <w:tcPr>
            <w:tcW w:w="2410" w:type="dxa"/>
            <w:vAlign w:val="center"/>
          </w:tcPr>
          <w:p w14:paraId="09D96A31" w14:textId="77777777" w:rsidR="00927997" w:rsidRPr="00231E63" w:rsidRDefault="00927997" w:rsidP="0017336D">
            <w:pPr>
              <w:jc w:val="center"/>
            </w:pPr>
            <w:r w:rsidRPr="00231E63">
              <w:t>127</w:t>
            </w:r>
          </w:p>
        </w:tc>
        <w:tc>
          <w:tcPr>
            <w:tcW w:w="3250" w:type="dxa"/>
            <w:vAlign w:val="center"/>
          </w:tcPr>
          <w:p w14:paraId="74CB98E3" w14:textId="77777777" w:rsidR="00927997" w:rsidRPr="00231E63" w:rsidRDefault="00927997" w:rsidP="0017336D">
            <w:pPr>
              <w:jc w:val="center"/>
            </w:pPr>
            <w:r w:rsidRPr="00231E63">
              <w:t>54.70</w:t>
            </w:r>
          </w:p>
        </w:tc>
      </w:tr>
      <w:tr w:rsidR="00927997" w:rsidRPr="00231E63" w14:paraId="6006B66F" w14:textId="77777777" w:rsidTr="00927997">
        <w:trPr>
          <w:jc w:val="center"/>
        </w:trPr>
        <w:tc>
          <w:tcPr>
            <w:tcW w:w="3691" w:type="dxa"/>
            <w:vAlign w:val="center"/>
          </w:tcPr>
          <w:p w14:paraId="608F01BF" w14:textId="77777777" w:rsidR="00927997" w:rsidRPr="00231E63" w:rsidRDefault="00927997" w:rsidP="0017336D">
            <w:pPr>
              <w:jc w:val="center"/>
            </w:pPr>
            <w:r w:rsidRPr="00231E63">
              <w:t>Married</w:t>
            </w:r>
          </w:p>
        </w:tc>
        <w:tc>
          <w:tcPr>
            <w:tcW w:w="2410" w:type="dxa"/>
            <w:vAlign w:val="center"/>
          </w:tcPr>
          <w:p w14:paraId="6942E549" w14:textId="77777777" w:rsidR="00927997" w:rsidRPr="00231E63" w:rsidRDefault="00927997" w:rsidP="0017336D">
            <w:pPr>
              <w:jc w:val="center"/>
            </w:pPr>
            <w:r w:rsidRPr="00231E63">
              <w:t>102</w:t>
            </w:r>
          </w:p>
        </w:tc>
        <w:tc>
          <w:tcPr>
            <w:tcW w:w="3250" w:type="dxa"/>
            <w:vAlign w:val="center"/>
          </w:tcPr>
          <w:p w14:paraId="466306BF" w14:textId="77777777" w:rsidR="00927997" w:rsidRPr="00231E63" w:rsidRDefault="00927997" w:rsidP="0017336D">
            <w:pPr>
              <w:jc w:val="center"/>
            </w:pPr>
            <w:r w:rsidRPr="00231E63">
              <w:t>44.00</w:t>
            </w:r>
          </w:p>
        </w:tc>
      </w:tr>
      <w:tr w:rsidR="00927997" w:rsidRPr="00231E63" w14:paraId="68D5F307" w14:textId="77777777" w:rsidTr="00927997">
        <w:trPr>
          <w:jc w:val="center"/>
        </w:trPr>
        <w:tc>
          <w:tcPr>
            <w:tcW w:w="3691" w:type="dxa"/>
            <w:vAlign w:val="center"/>
          </w:tcPr>
          <w:p w14:paraId="7C91B37C" w14:textId="77777777" w:rsidR="00927997" w:rsidRPr="00231E63" w:rsidRDefault="00927997" w:rsidP="0017336D">
            <w:pPr>
              <w:jc w:val="center"/>
            </w:pPr>
            <w:r w:rsidRPr="00231E63">
              <w:t>Separated</w:t>
            </w:r>
          </w:p>
        </w:tc>
        <w:tc>
          <w:tcPr>
            <w:tcW w:w="2410" w:type="dxa"/>
            <w:vAlign w:val="center"/>
          </w:tcPr>
          <w:p w14:paraId="7C9FA337" w14:textId="77777777" w:rsidR="00927997" w:rsidRPr="00231E63" w:rsidRDefault="00927997" w:rsidP="0017336D">
            <w:pPr>
              <w:jc w:val="center"/>
            </w:pPr>
            <w:r w:rsidRPr="00231E63">
              <w:t>3</w:t>
            </w:r>
          </w:p>
        </w:tc>
        <w:tc>
          <w:tcPr>
            <w:tcW w:w="3250" w:type="dxa"/>
            <w:vAlign w:val="center"/>
          </w:tcPr>
          <w:p w14:paraId="134568E6" w14:textId="77777777" w:rsidR="00927997" w:rsidRPr="00231E63" w:rsidRDefault="00927997" w:rsidP="0017336D">
            <w:pPr>
              <w:jc w:val="center"/>
            </w:pPr>
            <w:r w:rsidRPr="00231E63">
              <w:t>1.30</w:t>
            </w:r>
          </w:p>
        </w:tc>
      </w:tr>
      <w:tr w:rsidR="00927997" w:rsidRPr="00231E63" w14:paraId="70CAD019" w14:textId="77777777" w:rsidTr="00927997">
        <w:trPr>
          <w:jc w:val="center"/>
        </w:trPr>
        <w:tc>
          <w:tcPr>
            <w:tcW w:w="3691" w:type="dxa"/>
            <w:vAlign w:val="center"/>
          </w:tcPr>
          <w:p w14:paraId="72D94B93" w14:textId="77777777" w:rsidR="00927997" w:rsidRPr="00231E63" w:rsidRDefault="00927997" w:rsidP="0017336D">
            <w:pPr>
              <w:jc w:val="both"/>
              <w:rPr>
                <w:b/>
                <w:bCs/>
              </w:rPr>
            </w:pPr>
            <w:r w:rsidRPr="00231E63">
              <w:rPr>
                <w:b/>
                <w:bCs/>
              </w:rPr>
              <w:t>Area of Assignment</w:t>
            </w:r>
          </w:p>
        </w:tc>
        <w:tc>
          <w:tcPr>
            <w:tcW w:w="2410" w:type="dxa"/>
            <w:vAlign w:val="center"/>
          </w:tcPr>
          <w:p w14:paraId="15354628" w14:textId="77777777" w:rsidR="00927997" w:rsidRPr="00231E63" w:rsidRDefault="00927997" w:rsidP="0017336D">
            <w:pPr>
              <w:jc w:val="center"/>
            </w:pPr>
          </w:p>
        </w:tc>
        <w:tc>
          <w:tcPr>
            <w:tcW w:w="3250" w:type="dxa"/>
            <w:vAlign w:val="center"/>
          </w:tcPr>
          <w:p w14:paraId="37D13AD5" w14:textId="77777777" w:rsidR="00927997" w:rsidRPr="00231E63" w:rsidRDefault="00927997" w:rsidP="0017336D">
            <w:pPr>
              <w:jc w:val="center"/>
            </w:pPr>
          </w:p>
        </w:tc>
      </w:tr>
      <w:tr w:rsidR="00927997" w:rsidRPr="00231E63" w14:paraId="0E1C0942" w14:textId="77777777" w:rsidTr="00927997">
        <w:trPr>
          <w:jc w:val="center"/>
        </w:trPr>
        <w:tc>
          <w:tcPr>
            <w:tcW w:w="3691" w:type="dxa"/>
            <w:vAlign w:val="center"/>
          </w:tcPr>
          <w:p w14:paraId="2F9E3D4E" w14:textId="77777777" w:rsidR="00927997" w:rsidRPr="00231E63" w:rsidRDefault="00927997" w:rsidP="0017336D">
            <w:pPr>
              <w:jc w:val="center"/>
              <w:rPr>
                <w:color w:val="000000"/>
              </w:rPr>
            </w:pPr>
            <w:r w:rsidRPr="00231E63">
              <w:rPr>
                <w:bCs/>
                <w:color w:val="000000"/>
              </w:rPr>
              <w:t>EMD</w:t>
            </w:r>
          </w:p>
        </w:tc>
        <w:tc>
          <w:tcPr>
            <w:tcW w:w="2410" w:type="dxa"/>
            <w:vAlign w:val="center"/>
          </w:tcPr>
          <w:p w14:paraId="64A2944D" w14:textId="77777777" w:rsidR="00927997" w:rsidRPr="00231E63" w:rsidRDefault="00927997" w:rsidP="0017336D">
            <w:pPr>
              <w:jc w:val="center"/>
            </w:pPr>
            <w:r w:rsidRPr="00231E63">
              <w:t>15</w:t>
            </w:r>
          </w:p>
        </w:tc>
        <w:tc>
          <w:tcPr>
            <w:tcW w:w="3250" w:type="dxa"/>
            <w:vAlign w:val="center"/>
          </w:tcPr>
          <w:p w14:paraId="4C204C4D" w14:textId="77777777" w:rsidR="00927997" w:rsidRPr="00231E63" w:rsidRDefault="00927997" w:rsidP="0017336D">
            <w:pPr>
              <w:jc w:val="center"/>
            </w:pPr>
            <w:r w:rsidRPr="00231E63">
              <w:t>6.50</w:t>
            </w:r>
          </w:p>
        </w:tc>
      </w:tr>
      <w:tr w:rsidR="00927997" w:rsidRPr="00231E63" w14:paraId="0E46D802" w14:textId="77777777" w:rsidTr="00927997">
        <w:trPr>
          <w:jc w:val="center"/>
        </w:trPr>
        <w:tc>
          <w:tcPr>
            <w:tcW w:w="3691" w:type="dxa"/>
            <w:vAlign w:val="center"/>
          </w:tcPr>
          <w:p w14:paraId="649BCFF0" w14:textId="77777777" w:rsidR="00927997" w:rsidRPr="00231E63" w:rsidRDefault="00927997" w:rsidP="0017336D">
            <w:pPr>
              <w:jc w:val="center"/>
            </w:pPr>
            <w:r w:rsidRPr="00231E63">
              <w:rPr>
                <w:bCs/>
                <w:color w:val="000000"/>
              </w:rPr>
              <w:t>EREID</w:t>
            </w:r>
          </w:p>
        </w:tc>
        <w:tc>
          <w:tcPr>
            <w:tcW w:w="2410" w:type="dxa"/>
            <w:vAlign w:val="center"/>
          </w:tcPr>
          <w:p w14:paraId="48851569" w14:textId="77777777" w:rsidR="00927997" w:rsidRPr="00231E63" w:rsidRDefault="00927997" w:rsidP="0017336D">
            <w:pPr>
              <w:jc w:val="center"/>
            </w:pPr>
            <w:r w:rsidRPr="00231E63">
              <w:t>9</w:t>
            </w:r>
          </w:p>
        </w:tc>
        <w:tc>
          <w:tcPr>
            <w:tcW w:w="3250" w:type="dxa"/>
            <w:vAlign w:val="center"/>
          </w:tcPr>
          <w:p w14:paraId="34933436" w14:textId="77777777" w:rsidR="00927997" w:rsidRPr="00231E63" w:rsidRDefault="00927997" w:rsidP="0017336D">
            <w:pPr>
              <w:jc w:val="center"/>
            </w:pPr>
            <w:r w:rsidRPr="00231E63">
              <w:t>3.90</w:t>
            </w:r>
          </w:p>
        </w:tc>
      </w:tr>
      <w:tr w:rsidR="00927997" w:rsidRPr="00231E63" w14:paraId="0A8740C4" w14:textId="77777777" w:rsidTr="00927997">
        <w:trPr>
          <w:jc w:val="center"/>
        </w:trPr>
        <w:tc>
          <w:tcPr>
            <w:tcW w:w="3691" w:type="dxa"/>
            <w:vAlign w:val="center"/>
          </w:tcPr>
          <w:p w14:paraId="4ED976C7" w14:textId="77777777" w:rsidR="00927997" w:rsidRPr="00231E63" w:rsidRDefault="00927997" w:rsidP="0017336D">
            <w:pPr>
              <w:jc w:val="center"/>
            </w:pPr>
            <w:r w:rsidRPr="00231E63">
              <w:rPr>
                <w:bCs/>
                <w:color w:val="000000"/>
              </w:rPr>
              <w:t>FW</w:t>
            </w:r>
          </w:p>
        </w:tc>
        <w:tc>
          <w:tcPr>
            <w:tcW w:w="2410" w:type="dxa"/>
            <w:vAlign w:val="center"/>
          </w:tcPr>
          <w:p w14:paraId="07AE9706" w14:textId="77777777" w:rsidR="00927997" w:rsidRPr="00231E63" w:rsidRDefault="00927997" w:rsidP="0017336D">
            <w:pPr>
              <w:jc w:val="center"/>
            </w:pPr>
            <w:r w:rsidRPr="00231E63">
              <w:t>2</w:t>
            </w:r>
          </w:p>
        </w:tc>
        <w:tc>
          <w:tcPr>
            <w:tcW w:w="3250" w:type="dxa"/>
            <w:vAlign w:val="center"/>
          </w:tcPr>
          <w:p w14:paraId="4FE475C7" w14:textId="77777777" w:rsidR="00927997" w:rsidRPr="00231E63" w:rsidRDefault="00927997" w:rsidP="0017336D">
            <w:pPr>
              <w:jc w:val="center"/>
            </w:pPr>
            <w:r w:rsidRPr="00231E63">
              <w:t>.90</w:t>
            </w:r>
          </w:p>
        </w:tc>
      </w:tr>
      <w:tr w:rsidR="00927997" w:rsidRPr="00231E63" w14:paraId="49B55723" w14:textId="77777777" w:rsidTr="00927997">
        <w:trPr>
          <w:jc w:val="center"/>
        </w:trPr>
        <w:tc>
          <w:tcPr>
            <w:tcW w:w="3691" w:type="dxa"/>
            <w:vAlign w:val="center"/>
          </w:tcPr>
          <w:p w14:paraId="01CC6125" w14:textId="77777777" w:rsidR="00927997" w:rsidRPr="00231E63" w:rsidRDefault="00927997" w:rsidP="0017336D">
            <w:pPr>
              <w:jc w:val="center"/>
            </w:pPr>
            <w:r w:rsidRPr="00231E63">
              <w:rPr>
                <w:bCs/>
                <w:color w:val="000000"/>
              </w:rPr>
              <w:t>Hemodialysis Unit</w:t>
            </w:r>
          </w:p>
        </w:tc>
        <w:tc>
          <w:tcPr>
            <w:tcW w:w="2410" w:type="dxa"/>
            <w:vAlign w:val="center"/>
          </w:tcPr>
          <w:p w14:paraId="18B775ED" w14:textId="77777777" w:rsidR="00927997" w:rsidRPr="00231E63" w:rsidRDefault="00927997" w:rsidP="0017336D">
            <w:pPr>
              <w:jc w:val="center"/>
            </w:pPr>
            <w:r w:rsidRPr="00231E63">
              <w:t>16</w:t>
            </w:r>
          </w:p>
        </w:tc>
        <w:tc>
          <w:tcPr>
            <w:tcW w:w="3250" w:type="dxa"/>
            <w:vAlign w:val="center"/>
          </w:tcPr>
          <w:p w14:paraId="5133C264" w14:textId="77777777" w:rsidR="00927997" w:rsidRPr="00231E63" w:rsidRDefault="00927997" w:rsidP="0017336D">
            <w:pPr>
              <w:jc w:val="center"/>
            </w:pPr>
            <w:r w:rsidRPr="00231E63">
              <w:t>6.90</w:t>
            </w:r>
          </w:p>
        </w:tc>
      </w:tr>
      <w:tr w:rsidR="00927997" w:rsidRPr="00231E63" w14:paraId="4BEA4C1F" w14:textId="77777777" w:rsidTr="00927997">
        <w:trPr>
          <w:jc w:val="center"/>
        </w:trPr>
        <w:tc>
          <w:tcPr>
            <w:tcW w:w="3691" w:type="dxa"/>
            <w:vAlign w:val="center"/>
          </w:tcPr>
          <w:p w14:paraId="4CDCA744" w14:textId="77777777" w:rsidR="00927997" w:rsidRPr="00231E63" w:rsidRDefault="00927997" w:rsidP="0017336D">
            <w:pPr>
              <w:jc w:val="center"/>
            </w:pPr>
            <w:r w:rsidRPr="00231E63">
              <w:rPr>
                <w:bCs/>
                <w:color w:val="000000"/>
              </w:rPr>
              <w:t>ICCU</w:t>
            </w:r>
          </w:p>
        </w:tc>
        <w:tc>
          <w:tcPr>
            <w:tcW w:w="2410" w:type="dxa"/>
            <w:vAlign w:val="center"/>
          </w:tcPr>
          <w:p w14:paraId="4809B578" w14:textId="77777777" w:rsidR="00927997" w:rsidRPr="00231E63" w:rsidRDefault="00927997" w:rsidP="0017336D">
            <w:pPr>
              <w:jc w:val="center"/>
            </w:pPr>
            <w:r w:rsidRPr="00231E63">
              <w:t>14</w:t>
            </w:r>
          </w:p>
        </w:tc>
        <w:tc>
          <w:tcPr>
            <w:tcW w:w="3250" w:type="dxa"/>
            <w:vAlign w:val="center"/>
          </w:tcPr>
          <w:p w14:paraId="3783874C" w14:textId="77777777" w:rsidR="00927997" w:rsidRPr="00231E63" w:rsidRDefault="00927997" w:rsidP="0017336D">
            <w:pPr>
              <w:jc w:val="center"/>
            </w:pPr>
            <w:r w:rsidRPr="00231E63">
              <w:t>6.00</w:t>
            </w:r>
          </w:p>
        </w:tc>
      </w:tr>
      <w:tr w:rsidR="00927997" w:rsidRPr="00231E63" w14:paraId="326EB268" w14:textId="77777777" w:rsidTr="00927997">
        <w:trPr>
          <w:jc w:val="center"/>
        </w:trPr>
        <w:tc>
          <w:tcPr>
            <w:tcW w:w="3691" w:type="dxa"/>
            <w:vAlign w:val="center"/>
          </w:tcPr>
          <w:p w14:paraId="76770F1C" w14:textId="77777777" w:rsidR="00927997" w:rsidRPr="00231E63" w:rsidRDefault="00927997" w:rsidP="0017336D">
            <w:pPr>
              <w:jc w:val="center"/>
            </w:pPr>
            <w:r w:rsidRPr="00231E63">
              <w:rPr>
                <w:bCs/>
                <w:color w:val="000000"/>
              </w:rPr>
              <w:t>Intensive Care Unit</w:t>
            </w:r>
          </w:p>
        </w:tc>
        <w:tc>
          <w:tcPr>
            <w:tcW w:w="2410" w:type="dxa"/>
            <w:vAlign w:val="center"/>
          </w:tcPr>
          <w:p w14:paraId="508B9ACF" w14:textId="77777777" w:rsidR="00927997" w:rsidRPr="00231E63" w:rsidRDefault="00927997" w:rsidP="0017336D">
            <w:pPr>
              <w:jc w:val="center"/>
            </w:pPr>
            <w:r w:rsidRPr="00231E63">
              <w:t>19</w:t>
            </w:r>
          </w:p>
        </w:tc>
        <w:tc>
          <w:tcPr>
            <w:tcW w:w="3250" w:type="dxa"/>
            <w:vAlign w:val="center"/>
          </w:tcPr>
          <w:p w14:paraId="16BED7EF" w14:textId="77777777" w:rsidR="00927997" w:rsidRPr="00231E63" w:rsidRDefault="00927997" w:rsidP="0017336D">
            <w:pPr>
              <w:jc w:val="center"/>
            </w:pPr>
            <w:r w:rsidRPr="00231E63">
              <w:t>8.20</w:t>
            </w:r>
          </w:p>
        </w:tc>
      </w:tr>
      <w:tr w:rsidR="00927997" w:rsidRPr="00231E63" w14:paraId="3112DEA8" w14:textId="77777777" w:rsidTr="00927997">
        <w:trPr>
          <w:jc w:val="center"/>
        </w:trPr>
        <w:tc>
          <w:tcPr>
            <w:tcW w:w="3691" w:type="dxa"/>
            <w:vAlign w:val="center"/>
          </w:tcPr>
          <w:p w14:paraId="5BBF1DAA" w14:textId="77777777" w:rsidR="00927997" w:rsidRPr="00231E63" w:rsidRDefault="00927997" w:rsidP="0017336D">
            <w:pPr>
              <w:jc w:val="center"/>
            </w:pPr>
            <w:r w:rsidRPr="00231E63">
              <w:rPr>
                <w:bCs/>
                <w:color w:val="000000"/>
              </w:rPr>
              <w:t>Medical Ward</w:t>
            </w:r>
          </w:p>
        </w:tc>
        <w:tc>
          <w:tcPr>
            <w:tcW w:w="2410" w:type="dxa"/>
            <w:vAlign w:val="center"/>
          </w:tcPr>
          <w:p w14:paraId="4DE1F373" w14:textId="77777777" w:rsidR="00927997" w:rsidRPr="00231E63" w:rsidRDefault="00927997" w:rsidP="0017336D">
            <w:pPr>
              <w:jc w:val="center"/>
            </w:pPr>
            <w:r w:rsidRPr="00231E63">
              <w:t>80</w:t>
            </w:r>
          </w:p>
        </w:tc>
        <w:tc>
          <w:tcPr>
            <w:tcW w:w="3250" w:type="dxa"/>
            <w:vAlign w:val="center"/>
          </w:tcPr>
          <w:p w14:paraId="704563CF" w14:textId="77777777" w:rsidR="00927997" w:rsidRPr="00231E63" w:rsidRDefault="00927997" w:rsidP="0017336D">
            <w:pPr>
              <w:jc w:val="center"/>
            </w:pPr>
            <w:r w:rsidRPr="00231E63">
              <w:t>34.50</w:t>
            </w:r>
          </w:p>
        </w:tc>
      </w:tr>
      <w:tr w:rsidR="00927997" w:rsidRPr="00231E63" w14:paraId="7BEC72B3" w14:textId="77777777" w:rsidTr="00927997">
        <w:trPr>
          <w:jc w:val="center"/>
        </w:trPr>
        <w:tc>
          <w:tcPr>
            <w:tcW w:w="3691" w:type="dxa"/>
            <w:vAlign w:val="center"/>
          </w:tcPr>
          <w:p w14:paraId="3BF4A095" w14:textId="77777777" w:rsidR="00927997" w:rsidRPr="00231E63" w:rsidRDefault="00927997" w:rsidP="0017336D">
            <w:pPr>
              <w:jc w:val="center"/>
            </w:pPr>
            <w:r w:rsidRPr="00231E63">
              <w:rPr>
                <w:bCs/>
                <w:color w:val="000000"/>
              </w:rPr>
              <w:t>OB</w:t>
            </w:r>
          </w:p>
        </w:tc>
        <w:tc>
          <w:tcPr>
            <w:tcW w:w="2410" w:type="dxa"/>
            <w:vAlign w:val="center"/>
          </w:tcPr>
          <w:p w14:paraId="32C14DE5" w14:textId="77777777" w:rsidR="00927997" w:rsidRPr="00231E63" w:rsidRDefault="00927997" w:rsidP="0017336D">
            <w:pPr>
              <w:jc w:val="center"/>
            </w:pPr>
            <w:r w:rsidRPr="00231E63">
              <w:t>3</w:t>
            </w:r>
          </w:p>
        </w:tc>
        <w:tc>
          <w:tcPr>
            <w:tcW w:w="3250" w:type="dxa"/>
            <w:vAlign w:val="center"/>
          </w:tcPr>
          <w:p w14:paraId="3CD614E5" w14:textId="77777777" w:rsidR="00927997" w:rsidRPr="00231E63" w:rsidRDefault="00927997" w:rsidP="0017336D">
            <w:pPr>
              <w:jc w:val="center"/>
            </w:pPr>
            <w:r w:rsidRPr="00231E63">
              <w:t>1.30</w:t>
            </w:r>
          </w:p>
        </w:tc>
      </w:tr>
      <w:tr w:rsidR="00927997" w:rsidRPr="00231E63" w14:paraId="4516CF33" w14:textId="77777777" w:rsidTr="00927997">
        <w:trPr>
          <w:jc w:val="center"/>
        </w:trPr>
        <w:tc>
          <w:tcPr>
            <w:tcW w:w="3691" w:type="dxa"/>
            <w:vAlign w:val="center"/>
          </w:tcPr>
          <w:p w14:paraId="38F9313E" w14:textId="77777777" w:rsidR="00927997" w:rsidRPr="00231E63" w:rsidRDefault="00927997" w:rsidP="0017336D">
            <w:pPr>
              <w:jc w:val="center"/>
            </w:pPr>
            <w:r w:rsidRPr="00231E63">
              <w:rPr>
                <w:bCs/>
                <w:color w:val="000000"/>
              </w:rPr>
              <w:t>OBG</w:t>
            </w:r>
          </w:p>
        </w:tc>
        <w:tc>
          <w:tcPr>
            <w:tcW w:w="2410" w:type="dxa"/>
            <w:vAlign w:val="center"/>
          </w:tcPr>
          <w:p w14:paraId="4AE2E6DF" w14:textId="77777777" w:rsidR="00927997" w:rsidRPr="00231E63" w:rsidRDefault="00927997" w:rsidP="0017336D">
            <w:pPr>
              <w:jc w:val="center"/>
            </w:pPr>
            <w:r w:rsidRPr="00231E63">
              <w:t>14</w:t>
            </w:r>
          </w:p>
        </w:tc>
        <w:tc>
          <w:tcPr>
            <w:tcW w:w="3250" w:type="dxa"/>
            <w:vAlign w:val="center"/>
          </w:tcPr>
          <w:p w14:paraId="7DBFE08F" w14:textId="77777777" w:rsidR="00927997" w:rsidRPr="00231E63" w:rsidRDefault="00927997" w:rsidP="0017336D">
            <w:pPr>
              <w:jc w:val="center"/>
            </w:pPr>
            <w:r w:rsidRPr="00231E63">
              <w:t>6.00</w:t>
            </w:r>
          </w:p>
        </w:tc>
      </w:tr>
      <w:tr w:rsidR="00927997" w:rsidRPr="00231E63" w14:paraId="155C64E9" w14:textId="77777777" w:rsidTr="00927997">
        <w:trPr>
          <w:jc w:val="center"/>
        </w:trPr>
        <w:tc>
          <w:tcPr>
            <w:tcW w:w="3691" w:type="dxa"/>
            <w:vAlign w:val="center"/>
          </w:tcPr>
          <w:p w14:paraId="1717BE1B" w14:textId="77777777" w:rsidR="00927997" w:rsidRPr="00231E63" w:rsidRDefault="00927997" w:rsidP="0017336D">
            <w:pPr>
              <w:jc w:val="center"/>
            </w:pPr>
            <w:r w:rsidRPr="00231E63">
              <w:rPr>
                <w:bCs/>
                <w:color w:val="000000"/>
              </w:rPr>
              <w:t>OPCEN</w:t>
            </w:r>
          </w:p>
        </w:tc>
        <w:tc>
          <w:tcPr>
            <w:tcW w:w="2410" w:type="dxa"/>
            <w:vAlign w:val="center"/>
          </w:tcPr>
          <w:p w14:paraId="04E4DED7" w14:textId="77777777" w:rsidR="00927997" w:rsidRPr="00231E63" w:rsidRDefault="00927997" w:rsidP="0017336D">
            <w:pPr>
              <w:jc w:val="center"/>
            </w:pPr>
            <w:r w:rsidRPr="00231E63">
              <w:t>7</w:t>
            </w:r>
          </w:p>
        </w:tc>
        <w:tc>
          <w:tcPr>
            <w:tcW w:w="3250" w:type="dxa"/>
            <w:vAlign w:val="center"/>
          </w:tcPr>
          <w:p w14:paraId="5B458717" w14:textId="77777777" w:rsidR="00927997" w:rsidRPr="00231E63" w:rsidRDefault="00927997" w:rsidP="0017336D">
            <w:pPr>
              <w:jc w:val="center"/>
            </w:pPr>
            <w:r w:rsidRPr="00231E63">
              <w:t>3.00</w:t>
            </w:r>
          </w:p>
        </w:tc>
      </w:tr>
      <w:tr w:rsidR="00927997" w:rsidRPr="00231E63" w14:paraId="2406910C" w14:textId="77777777" w:rsidTr="00927997">
        <w:trPr>
          <w:jc w:val="center"/>
        </w:trPr>
        <w:tc>
          <w:tcPr>
            <w:tcW w:w="3691" w:type="dxa"/>
            <w:vAlign w:val="center"/>
          </w:tcPr>
          <w:p w14:paraId="1497F32C" w14:textId="77777777" w:rsidR="00927997" w:rsidRPr="00231E63" w:rsidRDefault="00927997" w:rsidP="0017336D">
            <w:pPr>
              <w:jc w:val="center"/>
            </w:pPr>
            <w:r w:rsidRPr="00231E63">
              <w:rPr>
                <w:bCs/>
                <w:color w:val="000000"/>
              </w:rPr>
              <w:t xml:space="preserve">Out-Patient Department </w:t>
            </w:r>
          </w:p>
        </w:tc>
        <w:tc>
          <w:tcPr>
            <w:tcW w:w="2410" w:type="dxa"/>
            <w:vAlign w:val="center"/>
          </w:tcPr>
          <w:p w14:paraId="24589F20" w14:textId="77777777" w:rsidR="00927997" w:rsidRPr="00231E63" w:rsidRDefault="00927997" w:rsidP="0017336D">
            <w:pPr>
              <w:jc w:val="center"/>
            </w:pPr>
            <w:r w:rsidRPr="00231E63">
              <w:t>24</w:t>
            </w:r>
          </w:p>
        </w:tc>
        <w:tc>
          <w:tcPr>
            <w:tcW w:w="3250" w:type="dxa"/>
            <w:vAlign w:val="center"/>
          </w:tcPr>
          <w:p w14:paraId="76DD54AE" w14:textId="77777777" w:rsidR="00927997" w:rsidRPr="00231E63" w:rsidRDefault="00927997" w:rsidP="0017336D">
            <w:pPr>
              <w:jc w:val="center"/>
            </w:pPr>
            <w:r w:rsidRPr="00231E63">
              <w:t>10.30</w:t>
            </w:r>
          </w:p>
        </w:tc>
      </w:tr>
      <w:tr w:rsidR="00927997" w:rsidRPr="00231E63" w14:paraId="1612B048" w14:textId="77777777" w:rsidTr="00927997">
        <w:trPr>
          <w:jc w:val="center"/>
        </w:trPr>
        <w:tc>
          <w:tcPr>
            <w:tcW w:w="3691" w:type="dxa"/>
            <w:vAlign w:val="center"/>
          </w:tcPr>
          <w:p w14:paraId="2AF73A53" w14:textId="77777777" w:rsidR="00927997" w:rsidRPr="00231E63" w:rsidRDefault="00927997" w:rsidP="0017336D">
            <w:pPr>
              <w:jc w:val="center"/>
            </w:pPr>
            <w:r w:rsidRPr="00231E63">
              <w:rPr>
                <w:bCs/>
                <w:color w:val="000000"/>
              </w:rPr>
              <w:t>Pedia Ward</w:t>
            </w:r>
          </w:p>
        </w:tc>
        <w:tc>
          <w:tcPr>
            <w:tcW w:w="2410" w:type="dxa"/>
            <w:vAlign w:val="center"/>
          </w:tcPr>
          <w:p w14:paraId="69854822" w14:textId="77777777" w:rsidR="00927997" w:rsidRPr="00231E63" w:rsidRDefault="00927997" w:rsidP="0017336D">
            <w:pPr>
              <w:jc w:val="center"/>
            </w:pPr>
            <w:r w:rsidRPr="00231E63">
              <w:t>17</w:t>
            </w:r>
          </w:p>
        </w:tc>
        <w:tc>
          <w:tcPr>
            <w:tcW w:w="3250" w:type="dxa"/>
            <w:vAlign w:val="center"/>
          </w:tcPr>
          <w:p w14:paraId="392D3338" w14:textId="77777777" w:rsidR="00927997" w:rsidRPr="00231E63" w:rsidRDefault="00927997" w:rsidP="0017336D">
            <w:pPr>
              <w:jc w:val="center"/>
            </w:pPr>
            <w:r w:rsidRPr="00231E63">
              <w:t>7.30</w:t>
            </w:r>
          </w:p>
        </w:tc>
      </w:tr>
      <w:tr w:rsidR="00927997" w:rsidRPr="00231E63" w14:paraId="1F127B1F" w14:textId="77777777" w:rsidTr="00927997">
        <w:trPr>
          <w:jc w:val="center"/>
        </w:trPr>
        <w:tc>
          <w:tcPr>
            <w:tcW w:w="3691" w:type="dxa"/>
            <w:vAlign w:val="center"/>
          </w:tcPr>
          <w:p w14:paraId="660171D3" w14:textId="77777777" w:rsidR="00927997" w:rsidRPr="00231E63" w:rsidRDefault="00927997" w:rsidP="0017336D">
            <w:pPr>
              <w:jc w:val="center"/>
            </w:pPr>
            <w:r w:rsidRPr="00231E63">
              <w:rPr>
                <w:bCs/>
                <w:color w:val="000000"/>
              </w:rPr>
              <w:t>PICU</w:t>
            </w:r>
          </w:p>
        </w:tc>
        <w:tc>
          <w:tcPr>
            <w:tcW w:w="2410" w:type="dxa"/>
            <w:vAlign w:val="center"/>
          </w:tcPr>
          <w:p w14:paraId="6078AA48" w14:textId="77777777" w:rsidR="00927997" w:rsidRPr="00231E63" w:rsidRDefault="00927997" w:rsidP="0017336D">
            <w:pPr>
              <w:jc w:val="center"/>
            </w:pPr>
            <w:r w:rsidRPr="00231E63">
              <w:t>3</w:t>
            </w:r>
          </w:p>
        </w:tc>
        <w:tc>
          <w:tcPr>
            <w:tcW w:w="3250" w:type="dxa"/>
            <w:vAlign w:val="center"/>
          </w:tcPr>
          <w:p w14:paraId="102964F3" w14:textId="77777777" w:rsidR="00927997" w:rsidRPr="00231E63" w:rsidRDefault="00927997" w:rsidP="0017336D">
            <w:pPr>
              <w:jc w:val="center"/>
            </w:pPr>
            <w:r w:rsidRPr="00231E63">
              <w:t>1.30</w:t>
            </w:r>
          </w:p>
        </w:tc>
      </w:tr>
      <w:tr w:rsidR="00927997" w:rsidRPr="00231E63" w14:paraId="5750FD63" w14:textId="77777777" w:rsidTr="00927997">
        <w:trPr>
          <w:jc w:val="center"/>
        </w:trPr>
        <w:tc>
          <w:tcPr>
            <w:tcW w:w="3691" w:type="dxa"/>
            <w:vAlign w:val="center"/>
          </w:tcPr>
          <w:p w14:paraId="230A1A9F" w14:textId="77777777" w:rsidR="00927997" w:rsidRPr="00231E63" w:rsidRDefault="00927997" w:rsidP="0017336D">
            <w:pPr>
              <w:jc w:val="center"/>
            </w:pPr>
            <w:r w:rsidRPr="00231E63">
              <w:rPr>
                <w:bCs/>
                <w:color w:val="000000"/>
              </w:rPr>
              <w:t>Surgical Ward</w:t>
            </w:r>
          </w:p>
        </w:tc>
        <w:tc>
          <w:tcPr>
            <w:tcW w:w="2410" w:type="dxa"/>
            <w:vAlign w:val="center"/>
          </w:tcPr>
          <w:p w14:paraId="55AC0EBE" w14:textId="77777777" w:rsidR="00927997" w:rsidRPr="00231E63" w:rsidRDefault="00927997" w:rsidP="0017336D">
            <w:pPr>
              <w:jc w:val="center"/>
            </w:pPr>
            <w:r w:rsidRPr="00231E63">
              <w:t>9</w:t>
            </w:r>
          </w:p>
        </w:tc>
        <w:tc>
          <w:tcPr>
            <w:tcW w:w="3250" w:type="dxa"/>
            <w:vAlign w:val="center"/>
          </w:tcPr>
          <w:p w14:paraId="44BE65B7" w14:textId="77777777" w:rsidR="00927997" w:rsidRPr="00231E63" w:rsidRDefault="00927997" w:rsidP="0017336D">
            <w:pPr>
              <w:jc w:val="center"/>
            </w:pPr>
            <w:r w:rsidRPr="00231E63">
              <w:t>3.90</w:t>
            </w:r>
          </w:p>
        </w:tc>
      </w:tr>
      <w:tr w:rsidR="00927997" w:rsidRPr="00231E63" w14:paraId="59145B88" w14:textId="77777777" w:rsidTr="00927997">
        <w:trPr>
          <w:jc w:val="center"/>
        </w:trPr>
        <w:tc>
          <w:tcPr>
            <w:tcW w:w="3691" w:type="dxa"/>
            <w:vAlign w:val="center"/>
          </w:tcPr>
          <w:p w14:paraId="5915ABFC" w14:textId="77777777" w:rsidR="00927997" w:rsidRPr="00231E63" w:rsidRDefault="00927997" w:rsidP="0017336D">
            <w:pPr>
              <w:rPr>
                <w:b/>
                <w:bCs/>
              </w:rPr>
            </w:pPr>
            <w:r w:rsidRPr="00231E63">
              <w:rPr>
                <w:b/>
                <w:bCs/>
              </w:rPr>
              <w:t>Employment Status</w:t>
            </w:r>
          </w:p>
        </w:tc>
        <w:tc>
          <w:tcPr>
            <w:tcW w:w="2410" w:type="dxa"/>
            <w:vAlign w:val="center"/>
          </w:tcPr>
          <w:p w14:paraId="2F73C767" w14:textId="77777777" w:rsidR="00927997" w:rsidRPr="00231E63" w:rsidRDefault="00927997" w:rsidP="0017336D">
            <w:pPr>
              <w:jc w:val="center"/>
            </w:pPr>
          </w:p>
        </w:tc>
        <w:tc>
          <w:tcPr>
            <w:tcW w:w="3250" w:type="dxa"/>
            <w:vAlign w:val="center"/>
          </w:tcPr>
          <w:p w14:paraId="07B580A1" w14:textId="77777777" w:rsidR="00927997" w:rsidRPr="00231E63" w:rsidRDefault="00927997" w:rsidP="0017336D">
            <w:pPr>
              <w:jc w:val="center"/>
            </w:pPr>
          </w:p>
        </w:tc>
      </w:tr>
      <w:tr w:rsidR="00927997" w:rsidRPr="00231E63" w14:paraId="478FF45C" w14:textId="77777777" w:rsidTr="00927997">
        <w:trPr>
          <w:jc w:val="center"/>
        </w:trPr>
        <w:tc>
          <w:tcPr>
            <w:tcW w:w="3691" w:type="dxa"/>
            <w:vAlign w:val="center"/>
          </w:tcPr>
          <w:p w14:paraId="7D084F56" w14:textId="77777777" w:rsidR="00927997" w:rsidRPr="00231E63" w:rsidRDefault="00927997" w:rsidP="0017336D">
            <w:pPr>
              <w:jc w:val="center"/>
            </w:pPr>
            <w:r w:rsidRPr="00231E63">
              <w:t>Job Order</w:t>
            </w:r>
          </w:p>
        </w:tc>
        <w:tc>
          <w:tcPr>
            <w:tcW w:w="2410" w:type="dxa"/>
            <w:vAlign w:val="center"/>
          </w:tcPr>
          <w:p w14:paraId="42D89BC4" w14:textId="77777777" w:rsidR="00927997" w:rsidRPr="00231E63" w:rsidRDefault="00927997" w:rsidP="0017336D">
            <w:pPr>
              <w:jc w:val="center"/>
            </w:pPr>
            <w:r w:rsidRPr="00231E63">
              <w:t>88</w:t>
            </w:r>
          </w:p>
        </w:tc>
        <w:tc>
          <w:tcPr>
            <w:tcW w:w="3250" w:type="dxa"/>
            <w:vAlign w:val="center"/>
          </w:tcPr>
          <w:p w14:paraId="0ADC7C0F" w14:textId="77777777" w:rsidR="00927997" w:rsidRPr="00231E63" w:rsidRDefault="00927997" w:rsidP="0017336D">
            <w:pPr>
              <w:jc w:val="center"/>
            </w:pPr>
            <w:r w:rsidRPr="00231E63">
              <w:t>37.90</w:t>
            </w:r>
          </w:p>
        </w:tc>
      </w:tr>
      <w:tr w:rsidR="00927997" w:rsidRPr="00231E63" w14:paraId="61FE2A3B" w14:textId="77777777" w:rsidTr="00927997">
        <w:trPr>
          <w:jc w:val="center"/>
        </w:trPr>
        <w:tc>
          <w:tcPr>
            <w:tcW w:w="3691" w:type="dxa"/>
            <w:vAlign w:val="center"/>
          </w:tcPr>
          <w:p w14:paraId="789E4E00" w14:textId="77777777" w:rsidR="00927997" w:rsidRPr="00231E63" w:rsidRDefault="00927997" w:rsidP="0017336D">
            <w:pPr>
              <w:jc w:val="center"/>
            </w:pPr>
            <w:r w:rsidRPr="00231E63">
              <w:t>Regular</w:t>
            </w:r>
          </w:p>
        </w:tc>
        <w:tc>
          <w:tcPr>
            <w:tcW w:w="2410" w:type="dxa"/>
            <w:vAlign w:val="center"/>
          </w:tcPr>
          <w:p w14:paraId="6C235B5F" w14:textId="77777777" w:rsidR="00927997" w:rsidRPr="00231E63" w:rsidRDefault="00927997" w:rsidP="0017336D">
            <w:pPr>
              <w:jc w:val="center"/>
            </w:pPr>
            <w:r w:rsidRPr="00231E63">
              <w:t>144</w:t>
            </w:r>
          </w:p>
        </w:tc>
        <w:tc>
          <w:tcPr>
            <w:tcW w:w="3250" w:type="dxa"/>
            <w:vAlign w:val="center"/>
          </w:tcPr>
          <w:p w14:paraId="237531A4" w14:textId="77777777" w:rsidR="00927997" w:rsidRPr="00231E63" w:rsidRDefault="00927997" w:rsidP="0017336D">
            <w:pPr>
              <w:jc w:val="center"/>
            </w:pPr>
            <w:r w:rsidRPr="00231E63">
              <w:t>62.10</w:t>
            </w:r>
          </w:p>
        </w:tc>
      </w:tr>
      <w:tr w:rsidR="00927997" w:rsidRPr="00231E63" w14:paraId="18FD1181" w14:textId="77777777" w:rsidTr="00927997">
        <w:trPr>
          <w:jc w:val="center"/>
        </w:trPr>
        <w:tc>
          <w:tcPr>
            <w:tcW w:w="9351" w:type="dxa"/>
            <w:gridSpan w:val="3"/>
            <w:vAlign w:val="center"/>
          </w:tcPr>
          <w:p w14:paraId="6EA7087A" w14:textId="77777777" w:rsidR="00927997" w:rsidRPr="00231E63" w:rsidRDefault="00927997" w:rsidP="0017336D">
            <w:r w:rsidRPr="00231E63">
              <w:rPr>
                <w:b/>
                <w:bCs/>
              </w:rPr>
              <w:t>Length of Service in the hospital</w:t>
            </w:r>
          </w:p>
        </w:tc>
      </w:tr>
      <w:tr w:rsidR="00927997" w:rsidRPr="00231E63" w14:paraId="147EDB8A" w14:textId="77777777" w:rsidTr="00927997">
        <w:trPr>
          <w:jc w:val="center"/>
        </w:trPr>
        <w:tc>
          <w:tcPr>
            <w:tcW w:w="3691" w:type="dxa"/>
            <w:vAlign w:val="center"/>
          </w:tcPr>
          <w:p w14:paraId="3F954BF8" w14:textId="77777777" w:rsidR="00927997" w:rsidRPr="00231E63" w:rsidRDefault="00927997" w:rsidP="0017336D">
            <w:pPr>
              <w:jc w:val="center"/>
              <w:rPr>
                <w:color w:val="000000"/>
              </w:rPr>
            </w:pPr>
            <w:r w:rsidRPr="00231E63">
              <w:rPr>
                <w:color w:val="000000"/>
              </w:rPr>
              <w:t>Below 1 year</w:t>
            </w:r>
          </w:p>
        </w:tc>
        <w:tc>
          <w:tcPr>
            <w:tcW w:w="2410" w:type="dxa"/>
            <w:vAlign w:val="center"/>
          </w:tcPr>
          <w:p w14:paraId="5D903538" w14:textId="77777777" w:rsidR="00927997" w:rsidRPr="00231E63" w:rsidRDefault="00927997" w:rsidP="0017336D">
            <w:pPr>
              <w:jc w:val="center"/>
            </w:pPr>
            <w:r w:rsidRPr="00231E63">
              <w:t>17</w:t>
            </w:r>
          </w:p>
        </w:tc>
        <w:tc>
          <w:tcPr>
            <w:tcW w:w="3250" w:type="dxa"/>
            <w:vAlign w:val="center"/>
          </w:tcPr>
          <w:p w14:paraId="0056942B" w14:textId="77777777" w:rsidR="00927997" w:rsidRPr="00231E63" w:rsidRDefault="00927997" w:rsidP="0017336D">
            <w:pPr>
              <w:jc w:val="center"/>
            </w:pPr>
            <w:r w:rsidRPr="00231E63">
              <w:t>7.30</w:t>
            </w:r>
          </w:p>
        </w:tc>
      </w:tr>
      <w:tr w:rsidR="00927997" w:rsidRPr="00231E63" w14:paraId="5CDFEDD2" w14:textId="77777777" w:rsidTr="00927997">
        <w:trPr>
          <w:jc w:val="center"/>
        </w:trPr>
        <w:tc>
          <w:tcPr>
            <w:tcW w:w="3691" w:type="dxa"/>
            <w:vAlign w:val="center"/>
          </w:tcPr>
          <w:p w14:paraId="61B8ED29" w14:textId="77777777" w:rsidR="00927997" w:rsidRPr="00231E63" w:rsidRDefault="00927997" w:rsidP="0017336D">
            <w:pPr>
              <w:jc w:val="center"/>
              <w:rPr>
                <w:color w:val="000000"/>
              </w:rPr>
            </w:pPr>
            <w:r w:rsidRPr="00231E63">
              <w:rPr>
                <w:color w:val="000000"/>
              </w:rPr>
              <w:t>1 to 3 years</w:t>
            </w:r>
          </w:p>
        </w:tc>
        <w:tc>
          <w:tcPr>
            <w:tcW w:w="2410" w:type="dxa"/>
            <w:vAlign w:val="center"/>
          </w:tcPr>
          <w:p w14:paraId="0E6F36AA" w14:textId="77777777" w:rsidR="00927997" w:rsidRPr="00231E63" w:rsidRDefault="00927997" w:rsidP="0017336D">
            <w:pPr>
              <w:jc w:val="center"/>
            </w:pPr>
            <w:r w:rsidRPr="00231E63">
              <w:t>114</w:t>
            </w:r>
          </w:p>
        </w:tc>
        <w:tc>
          <w:tcPr>
            <w:tcW w:w="3250" w:type="dxa"/>
            <w:vAlign w:val="center"/>
          </w:tcPr>
          <w:p w14:paraId="5B90CB9B" w14:textId="77777777" w:rsidR="00927997" w:rsidRPr="00231E63" w:rsidRDefault="00927997" w:rsidP="0017336D">
            <w:pPr>
              <w:jc w:val="center"/>
            </w:pPr>
            <w:r w:rsidRPr="00231E63">
              <w:t>49.10</w:t>
            </w:r>
          </w:p>
        </w:tc>
      </w:tr>
      <w:tr w:rsidR="00927997" w:rsidRPr="00231E63" w14:paraId="406F7A16" w14:textId="77777777" w:rsidTr="00927997">
        <w:trPr>
          <w:jc w:val="center"/>
        </w:trPr>
        <w:tc>
          <w:tcPr>
            <w:tcW w:w="3691" w:type="dxa"/>
            <w:vAlign w:val="center"/>
          </w:tcPr>
          <w:p w14:paraId="15B37C70" w14:textId="77777777" w:rsidR="00927997" w:rsidRPr="00231E63" w:rsidRDefault="00927997" w:rsidP="0017336D">
            <w:pPr>
              <w:jc w:val="center"/>
              <w:rPr>
                <w:color w:val="000000"/>
              </w:rPr>
            </w:pPr>
            <w:r w:rsidRPr="00231E63">
              <w:rPr>
                <w:color w:val="000000"/>
              </w:rPr>
              <w:t>4 to 6 years</w:t>
            </w:r>
          </w:p>
        </w:tc>
        <w:tc>
          <w:tcPr>
            <w:tcW w:w="2410" w:type="dxa"/>
            <w:vAlign w:val="center"/>
          </w:tcPr>
          <w:p w14:paraId="21B9A4CA" w14:textId="77777777" w:rsidR="00927997" w:rsidRPr="00231E63" w:rsidRDefault="00927997" w:rsidP="0017336D">
            <w:pPr>
              <w:jc w:val="center"/>
            </w:pPr>
            <w:r w:rsidRPr="00231E63">
              <w:t>25</w:t>
            </w:r>
          </w:p>
        </w:tc>
        <w:tc>
          <w:tcPr>
            <w:tcW w:w="3250" w:type="dxa"/>
            <w:vAlign w:val="center"/>
          </w:tcPr>
          <w:p w14:paraId="69F39386" w14:textId="77777777" w:rsidR="00927997" w:rsidRPr="00231E63" w:rsidRDefault="00927997" w:rsidP="0017336D">
            <w:pPr>
              <w:jc w:val="center"/>
            </w:pPr>
            <w:r w:rsidRPr="00231E63">
              <w:t>10.80</w:t>
            </w:r>
          </w:p>
        </w:tc>
      </w:tr>
      <w:tr w:rsidR="00927997" w:rsidRPr="00231E63" w14:paraId="145C2F5A" w14:textId="77777777" w:rsidTr="00927997">
        <w:trPr>
          <w:jc w:val="center"/>
        </w:trPr>
        <w:tc>
          <w:tcPr>
            <w:tcW w:w="3691" w:type="dxa"/>
            <w:vAlign w:val="center"/>
          </w:tcPr>
          <w:p w14:paraId="0FAB61E1" w14:textId="77777777" w:rsidR="00927997" w:rsidRPr="00231E63" w:rsidRDefault="00927997" w:rsidP="0017336D">
            <w:pPr>
              <w:jc w:val="center"/>
              <w:rPr>
                <w:color w:val="000000"/>
              </w:rPr>
            </w:pPr>
            <w:r w:rsidRPr="00231E63">
              <w:rPr>
                <w:color w:val="000000"/>
              </w:rPr>
              <w:t>7 to 9 years</w:t>
            </w:r>
          </w:p>
        </w:tc>
        <w:tc>
          <w:tcPr>
            <w:tcW w:w="2410" w:type="dxa"/>
            <w:vAlign w:val="center"/>
          </w:tcPr>
          <w:p w14:paraId="3CD6BDF2" w14:textId="77777777" w:rsidR="00927997" w:rsidRPr="00231E63" w:rsidRDefault="00927997" w:rsidP="0017336D">
            <w:pPr>
              <w:jc w:val="center"/>
            </w:pPr>
            <w:r w:rsidRPr="00231E63">
              <w:t>21</w:t>
            </w:r>
          </w:p>
        </w:tc>
        <w:tc>
          <w:tcPr>
            <w:tcW w:w="3250" w:type="dxa"/>
            <w:vAlign w:val="center"/>
          </w:tcPr>
          <w:p w14:paraId="1541B227" w14:textId="77777777" w:rsidR="00927997" w:rsidRPr="00231E63" w:rsidRDefault="00927997" w:rsidP="0017336D">
            <w:pPr>
              <w:jc w:val="center"/>
            </w:pPr>
            <w:r w:rsidRPr="00231E63">
              <w:t>9.10</w:t>
            </w:r>
          </w:p>
        </w:tc>
      </w:tr>
      <w:tr w:rsidR="00927997" w:rsidRPr="00231E63" w14:paraId="2B8AD269" w14:textId="77777777" w:rsidTr="00927997">
        <w:trPr>
          <w:jc w:val="center"/>
        </w:trPr>
        <w:tc>
          <w:tcPr>
            <w:tcW w:w="3691" w:type="dxa"/>
            <w:vAlign w:val="center"/>
          </w:tcPr>
          <w:p w14:paraId="2F91577A" w14:textId="77777777" w:rsidR="00927997" w:rsidRPr="00231E63" w:rsidRDefault="00927997" w:rsidP="0017336D">
            <w:pPr>
              <w:jc w:val="center"/>
              <w:rPr>
                <w:color w:val="000000"/>
              </w:rPr>
            </w:pPr>
            <w:r w:rsidRPr="00231E63">
              <w:rPr>
                <w:color w:val="000000"/>
              </w:rPr>
              <w:t>10 years or more</w:t>
            </w:r>
          </w:p>
        </w:tc>
        <w:tc>
          <w:tcPr>
            <w:tcW w:w="2410" w:type="dxa"/>
            <w:vAlign w:val="center"/>
          </w:tcPr>
          <w:p w14:paraId="75D5BD9B" w14:textId="77777777" w:rsidR="00927997" w:rsidRPr="00231E63" w:rsidRDefault="00927997" w:rsidP="0017336D">
            <w:pPr>
              <w:jc w:val="center"/>
            </w:pPr>
            <w:r w:rsidRPr="00231E63">
              <w:t>55</w:t>
            </w:r>
          </w:p>
        </w:tc>
        <w:tc>
          <w:tcPr>
            <w:tcW w:w="3250" w:type="dxa"/>
            <w:vAlign w:val="center"/>
          </w:tcPr>
          <w:p w14:paraId="23D7DECB" w14:textId="77777777" w:rsidR="00927997" w:rsidRPr="00231E63" w:rsidRDefault="00927997" w:rsidP="0017336D">
            <w:pPr>
              <w:jc w:val="center"/>
            </w:pPr>
            <w:r w:rsidRPr="00231E63">
              <w:t>23.70</w:t>
            </w:r>
          </w:p>
        </w:tc>
      </w:tr>
      <w:tr w:rsidR="00927997" w:rsidRPr="00231E63" w14:paraId="0C544863" w14:textId="77777777" w:rsidTr="00927997">
        <w:trPr>
          <w:jc w:val="center"/>
        </w:trPr>
        <w:tc>
          <w:tcPr>
            <w:tcW w:w="9351" w:type="dxa"/>
            <w:gridSpan w:val="3"/>
            <w:vAlign w:val="center"/>
          </w:tcPr>
          <w:p w14:paraId="07B6D69F" w14:textId="77777777" w:rsidR="00927997" w:rsidRPr="00231E63" w:rsidRDefault="00927997" w:rsidP="0017336D">
            <w:r w:rsidRPr="00231E63">
              <w:rPr>
                <w:b/>
                <w:bCs/>
                <w:color w:val="000000"/>
              </w:rPr>
              <w:t>Formal Training Experience</w:t>
            </w:r>
          </w:p>
        </w:tc>
      </w:tr>
      <w:tr w:rsidR="00927997" w:rsidRPr="00231E63" w14:paraId="2D7FB5FF" w14:textId="77777777" w:rsidTr="00927997">
        <w:trPr>
          <w:jc w:val="center"/>
        </w:trPr>
        <w:tc>
          <w:tcPr>
            <w:tcW w:w="3691" w:type="dxa"/>
            <w:vAlign w:val="center"/>
          </w:tcPr>
          <w:p w14:paraId="1869C167" w14:textId="77777777" w:rsidR="00927997" w:rsidRPr="00231E63" w:rsidRDefault="00927997" w:rsidP="0017336D">
            <w:pPr>
              <w:jc w:val="center"/>
              <w:rPr>
                <w:color w:val="000000"/>
              </w:rPr>
            </w:pPr>
            <w:r w:rsidRPr="00231E63">
              <w:rPr>
                <w:color w:val="000000"/>
              </w:rPr>
              <w:t>No</w:t>
            </w:r>
          </w:p>
        </w:tc>
        <w:tc>
          <w:tcPr>
            <w:tcW w:w="2410" w:type="dxa"/>
            <w:vAlign w:val="center"/>
          </w:tcPr>
          <w:p w14:paraId="2C2D522E" w14:textId="77777777" w:rsidR="00927997" w:rsidRPr="00231E63" w:rsidRDefault="00927997" w:rsidP="0017336D">
            <w:pPr>
              <w:jc w:val="center"/>
            </w:pPr>
            <w:r w:rsidRPr="00231E63">
              <w:t>175</w:t>
            </w:r>
          </w:p>
        </w:tc>
        <w:tc>
          <w:tcPr>
            <w:tcW w:w="3250" w:type="dxa"/>
            <w:vAlign w:val="center"/>
          </w:tcPr>
          <w:p w14:paraId="61B6664E" w14:textId="77777777" w:rsidR="00927997" w:rsidRPr="00231E63" w:rsidRDefault="00927997" w:rsidP="0017336D">
            <w:pPr>
              <w:jc w:val="center"/>
            </w:pPr>
            <w:r w:rsidRPr="00231E63">
              <w:t>75.40</w:t>
            </w:r>
          </w:p>
        </w:tc>
      </w:tr>
      <w:tr w:rsidR="00927997" w:rsidRPr="00231E63" w14:paraId="3DE87B4C" w14:textId="77777777" w:rsidTr="00927997">
        <w:trPr>
          <w:jc w:val="center"/>
        </w:trPr>
        <w:tc>
          <w:tcPr>
            <w:tcW w:w="3691" w:type="dxa"/>
            <w:vAlign w:val="center"/>
          </w:tcPr>
          <w:p w14:paraId="1775D48D" w14:textId="77777777" w:rsidR="00927997" w:rsidRPr="00231E63" w:rsidRDefault="00927997" w:rsidP="0017336D">
            <w:pPr>
              <w:jc w:val="center"/>
              <w:rPr>
                <w:color w:val="000000"/>
              </w:rPr>
            </w:pPr>
            <w:r w:rsidRPr="00231E63">
              <w:rPr>
                <w:color w:val="000000"/>
              </w:rPr>
              <w:t>Yes</w:t>
            </w:r>
          </w:p>
        </w:tc>
        <w:tc>
          <w:tcPr>
            <w:tcW w:w="2410" w:type="dxa"/>
            <w:vAlign w:val="center"/>
          </w:tcPr>
          <w:p w14:paraId="1E67E1B1" w14:textId="77777777" w:rsidR="00927997" w:rsidRPr="00231E63" w:rsidRDefault="00927997" w:rsidP="0017336D">
            <w:pPr>
              <w:jc w:val="center"/>
            </w:pPr>
            <w:r w:rsidRPr="00231E63">
              <w:t>57</w:t>
            </w:r>
          </w:p>
        </w:tc>
        <w:tc>
          <w:tcPr>
            <w:tcW w:w="3250" w:type="dxa"/>
            <w:vAlign w:val="center"/>
          </w:tcPr>
          <w:p w14:paraId="124A0D2F" w14:textId="77777777" w:rsidR="00927997" w:rsidRPr="00231E63" w:rsidRDefault="00927997" w:rsidP="0017336D">
            <w:pPr>
              <w:jc w:val="center"/>
            </w:pPr>
            <w:r w:rsidRPr="00231E63">
              <w:t>24.60</w:t>
            </w:r>
          </w:p>
        </w:tc>
      </w:tr>
      <w:tr w:rsidR="00927997" w:rsidRPr="00231E63" w14:paraId="0E91321E" w14:textId="77777777" w:rsidTr="00927997">
        <w:trPr>
          <w:jc w:val="center"/>
        </w:trPr>
        <w:tc>
          <w:tcPr>
            <w:tcW w:w="9351" w:type="dxa"/>
            <w:gridSpan w:val="3"/>
            <w:vAlign w:val="center"/>
          </w:tcPr>
          <w:p w14:paraId="1ACEE76E" w14:textId="77777777" w:rsidR="00927997" w:rsidRPr="00231E63" w:rsidRDefault="00927997" w:rsidP="0017336D">
            <w:pPr>
              <w:rPr>
                <w:b/>
                <w:bCs/>
              </w:rPr>
            </w:pPr>
            <w:r w:rsidRPr="00231E63">
              <w:rPr>
                <w:b/>
                <w:bCs/>
              </w:rPr>
              <w:t>Decision to Whistleblow</w:t>
            </w:r>
          </w:p>
        </w:tc>
      </w:tr>
      <w:tr w:rsidR="00927997" w:rsidRPr="00231E63" w14:paraId="1AFAACB0" w14:textId="77777777" w:rsidTr="00927997">
        <w:trPr>
          <w:jc w:val="center"/>
        </w:trPr>
        <w:tc>
          <w:tcPr>
            <w:tcW w:w="3691" w:type="dxa"/>
            <w:vAlign w:val="center"/>
          </w:tcPr>
          <w:p w14:paraId="733C637D" w14:textId="77777777" w:rsidR="00927997" w:rsidRPr="00231E63" w:rsidRDefault="00927997" w:rsidP="0017336D">
            <w:pPr>
              <w:jc w:val="center"/>
              <w:rPr>
                <w:color w:val="000000"/>
              </w:rPr>
            </w:pPr>
            <w:r w:rsidRPr="00231E63">
              <w:rPr>
                <w:color w:val="000000"/>
              </w:rPr>
              <w:t>No</w:t>
            </w:r>
          </w:p>
        </w:tc>
        <w:tc>
          <w:tcPr>
            <w:tcW w:w="2410" w:type="dxa"/>
            <w:vAlign w:val="center"/>
          </w:tcPr>
          <w:p w14:paraId="6EC1B442" w14:textId="77777777" w:rsidR="00927997" w:rsidRPr="00231E63" w:rsidRDefault="00927997" w:rsidP="0017336D">
            <w:pPr>
              <w:jc w:val="center"/>
            </w:pPr>
            <w:r w:rsidRPr="00231E63">
              <w:t>53</w:t>
            </w:r>
          </w:p>
        </w:tc>
        <w:tc>
          <w:tcPr>
            <w:tcW w:w="3250" w:type="dxa"/>
            <w:vAlign w:val="center"/>
          </w:tcPr>
          <w:p w14:paraId="182D3FF1" w14:textId="77777777" w:rsidR="00927997" w:rsidRPr="00231E63" w:rsidRDefault="00927997" w:rsidP="0017336D">
            <w:pPr>
              <w:jc w:val="center"/>
            </w:pPr>
            <w:r w:rsidRPr="00231E63">
              <w:t>22.80</w:t>
            </w:r>
          </w:p>
        </w:tc>
      </w:tr>
      <w:tr w:rsidR="00927997" w:rsidRPr="00231E63" w14:paraId="283DA741" w14:textId="77777777" w:rsidTr="00927997">
        <w:trPr>
          <w:jc w:val="center"/>
        </w:trPr>
        <w:tc>
          <w:tcPr>
            <w:tcW w:w="3691" w:type="dxa"/>
            <w:vAlign w:val="center"/>
          </w:tcPr>
          <w:p w14:paraId="1DBF8EE4" w14:textId="77777777" w:rsidR="00927997" w:rsidRPr="00231E63" w:rsidRDefault="00927997" w:rsidP="0017336D">
            <w:pPr>
              <w:jc w:val="center"/>
              <w:rPr>
                <w:color w:val="000000"/>
              </w:rPr>
            </w:pPr>
            <w:r w:rsidRPr="00231E63">
              <w:rPr>
                <w:color w:val="000000"/>
              </w:rPr>
              <w:t>Yes</w:t>
            </w:r>
          </w:p>
        </w:tc>
        <w:tc>
          <w:tcPr>
            <w:tcW w:w="2410" w:type="dxa"/>
            <w:vAlign w:val="center"/>
          </w:tcPr>
          <w:p w14:paraId="58D98815" w14:textId="77777777" w:rsidR="00927997" w:rsidRPr="00231E63" w:rsidRDefault="00927997" w:rsidP="0017336D">
            <w:pPr>
              <w:jc w:val="center"/>
            </w:pPr>
            <w:r w:rsidRPr="00231E63">
              <w:t>179</w:t>
            </w:r>
          </w:p>
        </w:tc>
        <w:tc>
          <w:tcPr>
            <w:tcW w:w="3250" w:type="dxa"/>
            <w:vAlign w:val="center"/>
          </w:tcPr>
          <w:p w14:paraId="2C4683DE" w14:textId="77777777" w:rsidR="00927997" w:rsidRPr="00231E63" w:rsidRDefault="00927997" w:rsidP="0017336D">
            <w:pPr>
              <w:jc w:val="center"/>
            </w:pPr>
            <w:r w:rsidRPr="00231E63">
              <w:t>77.20</w:t>
            </w:r>
          </w:p>
        </w:tc>
      </w:tr>
    </w:tbl>
    <w:p w14:paraId="1771E00F" w14:textId="772B7D8A" w:rsidR="0046177F" w:rsidRPr="00474193" w:rsidRDefault="0046177F" w:rsidP="0046177F">
      <w:pPr>
        <w:rPr>
          <w:i/>
          <w:sz w:val="20"/>
        </w:rPr>
      </w:pPr>
      <w:r w:rsidRPr="00474193">
        <w:rPr>
          <w:iCs/>
          <w:sz w:val="20"/>
        </w:rPr>
        <w:t>Note.</w:t>
      </w:r>
      <w:r w:rsidRPr="00474193">
        <w:rPr>
          <w:iCs/>
          <w:spacing w:val="-1"/>
          <w:sz w:val="20"/>
        </w:rPr>
        <w:t xml:space="preserve"> </w:t>
      </w:r>
      <w:r w:rsidRPr="00474193">
        <w:rPr>
          <w:i/>
          <w:spacing w:val="-2"/>
          <w:sz w:val="20"/>
        </w:rPr>
        <w:t>n=</w:t>
      </w:r>
      <w:r w:rsidR="00927997">
        <w:rPr>
          <w:i/>
          <w:spacing w:val="-2"/>
          <w:sz w:val="20"/>
        </w:rPr>
        <w:t>232</w:t>
      </w:r>
      <w:r w:rsidRPr="00474193">
        <w:rPr>
          <w:i/>
          <w:spacing w:val="-2"/>
          <w:sz w:val="20"/>
        </w:rPr>
        <w:t>.</w:t>
      </w:r>
    </w:p>
    <w:p w14:paraId="5F73E302" w14:textId="77777777" w:rsidR="0015088E" w:rsidRPr="00474193" w:rsidRDefault="0015088E" w:rsidP="0046177F"/>
    <w:p w14:paraId="260D16FF" w14:textId="7F254A5C" w:rsidR="00D94BDF" w:rsidRPr="00474193" w:rsidRDefault="0046177F" w:rsidP="00781E1E">
      <w:pPr>
        <w:contextualSpacing/>
        <w:jc w:val="both"/>
        <w:rPr>
          <w:iCs/>
          <w:sz w:val="24"/>
          <w:szCs w:val="32"/>
          <w:lang w:val="en-PH"/>
        </w:rPr>
      </w:pPr>
      <w:r w:rsidRPr="00474193">
        <w:rPr>
          <w:iCs/>
          <w:sz w:val="24"/>
          <w:szCs w:val="32"/>
          <w:lang w:val="en-PH"/>
        </w:rPr>
        <w:t>As</w:t>
      </w:r>
      <w:r w:rsidR="008462A1" w:rsidRPr="00474193">
        <w:rPr>
          <w:iCs/>
          <w:sz w:val="24"/>
          <w:szCs w:val="32"/>
          <w:lang w:val="en-PH"/>
        </w:rPr>
        <w:t xml:space="preserve"> shown in Table 1, </w:t>
      </w:r>
      <w:r w:rsidR="00A17818">
        <w:rPr>
          <w:iCs/>
          <w:sz w:val="24"/>
          <w:szCs w:val="32"/>
          <w:lang w:val="en-PH"/>
        </w:rPr>
        <w:t xml:space="preserve">the </w:t>
      </w:r>
      <w:r w:rsidR="00A17818" w:rsidRPr="00A17818">
        <w:rPr>
          <w:iCs/>
          <w:sz w:val="24"/>
          <w:szCs w:val="32"/>
          <w:lang w:val="en-PH"/>
        </w:rPr>
        <w:t>respondents were primarily adult nurses aged 26 to 44 years, mostly female and single, reflecting the common demographic composition of the nursing workforce. They were assigned to various clinical units, with the medical ward having the largest proportion, and most were regular employees with varying lengths of service, many having one to three years of experience. Only a small portion had formal training on ethical practices or whistleblowing, which may influence their confidence in recognizing and reporting ethical violations. Studies indicate that mid-career nurses demonstrate stronger ethical reasoning and confidence in ethical decision-making (Ozdoba et al., 2022), while the willingness to report wrongdoing is influenced by ethical leadership, managerial support, and psychological safety in the workplace (Ibrahim et al., 2025; Abdelaliem et al., 2024). However, hesitation to whistleblow may occur due to fear of retaliation, job insecurity, or unclear reporting systems (Elsehrawy, 2025). Overall, the demographic and professional profile of the respondents reflects a diverse nursing workforce with generally positive intentions toward whistleblowing but limited formal ethics training, factors that shape nurses’ perception of ethical climate and their willingness to report unethical practices (Borhani et al., 2024; Ibrahim, 2024)</w:t>
      </w:r>
      <w:r w:rsidRPr="00474193">
        <w:rPr>
          <w:iCs/>
          <w:sz w:val="24"/>
          <w:szCs w:val="32"/>
          <w:lang w:val="en-PH"/>
        </w:rPr>
        <w:t>.</w:t>
      </w:r>
    </w:p>
    <w:p w14:paraId="2F56DA25" w14:textId="77777777" w:rsidR="00D66518" w:rsidRPr="00474193" w:rsidRDefault="00D66518" w:rsidP="0046177F">
      <w:pPr>
        <w:contextualSpacing/>
        <w:jc w:val="both"/>
        <w:rPr>
          <w:iCs/>
          <w:sz w:val="24"/>
          <w:szCs w:val="32"/>
          <w:lang w:val="en-PH"/>
        </w:rPr>
      </w:pPr>
    </w:p>
    <w:p w14:paraId="112861AA" w14:textId="21683D0F" w:rsidR="00D66518" w:rsidRPr="00474193" w:rsidRDefault="00D66518" w:rsidP="00D66518">
      <w:pPr>
        <w:rPr>
          <w:sz w:val="24"/>
          <w:szCs w:val="24"/>
        </w:rPr>
      </w:pPr>
      <w:r w:rsidRPr="00474193">
        <w:rPr>
          <w:sz w:val="24"/>
          <w:szCs w:val="24"/>
        </w:rPr>
        <w:t xml:space="preserve">Table 2 </w:t>
      </w:r>
      <w:r w:rsidR="00A17818">
        <w:rPr>
          <w:sz w:val="24"/>
          <w:szCs w:val="24"/>
        </w:rPr>
        <w:t xml:space="preserve">Perception on Whistleblowing among Respondents </w:t>
      </w:r>
    </w:p>
    <w:tbl>
      <w:tblPr>
        <w:tblStyle w:val="TableGrid"/>
        <w:tblW w:w="0" w:type="auto"/>
        <w:tblLook w:val="04A0" w:firstRow="1" w:lastRow="0" w:firstColumn="1" w:lastColumn="0" w:noHBand="0" w:noVBand="1"/>
      </w:tblPr>
      <w:tblGrid>
        <w:gridCol w:w="5949"/>
        <w:gridCol w:w="836"/>
        <w:gridCol w:w="756"/>
        <w:gridCol w:w="1809"/>
      </w:tblGrid>
      <w:tr w:rsidR="00A17818" w:rsidRPr="00231E63" w14:paraId="6A6D4A3E" w14:textId="77777777" w:rsidTr="00A17818">
        <w:tc>
          <w:tcPr>
            <w:tcW w:w="5949" w:type="dxa"/>
            <w:vAlign w:val="center"/>
          </w:tcPr>
          <w:p w14:paraId="6A160BD9" w14:textId="77777777" w:rsidR="00A17818" w:rsidRPr="00231E63" w:rsidRDefault="00A17818" w:rsidP="0017336D">
            <w:pPr>
              <w:contextualSpacing/>
              <w:jc w:val="center"/>
              <w:rPr>
                <w:b/>
                <w:bCs/>
                <w:sz w:val="20"/>
                <w:szCs w:val="18"/>
              </w:rPr>
            </w:pPr>
            <w:r w:rsidRPr="00231E63">
              <w:rPr>
                <w:b/>
                <w:bCs/>
                <w:sz w:val="20"/>
                <w:szCs w:val="18"/>
              </w:rPr>
              <w:t>Dimensions</w:t>
            </w:r>
          </w:p>
        </w:tc>
        <w:tc>
          <w:tcPr>
            <w:tcW w:w="836" w:type="dxa"/>
            <w:vAlign w:val="center"/>
          </w:tcPr>
          <w:p w14:paraId="6AD1617D" w14:textId="77777777" w:rsidR="00A17818" w:rsidRPr="00231E63" w:rsidRDefault="00A17818" w:rsidP="0017336D">
            <w:pPr>
              <w:contextualSpacing/>
              <w:jc w:val="center"/>
              <w:rPr>
                <w:b/>
                <w:bCs/>
                <w:sz w:val="20"/>
                <w:szCs w:val="18"/>
              </w:rPr>
            </w:pPr>
            <w:r w:rsidRPr="00231E63">
              <w:rPr>
                <w:b/>
                <w:bCs/>
                <w:sz w:val="20"/>
                <w:szCs w:val="18"/>
              </w:rPr>
              <w:t>Mean score</w:t>
            </w:r>
          </w:p>
        </w:tc>
        <w:tc>
          <w:tcPr>
            <w:tcW w:w="756" w:type="dxa"/>
            <w:vAlign w:val="center"/>
          </w:tcPr>
          <w:p w14:paraId="7D95FA8F" w14:textId="77777777" w:rsidR="00A17818" w:rsidRPr="00231E63" w:rsidRDefault="00A17818" w:rsidP="0017336D">
            <w:pPr>
              <w:contextualSpacing/>
              <w:jc w:val="center"/>
              <w:rPr>
                <w:b/>
                <w:bCs/>
                <w:sz w:val="20"/>
                <w:szCs w:val="18"/>
              </w:rPr>
            </w:pPr>
            <w:r w:rsidRPr="00231E63">
              <w:rPr>
                <w:b/>
                <w:bCs/>
                <w:sz w:val="20"/>
                <w:szCs w:val="18"/>
              </w:rPr>
              <w:t>SD</w:t>
            </w:r>
          </w:p>
        </w:tc>
        <w:tc>
          <w:tcPr>
            <w:tcW w:w="1809" w:type="dxa"/>
            <w:vAlign w:val="center"/>
          </w:tcPr>
          <w:p w14:paraId="7DBA2D6B" w14:textId="77777777" w:rsidR="00A17818" w:rsidRPr="00231E63" w:rsidRDefault="00A17818" w:rsidP="0017336D">
            <w:pPr>
              <w:contextualSpacing/>
              <w:jc w:val="center"/>
              <w:rPr>
                <w:b/>
                <w:bCs/>
                <w:sz w:val="20"/>
                <w:szCs w:val="18"/>
              </w:rPr>
            </w:pPr>
            <w:r w:rsidRPr="00231E63">
              <w:rPr>
                <w:b/>
                <w:bCs/>
                <w:sz w:val="20"/>
                <w:szCs w:val="18"/>
              </w:rPr>
              <w:t>Interpretation</w:t>
            </w:r>
          </w:p>
        </w:tc>
      </w:tr>
      <w:tr w:rsidR="00A17818" w:rsidRPr="00231E63" w14:paraId="4C296FDD" w14:textId="77777777" w:rsidTr="00A17818">
        <w:tc>
          <w:tcPr>
            <w:tcW w:w="5949" w:type="dxa"/>
          </w:tcPr>
          <w:p w14:paraId="7DC62DC5" w14:textId="77777777" w:rsidR="00A17818" w:rsidRPr="00231E63" w:rsidRDefault="00A17818" w:rsidP="0017336D">
            <w:pPr>
              <w:contextualSpacing/>
              <w:rPr>
                <w:b/>
                <w:bCs/>
                <w:sz w:val="20"/>
                <w:szCs w:val="18"/>
              </w:rPr>
            </w:pPr>
            <w:r w:rsidRPr="00231E63">
              <w:rPr>
                <w:b/>
                <w:bCs/>
                <w:sz w:val="20"/>
                <w:szCs w:val="18"/>
              </w:rPr>
              <w:t>Attitude Towards Whistleblowing</w:t>
            </w:r>
          </w:p>
        </w:tc>
        <w:tc>
          <w:tcPr>
            <w:tcW w:w="836" w:type="dxa"/>
          </w:tcPr>
          <w:p w14:paraId="36D6EB6F" w14:textId="77777777" w:rsidR="00A17818" w:rsidRPr="00231E63" w:rsidRDefault="00A17818" w:rsidP="0017336D">
            <w:pPr>
              <w:contextualSpacing/>
              <w:rPr>
                <w:sz w:val="20"/>
                <w:szCs w:val="18"/>
              </w:rPr>
            </w:pPr>
          </w:p>
        </w:tc>
        <w:tc>
          <w:tcPr>
            <w:tcW w:w="756" w:type="dxa"/>
          </w:tcPr>
          <w:p w14:paraId="6E12C761" w14:textId="77777777" w:rsidR="00A17818" w:rsidRPr="00231E63" w:rsidRDefault="00A17818" w:rsidP="0017336D">
            <w:pPr>
              <w:contextualSpacing/>
              <w:rPr>
                <w:sz w:val="20"/>
                <w:szCs w:val="18"/>
              </w:rPr>
            </w:pPr>
          </w:p>
        </w:tc>
        <w:tc>
          <w:tcPr>
            <w:tcW w:w="1809" w:type="dxa"/>
          </w:tcPr>
          <w:p w14:paraId="6177CE12" w14:textId="77777777" w:rsidR="00A17818" w:rsidRPr="00231E63" w:rsidRDefault="00A17818" w:rsidP="0017336D">
            <w:pPr>
              <w:contextualSpacing/>
              <w:rPr>
                <w:sz w:val="20"/>
                <w:szCs w:val="18"/>
              </w:rPr>
            </w:pPr>
          </w:p>
        </w:tc>
      </w:tr>
      <w:tr w:rsidR="00A17818" w:rsidRPr="00231E63" w14:paraId="1906B9DC" w14:textId="77777777" w:rsidTr="00A17818">
        <w:tc>
          <w:tcPr>
            <w:tcW w:w="5949" w:type="dxa"/>
          </w:tcPr>
          <w:p w14:paraId="6CB55DA1" w14:textId="77777777" w:rsidR="00A17818" w:rsidRPr="00231E63" w:rsidRDefault="00A17818" w:rsidP="0017336D">
            <w:pPr>
              <w:contextualSpacing/>
              <w:rPr>
                <w:sz w:val="20"/>
                <w:szCs w:val="18"/>
              </w:rPr>
            </w:pPr>
            <w:r w:rsidRPr="00231E63">
              <w:rPr>
                <w:sz w:val="20"/>
                <w:szCs w:val="18"/>
              </w:rPr>
              <w:t>1. Reporting unethical behavior is my professional duty as a nurse.</w:t>
            </w:r>
          </w:p>
        </w:tc>
        <w:tc>
          <w:tcPr>
            <w:tcW w:w="836" w:type="dxa"/>
            <w:vAlign w:val="center"/>
          </w:tcPr>
          <w:p w14:paraId="04D5DC5B" w14:textId="77777777" w:rsidR="00A17818" w:rsidRPr="00231E63" w:rsidRDefault="00A17818" w:rsidP="0017336D">
            <w:pPr>
              <w:contextualSpacing/>
              <w:jc w:val="center"/>
              <w:rPr>
                <w:sz w:val="20"/>
                <w:szCs w:val="18"/>
              </w:rPr>
            </w:pPr>
            <w:r w:rsidRPr="00231E63">
              <w:rPr>
                <w:color w:val="000000"/>
                <w:sz w:val="20"/>
                <w:szCs w:val="18"/>
              </w:rPr>
              <w:t>4.09</w:t>
            </w:r>
          </w:p>
        </w:tc>
        <w:tc>
          <w:tcPr>
            <w:tcW w:w="756" w:type="dxa"/>
            <w:vAlign w:val="center"/>
          </w:tcPr>
          <w:p w14:paraId="1B735412" w14:textId="77777777" w:rsidR="00A17818" w:rsidRPr="00231E63" w:rsidRDefault="00A17818" w:rsidP="0017336D">
            <w:pPr>
              <w:contextualSpacing/>
              <w:jc w:val="center"/>
              <w:rPr>
                <w:sz w:val="20"/>
                <w:szCs w:val="18"/>
              </w:rPr>
            </w:pPr>
            <w:r w:rsidRPr="00231E63">
              <w:rPr>
                <w:color w:val="000000"/>
                <w:sz w:val="20"/>
                <w:szCs w:val="18"/>
              </w:rPr>
              <w:t>1.053</w:t>
            </w:r>
          </w:p>
        </w:tc>
        <w:tc>
          <w:tcPr>
            <w:tcW w:w="1809" w:type="dxa"/>
            <w:vAlign w:val="center"/>
          </w:tcPr>
          <w:p w14:paraId="326CF52E"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7DC0F9A6" w14:textId="77777777" w:rsidTr="00A17818">
        <w:tc>
          <w:tcPr>
            <w:tcW w:w="5949" w:type="dxa"/>
          </w:tcPr>
          <w:p w14:paraId="3214DFB9" w14:textId="77777777" w:rsidR="00A17818" w:rsidRPr="00231E63" w:rsidRDefault="00A17818" w:rsidP="0017336D">
            <w:pPr>
              <w:contextualSpacing/>
              <w:rPr>
                <w:sz w:val="20"/>
                <w:szCs w:val="18"/>
              </w:rPr>
            </w:pPr>
            <w:r w:rsidRPr="00231E63">
              <w:rPr>
                <w:sz w:val="20"/>
                <w:szCs w:val="18"/>
              </w:rPr>
              <w:t>2. Whistleblowing helps protect patients and staff.</w:t>
            </w:r>
          </w:p>
        </w:tc>
        <w:tc>
          <w:tcPr>
            <w:tcW w:w="836" w:type="dxa"/>
            <w:vAlign w:val="center"/>
          </w:tcPr>
          <w:p w14:paraId="65D79BE3" w14:textId="77777777" w:rsidR="00A17818" w:rsidRPr="00231E63" w:rsidRDefault="00A17818" w:rsidP="0017336D">
            <w:pPr>
              <w:contextualSpacing/>
              <w:jc w:val="center"/>
              <w:rPr>
                <w:sz w:val="20"/>
                <w:szCs w:val="18"/>
              </w:rPr>
            </w:pPr>
            <w:r w:rsidRPr="00231E63">
              <w:rPr>
                <w:color w:val="000000"/>
                <w:sz w:val="20"/>
                <w:szCs w:val="18"/>
              </w:rPr>
              <w:t>3.77</w:t>
            </w:r>
          </w:p>
        </w:tc>
        <w:tc>
          <w:tcPr>
            <w:tcW w:w="756" w:type="dxa"/>
            <w:vAlign w:val="center"/>
          </w:tcPr>
          <w:p w14:paraId="1B8451F2" w14:textId="77777777" w:rsidR="00A17818" w:rsidRPr="00231E63" w:rsidRDefault="00A17818" w:rsidP="0017336D">
            <w:pPr>
              <w:contextualSpacing/>
              <w:jc w:val="center"/>
              <w:rPr>
                <w:sz w:val="20"/>
                <w:szCs w:val="18"/>
              </w:rPr>
            </w:pPr>
            <w:r w:rsidRPr="00231E63">
              <w:rPr>
                <w:color w:val="000000"/>
                <w:sz w:val="20"/>
                <w:szCs w:val="18"/>
              </w:rPr>
              <w:t>1.107</w:t>
            </w:r>
          </w:p>
        </w:tc>
        <w:tc>
          <w:tcPr>
            <w:tcW w:w="1809" w:type="dxa"/>
            <w:vAlign w:val="center"/>
          </w:tcPr>
          <w:p w14:paraId="3E487BC5"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5D47004B" w14:textId="77777777" w:rsidTr="00A17818">
        <w:tc>
          <w:tcPr>
            <w:tcW w:w="5949" w:type="dxa"/>
          </w:tcPr>
          <w:p w14:paraId="6F364146" w14:textId="77777777" w:rsidR="00A17818" w:rsidRPr="00231E63" w:rsidRDefault="00A17818" w:rsidP="0017336D">
            <w:pPr>
              <w:contextualSpacing/>
              <w:rPr>
                <w:sz w:val="20"/>
                <w:szCs w:val="18"/>
              </w:rPr>
            </w:pPr>
            <w:r w:rsidRPr="00231E63">
              <w:rPr>
                <w:sz w:val="20"/>
                <w:szCs w:val="18"/>
              </w:rPr>
              <w:t>3. Reporting makes me feel that I am doing the right thing.</w:t>
            </w:r>
          </w:p>
        </w:tc>
        <w:tc>
          <w:tcPr>
            <w:tcW w:w="836" w:type="dxa"/>
            <w:vAlign w:val="center"/>
          </w:tcPr>
          <w:p w14:paraId="0F7310E5" w14:textId="77777777" w:rsidR="00A17818" w:rsidRPr="00231E63" w:rsidRDefault="00A17818" w:rsidP="0017336D">
            <w:pPr>
              <w:contextualSpacing/>
              <w:jc w:val="center"/>
              <w:rPr>
                <w:sz w:val="20"/>
                <w:szCs w:val="18"/>
              </w:rPr>
            </w:pPr>
            <w:r w:rsidRPr="00231E63">
              <w:rPr>
                <w:color w:val="000000"/>
                <w:sz w:val="20"/>
                <w:szCs w:val="18"/>
              </w:rPr>
              <w:t>3.81</w:t>
            </w:r>
          </w:p>
        </w:tc>
        <w:tc>
          <w:tcPr>
            <w:tcW w:w="756" w:type="dxa"/>
            <w:vAlign w:val="center"/>
          </w:tcPr>
          <w:p w14:paraId="4C5BDB69" w14:textId="77777777" w:rsidR="00A17818" w:rsidRPr="00231E63" w:rsidRDefault="00A17818" w:rsidP="0017336D">
            <w:pPr>
              <w:contextualSpacing/>
              <w:jc w:val="center"/>
              <w:rPr>
                <w:sz w:val="20"/>
                <w:szCs w:val="18"/>
              </w:rPr>
            </w:pPr>
            <w:r w:rsidRPr="00231E63">
              <w:rPr>
                <w:color w:val="000000"/>
                <w:sz w:val="20"/>
                <w:szCs w:val="18"/>
              </w:rPr>
              <w:t>0.959</w:t>
            </w:r>
          </w:p>
        </w:tc>
        <w:tc>
          <w:tcPr>
            <w:tcW w:w="1809" w:type="dxa"/>
            <w:vAlign w:val="center"/>
          </w:tcPr>
          <w:p w14:paraId="7AFD2A26"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16BD06E2" w14:textId="77777777" w:rsidTr="00A17818">
        <w:tc>
          <w:tcPr>
            <w:tcW w:w="5949" w:type="dxa"/>
            <w:vAlign w:val="center"/>
          </w:tcPr>
          <w:p w14:paraId="07E32D45" w14:textId="77777777" w:rsidR="00A17818" w:rsidRPr="00231E63" w:rsidRDefault="00A17818" w:rsidP="0017336D">
            <w:pPr>
              <w:contextualSpacing/>
              <w:jc w:val="right"/>
              <w:rPr>
                <w:sz w:val="20"/>
                <w:szCs w:val="18"/>
              </w:rPr>
            </w:pPr>
            <w:r w:rsidRPr="00231E63">
              <w:rPr>
                <w:sz w:val="20"/>
                <w:szCs w:val="18"/>
              </w:rPr>
              <w:t>Factor mean</w:t>
            </w:r>
          </w:p>
        </w:tc>
        <w:tc>
          <w:tcPr>
            <w:tcW w:w="836" w:type="dxa"/>
            <w:vAlign w:val="center"/>
          </w:tcPr>
          <w:p w14:paraId="314C5263" w14:textId="77777777" w:rsidR="00A17818" w:rsidRPr="00231E63" w:rsidRDefault="00A17818" w:rsidP="0017336D">
            <w:pPr>
              <w:contextualSpacing/>
              <w:jc w:val="center"/>
              <w:rPr>
                <w:sz w:val="20"/>
                <w:szCs w:val="18"/>
              </w:rPr>
            </w:pPr>
            <w:r w:rsidRPr="00231E63">
              <w:rPr>
                <w:color w:val="000000"/>
                <w:sz w:val="20"/>
                <w:szCs w:val="18"/>
              </w:rPr>
              <w:t>3.89</w:t>
            </w:r>
          </w:p>
        </w:tc>
        <w:tc>
          <w:tcPr>
            <w:tcW w:w="756" w:type="dxa"/>
            <w:vAlign w:val="center"/>
          </w:tcPr>
          <w:p w14:paraId="58015AC8" w14:textId="77777777" w:rsidR="00A17818" w:rsidRPr="00231E63" w:rsidRDefault="00A17818" w:rsidP="0017336D">
            <w:pPr>
              <w:contextualSpacing/>
              <w:jc w:val="center"/>
              <w:rPr>
                <w:sz w:val="20"/>
                <w:szCs w:val="18"/>
              </w:rPr>
            </w:pPr>
            <w:r w:rsidRPr="00231E63">
              <w:rPr>
                <w:color w:val="000000"/>
                <w:sz w:val="20"/>
                <w:szCs w:val="18"/>
              </w:rPr>
              <w:t>0.898</w:t>
            </w:r>
          </w:p>
        </w:tc>
        <w:tc>
          <w:tcPr>
            <w:tcW w:w="1809" w:type="dxa"/>
            <w:vAlign w:val="center"/>
          </w:tcPr>
          <w:p w14:paraId="47049B0C" w14:textId="77777777" w:rsidR="00A17818" w:rsidRPr="00231E63" w:rsidRDefault="00A17818" w:rsidP="0017336D">
            <w:pPr>
              <w:contextualSpacing/>
              <w:jc w:val="center"/>
              <w:rPr>
                <w:sz w:val="20"/>
                <w:szCs w:val="18"/>
              </w:rPr>
            </w:pPr>
            <w:r w:rsidRPr="00231E63">
              <w:rPr>
                <w:sz w:val="20"/>
                <w:szCs w:val="18"/>
              </w:rPr>
              <w:t>High perception</w:t>
            </w:r>
          </w:p>
        </w:tc>
      </w:tr>
      <w:tr w:rsidR="00A17818" w:rsidRPr="00231E63" w14:paraId="76928107" w14:textId="77777777" w:rsidTr="00A17818">
        <w:tc>
          <w:tcPr>
            <w:tcW w:w="5949" w:type="dxa"/>
          </w:tcPr>
          <w:p w14:paraId="6CBDD8AD" w14:textId="77777777" w:rsidR="00A17818" w:rsidRPr="00231E63" w:rsidRDefault="00A17818" w:rsidP="0017336D">
            <w:pPr>
              <w:contextualSpacing/>
              <w:rPr>
                <w:b/>
                <w:bCs/>
                <w:sz w:val="20"/>
                <w:szCs w:val="18"/>
              </w:rPr>
            </w:pPr>
            <w:r w:rsidRPr="00231E63">
              <w:rPr>
                <w:b/>
                <w:bCs/>
                <w:sz w:val="20"/>
                <w:szCs w:val="18"/>
              </w:rPr>
              <w:t>Perceived Social Pressure</w:t>
            </w:r>
          </w:p>
        </w:tc>
        <w:tc>
          <w:tcPr>
            <w:tcW w:w="836" w:type="dxa"/>
            <w:vAlign w:val="center"/>
          </w:tcPr>
          <w:p w14:paraId="4A2E571D" w14:textId="77777777" w:rsidR="00A17818" w:rsidRPr="00231E63" w:rsidRDefault="00A17818" w:rsidP="0017336D">
            <w:pPr>
              <w:contextualSpacing/>
              <w:jc w:val="center"/>
              <w:rPr>
                <w:sz w:val="20"/>
                <w:szCs w:val="18"/>
              </w:rPr>
            </w:pPr>
          </w:p>
        </w:tc>
        <w:tc>
          <w:tcPr>
            <w:tcW w:w="756" w:type="dxa"/>
            <w:vAlign w:val="center"/>
          </w:tcPr>
          <w:p w14:paraId="6ED0CD86" w14:textId="77777777" w:rsidR="00A17818" w:rsidRPr="00231E63" w:rsidRDefault="00A17818" w:rsidP="0017336D">
            <w:pPr>
              <w:contextualSpacing/>
              <w:jc w:val="center"/>
              <w:rPr>
                <w:sz w:val="20"/>
                <w:szCs w:val="18"/>
              </w:rPr>
            </w:pPr>
          </w:p>
        </w:tc>
        <w:tc>
          <w:tcPr>
            <w:tcW w:w="1809" w:type="dxa"/>
            <w:vAlign w:val="center"/>
          </w:tcPr>
          <w:p w14:paraId="5B696D49" w14:textId="77777777" w:rsidR="00A17818" w:rsidRPr="00231E63" w:rsidRDefault="00A17818" w:rsidP="0017336D">
            <w:pPr>
              <w:contextualSpacing/>
              <w:jc w:val="center"/>
              <w:rPr>
                <w:sz w:val="20"/>
                <w:szCs w:val="18"/>
              </w:rPr>
            </w:pPr>
          </w:p>
        </w:tc>
      </w:tr>
      <w:tr w:rsidR="00A17818" w:rsidRPr="00231E63" w14:paraId="7B700A6C" w14:textId="77777777" w:rsidTr="00A17818">
        <w:tc>
          <w:tcPr>
            <w:tcW w:w="5949" w:type="dxa"/>
          </w:tcPr>
          <w:p w14:paraId="6D6CDEE1" w14:textId="77777777" w:rsidR="00A17818" w:rsidRPr="00231E63" w:rsidRDefault="00A17818" w:rsidP="0017336D">
            <w:pPr>
              <w:contextualSpacing/>
              <w:rPr>
                <w:sz w:val="20"/>
                <w:szCs w:val="18"/>
              </w:rPr>
            </w:pPr>
            <w:r w:rsidRPr="00231E63">
              <w:rPr>
                <w:sz w:val="20"/>
                <w:szCs w:val="18"/>
              </w:rPr>
              <w:t>4. My coworkers would support me if I reported wrongdoing.</w:t>
            </w:r>
          </w:p>
        </w:tc>
        <w:tc>
          <w:tcPr>
            <w:tcW w:w="836" w:type="dxa"/>
            <w:vAlign w:val="center"/>
          </w:tcPr>
          <w:p w14:paraId="04AF48F7" w14:textId="77777777" w:rsidR="00A17818" w:rsidRPr="00231E63" w:rsidRDefault="00A17818" w:rsidP="0017336D">
            <w:pPr>
              <w:contextualSpacing/>
              <w:jc w:val="center"/>
              <w:rPr>
                <w:sz w:val="20"/>
                <w:szCs w:val="18"/>
              </w:rPr>
            </w:pPr>
            <w:r w:rsidRPr="00231E63">
              <w:rPr>
                <w:color w:val="000000"/>
                <w:sz w:val="20"/>
                <w:szCs w:val="18"/>
              </w:rPr>
              <w:t>3.81</w:t>
            </w:r>
          </w:p>
        </w:tc>
        <w:tc>
          <w:tcPr>
            <w:tcW w:w="756" w:type="dxa"/>
            <w:vAlign w:val="center"/>
          </w:tcPr>
          <w:p w14:paraId="538EDC82" w14:textId="77777777" w:rsidR="00A17818" w:rsidRPr="00231E63" w:rsidRDefault="00A17818" w:rsidP="0017336D">
            <w:pPr>
              <w:contextualSpacing/>
              <w:jc w:val="center"/>
              <w:rPr>
                <w:sz w:val="20"/>
                <w:szCs w:val="18"/>
              </w:rPr>
            </w:pPr>
            <w:r w:rsidRPr="00231E63">
              <w:rPr>
                <w:color w:val="000000"/>
                <w:sz w:val="20"/>
                <w:szCs w:val="18"/>
              </w:rPr>
              <w:t>0.898</w:t>
            </w:r>
          </w:p>
        </w:tc>
        <w:tc>
          <w:tcPr>
            <w:tcW w:w="1809" w:type="dxa"/>
            <w:vAlign w:val="center"/>
          </w:tcPr>
          <w:p w14:paraId="2AAE4A95"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54D58685" w14:textId="77777777" w:rsidTr="00A17818">
        <w:tc>
          <w:tcPr>
            <w:tcW w:w="5949" w:type="dxa"/>
          </w:tcPr>
          <w:p w14:paraId="144CB857" w14:textId="77777777" w:rsidR="00A17818" w:rsidRPr="00231E63" w:rsidRDefault="00A17818" w:rsidP="0017336D">
            <w:pPr>
              <w:contextualSpacing/>
              <w:rPr>
                <w:sz w:val="20"/>
                <w:szCs w:val="18"/>
              </w:rPr>
            </w:pPr>
            <w:r w:rsidRPr="00231E63">
              <w:rPr>
                <w:sz w:val="20"/>
                <w:szCs w:val="18"/>
              </w:rPr>
              <w:t>5. My supervisor would encourage me to report unethical behavior.</w:t>
            </w:r>
            <w:r w:rsidRPr="00231E63">
              <w:rPr>
                <w:sz w:val="20"/>
                <w:szCs w:val="18"/>
              </w:rPr>
              <w:tab/>
            </w:r>
          </w:p>
        </w:tc>
        <w:tc>
          <w:tcPr>
            <w:tcW w:w="836" w:type="dxa"/>
            <w:vAlign w:val="center"/>
          </w:tcPr>
          <w:p w14:paraId="5E4892AF" w14:textId="77777777" w:rsidR="00A17818" w:rsidRPr="00231E63" w:rsidRDefault="00A17818" w:rsidP="0017336D">
            <w:pPr>
              <w:contextualSpacing/>
              <w:jc w:val="center"/>
              <w:rPr>
                <w:sz w:val="20"/>
                <w:szCs w:val="18"/>
              </w:rPr>
            </w:pPr>
            <w:r w:rsidRPr="00231E63">
              <w:rPr>
                <w:color w:val="000000"/>
                <w:sz w:val="20"/>
                <w:szCs w:val="18"/>
              </w:rPr>
              <w:t>4.21</w:t>
            </w:r>
          </w:p>
        </w:tc>
        <w:tc>
          <w:tcPr>
            <w:tcW w:w="756" w:type="dxa"/>
            <w:vAlign w:val="center"/>
          </w:tcPr>
          <w:p w14:paraId="21301C71" w14:textId="77777777" w:rsidR="00A17818" w:rsidRPr="00231E63" w:rsidRDefault="00A17818" w:rsidP="0017336D">
            <w:pPr>
              <w:contextualSpacing/>
              <w:jc w:val="center"/>
              <w:rPr>
                <w:sz w:val="20"/>
                <w:szCs w:val="18"/>
              </w:rPr>
            </w:pPr>
            <w:r w:rsidRPr="00231E63">
              <w:rPr>
                <w:color w:val="000000"/>
                <w:sz w:val="20"/>
                <w:szCs w:val="18"/>
              </w:rPr>
              <w:t>0.873</w:t>
            </w:r>
          </w:p>
        </w:tc>
        <w:tc>
          <w:tcPr>
            <w:tcW w:w="1809" w:type="dxa"/>
            <w:vAlign w:val="center"/>
          </w:tcPr>
          <w:p w14:paraId="4DBFDEDC" w14:textId="77777777" w:rsidR="00A17818" w:rsidRPr="00231E63" w:rsidRDefault="00A17818" w:rsidP="0017336D">
            <w:pPr>
              <w:contextualSpacing/>
              <w:jc w:val="center"/>
              <w:rPr>
                <w:sz w:val="20"/>
                <w:szCs w:val="18"/>
              </w:rPr>
            </w:pPr>
            <w:r w:rsidRPr="00231E63">
              <w:rPr>
                <w:sz w:val="20"/>
                <w:szCs w:val="18"/>
              </w:rPr>
              <w:t>Strongly agree</w:t>
            </w:r>
          </w:p>
        </w:tc>
      </w:tr>
      <w:tr w:rsidR="00A17818" w:rsidRPr="00231E63" w14:paraId="4B2A851A" w14:textId="77777777" w:rsidTr="00A17818">
        <w:tc>
          <w:tcPr>
            <w:tcW w:w="5949" w:type="dxa"/>
          </w:tcPr>
          <w:p w14:paraId="1E968C09" w14:textId="77777777" w:rsidR="00A17818" w:rsidRPr="00231E63" w:rsidRDefault="00A17818" w:rsidP="0017336D">
            <w:pPr>
              <w:contextualSpacing/>
              <w:rPr>
                <w:sz w:val="20"/>
                <w:szCs w:val="18"/>
              </w:rPr>
            </w:pPr>
            <w:r w:rsidRPr="00231E63">
              <w:rPr>
                <w:sz w:val="20"/>
                <w:szCs w:val="18"/>
              </w:rPr>
              <w:t>6. Senior management values reporting of harmful practices.</w:t>
            </w:r>
          </w:p>
        </w:tc>
        <w:tc>
          <w:tcPr>
            <w:tcW w:w="836" w:type="dxa"/>
            <w:vAlign w:val="center"/>
          </w:tcPr>
          <w:p w14:paraId="10870871" w14:textId="77777777" w:rsidR="00A17818" w:rsidRPr="00231E63" w:rsidRDefault="00A17818" w:rsidP="0017336D">
            <w:pPr>
              <w:contextualSpacing/>
              <w:jc w:val="center"/>
              <w:rPr>
                <w:sz w:val="20"/>
                <w:szCs w:val="18"/>
              </w:rPr>
            </w:pPr>
            <w:r w:rsidRPr="00231E63">
              <w:rPr>
                <w:color w:val="000000"/>
                <w:sz w:val="20"/>
                <w:szCs w:val="18"/>
              </w:rPr>
              <w:t>4.21</w:t>
            </w:r>
          </w:p>
        </w:tc>
        <w:tc>
          <w:tcPr>
            <w:tcW w:w="756" w:type="dxa"/>
            <w:vAlign w:val="center"/>
          </w:tcPr>
          <w:p w14:paraId="275BA25B" w14:textId="77777777" w:rsidR="00A17818" w:rsidRPr="00231E63" w:rsidRDefault="00A17818" w:rsidP="0017336D">
            <w:pPr>
              <w:contextualSpacing/>
              <w:jc w:val="center"/>
              <w:rPr>
                <w:sz w:val="20"/>
                <w:szCs w:val="18"/>
              </w:rPr>
            </w:pPr>
            <w:r w:rsidRPr="00231E63">
              <w:rPr>
                <w:color w:val="000000"/>
                <w:sz w:val="20"/>
                <w:szCs w:val="18"/>
              </w:rPr>
              <w:t>0.786</w:t>
            </w:r>
          </w:p>
        </w:tc>
        <w:tc>
          <w:tcPr>
            <w:tcW w:w="1809" w:type="dxa"/>
            <w:vAlign w:val="center"/>
          </w:tcPr>
          <w:p w14:paraId="01704598" w14:textId="77777777" w:rsidR="00A17818" w:rsidRPr="00231E63" w:rsidRDefault="00A17818" w:rsidP="0017336D">
            <w:pPr>
              <w:contextualSpacing/>
              <w:jc w:val="center"/>
              <w:rPr>
                <w:sz w:val="20"/>
                <w:szCs w:val="18"/>
              </w:rPr>
            </w:pPr>
            <w:r w:rsidRPr="00231E63">
              <w:rPr>
                <w:sz w:val="20"/>
                <w:szCs w:val="18"/>
              </w:rPr>
              <w:t>Strongly agree</w:t>
            </w:r>
          </w:p>
        </w:tc>
      </w:tr>
      <w:tr w:rsidR="00A17818" w:rsidRPr="00231E63" w14:paraId="6CC6F00C" w14:textId="77777777" w:rsidTr="00A17818">
        <w:tc>
          <w:tcPr>
            <w:tcW w:w="5949" w:type="dxa"/>
            <w:vAlign w:val="center"/>
          </w:tcPr>
          <w:p w14:paraId="394108B8" w14:textId="77777777" w:rsidR="00A17818" w:rsidRPr="00231E63" w:rsidRDefault="00A17818" w:rsidP="0017336D">
            <w:pPr>
              <w:contextualSpacing/>
              <w:jc w:val="right"/>
              <w:rPr>
                <w:sz w:val="20"/>
                <w:szCs w:val="18"/>
              </w:rPr>
            </w:pPr>
            <w:r w:rsidRPr="00231E63">
              <w:rPr>
                <w:sz w:val="20"/>
                <w:szCs w:val="18"/>
              </w:rPr>
              <w:t>Factor mean</w:t>
            </w:r>
          </w:p>
        </w:tc>
        <w:tc>
          <w:tcPr>
            <w:tcW w:w="836" w:type="dxa"/>
            <w:vAlign w:val="center"/>
          </w:tcPr>
          <w:p w14:paraId="0EF84AB8" w14:textId="77777777" w:rsidR="00A17818" w:rsidRPr="00231E63" w:rsidRDefault="00A17818" w:rsidP="0017336D">
            <w:pPr>
              <w:contextualSpacing/>
              <w:jc w:val="center"/>
              <w:rPr>
                <w:sz w:val="20"/>
                <w:szCs w:val="18"/>
              </w:rPr>
            </w:pPr>
            <w:r w:rsidRPr="00231E63">
              <w:rPr>
                <w:color w:val="000000"/>
                <w:sz w:val="20"/>
                <w:szCs w:val="18"/>
              </w:rPr>
              <w:t>4.08</w:t>
            </w:r>
          </w:p>
        </w:tc>
        <w:tc>
          <w:tcPr>
            <w:tcW w:w="756" w:type="dxa"/>
            <w:vAlign w:val="center"/>
          </w:tcPr>
          <w:p w14:paraId="66574072" w14:textId="77777777" w:rsidR="00A17818" w:rsidRPr="00231E63" w:rsidRDefault="00A17818" w:rsidP="0017336D">
            <w:pPr>
              <w:contextualSpacing/>
              <w:jc w:val="center"/>
              <w:rPr>
                <w:sz w:val="20"/>
                <w:szCs w:val="18"/>
              </w:rPr>
            </w:pPr>
            <w:r w:rsidRPr="00231E63">
              <w:rPr>
                <w:color w:val="000000"/>
                <w:sz w:val="20"/>
                <w:szCs w:val="18"/>
              </w:rPr>
              <w:t>0.715</w:t>
            </w:r>
          </w:p>
        </w:tc>
        <w:tc>
          <w:tcPr>
            <w:tcW w:w="1809" w:type="dxa"/>
            <w:vAlign w:val="center"/>
          </w:tcPr>
          <w:p w14:paraId="3C5039D2" w14:textId="77777777" w:rsidR="00A17818" w:rsidRPr="00231E63" w:rsidRDefault="00A17818" w:rsidP="0017336D">
            <w:pPr>
              <w:contextualSpacing/>
              <w:jc w:val="center"/>
              <w:rPr>
                <w:sz w:val="20"/>
                <w:szCs w:val="18"/>
              </w:rPr>
            </w:pPr>
            <w:r w:rsidRPr="00231E63">
              <w:rPr>
                <w:sz w:val="20"/>
                <w:szCs w:val="18"/>
              </w:rPr>
              <w:t>High perception</w:t>
            </w:r>
          </w:p>
        </w:tc>
      </w:tr>
      <w:tr w:rsidR="00A17818" w:rsidRPr="00231E63" w14:paraId="5FDDAB84" w14:textId="77777777" w:rsidTr="00A17818">
        <w:tc>
          <w:tcPr>
            <w:tcW w:w="5949" w:type="dxa"/>
          </w:tcPr>
          <w:p w14:paraId="26F3F67F" w14:textId="77777777" w:rsidR="00A17818" w:rsidRPr="00231E63" w:rsidRDefault="00A17818" w:rsidP="0017336D">
            <w:pPr>
              <w:contextualSpacing/>
              <w:rPr>
                <w:b/>
                <w:bCs/>
                <w:sz w:val="20"/>
                <w:szCs w:val="18"/>
              </w:rPr>
            </w:pPr>
            <w:r w:rsidRPr="00231E63">
              <w:rPr>
                <w:b/>
                <w:bCs/>
                <w:sz w:val="20"/>
                <w:szCs w:val="18"/>
              </w:rPr>
              <w:t>Confidence and Ease</w:t>
            </w:r>
          </w:p>
        </w:tc>
        <w:tc>
          <w:tcPr>
            <w:tcW w:w="836" w:type="dxa"/>
            <w:vAlign w:val="center"/>
          </w:tcPr>
          <w:p w14:paraId="78441C9B" w14:textId="77777777" w:rsidR="00A17818" w:rsidRPr="00231E63" w:rsidRDefault="00A17818" w:rsidP="0017336D">
            <w:pPr>
              <w:contextualSpacing/>
              <w:jc w:val="center"/>
              <w:rPr>
                <w:sz w:val="20"/>
                <w:szCs w:val="18"/>
              </w:rPr>
            </w:pPr>
          </w:p>
        </w:tc>
        <w:tc>
          <w:tcPr>
            <w:tcW w:w="756" w:type="dxa"/>
            <w:vAlign w:val="center"/>
          </w:tcPr>
          <w:p w14:paraId="680A6888" w14:textId="77777777" w:rsidR="00A17818" w:rsidRPr="00231E63" w:rsidRDefault="00A17818" w:rsidP="0017336D">
            <w:pPr>
              <w:contextualSpacing/>
              <w:jc w:val="center"/>
              <w:rPr>
                <w:sz w:val="20"/>
                <w:szCs w:val="18"/>
              </w:rPr>
            </w:pPr>
          </w:p>
        </w:tc>
        <w:tc>
          <w:tcPr>
            <w:tcW w:w="1809" w:type="dxa"/>
            <w:vAlign w:val="center"/>
          </w:tcPr>
          <w:p w14:paraId="72591DEB" w14:textId="77777777" w:rsidR="00A17818" w:rsidRPr="00231E63" w:rsidRDefault="00A17818" w:rsidP="0017336D">
            <w:pPr>
              <w:contextualSpacing/>
              <w:jc w:val="center"/>
              <w:rPr>
                <w:sz w:val="20"/>
                <w:szCs w:val="18"/>
              </w:rPr>
            </w:pPr>
          </w:p>
        </w:tc>
      </w:tr>
      <w:tr w:rsidR="00A17818" w:rsidRPr="00231E63" w14:paraId="42FF6F1F" w14:textId="77777777" w:rsidTr="00A17818">
        <w:tc>
          <w:tcPr>
            <w:tcW w:w="5949" w:type="dxa"/>
          </w:tcPr>
          <w:p w14:paraId="5609DD90" w14:textId="77777777" w:rsidR="00A17818" w:rsidRPr="00231E63" w:rsidRDefault="00A17818" w:rsidP="0017336D">
            <w:pPr>
              <w:contextualSpacing/>
              <w:rPr>
                <w:sz w:val="20"/>
                <w:szCs w:val="18"/>
              </w:rPr>
            </w:pPr>
            <w:r w:rsidRPr="00231E63">
              <w:rPr>
                <w:sz w:val="20"/>
                <w:szCs w:val="18"/>
              </w:rPr>
              <w:t>7. I am confident that I know how to report wrongdoing in the hospital.</w:t>
            </w:r>
          </w:p>
        </w:tc>
        <w:tc>
          <w:tcPr>
            <w:tcW w:w="836" w:type="dxa"/>
            <w:vAlign w:val="center"/>
          </w:tcPr>
          <w:p w14:paraId="5385CBC2" w14:textId="77777777" w:rsidR="00A17818" w:rsidRPr="00231E63" w:rsidRDefault="00A17818" w:rsidP="0017336D">
            <w:pPr>
              <w:contextualSpacing/>
              <w:jc w:val="center"/>
              <w:rPr>
                <w:sz w:val="20"/>
                <w:szCs w:val="18"/>
              </w:rPr>
            </w:pPr>
            <w:r w:rsidRPr="00231E63">
              <w:rPr>
                <w:color w:val="000000"/>
                <w:sz w:val="20"/>
                <w:szCs w:val="18"/>
              </w:rPr>
              <w:t>3.99</w:t>
            </w:r>
          </w:p>
        </w:tc>
        <w:tc>
          <w:tcPr>
            <w:tcW w:w="756" w:type="dxa"/>
            <w:vAlign w:val="center"/>
          </w:tcPr>
          <w:p w14:paraId="4EE6A146" w14:textId="77777777" w:rsidR="00A17818" w:rsidRPr="00231E63" w:rsidRDefault="00A17818" w:rsidP="0017336D">
            <w:pPr>
              <w:contextualSpacing/>
              <w:jc w:val="center"/>
              <w:rPr>
                <w:sz w:val="20"/>
                <w:szCs w:val="18"/>
              </w:rPr>
            </w:pPr>
            <w:r w:rsidRPr="00231E63">
              <w:rPr>
                <w:color w:val="000000"/>
                <w:sz w:val="20"/>
                <w:szCs w:val="18"/>
              </w:rPr>
              <w:t>0.888</w:t>
            </w:r>
          </w:p>
        </w:tc>
        <w:tc>
          <w:tcPr>
            <w:tcW w:w="1809" w:type="dxa"/>
            <w:vAlign w:val="center"/>
          </w:tcPr>
          <w:p w14:paraId="00C5E56E"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51A1A561" w14:textId="77777777" w:rsidTr="00A17818">
        <w:tc>
          <w:tcPr>
            <w:tcW w:w="5949" w:type="dxa"/>
          </w:tcPr>
          <w:p w14:paraId="5C56E103" w14:textId="77777777" w:rsidR="00A17818" w:rsidRPr="00231E63" w:rsidRDefault="00A17818" w:rsidP="0017336D">
            <w:pPr>
              <w:contextualSpacing/>
              <w:rPr>
                <w:sz w:val="20"/>
                <w:szCs w:val="18"/>
              </w:rPr>
            </w:pPr>
            <w:r w:rsidRPr="00231E63">
              <w:rPr>
                <w:sz w:val="20"/>
                <w:szCs w:val="18"/>
              </w:rPr>
              <w:t>8. I believe my identity would remain confidential if I reported.</w:t>
            </w:r>
          </w:p>
        </w:tc>
        <w:tc>
          <w:tcPr>
            <w:tcW w:w="836" w:type="dxa"/>
            <w:vAlign w:val="center"/>
          </w:tcPr>
          <w:p w14:paraId="0C0312D9" w14:textId="77777777" w:rsidR="00A17818" w:rsidRPr="00231E63" w:rsidRDefault="00A17818" w:rsidP="0017336D">
            <w:pPr>
              <w:contextualSpacing/>
              <w:jc w:val="center"/>
              <w:rPr>
                <w:sz w:val="20"/>
                <w:szCs w:val="18"/>
              </w:rPr>
            </w:pPr>
            <w:r w:rsidRPr="00231E63">
              <w:rPr>
                <w:color w:val="000000"/>
                <w:sz w:val="20"/>
                <w:szCs w:val="18"/>
              </w:rPr>
              <w:t>3.68</w:t>
            </w:r>
          </w:p>
        </w:tc>
        <w:tc>
          <w:tcPr>
            <w:tcW w:w="756" w:type="dxa"/>
            <w:vAlign w:val="center"/>
          </w:tcPr>
          <w:p w14:paraId="6CF6D1BE" w14:textId="77777777" w:rsidR="00A17818" w:rsidRPr="00231E63" w:rsidRDefault="00A17818" w:rsidP="0017336D">
            <w:pPr>
              <w:contextualSpacing/>
              <w:jc w:val="center"/>
              <w:rPr>
                <w:sz w:val="20"/>
                <w:szCs w:val="18"/>
              </w:rPr>
            </w:pPr>
            <w:r w:rsidRPr="00231E63">
              <w:rPr>
                <w:color w:val="000000"/>
                <w:sz w:val="20"/>
                <w:szCs w:val="18"/>
              </w:rPr>
              <w:t>1.083</w:t>
            </w:r>
          </w:p>
        </w:tc>
        <w:tc>
          <w:tcPr>
            <w:tcW w:w="1809" w:type="dxa"/>
            <w:vAlign w:val="center"/>
          </w:tcPr>
          <w:p w14:paraId="53D947BB"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2541A50C" w14:textId="77777777" w:rsidTr="00A17818">
        <w:tc>
          <w:tcPr>
            <w:tcW w:w="5949" w:type="dxa"/>
          </w:tcPr>
          <w:p w14:paraId="415248EA" w14:textId="77777777" w:rsidR="00A17818" w:rsidRPr="00231E63" w:rsidRDefault="00A17818" w:rsidP="0017336D">
            <w:pPr>
              <w:contextualSpacing/>
              <w:rPr>
                <w:sz w:val="20"/>
                <w:szCs w:val="18"/>
              </w:rPr>
            </w:pPr>
            <w:r w:rsidRPr="00231E63">
              <w:rPr>
                <w:sz w:val="20"/>
                <w:szCs w:val="18"/>
              </w:rPr>
              <w:t>9. I feel the hospital has strong policies to prevent retaliation.</w:t>
            </w:r>
          </w:p>
        </w:tc>
        <w:tc>
          <w:tcPr>
            <w:tcW w:w="836" w:type="dxa"/>
            <w:vAlign w:val="center"/>
          </w:tcPr>
          <w:p w14:paraId="0CC40836" w14:textId="77777777" w:rsidR="00A17818" w:rsidRPr="00231E63" w:rsidRDefault="00A17818" w:rsidP="0017336D">
            <w:pPr>
              <w:contextualSpacing/>
              <w:jc w:val="center"/>
              <w:rPr>
                <w:sz w:val="20"/>
                <w:szCs w:val="18"/>
              </w:rPr>
            </w:pPr>
            <w:r w:rsidRPr="00231E63">
              <w:rPr>
                <w:color w:val="000000"/>
                <w:sz w:val="20"/>
                <w:szCs w:val="18"/>
              </w:rPr>
              <w:t>3.91</w:t>
            </w:r>
          </w:p>
        </w:tc>
        <w:tc>
          <w:tcPr>
            <w:tcW w:w="756" w:type="dxa"/>
            <w:vAlign w:val="center"/>
          </w:tcPr>
          <w:p w14:paraId="577BB2DE" w14:textId="77777777" w:rsidR="00A17818" w:rsidRPr="00231E63" w:rsidRDefault="00A17818" w:rsidP="0017336D">
            <w:pPr>
              <w:contextualSpacing/>
              <w:jc w:val="center"/>
              <w:rPr>
                <w:sz w:val="20"/>
                <w:szCs w:val="18"/>
              </w:rPr>
            </w:pPr>
            <w:r w:rsidRPr="00231E63">
              <w:rPr>
                <w:color w:val="000000"/>
                <w:sz w:val="20"/>
                <w:szCs w:val="18"/>
              </w:rPr>
              <w:t>0.878</w:t>
            </w:r>
          </w:p>
        </w:tc>
        <w:tc>
          <w:tcPr>
            <w:tcW w:w="1809" w:type="dxa"/>
            <w:vAlign w:val="center"/>
          </w:tcPr>
          <w:p w14:paraId="3F89D1C7"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362E1F7A" w14:textId="77777777" w:rsidTr="00A17818">
        <w:tc>
          <w:tcPr>
            <w:tcW w:w="5949" w:type="dxa"/>
            <w:vAlign w:val="center"/>
          </w:tcPr>
          <w:p w14:paraId="62658A75" w14:textId="77777777" w:rsidR="00A17818" w:rsidRPr="00231E63" w:rsidRDefault="00A17818" w:rsidP="0017336D">
            <w:pPr>
              <w:contextualSpacing/>
              <w:jc w:val="right"/>
              <w:rPr>
                <w:sz w:val="20"/>
                <w:szCs w:val="18"/>
              </w:rPr>
            </w:pPr>
            <w:r w:rsidRPr="00231E63">
              <w:rPr>
                <w:sz w:val="20"/>
                <w:szCs w:val="18"/>
              </w:rPr>
              <w:t>Factor mean</w:t>
            </w:r>
          </w:p>
        </w:tc>
        <w:tc>
          <w:tcPr>
            <w:tcW w:w="836" w:type="dxa"/>
            <w:vAlign w:val="center"/>
          </w:tcPr>
          <w:p w14:paraId="6C7DA72F" w14:textId="77777777" w:rsidR="00A17818" w:rsidRPr="00231E63" w:rsidRDefault="00A17818" w:rsidP="0017336D">
            <w:pPr>
              <w:contextualSpacing/>
              <w:jc w:val="center"/>
              <w:rPr>
                <w:sz w:val="20"/>
                <w:szCs w:val="18"/>
              </w:rPr>
            </w:pPr>
            <w:r w:rsidRPr="00231E63">
              <w:rPr>
                <w:color w:val="000000"/>
                <w:sz w:val="20"/>
                <w:szCs w:val="18"/>
              </w:rPr>
              <w:t>3.86</w:t>
            </w:r>
          </w:p>
        </w:tc>
        <w:tc>
          <w:tcPr>
            <w:tcW w:w="756" w:type="dxa"/>
            <w:vAlign w:val="center"/>
          </w:tcPr>
          <w:p w14:paraId="2B839981" w14:textId="77777777" w:rsidR="00A17818" w:rsidRPr="00231E63" w:rsidRDefault="00A17818" w:rsidP="0017336D">
            <w:pPr>
              <w:contextualSpacing/>
              <w:jc w:val="center"/>
              <w:rPr>
                <w:sz w:val="20"/>
                <w:szCs w:val="18"/>
              </w:rPr>
            </w:pPr>
            <w:r w:rsidRPr="00231E63">
              <w:rPr>
                <w:color w:val="000000"/>
                <w:sz w:val="20"/>
                <w:szCs w:val="18"/>
              </w:rPr>
              <w:t>0.787</w:t>
            </w:r>
          </w:p>
        </w:tc>
        <w:tc>
          <w:tcPr>
            <w:tcW w:w="1809" w:type="dxa"/>
            <w:vAlign w:val="center"/>
          </w:tcPr>
          <w:p w14:paraId="72A4C533" w14:textId="77777777" w:rsidR="00A17818" w:rsidRPr="00231E63" w:rsidRDefault="00A17818" w:rsidP="0017336D">
            <w:pPr>
              <w:contextualSpacing/>
              <w:jc w:val="center"/>
              <w:rPr>
                <w:sz w:val="20"/>
                <w:szCs w:val="18"/>
              </w:rPr>
            </w:pPr>
            <w:r w:rsidRPr="00231E63">
              <w:rPr>
                <w:sz w:val="20"/>
                <w:szCs w:val="18"/>
              </w:rPr>
              <w:t>High perception</w:t>
            </w:r>
          </w:p>
        </w:tc>
      </w:tr>
      <w:tr w:rsidR="00A17818" w:rsidRPr="00231E63" w14:paraId="045116A8" w14:textId="77777777" w:rsidTr="00A17818">
        <w:tc>
          <w:tcPr>
            <w:tcW w:w="5949" w:type="dxa"/>
          </w:tcPr>
          <w:p w14:paraId="227A5F2B" w14:textId="77777777" w:rsidR="00A17818" w:rsidRPr="00231E63" w:rsidRDefault="00A17818" w:rsidP="0017336D">
            <w:pPr>
              <w:contextualSpacing/>
              <w:rPr>
                <w:b/>
                <w:bCs/>
                <w:sz w:val="20"/>
                <w:szCs w:val="18"/>
              </w:rPr>
            </w:pPr>
            <w:r w:rsidRPr="00231E63">
              <w:rPr>
                <w:b/>
                <w:bCs/>
                <w:sz w:val="20"/>
                <w:szCs w:val="18"/>
              </w:rPr>
              <w:t>Intention to Whistleblow</w:t>
            </w:r>
          </w:p>
        </w:tc>
        <w:tc>
          <w:tcPr>
            <w:tcW w:w="836" w:type="dxa"/>
            <w:vAlign w:val="center"/>
          </w:tcPr>
          <w:p w14:paraId="4BA1B1E9" w14:textId="77777777" w:rsidR="00A17818" w:rsidRPr="00231E63" w:rsidRDefault="00A17818" w:rsidP="0017336D">
            <w:pPr>
              <w:contextualSpacing/>
              <w:jc w:val="center"/>
              <w:rPr>
                <w:sz w:val="20"/>
                <w:szCs w:val="18"/>
              </w:rPr>
            </w:pPr>
          </w:p>
        </w:tc>
        <w:tc>
          <w:tcPr>
            <w:tcW w:w="756" w:type="dxa"/>
            <w:vAlign w:val="center"/>
          </w:tcPr>
          <w:p w14:paraId="153327D1" w14:textId="77777777" w:rsidR="00A17818" w:rsidRPr="00231E63" w:rsidRDefault="00A17818" w:rsidP="0017336D">
            <w:pPr>
              <w:contextualSpacing/>
              <w:jc w:val="center"/>
              <w:rPr>
                <w:sz w:val="20"/>
                <w:szCs w:val="18"/>
              </w:rPr>
            </w:pPr>
          </w:p>
        </w:tc>
        <w:tc>
          <w:tcPr>
            <w:tcW w:w="1809" w:type="dxa"/>
            <w:vAlign w:val="center"/>
          </w:tcPr>
          <w:p w14:paraId="668B2D2D" w14:textId="77777777" w:rsidR="00A17818" w:rsidRPr="00231E63" w:rsidRDefault="00A17818" w:rsidP="0017336D">
            <w:pPr>
              <w:contextualSpacing/>
              <w:jc w:val="center"/>
              <w:rPr>
                <w:sz w:val="20"/>
                <w:szCs w:val="18"/>
              </w:rPr>
            </w:pPr>
          </w:p>
        </w:tc>
      </w:tr>
      <w:tr w:rsidR="00A17818" w:rsidRPr="00231E63" w14:paraId="53C52BA9" w14:textId="77777777" w:rsidTr="00A17818">
        <w:tc>
          <w:tcPr>
            <w:tcW w:w="5949" w:type="dxa"/>
          </w:tcPr>
          <w:p w14:paraId="35DECF73" w14:textId="77777777" w:rsidR="00A17818" w:rsidRPr="00231E63" w:rsidRDefault="00A17818" w:rsidP="0017336D">
            <w:pPr>
              <w:contextualSpacing/>
              <w:rPr>
                <w:sz w:val="20"/>
                <w:szCs w:val="18"/>
              </w:rPr>
            </w:pPr>
            <w:r w:rsidRPr="00231E63">
              <w:rPr>
                <w:sz w:val="20"/>
                <w:szCs w:val="18"/>
              </w:rPr>
              <w:t>10. I intend to report unethical activities that I observe.</w:t>
            </w:r>
          </w:p>
        </w:tc>
        <w:tc>
          <w:tcPr>
            <w:tcW w:w="836" w:type="dxa"/>
            <w:vAlign w:val="center"/>
          </w:tcPr>
          <w:p w14:paraId="3FC92CE5" w14:textId="77777777" w:rsidR="00A17818" w:rsidRPr="00231E63" w:rsidRDefault="00A17818" w:rsidP="0017336D">
            <w:pPr>
              <w:contextualSpacing/>
              <w:jc w:val="center"/>
              <w:rPr>
                <w:sz w:val="20"/>
                <w:szCs w:val="18"/>
              </w:rPr>
            </w:pPr>
            <w:r w:rsidRPr="00231E63">
              <w:rPr>
                <w:color w:val="000000"/>
                <w:sz w:val="20"/>
                <w:szCs w:val="18"/>
              </w:rPr>
              <w:t>3.99</w:t>
            </w:r>
          </w:p>
        </w:tc>
        <w:tc>
          <w:tcPr>
            <w:tcW w:w="756" w:type="dxa"/>
            <w:vAlign w:val="center"/>
          </w:tcPr>
          <w:p w14:paraId="23CC16EC" w14:textId="77777777" w:rsidR="00A17818" w:rsidRPr="00231E63" w:rsidRDefault="00A17818" w:rsidP="0017336D">
            <w:pPr>
              <w:contextualSpacing/>
              <w:jc w:val="center"/>
              <w:rPr>
                <w:sz w:val="20"/>
                <w:szCs w:val="18"/>
              </w:rPr>
            </w:pPr>
            <w:r w:rsidRPr="00231E63">
              <w:rPr>
                <w:color w:val="000000"/>
                <w:sz w:val="20"/>
                <w:szCs w:val="18"/>
              </w:rPr>
              <w:t>0.830</w:t>
            </w:r>
          </w:p>
        </w:tc>
        <w:tc>
          <w:tcPr>
            <w:tcW w:w="1809" w:type="dxa"/>
            <w:vAlign w:val="center"/>
          </w:tcPr>
          <w:p w14:paraId="67982B62"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0B909E99" w14:textId="77777777" w:rsidTr="00A17818">
        <w:tc>
          <w:tcPr>
            <w:tcW w:w="5949" w:type="dxa"/>
          </w:tcPr>
          <w:p w14:paraId="4E28E329" w14:textId="77777777" w:rsidR="00A17818" w:rsidRPr="00231E63" w:rsidRDefault="00A17818" w:rsidP="0017336D">
            <w:pPr>
              <w:contextualSpacing/>
              <w:rPr>
                <w:sz w:val="20"/>
                <w:szCs w:val="18"/>
              </w:rPr>
            </w:pPr>
            <w:r w:rsidRPr="00231E63">
              <w:rPr>
                <w:sz w:val="20"/>
                <w:szCs w:val="18"/>
              </w:rPr>
              <w:t>11. I will use official channels if I witness wrongdoing.</w:t>
            </w:r>
          </w:p>
        </w:tc>
        <w:tc>
          <w:tcPr>
            <w:tcW w:w="836" w:type="dxa"/>
            <w:vAlign w:val="center"/>
          </w:tcPr>
          <w:p w14:paraId="119F83E6" w14:textId="77777777" w:rsidR="00A17818" w:rsidRPr="00231E63" w:rsidRDefault="00A17818" w:rsidP="0017336D">
            <w:pPr>
              <w:contextualSpacing/>
              <w:jc w:val="center"/>
              <w:rPr>
                <w:sz w:val="20"/>
                <w:szCs w:val="18"/>
              </w:rPr>
            </w:pPr>
            <w:r w:rsidRPr="00231E63">
              <w:rPr>
                <w:color w:val="000000"/>
                <w:sz w:val="20"/>
                <w:szCs w:val="18"/>
              </w:rPr>
              <w:t>3.76</w:t>
            </w:r>
          </w:p>
        </w:tc>
        <w:tc>
          <w:tcPr>
            <w:tcW w:w="756" w:type="dxa"/>
            <w:vAlign w:val="center"/>
          </w:tcPr>
          <w:p w14:paraId="2F93C687" w14:textId="77777777" w:rsidR="00A17818" w:rsidRPr="00231E63" w:rsidRDefault="00A17818" w:rsidP="0017336D">
            <w:pPr>
              <w:contextualSpacing/>
              <w:jc w:val="center"/>
              <w:rPr>
                <w:sz w:val="20"/>
                <w:szCs w:val="18"/>
              </w:rPr>
            </w:pPr>
            <w:r w:rsidRPr="00231E63">
              <w:rPr>
                <w:color w:val="000000"/>
                <w:sz w:val="20"/>
                <w:szCs w:val="18"/>
              </w:rPr>
              <w:t>1.066</w:t>
            </w:r>
          </w:p>
        </w:tc>
        <w:tc>
          <w:tcPr>
            <w:tcW w:w="1809" w:type="dxa"/>
            <w:vAlign w:val="center"/>
          </w:tcPr>
          <w:p w14:paraId="5333F6D1"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3DA1D731" w14:textId="77777777" w:rsidTr="00A17818">
        <w:tc>
          <w:tcPr>
            <w:tcW w:w="5949" w:type="dxa"/>
          </w:tcPr>
          <w:p w14:paraId="462111EC" w14:textId="77777777" w:rsidR="00A17818" w:rsidRPr="00231E63" w:rsidRDefault="00A17818" w:rsidP="0017336D">
            <w:pPr>
              <w:contextualSpacing/>
              <w:rPr>
                <w:sz w:val="20"/>
                <w:szCs w:val="18"/>
              </w:rPr>
            </w:pPr>
            <w:r w:rsidRPr="00231E63">
              <w:rPr>
                <w:sz w:val="20"/>
                <w:szCs w:val="18"/>
              </w:rPr>
              <w:t>12. I would speak up even if the wrongdoer is a senior staff member.</w:t>
            </w:r>
            <w:r w:rsidRPr="00231E63">
              <w:rPr>
                <w:sz w:val="20"/>
                <w:szCs w:val="18"/>
              </w:rPr>
              <w:tab/>
            </w:r>
            <w:r w:rsidRPr="00231E63">
              <w:rPr>
                <w:sz w:val="20"/>
                <w:szCs w:val="18"/>
              </w:rPr>
              <w:tab/>
            </w:r>
          </w:p>
        </w:tc>
        <w:tc>
          <w:tcPr>
            <w:tcW w:w="836" w:type="dxa"/>
            <w:vAlign w:val="center"/>
          </w:tcPr>
          <w:p w14:paraId="7DB9695E" w14:textId="77777777" w:rsidR="00A17818" w:rsidRPr="00231E63" w:rsidRDefault="00A17818" w:rsidP="0017336D">
            <w:pPr>
              <w:contextualSpacing/>
              <w:jc w:val="center"/>
              <w:rPr>
                <w:sz w:val="20"/>
                <w:szCs w:val="18"/>
              </w:rPr>
            </w:pPr>
            <w:r w:rsidRPr="00231E63">
              <w:rPr>
                <w:color w:val="000000"/>
                <w:sz w:val="20"/>
                <w:szCs w:val="18"/>
              </w:rPr>
              <w:t>4.02</w:t>
            </w:r>
          </w:p>
        </w:tc>
        <w:tc>
          <w:tcPr>
            <w:tcW w:w="756" w:type="dxa"/>
            <w:vAlign w:val="center"/>
          </w:tcPr>
          <w:p w14:paraId="4D0C24CC" w14:textId="77777777" w:rsidR="00A17818" w:rsidRPr="00231E63" w:rsidRDefault="00A17818" w:rsidP="0017336D">
            <w:pPr>
              <w:contextualSpacing/>
              <w:jc w:val="center"/>
              <w:rPr>
                <w:sz w:val="20"/>
                <w:szCs w:val="18"/>
              </w:rPr>
            </w:pPr>
            <w:r w:rsidRPr="00231E63">
              <w:rPr>
                <w:color w:val="000000"/>
                <w:sz w:val="20"/>
                <w:szCs w:val="18"/>
              </w:rPr>
              <w:t>0.842</w:t>
            </w:r>
          </w:p>
        </w:tc>
        <w:tc>
          <w:tcPr>
            <w:tcW w:w="1809" w:type="dxa"/>
            <w:vAlign w:val="center"/>
          </w:tcPr>
          <w:p w14:paraId="65EC8471" w14:textId="77777777" w:rsidR="00A17818" w:rsidRPr="00231E63" w:rsidRDefault="00A17818" w:rsidP="0017336D">
            <w:pPr>
              <w:contextualSpacing/>
              <w:jc w:val="center"/>
              <w:rPr>
                <w:sz w:val="20"/>
                <w:szCs w:val="18"/>
              </w:rPr>
            </w:pPr>
            <w:r w:rsidRPr="00231E63">
              <w:rPr>
                <w:sz w:val="20"/>
                <w:szCs w:val="18"/>
              </w:rPr>
              <w:t>Agree</w:t>
            </w:r>
          </w:p>
        </w:tc>
      </w:tr>
      <w:tr w:rsidR="00A17818" w:rsidRPr="00231E63" w14:paraId="3DFD003E" w14:textId="77777777" w:rsidTr="00A17818">
        <w:tc>
          <w:tcPr>
            <w:tcW w:w="5949" w:type="dxa"/>
            <w:vAlign w:val="center"/>
          </w:tcPr>
          <w:p w14:paraId="04C93B1C" w14:textId="77777777" w:rsidR="00A17818" w:rsidRPr="00231E63" w:rsidRDefault="00A17818" w:rsidP="0017336D">
            <w:pPr>
              <w:contextualSpacing/>
              <w:jc w:val="right"/>
              <w:rPr>
                <w:sz w:val="20"/>
                <w:szCs w:val="18"/>
              </w:rPr>
            </w:pPr>
            <w:r w:rsidRPr="00231E63">
              <w:rPr>
                <w:sz w:val="20"/>
                <w:szCs w:val="18"/>
              </w:rPr>
              <w:t>Factor mean</w:t>
            </w:r>
          </w:p>
        </w:tc>
        <w:tc>
          <w:tcPr>
            <w:tcW w:w="836" w:type="dxa"/>
            <w:vAlign w:val="center"/>
          </w:tcPr>
          <w:p w14:paraId="36ED5F83" w14:textId="77777777" w:rsidR="00A17818" w:rsidRPr="00231E63" w:rsidRDefault="00A17818" w:rsidP="0017336D">
            <w:pPr>
              <w:contextualSpacing/>
              <w:jc w:val="center"/>
              <w:rPr>
                <w:sz w:val="20"/>
                <w:szCs w:val="18"/>
              </w:rPr>
            </w:pPr>
            <w:r w:rsidRPr="00231E63">
              <w:rPr>
                <w:color w:val="000000"/>
                <w:sz w:val="20"/>
                <w:szCs w:val="18"/>
              </w:rPr>
              <w:t>3.92</w:t>
            </w:r>
          </w:p>
        </w:tc>
        <w:tc>
          <w:tcPr>
            <w:tcW w:w="756" w:type="dxa"/>
            <w:vAlign w:val="center"/>
          </w:tcPr>
          <w:p w14:paraId="4B760339" w14:textId="77777777" w:rsidR="00A17818" w:rsidRPr="00231E63" w:rsidRDefault="00A17818" w:rsidP="0017336D">
            <w:pPr>
              <w:contextualSpacing/>
              <w:jc w:val="center"/>
              <w:rPr>
                <w:sz w:val="20"/>
                <w:szCs w:val="18"/>
              </w:rPr>
            </w:pPr>
            <w:r w:rsidRPr="00231E63">
              <w:rPr>
                <w:color w:val="000000"/>
                <w:sz w:val="20"/>
                <w:szCs w:val="18"/>
              </w:rPr>
              <w:t>0.758</w:t>
            </w:r>
          </w:p>
        </w:tc>
        <w:tc>
          <w:tcPr>
            <w:tcW w:w="1809" w:type="dxa"/>
            <w:vAlign w:val="center"/>
          </w:tcPr>
          <w:p w14:paraId="09668B5C" w14:textId="77777777" w:rsidR="00A17818" w:rsidRPr="00231E63" w:rsidRDefault="00A17818" w:rsidP="0017336D">
            <w:pPr>
              <w:contextualSpacing/>
              <w:jc w:val="center"/>
              <w:rPr>
                <w:sz w:val="20"/>
                <w:szCs w:val="18"/>
              </w:rPr>
            </w:pPr>
            <w:r w:rsidRPr="00231E63">
              <w:rPr>
                <w:sz w:val="20"/>
                <w:szCs w:val="18"/>
              </w:rPr>
              <w:t>High perception</w:t>
            </w:r>
          </w:p>
        </w:tc>
      </w:tr>
      <w:tr w:rsidR="00A17818" w:rsidRPr="00231E63" w14:paraId="0D0D3983" w14:textId="77777777" w:rsidTr="00A17818">
        <w:tc>
          <w:tcPr>
            <w:tcW w:w="5949" w:type="dxa"/>
            <w:vAlign w:val="center"/>
          </w:tcPr>
          <w:p w14:paraId="2DFF30BA" w14:textId="77777777" w:rsidR="00A17818" w:rsidRPr="00231E63" w:rsidRDefault="00A17818" w:rsidP="0017336D">
            <w:pPr>
              <w:contextualSpacing/>
              <w:jc w:val="right"/>
              <w:rPr>
                <w:sz w:val="20"/>
                <w:szCs w:val="18"/>
              </w:rPr>
            </w:pPr>
            <w:r w:rsidRPr="00231E63">
              <w:rPr>
                <w:sz w:val="20"/>
                <w:szCs w:val="18"/>
              </w:rPr>
              <w:t>Grand mean</w:t>
            </w:r>
          </w:p>
        </w:tc>
        <w:tc>
          <w:tcPr>
            <w:tcW w:w="836" w:type="dxa"/>
            <w:vAlign w:val="center"/>
          </w:tcPr>
          <w:p w14:paraId="31FD201F" w14:textId="77777777" w:rsidR="00A17818" w:rsidRPr="00231E63" w:rsidRDefault="00A17818" w:rsidP="0017336D">
            <w:pPr>
              <w:contextualSpacing/>
              <w:jc w:val="center"/>
              <w:rPr>
                <w:sz w:val="20"/>
                <w:szCs w:val="18"/>
              </w:rPr>
            </w:pPr>
            <w:r w:rsidRPr="00231E63">
              <w:rPr>
                <w:color w:val="000000"/>
                <w:sz w:val="20"/>
                <w:szCs w:val="18"/>
              </w:rPr>
              <w:t>3.94</w:t>
            </w:r>
          </w:p>
        </w:tc>
        <w:tc>
          <w:tcPr>
            <w:tcW w:w="756" w:type="dxa"/>
            <w:vAlign w:val="center"/>
          </w:tcPr>
          <w:p w14:paraId="56C602DA" w14:textId="77777777" w:rsidR="00A17818" w:rsidRPr="00231E63" w:rsidRDefault="00A17818" w:rsidP="0017336D">
            <w:pPr>
              <w:contextualSpacing/>
              <w:jc w:val="center"/>
              <w:rPr>
                <w:sz w:val="20"/>
                <w:szCs w:val="18"/>
              </w:rPr>
            </w:pPr>
            <w:r w:rsidRPr="00231E63">
              <w:rPr>
                <w:color w:val="000000"/>
                <w:sz w:val="20"/>
                <w:szCs w:val="18"/>
              </w:rPr>
              <w:t>0.667</w:t>
            </w:r>
          </w:p>
        </w:tc>
        <w:tc>
          <w:tcPr>
            <w:tcW w:w="1809" w:type="dxa"/>
            <w:vAlign w:val="center"/>
          </w:tcPr>
          <w:p w14:paraId="05684AE0" w14:textId="77777777" w:rsidR="00A17818" w:rsidRPr="00231E63" w:rsidRDefault="00A17818" w:rsidP="0017336D">
            <w:pPr>
              <w:contextualSpacing/>
              <w:jc w:val="center"/>
              <w:rPr>
                <w:sz w:val="20"/>
                <w:szCs w:val="18"/>
              </w:rPr>
            </w:pPr>
            <w:r w:rsidRPr="00231E63">
              <w:rPr>
                <w:sz w:val="20"/>
                <w:szCs w:val="18"/>
              </w:rPr>
              <w:t>High perception</w:t>
            </w:r>
          </w:p>
        </w:tc>
      </w:tr>
    </w:tbl>
    <w:p w14:paraId="6479C4A3" w14:textId="6C1C2FD7" w:rsidR="00D66518" w:rsidRPr="00474193" w:rsidRDefault="00D66518" w:rsidP="00D66518">
      <w:pPr>
        <w:spacing w:line="229" w:lineRule="exact"/>
        <w:rPr>
          <w:iCs/>
          <w:sz w:val="20"/>
        </w:rPr>
      </w:pPr>
      <w:r w:rsidRPr="00474193">
        <w:rPr>
          <w:iCs/>
          <w:sz w:val="20"/>
        </w:rPr>
        <w:t>Note.</w:t>
      </w:r>
      <w:r w:rsidRPr="00474193">
        <w:rPr>
          <w:iCs/>
          <w:spacing w:val="-1"/>
          <w:sz w:val="20"/>
        </w:rPr>
        <w:t xml:space="preserve"> </w:t>
      </w:r>
      <w:r w:rsidRPr="00474193">
        <w:rPr>
          <w:i/>
          <w:spacing w:val="-2"/>
          <w:sz w:val="20"/>
        </w:rPr>
        <w:t>n=</w:t>
      </w:r>
      <w:r w:rsidR="00A17818">
        <w:rPr>
          <w:i/>
          <w:spacing w:val="-2"/>
          <w:sz w:val="20"/>
        </w:rPr>
        <w:t xml:space="preserve">232. </w:t>
      </w:r>
    </w:p>
    <w:p w14:paraId="36F5D584" w14:textId="77777777" w:rsidR="00A17818" w:rsidRDefault="00A17818" w:rsidP="00A17818">
      <w:pPr>
        <w:contextualSpacing/>
        <w:rPr>
          <w:b/>
          <w:sz w:val="24"/>
        </w:rPr>
      </w:pPr>
      <w:r>
        <w:rPr>
          <w:sz w:val="20"/>
        </w:rPr>
        <w:t>Legend: A score of 1.00 to 1.80 is very low perception of whistleblowing (strongly disagree), 1.81 to 2.60 is low perception of whistleblowing (disagree), 2.61 to 3.40 is moderate perception of whistleblowing (neutral), 3.41 to 4.20 is high perception of whistleblowing (agree), and 4.21 to 5.00 is very high perception of whistleblowing (strongly agree)</w:t>
      </w:r>
      <w:r>
        <w:rPr>
          <w:i/>
          <w:sz w:val="20"/>
        </w:rPr>
        <w:t>.</w:t>
      </w:r>
    </w:p>
    <w:p w14:paraId="61513EAB" w14:textId="77777777" w:rsidR="008462A1" w:rsidRPr="00474193" w:rsidRDefault="008462A1" w:rsidP="00781E1E">
      <w:pPr>
        <w:spacing w:line="229" w:lineRule="exact"/>
        <w:rPr>
          <w:iCs/>
          <w:sz w:val="20"/>
        </w:rPr>
      </w:pPr>
    </w:p>
    <w:p w14:paraId="1AC15DB1" w14:textId="2677A099" w:rsidR="00815EEA" w:rsidRPr="00474193" w:rsidRDefault="00781E1E" w:rsidP="00D66518">
      <w:pPr>
        <w:ind w:right="4"/>
        <w:jc w:val="both"/>
        <w:rPr>
          <w:sz w:val="24"/>
          <w:szCs w:val="24"/>
        </w:rPr>
      </w:pPr>
      <w:r w:rsidRPr="00474193">
        <w:rPr>
          <w:sz w:val="24"/>
          <w:szCs w:val="24"/>
        </w:rPr>
        <w:t>The</w:t>
      </w:r>
      <w:r w:rsidR="008462A1" w:rsidRPr="00474193">
        <w:rPr>
          <w:sz w:val="24"/>
          <w:szCs w:val="24"/>
        </w:rPr>
        <w:t xml:space="preserve"> results in Table 2, </w:t>
      </w:r>
      <w:r w:rsidR="00A17818" w:rsidRPr="00A17818">
        <w:rPr>
          <w:sz w:val="24"/>
          <w:szCs w:val="24"/>
        </w:rPr>
        <w:t>show that nurses have a high overall perception of whistleblowing, indicating that they generally view it as a necessary, ethical, and responsible action within the hospital setting. Positive perceptions were observed across the four dimensions—attitude, perceived social pressure, confidence and ease, and intention—suggesting that nurses recognize whistleblowing as part of professional accountability and are generally willing to report wrongdoing when necessary. Nurses expressed strong agreement that reporting unethical practices is a professional duty and believed that coworkers, supervisors, and hospital leaders would support such actions, which reduces fear of isolation and encourages open communication (Ibrahim, 2024; Ibrahim et al., 2025). They also indicated confidence in existing reporting mechanisms and protection systems within the hospital, although concerns about confidentiality and retaliation may still influence reporting behavior (Elsehrawy, 2025). Furthermore, nurses demonstrated strong intention to report unsafe or unethical practices even when involving senior personnel, reflecting ethical courage and commitment to patient safety, although actual reporting may still depend on leadership support, clear protection policies, and fair investigation processes (Abdelaliem et al., 2024). Overall, the results reflect a generally favorable ethical climate where nurses perceive whistleblowing as appropriate, socially supported, and manageable, while emphasizing the need for continued organizational support to ensure consistent reporting of patient safety concerns</w:t>
      </w:r>
      <w:r w:rsidR="00D66518" w:rsidRPr="00474193">
        <w:rPr>
          <w:sz w:val="24"/>
          <w:szCs w:val="24"/>
        </w:rPr>
        <w:t>.</w:t>
      </w:r>
    </w:p>
    <w:p w14:paraId="5D1EDD0A" w14:textId="77777777" w:rsidR="00715E8A" w:rsidRPr="00474193" w:rsidRDefault="00715E8A" w:rsidP="00D66518">
      <w:pPr>
        <w:ind w:right="4"/>
        <w:jc w:val="both"/>
        <w:rPr>
          <w:sz w:val="24"/>
          <w:szCs w:val="24"/>
        </w:rPr>
      </w:pPr>
    </w:p>
    <w:p w14:paraId="0F65CCB4" w14:textId="5D2B7448" w:rsidR="00715E8A" w:rsidRPr="00474193" w:rsidRDefault="0015088E" w:rsidP="0015088E">
      <w:r w:rsidRPr="00474193">
        <w:rPr>
          <w:sz w:val="24"/>
          <w:szCs w:val="24"/>
        </w:rPr>
        <w:t xml:space="preserve">Table 3 </w:t>
      </w:r>
      <w:r w:rsidR="00A17818">
        <w:rPr>
          <w:sz w:val="24"/>
          <w:szCs w:val="24"/>
        </w:rPr>
        <w:t>Ethical Climate as Perceived by the Respondents</w:t>
      </w:r>
    </w:p>
    <w:tbl>
      <w:tblPr>
        <w:tblStyle w:val="TableGrid"/>
        <w:tblW w:w="0" w:type="auto"/>
        <w:tblLook w:val="04A0" w:firstRow="1" w:lastRow="0" w:firstColumn="1" w:lastColumn="0" w:noHBand="0" w:noVBand="1"/>
      </w:tblPr>
      <w:tblGrid>
        <w:gridCol w:w="5240"/>
        <w:gridCol w:w="754"/>
        <w:gridCol w:w="830"/>
        <w:gridCol w:w="2477"/>
      </w:tblGrid>
      <w:tr w:rsidR="00A17818" w:rsidRPr="00231E63" w14:paraId="74D0EDE1" w14:textId="77777777" w:rsidTr="00A17818">
        <w:tc>
          <w:tcPr>
            <w:tcW w:w="5240" w:type="dxa"/>
            <w:vAlign w:val="center"/>
          </w:tcPr>
          <w:p w14:paraId="324A098B" w14:textId="77777777" w:rsidR="00A17818" w:rsidRPr="00231E63" w:rsidRDefault="00A17818" w:rsidP="0017336D">
            <w:pPr>
              <w:contextualSpacing/>
              <w:jc w:val="center"/>
              <w:rPr>
                <w:b/>
                <w:bCs/>
                <w:szCs w:val="20"/>
              </w:rPr>
            </w:pPr>
            <w:r w:rsidRPr="00231E63">
              <w:rPr>
                <w:b/>
                <w:bCs/>
                <w:szCs w:val="20"/>
              </w:rPr>
              <w:t>Dimensions</w:t>
            </w:r>
          </w:p>
        </w:tc>
        <w:tc>
          <w:tcPr>
            <w:tcW w:w="520" w:type="dxa"/>
            <w:vAlign w:val="center"/>
          </w:tcPr>
          <w:p w14:paraId="5D5CEE04" w14:textId="77777777" w:rsidR="00A17818" w:rsidRPr="00231E63" w:rsidRDefault="00A17818" w:rsidP="0017336D">
            <w:pPr>
              <w:contextualSpacing/>
              <w:jc w:val="center"/>
              <w:rPr>
                <w:b/>
                <w:bCs/>
                <w:szCs w:val="20"/>
              </w:rPr>
            </w:pPr>
            <w:r w:rsidRPr="00231E63">
              <w:rPr>
                <w:b/>
                <w:bCs/>
                <w:szCs w:val="20"/>
              </w:rPr>
              <w:t>Mean score</w:t>
            </w:r>
          </w:p>
        </w:tc>
        <w:tc>
          <w:tcPr>
            <w:tcW w:w="830" w:type="dxa"/>
            <w:vAlign w:val="center"/>
          </w:tcPr>
          <w:p w14:paraId="5123E518" w14:textId="77777777" w:rsidR="00A17818" w:rsidRPr="00231E63" w:rsidRDefault="00A17818" w:rsidP="0017336D">
            <w:pPr>
              <w:contextualSpacing/>
              <w:jc w:val="center"/>
              <w:rPr>
                <w:b/>
                <w:bCs/>
                <w:szCs w:val="20"/>
              </w:rPr>
            </w:pPr>
            <w:r w:rsidRPr="00231E63">
              <w:rPr>
                <w:b/>
                <w:bCs/>
                <w:szCs w:val="20"/>
              </w:rPr>
              <w:t>SD</w:t>
            </w:r>
          </w:p>
        </w:tc>
        <w:tc>
          <w:tcPr>
            <w:tcW w:w="2477" w:type="dxa"/>
            <w:vAlign w:val="center"/>
          </w:tcPr>
          <w:p w14:paraId="6918BB28" w14:textId="77777777" w:rsidR="00A17818" w:rsidRPr="00231E63" w:rsidRDefault="00A17818" w:rsidP="0017336D">
            <w:pPr>
              <w:contextualSpacing/>
              <w:jc w:val="center"/>
              <w:rPr>
                <w:b/>
                <w:bCs/>
                <w:szCs w:val="20"/>
              </w:rPr>
            </w:pPr>
            <w:r w:rsidRPr="00231E63">
              <w:rPr>
                <w:b/>
                <w:bCs/>
                <w:szCs w:val="20"/>
              </w:rPr>
              <w:t>Interpretation</w:t>
            </w:r>
          </w:p>
        </w:tc>
      </w:tr>
      <w:tr w:rsidR="00A17818" w:rsidRPr="00231E63" w14:paraId="53F2A1DD" w14:textId="77777777" w:rsidTr="00A17818">
        <w:tc>
          <w:tcPr>
            <w:tcW w:w="5240" w:type="dxa"/>
          </w:tcPr>
          <w:p w14:paraId="0E42D6B7" w14:textId="77777777" w:rsidR="00A17818" w:rsidRPr="00231E63" w:rsidRDefault="00A17818" w:rsidP="0017336D">
            <w:pPr>
              <w:contextualSpacing/>
              <w:rPr>
                <w:b/>
                <w:bCs/>
                <w:szCs w:val="20"/>
              </w:rPr>
            </w:pPr>
            <w:r w:rsidRPr="00231E63">
              <w:rPr>
                <w:b/>
                <w:bCs/>
                <w:szCs w:val="20"/>
              </w:rPr>
              <w:t>Caring Climate</w:t>
            </w:r>
          </w:p>
        </w:tc>
        <w:tc>
          <w:tcPr>
            <w:tcW w:w="520" w:type="dxa"/>
          </w:tcPr>
          <w:p w14:paraId="3533D544" w14:textId="77777777" w:rsidR="00A17818" w:rsidRPr="00231E63" w:rsidRDefault="00A17818" w:rsidP="0017336D">
            <w:pPr>
              <w:contextualSpacing/>
              <w:rPr>
                <w:b/>
                <w:bCs/>
                <w:szCs w:val="20"/>
              </w:rPr>
            </w:pPr>
          </w:p>
        </w:tc>
        <w:tc>
          <w:tcPr>
            <w:tcW w:w="830" w:type="dxa"/>
          </w:tcPr>
          <w:p w14:paraId="208960AE" w14:textId="77777777" w:rsidR="00A17818" w:rsidRPr="00231E63" w:rsidRDefault="00A17818" w:rsidP="0017336D">
            <w:pPr>
              <w:contextualSpacing/>
              <w:rPr>
                <w:b/>
                <w:bCs/>
                <w:szCs w:val="20"/>
              </w:rPr>
            </w:pPr>
          </w:p>
        </w:tc>
        <w:tc>
          <w:tcPr>
            <w:tcW w:w="2477" w:type="dxa"/>
          </w:tcPr>
          <w:p w14:paraId="514EB7EB" w14:textId="77777777" w:rsidR="00A17818" w:rsidRPr="00231E63" w:rsidRDefault="00A17818" w:rsidP="0017336D">
            <w:pPr>
              <w:contextualSpacing/>
              <w:rPr>
                <w:b/>
                <w:bCs/>
                <w:szCs w:val="20"/>
              </w:rPr>
            </w:pPr>
          </w:p>
        </w:tc>
      </w:tr>
      <w:tr w:rsidR="00A17818" w:rsidRPr="00231E63" w14:paraId="7207D2D3" w14:textId="77777777" w:rsidTr="00A17818">
        <w:tc>
          <w:tcPr>
            <w:tcW w:w="5240" w:type="dxa"/>
          </w:tcPr>
          <w:p w14:paraId="1E387FEB" w14:textId="77777777" w:rsidR="00A17818" w:rsidRPr="00231E63" w:rsidRDefault="00A17818" w:rsidP="0017336D">
            <w:pPr>
              <w:contextualSpacing/>
              <w:jc w:val="both"/>
              <w:rPr>
                <w:szCs w:val="20"/>
              </w:rPr>
            </w:pPr>
            <w:r w:rsidRPr="00231E63">
              <w:rPr>
                <w:szCs w:val="20"/>
              </w:rPr>
              <w:t>1. The most important concern is the good of all the people in the hospital.</w:t>
            </w:r>
          </w:p>
        </w:tc>
        <w:tc>
          <w:tcPr>
            <w:tcW w:w="520" w:type="dxa"/>
            <w:vAlign w:val="center"/>
          </w:tcPr>
          <w:p w14:paraId="78900BAC" w14:textId="77777777" w:rsidR="00A17818" w:rsidRPr="00231E63" w:rsidRDefault="00A17818" w:rsidP="0017336D">
            <w:pPr>
              <w:contextualSpacing/>
              <w:jc w:val="center"/>
              <w:rPr>
                <w:szCs w:val="20"/>
              </w:rPr>
            </w:pPr>
            <w:r w:rsidRPr="00231E63">
              <w:rPr>
                <w:color w:val="000000"/>
                <w:szCs w:val="20"/>
              </w:rPr>
              <w:t>4.44</w:t>
            </w:r>
          </w:p>
        </w:tc>
        <w:tc>
          <w:tcPr>
            <w:tcW w:w="830" w:type="dxa"/>
            <w:vAlign w:val="center"/>
          </w:tcPr>
          <w:p w14:paraId="491CB341" w14:textId="77777777" w:rsidR="00A17818" w:rsidRPr="00231E63" w:rsidRDefault="00A17818" w:rsidP="0017336D">
            <w:pPr>
              <w:contextualSpacing/>
              <w:jc w:val="center"/>
              <w:rPr>
                <w:szCs w:val="20"/>
              </w:rPr>
            </w:pPr>
            <w:r w:rsidRPr="00231E63">
              <w:rPr>
                <w:color w:val="000000"/>
                <w:szCs w:val="20"/>
              </w:rPr>
              <w:t>0.830</w:t>
            </w:r>
          </w:p>
        </w:tc>
        <w:tc>
          <w:tcPr>
            <w:tcW w:w="2477" w:type="dxa"/>
            <w:vAlign w:val="center"/>
          </w:tcPr>
          <w:p w14:paraId="6D15A27F" w14:textId="77777777" w:rsidR="00A17818" w:rsidRPr="00231E63" w:rsidRDefault="00A17818" w:rsidP="0017336D">
            <w:pPr>
              <w:contextualSpacing/>
              <w:jc w:val="center"/>
              <w:rPr>
                <w:szCs w:val="20"/>
              </w:rPr>
            </w:pPr>
            <w:r w:rsidRPr="00231E63">
              <w:rPr>
                <w:szCs w:val="20"/>
              </w:rPr>
              <w:t>Completely true</w:t>
            </w:r>
          </w:p>
        </w:tc>
      </w:tr>
      <w:tr w:rsidR="00A17818" w:rsidRPr="00231E63" w14:paraId="1F9E9A1F" w14:textId="77777777" w:rsidTr="00A17818">
        <w:tc>
          <w:tcPr>
            <w:tcW w:w="5240" w:type="dxa"/>
          </w:tcPr>
          <w:p w14:paraId="312FF00D" w14:textId="77777777" w:rsidR="00A17818" w:rsidRPr="00231E63" w:rsidRDefault="00A17818" w:rsidP="0017336D">
            <w:pPr>
              <w:contextualSpacing/>
              <w:jc w:val="both"/>
              <w:rPr>
                <w:szCs w:val="20"/>
              </w:rPr>
            </w:pPr>
            <w:r w:rsidRPr="00231E63">
              <w:rPr>
                <w:szCs w:val="20"/>
              </w:rPr>
              <w:t>2. People look out for each other’s good here.</w:t>
            </w:r>
          </w:p>
        </w:tc>
        <w:tc>
          <w:tcPr>
            <w:tcW w:w="520" w:type="dxa"/>
            <w:vAlign w:val="center"/>
          </w:tcPr>
          <w:p w14:paraId="1718DEE5" w14:textId="77777777" w:rsidR="00A17818" w:rsidRPr="00231E63" w:rsidRDefault="00A17818" w:rsidP="0017336D">
            <w:pPr>
              <w:contextualSpacing/>
              <w:jc w:val="center"/>
              <w:rPr>
                <w:szCs w:val="20"/>
              </w:rPr>
            </w:pPr>
            <w:r w:rsidRPr="00231E63">
              <w:rPr>
                <w:color w:val="000000"/>
                <w:szCs w:val="20"/>
              </w:rPr>
              <w:t>4.11</w:t>
            </w:r>
          </w:p>
        </w:tc>
        <w:tc>
          <w:tcPr>
            <w:tcW w:w="830" w:type="dxa"/>
            <w:vAlign w:val="center"/>
          </w:tcPr>
          <w:p w14:paraId="302BA533" w14:textId="77777777" w:rsidR="00A17818" w:rsidRPr="00231E63" w:rsidRDefault="00A17818" w:rsidP="0017336D">
            <w:pPr>
              <w:contextualSpacing/>
              <w:jc w:val="center"/>
              <w:rPr>
                <w:szCs w:val="20"/>
              </w:rPr>
            </w:pPr>
            <w:r w:rsidRPr="00231E63">
              <w:rPr>
                <w:color w:val="000000"/>
                <w:szCs w:val="20"/>
              </w:rPr>
              <w:t>0.790</w:t>
            </w:r>
          </w:p>
        </w:tc>
        <w:tc>
          <w:tcPr>
            <w:tcW w:w="2477" w:type="dxa"/>
            <w:vAlign w:val="center"/>
          </w:tcPr>
          <w:p w14:paraId="156D5D3D" w14:textId="77777777" w:rsidR="00A17818" w:rsidRPr="00231E63" w:rsidRDefault="00A17818" w:rsidP="0017336D">
            <w:pPr>
              <w:contextualSpacing/>
              <w:jc w:val="center"/>
              <w:rPr>
                <w:szCs w:val="20"/>
              </w:rPr>
            </w:pPr>
            <w:r w:rsidRPr="00231E63">
              <w:rPr>
                <w:szCs w:val="20"/>
              </w:rPr>
              <w:t>Mostly true</w:t>
            </w:r>
          </w:p>
        </w:tc>
      </w:tr>
      <w:tr w:rsidR="00A17818" w:rsidRPr="00231E63" w14:paraId="1837A30D" w14:textId="77777777" w:rsidTr="00A17818">
        <w:tc>
          <w:tcPr>
            <w:tcW w:w="5240" w:type="dxa"/>
          </w:tcPr>
          <w:p w14:paraId="228B4A24" w14:textId="77777777" w:rsidR="00A17818" w:rsidRPr="00231E63" w:rsidRDefault="00A17818" w:rsidP="0017336D">
            <w:pPr>
              <w:contextualSpacing/>
              <w:jc w:val="both"/>
              <w:rPr>
                <w:szCs w:val="20"/>
              </w:rPr>
            </w:pPr>
            <w:r w:rsidRPr="00231E63">
              <w:rPr>
                <w:szCs w:val="20"/>
              </w:rPr>
              <w:t>3. What is best for everyone in the hospital is the major consideration.</w:t>
            </w:r>
          </w:p>
        </w:tc>
        <w:tc>
          <w:tcPr>
            <w:tcW w:w="520" w:type="dxa"/>
            <w:vAlign w:val="center"/>
          </w:tcPr>
          <w:p w14:paraId="54A8075E" w14:textId="77777777" w:rsidR="00A17818" w:rsidRPr="00231E63" w:rsidRDefault="00A17818" w:rsidP="0017336D">
            <w:pPr>
              <w:contextualSpacing/>
              <w:jc w:val="center"/>
              <w:rPr>
                <w:color w:val="000000"/>
                <w:szCs w:val="20"/>
              </w:rPr>
            </w:pPr>
            <w:r w:rsidRPr="00231E63">
              <w:rPr>
                <w:color w:val="000000"/>
                <w:szCs w:val="20"/>
              </w:rPr>
              <w:t>4.29</w:t>
            </w:r>
          </w:p>
        </w:tc>
        <w:tc>
          <w:tcPr>
            <w:tcW w:w="830" w:type="dxa"/>
            <w:vAlign w:val="center"/>
          </w:tcPr>
          <w:p w14:paraId="4D2F7524" w14:textId="77777777" w:rsidR="00A17818" w:rsidRPr="00231E63" w:rsidRDefault="00A17818" w:rsidP="0017336D">
            <w:pPr>
              <w:contextualSpacing/>
              <w:jc w:val="center"/>
              <w:rPr>
                <w:color w:val="000000"/>
                <w:szCs w:val="20"/>
              </w:rPr>
            </w:pPr>
            <w:r w:rsidRPr="00231E63">
              <w:rPr>
                <w:color w:val="000000"/>
                <w:szCs w:val="20"/>
              </w:rPr>
              <w:t>0.857</w:t>
            </w:r>
          </w:p>
        </w:tc>
        <w:tc>
          <w:tcPr>
            <w:tcW w:w="2477" w:type="dxa"/>
            <w:vAlign w:val="center"/>
          </w:tcPr>
          <w:p w14:paraId="30ADD7AC" w14:textId="77777777" w:rsidR="00A17818" w:rsidRPr="00231E63" w:rsidRDefault="00A17818" w:rsidP="0017336D">
            <w:pPr>
              <w:contextualSpacing/>
              <w:jc w:val="center"/>
              <w:rPr>
                <w:szCs w:val="20"/>
              </w:rPr>
            </w:pPr>
            <w:r w:rsidRPr="00231E63">
              <w:rPr>
                <w:szCs w:val="20"/>
              </w:rPr>
              <w:t>Completely true</w:t>
            </w:r>
          </w:p>
        </w:tc>
      </w:tr>
      <w:tr w:rsidR="00A17818" w:rsidRPr="00231E63" w14:paraId="7A82A73B" w14:textId="77777777" w:rsidTr="00A17818">
        <w:tc>
          <w:tcPr>
            <w:tcW w:w="5240" w:type="dxa"/>
          </w:tcPr>
          <w:p w14:paraId="2976DABA" w14:textId="77777777" w:rsidR="00A17818" w:rsidRPr="00231E63" w:rsidRDefault="00A17818" w:rsidP="0017336D">
            <w:pPr>
              <w:contextualSpacing/>
              <w:jc w:val="both"/>
              <w:rPr>
                <w:szCs w:val="20"/>
              </w:rPr>
            </w:pPr>
            <w:r w:rsidRPr="00231E63">
              <w:rPr>
                <w:szCs w:val="20"/>
              </w:rPr>
              <w:t>4. Our major concern is always what is best for the patients and staff.</w:t>
            </w:r>
          </w:p>
        </w:tc>
        <w:tc>
          <w:tcPr>
            <w:tcW w:w="520" w:type="dxa"/>
            <w:vAlign w:val="center"/>
          </w:tcPr>
          <w:p w14:paraId="4FB1E377" w14:textId="77777777" w:rsidR="00A17818" w:rsidRPr="00231E63" w:rsidRDefault="00A17818" w:rsidP="0017336D">
            <w:pPr>
              <w:contextualSpacing/>
              <w:jc w:val="center"/>
              <w:rPr>
                <w:szCs w:val="20"/>
              </w:rPr>
            </w:pPr>
            <w:r w:rsidRPr="00231E63">
              <w:rPr>
                <w:color w:val="000000"/>
                <w:szCs w:val="20"/>
              </w:rPr>
              <w:t>4.51</w:t>
            </w:r>
          </w:p>
        </w:tc>
        <w:tc>
          <w:tcPr>
            <w:tcW w:w="830" w:type="dxa"/>
            <w:vAlign w:val="center"/>
          </w:tcPr>
          <w:p w14:paraId="76703A86" w14:textId="77777777" w:rsidR="00A17818" w:rsidRPr="00231E63" w:rsidRDefault="00A17818" w:rsidP="0017336D">
            <w:pPr>
              <w:contextualSpacing/>
              <w:jc w:val="center"/>
              <w:rPr>
                <w:szCs w:val="20"/>
              </w:rPr>
            </w:pPr>
            <w:r w:rsidRPr="00231E63">
              <w:rPr>
                <w:color w:val="000000"/>
                <w:szCs w:val="20"/>
              </w:rPr>
              <w:t>0.750</w:t>
            </w:r>
          </w:p>
        </w:tc>
        <w:tc>
          <w:tcPr>
            <w:tcW w:w="2477" w:type="dxa"/>
            <w:vAlign w:val="center"/>
          </w:tcPr>
          <w:p w14:paraId="4A820EE8" w14:textId="77777777" w:rsidR="00A17818" w:rsidRPr="00231E63" w:rsidRDefault="00A17818" w:rsidP="0017336D">
            <w:pPr>
              <w:contextualSpacing/>
              <w:jc w:val="center"/>
              <w:rPr>
                <w:szCs w:val="20"/>
              </w:rPr>
            </w:pPr>
            <w:r w:rsidRPr="00231E63">
              <w:rPr>
                <w:szCs w:val="20"/>
              </w:rPr>
              <w:t>Completely true</w:t>
            </w:r>
          </w:p>
        </w:tc>
      </w:tr>
      <w:tr w:rsidR="00A17818" w:rsidRPr="00231E63" w14:paraId="7453D248" w14:textId="77777777" w:rsidTr="00A17818">
        <w:tc>
          <w:tcPr>
            <w:tcW w:w="5240" w:type="dxa"/>
            <w:vAlign w:val="center"/>
          </w:tcPr>
          <w:p w14:paraId="0156712F" w14:textId="77777777" w:rsidR="00A17818" w:rsidRPr="00231E63" w:rsidRDefault="00A17818" w:rsidP="0017336D">
            <w:pPr>
              <w:contextualSpacing/>
              <w:jc w:val="right"/>
              <w:rPr>
                <w:szCs w:val="20"/>
              </w:rPr>
            </w:pPr>
            <w:r w:rsidRPr="00231E63">
              <w:rPr>
                <w:szCs w:val="20"/>
              </w:rPr>
              <w:t>Factor mean</w:t>
            </w:r>
          </w:p>
        </w:tc>
        <w:tc>
          <w:tcPr>
            <w:tcW w:w="520" w:type="dxa"/>
            <w:vAlign w:val="center"/>
          </w:tcPr>
          <w:p w14:paraId="6C40B72B" w14:textId="77777777" w:rsidR="00A17818" w:rsidRPr="00231E63" w:rsidRDefault="00A17818" w:rsidP="0017336D">
            <w:pPr>
              <w:contextualSpacing/>
              <w:jc w:val="center"/>
              <w:rPr>
                <w:szCs w:val="20"/>
              </w:rPr>
            </w:pPr>
            <w:r w:rsidRPr="00231E63">
              <w:rPr>
                <w:color w:val="000000"/>
                <w:szCs w:val="20"/>
              </w:rPr>
              <w:t>4.34</w:t>
            </w:r>
          </w:p>
        </w:tc>
        <w:tc>
          <w:tcPr>
            <w:tcW w:w="830" w:type="dxa"/>
            <w:vAlign w:val="center"/>
          </w:tcPr>
          <w:p w14:paraId="09BFD513" w14:textId="77777777" w:rsidR="00A17818" w:rsidRPr="00231E63" w:rsidRDefault="00A17818" w:rsidP="0017336D">
            <w:pPr>
              <w:contextualSpacing/>
              <w:jc w:val="center"/>
              <w:rPr>
                <w:szCs w:val="20"/>
              </w:rPr>
            </w:pPr>
            <w:r w:rsidRPr="00231E63">
              <w:rPr>
                <w:color w:val="000000"/>
                <w:szCs w:val="20"/>
              </w:rPr>
              <w:t>0.670</w:t>
            </w:r>
          </w:p>
        </w:tc>
        <w:tc>
          <w:tcPr>
            <w:tcW w:w="2477" w:type="dxa"/>
            <w:vAlign w:val="center"/>
          </w:tcPr>
          <w:p w14:paraId="1F5E00DD" w14:textId="77777777" w:rsidR="00A17818" w:rsidRPr="00231E63" w:rsidRDefault="00A17818" w:rsidP="0017336D">
            <w:pPr>
              <w:contextualSpacing/>
              <w:jc w:val="center"/>
              <w:rPr>
                <w:szCs w:val="20"/>
              </w:rPr>
            </w:pPr>
            <w:r w:rsidRPr="00231E63">
              <w:rPr>
                <w:szCs w:val="20"/>
              </w:rPr>
              <w:t>Very high perception</w:t>
            </w:r>
          </w:p>
        </w:tc>
      </w:tr>
      <w:tr w:rsidR="00A17818" w:rsidRPr="00231E63" w14:paraId="30A27F15" w14:textId="77777777" w:rsidTr="00A17818">
        <w:tc>
          <w:tcPr>
            <w:tcW w:w="5240" w:type="dxa"/>
          </w:tcPr>
          <w:p w14:paraId="4EB7169B" w14:textId="77777777" w:rsidR="00A17818" w:rsidRPr="00231E63" w:rsidRDefault="00A17818" w:rsidP="0017336D">
            <w:pPr>
              <w:contextualSpacing/>
              <w:rPr>
                <w:b/>
                <w:bCs/>
                <w:szCs w:val="20"/>
              </w:rPr>
            </w:pPr>
            <w:r w:rsidRPr="00231E63">
              <w:rPr>
                <w:b/>
                <w:bCs/>
                <w:szCs w:val="20"/>
              </w:rPr>
              <w:t>Rules Climate</w:t>
            </w:r>
          </w:p>
        </w:tc>
        <w:tc>
          <w:tcPr>
            <w:tcW w:w="520" w:type="dxa"/>
            <w:vAlign w:val="center"/>
          </w:tcPr>
          <w:p w14:paraId="60EB1B4A" w14:textId="77777777" w:rsidR="00A17818" w:rsidRPr="00231E63" w:rsidRDefault="00A17818" w:rsidP="0017336D">
            <w:pPr>
              <w:contextualSpacing/>
              <w:jc w:val="center"/>
              <w:rPr>
                <w:szCs w:val="20"/>
              </w:rPr>
            </w:pPr>
            <w:r w:rsidRPr="00231E63">
              <w:rPr>
                <w:color w:val="000000"/>
                <w:szCs w:val="20"/>
              </w:rPr>
              <w:t> </w:t>
            </w:r>
          </w:p>
        </w:tc>
        <w:tc>
          <w:tcPr>
            <w:tcW w:w="830" w:type="dxa"/>
            <w:vAlign w:val="center"/>
          </w:tcPr>
          <w:p w14:paraId="3682BDB3" w14:textId="77777777" w:rsidR="00A17818" w:rsidRPr="00231E63" w:rsidRDefault="00A17818" w:rsidP="0017336D">
            <w:pPr>
              <w:contextualSpacing/>
              <w:jc w:val="center"/>
              <w:rPr>
                <w:szCs w:val="20"/>
              </w:rPr>
            </w:pPr>
            <w:r w:rsidRPr="00231E63">
              <w:rPr>
                <w:color w:val="000000"/>
                <w:szCs w:val="20"/>
              </w:rPr>
              <w:t> </w:t>
            </w:r>
          </w:p>
        </w:tc>
        <w:tc>
          <w:tcPr>
            <w:tcW w:w="2477" w:type="dxa"/>
            <w:vAlign w:val="center"/>
          </w:tcPr>
          <w:p w14:paraId="50B4515F" w14:textId="77777777" w:rsidR="00A17818" w:rsidRPr="00231E63" w:rsidRDefault="00A17818" w:rsidP="0017336D">
            <w:pPr>
              <w:contextualSpacing/>
              <w:jc w:val="center"/>
              <w:rPr>
                <w:szCs w:val="20"/>
              </w:rPr>
            </w:pPr>
          </w:p>
        </w:tc>
      </w:tr>
      <w:tr w:rsidR="00A17818" w:rsidRPr="00231E63" w14:paraId="3EACC1CF" w14:textId="77777777" w:rsidTr="00A17818">
        <w:tc>
          <w:tcPr>
            <w:tcW w:w="5240" w:type="dxa"/>
          </w:tcPr>
          <w:p w14:paraId="64F20CBD" w14:textId="77777777" w:rsidR="00A17818" w:rsidRPr="00231E63" w:rsidRDefault="00A17818" w:rsidP="0017336D">
            <w:pPr>
              <w:contextualSpacing/>
              <w:jc w:val="both"/>
              <w:rPr>
                <w:szCs w:val="20"/>
              </w:rPr>
            </w:pPr>
            <w:r w:rsidRPr="00231E63">
              <w:rPr>
                <w:szCs w:val="20"/>
              </w:rPr>
              <w:t>5. Everyone is expected to stick to the hospital’s rules and procedures.</w:t>
            </w:r>
          </w:p>
        </w:tc>
        <w:tc>
          <w:tcPr>
            <w:tcW w:w="520" w:type="dxa"/>
            <w:vAlign w:val="center"/>
          </w:tcPr>
          <w:p w14:paraId="34DF8CC5" w14:textId="77777777" w:rsidR="00A17818" w:rsidRPr="00231E63" w:rsidRDefault="00A17818" w:rsidP="0017336D">
            <w:pPr>
              <w:contextualSpacing/>
              <w:jc w:val="center"/>
              <w:rPr>
                <w:szCs w:val="20"/>
              </w:rPr>
            </w:pPr>
            <w:r w:rsidRPr="00231E63">
              <w:rPr>
                <w:color w:val="000000"/>
                <w:szCs w:val="20"/>
              </w:rPr>
              <w:t>4.43</w:t>
            </w:r>
          </w:p>
        </w:tc>
        <w:tc>
          <w:tcPr>
            <w:tcW w:w="830" w:type="dxa"/>
            <w:vAlign w:val="center"/>
          </w:tcPr>
          <w:p w14:paraId="7F2840CC" w14:textId="77777777" w:rsidR="00A17818" w:rsidRPr="00231E63" w:rsidRDefault="00A17818" w:rsidP="0017336D">
            <w:pPr>
              <w:contextualSpacing/>
              <w:jc w:val="center"/>
              <w:rPr>
                <w:szCs w:val="20"/>
              </w:rPr>
            </w:pPr>
            <w:r w:rsidRPr="00231E63">
              <w:rPr>
                <w:color w:val="000000"/>
                <w:szCs w:val="20"/>
              </w:rPr>
              <w:t>0.692</w:t>
            </w:r>
          </w:p>
        </w:tc>
        <w:tc>
          <w:tcPr>
            <w:tcW w:w="2477" w:type="dxa"/>
            <w:vAlign w:val="center"/>
          </w:tcPr>
          <w:p w14:paraId="464ACD24" w14:textId="77777777" w:rsidR="00A17818" w:rsidRPr="00231E63" w:rsidRDefault="00A17818" w:rsidP="0017336D">
            <w:pPr>
              <w:contextualSpacing/>
              <w:jc w:val="center"/>
              <w:rPr>
                <w:szCs w:val="20"/>
              </w:rPr>
            </w:pPr>
            <w:r w:rsidRPr="00231E63">
              <w:rPr>
                <w:szCs w:val="20"/>
              </w:rPr>
              <w:t>Completely true</w:t>
            </w:r>
          </w:p>
        </w:tc>
      </w:tr>
      <w:tr w:rsidR="00A17818" w:rsidRPr="00231E63" w14:paraId="3BC74D37" w14:textId="77777777" w:rsidTr="00A17818">
        <w:tc>
          <w:tcPr>
            <w:tcW w:w="5240" w:type="dxa"/>
          </w:tcPr>
          <w:p w14:paraId="0493F2FA" w14:textId="77777777" w:rsidR="00A17818" w:rsidRPr="00231E63" w:rsidRDefault="00A17818" w:rsidP="0017336D">
            <w:pPr>
              <w:contextualSpacing/>
              <w:jc w:val="both"/>
              <w:rPr>
                <w:szCs w:val="20"/>
              </w:rPr>
            </w:pPr>
            <w:r w:rsidRPr="00231E63">
              <w:rPr>
                <w:szCs w:val="20"/>
              </w:rPr>
              <w:t>6. It is very important to strictly follow the rules here.</w:t>
            </w:r>
          </w:p>
        </w:tc>
        <w:tc>
          <w:tcPr>
            <w:tcW w:w="520" w:type="dxa"/>
            <w:vAlign w:val="center"/>
          </w:tcPr>
          <w:p w14:paraId="3ADD0CF4" w14:textId="77777777" w:rsidR="00A17818" w:rsidRPr="00231E63" w:rsidRDefault="00A17818" w:rsidP="0017336D">
            <w:pPr>
              <w:contextualSpacing/>
              <w:jc w:val="center"/>
              <w:rPr>
                <w:szCs w:val="20"/>
              </w:rPr>
            </w:pPr>
            <w:r w:rsidRPr="00231E63">
              <w:rPr>
                <w:color w:val="000000"/>
                <w:szCs w:val="20"/>
              </w:rPr>
              <w:t>4.55</w:t>
            </w:r>
          </w:p>
        </w:tc>
        <w:tc>
          <w:tcPr>
            <w:tcW w:w="830" w:type="dxa"/>
            <w:vAlign w:val="center"/>
          </w:tcPr>
          <w:p w14:paraId="4D46C5F4" w14:textId="77777777" w:rsidR="00A17818" w:rsidRPr="00231E63" w:rsidRDefault="00A17818" w:rsidP="0017336D">
            <w:pPr>
              <w:contextualSpacing/>
              <w:jc w:val="center"/>
              <w:rPr>
                <w:szCs w:val="20"/>
              </w:rPr>
            </w:pPr>
            <w:r w:rsidRPr="00231E63">
              <w:rPr>
                <w:color w:val="000000"/>
                <w:szCs w:val="20"/>
              </w:rPr>
              <w:t>0.663</w:t>
            </w:r>
          </w:p>
        </w:tc>
        <w:tc>
          <w:tcPr>
            <w:tcW w:w="2477" w:type="dxa"/>
            <w:vAlign w:val="center"/>
          </w:tcPr>
          <w:p w14:paraId="2F250F43" w14:textId="77777777" w:rsidR="00A17818" w:rsidRPr="00231E63" w:rsidRDefault="00A17818" w:rsidP="0017336D">
            <w:pPr>
              <w:contextualSpacing/>
              <w:jc w:val="center"/>
              <w:rPr>
                <w:szCs w:val="20"/>
              </w:rPr>
            </w:pPr>
            <w:r w:rsidRPr="00231E63">
              <w:rPr>
                <w:szCs w:val="20"/>
              </w:rPr>
              <w:t>Completely true</w:t>
            </w:r>
          </w:p>
        </w:tc>
      </w:tr>
      <w:tr w:rsidR="00A17818" w:rsidRPr="00231E63" w14:paraId="6B10B008" w14:textId="77777777" w:rsidTr="00A17818">
        <w:tc>
          <w:tcPr>
            <w:tcW w:w="5240" w:type="dxa"/>
          </w:tcPr>
          <w:p w14:paraId="67EA0295" w14:textId="77777777" w:rsidR="00A17818" w:rsidRPr="00231E63" w:rsidRDefault="00A17818" w:rsidP="0017336D">
            <w:pPr>
              <w:contextualSpacing/>
              <w:jc w:val="both"/>
              <w:rPr>
                <w:szCs w:val="20"/>
              </w:rPr>
            </w:pPr>
            <w:r w:rsidRPr="00231E63">
              <w:rPr>
                <w:szCs w:val="20"/>
              </w:rPr>
              <w:t>7. Successful people in this hospital go strictly by the book.</w:t>
            </w:r>
          </w:p>
        </w:tc>
        <w:tc>
          <w:tcPr>
            <w:tcW w:w="520" w:type="dxa"/>
            <w:vAlign w:val="center"/>
          </w:tcPr>
          <w:p w14:paraId="1771F289" w14:textId="77777777" w:rsidR="00A17818" w:rsidRPr="00231E63" w:rsidRDefault="00A17818" w:rsidP="0017336D">
            <w:pPr>
              <w:contextualSpacing/>
              <w:jc w:val="center"/>
              <w:rPr>
                <w:color w:val="000000"/>
                <w:szCs w:val="20"/>
              </w:rPr>
            </w:pPr>
            <w:r w:rsidRPr="00231E63">
              <w:rPr>
                <w:color w:val="000000"/>
                <w:szCs w:val="20"/>
              </w:rPr>
              <w:t>3.78</w:t>
            </w:r>
          </w:p>
        </w:tc>
        <w:tc>
          <w:tcPr>
            <w:tcW w:w="830" w:type="dxa"/>
            <w:vAlign w:val="center"/>
          </w:tcPr>
          <w:p w14:paraId="09723489" w14:textId="77777777" w:rsidR="00A17818" w:rsidRPr="00231E63" w:rsidRDefault="00A17818" w:rsidP="0017336D">
            <w:pPr>
              <w:contextualSpacing/>
              <w:jc w:val="center"/>
              <w:rPr>
                <w:color w:val="000000"/>
                <w:szCs w:val="20"/>
              </w:rPr>
            </w:pPr>
            <w:r w:rsidRPr="00231E63">
              <w:rPr>
                <w:color w:val="000000"/>
                <w:szCs w:val="20"/>
              </w:rPr>
              <w:t>0.877</w:t>
            </w:r>
          </w:p>
        </w:tc>
        <w:tc>
          <w:tcPr>
            <w:tcW w:w="2477" w:type="dxa"/>
            <w:vAlign w:val="center"/>
          </w:tcPr>
          <w:p w14:paraId="7D56192C" w14:textId="77777777" w:rsidR="00A17818" w:rsidRPr="00231E63" w:rsidRDefault="00A17818" w:rsidP="0017336D">
            <w:pPr>
              <w:contextualSpacing/>
              <w:jc w:val="center"/>
              <w:rPr>
                <w:szCs w:val="20"/>
              </w:rPr>
            </w:pPr>
            <w:r w:rsidRPr="00231E63">
              <w:rPr>
                <w:szCs w:val="20"/>
              </w:rPr>
              <w:t>Mostly true</w:t>
            </w:r>
          </w:p>
        </w:tc>
      </w:tr>
      <w:tr w:rsidR="00A17818" w:rsidRPr="00231E63" w14:paraId="58FD0A59" w14:textId="77777777" w:rsidTr="00A17818">
        <w:tc>
          <w:tcPr>
            <w:tcW w:w="5240" w:type="dxa"/>
          </w:tcPr>
          <w:p w14:paraId="7A3E1744" w14:textId="77777777" w:rsidR="00A17818" w:rsidRPr="00231E63" w:rsidRDefault="00A17818" w:rsidP="0017336D">
            <w:pPr>
              <w:contextualSpacing/>
              <w:jc w:val="both"/>
              <w:rPr>
                <w:szCs w:val="20"/>
              </w:rPr>
            </w:pPr>
            <w:r w:rsidRPr="00231E63">
              <w:rPr>
                <w:szCs w:val="20"/>
              </w:rPr>
              <w:t>8. Employees are expected to comply with all internal policies.</w:t>
            </w:r>
          </w:p>
        </w:tc>
        <w:tc>
          <w:tcPr>
            <w:tcW w:w="520" w:type="dxa"/>
            <w:vAlign w:val="center"/>
          </w:tcPr>
          <w:p w14:paraId="3B0F8F5A" w14:textId="77777777" w:rsidR="00A17818" w:rsidRPr="00231E63" w:rsidRDefault="00A17818" w:rsidP="0017336D">
            <w:pPr>
              <w:contextualSpacing/>
              <w:jc w:val="center"/>
              <w:rPr>
                <w:szCs w:val="20"/>
              </w:rPr>
            </w:pPr>
            <w:r w:rsidRPr="00231E63">
              <w:rPr>
                <w:color w:val="000000"/>
                <w:szCs w:val="20"/>
              </w:rPr>
              <w:t>4.34</w:t>
            </w:r>
          </w:p>
        </w:tc>
        <w:tc>
          <w:tcPr>
            <w:tcW w:w="830" w:type="dxa"/>
            <w:vAlign w:val="center"/>
          </w:tcPr>
          <w:p w14:paraId="5EFB4F14" w14:textId="77777777" w:rsidR="00A17818" w:rsidRPr="00231E63" w:rsidRDefault="00A17818" w:rsidP="0017336D">
            <w:pPr>
              <w:contextualSpacing/>
              <w:jc w:val="center"/>
              <w:rPr>
                <w:szCs w:val="20"/>
              </w:rPr>
            </w:pPr>
            <w:r w:rsidRPr="00231E63">
              <w:rPr>
                <w:color w:val="000000"/>
                <w:szCs w:val="20"/>
              </w:rPr>
              <w:t>0.732</w:t>
            </w:r>
          </w:p>
        </w:tc>
        <w:tc>
          <w:tcPr>
            <w:tcW w:w="2477" w:type="dxa"/>
            <w:vAlign w:val="center"/>
          </w:tcPr>
          <w:p w14:paraId="6A1594DE" w14:textId="77777777" w:rsidR="00A17818" w:rsidRPr="00231E63" w:rsidRDefault="00A17818" w:rsidP="0017336D">
            <w:pPr>
              <w:contextualSpacing/>
              <w:jc w:val="center"/>
              <w:rPr>
                <w:szCs w:val="20"/>
              </w:rPr>
            </w:pPr>
            <w:r w:rsidRPr="00231E63">
              <w:rPr>
                <w:szCs w:val="20"/>
              </w:rPr>
              <w:t>Completely true</w:t>
            </w:r>
          </w:p>
        </w:tc>
      </w:tr>
      <w:tr w:rsidR="00A17818" w:rsidRPr="00231E63" w14:paraId="068FC2B8" w14:textId="77777777" w:rsidTr="00A17818">
        <w:tc>
          <w:tcPr>
            <w:tcW w:w="5240" w:type="dxa"/>
            <w:vAlign w:val="center"/>
          </w:tcPr>
          <w:p w14:paraId="7E82E247" w14:textId="77777777" w:rsidR="00A17818" w:rsidRPr="00231E63" w:rsidRDefault="00A17818" w:rsidP="0017336D">
            <w:pPr>
              <w:contextualSpacing/>
              <w:jc w:val="right"/>
              <w:rPr>
                <w:szCs w:val="20"/>
              </w:rPr>
            </w:pPr>
            <w:r w:rsidRPr="00231E63">
              <w:rPr>
                <w:szCs w:val="20"/>
              </w:rPr>
              <w:t>Factor mean</w:t>
            </w:r>
          </w:p>
        </w:tc>
        <w:tc>
          <w:tcPr>
            <w:tcW w:w="520" w:type="dxa"/>
            <w:vAlign w:val="center"/>
          </w:tcPr>
          <w:p w14:paraId="7E2FB7D9" w14:textId="77777777" w:rsidR="00A17818" w:rsidRPr="00231E63" w:rsidRDefault="00A17818" w:rsidP="0017336D">
            <w:pPr>
              <w:contextualSpacing/>
              <w:jc w:val="center"/>
              <w:rPr>
                <w:szCs w:val="20"/>
              </w:rPr>
            </w:pPr>
            <w:r w:rsidRPr="00231E63">
              <w:rPr>
                <w:color w:val="000000"/>
                <w:szCs w:val="20"/>
              </w:rPr>
              <w:t>4.27</w:t>
            </w:r>
          </w:p>
        </w:tc>
        <w:tc>
          <w:tcPr>
            <w:tcW w:w="830" w:type="dxa"/>
            <w:vAlign w:val="center"/>
          </w:tcPr>
          <w:p w14:paraId="07ACFBFE" w14:textId="77777777" w:rsidR="00A17818" w:rsidRPr="00231E63" w:rsidRDefault="00A17818" w:rsidP="0017336D">
            <w:pPr>
              <w:contextualSpacing/>
              <w:jc w:val="center"/>
              <w:rPr>
                <w:szCs w:val="20"/>
              </w:rPr>
            </w:pPr>
            <w:r w:rsidRPr="00231E63">
              <w:rPr>
                <w:color w:val="000000"/>
                <w:szCs w:val="20"/>
              </w:rPr>
              <w:t>0.586</w:t>
            </w:r>
          </w:p>
        </w:tc>
        <w:tc>
          <w:tcPr>
            <w:tcW w:w="2477" w:type="dxa"/>
            <w:vAlign w:val="center"/>
          </w:tcPr>
          <w:p w14:paraId="124BF201" w14:textId="77777777" w:rsidR="00A17818" w:rsidRPr="00231E63" w:rsidRDefault="00A17818" w:rsidP="0017336D">
            <w:pPr>
              <w:contextualSpacing/>
              <w:jc w:val="center"/>
              <w:rPr>
                <w:szCs w:val="20"/>
              </w:rPr>
            </w:pPr>
            <w:r w:rsidRPr="00231E63">
              <w:rPr>
                <w:szCs w:val="20"/>
              </w:rPr>
              <w:t>Very high perception</w:t>
            </w:r>
          </w:p>
        </w:tc>
      </w:tr>
      <w:tr w:rsidR="00A17818" w:rsidRPr="00231E63" w14:paraId="796D1B52" w14:textId="77777777" w:rsidTr="00A17818">
        <w:tc>
          <w:tcPr>
            <w:tcW w:w="5240" w:type="dxa"/>
          </w:tcPr>
          <w:p w14:paraId="542DC2B7" w14:textId="77777777" w:rsidR="00A17818" w:rsidRPr="00231E63" w:rsidRDefault="00A17818" w:rsidP="0017336D">
            <w:pPr>
              <w:contextualSpacing/>
              <w:rPr>
                <w:b/>
                <w:bCs/>
                <w:szCs w:val="20"/>
              </w:rPr>
            </w:pPr>
            <w:r w:rsidRPr="00231E63">
              <w:rPr>
                <w:b/>
                <w:bCs/>
                <w:szCs w:val="20"/>
              </w:rPr>
              <w:t>Law and Code Climate</w:t>
            </w:r>
          </w:p>
        </w:tc>
        <w:tc>
          <w:tcPr>
            <w:tcW w:w="520" w:type="dxa"/>
            <w:vAlign w:val="center"/>
          </w:tcPr>
          <w:p w14:paraId="7A93D752" w14:textId="77777777" w:rsidR="00A17818" w:rsidRPr="00231E63" w:rsidRDefault="00A17818" w:rsidP="0017336D">
            <w:pPr>
              <w:contextualSpacing/>
              <w:jc w:val="center"/>
              <w:rPr>
                <w:szCs w:val="20"/>
              </w:rPr>
            </w:pPr>
            <w:r w:rsidRPr="00231E63">
              <w:rPr>
                <w:color w:val="000000"/>
                <w:szCs w:val="20"/>
              </w:rPr>
              <w:t> </w:t>
            </w:r>
          </w:p>
        </w:tc>
        <w:tc>
          <w:tcPr>
            <w:tcW w:w="830" w:type="dxa"/>
            <w:vAlign w:val="center"/>
          </w:tcPr>
          <w:p w14:paraId="14B853C3" w14:textId="77777777" w:rsidR="00A17818" w:rsidRPr="00231E63" w:rsidRDefault="00A17818" w:rsidP="0017336D">
            <w:pPr>
              <w:contextualSpacing/>
              <w:jc w:val="center"/>
              <w:rPr>
                <w:szCs w:val="20"/>
              </w:rPr>
            </w:pPr>
            <w:r w:rsidRPr="00231E63">
              <w:rPr>
                <w:color w:val="000000"/>
                <w:szCs w:val="20"/>
              </w:rPr>
              <w:t> </w:t>
            </w:r>
          </w:p>
        </w:tc>
        <w:tc>
          <w:tcPr>
            <w:tcW w:w="2477" w:type="dxa"/>
            <w:vAlign w:val="center"/>
          </w:tcPr>
          <w:p w14:paraId="7E7213C3" w14:textId="77777777" w:rsidR="00A17818" w:rsidRPr="00231E63" w:rsidRDefault="00A17818" w:rsidP="0017336D">
            <w:pPr>
              <w:contextualSpacing/>
              <w:jc w:val="center"/>
              <w:rPr>
                <w:szCs w:val="20"/>
              </w:rPr>
            </w:pPr>
          </w:p>
        </w:tc>
      </w:tr>
      <w:tr w:rsidR="00A17818" w:rsidRPr="00231E63" w14:paraId="2F868C49" w14:textId="77777777" w:rsidTr="00A17818">
        <w:tc>
          <w:tcPr>
            <w:tcW w:w="5240" w:type="dxa"/>
          </w:tcPr>
          <w:p w14:paraId="69BDFFD0" w14:textId="77777777" w:rsidR="00A17818" w:rsidRPr="00231E63" w:rsidRDefault="00A17818" w:rsidP="0017336D">
            <w:pPr>
              <w:contextualSpacing/>
              <w:jc w:val="both"/>
              <w:rPr>
                <w:szCs w:val="20"/>
              </w:rPr>
            </w:pPr>
            <w:r w:rsidRPr="00231E63">
              <w:rPr>
                <w:szCs w:val="20"/>
              </w:rPr>
              <w:t>9. The law or ethical codes of the profession are the major consideration here.</w:t>
            </w:r>
          </w:p>
        </w:tc>
        <w:tc>
          <w:tcPr>
            <w:tcW w:w="520" w:type="dxa"/>
            <w:vAlign w:val="center"/>
          </w:tcPr>
          <w:p w14:paraId="390BC579" w14:textId="77777777" w:rsidR="00A17818" w:rsidRPr="00231E63" w:rsidRDefault="00A17818" w:rsidP="0017336D">
            <w:pPr>
              <w:contextualSpacing/>
              <w:jc w:val="center"/>
              <w:rPr>
                <w:szCs w:val="20"/>
              </w:rPr>
            </w:pPr>
            <w:r w:rsidRPr="00231E63">
              <w:rPr>
                <w:color w:val="000000"/>
                <w:szCs w:val="20"/>
              </w:rPr>
              <w:t>4.37</w:t>
            </w:r>
          </w:p>
        </w:tc>
        <w:tc>
          <w:tcPr>
            <w:tcW w:w="830" w:type="dxa"/>
            <w:vAlign w:val="center"/>
          </w:tcPr>
          <w:p w14:paraId="13A396EA" w14:textId="77777777" w:rsidR="00A17818" w:rsidRPr="00231E63" w:rsidRDefault="00A17818" w:rsidP="0017336D">
            <w:pPr>
              <w:contextualSpacing/>
              <w:jc w:val="center"/>
              <w:rPr>
                <w:szCs w:val="20"/>
              </w:rPr>
            </w:pPr>
            <w:r w:rsidRPr="00231E63">
              <w:rPr>
                <w:color w:val="000000"/>
                <w:szCs w:val="20"/>
              </w:rPr>
              <w:t>0.732</w:t>
            </w:r>
          </w:p>
        </w:tc>
        <w:tc>
          <w:tcPr>
            <w:tcW w:w="2477" w:type="dxa"/>
            <w:vAlign w:val="center"/>
          </w:tcPr>
          <w:p w14:paraId="05E14E53" w14:textId="77777777" w:rsidR="00A17818" w:rsidRPr="00231E63" w:rsidRDefault="00A17818" w:rsidP="0017336D">
            <w:pPr>
              <w:contextualSpacing/>
              <w:jc w:val="center"/>
              <w:rPr>
                <w:szCs w:val="20"/>
              </w:rPr>
            </w:pPr>
            <w:r w:rsidRPr="00231E63">
              <w:rPr>
                <w:szCs w:val="20"/>
              </w:rPr>
              <w:t>Completely true</w:t>
            </w:r>
          </w:p>
        </w:tc>
      </w:tr>
      <w:tr w:rsidR="00A17818" w:rsidRPr="00231E63" w14:paraId="1611DEC3" w14:textId="77777777" w:rsidTr="00A17818">
        <w:tc>
          <w:tcPr>
            <w:tcW w:w="5240" w:type="dxa"/>
          </w:tcPr>
          <w:p w14:paraId="57C0A6F5" w14:textId="77777777" w:rsidR="00A17818" w:rsidRPr="00231E63" w:rsidRDefault="00A17818" w:rsidP="0017336D">
            <w:pPr>
              <w:contextualSpacing/>
              <w:jc w:val="both"/>
              <w:rPr>
                <w:szCs w:val="20"/>
              </w:rPr>
            </w:pPr>
            <w:r w:rsidRPr="00231E63">
              <w:rPr>
                <w:szCs w:val="20"/>
              </w:rPr>
              <w:t>10. Everyone is expected to comply with professional standards.</w:t>
            </w:r>
          </w:p>
        </w:tc>
        <w:tc>
          <w:tcPr>
            <w:tcW w:w="520" w:type="dxa"/>
            <w:vAlign w:val="center"/>
          </w:tcPr>
          <w:p w14:paraId="14D1E810" w14:textId="77777777" w:rsidR="00A17818" w:rsidRPr="00231E63" w:rsidRDefault="00A17818" w:rsidP="0017336D">
            <w:pPr>
              <w:contextualSpacing/>
              <w:jc w:val="center"/>
              <w:rPr>
                <w:szCs w:val="20"/>
              </w:rPr>
            </w:pPr>
            <w:r w:rsidRPr="00231E63">
              <w:rPr>
                <w:color w:val="000000"/>
                <w:szCs w:val="20"/>
              </w:rPr>
              <w:t>4.48</w:t>
            </w:r>
          </w:p>
        </w:tc>
        <w:tc>
          <w:tcPr>
            <w:tcW w:w="830" w:type="dxa"/>
            <w:vAlign w:val="center"/>
          </w:tcPr>
          <w:p w14:paraId="53C0663C" w14:textId="77777777" w:rsidR="00A17818" w:rsidRPr="00231E63" w:rsidRDefault="00A17818" w:rsidP="0017336D">
            <w:pPr>
              <w:contextualSpacing/>
              <w:jc w:val="center"/>
              <w:rPr>
                <w:szCs w:val="20"/>
              </w:rPr>
            </w:pPr>
            <w:r w:rsidRPr="00231E63">
              <w:rPr>
                <w:color w:val="000000"/>
                <w:szCs w:val="20"/>
              </w:rPr>
              <w:t>0.671</w:t>
            </w:r>
          </w:p>
        </w:tc>
        <w:tc>
          <w:tcPr>
            <w:tcW w:w="2477" w:type="dxa"/>
            <w:vAlign w:val="center"/>
          </w:tcPr>
          <w:p w14:paraId="171EDD06" w14:textId="77777777" w:rsidR="00A17818" w:rsidRPr="00231E63" w:rsidRDefault="00A17818" w:rsidP="0017336D">
            <w:pPr>
              <w:contextualSpacing/>
              <w:jc w:val="center"/>
              <w:rPr>
                <w:szCs w:val="20"/>
              </w:rPr>
            </w:pPr>
            <w:r w:rsidRPr="00231E63">
              <w:rPr>
                <w:szCs w:val="20"/>
              </w:rPr>
              <w:t>Completely true</w:t>
            </w:r>
          </w:p>
        </w:tc>
      </w:tr>
      <w:tr w:rsidR="00A17818" w:rsidRPr="00231E63" w14:paraId="6FC89366" w14:textId="77777777" w:rsidTr="00A17818">
        <w:tc>
          <w:tcPr>
            <w:tcW w:w="5240" w:type="dxa"/>
          </w:tcPr>
          <w:p w14:paraId="469B9F6E" w14:textId="77777777" w:rsidR="00A17818" w:rsidRPr="00231E63" w:rsidRDefault="00A17818" w:rsidP="0017336D">
            <w:pPr>
              <w:contextualSpacing/>
              <w:jc w:val="both"/>
              <w:rPr>
                <w:szCs w:val="20"/>
              </w:rPr>
            </w:pPr>
            <w:r w:rsidRPr="00231E63">
              <w:rPr>
                <w:szCs w:val="20"/>
              </w:rPr>
              <w:t>11. We strictly follow legal and ethical guidelines.</w:t>
            </w:r>
          </w:p>
        </w:tc>
        <w:tc>
          <w:tcPr>
            <w:tcW w:w="520" w:type="dxa"/>
            <w:vAlign w:val="center"/>
          </w:tcPr>
          <w:p w14:paraId="5B400877" w14:textId="77777777" w:rsidR="00A17818" w:rsidRPr="00231E63" w:rsidRDefault="00A17818" w:rsidP="0017336D">
            <w:pPr>
              <w:contextualSpacing/>
              <w:jc w:val="center"/>
              <w:rPr>
                <w:color w:val="000000"/>
                <w:szCs w:val="20"/>
              </w:rPr>
            </w:pPr>
            <w:r w:rsidRPr="00231E63">
              <w:rPr>
                <w:color w:val="000000"/>
                <w:szCs w:val="20"/>
              </w:rPr>
              <w:t>4.54</w:t>
            </w:r>
          </w:p>
        </w:tc>
        <w:tc>
          <w:tcPr>
            <w:tcW w:w="830" w:type="dxa"/>
            <w:vAlign w:val="center"/>
          </w:tcPr>
          <w:p w14:paraId="42919E56" w14:textId="77777777" w:rsidR="00A17818" w:rsidRPr="00231E63" w:rsidRDefault="00A17818" w:rsidP="0017336D">
            <w:pPr>
              <w:contextualSpacing/>
              <w:jc w:val="center"/>
              <w:rPr>
                <w:color w:val="000000"/>
                <w:szCs w:val="20"/>
              </w:rPr>
            </w:pPr>
            <w:r w:rsidRPr="00231E63">
              <w:rPr>
                <w:color w:val="000000"/>
                <w:szCs w:val="20"/>
              </w:rPr>
              <w:t>0.657</w:t>
            </w:r>
          </w:p>
        </w:tc>
        <w:tc>
          <w:tcPr>
            <w:tcW w:w="2477" w:type="dxa"/>
            <w:vAlign w:val="center"/>
          </w:tcPr>
          <w:p w14:paraId="677432AA" w14:textId="77777777" w:rsidR="00A17818" w:rsidRPr="00231E63" w:rsidRDefault="00A17818" w:rsidP="0017336D">
            <w:pPr>
              <w:contextualSpacing/>
              <w:jc w:val="center"/>
              <w:rPr>
                <w:szCs w:val="20"/>
              </w:rPr>
            </w:pPr>
            <w:r w:rsidRPr="00231E63">
              <w:rPr>
                <w:szCs w:val="20"/>
              </w:rPr>
              <w:t>Completely true</w:t>
            </w:r>
          </w:p>
        </w:tc>
      </w:tr>
      <w:tr w:rsidR="00A17818" w:rsidRPr="00231E63" w14:paraId="0B035F85" w14:textId="77777777" w:rsidTr="00A17818">
        <w:tc>
          <w:tcPr>
            <w:tcW w:w="5240" w:type="dxa"/>
          </w:tcPr>
          <w:p w14:paraId="7CCBA29E" w14:textId="77777777" w:rsidR="00A17818" w:rsidRPr="00231E63" w:rsidRDefault="00A17818" w:rsidP="0017336D">
            <w:pPr>
              <w:contextualSpacing/>
              <w:jc w:val="both"/>
              <w:rPr>
                <w:szCs w:val="20"/>
              </w:rPr>
            </w:pPr>
            <w:r w:rsidRPr="00231E63">
              <w:rPr>
                <w:szCs w:val="20"/>
              </w:rPr>
              <w:t>12. Ethical behavior as defined by external codes is emphasized here.</w:t>
            </w:r>
          </w:p>
        </w:tc>
        <w:tc>
          <w:tcPr>
            <w:tcW w:w="520" w:type="dxa"/>
            <w:vAlign w:val="center"/>
          </w:tcPr>
          <w:p w14:paraId="2B2A7D43" w14:textId="77777777" w:rsidR="00A17818" w:rsidRPr="00231E63" w:rsidRDefault="00A17818" w:rsidP="0017336D">
            <w:pPr>
              <w:contextualSpacing/>
              <w:jc w:val="center"/>
              <w:rPr>
                <w:szCs w:val="20"/>
              </w:rPr>
            </w:pPr>
            <w:r w:rsidRPr="00231E63">
              <w:rPr>
                <w:color w:val="000000"/>
                <w:szCs w:val="20"/>
              </w:rPr>
              <w:t>4.27</w:t>
            </w:r>
          </w:p>
        </w:tc>
        <w:tc>
          <w:tcPr>
            <w:tcW w:w="830" w:type="dxa"/>
            <w:vAlign w:val="center"/>
          </w:tcPr>
          <w:p w14:paraId="1814428B" w14:textId="77777777" w:rsidR="00A17818" w:rsidRPr="00231E63" w:rsidRDefault="00A17818" w:rsidP="0017336D">
            <w:pPr>
              <w:contextualSpacing/>
              <w:jc w:val="center"/>
              <w:rPr>
                <w:szCs w:val="20"/>
              </w:rPr>
            </w:pPr>
            <w:r w:rsidRPr="00231E63">
              <w:rPr>
                <w:color w:val="000000"/>
                <w:szCs w:val="20"/>
              </w:rPr>
              <w:t>0.778</w:t>
            </w:r>
          </w:p>
        </w:tc>
        <w:tc>
          <w:tcPr>
            <w:tcW w:w="2477" w:type="dxa"/>
            <w:vAlign w:val="center"/>
          </w:tcPr>
          <w:p w14:paraId="5C4981BF" w14:textId="77777777" w:rsidR="00A17818" w:rsidRPr="00231E63" w:rsidRDefault="00A17818" w:rsidP="0017336D">
            <w:pPr>
              <w:contextualSpacing/>
              <w:jc w:val="center"/>
              <w:rPr>
                <w:szCs w:val="20"/>
              </w:rPr>
            </w:pPr>
            <w:r w:rsidRPr="00231E63">
              <w:rPr>
                <w:szCs w:val="20"/>
              </w:rPr>
              <w:t>Completely true</w:t>
            </w:r>
          </w:p>
        </w:tc>
      </w:tr>
      <w:tr w:rsidR="00A17818" w:rsidRPr="00231E63" w14:paraId="69B9C919" w14:textId="77777777" w:rsidTr="00A17818">
        <w:tc>
          <w:tcPr>
            <w:tcW w:w="5240" w:type="dxa"/>
            <w:vAlign w:val="center"/>
          </w:tcPr>
          <w:p w14:paraId="1B7430B5" w14:textId="77777777" w:rsidR="00A17818" w:rsidRPr="00231E63" w:rsidRDefault="00A17818" w:rsidP="0017336D">
            <w:pPr>
              <w:contextualSpacing/>
              <w:jc w:val="right"/>
              <w:rPr>
                <w:szCs w:val="20"/>
              </w:rPr>
            </w:pPr>
            <w:r w:rsidRPr="00231E63">
              <w:rPr>
                <w:szCs w:val="20"/>
              </w:rPr>
              <w:t>Factor mean</w:t>
            </w:r>
          </w:p>
        </w:tc>
        <w:tc>
          <w:tcPr>
            <w:tcW w:w="520" w:type="dxa"/>
            <w:vAlign w:val="center"/>
          </w:tcPr>
          <w:p w14:paraId="537D5CDB" w14:textId="77777777" w:rsidR="00A17818" w:rsidRPr="00231E63" w:rsidRDefault="00A17818" w:rsidP="0017336D">
            <w:pPr>
              <w:contextualSpacing/>
              <w:jc w:val="center"/>
              <w:rPr>
                <w:szCs w:val="20"/>
              </w:rPr>
            </w:pPr>
            <w:r w:rsidRPr="00231E63">
              <w:rPr>
                <w:color w:val="000000"/>
                <w:szCs w:val="20"/>
              </w:rPr>
              <w:t>4.41</w:t>
            </w:r>
          </w:p>
        </w:tc>
        <w:tc>
          <w:tcPr>
            <w:tcW w:w="830" w:type="dxa"/>
            <w:vAlign w:val="center"/>
          </w:tcPr>
          <w:p w14:paraId="0B6013E1" w14:textId="77777777" w:rsidR="00A17818" w:rsidRPr="00231E63" w:rsidRDefault="00A17818" w:rsidP="0017336D">
            <w:pPr>
              <w:contextualSpacing/>
              <w:jc w:val="center"/>
              <w:rPr>
                <w:szCs w:val="20"/>
              </w:rPr>
            </w:pPr>
            <w:r w:rsidRPr="00231E63">
              <w:rPr>
                <w:color w:val="000000"/>
                <w:szCs w:val="20"/>
              </w:rPr>
              <w:t>0.579</w:t>
            </w:r>
          </w:p>
        </w:tc>
        <w:tc>
          <w:tcPr>
            <w:tcW w:w="2477" w:type="dxa"/>
            <w:vAlign w:val="center"/>
          </w:tcPr>
          <w:p w14:paraId="7FE75BCD" w14:textId="77777777" w:rsidR="00A17818" w:rsidRPr="00231E63" w:rsidRDefault="00A17818" w:rsidP="0017336D">
            <w:pPr>
              <w:contextualSpacing/>
              <w:jc w:val="center"/>
              <w:rPr>
                <w:szCs w:val="20"/>
              </w:rPr>
            </w:pPr>
            <w:r w:rsidRPr="00231E63">
              <w:rPr>
                <w:szCs w:val="20"/>
              </w:rPr>
              <w:t>Very high perception</w:t>
            </w:r>
          </w:p>
        </w:tc>
      </w:tr>
      <w:tr w:rsidR="00A17818" w:rsidRPr="00231E63" w14:paraId="3E6B8220" w14:textId="77777777" w:rsidTr="00A17818">
        <w:tc>
          <w:tcPr>
            <w:tcW w:w="5240" w:type="dxa"/>
          </w:tcPr>
          <w:p w14:paraId="1764A737" w14:textId="77777777" w:rsidR="00A17818" w:rsidRPr="00231E63" w:rsidRDefault="00A17818" w:rsidP="0017336D">
            <w:pPr>
              <w:contextualSpacing/>
              <w:rPr>
                <w:b/>
                <w:bCs/>
                <w:szCs w:val="20"/>
              </w:rPr>
            </w:pPr>
            <w:r w:rsidRPr="00231E63">
              <w:rPr>
                <w:b/>
                <w:bCs/>
                <w:szCs w:val="20"/>
              </w:rPr>
              <w:t>Instrumental Climate</w:t>
            </w:r>
          </w:p>
        </w:tc>
        <w:tc>
          <w:tcPr>
            <w:tcW w:w="520" w:type="dxa"/>
            <w:vAlign w:val="center"/>
          </w:tcPr>
          <w:p w14:paraId="0B6FA860" w14:textId="77777777" w:rsidR="00A17818" w:rsidRPr="00231E63" w:rsidRDefault="00A17818" w:rsidP="0017336D">
            <w:pPr>
              <w:contextualSpacing/>
              <w:jc w:val="center"/>
              <w:rPr>
                <w:szCs w:val="20"/>
              </w:rPr>
            </w:pPr>
            <w:r w:rsidRPr="00231E63">
              <w:rPr>
                <w:color w:val="000000"/>
                <w:szCs w:val="20"/>
              </w:rPr>
              <w:t> </w:t>
            </w:r>
          </w:p>
        </w:tc>
        <w:tc>
          <w:tcPr>
            <w:tcW w:w="830" w:type="dxa"/>
            <w:vAlign w:val="center"/>
          </w:tcPr>
          <w:p w14:paraId="559B119D" w14:textId="77777777" w:rsidR="00A17818" w:rsidRPr="00231E63" w:rsidRDefault="00A17818" w:rsidP="0017336D">
            <w:pPr>
              <w:contextualSpacing/>
              <w:jc w:val="center"/>
              <w:rPr>
                <w:szCs w:val="20"/>
              </w:rPr>
            </w:pPr>
            <w:r w:rsidRPr="00231E63">
              <w:rPr>
                <w:color w:val="000000"/>
                <w:szCs w:val="20"/>
              </w:rPr>
              <w:t> </w:t>
            </w:r>
          </w:p>
        </w:tc>
        <w:tc>
          <w:tcPr>
            <w:tcW w:w="2477" w:type="dxa"/>
            <w:vAlign w:val="center"/>
          </w:tcPr>
          <w:p w14:paraId="38FF8A5A" w14:textId="77777777" w:rsidR="00A17818" w:rsidRPr="00231E63" w:rsidRDefault="00A17818" w:rsidP="0017336D">
            <w:pPr>
              <w:contextualSpacing/>
              <w:jc w:val="center"/>
              <w:rPr>
                <w:szCs w:val="20"/>
              </w:rPr>
            </w:pPr>
          </w:p>
        </w:tc>
      </w:tr>
      <w:tr w:rsidR="00A17818" w:rsidRPr="00231E63" w14:paraId="7C9E9BEF" w14:textId="77777777" w:rsidTr="00A17818">
        <w:tc>
          <w:tcPr>
            <w:tcW w:w="5240" w:type="dxa"/>
          </w:tcPr>
          <w:p w14:paraId="3D6BE0E3" w14:textId="77777777" w:rsidR="00A17818" w:rsidRPr="00231E63" w:rsidRDefault="00A17818" w:rsidP="0017336D">
            <w:pPr>
              <w:contextualSpacing/>
              <w:jc w:val="both"/>
              <w:rPr>
                <w:szCs w:val="20"/>
              </w:rPr>
            </w:pPr>
            <w:r w:rsidRPr="00231E63">
              <w:rPr>
                <w:szCs w:val="20"/>
              </w:rPr>
              <w:t>13. In this hospital, people protect their own interests above all else.</w:t>
            </w:r>
          </w:p>
        </w:tc>
        <w:tc>
          <w:tcPr>
            <w:tcW w:w="520" w:type="dxa"/>
            <w:vAlign w:val="center"/>
          </w:tcPr>
          <w:p w14:paraId="6E9F4771" w14:textId="77777777" w:rsidR="00A17818" w:rsidRPr="00231E63" w:rsidRDefault="00A17818" w:rsidP="0017336D">
            <w:pPr>
              <w:contextualSpacing/>
              <w:jc w:val="center"/>
              <w:rPr>
                <w:szCs w:val="20"/>
              </w:rPr>
            </w:pPr>
            <w:r w:rsidRPr="00231E63">
              <w:rPr>
                <w:color w:val="000000"/>
                <w:szCs w:val="20"/>
              </w:rPr>
              <w:t>3.60</w:t>
            </w:r>
          </w:p>
        </w:tc>
        <w:tc>
          <w:tcPr>
            <w:tcW w:w="830" w:type="dxa"/>
            <w:vAlign w:val="center"/>
          </w:tcPr>
          <w:p w14:paraId="6F84B83A" w14:textId="77777777" w:rsidR="00A17818" w:rsidRPr="00231E63" w:rsidRDefault="00A17818" w:rsidP="0017336D">
            <w:pPr>
              <w:contextualSpacing/>
              <w:jc w:val="center"/>
              <w:rPr>
                <w:szCs w:val="20"/>
              </w:rPr>
            </w:pPr>
            <w:r w:rsidRPr="00231E63">
              <w:rPr>
                <w:color w:val="000000"/>
                <w:szCs w:val="20"/>
              </w:rPr>
              <w:t>1.108</w:t>
            </w:r>
          </w:p>
        </w:tc>
        <w:tc>
          <w:tcPr>
            <w:tcW w:w="2477" w:type="dxa"/>
            <w:vAlign w:val="center"/>
          </w:tcPr>
          <w:p w14:paraId="519C84C7" w14:textId="77777777" w:rsidR="00A17818" w:rsidRPr="00231E63" w:rsidRDefault="00A17818" w:rsidP="0017336D">
            <w:pPr>
              <w:contextualSpacing/>
              <w:jc w:val="center"/>
              <w:rPr>
                <w:szCs w:val="20"/>
              </w:rPr>
            </w:pPr>
            <w:r w:rsidRPr="00231E63">
              <w:rPr>
                <w:szCs w:val="20"/>
              </w:rPr>
              <w:t>Mostly true</w:t>
            </w:r>
          </w:p>
        </w:tc>
      </w:tr>
      <w:tr w:rsidR="00A17818" w:rsidRPr="00231E63" w14:paraId="516B9404" w14:textId="77777777" w:rsidTr="00A17818">
        <w:tc>
          <w:tcPr>
            <w:tcW w:w="5240" w:type="dxa"/>
          </w:tcPr>
          <w:p w14:paraId="6BD11143" w14:textId="77777777" w:rsidR="00A17818" w:rsidRPr="00231E63" w:rsidRDefault="00A17818" w:rsidP="0017336D">
            <w:pPr>
              <w:contextualSpacing/>
              <w:jc w:val="both"/>
              <w:rPr>
                <w:szCs w:val="20"/>
              </w:rPr>
            </w:pPr>
            <w:r w:rsidRPr="00231E63">
              <w:rPr>
                <w:szCs w:val="20"/>
              </w:rPr>
              <w:t>14. People are mostly out for themselves.</w:t>
            </w:r>
          </w:p>
        </w:tc>
        <w:tc>
          <w:tcPr>
            <w:tcW w:w="520" w:type="dxa"/>
            <w:vAlign w:val="center"/>
          </w:tcPr>
          <w:p w14:paraId="4E9037D7" w14:textId="77777777" w:rsidR="00A17818" w:rsidRPr="00231E63" w:rsidRDefault="00A17818" w:rsidP="0017336D">
            <w:pPr>
              <w:contextualSpacing/>
              <w:jc w:val="center"/>
              <w:rPr>
                <w:szCs w:val="20"/>
              </w:rPr>
            </w:pPr>
            <w:r w:rsidRPr="00231E63">
              <w:rPr>
                <w:color w:val="000000"/>
                <w:szCs w:val="20"/>
              </w:rPr>
              <w:t>3.33</w:t>
            </w:r>
          </w:p>
        </w:tc>
        <w:tc>
          <w:tcPr>
            <w:tcW w:w="830" w:type="dxa"/>
            <w:vAlign w:val="center"/>
          </w:tcPr>
          <w:p w14:paraId="0DBB20BB" w14:textId="77777777" w:rsidR="00A17818" w:rsidRPr="00231E63" w:rsidRDefault="00A17818" w:rsidP="0017336D">
            <w:pPr>
              <w:contextualSpacing/>
              <w:jc w:val="center"/>
              <w:rPr>
                <w:szCs w:val="20"/>
              </w:rPr>
            </w:pPr>
            <w:r w:rsidRPr="00231E63">
              <w:rPr>
                <w:color w:val="000000"/>
                <w:szCs w:val="20"/>
              </w:rPr>
              <w:t>1.080</w:t>
            </w:r>
          </w:p>
        </w:tc>
        <w:tc>
          <w:tcPr>
            <w:tcW w:w="2477" w:type="dxa"/>
            <w:vAlign w:val="center"/>
          </w:tcPr>
          <w:p w14:paraId="5EE34F71" w14:textId="77777777" w:rsidR="00A17818" w:rsidRPr="00231E63" w:rsidRDefault="00A17818" w:rsidP="0017336D">
            <w:pPr>
              <w:contextualSpacing/>
              <w:jc w:val="center"/>
              <w:rPr>
                <w:szCs w:val="20"/>
              </w:rPr>
            </w:pPr>
            <w:r w:rsidRPr="00231E63">
              <w:rPr>
                <w:szCs w:val="20"/>
              </w:rPr>
              <w:t>Somewhat true</w:t>
            </w:r>
          </w:p>
        </w:tc>
      </w:tr>
      <w:tr w:rsidR="00A17818" w:rsidRPr="00231E63" w14:paraId="56713EF5" w14:textId="77777777" w:rsidTr="00A17818">
        <w:tc>
          <w:tcPr>
            <w:tcW w:w="5240" w:type="dxa"/>
          </w:tcPr>
          <w:p w14:paraId="271A41DC" w14:textId="77777777" w:rsidR="00A17818" w:rsidRPr="00231E63" w:rsidRDefault="00A17818" w:rsidP="0017336D">
            <w:pPr>
              <w:contextualSpacing/>
              <w:jc w:val="both"/>
              <w:rPr>
                <w:szCs w:val="20"/>
              </w:rPr>
            </w:pPr>
            <w:r w:rsidRPr="00231E63">
              <w:rPr>
                <w:szCs w:val="20"/>
              </w:rPr>
              <w:t>15. There is little concern for others if it interferes with personal ambition.</w:t>
            </w:r>
          </w:p>
        </w:tc>
        <w:tc>
          <w:tcPr>
            <w:tcW w:w="520" w:type="dxa"/>
            <w:vAlign w:val="center"/>
          </w:tcPr>
          <w:p w14:paraId="355D57AF" w14:textId="77777777" w:rsidR="00A17818" w:rsidRPr="00231E63" w:rsidRDefault="00A17818" w:rsidP="0017336D">
            <w:pPr>
              <w:contextualSpacing/>
              <w:jc w:val="center"/>
              <w:rPr>
                <w:color w:val="000000"/>
                <w:szCs w:val="20"/>
              </w:rPr>
            </w:pPr>
            <w:r w:rsidRPr="00231E63">
              <w:rPr>
                <w:color w:val="000000"/>
                <w:szCs w:val="20"/>
              </w:rPr>
              <w:t>3.36</w:t>
            </w:r>
          </w:p>
        </w:tc>
        <w:tc>
          <w:tcPr>
            <w:tcW w:w="830" w:type="dxa"/>
            <w:vAlign w:val="center"/>
          </w:tcPr>
          <w:p w14:paraId="58F9A858" w14:textId="77777777" w:rsidR="00A17818" w:rsidRPr="00231E63" w:rsidRDefault="00A17818" w:rsidP="0017336D">
            <w:pPr>
              <w:contextualSpacing/>
              <w:jc w:val="center"/>
              <w:rPr>
                <w:color w:val="000000"/>
                <w:szCs w:val="20"/>
              </w:rPr>
            </w:pPr>
            <w:r w:rsidRPr="00231E63">
              <w:rPr>
                <w:color w:val="000000"/>
                <w:szCs w:val="20"/>
              </w:rPr>
              <w:t>1.014</w:t>
            </w:r>
          </w:p>
        </w:tc>
        <w:tc>
          <w:tcPr>
            <w:tcW w:w="2477" w:type="dxa"/>
            <w:vAlign w:val="center"/>
          </w:tcPr>
          <w:p w14:paraId="7CBC14A7" w14:textId="77777777" w:rsidR="00A17818" w:rsidRPr="00231E63" w:rsidRDefault="00A17818" w:rsidP="0017336D">
            <w:pPr>
              <w:contextualSpacing/>
              <w:jc w:val="center"/>
              <w:rPr>
                <w:szCs w:val="20"/>
              </w:rPr>
            </w:pPr>
            <w:r w:rsidRPr="00231E63">
              <w:rPr>
                <w:szCs w:val="20"/>
              </w:rPr>
              <w:t>Somewhat true</w:t>
            </w:r>
          </w:p>
        </w:tc>
      </w:tr>
      <w:tr w:rsidR="00A17818" w:rsidRPr="00231E63" w14:paraId="22487B55" w14:textId="77777777" w:rsidTr="00A17818">
        <w:tc>
          <w:tcPr>
            <w:tcW w:w="5240" w:type="dxa"/>
          </w:tcPr>
          <w:p w14:paraId="5189133F" w14:textId="77777777" w:rsidR="00A17818" w:rsidRPr="00231E63" w:rsidRDefault="00A17818" w:rsidP="0017336D">
            <w:pPr>
              <w:contextualSpacing/>
              <w:jc w:val="both"/>
              <w:rPr>
                <w:szCs w:val="20"/>
              </w:rPr>
            </w:pPr>
            <w:r w:rsidRPr="00231E63">
              <w:rPr>
                <w:szCs w:val="20"/>
              </w:rPr>
              <w:t>16. Efficiency and personal gain are more important than doing what is right.</w:t>
            </w:r>
          </w:p>
        </w:tc>
        <w:tc>
          <w:tcPr>
            <w:tcW w:w="520" w:type="dxa"/>
            <w:vAlign w:val="center"/>
          </w:tcPr>
          <w:p w14:paraId="12B4345A" w14:textId="77777777" w:rsidR="00A17818" w:rsidRPr="00231E63" w:rsidRDefault="00A17818" w:rsidP="0017336D">
            <w:pPr>
              <w:contextualSpacing/>
              <w:jc w:val="center"/>
              <w:rPr>
                <w:szCs w:val="20"/>
              </w:rPr>
            </w:pPr>
            <w:r w:rsidRPr="00231E63">
              <w:rPr>
                <w:color w:val="000000"/>
                <w:szCs w:val="20"/>
              </w:rPr>
              <w:t>3.01</w:t>
            </w:r>
          </w:p>
        </w:tc>
        <w:tc>
          <w:tcPr>
            <w:tcW w:w="830" w:type="dxa"/>
            <w:vAlign w:val="center"/>
          </w:tcPr>
          <w:p w14:paraId="264919B8" w14:textId="77777777" w:rsidR="00A17818" w:rsidRPr="00231E63" w:rsidRDefault="00A17818" w:rsidP="0017336D">
            <w:pPr>
              <w:contextualSpacing/>
              <w:jc w:val="center"/>
              <w:rPr>
                <w:szCs w:val="20"/>
              </w:rPr>
            </w:pPr>
            <w:r w:rsidRPr="00231E63">
              <w:rPr>
                <w:color w:val="000000"/>
                <w:szCs w:val="20"/>
              </w:rPr>
              <w:t>1.342</w:t>
            </w:r>
          </w:p>
        </w:tc>
        <w:tc>
          <w:tcPr>
            <w:tcW w:w="2477" w:type="dxa"/>
            <w:vAlign w:val="center"/>
          </w:tcPr>
          <w:p w14:paraId="5D6C6416" w14:textId="77777777" w:rsidR="00A17818" w:rsidRPr="00231E63" w:rsidRDefault="00A17818" w:rsidP="0017336D">
            <w:pPr>
              <w:contextualSpacing/>
              <w:jc w:val="center"/>
              <w:rPr>
                <w:szCs w:val="20"/>
              </w:rPr>
            </w:pPr>
            <w:r w:rsidRPr="00231E63">
              <w:rPr>
                <w:szCs w:val="20"/>
              </w:rPr>
              <w:t>Somewhat true</w:t>
            </w:r>
          </w:p>
        </w:tc>
      </w:tr>
      <w:tr w:rsidR="00A17818" w:rsidRPr="00231E63" w14:paraId="5FB06553" w14:textId="77777777" w:rsidTr="00A17818">
        <w:tc>
          <w:tcPr>
            <w:tcW w:w="5240" w:type="dxa"/>
            <w:vAlign w:val="center"/>
          </w:tcPr>
          <w:p w14:paraId="51B02F77" w14:textId="77777777" w:rsidR="00A17818" w:rsidRPr="00231E63" w:rsidRDefault="00A17818" w:rsidP="0017336D">
            <w:pPr>
              <w:contextualSpacing/>
              <w:jc w:val="right"/>
              <w:rPr>
                <w:szCs w:val="20"/>
              </w:rPr>
            </w:pPr>
            <w:r w:rsidRPr="00231E63">
              <w:rPr>
                <w:szCs w:val="20"/>
              </w:rPr>
              <w:t>Factor mean</w:t>
            </w:r>
          </w:p>
        </w:tc>
        <w:tc>
          <w:tcPr>
            <w:tcW w:w="520" w:type="dxa"/>
            <w:vAlign w:val="center"/>
          </w:tcPr>
          <w:p w14:paraId="6F19BBEC" w14:textId="77777777" w:rsidR="00A17818" w:rsidRPr="00231E63" w:rsidRDefault="00A17818" w:rsidP="0017336D">
            <w:pPr>
              <w:contextualSpacing/>
              <w:jc w:val="center"/>
              <w:rPr>
                <w:szCs w:val="20"/>
              </w:rPr>
            </w:pPr>
            <w:r w:rsidRPr="00231E63">
              <w:rPr>
                <w:color w:val="000000"/>
                <w:szCs w:val="20"/>
              </w:rPr>
              <w:t>3.33</w:t>
            </w:r>
          </w:p>
        </w:tc>
        <w:tc>
          <w:tcPr>
            <w:tcW w:w="830" w:type="dxa"/>
            <w:vAlign w:val="center"/>
          </w:tcPr>
          <w:p w14:paraId="494B48D1" w14:textId="77777777" w:rsidR="00A17818" w:rsidRPr="00231E63" w:rsidRDefault="00A17818" w:rsidP="0017336D">
            <w:pPr>
              <w:contextualSpacing/>
              <w:jc w:val="center"/>
              <w:rPr>
                <w:szCs w:val="20"/>
              </w:rPr>
            </w:pPr>
            <w:r w:rsidRPr="00231E63">
              <w:rPr>
                <w:color w:val="000000"/>
                <w:szCs w:val="20"/>
              </w:rPr>
              <w:t>0.987</w:t>
            </w:r>
          </w:p>
        </w:tc>
        <w:tc>
          <w:tcPr>
            <w:tcW w:w="2477" w:type="dxa"/>
            <w:vAlign w:val="center"/>
          </w:tcPr>
          <w:p w14:paraId="68354BF8" w14:textId="77777777" w:rsidR="00A17818" w:rsidRPr="00231E63" w:rsidRDefault="00A17818" w:rsidP="0017336D">
            <w:pPr>
              <w:contextualSpacing/>
              <w:jc w:val="center"/>
              <w:rPr>
                <w:szCs w:val="20"/>
              </w:rPr>
            </w:pPr>
            <w:r w:rsidRPr="00231E63">
              <w:rPr>
                <w:szCs w:val="20"/>
              </w:rPr>
              <w:t>Moderate perception</w:t>
            </w:r>
          </w:p>
        </w:tc>
      </w:tr>
      <w:tr w:rsidR="00A17818" w:rsidRPr="00231E63" w14:paraId="61804631" w14:textId="77777777" w:rsidTr="00A17818">
        <w:tc>
          <w:tcPr>
            <w:tcW w:w="5240" w:type="dxa"/>
          </w:tcPr>
          <w:p w14:paraId="0D2C0124" w14:textId="77777777" w:rsidR="00A17818" w:rsidRPr="00231E63" w:rsidRDefault="00A17818" w:rsidP="0017336D">
            <w:pPr>
              <w:contextualSpacing/>
              <w:rPr>
                <w:b/>
                <w:bCs/>
                <w:szCs w:val="20"/>
              </w:rPr>
            </w:pPr>
            <w:r w:rsidRPr="00231E63">
              <w:rPr>
                <w:b/>
                <w:bCs/>
                <w:szCs w:val="20"/>
              </w:rPr>
              <w:t>Independence Climate</w:t>
            </w:r>
          </w:p>
        </w:tc>
        <w:tc>
          <w:tcPr>
            <w:tcW w:w="520" w:type="dxa"/>
            <w:vAlign w:val="center"/>
          </w:tcPr>
          <w:p w14:paraId="6C346957" w14:textId="77777777" w:rsidR="00A17818" w:rsidRPr="00231E63" w:rsidRDefault="00A17818" w:rsidP="0017336D">
            <w:pPr>
              <w:contextualSpacing/>
              <w:jc w:val="center"/>
              <w:rPr>
                <w:color w:val="000000"/>
                <w:szCs w:val="20"/>
              </w:rPr>
            </w:pPr>
            <w:r w:rsidRPr="00231E63">
              <w:rPr>
                <w:color w:val="000000"/>
                <w:szCs w:val="20"/>
              </w:rPr>
              <w:t> </w:t>
            </w:r>
          </w:p>
        </w:tc>
        <w:tc>
          <w:tcPr>
            <w:tcW w:w="830" w:type="dxa"/>
            <w:vAlign w:val="center"/>
          </w:tcPr>
          <w:p w14:paraId="31BA0F57" w14:textId="77777777" w:rsidR="00A17818" w:rsidRPr="00231E63" w:rsidRDefault="00A17818" w:rsidP="0017336D">
            <w:pPr>
              <w:contextualSpacing/>
              <w:jc w:val="center"/>
              <w:rPr>
                <w:color w:val="000000"/>
                <w:szCs w:val="20"/>
              </w:rPr>
            </w:pPr>
            <w:r w:rsidRPr="00231E63">
              <w:rPr>
                <w:color w:val="000000"/>
                <w:szCs w:val="20"/>
              </w:rPr>
              <w:t> </w:t>
            </w:r>
          </w:p>
        </w:tc>
        <w:tc>
          <w:tcPr>
            <w:tcW w:w="2477" w:type="dxa"/>
            <w:vAlign w:val="center"/>
          </w:tcPr>
          <w:p w14:paraId="49EB4343" w14:textId="77777777" w:rsidR="00A17818" w:rsidRPr="00231E63" w:rsidRDefault="00A17818" w:rsidP="0017336D">
            <w:pPr>
              <w:contextualSpacing/>
              <w:jc w:val="center"/>
              <w:rPr>
                <w:szCs w:val="20"/>
              </w:rPr>
            </w:pPr>
          </w:p>
        </w:tc>
      </w:tr>
      <w:tr w:rsidR="00A17818" w:rsidRPr="00231E63" w14:paraId="4687D1B5" w14:textId="77777777" w:rsidTr="00A17818">
        <w:tc>
          <w:tcPr>
            <w:tcW w:w="5240" w:type="dxa"/>
          </w:tcPr>
          <w:p w14:paraId="1111B260" w14:textId="77777777" w:rsidR="00A17818" w:rsidRPr="00231E63" w:rsidRDefault="00A17818" w:rsidP="0017336D">
            <w:pPr>
              <w:contextualSpacing/>
              <w:jc w:val="both"/>
              <w:rPr>
                <w:szCs w:val="20"/>
              </w:rPr>
            </w:pPr>
            <w:r w:rsidRPr="00231E63">
              <w:rPr>
                <w:szCs w:val="20"/>
              </w:rPr>
              <w:t>17. People are expected to do what they think is right personally.</w:t>
            </w:r>
          </w:p>
        </w:tc>
        <w:tc>
          <w:tcPr>
            <w:tcW w:w="520" w:type="dxa"/>
            <w:vAlign w:val="center"/>
          </w:tcPr>
          <w:p w14:paraId="6EF4C7EA" w14:textId="77777777" w:rsidR="00A17818" w:rsidRPr="00231E63" w:rsidRDefault="00A17818" w:rsidP="0017336D">
            <w:pPr>
              <w:contextualSpacing/>
              <w:jc w:val="center"/>
              <w:rPr>
                <w:color w:val="000000"/>
                <w:szCs w:val="20"/>
              </w:rPr>
            </w:pPr>
            <w:r w:rsidRPr="00231E63">
              <w:rPr>
                <w:color w:val="000000"/>
                <w:szCs w:val="20"/>
              </w:rPr>
              <w:t>3.63</w:t>
            </w:r>
          </w:p>
        </w:tc>
        <w:tc>
          <w:tcPr>
            <w:tcW w:w="830" w:type="dxa"/>
            <w:vAlign w:val="center"/>
          </w:tcPr>
          <w:p w14:paraId="3FA6614E" w14:textId="77777777" w:rsidR="00A17818" w:rsidRPr="00231E63" w:rsidRDefault="00A17818" w:rsidP="0017336D">
            <w:pPr>
              <w:contextualSpacing/>
              <w:jc w:val="center"/>
              <w:rPr>
                <w:color w:val="000000"/>
                <w:szCs w:val="20"/>
              </w:rPr>
            </w:pPr>
            <w:r w:rsidRPr="00231E63">
              <w:rPr>
                <w:color w:val="000000"/>
                <w:szCs w:val="20"/>
              </w:rPr>
              <w:t>1.045</w:t>
            </w:r>
          </w:p>
        </w:tc>
        <w:tc>
          <w:tcPr>
            <w:tcW w:w="2477" w:type="dxa"/>
            <w:vAlign w:val="center"/>
          </w:tcPr>
          <w:p w14:paraId="6CEFCC91" w14:textId="77777777" w:rsidR="00A17818" w:rsidRPr="00231E63" w:rsidRDefault="00A17818" w:rsidP="0017336D">
            <w:pPr>
              <w:contextualSpacing/>
              <w:jc w:val="center"/>
              <w:rPr>
                <w:szCs w:val="20"/>
              </w:rPr>
            </w:pPr>
            <w:r w:rsidRPr="00231E63">
              <w:rPr>
                <w:szCs w:val="20"/>
              </w:rPr>
              <w:t>Mostly true</w:t>
            </w:r>
          </w:p>
        </w:tc>
      </w:tr>
      <w:tr w:rsidR="00A17818" w:rsidRPr="00231E63" w14:paraId="228DA572" w14:textId="77777777" w:rsidTr="00A17818">
        <w:tc>
          <w:tcPr>
            <w:tcW w:w="5240" w:type="dxa"/>
          </w:tcPr>
          <w:p w14:paraId="6384F07B" w14:textId="77777777" w:rsidR="00A17818" w:rsidRPr="00231E63" w:rsidRDefault="00A17818" w:rsidP="0017336D">
            <w:pPr>
              <w:contextualSpacing/>
              <w:jc w:val="both"/>
              <w:rPr>
                <w:szCs w:val="20"/>
              </w:rPr>
            </w:pPr>
            <w:r w:rsidRPr="00231E63">
              <w:rPr>
                <w:szCs w:val="20"/>
              </w:rPr>
              <w:t>18. Employees are guided by their own moral beliefs.</w:t>
            </w:r>
          </w:p>
        </w:tc>
        <w:tc>
          <w:tcPr>
            <w:tcW w:w="520" w:type="dxa"/>
            <w:vAlign w:val="center"/>
          </w:tcPr>
          <w:p w14:paraId="7E0A95D1" w14:textId="77777777" w:rsidR="00A17818" w:rsidRPr="00231E63" w:rsidRDefault="00A17818" w:rsidP="0017336D">
            <w:pPr>
              <w:contextualSpacing/>
              <w:jc w:val="center"/>
              <w:rPr>
                <w:color w:val="000000"/>
                <w:szCs w:val="20"/>
              </w:rPr>
            </w:pPr>
            <w:r w:rsidRPr="00231E63">
              <w:rPr>
                <w:color w:val="000000"/>
                <w:szCs w:val="20"/>
              </w:rPr>
              <w:t>3.84</w:t>
            </w:r>
          </w:p>
        </w:tc>
        <w:tc>
          <w:tcPr>
            <w:tcW w:w="830" w:type="dxa"/>
            <w:vAlign w:val="center"/>
          </w:tcPr>
          <w:p w14:paraId="77226BC8" w14:textId="77777777" w:rsidR="00A17818" w:rsidRPr="00231E63" w:rsidRDefault="00A17818" w:rsidP="0017336D">
            <w:pPr>
              <w:contextualSpacing/>
              <w:jc w:val="center"/>
              <w:rPr>
                <w:color w:val="000000"/>
                <w:szCs w:val="20"/>
              </w:rPr>
            </w:pPr>
            <w:r w:rsidRPr="00231E63">
              <w:rPr>
                <w:color w:val="000000"/>
                <w:szCs w:val="20"/>
              </w:rPr>
              <w:t>0.927</w:t>
            </w:r>
          </w:p>
        </w:tc>
        <w:tc>
          <w:tcPr>
            <w:tcW w:w="2477" w:type="dxa"/>
            <w:vAlign w:val="center"/>
          </w:tcPr>
          <w:p w14:paraId="7E8DD768" w14:textId="77777777" w:rsidR="00A17818" w:rsidRPr="00231E63" w:rsidRDefault="00A17818" w:rsidP="0017336D">
            <w:pPr>
              <w:contextualSpacing/>
              <w:jc w:val="center"/>
              <w:rPr>
                <w:szCs w:val="20"/>
              </w:rPr>
            </w:pPr>
            <w:r w:rsidRPr="00231E63">
              <w:rPr>
                <w:szCs w:val="20"/>
              </w:rPr>
              <w:t>Mostly true</w:t>
            </w:r>
          </w:p>
        </w:tc>
      </w:tr>
      <w:tr w:rsidR="00A17818" w:rsidRPr="00231E63" w14:paraId="28E67615" w14:textId="77777777" w:rsidTr="00A17818">
        <w:tc>
          <w:tcPr>
            <w:tcW w:w="5240" w:type="dxa"/>
          </w:tcPr>
          <w:p w14:paraId="2F10D936" w14:textId="77777777" w:rsidR="00A17818" w:rsidRPr="00231E63" w:rsidRDefault="00A17818" w:rsidP="0017336D">
            <w:pPr>
              <w:contextualSpacing/>
              <w:jc w:val="both"/>
              <w:rPr>
                <w:szCs w:val="20"/>
              </w:rPr>
            </w:pPr>
            <w:r w:rsidRPr="00231E63">
              <w:rPr>
                <w:szCs w:val="20"/>
              </w:rPr>
              <w:t>19. Decisions are based on individual moral judgment.</w:t>
            </w:r>
          </w:p>
        </w:tc>
        <w:tc>
          <w:tcPr>
            <w:tcW w:w="520" w:type="dxa"/>
            <w:vAlign w:val="center"/>
          </w:tcPr>
          <w:p w14:paraId="3469BB71" w14:textId="77777777" w:rsidR="00A17818" w:rsidRPr="00231E63" w:rsidRDefault="00A17818" w:rsidP="0017336D">
            <w:pPr>
              <w:contextualSpacing/>
              <w:jc w:val="center"/>
              <w:rPr>
                <w:color w:val="000000"/>
                <w:szCs w:val="20"/>
              </w:rPr>
            </w:pPr>
            <w:r w:rsidRPr="00231E63">
              <w:rPr>
                <w:color w:val="000000"/>
                <w:szCs w:val="20"/>
              </w:rPr>
              <w:t>3.71</w:t>
            </w:r>
          </w:p>
        </w:tc>
        <w:tc>
          <w:tcPr>
            <w:tcW w:w="830" w:type="dxa"/>
            <w:vAlign w:val="center"/>
          </w:tcPr>
          <w:p w14:paraId="5748BB30" w14:textId="77777777" w:rsidR="00A17818" w:rsidRPr="00231E63" w:rsidRDefault="00A17818" w:rsidP="0017336D">
            <w:pPr>
              <w:contextualSpacing/>
              <w:jc w:val="center"/>
              <w:rPr>
                <w:color w:val="000000"/>
                <w:szCs w:val="20"/>
              </w:rPr>
            </w:pPr>
            <w:r w:rsidRPr="00231E63">
              <w:rPr>
                <w:color w:val="000000"/>
                <w:szCs w:val="20"/>
              </w:rPr>
              <w:t>0.926</w:t>
            </w:r>
          </w:p>
        </w:tc>
        <w:tc>
          <w:tcPr>
            <w:tcW w:w="2477" w:type="dxa"/>
            <w:vAlign w:val="center"/>
          </w:tcPr>
          <w:p w14:paraId="1C41F1D0" w14:textId="77777777" w:rsidR="00A17818" w:rsidRPr="00231E63" w:rsidRDefault="00A17818" w:rsidP="0017336D">
            <w:pPr>
              <w:contextualSpacing/>
              <w:jc w:val="center"/>
              <w:rPr>
                <w:szCs w:val="20"/>
              </w:rPr>
            </w:pPr>
            <w:r w:rsidRPr="00231E63">
              <w:rPr>
                <w:szCs w:val="20"/>
              </w:rPr>
              <w:t>Mostly true</w:t>
            </w:r>
          </w:p>
        </w:tc>
      </w:tr>
      <w:tr w:rsidR="00A17818" w:rsidRPr="00231E63" w14:paraId="505857BA" w14:textId="77777777" w:rsidTr="00A17818">
        <w:tc>
          <w:tcPr>
            <w:tcW w:w="5240" w:type="dxa"/>
          </w:tcPr>
          <w:p w14:paraId="2C4CBBFA" w14:textId="77777777" w:rsidR="00A17818" w:rsidRPr="00231E63" w:rsidRDefault="00A17818" w:rsidP="0017336D">
            <w:pPr>
              <w:contextualSpacing/>
              <w:jc w:val="both"/>
              <w:rPr>
                <w:szCs w:val="20"/>
              </w:rPr>
            </w:pPr>
            <w:r w:rsidRPr="00231E63">
              <w:rPr>
                <w:szCs w:val="20"/>
              </w:rPr>
              <w:t>20. Individuals are encouraged to rely on their own ethical judgment.</w:t>
            </w:r>
          </w:p>
        </w:tc>
        <w:tc>
          <w:tcPr>
            <w:tcW w:w="520" w:type="dxa"/>
            <w:vAlign w:val="center"/>
          </w:tcPr>
          <w:p w14:paraId="16D43014" w14:textId="77777777" w:rsidR="00A17818" w:rsidRPr="00231E63" w:rsidRDefault="00A17818" w:rsidP="0017336D">
            <w:pPr>
              <w:contextualSpacing/>
              <w:jc w:val="center"/>
              <w:rPr>
                <w:color w:val="000000"/>
                <w:szCs w:val="20"/>
              </w:rPr>
            </w:pPr>
            <w:r w:rsidRPr="00231E63">
              <w:rPr>
                <w:color w:val="000000"/>
                <w:szCs w:val="20"/>
              </w:rPr>
              <w:t>3.58</w:t>
            </w:r>
          </w:p>
        </w:tc>
        <w:tc>
          <w:tcPr>
            <w:tcW w:w="830" w:type="dxa"/>
            <w:vAlign w:val="center"/>
          </w:tcPr>
          <w:p w14:paraId="654522F7" w14:textId="77777777" w:rsidR="00A17818" w:rsidRPr="00231E63" w:rsidRDefault="00A17818" w:rsidP="0017336D">
            <w:pPr>
              <w:contextualSpacing/>
              <w:jc w:val="center"/>
              <w:rPr>
                <w:color w:val="000000"/>
                <w:szCs w:val="20"/>
              </w:rPr>
            </w:pPr>
            <w:r w:rsidRPr="00231E63">
              <w:rPr>
                <w:color w:val="000000"/>
                <w:szCs w:val="20"/>
              </w:rPr>
              <w:t>0.990</w:t>
            </w:r>
          </w:p>
        </w:tc>
        <w:tc>
          <w:tcPr>
            <w:tcW w:w="2477" w:type="dxa"/>
            <w:vAlign w:val="center"/>
          </w:tcPr>
          <w:p w14:paraId="285B444F" w14:textId="77777777" w:rsidR="00A17818" w:rsidRPr="00231E63" w:rsidRDefault="00A17818" w:rsidP="0017336D">
            <w:pPr>
              <w:contextualSpacing/>
              <w:jc w:val="center"/>
              <w:rPr>
                <w:szCs w:val="20"/>
              </w:rPr>
            </w:pPr>
            <w:r w:rsidRPr="00231E63">
              <w:rPr>
                <w:szCs w:val="20"/>
              </w:rPr>
              <w:t>Mostly true</w:t>
            </w:r>
          </w:p>
        </w:tc>
      </w:tr>
      <w:tr w:rsidR="00A17818" w:rsidRPr="00231E63" w14:paraId="2C83AFC3" w14:textId="77777777" w:rsidTr="00A17818">
        <w:tc>
          <w:tcPr>
            <w:tcW w:w="5240" w:type="dxa"/>
            <w:vAlign w:val="center"/>
          </w:tcPr>
          <w:p w14:paraId="682A49EB" w14:textId="77777777" w:rsidR="00A17818" w:rsidRPr="00231E63" w:rsidRDefault="00A17818" w:rsidP="0017336D">
            <w:pPr>
              <w:contextualSpacing/>
              <w:jc w:val="right"/>
              <w:rPr>
                <w:szCs w:val="20"/>
              </w:rPr>
            </w:pPr>
            <w:r w:rsidRPr="00231E63">
              <w:rPr>
                <w:szCs w:val="20"/>
              </w:rPr>
              <w:t>Factor mean</w:t>
            </w:r>
          </w:p>
        </w:tc>
        <w:tc>
          <w:tcPr>
            <w:tcW w:w="520" w:type="dxa"/>
            <w:vAlign w:val="center"/>
          </w:tcPr>
          <w:p w14:paraId="3962A3EC" w14:textId="77777777" w:rsidR="00A17818" w:rsidRPr="00231E63" w:rsidRDefault="00A17818" w:rsidP="0017336D">
            <w:pPr>
              <w:contextualSpacing/>
              <w:jc w:val="center"/>
              <w:rPr>
                <w:color w:val="000000"/>
                <w:szCs w:val="20"/>
              </w:rPr>
            </w:pPr>
            <w:r w:rsidRPr="00231E63">
              <w:rPr>
                <w:color w:val="000000"/>
                <w:szCs w:val="20"/>
              </w:rPr>
              <w:t>3.69</w:t>
            </w:r>
          </w:p>
        </w:tc>
        <w:tc>
          <w:tcPr>
            <w:tcW w:w="830" w:type="dxa"/>
            <w:vAlign w:val="center"/>
          </w:tcPr>
          <w:p w14:paraId="18376FA0" w14:textId="77777777" w:rsidR="00A17818" w:rsidRPr="00231E63" w:rsidRDefault="00A17818" w:rsidP="0017336D">
            <w:pPr>
              <w:contextualSpacing/>
              <w:jc w:val="center"/>
              <w:rPr>
                <w:color w:val="000000"/>
                <w:szCs w:val="20"/>
              </w:rPr>
            </w:pPr>
            <w:r w:rsidRPr="00231E63">
              <w:rPr>
                <w:color w:val="000000"/>
                <w:szCs w:val="20"/>
              </w:rPr>
              <w:t>0.842</w:t>
            </w:r>
          </w:p>
        </w:tc>
        <w:tc>
          <w:tcPr>
            <w:tcW w:w="2477" w:type="dxa"/>
            <w:vAlign w:val="center"/>
          </w:tcPr>
          <w:p w14:paraId="21C20D44" w14:textId="77777777" w:rsidR="00A17818" w:rsidRPr="00231E63" w:rsidRDefault="00A17818" w:rsidP="0017336D">
            <w:pPr>
              <w:contextualSpacing/>
              <w:jc w:val="center"/>
              <w:rPr>
                <w:szCs w:val="20"/>
              </w:rPr>
            </w:pPr>
            <w:r w:rsidRPr="00231E63">
              <w:rPr>
                <w:szCs w:val="20"/>
              </w:rPr>
              <w:t>High perception</w:t>
            </w:r>
          </w:p>
        </w:tc>
      </w:tr>
      <w:tr w:rsidR="00A17818" w:rsidRPr="00231E63" w14:paraId="60F71176" w14:textId="77777777" w:rsidTr="00A17818">
        <w:tc>
          <w:tcPr>
            <w:tcW w:w="5240" w:type="dxa"/>
          </w:tcPr>
          <w:p w14:paraId="52FA9F4F" w14:textId="77777777" w:rsidR="00A17818" w:rsidRPr="00231E63" w:rsidRDefault="00A17818" w:rsidP="0017336D">
            <w:pPr>
              <w:contextualSpacing/>
              <w:rPr>
                <w:b/>
                <w:bCs/>
                <w:szCs w:val="20"/>
              </w:rPr>
            </w:pPr>
            <w:r w:rsidRPr="00231E63">
              <w:rPr>
                <w:b/>
                <w:bCs/>
                <w:szCs w:val="20"/>
              </w:rPr>
              <w:t>Organizational Culture Climate</w:t>
            </w:r>
          </w:p>
        </w:tc>
        <w:tc>
          <w:tcPr>
            <w:tcW w:w="520" w:type="dxa"/>
            <w:vAlign w:val="center"/>
          </w:tcPr>
          <w:p w14:paraId="73BE80DF" w14:textId="77777777" w:rsidR="00A17818" w:rsidRPr="00231E63" w:rsidRDefault="00A17818" w:rsidP="0017336D">
            <w:pPr>
              <w:contextualSpacing/>
              <w:jc w:val="center"/>
              <w:rPr>
                <w:color w:val="000000"/>
                <w:szCs w:val="20"/>
              </w:rPr>
            </w:pPr>
            <w:r w:rsidRPr="00231E63">
              <w:rPr>
                <w:color w:val="000000"/>
                <w:szCs w:val="20"/>
              </w:rPr>
              <w:t> </w:t>
            </w:r>
          </w:p>
        </w:tc>
        <w:tc>
          <w:tcPr>
            <w:tcW w:w="830" w:type="dxa"/>
            <w:vAlign w:val="center"/>
          </w:tcPr>
          <w:p w14:paraId="6E62EFC8" w14:textId="77777777" w:rsidR="00A17818" w:rsidRPr="00231E63" w:rsidRDefault="00A17818" w:rsidP="0017336D">
            <w:pPr>
              <w:contextualSpacing/>
              <w:jc w:val="center"/>
              <w:rPr>
                <w:color w:val="000000"/>
                <w:szCs w:val="20"/>
              </w:rPr>
            </w:pPr>
            <w:r w:rsidRPr="00231E63">
              <w:rPr>
                <w:color w:val="000000"/>
                <w:szCs w:val="20"/>
              </w:rPr>
              <w:t> </w:t>
            </w:r>
          </w:p>
        </w:tc>
        <w:tc>
          <w:tcPr>
            <w:tcW w:w="2477" w:type="dxa"/>
            <w:vAlign w:val="center"/>
          </w:tcPr>
          <w:p w14:paraId="6495C6C3" w14:textId="77777777" w:rsidR="00A17818" w:rsidRPr="00231E63" w:rsidRDefault="00A17818" w:rsidP="0017336D">
            <w:pPr>
              <w:contextualSpacing/>
              <w:jc w:val="center"/>
              <w:rPr>
                <w:szCs w:val="20"/>
              </w:rPr>
            </w:pPr>
          </w:p>
        </w:tc>
      </w:tr>
      <w:tr w:rsidR="00A17818" w:rsidRPr="00231E63" w14:paraId="05FDB55A" w14:textId="77777777" w:rsidTr="00A17818">
        <w:tc>
          <w:tcPr>
            <w:tcW w:w="5240" w:type="dxa"/>
          </w:tcPr>
          <w:p w14:paraId="0165C7EB" w14:textId="77777777" w:rsidR="00A17818" w:rsidRPr="00231E63" w:rsidRDefault="00A17818" w:rsidP="0017336D">
            <w:pPr>
              <w:contextualSpacing/>
              <w:jc w:val="both"/>
              <w:rPr>
                <w:szCs w:val="20"/>
              </w:rPr>
            </w:pPr>
            <w:r w:rsidRPr="00231E63">
              <w:rPr>
                <w:szCs w:val="20"/>
              </w:rPr>
              <w:t>21. People are mostly concerned with what is right for themselves.</w:t>
            </w:r>
          </w:p>
        </w:tc>
        <w:tc>
          <w:tcPr>
            <w:tcW w:w="520" w:type="dxa"/>
            <w:vAlign w:val="center"/>
          </w:tcPr>
          <w:p w14:paraId="38B33300" w14:textId="77777777" w:rsidR="00A17818" w:rsidRPr="00231E63" w:rsidRDefault="00A17818" w:rsidP="0017336D">
            <w:pPr>
              <w:contextualSpacing/>
              <w:jc w:val="center"/>
              <w:rPr>
                <w:color w:val="000000"/>
                <w:szCs w:val="20"/>
              </w:rPr>
            </w:pPr>
            <w:r w:rsidRPr="00231E63">
              <w:rPr>
                <w:color w:val="000000"/>
                <w:szCs w:val="20"/>
              </w:rPr>
              <w:t>3.53</w:t>
            </w:r>
          </w:p>
        </w:tc>
        <w:tc>
          <w:tcPr>
            <w:tcW w:w="830" w:type="dxa"/>
            <w:vAlign w:val="center"/>
          </w:tcPr>
          <w:p w14:paraId="4DB85C6B" w14:textId="77777777" w:rsidR="00A17818" w:rsidRPr="00231E63" w:rsidRDefault="00A17818" w:rsidP="0017336D">
            <w:pPr>
              <w:contextualSpacing/>
              <w:jc w:val="center"/>
              <w:rPr>
                <w:color w:val="000000"/>
                <w:szCs w:val="20"/>
              </w:rPr>
            </w:pPr>
            <w:r w:rsidRPr="00231E63">
              <w:rPr>
                <w:color w:val="000000"/>
                <w:szCs w:val="20"/>
              </w:rPr>
              <w:t>0.971</w:t>
            </w:r>
          </w:p>
        </w:tc>
        <w:tc>
          <w:tcPr>
            <w:tcW w:w="2477" w:type="dxa"/>
            <w:vAlign w:val="center"/>
          </w:tcPr>
          <w:p w14:paraId="34BE5CDF" w14:textId="77777777" w:rsidR="00A17818" w:rsidRPr="00231E63" w:rsidRDefault="00A17818" w:rsidP="0017336D">
            <w:pPr>
              <w:contextualSpacing/>
              <w:jc w:val="center"/>
              <w:rPr>
                <w:szCs w:val="20"/>
              </w:rPr>
            </w:pPr>
            <w:r w:rsidRPr="00231E63">
              <w:rPr>
                <w:szCs w:val="20"/>
              </w:rPr>
              <w:t>Mostly true</w:t>
            </w:r>
          </w:p>
        </w:tc>
      </w:tr>
      <w:tr w:rsidR="00A17818" w:rsidRPr="00231E63" w14:paraId="2B82DF1B" w14:textId="77777777" w:rsidTr="00A17818">
        <w:tc>
          <w:tcPr>
            <w:tcW w:w="5240" w:type="dxa"/>
          </w:tcPr>
          <w:p w14:paraId="7122E51B" w14:textId="77777777" w:rsidR="00A17818" w:rsidRPr="00231E63" w:rsidRDefault="00A17818" w:rsidP="0017336D">
            <w:pPr>
              <w:contextualSpacing/>
              <w:jc w:val="both"/>
              <w:rPr>
                <w:szCs w:val="20"/>
              </w:rPr>
            </w:pPr>
            <w:r w:rsidRPr="00231E63">
              <w:rPr>
                <w:szCs w:val="20"/>
              </w:rPr>
              <w:t>22. There is strong pressure to follow group norms even if unethical.</w:t>
            </w:r>
          </w:p>
        </w:tc>
        <w:tc>
          <w:tcPr>
            <w:tcW w:w="520" w:type="dxa"/>
            <w:vAlign w:val="center"/>
          </w:tcPr>
          <w:p w14:paraId="62BC2B7A" w14:textId="77777777" w:rsidR="00A17818" w:rsidRPr="00231E63" w:rsidRDefault="00A17818" w:rsidP="0017336D">
            <w:pPr>
              <w:contextualSpacing/>
              <w:jc w:val="center"/>
              <w:rPr>
                <w:color w:val="000000"/>
                <w:szCs w:val="20"/>
              </w:rPr>
            </w:pPr>
            <w:r w:rsidRPr="00231E63">
              <w:rPr>
                <w:color w:val="000000"/>
                <w:szCs w:val="20"/>
              </w:rPr>
              <w:t>3.21</w:t>
            </w:r>
          </w:p>
        </w:tc>
        <w:tc>
          <w:tcPr>
            <w:tcW w:w="830" w:type="dxa"/>
            <w:vAlign w:val="center"/>
          </w:tcPr>
          <w:p w14:paraId="67DCCC19" w14:textId="77777777" w:rsidR="00A17818" w:rsidRPr="00231E63" w:rsidRDefault="00A17818" w:rsidP="0017336D">
            <w:pPr>
              <w:contextualSpacing/>
              <w:jc w:val="center"/>
              <w:rPr>
                <w:color w:val="000000"/>
                <w:szCs w:val="20"/>
              </w:rPr>
            </w:pPr>
            <w:r w:rsidRPr="00231E63">
              <w:rPr>
                <w:color w:val="000000"/>
                <w:szCs w:val="20"/>
              </w:rPr>
              <w:t>1.171</w:t>
            </w:r>
          </w:p>
        </w:tc>
        <w:tc>
          <w:tcPr>
            <w:tcW w:w="2477" w:type="dxa"/>
            <w:vAlign w:val="center"/>
          </w:tcPr>
          <w:p w14:paraId="1C8EC0B0" w14:textId="77777777" w:rsidR="00A17818" w:rsidRPr="00231E63" w:rsidRDefault="00A17818" w:rsidP="0017336D">
            <w:pPr>
              <w:contextualSpacing/>
              <w:jc w:val="center"/>
              <w:rPr>
                <w:szCs w:val="20"/>
              </w:rPr>
            </w:pPr>
            <w:r w:rsidRPr="00231E63">
              <w:rPr>
                <w:szCs w:val="20"/>
              </w:rPr>
              <w:t>Somewhat true</w:t>
            </w:r>
          </w:p>
        </w:tc>
      </w:tr>
      <w:tr w:rsidR="00A17818" w:rsidRPr="00231E63" w14:paraId="73184B8A" w14:textId="77777777" w:rsidTr="00A17818">
        <w:tc>
          <w:tcPr>
            <w:tcW w:w="5240" w:type="dxa"/>
          </w:tcPr>
          <w:p w14:paraId="56B5C701" w14:textId="77777777" w:rsidR="00A17818" w:rsidRPr="00231E63" w:rsidRDefault="00A17818" w:rsidP="0017336D">
            <w:pPr>
              <w:contextualSpacing/>
              <w:jc w:val="both"/>
              <w:rPr>
                <w:szCs w:val="20"/>
              </w:rPr>
            </w:pPr>
            <w:r w:rsidRPr="00231E63">
              <w:rPr>
                <w:szCs w:val="20"/>
              </w:rPr>
              <w:t>23. Hospital leaders emphasize ethical behavior.</w:t>
            </w:r>
          </w:p>
        </w:tc>
        <w:tc>
          <w:tcPr>
            <w:tcW w:w="520" w:type="dxa"/>
            <w:vAlign w:val="center"/>
          </w:tcPr>
          <w:p w14:paraId="16A0540C" w14:textId="77777777" w:rsidR="00A17818" w:rsidRPr="00231E63" w:rsidRDefault="00A17818" w:rsidP="0017336D">
            <w:pPr>
              <w:contextualSpacing/>
              <w:jc w:val="center"/>
              <w:rPr>
                <w:color w:val="000000"/>
                <w:szCs w:val="20"/>
              </w:rPr>
            </w:pPr>
            <w:r w:rsidRPr="00231E63">
              <w:rPr>
                <w:color w:val="000000"/>
                <w:szCs w:val="20"/>
              </w:rPr>
              <w:t>4.16</w:t>
            </w:r>
          </w:p>
        </w:tc>
        <w:tc>
          <w:tcPr>
            <w:tcW w:w="830" w:type="dxa"/>
            <w:vAlign w:val="center"/>
          </w:tcPr>
          <w:p w14:paraId="1FC50C4E" w14:textId="77777777" w:rsidR="00A17818" w:rsidRPr="00231E63" w:rsidRDefault="00A17818" w:rsidP="0017336D">
            <w:pPr>
              <w:contextualSpacing/>
              <w:jc w:val="center"/>
              <w:rPr>
                <w:color w:val="000000"/>
                <w:szCs w:val="20"/>
              </w:rPr>
            </w:pPr>
            <w:r w:rsidRPr="00231E63">
              <w:rPr>
                <w:color w:val="000000"/>
                <w:szCs w:val="20"/>
              </w:rPr>
              <w:t>0.744</w:t>
            </w:r>
          </w:p>
        </w:tc>
        <w:tc>
          <w:tcPr>
            <w:tcW w:w="2477" w:type="dxa"/>
            <w:vAlign w:val="center"/>
          </w:tcPr>
          <w:p w14:paraId="6575CBCC" w14:textId="77777777" w:rsidR="00A17818" w:rsidRPr="00231E63" w:rsidRDefault="00A17818" w:rsidP="0017336D">
            <w:pPr>
              <w:contextualSpacing/>
              <w:jc w:val="center"/>
              <w:rPr>
                <w:szCs w:val="20"/>
              </w:rPr>
            </w:pPr>
            <w:r w:rsidRPr="00231E63">
              <w:rPr>
                <w:szCs w:val="20"/>
              </w:rPr>
              <w:t>Mostly true</w:t>
            </w:r>
          </w:p>
        </w:tc>
      </w:tr>
      <w:tr w:rsidR="00A17818" w:rsidRPr="00231E63" w14:paraId="17802C7A" w14:textId="77777777" w:rsidTr="00A17818">
        <w:tc>
          <w:tcPr>
            <w:tcW w:w="5240" w:type="dxa"/>
          </w:tcPr>
          <w:p w14:paraId="0616E5B2" w14:textId="77777777" w:rsidR="00A17818" w:rsidRPr="00231E63" w:rsidRDefault="00A17818" w:rsidP="0017336D">
            <w:pPr>
              <w:contextualSpacing/>
              <w:jc w:val="both"/>
              <w:rPr>
                <w:szCs w:val="20"/>
              </w:rPr>
            </w:pPr>
            <w:r w:rsidRPr="00231E63">
              <w:rPr>
                <w:szCs w:val="20"/>
              </w:rPr>
              <w:t>24. Colleagues are quick to point out unethical behavior.</w:t>
            </w:r>
          </w:p>
        </w:tc>
        <w:tc>
          <w:tcPr>
            <w:tcW w:w="520" w:type="dxa"/>
            <w:vAlign w:val="center"/>
          </w:tcPr>
          <w:p w14:paraId="37769B2E" w14:textId="77777777" w:rsidR="00A17818" w:rsidRPr="00231E63" w:rsidRDefault="00A17818" w:rsidP="0017336D">
            <w:pPr>
              <w:contextualSpacing/>
              <w:jc w:val="center"/>
              <w:rPr>
                <w:color w:val="000000"/>
                <w:szCs w:val="20"/>
              </w:rPr>
            </w:pPr>
            <w:r w:rsidRPr="00231E63">
              <w:rPr>
                <w:color w:val="000000"/>
                <w:szCs w:val="20"/>
              </w:rPr>
              <w:t>3.82</w:t>
            </w:r>
          </w:p>
        </w:tc>
        <w:tc>
          <w:tcPr>
            <w:tcW w:w="830" w:type="dxa"/>
            <w:vAlign w:val="center"/>
          </w:tcPr>
          <w:p w14:paraId="5C2C126B" w14:textId="77777777" w:rsidR="00A17818" w:rsidRPr="00231E63" w:rsidRDefault="00A17818" w:rsidP="0017336D">
            <w:pPr>
              <w:contextualSpacing/>
              <w:jc w:val="center"/>
              <w:rPr>
                <w:color w:val="000000"/>
                <w:szCs w:val="20"/>
              </w:rPr>
            </w:pPr>
            <w:r w:rsidRPr="00231E63">
              <w:rPr>
                <w:color w:val="000000"/>
                <w:szCs w:val="20"/>
              </w:rPr>
              <w:t>0.892</w:t>
            </w:r>
          </w:p>
        </w:tc>
        <w:tc>
          <w:tcPr>
            <w:tcW w:w="2477" w:type="dxa"/>
            <w:vAlign w:val="center"/>
          </w:tcPr>
          <w:p w14:paraId="21CB837E" w14:textId="77777777" w:rsidR="00A17818" w:rsidRPr="00231E63" w:rsidRDefault="00A17818" w:rsidP="0017336D">
            <w:pPr>
              <w:contextualSpacing/>
              <w:jc w:val="center"/>
              <w:rPr>
                <w:szCs w:val="20"/>
              </w:rPr>
            </w:pPr>
            <w:r w:rsidRPr="00231E63">
              <w:rPr>
                <w:szCs w:val="20"/>
              </w:rPr>
              <w:t>Mostly true</w:t>
            </w:r>
          </w:p>
        </w:tc>
      </w:tr>
      <w:tr w:rsidR="00A17818" w:rsidRPr="00231E63" w14:paraId="6C3994EB" w14:textId="77777777" w:rsidTr="00A17818">
        <w:tc>
          <w:tcPr>
            <w:tcW w:w="5240" w:type="dxa"/>
          </w:tcPr>
          <w:p w14:paraId="2B370489" w14:textId="77777777" w:rsidR="00A17818" w:rsidRPr="00231E63" w:rsidRDefault="00A17818" w:rsidP="0017336D">
            <w:pPr>
              <w:contextualSpacing/>
              <w:jc w:val="both"/>
              <w:rPr>
                <w:szCs w:val="20"/>
              </w:rPr>
            </w:pPr>
            <w:r w:rsidRPr="00231E63">
              <w:rPr>
                <w:szCs w:val="20"/>
              </w:rPr>
              <w:t>25. We openly discuss ethical dilemmas.</w:t>
            </w:r>
          </w:p>
        </w:tc>
        <w:tc>
          <w:tcPr>
            <w:tcW w:w="520" w:type="dxa"/>
            <w:vAlign w:val="center"/>
          </w:tcPr>
          <w:p w14:paraId="78B5C8CB" w14:textId="77777777" w:rsidR="00A17818" w:rsidRPr="00231E63" w:rsidRDefault="00A17818" w:rsidP="0017336D">
            <w:pPr>
              <w:contextualSpacing/>
              <w:jc w:val="center"/>
              <w:rPr>
                <w:color w:val="000000"/>
                <w:szCs w:val="20"/>
              </w:rPr>
            </w:pPr>
            <w:r w:rsidRPr="00231E63">
              <w:rPr>
                <w:color w:val="000000"/>
                <w:szCs w:val="20"/>
              </w:rPr>
              <w:t>3.88</w:t>
            </w:r>
          </w:p>
        </w:tc>
        <w:tc>
          <w:tcPr>
            <w:tcW w:w="830" w:type="dxa"/>
            <w:vAlign w:val="center"/>
          </w:tcPr>
          <w:p w14:paraId="70E50975" w14:textId="77777777" w:rsidR="00A17818" w:rsidRPr="00231E63" w:rsidRDefault="00A17818" w:rsidP="0017336D">
            <w:pPr>
              <w:contextualSpacing/>
              <w:jc w:val="center"/>
              <w:rPr>
                <w:color w:val="000000"/>
                <w:szCs w:val="20"/>
              </w:rPr>
            </w:pPr>
            <w:r w:rsidRPr="00231E63">
              <w:rPr>
                <w:color w:val="000000"/>
                <w:szCs w:val="20"/>
              </w:rPr>
              <w:t>0.859</w:t>
            </w:r>
          </w:p>
        </w:tc>
        <w:tc>
          <w:tcPr>
            <w:tcW w:w="2477" w:type="dxa"/>
            <w:vAlign w:val="center"/>
          </w:tcPr>
          <w:p w14:paraId="1DA8B522" w14:textId="77777777" w:rsidR="00A17818" w:rsidRPr="00231E63" w:rsidRDefault="00A17818" w:rsidP="0017336D">
            <w:pPr>
              <w:contextualSpacing/>
              <w:jc w:val="center"/>
              <w:rPr>
                <w:szCs w:val="20"/>
              </w:rPr>
            </w:pPr>
            <w:r w:rsidRPr="00231E63">
              <w:rPr>
                <w:szCs w:val="20"/>
              </w:rPr>
              <w:t>Mostly true</w:t>
            </w:r>
          </w:p>
        </w:tc>
      </w:tr>
      <w:tr w:rsidR="00A17818" w:rsidRPr="00231E63" w14:paraId="5E2A4976" w14:textId="77777777" w:rsidTr="00A17818">
        <w:tc>
          <w:tcPr>
            <w:tcW w:w="5240" w:type="dxa"/>
          </w:tcPr>
          <w:p w14:paraId="7812E4B8" w14:textId="77777777" w:rsidR="00A17818" w:rsidRPr="00231E63" w:rsidRDefault="00A17818" w:rsidP="0017336D">
            <w:pPr>
              <w:contextualSpacing/>
              <w:jc w:val="both"/>
              <w:rPr>
                <w:szCs w:val="20"/>
              </w:rPr>
            </w:pPr>
            <w:r w:rsidRPr="00231E63">
              <w:rPr>
                <w:szCs w:val="20"/>
              </w:rPr>
              <w:t>26. Ethical decisions are made through teamwork and discussion.</w:t>
            </w:r>
          </w:p>
        </w:tc>
        <w:tc>
          <w:tcPr>
            <w:tcW w:w="520" w:type="dxa"/>
            <w:vAlign w:val="center"/>
          </w:tcPr>
          <w:p w14:paraId="07DD4FAC" w14:textId="77777777" w:rsidR="00A17818" w:rsidRPr="00231E63" w:rsidRDefault="00A17818" w:rsidP="0017336D">
            <w:pPr>
              <w:contextualSpacing/>
              <w:jc w:val="center"/>
              <w:rPr>
                <w:color w:val="000000"/>
                <w:szCs w:val="20"/>
              </w:rPr>
            </w:pPr>
            <w:r w:rsidRPr="00231E63">
              <w:rPr>
                <w:color w:val="000000"/>
                <w:szCs w:val="20"/>
              </w:rPr>
              <w:t>4.26</w:t>
            </w:r>
          </w:p>
        </w:tc>
        <w:tc>
          <w:tcPr>
            <w:tcW w:w="830" w:type="dxa"/>
            <w:vAlign w:val="center"/>
          </w:tcPr>
          <w:p w14:paraId="50463175" w14:textId="77777777" w:rsidR="00A17818" w:rsidRPr="00231E63" w:rsidRDefault="00A17818" w:rsidP="0017336D">
            <w:pPr>
              <w:contextualSpacing/>
              <w:jc w:val="center"/>
              <w:rPr>
                <w:color w:val="000000"/>
                <w:szCs w:val="20"/>
              </w:rPr>
            </w:pPr>
            <w:r w:rsidRPr="00231E63">
              <w:rPr>
                <w:color w:val="000000"/>
                <w:szCs w:val="20"/>
              </w:rPr>
              <w:t>0.781</w:t>
            </w:r>
          </w:p>
        </w:tc>
        <w:tc>
          <w:tcPr>
            <w:tcW w:w="2477" w:type="dxa"/>
            <w:vAlign w:val="center"/>
          </w:tcPr>
          <w:p w14:paraId="2FE42348" w14:textId="77777777" w:rsidR="00A17818" w:rsidRPr="00231E63" w:rsidRDefault="00A17818" w:rsidP="0017336D">
            <w:pPr>
              <w:contextualSpacing/>
              <w:jc w:val="center"/>
              <w:rPr>
                <w:szCs w:val="20"/>
              </w:rPr>
            </w:pPr>
            <w:r w:rsidRPr="00231E63">
              <w:rPr>
                <w:szCs w:val="20"/>
              </w:rPr>
              <w:t>Completely true</w:t>
            </w:r>
          </w:p>
        </w:tc>
      </w:tr>
      <w:tr w:rsidR="00A17818" w:rsidRPr="00231E63" w14:paraId="103E4EFA" w14:textId="77777777" w:rsidTr="00A17818">
        <w:tc>
          <w:tcPr>
            <w:tcW w:w="5240" w:type="dxa"/>
            <w:vAlign w:val="center"/>
          </w:tcPr>
          <w:p w14:paraId="17511893" w14:textId="77777777" w:rsidR="00A17818" w:rsidRPr="00231E63" w:rsidRDefault="00A17818" w:rsidP="0017336D">
            <w:pPr>
              <w:contextualSpacing/>
              <w:jc w:val="right"/>
              <w:rPr>
                <w:szCs w:val="20"/>
              </w:rPr>
            </w:pPr>
            <w:r w:rsidRPr="00231E63">
              <w:rPr>
                <w:szCs w:val="20"/>
              </w:rPr>
              <w:t>Factor mean</w:t>
            </w:r>
          </w:p>
        </w:tc>
        <w:tc>
          <w:tcPr>
            <w:tcW w:w="520" w:type="dxa"/>
            <w:vAlign w:val="center"/>
          </w:tcPr>
          <w:p w14:paraId="1D2877AD" w14:textId="77777777" w:rsidR="00A17818" w:rsidRPr="00231E63" w:rsidRDefault="00A17818" w:rsidP="0017336D">
            <w:pPr>
              <w:contextualSpacing/>
              <w:jc w:val="center"/>
              <w:rPr>
                <w:szCs w:val="20"/>
              </w:rPr>
            </w:pPr>
            <w:r w:rsidRPr="00231E63">
              <w:rPr>
                <w:color w:val="000000"/>
                <w:szCs w:val="20"/>
              </w:rPr>
              <w:t>3.81</w:t>
            </w:r>
          </w:p>
        </w:tc>
        <w:tc>
          <w:tcPr>
            <w:tcW w:w="830" w:type="dxa"/>
            <w:vAlign w:val="center"/>
          </w:tcPr>
          <w:p w14:paraId="3483EB22" w14:textId="77777777" w:rsidR="00A17818" w:rsidRPr="00231E63" w:rsidRDefault="00A17818" w:rsidP="0017336D">
            <w:pPr>
              <w:contextualSpacing/>
              <w:jc w:val="center"/>
              <w:rPr>
                <w:szCs w:val="20"/>
              </w:rPr>
            </w:pPr>
            <w:r w:rsidRPr="00231E63">
              <w:rPr>
                <w:color w:val="000000"/>
                <w:szCs w:val="20"/>
              </w:rPr>
              <w:t>0.612</w:t>
            </w:r>
          </w:p>
        </w:tc>
        <w:tc>
          <w:tcPr>
            <w:tcW w:w="2477" w:type="dxa"/>
            <w:vAlign w:val="center"/>
          </w:tcPr>
          <w:p w14:paraId="43E05589" w14:textId="77777777" w:rsidR="00A17818" w:rsidRPr="00231E63" w:rsidRDefault="00A17818" w:rsidP="0017336D">
            <w:pPr>
              <w:contextualSpacing/>
              <w:jc w:val="center"/>
              <w:rPr>
                <w:szCs w:val="20"/>
              </w:rPr>
            </w:pPr>
            <w:r w:rsidRPr="00231E63">
              <w:rPr>
                <w:szCs w:val="20"/>
              </w:rPr>
              <w:t>High perception</w:t>
            </w:r>
          </w:p>
        </w:tc>
      </w:tr>
      <w:tr w:rsidR="00A17818" w:rsidRPr="00231E63" w14:paraId="2BDB4EFE" w14:textId="77777777" w:rsidTr="00A17818">
        <w:tc>
          <w:tcPr>
            <w:tcW w:w="5240" w:type="dxa"/>
            <w:vAlign w:val="center"/>
          </w:tcPr>
          <w:p w14:paraId="41687701" w14:textId="77777777" w:rsidR="00A17818" w:rsidRPr="00231E63" w:rsidRDefault="00A17818" w:rsidP="0017336D">
            <w:pPr>
              <w:contextualSpacing/>
              <w:jc w:val="right"/>
              <w:rPr>
                <w:szCs w:val="20"/>
              </w:rPr>
            </w:pPr>
            <w:r w:rsidRPr="00231E63">
              <w:rPr>
                <w:szCs w:val="20"/>
              </w:rPr>
              <w:t>Grand mean</w:t>
            </w:r>
          </w:p>
        </w:tc>
        <w:tc>
          <w:tcPr>
            <w:tcW w:w="520" w:type="dxa"/>
            <w:vAlign w:val="center"/>
          </w:tcPr>
          <w:p w14:paraId="5FAA4551" w14:textId="77777777" w:rsidR="00A17818" w:rsidRPr="00231E63" w:rsidRDefault="00A17818" w:rsidP="0017336D">
            <w:pPr>
              <w:contextualSpacing/>
              <w:jc w:val="center"/>
              <w:rPr>
                <w:szCs w:val="20"/>
              </w:rPr>
            </w:pPr>
            <w:r w:rsidRPr="00231E63">
              <w:rPr>
                <w:color w:val="000000"/>
                <w:szCs w:val="20"/>
              </w:rPr>
              <w:t>3.98</w:t>
            </w:r>
          </w:p>
        </w:tc>
        <w:tc>
          <w:tcPr>
            <w:tcW w:w="830" w:type="dxa"/>
            <w:vAlign w:val="center"/>
          </w:tcPr>
          <w:p w14:paraId="22321A1B" w14:textId="77777777" w:rsidR="00A17818" w:rsidRPr="00231E63" w:rsidRDefault="00A17818" w:rsidP="0017336D">
            <w:pPr>
              <w:contextualSpacing/>
              <w:jc w:val="center"/>
              <w:rPr>
                <w:szCs w:val="20"/>
              </w:rPr>
            </w:pPr>
            <w:r w:rsidRPr="00231E63">
              <w:rPr>
                <w:color w:val="000000"/>
                <w:szCs w:val="20"/>
              </w:rPr>
              <w:t>0.537</w:t>
            </w:r>
          </w:p>
        </w:tc>
        <w:tc>
          <w:tcPr>
            <w:tcW w:w="2477" w:type="dxa"/>
            <w:vAlign w:val="center"/>
          </w:tcPr>
          <w:p w14:paraId="772043F0" w14:textId="77777777" w:rsidR="00A17818" w:rsidRPr="00231E63" w:rsidRDefault="00A17818" w:rsidP="0017336D">
            <w:pPr>
              <w:contextualSpacing/>
              <w:jc w:val="center"/>
              <w:rPr>
                <w:szCs w:val="20"/>
              </w:rPr>
            </w:pPr>
            <w:r w:rsidRPr="00231E63">
              <w:rPr>
                <w:szCs w:val="20"/>
              </w:rPr>
              <w:t>High perception</w:t>
            </w:r>
          </w:p>
        </w:tc>
      </w:tr>
    </w:tbl>
    <w:p w14:paraId="0E2DC921" w14:textId="6D6A735B" w:rsidR="0015088E" w:rsidRPr="00474193" w:rsidRDefault="0015088E" w:rsidP="0015088E">
      <w:pPr>
        <w:spacing w:before="18" w:line="229" w:lineRule="exact"/>
        <w:rPr>
          <w:i/>
          <w:sz w:val="20"/>
        </w:rPr>
      </w:pPr>
      <w:r w:rsidRPr="00474193">
        <w:rPr>
          <w:iCs/>
          <w:sz w:val="20"/>
        </w:rPr>
        <w:t>Note.</w:t>
      </w:r>
      <w:r w:rsidRPr="00474193">
        <w:rPr>
          <w:iCs/>
          <w:spacing w:val="-1"/>
          <w:sz w:val="20"/>
        </w:rPr>
        <w:t xml:space="preserve"> </w:t>
      </w:r>
      <w:r w:rsidRPr="00474193">
        <w:rPr>
          <w:i/>
          <w:spacing w:val="-2"/>
          <w:sz w:val="20"/>
        </w:rPr>
        <w:t>n=</w:t>
      </w:r>
      <w:r w:rsidR="00A17818">
        <w:rPr>
          <w:i/>
          <w:spacing w:val="-2"/>
          <w:sz w:val="20"/>
        </w:rPr>
        <w:t>232</w:t>
      </w:r>
      <w:r w:rsidRPr="00474193">
        <w:rPr>
          <w:i/>
          <w:spacing w:val="-2"/>
          <w:sz w:val="20"/>
        </w:rPr>
        <w:t>.</w:t>
      </w:r>
    </w:p>
    <w:p w14:paraId="572BB33D" w14:textId="77777777" w:rsidR="00A17818" w:rsidRDefault="0015088E" w:rsidP="00A17818">
      <w:pPr>
        <w:contextualSpacing/>
        <w:rPr>
          <w:i/>
          <w:sz w:val="20"/>
        </w:rPr>
      </w:pPr>
      <w:r w:rsidRPr="00474193">
        <w:rPr>
          <w:iCs/>
          <w:sz w:val="20"/>
        </w:rPr>
        <w:t>Legend:</w:t>
      </w:r>
      <w:r w:rsidRPr="00474193">
        <w:rPr>
          <w:iCs/>
          <w:spacing w:val="-1"/>
          <w:sz w:val="20"/>
        </w:rPr>
        <w:t xml:space="preserve"> </w:t>
      </w:r>
      <w:r w:rsidR="00A17818">
        <w:rPr>
          <w:sz w:val="20"/>
        </w:rPr>
        <w:t>A score of 1.00 to 1.80 is very low perception of ethical climate (completely false), 1.81 to 2.60 is low perception of ethical climate (mostly false), 2.61 to 3.40 is moderate perception of ethical climate (somewhat true), 3.41 to 4.20 is high perception of ethical climate (mostly true), and 4.21 to 5.00 is very high perception of ethical climate (completely true)</w:t>
      </w:r>
      <w:r w:rsidR="00A17818">
        <w:rPr>
          <w:i/>
          <w:sz w:val="20"/>
        </w:rPr>
        <w:t>.</w:t>
      </w:r>
    </w:p>
    <w:p w14:paraId="38BEA4C8" w14:textId="77777777" w:rsidR="0039072B" w:rsidRPr="00474193" w:rsidRDefault="0039072B" w:rsidP="00781E1E">
      <w:pPr>
        <w:spacing w:line="229" w:lineRule="exact"/>
        <w:rPr>
          <w:sz w:val="24"/>
          <w:szCs w:val="24"/>
        </w:rPr>
      </w:pPr>
    </w:p>
    <w:p w14:paraId="5C9B2727" w14:textId="06C0C2C3" w:rsidR="00715E8A" w:rsidRPr="00474193" w:rsidRDefault="00781E1E" w:rsidP="00715E8A">
      <w:pPr>
        <w:ind w:right="4"/>
        <w:jc w:val="both"/>
        <w:rPr>
          <w:sz w:val="24"/>
          <w:szCs w:val="24"/>
        </w:rPr>
      </w:pPr>
      <w:r w:rsidRPr="00474193">
        <w:rPr>
          <w:sz w:val="24"/>
          <w:szCs w:val="24"/>
        </w:rPr>
        <w:t xml:space="preserve">The findings in Table 3 </w:t>
      </w:r>
      <w:r w:rsidR="00A17818">
        <w:rPr>
          <w:sz w:val="24"/>
          <w:szCs w:val="24"/>
        </w:rPr>
        <w:t>s</w:t>
      </w:r>
      <w:r w:rsidR="00A17818" w:rsidRPr="00A17818">
        <w:rPr>
          <w:sz w:val="24"/>
          <w:szCs w:val="24"/>
        </w:rPr>
        <w:t>how that nurses perceive the ethical climate of the hospital as generally positive and supportive of ethical practice, with the highest perceptions in the caring, rules, and law and code dimensions. These results indicate that nurses believe the hospital prioritizes patient and staff welfare, follows clear policies and procedures, and emphasizes compliance with legal and professional standards. A strong caring climate encourages teamwork and compassionate care, while a strong rules climate promotes adherence to safety protocols and consistent clinical practices (Wang et al., 2022; Noh et al., 2024). The law and code dimension also reflects nurses’ commitment to professional and legal responsibilities in patient care (Zare-Kaseb et al., 2025). The instrumental climate was rated moderate, suggesting that although ethical values generally guide behavior, system pressures such as workload may occasionally influence decision-making (Rohaninasab et al., 2025). Meanwhile, the independence and organizational culture climates were rated high, indicating that nurses feel confident using their moral judgment and believe that leadership encourages ethical behavior and open discussion of ethical concerns (Noh et al., 2024; Ammari et al., 2024). Overall, the findings indicate a supportive ethical climate that promotes ethical practice, teamwork, and patient safety while highlighting the importance of sustained leadership support and ethical guidance in nursing management</w:t>
      </w:r>
      <w:r w:rsidR="00715E8A" w:rsidRPr="00474193">
        <w:rPr>
          <w:sz w:val="24"/>
          <w:szCs w:val="24"/>
        </w:rPr>
        <w:t>.</w:t>
      </w:r>
    </w:p>
    <w:p w14:paraId="7148C202" w14:textId="7047DAEB" w:rsidR="00715E8A" w:rsidRPr="00474193" w:rsidRDefault="00715E8A" w:rsidP="00715E8A"/>
    <w:p w14:paraId="0F47C941" w14:textId="1B1BB040" w:rsidR="00715E8A" w:rsidRPr="00474193" w:rsidRDefault="00715E8A" w:rsidP="00715E8A">
      <w:r w:rsidRPr="00474193">
        <w:rPr>
          <w:sz w:val="24"/>
          <w:szCs w:val="24"/>
        </w:rPr>
        <w:t>Table 4 Relationship</w:t>
      </w:r>
      <w:r w:rsidR="004F41A7" w:rsidRPr="00474193">
        <w:rPr>
          <w:sz w:val="24"/>
          <w:szCs w:val="24"/>
        </w:rPr>
        <w:t xml:space="preserve"> </w:t>
      </w:r>
      <w:r w:rsidR="00A17818">
        <w:rPr>
          <w:sz w:val="24"/>
          <w:szCs w:val="24"/>
        </w:rPr>
        <w:t xml:space="preserve">between Profile and Perceptions on Whistleblowing </w:t>
      </w:r>
      <w:r w:rsidR="00781E1E" w:rsidRPr="00474193">
        <w:rPr>
          <w:sz w:val="24"/>
          <w:szCs w:val="24"/>
        </w:rPr>
        <w:t xml:space="preserve"> </w:t>
      </w:r>
    </w:p>
    <w:tbl>
      <w:tblPr>
        <w:tblStyle w:val="TableGrid"/>
        <w:tblW w:w="0" w:type="auto"/>
        <w:tblLook w:val="04A0" w:firstRow="1" w:lastRow="0" w:firstColumn="1" w:lastColumn="0" w:noHBand="0" w:noVBand="1"/>
      </w:tblPr>
      <w:tblGrid>
        <w:gridCol w:w="2830"/>
        <w:gridCol w:w="889"/>
        <w:gridCol w:w="974"/>
        <w:gridCol w:w="1120"/>
        <w:gridCol w:w="1745"/>
        <w:gridCol w:w="1710"/>
      </w:tblGrid>
      <w:tr w:rsidR="00A17818" w14:paraId="0E98D914" w14:textId="77777777" w:rsidTr="00A17818">
        <w:tc>
          <w:tcPr>
            <w:tcW w:w="2830" w:type="dxa"/>
            <w:vAlign w:val="center"/>
          </w:tcPr>
          <w:p w14:paraId="6302023D" w14:textId="77777777" w:rsidR="00A17818" w:rsidRDefault="00A17818" w:rsidP="0017336D">
            <w:pPr>
              <w:tabs>
                <w:tab w:val="left" w:pos="680"/>
              </w:tabs>
              <w:contextualSpacing/>
              <w:jc w:val="center"/>
              <w:rPr>
                <w:b/>
                <w:bCs/>
                <w:sz w:val="20"/>
                <w:szCs w:val="20"/>
              </w:rPr>
            </w:pPr>
            <w:r>
              <w:rPr>
                <w:b/>
                <w:bCs/>
                <w:sz w:val="20"/>
                <w:szCs w:val="20"/>
              </w:rPr>
              <w:t>Independent Variables</w:t>
            </w:r>
          </w:p>
        </w:tc>
        <w:tc>
          <w:tcPr>
            <w:tcW w:w="464" w:type="dxa"/>
            <w:vAlign w:val="center"/>
          </w:tcPr>
          <w:p w14:paraId="5F1CCCAE" w14:textId="77777777" w:rsidR="00A17818" w:rsidRDefault="00A17818" w:rsidP="0017336D">
            <w:pPr>
              <w:tabs>
                <w:tab w:val="left" w:pos="680"/>
              </w:tabs>
              <w:contextualSpacing/>
              <w:jc w:val="center"/>
              <w:rPr>
                <w:b/>
                <w:bCs/>
                <w:sz w:val="20"/>
                <w:szCs w:val="20"/>
              </w:rPr>
            </w:pPr>
            <w:r>
              <w:rPr>
                <w:b/>
                <w:bCs/>
                <w:sz w:val="20"/>
                <w:szCs w:val="20"/>
              </w:rPr>
              <w:t>chi value</w:t>
            </w:r>
          </w:p>
        </w:tc>
        <w:tc>
          <w:tcPr>
            <w:tcW w:w="974" w:type="dxa"/>
            <w:vAlign w:val="center"/>
          </w:tcPr>
          <w:p w14:paraId="6EE505FA" w14:textId="77777777" w:rsidR="00A17818" w:rsidRDefault="00A17818" w:rsidP="0017336D">
            <w:pPr>
              <w:tabs>
                <w:tab w:val="left" w:pos="680"/>
              </w:tabs>
              <w:contextualSpacing/>
              <w:jc w:val="center"/>
              <w:rPr>
                <w:b/>
                <w:bCs/>
                <w:sz w:val="20"/>
                <w:szCs w:val="20"/>
              </w:rPr>
            </w:pPr>
            <w:r>
              <w:rPr>
                <w:b/>
                <w:bCs/>
                <w:i/>
                <w:sz w:val="20"/>
                <w:szCs w:val="20"/>
              </w:rPr>
              <w:t>p</w:t>
            </w:r>
            <w:r>
              <w:rPr>
                <w:b/>
                <w:bCs/>
                <w:sz w:val="20"/>
                <w:szCs w:val="20"/>
              </w:rPr>
              <w:t xml:space="preserve"> value</w:t>
            </w:r>
          </w:p>
        </w:tc>
        <w:tc>
          <w:tcPr>
            <w:tcW w:w="1120" w:type="dxa"/>
            <w:vAlign w:val="center"/>
          </w:tcPr>
          <w:p w14:paraId="63232EB2" w14:textId="77777777" w:rsidR="00A17818" w:rsidRDefault="00A17818" w:rsidP="0017336D">
            <w:pPr>
              <w:tabs>
                <w:tab w:val="left" w:pos="680"/>
              </w:tabs>
              <w:contextualSpacing/>
              <w:jc w:val="center"/>
              <w:rPr>
                <w:b/>
                <w:bCs/>
                <w:sz w:val="20"/>
                <w:szCs w:val="20"/>
              </w:rPr>
            </w:pPr>
            <w:r>
              <w:rPr>
                <w:b/>
                <w:bCs/>
                <w:sz w:val="20"/>
                <w:szCs w:val="20"/>
              </w:rPr>
              <w:t>Cramer’s V value</w:t>
            </w:r>
          </w:p>
        </w:tc>
        <w:tc>
          <w:tcPr>
            <w:tcW w:w="1745" w:type="dxa"/>
            <w:vAlign w:val="center"/>
          </w:tcPr>
          <w:p w14:paraId="57C34BA3" w14:textId="77777777" w:rsidR="00A17818" w:rsidRDefault="00A17818" w:rsidP="0017336D">
            <w:pPr>
              <w:tabs>
                <w:tab w:val="left" w:pos="680"/>
              </w:tabs>
              <w:contextualSpacing/>
              <w:jc w:val="center"/>
              <w:rPr>
                <w:b/>
                <w:bCs/>
                <w:sz w:val="20"/>
                <w:szCs w:val="20"/>
              </w:rPr>
            </w:pPr>
            <w:r>
              <w:rPr>
                <w:b/>
                <w:bCs/>
                <w:sz w:val="20"/>
                <w:szCs w:val="20"/>
              </w:rPr>
              <w:t>Decision</w:t>
            </w:r>
          </w:p>
        </w:tc>
        <w:tc>
          <w:tcPr>
            <w:tcW w:w="1710" w:type="dxa"/>
            <w:vAlign w:val="center"/>
          </w:tcPr>
          <w:p w14:paraId="7A399868" w14:textId="77777777" w:rsidR="00A17818" w:rsidRDefault="00A17818" w:rsidP="0017336D">
            <w:pPr>
              <w:tabs>
                <w:tab w:val="left" w:pos="680"/>
              </w:tabs>
              <w:contextualSpacing/>
              <w:jc w:val="center"/>
              <w:rPr>
                <w:b/>
                <w:bCs/>
                <w:sz w:val="20"/>
                <w:szCs w:val="20"/>
              </w:rPr>
            </w:pPr>
            <w:r>
              <w:rPr>
                <w:b/>
                <w:bCs/>
                <w:sz w:val="20"/>
                <w:szCs w:val="20"/>
              </w:rPr>
              <w:t>Interpretation</w:t>
            </w:r>
          </w:p>
        </w:tc>
      </w:tr>
      <w:tr w:rsidR="00A17818" w14:paraId="5FC149F1" w14:textId="77777777" w:rsidTr="00A17818">
        <w:tc>
          <w:tcPr>
            <w:tcW w:w="2830" w:type="dxa"/>
            <w:vAlign w:val="center"/>
          </w:tcPr>
          <w:p w14:paraId="18CC7B28" w14:textId="77777777" w:rsidR="00A17818" w:rsidRDefault="00A17818" w:rsidP="0017336D">
            <w:pPr>
              <w:tabs>
                <w:tab w:val="left" w:pos="680"/>
              </w:tabs>
              <w:contextualSpacing/>
              <w:jc w:val="center"/>
              <w:rPr>
                <w:sz w:val="20"/>
                <w:szCs w:val="20"/>
              </w:rPr>
            </w:pPr>
            <w:r>
              <w:rPr>
                <w:sz w:val="20"/>
                <w:szCs w:val="20"/>
              </w:rPr>
              <w:t>Age</w:t>
            </w:r>
          </w:p>
        </w:tc>
        <w:tc>
          <w:tcPr>
            <w:tcW w:w="464" w:type="dxa"/>
            <w:vAlign w:val="center"/>
          </w:tcPr>
          <w:p w14:paraId="779D6B6B" w14:textId="77777777" w:rsidR="00A17818" w:rsidRDefault="00A17818" w:rsidP="0017336D">
            <w:pPr>
              <w:tabs>
                <w:tab w:val="left" w:pos="680"/>
              </w:tabs>
              <w:contextualSpacing/>
              <w:jc w:val="center"/>
              <w:rPr>
                <w:sz w:val="20"/>
                <w:szCs w:val="20"/>
              </w:rPr>
            </w:pPr>
            <w:r>
              <w:rPr>
                <w:sz w:val="20"/>
                <w:szCs w:val="20"/>
              </w:rPr>
              <w:t>65.407</w:t>
            </w:r>
          </w:p>
        </w:tc>
        <w:tc>
          <w:tcPr>
            <w:tcW w:w="974" w:type="dxa"/>
            <w:vAlign w:val="center"/>
          </w:tcPr>
          <w:p w14:paraId="6D2EE96B" w14:textId="77777777" w:rsidR="00A17818" w:rsidRDefault="00A17818" w:rsidP="0017336D">
            <w:pPr>
              <w:tabs>
                <w:tab w:val="left" w:pos="680"/>
              </w:tabs>
              <w:contextualSpacing/>
              <w:jc w:val="center"/>
              <w:rPr>
                <w:sz w:val="20"/>
                <w:szCs w:val="20"/>
              </w:rPr>
            </w:pPr>
            <w:r>
              <w:rPr>
                <w:sz w:val="20"/>
                <w:szCs w:val="20"/>
              </w:rPr>
              <w:t>.428</w:t>
            </w:r>
          </w:p>
        </w:tc>
        <w:tc>
          <w:tcPr>
            <w:tcW w:w="1120" w:type="dxa"/>
            <w:vAlign w:val="center"/>
          </w:tcPr>
          <w:p w14:paraId="3BBDB052" w14:textId="77777777" w:rsidR="00A17818" w:rsidRDefault="00A17818" w:rsidP="0017336D">
            <w:pPr>
              <w:tabs>
                <w:tab w:val="left" w:pos="680"/>
              </w:tabs>
              <w:contextualSpacing/>
              <w:jc w:val="center"/>
              <w:rPr>
                <w:sz w:val="20"/>
                <w:szCs w:val="20"/>
              </w:rPr>
            </w:pPr>
            <w:r>
              <w:rPr>
                <w:sz w:val="20"/>
                <w:szCs w:val="20"/>
              </w:rPr>
              <w:t>--</w:t>
            </w:r>
          </w:p>
        </w:tc>
        <w:tc>
          <w:tcPr>
            <w:tcW w:w="1745" w:type="dxa"/>
            <w:vAlign w:val="center"/>
          </w:tcPr>
          <w:p w14:paraId="77221CC4" w14:textId="77777777" w:rsidR="00A17818" w:rsidRDefault="00A17818" w:rsidP="0017336D">
            <w:pPr>
              <w:tabs>
                <w:tab w:val="left" w:pos="680"/>
              </w:tabs>
              <w:contextualSpacing/>
              <w:jc w:val="center"/>
              <w:rPr>
                <w:sz w:val="20"/>
                <w:szCs w:val="20"/>
              </w:rPr>
            </w:pPr>
            <w:r>
              <w:rPr>
                <w:sz w:val="20"/>
                <w:szCs w:val="20"/>
              </w:rPr>
              <w:t>Failed to reject Ho</w:t>
            </w:r>
          </w:p>
        </w:tc>
        <w:tc>
          <w:tcPr>
            <w:tcW w:w="1710" w:type="dxa"/>
            <w:vAlign w:val="center"/>
          </w:tcPr>
          <w:p w14:paraId="72B68961" w14:textId="77777777" w:rsidR="00A17818" w:rsidRDefault="00A17818" w:rsidP="0017336D">
            <w:pPr>
              <w:tabs>
                <w:tab w:val="left" w:pos="680"/>
              </w:tabs>
              <w:contextualSpacing/>
              <w:jc w:val="center"/>
              <w:rPr>
                <w:sz w:val="20"/>
                <w:szCs w:val="20"/>
              </w:rPr>
            </w:pPr>
            <w:r>
              <w:rPr>
                <w:sz w:val="20"/>
                <w:szCs w:val="20"/>
              </w:rPr>
              <w:t>Not significant</w:t>
            </w:r>
          </w:p>
        </w:tc>
      </w:tr>
      <w:tr w:rsidR="00A17818" w14:paraId="10E8B472" w14:textId="77777777" w:rsidTr="00A17818">
        <w:tc>
          <w:tcPr>
            <w:tcW w:w="2830" w:type="dxa"/>
            <w:vAlign w:val="center"/>
          </w:tcPr>
          <w:p w14:paraId="153E9E8F" w14:textId="77777777" w:rsidR="00A17818" w:rsidRDefault="00A17818" w:rsidP="0017336D">
            <w:pPr>
              <w:tabs>
                <w:tab w:val="left" w:pos="680"/>
              </w:tabs>
              <w:contextualSpacing/>
              <w:jc w:val="center"/>
              <w:rPr>
                <w:sz w:val="20"/>
                <w:szCs w:val="20"/>
              </w:rPr>
            </w:pPr>
            <w:r>
              <w:rPr>
                <w:sz w:val="20"/>
                <w:szCs w:val="20"/>
              </w:rPr>
              <w:t>Sex</w:t>
            </w:r>
          </w:p>
        </w:tc>
        <w:tc>
          <w:tcPr>
            <w:tcW w:w="464" w:type="dxa"/>
            <w:vAlign w:val="center"/>
          </w:tcPr>
          <w:p w14:paraId="1E559F08" w14:textId="77777777" w:rsidR="00A17818" w:rsidRDefault="00A17818" w:rsidP="0017336D">
            <w:pPr>
              <w:tabs>
                <w:tab w:val="left" w:pos="680"/>
              </w:tabs>
              <w:contextualSpacing/>
              <w:jc w:val="center"/>
              <w:rPr>
                <w:sz w:val="20"/>
                <w:szCs w:val="20"/>
              </w:rPr>
            </w:pPr>
            <w:r>
              <w:rPr>
                <w:sz w:val="20"/>
                <w:szCs w:val="20"/>
              </w:rPr>
              <w:t>42.579</w:t>
            </w:r>
          </w:p>
        </w:tc>
        <w:tc>
          <w:tcPr>
            <w:tcW w:w="974" w:type="dxa"/>
            <w:vAlign w:val="center"/>
          </w:tcPr>
          <w:p w14:paraId="55C2A988" w14:textId="77777777" w:rsidR="00A17818" w:rsidRDefault="00A17818" w:rsidP="0017336D">
            <w:pPr>
              <w:tabs>
                <w:tab w:val="left" w:pos="680"/>
              </w:tabs>
              <w:contextualSpacing/>
              <w:jc w:val="center"/>
              <w:rPr>
                <w:sz w:val="20"/>
                <w:szCs w:val="20"/>
              </w:rPr>
            </w:pPr>
            <w:r>
              <w:rPr>
                <w:sz w:val="20"/>
                <w:szCs w:val="20"/>
              </w:rPr>
              <w:t>.100</w:t>
            </w:r>
          </w:p>
        </w:tc>
        <w:tc>
          <w:tcPr>
            <w:tcW w:w="1120" w:type="dxa"/>
            <w:vAlign w:val="center"/>
          </w:tcPr>
          <w:p w14:paraId="27EEA604" w14:textId="77777777" w:rsidR="00A17818" w:rsidRDefault="00A17818" w:rsidP="0017336D">
            <w:pPr>
              <w:tabs>
                <w:tab w:val="left" w:pos="680"/>
              </w:tabs>
              <w:contextualSpacing/>
              <w:jc w:val="center"/>
              <w:rPr>
                <w:sz w:val="20"/>
                <w:szCs w:val="20"/>
              </w:rPr>
            </w:pPr>
            <w:r>
              <w:rPr>
                <w:sz w:val="20"/>
                <w:szCs w:val="20"/>
              </w:rPr>
              <w:t>--</w:t>
            </w:r>
          </w:p>
        </w:tc>
        <w:tc>
          <w:tcPr>
            <w:tcW w:w="1745" w:type="dxa"/>
            <w:vAlign w:val="center"/>
          </w:tcPr>
          <w:p w14:paraId="0963B89B" w14:textId="77777777" w:rsidR="00A17818" w:rsidRDefault="00A17818" w:rsidP="0017336D">
            <w:pPr>
              <w:tabs>
                <w:tab w:val="left" w:pos="680"/>
              </w:tabs>
              <w:contextualSpacing/>
              <w:jc w:val="center"/>
              <w:rPr>
                <w:sz w:val="20"/>
                <w:szCs w:val="20"/>
              </w:rPr>
            </w:pPr>
            <w:r>
              <w:rPr>
                <w:sz w:val="20"/>
                <w:szCs w:val="20"/>
              </w:rPr>
              <w:t>Failed to reject Ho</w:t>
            </w:r>
          </w:p>
        </w:tc>
        <w:tc>
          <w:tcPr>
            <w:tcW w:w="1710" w:type="dxa"/>
            <w:vAlign w:val="center"/>
          </w:tcPr>
          <w:p w14:paraId="51ADBAEB" w14:textId="77777777" w:rsidR="00A17818" w:rsidRDefault="00A17818" w:rsidP="0017336D">
            <w:pPr>
              <w:tabs>
                <w:tab w:val="left" w:pos="680"/>
              </w:tabs>
              <w:contextualSpacing/>
              <w:jc w:val="center"/>
              <w:rPr>
                <w:sz w:val="20"/>
                <w:szCs w:val="20"/>
              </w:rPr>
            </w:pPr>
            <w:r>
              <w:rPr>
                <w:sz w:val="20"/>
                <w:szCs w:val="20"/>
              </w:rPr>
              <w:t>Not significant</w:t>
            </w:r>
          </w:p>
        </w:tc>
      </w:tr>
      <w:tr w:rsidR="00A17818" w14:paraId="26BF010B" w14:textId="77777777" w:rsidTr="00A17818">
        <w:tc>
          <w:tcPr>
            <w:tcW w:w="2830" w:type="dxa"/>
            <w:vAlign w:val="center"/>
          </w:tcPr>
          <w:p w14:paraId="4A5F428B" w14:textId="77777777" w:rsidR="00A17818" w:rsidRDefault="00A17818" w:rsidP="0017336D">
            <w:pPr>
              <w:tabs>
                <w:tab w:val="left" w:pos="680"/>
              </w:tabs>
              <w:contextualSpacing/>
              <w:jc w:val="center"/>
              <w:rPr>
                <w:sz w:val="20"/>
                <w:szCs w:val="20"/>
              </w:rPr>
            </w:pPr>
            <w:r>
              <w:rPr>
                <w:sz w:val="20"/>
                <w:szCs w:val="20"/>
              </w:rPr>
              <w:t>Civil status</w:t>
            </w:r>
          </w:p>
        </w:tc>
        <w:tc>
          <w:tcPr>
            <w:tcW w:w="464" w:type="dxa"/>
            <w:vAlign w:val="center"/>
          </w:tcPr>
          <w:p w14:paraId="4388B320" w14:textId="77777777" w:rsidR="00A17818" w:rsidRDefault="00A17818" w:rsidP="0017336D">
            <w:pPr>
              <w:tabs>
                <w:tab w:val="left" w:pos="680"/>
              </w:tabs>
              <w:contextualSpacing/>
              <w:jc w:val="center"/>
              <w:rPr>
                <w:sz w:val="20"/>
                <w:szCs w:val="20"/>
              </w:rPr>
            </w:pPr>
            <w:r>
              <w:rPr>
                <w:sz w:val="20"/>
                <w:szCs w:val="20"/>
              </w:rPr>
              <w:t>79.743</w:t>
            </w:r>
          </w:p>
        </w:tc>
        <w:tc>
          <w:tcPr>
            <w:tcW w:w="974" w:type="dxa"/>
            <w:vAlign w:val="center"/>
          </w:tcPr>
          <w:p w14:paraId="6E4CAA4A" w14:textId="77777777" w:rsidR="00A17818" w:rsidRDefault="00A17818" w:rsidP="0017336D">
            <w:pPr>
              <w:tabs>
                <w:tab w:val="left" w:pos="680"/>
              </w:tabs>
              <w:contextualSpacing/>
              <w:jc w:val="center"/>
              <w:rPr>
                <w:sz w:val="20"/>
                <w:szCs w:val="20"/>
              </w:rPr>
            </w:pPr>
            <w:r>
              <w:rPr>
                <w:sz w:val="20"/>
                <w:szCs w:val="20"/>
              </w:rPr>
              <w:t>.089</w:t>
            </w:r>
          </w:p>
        </w:tc>
        <w:tc>
          <w:tcPr>
            <w:tcW w:w="1120" w:type="dxa"/>
            <w:vAlign w:val="center"/>
          </w:tcPr>
          <w:p w14:paraId="0E2DC6A8" w14:textId="77777777" w:rsidR="00A17818" w:rsidRDefault="00A17818" w:rsidP="0017336D">
            <w:pPr>
              <w:tabs>
                <w:tab w:val="left" w:pos="680"/>
              </w:tabs>
              <w:contextualSpacing/>
              <w:jc w:val="center"/>
              <w:rPr>
                <w:sz w:val="20"/>
                <w:szCs w:val="20"/>
              </w:rPr>
            </w:pPr>
            <w:r>
              <w:rPr>
                <w:sz w:val="20"/>
                <w:szCs w:val="20"/>
              </w:rPr>
              <w:t>--</w:t>
            </w:r>
          </w:p>
        </w:tc>
        <w:tc>
          <w:tcPr>
            <w:tcW w:w="1745" w:type="dxa"/>
            <w:vAlign w:val="center"/>
          </w:tcPr>
          <w:p w14:paraId="0D2AD28E" w14:textId="77777777" w:rsidR="00A17818" w:rsidRDefault="00A17818" w:rsidP="0017336D">
            <w:pPr>
              <w:tabs>
                <w:tab w:val="left" w:pos="680"/>
              </w:tabs>
              <w:contextualSpacing/>
              <w:jc w:val="center"/>
              <w:rPr>
                <w:sz w:val="20"/>
                <w:szCs w:val="20"/>
              </w:rPr>
            </w:pPr>
            <w:r>
              <w:rPr>
                <w:sz w:val="20"/>
                <w:szCs w:val="20"/>
              </w:rPr>
              <w:t>Failed to reject Ho</w:t>
            </w:r>
          </w:p>
        </w:tc>
        <w:tc>
          <w:tcPr>
            <w:tcW w:w="1710" w:type="dxa"/>
            <w:vAlign w:val="center"/>
          </w:tcPr>
          <w:p w14:paraId="3EDC5BEA" w14:textId="77777777" w:rsidR="00A17818" w:rsidRDefault="00A17818" w:rsidP="0017336D">
            <w:pPr>
              <w:tabs>
                <w:tab w:val="left" w:pos="680"/>
              </w:tabs>
              <w:contextualSpacing/>
              <w:jc w:val="center"/>
              <w:rPr>
                <w:sz w:val="20"/>
                <w:szCs w:val="20"/>
              </w:rPr>
            </w:pPr>
            <w:r>
              <w:rPr>
                <w:sz w:val="20"/>
                <w:szCs w:val="20"/>
              </w:rPr>
              <w:t>Not significant</w:t>
            </w:r>
          </w:p>
        </w:tc>
      </w:tr>
      <w:tr w:rsidR="00A17818" w14:paraId="4A157BD3" w14:textId="77777777" w:rsidTr="00A17818">
        <w:tc>
          <w:tcPr>
            <w:tcW w:w="2830" w:type="dxa"/>
            <w:vAlign w:val="center"/>
          </w:tcPr>
          <w:p w14:paraId="0897BF18" w14:textId="77777777" w:rsidR="00A17818" w:rsidRDefault="00A17818" w:rsidP="0017336D">
            <w:pPr>
              <w:tabs>
                <w:tab w:val="left" w:pos="680"/>
              </w:tabs>
              <w:contextualSpacing/>
              <w:jc w:val="center"/>
              <w:rPr>
                <w:sz w:val="20"/>
                <w:szCs w:val="20"/>
              </w:rPr>
            </w:pPr>
            <w:r>
              <w:rPr>
                <w:sz w:val="20"/>
                <w:szCs w:val="20"/>
              </w:rPr>
              <w:t>Area of Assignment</w:t>
            </w:r>
          </w:p>
        </w:tc>
        <w:tc>
          <w:tcPr>
            <w:tcW w:w="464" w:type="dxa"/>
            <w:vAlign w:val="center"/>
          </w:tcPr>
          <w:p w14:paraId="408AA2C2" w14:textId="77777777" w:rsidR="00A17818" w:rsidRDefault="00A17818" w:rsidP="0017336D">
            <w:pPr>
              <w:tabs>
                <w:tab w:val="left" w:pos="680"/>
              </w:tabs>
              <w:contextualSpacing/>
              <w:jc w:val="center"/>
              <w:rPr>
                <w:sz w:val="20"/>
                <w:szCs w:val="20"/>
              </w:rPr>
            </w:pPr>
            <w:r>
              <w:rPr>
                <w:sz w:val="20"/>
                <w:szCs w:val="20"/>
              </w:rPr>
              <w:t>4.646E2</w:t>
            </w:r>
          </w:p>
        </w:tc>
        <w:tc>
          <w:tcPr>
            <w:tcW w:w="974" w:type="dxa"/>
            <w:vAlign w:val="center"/>
          </w:tcPr>
          <w:p w14:paraId="2192B84E" w14:textId="77777777" w:rsidR="00A17818" w:rsidRDefault="00A17818" w:rsidP="0017336D">
            <w:pPr>
              <w:tabs>
                <w:tab w:val="left" w:pos="680"/>
              </w:tabs>
              <w:contextualSpacing/>
              <w:jc w:val="center"/>
              <w:rPr>
                <w:sz w:val="20"/>
                <w:szCs w:val="20"/>
              </w:rPr>
            </w:pPr>
            <w:r>
              <w:rPr>
                <w:sz w:val="20"/>
                <w:szCs w:val="20"/>
              </w:rPr>
              <w:t>.050</w:t>
            </w:r>
          </w:p>
        </w:tc>
        <w:tc>
          <w:tcPr>
            <w:tcW w:w="1120" w:type="dxa"/>
            <w:vAlign w:val="center"/>
          </w:tcPr>
          <w:p w14:paraId="14B55B49" w14:textId="77777777" w:rsidR="00A17818" w:rsidRDefault="00A17818" w:rsidP="0017336D">
            <w:pPr>
              <w:tabs>
                <w:tab w:val="left" w:pos="680"/>
              </w:tabs>
              <w:contextualSpacing/>
              <w:jc w:val="center"/>
              <w:rPr>
                <w:sz w:val="20"/>
                <w:szCs w:val="20"/>
              </w:rPr>
            </w:pPr>
            <w:r>
              <w:rPr>
                <w:sz w:val="20"/>
                <w:szCs w:val="20"/>
              </w:rPr>
              <w:t>.393</w:t>
            </w:r>
          </w:p>
        </w:tc>
        <w:tc>
          <w:tcPr>
            <w:tcW w:w="1745" w:type="dxa"/>
            <w:vAlign w:val="center"/>
          </w:tcPr>
          <w:p w14:paraId="0C7BB5EC" w14:textId="77777777" w:rsidR="00A17818" w:rsidRDefault="00A17818" w:rsidP="0017336D">
            <w:pPr>
              <w:tabs>
                <w:tab w:val="left" w:pos="680"/>
              </w:tabs>
              <w:contextualSpacing/>
              <w:jc w:val="center"/>
              <w:rPr>
                <w:sz w:val="20"/>
                <w:szCs w:val="20"/>
              </w:rPr>
            </w:pPr>
            <w:r>
              <w:rPr>
                <w:sz w:val="20"/>
                <w:szCs w:val="20"/>
              </w:rPr>
              <w:t>Reject Ho</w:t>
            </w:r>
          </w:p>
        </w:tc>
        <w:tc>
          <w:tcPr>
            <w:tcW w:w="1710" w:type="dxa"/>
            <w:vAlign w:val="center"/>
          </w:tcPr>
          <w:p w14:paraId="00FECD45" w14:textId="77777777" w:rsidR="00A17818" w:rsidRDefault="00A17818" w:rsidP="0017336D">
            <w:pPr>
              <w:tabs>
                <w:tab w:val="left" w:pos="680"/>
              </w:tabs>
              <w:contextualSpacing/>
              <w:jc w:val="center"/>
              <w:rPr>
                <w:sz w:val="20"/>
                <w:szCs w:val="20"/>
              </w:rPr>
            </w:pPr>
            <w:r>
              <w:rPr>
                <w:sz w:val="20"/>
                <w:szCs w:val="20"/>
              </w:rPr>
              <w:t>Significant</w:t>
            </w:r>
          </w:p>
        </w:tc>
      </w:tr>
      <w:tr w:rsidR="00A17818" w14:paraId="2B9B466A" w14:textId="77777777" w:rsidTr="00A17818">
        <w:tc>
          <w:tcPr>
            <w:tcW w:w="2830" w:type="dxa"/>
            <w:vAlign w:val="center"/>
          </w:tcPr>
          <w:p w14:paraId="353C2A7E" w14:textId="77777777" w:rsidR="00A17818" w:rsidRDefault="00A17818" w:rsidP="0017336D">
            <w:pPr>
              <w:tabs>
                <w:tab w:val="left" w:pos="680"/>
              </w:tabs>
              <w:contextualSpacing/>
              <w:jc w:val="center"/>
              <w:rPr>
                <w:sz w:val="20"/>
                <w:szCs w:val="20"/>
              </w:rPr>
            </w:pPr>
            <w:r>
              <w:rPr>
                <w:sz w:val="20"/>
                <w:szCs w:val="20"/>
              </w:rPr>
              <w:t>Employment Status</w:t>
            </w:r>
          </w:p>
        </w:tc>
        <w:tc>
          <w:tcPr>
            <w:tcW w:w="464" w:type="dxa"/>
            <w:vAlign w:val="center"/>
          </w:tcPr>
          <w:p w14:paraId="6036E4BC" w14:textId="77777777" w:rsidR="00A17818" w:rsidRDefault="00A17818" w:rsidP="0017336D">
            <w:pPr>
              <w:tabs>
                <w:tab w:val="left" w:pos="680"/>
              </w:tabs>
              <w:contextualSpacing/>
              <w:jc w:val="center"/>
              <w:rPr>
                <w:sz w:val="20"/>
                <w:szCs w:val="20"/>
              </w:rPr>
            </w:pPr>
            <w:r>
              <w:rPr>
                <w:sz w:val="20"/>
                <w:szCs w:val="20"/>
              </w:rPr>
              <w:t>22.583</w:t>
            </w:r>
          </w:p>
        </w:tc>
        <w:tc>
          <w:tcPr>
            <w:tcW w:w="974" w:type="dxa"/>
            <w:vAlign w:val="center"/>
          </w:tcPr>
          <w:p w14:paraId="34F1ECA5" w14:textId="77777777" w:rsidR="00A17818" w:rsidRDefault="00A17818" w:rsidP="0017336D">
            <w:pPr>
              <w:tabs>
                <w:tab w:val="left" w:pos="680"/>
              </w:tabs>
              <w:contextualSpacing/>
              <w:jc w:val="center"/>
              <w:rPr>
                <w:sz w:val="20"/>
                <w:szCs w:val="20"/>
              </w:rPr>
            </w:pPr>
            <w:r>
              <w:rPr>
                <w:sz w:val="20"/>
                <w:szCs w:val="20"/>
              </w:rPr>
              <w:t>.891</w:t>
            </w:r>
          </w:p>
        </w:tc>
        <w:tc>
          <w:tcPr>
            <w:tcW w:w="1120" w:type="dxa"/>
            <w:vAlign w:val="center"/>
          </w:tcPr>
          <w:p w14:paraId="40104272" w14:textId="77777777" w:rsidR="00A17818" w:rsidRDefault="00A17818" w:rsidP="0017336D">
            <w:pPr>
              <w:tabs>
                <w:tab w:val="left" w:pos="680"/>
              </w:tabs>
              <w:contextualSpacing/>
              <w:jc w:val="center"/>
              <w:rPr>
                <w:sz w:val="20"/>
                <w:szCs w:val="20"/>
              </w:rPr>
            </w:pPr>
            <w:r>
              <w:rPr>
                <w:sz w:val="20"/>
                <w:szCs w:val="20"/>
              </w:rPr>
              <w:t>--</w:t>
            </w:r>
          </w:p>
        </w:tc>
        <w:tc>
          <w:tcPr>
            <w:tcW w:w="1745" w:type="dxa"/>
            <w:vAlign w:val="center"/>
          </w:tcPr>
          <w:p w14:paraId="4AD1D459" w14:textId="77777777" w:rsidR="00A17818" w:rsidRDefault="00A17818" w:rsidP="0017336D">
            <w:pPr>
              <w:tabs>
                <w:tab w:val="left" w:pos="680"/>
              </w:tabs>
              <w:contextualSpacing/>
              <w:jc w:val="center"/>
              <w:rPr>
                <w:sz w:val="20"/>
                <w:szCs w:val="20"/>
              </w:rPr>
            </w:pPr>
            <w:r>
              <w:rPr>
                <w:sz w:val="20"/>
                <w:szCs w:val="20"/>
              </w:rPr>
              <w:t>Failed to reject Ho</w:t>
            </w:r>
          </w:p>
        </w:tc>
        <w:tc>
          <w:tcPr>
            <w:tcW w:w="1710" w:type="dxa"/>
            <w:vAlign w:val="center"/>
          </w:tcPr>
          <w:p w14:paraId="6ECC385D" w14:textId="77777777" w:rsidR="00A17818" w:rsidRDefault="00A17818" w:rsidP="0017336D">
            <w:pPr>
              <w:tabs>
                <w:tab w:val="left" w:pos="680"/>
              </w:tabs>
              <w:contextualSpacing/>
              <w:jc w:val="center"/>
              <w:rPr>
                <w:sz w:val="20"/>
                <w:szCs w:val="20"/>
              </w:rPr>
            </w:pPr>
            <w:r>
              <w:rPr>
                <w:sz w:val="20"/>
                <w:szCs w:val="20"/>
              </w:rPr>
              <w:t>Not significant</w:t>
            </w:r>
          </w:p>
        </w:tc>
      </w:tr>
      <w:tr w:rsidR="00A17818" w14:paraId="378627D3" w14:textId="77777777" w:rsidTr="00A17818">
        <w:tc>
          <w:tcPr>
            <w:tcW w:w="2830" w:type="dxa"/>
            <w:vAlign w:val="center"/>
          </w:tcPr>
          <w:p w14:paraId="7EE92972" w14:textId="77777777" w:rsidR="00A17818" w:rsidRDefault="00A17818" w:rsidP="0017336D">
            <w:pPr>
              <w:tabs>
                <w:tab w:val="left" w:pos="680"/>
              </w:tabs>
              <w:contextualSpacing/>
              <w:jc w:val="center"/>
              <w:rPr>
                <w:sz w:val="20"/>
                <w:szCs w:val="20"/>
              </w:rPr>
            </w:pPr>
            <w:r>
              <w:rPr>
                <w:sz w:val="20"/>
                <w:szCs w:val="20"/>
              </w:rPr>
              <w:t>Length of service in the hospital</w:t>
            </w:r>
          </w:p>
        </w:tc>
        <w:tc>
          <w:tcPr>
            <w:tcW w:w="464" w:type="dxa"/>
            <w:vAlign w:val="center"/>
          </w:tcPr>
          <w:p w14:paraId="51E7EB8E" w14:textId="77777777" w:rsidR="00A17818" w:rsidRDefault="00A17818" w:rsidP="0017336D">
            <w:pPr>
              <w:tabs>
                <w:tab w:val="left" w:pos="680"/>
              </w:tabs>
              <w:contextualSpacing/>
              <w:jc w:val="center"/>
              <w:rPr>
                <w:sz w:val="20"/>
                <w:szCs w:val="20"/>
              </w:rPr>
            </w:pPr>
            <w:r>
              <w:rPr>
                <w:sz w:val="20"/>
                <w:szCs w:val="20"/>
              </w:rPr>
              <w:t>1.081E2</w:t>
            </w:r>
          </w:p>
        </w:tc>
        <w:tc>
          <w:tcPr>
            <w:tcW w:w="974" w:type="dxa"/>
            <w:vAlign w:val="center"/>
          </w:tcPr>
          <w:p w14:paraId="49448B37" w14:textId="77777777" w:rsidR="00A17818" w:rsidRDefault="00A17818" w:rsidP="0017336D">
            <w:pPr>
              <w:tabs>
                <w:tab w:val="left" w:pos="680"/>
              </w:tabs>
              <w:contextualSpacing/>
              <w:jc w:val="center"/>
              <w:rPr>
                <w:sz w:val="20"/>
                <w:szCs w:val="20"/>
              </w:rPr>
            </w:pPr>
            <w:r>
              <w:rPr>
                <w:sz w:val="20"/>
                <w:szCs w:val="20"/>
              </w:rPr>
              <w:t>.899</w:t>
            </w:r>
          </w:p>
        </w:tc>
        <w:tc>
          <w:tcPr>
            <w:tcW w:w="1120" w:type="dxa"/>
            <w:vAlign w:val="center"/>
          </w:tcPr>
          <w:p w14:paraId="659D94A5" w14:textId="77777777" w:rsidR="00A17818" w:rsidRDefault="00A17818" w:rsidP="0017336D">
            <w:pPr>
              <w:tabs>
                <w:tab w:val="left" w:pos="680"/>
              </w:tabs>
              <w:contextualSpacing/>
              <w:jc w:val="center"/>
              <w:rPr>
                <w:sz w:val="20"/>
                <w:szCs w:val="20"/>
              </w:rPr>
            </w:pPr>
            <w:r>
              <w:rPr>
                <w:sz w:val="20"/>
                <w:szCs w:val="20"/>
              </w:rPr>
              <w:t>--</w:t>
            </w:r>
          </w:p>
        </w:tc>
        <w:tc>
          <w:tcPr>
            <w:tcW w:w="1745" w:type="dxa"/>
            <w:vAlign w:val="center"/>
          </w:tcPr>
          <w:p w14:paraId="695C6BB6" w14:textId="77777777" w:rsidR="00A17818" w:rsidRDefault="00A17818" w:rsidP="0017336D">
            <w:pPr>
              <w:tabs>
                <w:tab w:val="left" w:pos="680"/>
              </w:tabs>
              <w:contextualSpacing/>
              <w:jc w:val="center"/>
              <w:rPr>
                <w:sz w:val="20"/>
                <w:szCs w:val="20"/>
              </w:rPr>
            </w:pPr>
            <w:r>
              <w:rPr>
                <w:sz w:val="20"/>
                <w:szCs w:val="20"/>
              </w:rPr>
              <w:t>Failed to reject Ho</w:t>
            </w:r>
          </w:p>
        </w:tc>
        <w:tc>
          <w:tcPr>
            <w:tcW w:w="1710" w:type="dxa"/>
            <w:vAlign w:val="center"/>
          </w:tcPr>
          <w:p w14:paraId="199D02EE" w14:textId="77777777" w:rsidR="00A17818" w:rsidRDefault="00A17818" w:rsidP="0017336D">
            <w:pPr>
              <w:tabs>
                <w:tab w:val="left" w:pos="680"/>
              </w:tabs>
              <w:contextualSpacing/>
              <w:jc w:val="center"/>
              <w:rPr>
                <w:sz w:val="20"/>
                <w:szCs w:val="20"/>
              </w:rPr>
            </w:pPr>
            <w:r>
              <w:rPr>
                <w:sz w:val="20"/>
                <w:szCs w:val="20"/>
              </w:rPr>
              <w:t>Not significant</w:t>
            </w:r>
          </w:p>
        </w:tc>
      </w:tr>
      <w:tr w:rsidR="00A17818" w14:paraId="5A4E67CA" w14:textId="77777777" w:rsidTr="00A17818">
        <w:tc>
          <w:tcPr>
            <w:tcW w:w="2830" w:type="dxa"/>
            <w:vAlign w:val="center"/>
          </w:tcPr>
          <w:p w14:paraId="30B28872" w14:textId="77777777" w:rsidR="00A17818" w:rsidRDefault="00A17818" w:rsidP="0017336D">
            <w:pPr>
              <w:tabs>
                <w:tab w:val="left" w:pos="680"/>
              </w:tabs>
              <w:contextualSpacing/>
              <w:jc w:val="center"/>
              <w:rPr>
                <w:sz w:val="20"/>
                <w:szCs w:val="20"/>
              </w:rPr>
            </w:pPr>
            <w:r>
              <w:rPr>
                <w:sz w:val="20"/>
                <w:szCs w:val="20"/>
              </w:rPr>
              <w:t>Formal training experience</w:t>
            </w:r>
          </w:p>
        </w:tc>
        <w:tc>
          <w:tcPr>
            <w:tcW w:w="464" w:type="dxa"/>
            <w:vAlign w:val="center"/>
          </w:tcPr>
          <w:p w14:paraId="4C293922" w14:textId="77777777" w:rsidR="00A17818" w:rsidRDefault="00A17818" w:rsidP="0017336D">
            <w:pPr>
              <w:tabs>
                <w:tab w:val="left" w:pos="680"/>
              </w:tabs>
              <w:contextualSpacing/>
              <w:jc w:val="center"/>
              <w:rPr>
                <w:sz w:val="20"/>
                <w:szCs w:val="20"/>
              </w:rPr>
            </w:pPr>
            <w:r>
              <w:rPr>
                <w:sz w:val="20"/>
                <w:szCs w:val="20"/>
              </w:rPr>
              <w:t>45.151</w:t>
            </w:r>
          </w:p>
        </w:tc>
        <w:tc>
          <w:tcPr>
            <w:tcW w:w="974" w:type="dxa"/>
            <w:vAlign w:val="center"/>
          </w:tcPr>
          <w:p w14:paraId="64819E46" w14:textId="77777777" w:rsidR="00A17818" w:rsidRDefault="00A17818" w:rsidP="0017336D">
            <w:pPr>
              <w:tabs>
                <w:tab w:val="left" w:pos="680"/>
              </w:tabs>
              <w:contextualSpacing/>
              <w:jc w:val="center"/>
              <w:rPr>
                <w:sz w:val="20"/>
                <w:szCs w:val="20"/>
              </w:rPr>
            </w:pPr>
            <w:r>
              <w:rPr>
                <w:sz w:val="20"/>
                <w:szCs w:val="20"/>
              </w:rPr>
              <w:t>.062</w:t>
            </w:r>
          </w:p>
        </w:tc>
        <w:tc>
          <w:tcPr>
            <w:tcW w:w="1120" w:type="dxa"/>
            <w:vAlign w:val="center"/>
          </w:tcPr>
          <w:p w14:paraId="5BA1C3DC" w14:textId="77777777" w:rsidR="00A17818" w:rsidRDefault="00A17818" w:rsidP="0017336D">
            <w:pPr>
              <w:tabs>
                <w:tab w:val="left" w:pos="680"/>
              </w:tabs>
              <w:contextualSpacing/>
              <w:jc w:val="center"/>
              <w:rPr>
                <w:sz w:val="20"/>
                <w:szCs w:val="20"/>
              </w:rPr>
            </w:pPr>
            <w:r>
              <w:rPr>
                <w:sz w:val="20"/>
                <w:szCs w:val="20"/>
              </w:rPr>
              <w:t>--</w:t>
            </w:r>
          </w:p>
        </w:tc>
        <w:tc>
          <w:tcPr>
            <w:tcW w:w="1745" w:type="dxa"/>
            <w:vAlign w:val="center"/>
          </w:tcPr>
          <w:p w14:paraId="67E3C65B" w14:textId="77777777" w:rsidR="00A17818" w:rsidRDefault="00A17818" w:rsidP="0017336D">
            <w:pPr>
              <w:tabs>
                <w:tab w:val="left" w:pos="680"/>
              </w:tabs>
              <w:contextualSpacing/>
              <w:jc w:val="center"/>
              <w:rPr>
                <w:sz w:val="20"/>
                <w:szCs w:val="20"/>
              </w:rPr>
            </w:pPr>
            <w:r>
              <w:rPr>
                <w:sz w:val="20"/>
                <w:szCs w:val="20"/>
              </w:rPr>
              <w:t>Failed to reject Ho</w:t>
            </w:r>
          </w:p>
        </w:tc>
        <w:tc>
          <w:tcPr>
            <w:tcW w:w="1710" w:type="dxa"/>
            <w:vAlign w:val="center"/>
          </w:tcPr>
          <w:p w14:paraId="283D7F6E" w14:textId="77777777" w:rsidR="00A17818" w:rsidRDefault="00A17818" w:rsidP="0017336D">
            <w:pPr>
              <w:tabs>
                <w:tab w:val="left" w:pos="680"/>
              </w:tabs>
              <w:contextualSpacing/>
              <w:jc w:val="center"/>
              <w:rPr>
                <w:sz w:val="20"/>
                <w:szCs w:val="20"/>
              </w:rPr>
            </w:pPr>
            <w:r>
              <w:rPr>
                <w:sz w:val="20"/>
                <w:szCs w:val="20"/>
              </w:rPr>
              <w:t>Not significant</w:t>
            </w:r>
          </w:p>
        </w:tc>
      </w:tr>
      <w:tr w:rsidR="00A17818" w14:paraId="264103AE" w14:textId="77777777" w:rsidTr="00A17818">
        <w:tc>
          <w:tcPr>
            <w:tcW w:w="2830" w:type="dxa"/>
            <w:vAlign w:val="center"/>
          </w:tcPr>
          <w:p w14:paraId="0CF09F81" w14:textId="77777777" w:rsidR="00A17818" w:rsidRDefault="00A17818" w:rsidP="0017336D">
            <w:pPr>
              <w:tabs>
                <w:tab w:val="left" w:pos="680"/>
              </w:tabs>
              <w:contextualSpacing/>
              <w:jc w:val="center"/>
            </w:pPr>
            <w:r w:rsidRPr="00180E34">
              <w:rPr>
                <w:sz w:val="20"/>
                <w:szCs w:val="20"/>
              </w:rPr>
              <w:t>Decision to Whistleblow</w:t>
            </w:r>
          </w:p>
        </w:tc>
        <w:tc>
          <w:tcPr>
            <w:tcW w:w="464" w:type="dxa"/>
            <w:vAlign w:val="center"/>
          </w:tcPr>
          <w:p w14:paraId="0623D9A7" w14:textId="77777777" w:rsidR="00A17818" w:rsidRDefault="00A17818" w:rsidP="0017336D">
            <w:pPr>
              <w:tabs>
                <w:tab w:val="left" w:pos="680"/>
              </w:tabs>
              <w:contextualSpacing/>
              <w:jc w:val="center"/>
            </w:pPr>
            <w:r>
              <w:t>46.021</w:t>
            </w:r>
          </w:p>
        </w:tc>
        <w:tc>
          <w:tcPr>
            <w:tcW w:w="974" w:type="dxa"/>
            <w:vAlign w:val="center"/>
          </w:tcPr>
          <w:p w14:paraId="2861A194" w14:textId="77777777" w:rsidR="00A17818" w:rsidRDefault="00A17818" w:rsidP="0017336D">
            <w:pPr>
              <w:tabs>
                <w:tab w:val="left" w:pos="680"/>
              </w:tabs>
              <w:contextualSpacing/>
              <w:jc w:val="center"/>
            </w:pPr>
            <w:r>
              <w:t>.052</w:t>
            </w:r>
          </w:p>
        </w:tc>
        <w:tc>
          <w:tcPr>
            <w:tcW w:w="1120" w:type="dxa"/>
            <w:vAlign w:val="center"/>
          </w:tcPr>
          <w:p w14:paraId="4480704D" w14:textId="77777777" w:rsidR="00A17818" w:rsidRDefault="00A17818" w:rsidP="0017336D">
            <w:pPr>
              <w:tabs>
                <w:tab w:val="left" w:pos="680"/>
              </w:tabs>
              <w:contextualSpacing/>
              <w:jc w:val="center"/>
            </w:pPr>
            <w:r>
              <w:t>--</w:t>
            </w:r>
          </w:p>
        </w:tc>
        <w:tc>
          <w:tcPr>
            <w:tcW w:w="1745" w:type="dxa"/>
            <w:vAlign w:val="center"/>
          </w:tcPr>
          <w:p w14:paraId="0E610308" w14:textId="77777777" w:rsidR="00A17818" w:rsidRPr="00180E34" w:rsidRDefault="00A17818" w:rsidP="0017336D">
            <w:pPr>
              <w:tabs>
                <w:tab w:val="left" w:pos="680"/>
              </w:tabs>
              <w:contextualSpacing/>
              <w:jc w:val="center"/>
              <w:rPr>
                <w:sz w:val="20"/>
                <w:szCs w:val="20"/>
              </w:rPr>
            </w:pPr>
            <w:r w:rsidRPr="00180E34">
              <w:rPr>
                <w:sz w:val="20"/>
                <w:szCs w:val="20"/>
              </w:rPr>
              <w:t>Failed to reject Ho</w:t>
            </w:r>
          </w:p>
        </w:tc>
        <w:tc>
          <w:tcPr>
            <w:tcW w:w="1710" w:type="dxa"/>
            <w:vAlign w:val="center"/>
          </w:tcPr>
          <w:p w14:paraId="3ABE0134" w14:textId="77777777" w:rsidR="00A17818" w:rsidRPr="00180E34" w:rsidRDefault="00A17818" w:rsidP="0017336D">
            <w:pPr>
              <w:tabs>
                <w:tab w:val="left" w:pos="680"/>
              </w:tabs>
              <w:contextualSpacing/>
              <w:jc w:val="center"/>
              <w:rPr>
                <w:sz w:val="20"/>
                <w:szCs w:val="20"/>
              </w:rPr>
            </w:pPr>
            <w:r w:rsidRPr="00180E34">
              <w:rPr>
                <w:sz w:val="20"/>
                <w:szCs w:val="20"/>
              </w:rPr>
              <w:t>Not significant</w:t>
            </w:r>
          </w:p>
        </w:tc>
      </w:tr>
    </w:tbl>
    <w:p w14:paraId="47409D2C" w14:textId="16FD56CC" w:rsidR="00715E8A" w:rsidRPr="00474193" w:rsidRDefault="00781E1E" w:rsidP="00007CBD">
      <w:pPr>
        <w:ind w:right="4"/>
        <w:jc w:val="both"/>
      </w:pPr>
      <w:r w:rsidRPr="00474193">
        <w:rPr>
          <w:sz w:val="20"/>
        </w:rPr>
        <w:t xml:space="preserve">Legend: </w:t>
      </w:r>
      <w:r w:rsidR="00A17818">
        <w:rPr>
          <w:sz w:val="20"/>
        </w:rPr>
        <w:t xml:space="preserve">Significant if </w:t>
      </w:r>
      <w:r w:rsidR="00A17818">
        <w:rPr>
          <w:i/>
          <w:sz w:val="20"/>
        </w:rPr>
        <w:t>p</w:t>
      </w:r>
      <w:r w:rsidR="00A17818">
        <w:rPr>
          <w:sz w:val="20"/>
        </w:rPr>
        <w:t xml:space="preserve"> value is &lt; .05. Dependent variable: Perceptions on Whistleblowing. Cramer’s V values: A value of &gt;0.25 is very strong, &gt;0.15 is strong, &gt;0.10 is moderate, &gt;0.05 is weak, and &gt;0 is no association.</w:t>
      </w:r>
    </w:p>
    <w:p w14:paraId="7E6BB5F5" w14:textId="77777777" w:rsidR="00DD0354" w:rsidRPr="00474193" w:rsidRDefault="00DD0354" w:rsidP="00C711C6">
      <w:pPr>
        <w:contextualSpacing/>
        <w:jc w:val="both"/>
        <w:rPr>
          <w:sz w:val="24"/>
          <w:szCs w:val="24"/>
        </w:rPr>
      </w:pPr>
    </w:p>
    <w:p w14:paraId="0FEB1928" w14:textId="1B746FE8" w:rsidR="004F41A7" w:rsidRDefault="00AF415F" w:rsidP="002F3080">
      <w:pPr>
        <w:contextualSpacing/>
        <w:jc w:val="both"/>
        <w:rPr>
          <w:sz w:val="24"/>
          <w:szCs w:val="24"/>
          <w:lang w:val="en-PH"/>
        </w:rPr>
      </w:pPr>
      <w:r w:rsidRPr="00AF415F">
        <w:rPr>
          <w:sz w:val="24"/>
          <w:szCs w:val="24"/>
          <w:lang w:val="en-PH"/>
        </w:rPr>
        <w:t>Table 4 shows that most demographic and professional variables, including age, sex, civil status, employment status, length of service, and formal training, were not significantly related to nurses’ perceptions of whistleblowing, indicating similar views on reporting unethical behavior regardless of personal characteristics. However, area of assignment showed a significant relationship, suggesting that nurses in high-acuity units may have stronger awareness of reporting unsafe practices due to frequent exposure to critical events (Cai et al., 2024). The findings also revealed no significant relationship between whistleblowing perception and the decision to report unethical situations, indicating that positive attitudes do not always translate into action due to barriers such as fear of retaliation and lack of supportive reporting systems (Elsehrawy, 2025; Khan, 2022</w:t>
      </w:r>
      <w:r>
        <w:rPr>
          <w:sz w:val="24"/>
          <w:szCs w:val="24"/>
          <w:lang w:val="en-PH"/>
        </w:rPr>
        <w:t>).</w:t>
      </w:r>
    </w:p>
    <w:p w14:paraId="5E0C5DB9" w14:textId="77777777" w:rsidR="00AF415F" w:rsidRPr="00474193" w:rsidRDefault="00AF415F" w:rsidP="002F3080">
      <w:pPr>
        <w:contextualSpacing/>
        <w:jc w:val="both"/>
        <w:rPr>
          <w:sz w:val="24"/>
          <w:szCs w:val="24"/>
          <w:lang w:val="en-PH"/>
        </w:rPr>
      </w:pPr>
    </w:p>
    <w:p w14:paraId="0F21D626" w14:textId="0642A5E6" w:rsidR="00007CBD" w:rsidRDefault="00007CBD" w:rsidP="00007CBD">
      <w:pPr>
        <w:rPr>
          <w:sz w:val="24"/>
          <w:szCs w:val="24"/>
        </w:rPr>
      </w:pPr>
      <w:r w:rsidRPr="00474193">
        <w:rPr>
          <w:sz w:val="24"/>
          <w:szCs w:val="24"/>
        </w:rPr>
        <w:t xml:space="preserve">Table 5 Relationship </w:t>
      </w:r>
      <w:r w:rsidR="002F3080" w:rsidRPr="00474193">
        <w:rPr>
          <w:sz w:val="24"/>
          <w:szCs w:val="24"/>
        </w:rPr>
        <w:t>between</w:t>
      </w:r>
      <w:r w:rsidR="004F41A7" w:rsidRPr="00474193">
        <w:rPr>
          <w:sz w:val="24"/>
          <w:szCs w:val="24"/>
        </w:rPr>
        <w:t xml:space="preserve"> Profile a</w:t>
      </w:r>
      <w:r w:rsidR="000D14C7">
        <w:rPr>
          <w:sz w:val="24"/>
          <w:szCs w:val="24"/>
        </w:rPr>
        <w:t>nd Ethical Climate</w:t>
      </w:r>
      <w:r w:rsidR="004F41A7" w:rsidRPr="00474193">
        <w:rPr>
          <w:sz w:val="24"/>
          <w:szCs w:val="24"/>
        </w:rPr>
        <w:t xml:space="preserve"> </w:t>
      </w:r>
    </w:p>
    <w:tbl>
      <w:tblPr>
        <w:tblStyle w:val="TableGrid"/>
        <w:tblW w:w="0" w:type="auto"/>
        <w:tblLook w:val="04A0" w:firstRow="1" w:lastRow="0" w:firstColumn="1" w:lastColumn="0" w:noHBand="0" w:noVBand="1"/>
      </w:tblPr>
      <w:tblGrid>
        <w:gridCol w:w="2689"/>
        <w:gridCol w:w="1070"/>
        <w:gridCol w:w="975"/>
        <w:gridCol w:w="1116"/>
        <w:gridCol w:w="1926"/>
        <w:gridCol w:w="1530"/>
      </w:tblGrid>
      <w:tr w:rsidR="000D14C7" w14:paraId="485A0F50" w14:textId="77777777" w:rsidTr="000D14C7">
        <w:tc>
          <w:tcPr>
            <w:tcW w:w="2689" w:type="dxa"/>
            <w:vAlign w:val="center"/>
          </w:tcPr>
          <w:p w14:paraId="71343997" w14:textId="77777777" w:rsidR="000D14C7" w:rsidRDefault="000D14C7" w:rsidP="0017336D">
            <w:pPr>
              <w:tabs>
                <w:tab w:val="left" w:pos="680"/>
              </w:tabs>
              <w:contextualSpacing/>
              <w:jc w:val="center"/>
              <w:rPr>
                <w:b/>
                <w:bCs/>
                <w:sz w:val="20"/>
                <w:szCs w:val="20"/>
              </w:rPr>
            </w:pPr>
            <w:r>
              <w:rPr>
                <w:b/>
                <w:bCs/>
                <w:sz w:val="20"/>
                <w:szCs w:val="20"/>
              </w:rPr>
              <w:t>Independent Variables</w:t>
            </w:r>
          </w:p>
        </w:tc>
        <w:tc>
          <w:tcPr>
            <w:tcW w:w="1070" w:type="dxa"/>
            <w:vAlign w:val="center"/>
          </w:tcPr>
          <w:p w14:paraId="7B925A7A" w14:textId="77777777" w:rsidR="000D14C7" w:rsidRDefault="000D14C7" w:rsidP="0017336D">
            <w:pPr>
              <w:tabs>
                <w:tab w:val="left" w:pos="680"/>
              </w:tabs>
              <w:contextualSpacing/>
              <w:jc w:val="center"/>
              <w:rPr>
                <w:b/>
                <w:bCs/>
                <w:sz w:val="20"/>
                <w:szCs w:val="20"/>
              </w:rPr>
            </w:pPr>
            <w:r>
              <w:rPr>
                <w:b/>
                <w:bCs/>
                <w:sz w:val="20"/>
                <w:szCs w:val="20"/>
              </w:rPr>
              <w:t>chi value</w:t>
            </w:r>
          </w:p>
        </w:tc>
        <w:tc>
          <w:tcPr>
            <w:tcW w:w="975" w:type="dxa"/>
            <w:vAlign w:val="center"/>
          </w:tcPr>
          <w:p w14:paraId="38A5E7A4" w14:textId="77777777" w:rsidR="000D14C7" w:rsidRDefault="000D14C7" w:rsidP="0017336D">
            <w:pPr>
              <w:tabs>
                <w:tab w:val="left" w:pos="680"/>
              </w:tabs>
              <w:contextualSpacing/>
              <w:jc w:val="center"/>
              <w:rPr>
                <w:b/>
                <w:bCs/>
                <w:sz w:val="20"/>
                <w:szCs w:val="20"/>
              </w:rPr>
            </w:pPr>
            <w:r>
              <w:rPr>
                <w:b/>
                <w:bCs/>
                <w:i/>
                <w:sz w:val="20"/>
                <w:szCs w:val="20"/>
              </w:rPr>
              <w:t>p</w:t>
            </w:r>
            <w:r>
              <w:rPr>
                <w:b/>
                <w:bCs/>
                <w:sz w:val="20"/>
                <w:szCs w:val="20"/>
              </w:rPr>
              <w:t xml:space="preserve"> value</w:t>
            </w:r>
          </w:p>
        </w:tc>
        <w:tc>
          <w:tcPr>
            <w:tcW w:w="1116" w:type="dxa"/>
            <w:vAlign w:val="center"/>
          </w:tcPr>
          <w:p w14:paraId="4FB45904" w14:textId="77777777" w:rsidR="000D14C7" w:rsidRDefault="000D14C7" w:rsidP="0017336D">
            <w:pPr>
              <w:tabs>
                <w:tab w:val="left" w:pos="680"/>
              </w:tabs>
              <w:contextualSpacing/>
              <w:jc w:val="center"/>
              <w:rPr>
                <w:b/>
                <w:bCs/>
                <w:sz w:val="20"/>
                <w:szCs w:val="20"/>
              </w:rPr>
            </w:pPr>
            <w:r>
              <w:rPr>
                <w:b/>
                <w:bCs/>
                <w:sz w:val="20"/>
                <w:szCs w:val="20"/>
              </w:rPr>
              <w:t>Cramer’s V value</w:t>
            </w:r>
          </w:p>
        </w:tc>
        <w:tc>
          <w:tcPr>
            <w:tcW w:w="1926" w:type="dxa"/>
            <w:vAlign w:val="center"/>
          </w:tcPr>
          <w:p w14:paraId="54C7D182" w14:textId="77777777" w:rsidR="000D14C7" w:rsidRDefault="000D14C7" w:rsidP="0017336D">
            <w:pPr>
              <w:tabs>
                <w:tab w:val="left" w:pos="680"/>
              </w:tabs>
              <w:contextualSpacing/>
              <w:jc w:val="center"/>
              <w:rPr>
                <w:b/>
                <w:bCs/>
                <w:sz w:val="20"/>
                <w:szCs w:val="20"/>
              </w:rPr>
            </w:pPr>
            <w:r>
              <w:rPr>
                <w:b/>
                <w:bCs/>
                <w:sz w:val="20"/>
                <w:szCs w:val="20"/>
              </w:rPr>
              <w:t>Decision</w:t>
            </w:r>
          </w:p>
        </w:tc>
        <w:tc>
          <w:tcPr>
            <w:tcW w:w="1530" w:type="dxa"/>
            <w:vAlign w:val="center"/>
          </w:tcPr>
          <w:p w14:paraId="10BD4704" w14:textId="77777777" w:rsidR="000D14C7" w:rsidRDefault="000D14C7" w:rsidP="0017336D">
            <w:pPr>
              <w:tabs>
                <w:tab w:val="left" w:pos="680"/>
              </w:tabs>
              <w:contextualSpacing/>
              <w:jc w:val="center"/>
              <w:rPr>
                <w:b/>
                <w:bCs/>
                <w:sz w:val="20"/>
                <w:szCs w:val="20"/>
              </w:rPr>
            </w:pPr>
            <w:r>
              <w:rPr>
                <w:b/>
                <w:bCs/>
                <w:sz w:val="20"/>
                <w:szCs w:val="20"/>
              </w:rPr>
              <w:t>Interpretation</w:t>
            </w:r>
          </w:p>
        </w:tc>
      </w:tr>
      <w:tr w:rsidR="000D14C7" w14:paraId="73ABE7C5" w14:textId="77777777" w:rsidTr="000D14C7">
        <w:tc>
          <w:tcPr>
            <w:tcW w:w="2689" w:type="dxa"/>
            <w:vAlign w:val="center"/>
          </w:tcPr>
          <w:p w14:paraId="420A4601" w14:textId="77777777" w:rsidR="000D14C7" w:rsidRDefault="000D14C7" w:rsidP="0017336D">
            <w:pPr>
              <w:tabs>
                <w:tab w:val="left" w:pos="680"/>
              </w:tabs>
              <w:contextualSpacing/>
              <w:jc w:val="center"/>
              <w:rPr>
                <w:sz w:val="20"/>
                <w:szCs w:val="20"/>
              </w:rPr>
            </w:pPr>
            <w:r>
              <w:rPr>
                <w:sz w:val="20"/>
                <w:szCs w:val="20"/>
              </w:rPr>
              <w:t>Age</w:t>
            </w:r>
          </w:p>
        </w:tc>
        <w:tc>
          <w:tcPr>
            <w:tcW w:w="1070" w:type="dxa"/>
            <w:vAlign w:val="center"/>
          </w:tcPr>
          <w:p w14:paraId="1F2C7B51" w14:textId="77777777" w:rsidR="000D14C7" w:rsidRDefault="000D14C7" w:rsidP="0017336D">
            <w:pPr>
              <w:tabs>
                <w:tab w:val="left" w:pos="680"/>
              </w:tabs>
              <w:contextualSpacing/>
              <w:jc w:val="center"/>
              <w:rPr>
                <w:sz w:val="20"/>
                <w:szCs w:val="20"/>
              </w:rPr>
            </w:pPr>
            <w:r>
              <w:rPr>
                <w:sz w:val="20"/>
                <w:szCs w:val="20"/>
              </w:rPr>
              <w:t>2.227E2</w:t>
            </w:r>
          </w:p>
        </w:tc>
        <w:tc>
          <w:tcPr>
            <w:tcW w:w="975" w:type="dxa"/>
            <w:vAlign w:val="center"/>
          </w:tcPr>
          <w:p w14:paraId="08839BEF" w14:textId="77777777" w:rsidR="000D14C7" w:rsidRDefault="000D14C7" w:rsidP="0017336D">
            <w:pPr>
              <w:tabs>
                <w:tab w:val="left" w:pos="680"/>
              </w:tabs>
              <w:contextualSpacing/>
              <w:jc w:val="center"/>
              <w:rPr>
                <w:sz w:val="20"/>
                <w:szCs w:val="20"/>
              </w:rPr>
            </w:pPr>
            <w:r>
              <w:rPr>
                <w:sz w:val="20"/>
                <w:szCs w:val="20"/>
              </w:rPr>
              <w:t>.363</w:t>
            </w:r>
          </w:p>
        </w:tc>
        <w:tc>
          <w:tcPr>
            <w:tcW w:w="1116" w:type="dxa"/>
            <w:vAlign w:val="center"/>
          </w:tcPr>
          <w:p w14:paraId="3C01DA92" w14:textId="77777777" w:rsidR="000D14C7" w:rsidRDefault="000D14C7" w:rsidP="0017336D">
            <w:pPr>
              <w:tabs>
                <w:tab w:val="left" w:pos="680"/>
              </w:tabs>
              <w:contextualSpacing/>
              <w:jc w:val="center"/>
              <w:rPr>
                <w:sz w:val="20"/>
                <w:szCs w:val="20"/>
              </w:rPr>
            </w:pPr>
            <w:r>
              <w:rPr>
                <w:sz w:val="20"/>
                <w:szCs w:val="20"/>
              </w:rPr>
              <w:t>--</w:t>
            </w:r>
          </w:p>
        </w:tc>
        <w:tc>
          <w:tcPr>
            <w:tcW w:w="1926" w:type="dxa"/>
            <w:vAlign w:val="center"/>
          </w:tcPr>
          <w:p w14:paraId="2E2AD61A" w14:textId="77777777" w:rsidR="000D14C7" w:rsidRDefault="000D14C7" w:rsidP="0017336D">
            <w:pPr>
              <w:tabs>
                <w:tab w:val="left" w:pos="680"/>
              </w:tabs>
              <w:contextualSpacing/>
              <w:jc w:val="center"/>
              <w:rPr>
                <w:sz w:val="20"/>
                <w:szCs w:val="20"/>
              </w:rPr>
            </w:pPr>
            <w:r>
              <w:rPr>
                <w:sz w:val="20"/>
                <w:szCs w:val="20"/>
              </w:rPr>
              <w:t>Failed to reject Ho</w:t>
            </w:r>
          </w:p>
        </w:tc>
        <w:tc>
          <w:tcPr>
            <w:tcW w:w="1530" w:type="dxa"/>
            <w:vAlign w:val="center"/>
          </w:tcPr>
          <w:p w14:paraId="3C646CBA" w14:textId="77777777" w:rsidR="000D14C7" w:rsidRDefault="000D14C7" w:rsidP="0017336D">
            <w:pPr>
              <w:tabs>
                <w:tab w:val="left" w:pos="680"/>
              </w:tabs>
              <w:contextualSpacing/>
              <w:jc w:val="center"/>
              <w:rPr>
                <w:sz w:val="20"/>
                <w:szCs w:val="20"/>
              </w:rPr>
            </w:pPr>
            <w:r>
              <w:rPr>
                <w:sz w:val="20"/>
                <w:szCs w:val="20"/>
              </w:rPr>
              <w:t>Not significant</w:t>
            </w:r>
          </w:p>
        </w:tc>
      </w:tr>
      <w:tr w:rsidR="000D14C7" w14:paraId="1021C604" w14:textId="77777777" w:rsidTr="000D14C7">
        <w:tc>
          <w:tcPr>
            <w:tcW w:w="2689" w:type="dxa"/>
            <w:vAlign w:val="center"/>
          </w:tcPr>
          <w:p w14:paraId="24E7665B" w14:textId="77777777" w:rsidR="000D14C7" w:rsidRDefault="000D14C7" w:rsidP="0017336D">
            <w:pPr>
              <w:tabs>
                <w:tab w:val="left" w:pos="680"/>
              </w:tabs>
              <w:contextualSpacing/>
              <w:jc w:val="center"/>
              <w:rPr>
                <w:sz w:val="20"/>
                <w:szCs w:val="20"/>
              </w:rPr>
            </w:pPr>
            <w:r>
              <w:rPr>
                <w:sz w:val="20"/>
                <w:szCs w:val="20"/>
              </w:rPr>
              <w:t>Sex</w:t>
            </w:r>
          </w:p>
        </w:tc>
        <w:tc>
          <w:tcPr>
            <w:tcW w:w="1070" w:type="dxa"/>
            <w:vAlign w:val="center"/>
          </w:tcPr>
          <w:p w14:paraId="5C4E7937" w14:textId="77777777" w:rsidR="000D14C7" w:rsidRDefault="000D14C7" w:rsidP="0017336D">
            <w:pPr>
              <w:tabs>
                <w:tab w:val="left" w:pos="680"/>
              </w:tabs>
              <w:contextualSpacing/>
              <w:jc w:val="center"/>
              <w:rPr>
                <w:sz w:val="20"/>
                <w:szCs w:val="20"/>
              </w:rPr>
            </w:pPr>
            <w:r>
              <w:rPr>
                <w:sz w:val="20"/>
                <w:szCs w:val="20"/>
              </w:rPr>
              <w:t>1.104E2</w:t>
            </w:r>
          </w:p>
        </w:tc>
        <w:tc>
          <w:tcPr>
            <w:tcW w:w="975" w:type="dxa"/>
            <w:vAlign w:val="center"/>
          </w:tcPr>
          <w:p w14:paraId="498D09BF" w14:textId="77777777" w:rsidR="000D14C7" w:rsidRDefault="000D14C7" w:rsidP="0017336D">
            <w:pPr>
              <w:tabs>
                <w:tab w:val="left" w:pos="680"/>
              </w:tabs>
              <w:contextualSpacing/>
              <w:jc w:val="center"/>
              <w:rPr>
                <w:sz w:val="20"/>
                <w:szCs w:val="20"/>
              </w:rPr>
            </w:pPr>
            <w:r>
              <w:rPr>
                <w:sz w:val="20"/>
                <w:szCs w:val="20"/>
              </w:rPr>
              <w:t>.418</w:t>
            </w:r>
          </w:p>
        </w:tc>
        <w:tc>
          <w:tcPr>
            <w:tcW w:w="1116" w:type="dxa"/>
            <w:vAlign w:val="center"/>
          </w:tcPr>
          <w:p w14:paraId="42BBCB43" w14:textId="77777777" w:rsidR="000D14C7" w:rsidRDefault="000D14C7" w:rsidP="0017336D">
            <w:pPr>
              <w:tabs>
                <w:tab w:val="left" w:pos="680"/>
              </w:tabs>
              <w:contextualSpacing/>
              <w:jc w:val="center"/>
              <w:rPr>
                <w:sz w:val="20"/>
                <w:szCs w:val="20"/>
              </w:rPr>
            </w:pPr>
            <w:r>
              <w:rPr>
                <w:sz w:val="20"/>
                <w:szCs w:val="20"/>
              </w:rPr>
              <w:t>--</w:t>
            </w:r>
          </w:p>
        </w:tc>
        <w:tc>
          <w:tcPr>
            <w:tcW w:w="1926" w:type="dxa"/>
            <w:vAlign w:val="center"/>
          </w:tcPr>
          <w:p w14:paraId="3971B23D" w14:textId="77777777" w:rsidR="000D14C7" w:rsidRDefault="000D14C7" w:rsidP="0017336D">
            <w:pPr>
              <w:tabs>
                <w:tab w:val="left" w:pos="680"/>
              </w:tabs>
              <w:contextualSpacing/>
              <w:jc w:val="center"/>
              <w:rPr>
                <w:sz w:val="20"/>
                <w:szCs w:val="20"/>
              </w:rPr>
            </w:pPr>
            <w:r>
              <w:rPr>
                <w:sz w:val="20"/>
                <w:szCs w:val="20"/>
              </w:rPr>
              <w:t>Failed to reject Ho</w:t>
            </w:r>
          </w:p>
        </w:tc>
        <w:tc>
          <w:tcPr>
            <w:tcW w:w="1530" w:type="dxa"/>
            <w:vAlign w:val="center"/>
          </w:tcPr>
          <w:p w14:paraId="59CFB363" w14:textId="77777777" w:rsidR="000D14C7" w:rsidRDefault="000D14C7" w:rsidP="0017336D">
            <w:pPr>
              <w:tabs>
                <w:tab w:val="left" w:pos="680"/>
              </w:tabs>
              <w:contextualSpacing/>
              <w:jc w:val="center"/>
              <w:rPr>
                <w:sz w:val="20"/>
                <w:szCs w:val="20"/>
              </w:rPr>
            </w:pPr>
            <w:r>
              <w:rPr>
                <w:sz w:val="20"/>
                <w:szCs w:val="20"/>
              </w:rPr>
              <w:t>Not significant</w:t>
            </w:r>
          </w:p>
        </w:tc>
      </w:tr>
      <w:tr w:rsidR="000D14C7" w14:paraId="5B18B179" w14:textId="77777777" w:rsidTr="000D14C7">
        <w:tc>
          <w:tcPr>
            <w:tcW w:w="2689" w:type="dxa"/>
            <w:vAlign w:val="center"/>
          </w:tcPr>
          <w:p w14:paraId="7AB65440" w14:textId="77777777" w:rsidR="000D14C7" w:rsidRDefault="000D14C7" w:rsidP="0017336D">
            <w:pPr>
              <w:tabs>
                <w:tab w:val="left" w:pos="680"/>
              </w:tabs>
              <w:contextualSpacing/>
              <w:jc w:val="center"/>
              <w:rPr>
                <w:sz w:val="20"/>
                <w:szCs w:val="20"/>
              </w:rPr>
            </w:pPr>
            <w:r>
              <w:rPr>
                <w:sz w:val="20"/>
                <w:szCs w:val="20"/>
              </w:rPr>
              <w:t>Civil status</w:t>
            </w:r>
          </w:p>
        </w:tc>
        <w:tc>
          <w:tcPr>
            <w:tcW w:w="1070" w:type="dxa"/>
            <w:vAlign w:val="center"/>
          </w:tcPr>
          <w:p w14:paraId="3FCB226C" w14:textId="77777777" w:rsidR="000D14C7" w:rsidRDefault="000D14C7" w:rsidP="0017336D">
            <w:pPr>
              <w:tabs>
                <w:tab w:val="left" w:pos="680"/>
              </w:tabs>
              <w:contextualSpacing/>
              <w:jc w:val="center"/>
              <w:rPr>
                <w:sz w:val="20"/>
                <w:szCs w:val="20"/>
              </w:rPr>
            </w:pPr>
            <w:r>
              <w:rPr>
                <w:sz w:val="20"/>
                <w:szCs w:val="20"/>
              </w:rPr>
              <w:t>2.500E2</w:t>
            </w:r>
          </w:p>
        </w:tc>
        <w:tc>
          <w:tcPr>
            <w:tcW w:w="975" w:type="dxa"/>
            <w:vAlign w:val="center"/>
          </w:tcPr>
          <w:p w14:paraId="6EF456C8" w14:textId="77777777" w:rsidR="000D14C7" w:rsidRDefault="000D14C7" w:rsidP="0017336D">
            <w:pPr>
              <w:tabs>
                <w:tab w:val="left" w:pos="680"/>
              </w:tabs>
              <w:contextualSpacing/>
              <w:jc w:val="center"/>
              <w:rPr>
                <w:sz w:val="20"/>
                <w:szCs w:val="20"/>
              </w:rPr>
            </w:pPr>
            <w:r>
              <w:rPr>
                <w:sz w:val="20"/>
                <w:szCs w:val="20"/>
              </w:rPr>
              <w:t>.056</w:t>
            </w:r>
          </w:p>
        </w:tc>
        <w:tc>
          <w:tcPr>
            <w:tcW w:w="1116" w:type="dxa"/>
            <w:vAlign w:val="center"/>
          </w:tcPr>
          <w:p w14:paraId="2EB236C9" w14:textId="77777777" w:rsidR="000D14C7" w:rsidRDefault="000D14C7" w:rsidP="0017336D">
            <w:pPr>
              <w:tabs>
                <w:tab w:val="left" w:pos="680"/>
              </w:tabs>
              <w:contextualSpacing/>
              <w:jc w:val="center"/>
              <w:rPr>
                <w:sz w:val="20"/>
                <w:szCs w:val="20"/>
              </w:rPr>
            </w:pPr>
          </w:p>
        </w:tc>
        <w:tc>
          <w:tcPr>
            <w:tcW w:w="1926" w:type="dxa"/>
            <w:vAlign w:val="center"/>
          </w:tcPr>
          <w:p w14:paraId="05EC87E0" w14:textId="77777777" w:rsidR="000D14C7" w:rsidRDefault="000D14C7" w:rsidP="0017336D">
            <w:pPr>
              <w:tabs>
                <w:tab w:val="left" w:pos="680"/>
              </w:tabs>
              <w:contextualSpacing/>
              <w:jc w:val="center"/>
              <w:rPr>
                <w:sz w:val="20"/>
                <w:szCs w:val="20"/>
              </w:rPr>
            </w:pPr>
            <w:r>
              <w:rPr>
                <w:sz w:val="20"/>
                <w:szCs w:val="20"/>
              </w:rPr>
              <w:t>Failed to reject Ho</w:t>
            </w:r>
          </w:p>
        </w:tc>
        <w:tc>
          <w:tcPr>
            <w:tcW w:w="1530" w:type="dxa"/>
            <w:vAlign w:val="center"/>
          </w:tcPr>
          <w:p w14:paraId="5E256175" w14:textId="77777777" w:rsidR="000D14C7" w:rsidRDefault="000D14C7" w:rsidP="0017336D">
            <w:pPr>
              <w:tabs>
                <w:tab w:val="left" w:pos="680"/>
              </w:tabs>
              <w:contextualSpacing/>
              <w:jc w:val="center"/>
              <w:rPr>
                <w:sz w:val="20"/>
                <w:szCs w:val="20"/>
              </w:rPr>
            </w:pPr>
            <w:r>
              <w:rPr>
                <w:sz w:val="20"/>
                <w:szCs w:val="20"/>
              </w:rPr>
              <w:t>Not significant</w:t>
            </w:r>
          </w:p>
        </w:tc>
      </w:tr>
      <w:tr w:rsidR="000D14C7" w14:paraId="13395FEA" w14:textId="77777777" w:rsidTr="000D14C7">
        <w:tc>
          <w:tcPr>
            <w:tcW w:w="2689" w:type="dxa"/>
            <w:vAlign w:val="center"/>
          </w:tcPr>
          <w:p w14:paraId="5D5D6558" w14:textId="77777777" w:rsidR="000D14C7" w:rsidRDefault="000D14C7" w:rsidP="0017336D">
            <w:pPr>
              <w:tabs>
                <w:tab w:val="left" w:pos="680"/>
              </w:tabs>
              <w:contextualSpacing/>
              <w:jc w:val="center"/>
              <w:rPr>
                <w:sz w:val="20"/>
                <w:szCs w:val="20"/>
              </w:rPr>
            </w:pPr>
            <w:r>
              <w:rPr>
                <w:sz w:val="20"/>
                <w:szCs w:val="20"/>
              </w:rPr>
              <w:t>Area of Assignment</w:t>
            </w:r>
          </w:p>
        </w:tc>
        <w:tc>
          <w:tcPr>
            <w:tcW w:w="1070" w:type="dxa"/>
            <w:vAlign w:val="center"/>
          </w:tcPr>
          <w:p w14:paraId="6305BA82" w14:textId="77777777" w:rsidR="000D14C7" w:rsidRDefault="000D14C7" w:rsidP="0017336D">
            <w:pPr>
              <w:tabs>
                <w:tab w:val="left" w:pos="680"/>
              </w:tabs>
              <w:contextualSpacing/>
              <w:jc w:val="center"/>
              <w:rPr>
                <w:sz w:val="20"/>
                <w:szCs w:val="20"/>
              </w:rPr>
            </w:pPr>
            <w:r>
              <w:rPr>
                <w:sz w:val="20"/>
                <w:szCs w:val="20"/>
              </w:rPr>
              <w:t>1.505E2</w:t>
            </w:r>
          </w:p>
        </w:tc>
        <w:tc>
          <w:tcPr>
            <w:tcW w:w="975" w:type="dxa"/>
            <w:vAlign w:val="center"/>
          </w:tcPr>
          <w:p w14:paraId="6DD0E963" w14:textId="77777777" w:rsidR="000D14C7" w:rsidRDefault="000D14C7" w:rsidP="0017336D">
            <w:pPr>
              <w:tabs>
                <w:tab w:val="left" w:pos="680"/>
              </w:tabs>
              <w:contextualSpacing/>
              <w:jc w:val="center"/>
              <w:rPr>
                <w:sz w:val="20"/>
                <w:szCs w:val="20"/>
              </w:rPr>
            </w:pPr>
            <w:r>
              <w:rPr>
                <w:sz w:val="20"/>
                <w:szCs w:val="20"/>
              </w:rPr>
              <w:t>.031</w:t>
            </w:r>
          </w:p>
        </w:tc>
        <w:tc>
          <w:tcPr>
            <w:tcW w:w="1116" w:type="dxa"/>
            <w:vAlign w:val="center"/>
          </w:tcPr>
          <w:p w14:paraId="029664D8" w14:textId="77777777" w:rsidR="000D14C7" w:rsidRDefault="000D14C7" w:rsidP="0017336D">
            <w:pPr>
              <w:tabs>
                <w:tab w:val="left" w:pos="680"/>
              </w:tabs>
              <w:contextualSpacing/>
              <w:jc w:val="center"/>
              <w:rPr>
                <w:sz w:val="20"/>
                <w:szCs w:val="20"/>
              </w:rPr>
            </w:pPr>
            <w:r>
              <w:rPr>
                <w:sz w:val="20"/>
                <w:szCs w:val="20"/>
              </w:rPr>
              <w:t>.706</w:t>
            </w:r>
          </w:p>
        </w:tc>
        <w:tc>
          <w:tcPr>
            <w:tcW w:w="1926" w:type="dxa"/>
            <w:vAlign w:val="center"/>
          </w:tcPr>
          <w:p w14:paraId="5EA758E8" w14:textId="77777777" w:rsidR="000D14C7" w:rsidRDefault="000D14C7" w:rsidP="0017336D">
            <w:pPr>
              <w:tabs>
                <w:tab w:val="left" w:pos="680"/>
              </w:tabs>
              <w:contextualSpacing/>
              <w:jc w:val="center"/>
              <w:rPr>
                <w:sz w:val="20"/>
                <w:szCs w:val="20"/>
              </w:rPr>
            </w:pPr>
            <w:r>
              <w:rPr>
                <w:sz w:val="20"/>
                <w:szCs w:val="20"/>
              </w:rPr>
              <w:t>Reject Ho</w:t>
            </w:r>
          </w:p>
        </w:tc>
        <w:tc>
          <w:tcPr>
            <w:tcW w:w="1530" w:type="dxa"/>
            <w:vAlign w:val="center"/>
          </w:tcPr>
          <w:p w14:paraId="550A9D17" w14:textId="77777777" w:rsidR="000D14C7" w:rsidRDefault="000D14C7" w:rsidP="0017336D">
            <w:pPr>
              <w:tabs>
                <w:tab w:val="left" w:pos="680"/>
              </w:tabs>
              <w:contextualSpacing/>
              <w:jc w:val="center"/>
              <w:rPr>
                <w:sz w:val="20"/>
                <w:szCs w:val="20"/>
              </w:rPr>
            </w:pPr>
            <w:r>
              <w:rPr>
                <w:sz w:val="20"/>
                <w:szCs w:val="20"/>
              </w:rPr>
              <w:t>Significant</w:t>
            </w:r>
          </w:p>
        </w:tc>
      </w:tr>
      <w:tr w:rsidR="000D14C7" w14:paraId="27B03083" w14:textId="77777777" w:rsidTr="000D14C7">
        <w:tc>
          <w:tcPr>
            <w:tcW w:w="2689" w:type="dxa"/>
            <w:vAlign w:val="center"/>
          </w:tcPr>
          <w:p w14:paraId="1B213E58" w14:textId="77777777" w:rsidR="000D14C7" w:rsidRDefault="000D14C7" w:rsidP="0017336D">
            <w:pPr>
              <w:tabs>
                <w:tab w:val="left" w:pos="680"/>
              </w:tabs>
              <w:contextualSpacing/>
              <w:jc w:val="center"/>
              <w:rPr>
                <w:sz w:val="20"/>
                <w:szCs w:val="20"/>
              </w:rPr>
            </w:pPr>
            <w:r>
              <w:rPr>
                <w:sz w:val="20"/>
                <w:szCs w:val="20"/>
              </w:rPr>
              <w:t>Employment Status</w:t>
            </w:r>
          </w:p>
        </w:tc>
        <w:tc>
          <w:tcPr>
            <w:tcW w:w="1070" w:type="dxa"/>
            <w:vAlign w:val="center"/>
          </w:tcPr>
          <w:p w14:paraId="6561817F" w14:textId="77777777" w:rsidR="000D14C7" w:rsidRDefault="000D14C7" w:rsidP="0017336D">
            <w:pPr>
              <w:tabs>
                <w:tab w:val="left" w:pos="680"/>
              </w:tabs>
              <w:contextualSpacing/>
              <w:jc w:val="center"/>
              <w:rPr>
                <w:sz w:val="20"/>
                <w:szCs w:val="20"/>
              </w:rPr>
            </w:pPr>
            <w:r>
              <w:rPr>
                <w:sz w:val="20"/>
                <w:szCs w:val="20"/>
              </w:rPr>
              <w:t>1.016E2</w:t>
            </w:r>
          </w:p>
        </w:tc>
        <w:tc>
          <w:tcPr>
            <w:tcW w:w="975" w:type="dxa"/>
            <w:vAlign w:val="center"/>
          </w:tcPr>
          <w:p w14:paraId="68B1C292" w14:textId="77777777" w:rsidR="000D14C7" w:rsidRDefault="000D14C7" w:rsidP="0017336D">
            <w:pPr>
              <w:tabs>
                <w:tab w:val="left" w:pos="680"/>
              </w:tabs>
              <w:contextualSpacing/>
              <w:jc w:val="center"/>
              <w:rPr>
                <w:sz w:val="20"/>
                <w:szCs w:val="20"/>
              </w:rPr>
            </w:pPr>
            <w:r>
              <w:rPr>
                <w:sz w:val="20"/>
                <w:szCs w:val="20"/>
              </w:rPr>
              <w:t>.654</w:t>
            </w:r>
          </w:p>
        </w:tc>
        <w:tc>
          <w:tcPr>
            <w:tcW w:w="1116" w:type="dxa"/>
            <w:vAlign w:val="center"/>
          </w:tcPr>
          <w:p w14:paraId="0682484A" w14:textId="77777777" w:rsidR="000D14C7" w:rsidRDefault="000D14C7" w:rsidP="0017336D">
            <w:pPr>
              <w:tabs>
                <w:tab w:val="left" w:pos="680"/>
              </w:tabs>
              <w:contextualSpacing/>
              <w:jc w:val="center"/>
              <w:rPr>
                <w:sz w:val="20"/>
                <w:szCs w:val="20"/>
              </w:rPr>
            </w:pPr>
            <w:r>
              <w:rPr>
                <w:sz w:val="20"/>
                <w:szCs w:val="20"/>
              </w:rPr>
              <w:t>--</w:t>
            </w:r>
          </w:p>
        </w:tc>
        <w:tc>
          <w:tcPr>
            <w:tcW w:w="1926" w:type="dxa"/>
            <w:vAlign w:val="center"/>
          </w:tcPr>
          <w:p w14:paraId="4F1BEBEA" w14:textId="77777777" w:rsidR="000D14C7" w:rsidRDefault="000D14C7" w:rsidP="0017336D">
            <w:pPr>
              <w:tabs>
                <w:tab w:val="left" w:pos="680"/>
              </w:tabs>
              <w:contextualSpacing/>
              <w:jc w:val="center"/>
              <w:rPr>
                <w:sz w:val="20"/>
                <w:szCs w:val="20"/>
              </w:rPr>
            </w:pPr>
            <w:r>
              <w:rPr>
                <w:sz w:val="20"/>
                <w:szCs w:val="20"/>
              </w:rPr>
              <w:t>Failed to reject Ho</w:t>
            </w:r>
          </w:p>
        </w:tc>
        <w:tc>
          <w:tcPr>
            <w:tcW w:w="1530" w:type="dxa"/>
            <w:vAlign w:val="center"/>
          </w:tcPr>
          <w:p w14:paraId="7D365036" w14:textId="77777777" w:rsidR="000D14C7" w:rsidRDefault="000D14C7" w:rsidP="0017336D">
            <w:pPr>
              <w:tabs>
                <w:tab w:val="left" w:pos="680"/>
              </w:tabs>
              <w:contextualSpacing/>
              <w:jc w:val="center"/>
              <w:rPr>
                <w:sz w:val="20"/>
                <w:szCs w:val="20"/>
              </w:rPr>
            </w:pPr>
            <w:r>
              <w:rPr>
                <w:sz w:val="20"/>
                <w:szCs w:val="20"/>
              </w:rPr>
              <w:t>Not significant</w:t>
            </w:r>
          </w:p>
        </w:tc>
      </w:tr>
      <w:tr w:rsidR="000D14C7" w14:paraId="00DF3ABE" w14:textId="77777777" w:rsidTr="000D14C7">
        <w:tc>
          <w:tcPr>
            <w:tcW w:w="2689" w:type="dxa"/>
            <w:vAlign w:val="center"/>
          </w:tcPr>
          <w:p w14:paraId="2D41E609" w14:textId="77777777" w:rsidR="000D14C7" w:rsidRDefault="000D14C7" w:rsidP="0017336D">
            <w:pPr>
              <w:tabs>
                <w:tab w:val="left" w:pos="680"/>
              </w:tabs>
              <w:contextualSpacing/>
              <w:jc w:val="center"/>
              <w:rPr>
                <w:sz w:val="20"/>
                <w:szCs w:val="20"/>
              </w:rPr>
            </w:pPr>
            <w:r>
              <w:rPr>
                <w:sz w:val="20"/>
                <w:szCs w:val="20"/>
              </w:rPr>
              <w:t>Length of service in the hospital</w:t>
            </w:r>
          </w:p>
        </w:tc>
        <w:tc>
          <w:tcPr>
            <w:tcW w:w="1070" w:type="dxa"/>
            <w:vAlign w:val="center"/>
          </w:tcPr>
          <w:p w14:paraId="5422B5F1" w14:textId="77777777" w:rsidR="000D14C7" w:rsidRDefault="000D14C7" w:rsidP="0017336D">
            <w:pPr>
              <w:tabs>
                <w:tab w:val="left" w:pos="680"/>
              </w:tabs>
              <w:contextualSpacing/>
              <w:jc w:val="center"/>
              <w:rPr>
                <w:sz w:val="20"/>
                <w:szCs w:val="20"/>
              </w:rPr>
            </w:pPr>
            <w:r>
              <w:rPr>
                <w:sz w:val="20"/>
                <w:szCs w:val="20"/>
              </w:rPr>
              <w:t>4.066E2</w:t>
            </w:r>
          </w:p>
        </w:tc>
        <w:tc>
          <w:tcPr>
            <w:tcW w:w="975" w:type="dxa"/>
            <w:vAlign w:val="center"/>
          </w:tcPr>
          <w:p w14:paraId="52AAD41D" w14:textId="77777777" w:rsidR="000D14C7" w:rsidRDefault="000D14C7" w:rsidP="0017336D">
            <w:pPr>
              <w:tabs>
                <w:tab w:val="left" w:pos="680"/>
              </w:tabs>
              <w:contextualSpacing/>
              <w:jc w:val="center"/>
              <w:rPr>
                <w:sz w:val="20"/>
                <w:szCs w:val="20"/>
              </w:rPr>
            </w:pPr>
            <w:r>
              <w:rPr>
                <w:sz w:val="20"/>
                <w:szCs w:val="20"/>
              </w:rPr>
              <w:t>.805</w:t>
            </w:r>
          </w:p>
        </w:tc>
        <w:tc>
          <w:tcPr>
            <w:tcW w:w="1116" w:type="dxa"/>
            <w:vAlign w:val="center"/>
          </w:tcPr>
          <w:p w14:paraId="7E983625" w14:textId="77777777" w:rsidR="000D14C7" w:rsidRDefault="000D14C7" w:rsidP="0017336D">
            <w:pPr>
              <w:tabs>
                <w:tab w:val="left" w:pos="680"/>
              </w:tabs>
              <w:contextualSpacing/>
              <w:jc w:val="center"/>
              <w:rPr>
                <w:sz w:val="20"/>
                <w:szCs w:val="20"/>
              </w:rPr>
            </w:pPr>
            <w:r>
              <w:rPr>
                <w:sz w:val="20"/>
                <w:szCs w:val="20"/>
              </w:rPr>
              <w:t>--</w:t>
            </w:r>
          </w:p>
        </w:tc>
        <w:tc>
          <w:tcPr>
            <w:tcW w:w="1926" w:type="dxa"/>
            <w:vAlign w:val="center"/>
          </w:tcPr>
          <w:p w14:paraId="306232F0" w14:textId="77777777" w:rsidR="000D14C7" w:rsidRDefault="000D14C7" w:rsidP="0017336D">
            <w:pPr>
              <w:tabs>
                <w:tab w:val="left" w:pos="680"/>
              </w:tabs>
              <w:contextualSpacing/>
              <w:jc w:val="center"/>
              <w:rPr>
                <w:sz w:val="20"/>
                <w:szCs w:val="20"/>
              </w:rPr>
            </w:pPr>
            <w:r>
              <w:rPr>
                <w:sz w:val="20"/>
                <w:szCs w:val="20"/>
              </w:rPr>
              <w:t>Failed to reject Ho</w:t>
            </w:r>
          </w:p>
        </w:tc>
        <w:tc>
          <w:tcPr>
            <w:tcW w:w="1530" w:type="dxa"/>
            <w:vAlign w:val="center"/>
          </w:tcPr>
          <w:p w14:paraId="4248E0A7" w14:textId="77777777" w:rsidR="000D14C7" w:rsidRDefault="000D14C7" w:rsidP="0017336D">
            <w:pPr>
              <w:tabs>
                <w:tab w:val="left" w:pos="680"/>
              </w:tabs>
              <w:contextualSpacing/>
              <w:jc w:val="center"/>
              <w:rPr>
                <w:sz w:val="20"/>
                <w:szCs w:val="20"/>
              </w:rPr>
            </w:pPr>
            <w:r>
              <w:rPr>
                <w:sz w:val="20"/>
                <w:szCs w:val="20"/>
              </w:rPr>
              <w:t>Not significant</w:t>
            </w:r>
          </w:p>
        </w:tc>
      </w:tr>
      <w:tr w:rsidR="000D14C7" w14:paraId="0B88DE3D" w14:textId="77777777" w:rsidTr="000D14C7">
        <w:tc>
          <w:tcPr>
            <w:tcW w:w="2689" w:type="dxa"/>
            <w:vAlign w:val="center"/>
          </w:tcPr>
          <w:p w14:paraId="0EDD36DC" w14:textId="77777777" w:rsidR="000D14C7" w:rsidRDefault="000D14C7" w:rsidP="0017336D">
            <w:pPr>
              <w:tabs>
                <w:tab w:val="left" w:pos="680"/>
              </w:tabs>
              <w:contextualSpacing/>
              <w:jc w:val="center"/>
              <w:rPr>
                <w:sz w:val="20"/>
                <w:szCs w:val="20"/>
              </w:rPr>
            </w:pPr>
            <w:r>
              <w:rPr>
                <w:sz w:val="20"/>
                <w:szCs w:val="20"/>
              </w:rPr>
              <w:t>Formal training experience</w:t>
            </w:r>
          </w:p>
        </w:tc>
        <w:tc>
          <w:tcPr>
            <w:tcW w:w="1070" w:type="dxa"/>
            <w:vAlign w:val="center"/>
          </w:tcPr>
          <w:p w14:paraId="578E535D" w14:textId="77777777" w:rsidR="000D14C7" w:rsidRDefault="000D14C7" w:rsidP="0017336D">
            <w:pPr>
              <w:tabs>
                <w:tab w:val="left" w:pos="680"/>
              </w:tabs>
              <w:contextualSpacing/>
              <w:jc w:val="center"/>
              <w:rPr>
                <w:sz w:val="20"/>
                <w:szCs w:val="20"/>
              </w:rPr>
            </w:pPr>
            <w:r>
              <w:rPr>
                <w:sz w:val="20"/>
                <w:szCs w:val="20"/>
              </w:rPr>
              <w:t>1.223E2</w:t>
            </w:r>
          </w:p>
        </w:tc>
        <w:tc>
          <w:tcPr>
            <w:tcW w:w="975" w:type="dxa"/>
            <w:vAlign w:val="center"/>
          </w:tcPr>
          <w:p w14:paraId="0A20FA08" w14:textId="77777777" w:rsidR="000D14C7" w:rsidRDefault="000D14C7" w:rsidP="0017336D">
            <w:pPr>
              <w:tabs>
                <w:tab w:val="left" w:pos="680"/>
              </w:tabs>
              <w:contextualSpacing/>
              <w:jc w:val="center"/>
              <w:rPr>
                <w:sz w:val="20"/>
                <w:szCs w:val="20"/>
              </w:rPr>
            </w:pPr>
            <w:r>
              <w:rPr>
                <w:sz w:val="20"/>
                <w:szCs w:val="20"/>
              </w:rPr>
              <w:t>.164</w:t>
            </w:r>
          </w:p>
        </w:tc>
        <w:tc>
          <w:tcPr>
            <w:tcW w:w="1116" w:type="dxa"/>
            <w:vAlign w:val="center"/>
          </w:tcPr>
          <w:p w14:paraId="2E24BB9B" w14:textId="77777777" w:rsidR="000D14C7" w:rsidRDefault="000D14C7" w:rsidP="0017336D">
            <w:pPr>
              <w:tabs>
                <w:tab w:val="left" w:pos="680"/>
              </w:tabs>
              <w:contextualSpacing/>
              <w:jc w:val="center"/>
              <w:rPr>
                <w:sz w:val="20"/>
                <w:szCs w:val="20"/>
              </w:rPr>
            </w:pPr>
            <w:r>
              <w:rPr>
                <w:sz w:val="20"/>
                <w:szCs w:val="20"/>
              </w:rPr>
              <w:t>--</w:t>
            </w:r>
          </w:p>
        </w:tc>
        <w:tc>
          <w:tcPr>
            <w:tcW w:w="1926" w:type="dxa"/>
            <w:vAlign w:val="center"/>
          </w:tcPr>
          <w:p w14:paraId="523DF3B6" w14:textId="77777777" w:rsidR="000D14C7" w:rsidRDefault="000D14C7" w:rsidP="0017336D">
            <w:pPr>
              <w:tabs>
                <w:tab w:val="left" w:pos="680"/>
              </w:tabs>
              <w:contextualSpacing/>
              <w:jc w:val="center"/>
              <w:rPr>
                <w:sz w:val="20"/>
                <w:szCs w:val="20"/>
              </w:rPr>
            </w:pPr>
            <w:r>
              <w:rPr>
                <w:sz w:val="20"/>
                <w:szCs w:val="20"/>
              </w:rPr>
              <w:t>Failed to reject Ho</w:t>
            </w:r>
          </w:p>
        </w:tc>
        <w:tc>
          <w:tcPr>
            <w:tcW w:w="1530" w:type="dxa"/>
            <w:vAlign w:val="center"/>
          </w:tcPr>
          <w:p w14:paraId="2DBB751E" w14:textId="77777777" w:rsidR="000D14C7" w:rsidRDefault="000D14C7" w:rsidP="0017336D">
            <w:pPr>
              <w:tabs>
                <w:tab w:val="left" w:pos="680"/>
              </w:tabs>
              <w:contextualSpacing/>
              <w:jc w:val="center"/>
              <w:rPr>
                <w:sz w:val="20"/>
                <w:szCs w:val="20"/>
              </w:rPr>
            </w:pPr>
            <w:r>
              <w:rPr>
                <w:sz w:val="20"/>
                <w:szCs w:val="20"/>
              </w:rPr>
              <w:t>Not significant</w:t>
            </w:r>
          </w:p>
        </w:tc>
      </w:tr>
    </w:tbl>
    <w:p w14:paraId="05221675" w14:textId="751289F0" w:rsidR="00007CBD" w:rsidRDefault="002F3080" w:rsidP="000D14C7">
      <w:pPr>
        <w:tabs>
          <w:tab w:val="left" w:pos="680"/>
        </w:tabs>
        <w:rPr>
          <w:sz w:val="20"/>
          <w:szCs w:val="18"/>
        </w:rPr>
      </w:pPr>
      <w:r w:rsidRPr="00474193">
        <w:rPr>
          <w:sz w:val="20"/>
        </w:rPr>
        <w:t>Legend:</w:t>
      </w:r>
      <w:r w:rsidR="000D14C7" w:rsidRPr="000D14C7">
        <w:rPr>
          <w:sz w:val="20"/>
          <w:szCs w:val="18"/>
        </w:rPr>
        <w:t xml:space="preserve"> Significant if p value is &lt; .05. Dependent variable: Ethical Climate. Cramer’s V values: A value of &gt;0.25 is very strong, &gt;0.15 is strong, &gt;0.10 is moderate, &gt;0.05 is weak, and &gt;0 is no association.</w:t>
      </w:r>
    </w:p>
    <w:p w14:paraId="13394EF5" w14:textId="77777777" w:rsidR="000D14C7" w:rsidRPr="00474193" w:rsidRDefault="000D14C7" w:rsidP="000D14C7">
      <w:pPr>
        <w:tabs>
          <w:tab w:val="left" w:pos="680"/>
        </w:tabs>
        <w:rPr>
          <w:bCs/>
          <w:sz w:val="24"/>
          <w:szCs w:val="24"/>
        </w:rPr>
      </w:pPr>
    </w:p>
    <w:p w14:paraId="1243D8DC" w14:textId="08A2887E" w:rsidR="002F3080" w:rsidRPr="00474193" w:rsidRDefault="00AF415F" w:rsidP="0039072B">
      <w:pPr>
        <w:contextualSpacing/>
        <w:jc w:val="both"/>
        <w:rPr>
          <w:sz w:val="24"/>
          <w:szCs w:val="24"/>
          <w:lang w:val="en-PH"/>
        </w:rPr>
      </w:pPr>
      <w:r>
        <w:rPr>
          <w:sz w:val="24"/>
          <w:szCs w:val="24"/>
        </w:rPr>
        <w:t>The</w:t>
      </w:r>
      <w:r w:rsidRPr="00AF415F">
        <w:rPr>
          <w:sz w:val="24"/>
          <w:szCs w:val="24"/>
        </w:rPr>
        <w:t xml:space="preserve"> analysis revealed that among the nurses’ profile variables, only the area of assignment had a statistically significant relationship with their perceptions of the hospital’s ethical climate, indicating that nurses’ views of the ethical environment vary depending on the unit where they are assigned. Nurses working in high-pressure areas such as intensive care or emergency units may encounter more ethical dilemmas due to the nature of patient care and frequent critical decision-making, which may influence perceptions of fairness, policy enforcement, and ethical support. This finding supports studies showing that unit-specific environments shape ethical perceptions and may increase moral distress and compassion fatigue (Ammari et al., 2024; Zare-Kaseb et al., 2025). In contrast, age, sex, civil status, employment status, length of service, and training experience were not significantly related to ethical climate perception, suggesting that organizational and unit-level factors have a stronger influence than demographic characteristics (Wang et al., 2022). These results highlight the need for nursing management to implement unit-specific ethical support strategies to promote a consistent ethical climate across hospital departments</w:t>
      </w:r>
      <w:r w:rsidR="0039072B" w:rsidRPr="00474193">
        <w:rPr>
          <w:sz w:val="24"/>
          <w:szCs w:val="24"/>
          <w:lang w:val="en-PH"/>
        </w:rPr>
        <w:t>.</w:t>
      </w:r>
    </w:p>
    <w:p w14:paraId="7BC4BB62" w14:textId="004C82D5" w:rsidR="00DF3087" w:rsidRPr="00474193" w:rsidRDefault="00007CBD" w:rsidP="002F3080">
      <w:pPr>
        <w:contextualSpacing/>
        <w:jc w:val="both"/>
        <w:rPr>
          <w:sz w:val="24"/>
          <w:szCs w:val="24"/>
          <w:lang w:val="en-PH"/>
        </w:rPr>
      </w:pPr>
      <w:r w:rsidRPr="00474193">
        <w:rPr>
          <w:sz w:val="24"/>
          <w:szCs w:val="24"/>
          <w:lang w:val="en-PH"/>
        </w:rPr>
        <w:t xml:space="preserve"> </w:t>
      </w:r>
    </w:p>
    <w:p w14:paraId="700F7F34" w14:textId="41D29AD8" w:rsidR="002F3080" w:rsidRPr="00474193" w:rsidRDefault="002F3080" w:rsidP="002F3080">
      <w:pPr>
        <w:rPr>
          <w:sz w:val="24"/>
          <w:szCs w:val="24"/>
        </w:rPr>
      </w:pPr>
      <w:r w:rsidRPr="00474193">
        <w:rPr>
          <w:sz w:val="24"/>
          <w:szCs w:val="24"/>
        </w:rPr>
        <w:t xml:space="preserve">Table 6 Relationship between </w:t>
      </w:r>
      <w:r w:rsidR="00AF415F">
        <w:rPr>
          <w:sz w:val="24"/>
          <w:szCs w:val="24"/>
        </w:rPr>
        <w:t xml:space="preserve">Perceptions on Whistleblowing and Ethical Climate </w:t>
      </w:r>
    </w:p>
    <w:tbl>
      <w:tblPr>
        <w:tblStyle w:val="TableGrid"/>
        <w:tblW w:w="94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134"/>
        <w:gridCol w:w="1134"/>
        <w:gridCol w:w="1842"/>
        <w:gridCol w:w="2646"/>
      </w:tblGrid>
      <w:tr w:rsidR="00AF415F" w14:paraId="77703537" w14:textId="77777777" w:rsidTr="0011127F">
        <w:tc>
          <w:tcPr>
            <w:tcW w:w="2694" w:type="dxa"/>
            <w:tcBorders>
              <w:top w:val="single" w:sz="4" w:space="0" w:color="auto"/>
              <w:bottom w:val="single" w:sz="4" w:space="0" w:color="auto"/>
            </w:tcBorders>
            <w:vAlign w:val="center"/>
          </w:tcPr>
          <w:p w14:paraId="12D3AD02" w14:textId="77777777" w:rsidR="00AF415F" w:rsidRDefault="00AF415F" w:rsidP="0011127F">
            <w:pPr>
              <w:tabs>
                <w:tab w:val="left" w:pos="342"/>
              </w:tabs>
              <w:contextualSpacing/>
              <w:jc w:val="center"/>
              <w:rPr>
                <w:b/>
                <w:bCs/>
              </w:rPr>
            </w:pPr>
            <w:r>
              <w:rPr>
                <w:bCs/>
              </w:rPr>
              <w:t>Variables</w:t>
            </w:r>
          </w:p>
        </w:tc>
        <w:tc>
          <w:tcPr>
            <w:tcW w:w="1134" w:type="dxa"/>
            <w:tcBorders>
              <w:top w:val="single" w:sz="4" w:space="0" w:color="auto"/>
              <w:bottom w:val="single" w:sz="4" w:space="0" w:color="auto"/>
            </w:tcBorders>
            <w:vAlign w:val="center"/>
          </w:tcPr>
          <w:p w14:paraId="5DA0D395" w14:textId="77777777" w:rsidR="00AF415F" w:rsidRDefault="00AF415F" w:rsidP="0011127F">
            <w:pPr>
              <w:tabs>
                <w:tab w:val="left" w:pos="342"/>
              </w:tabs>
              <w:contextualSpacing/>
              <w:jc w:val="center"/>
              <w:rPr>
                <w:b/>
                <w:bCs/>
              </w:rPr>
            </w:pPr>
            <w:r>
              <w:rPr>
                <w:bCs/>
              </w:rPr>
              <w:t>r value</w:t>
            </w:r>
          </w:p>
        </w:tc>
        <w:tc>
          <w:tcPr>
            <w:tcW w:w="1134" w:type="dxa"/>
            <w:tcBorders>
              <w:top w:val="single" w:sz="4" w:space="0" w:color="auto"/>
              <w:bottom w:val="single" w:sz="4" w:space="0" w:color="auto"/>
            </w:tcBorders>
            <w:vAlign w:val="center"/>
          </w:tcPr>
          <w:p w14:paraId="7DE1DB42" w14:textId="77777777" w:rsidR="00AF415F" w:rsidRDefault="00AF415F" w:rsidP="0011127F">
            <w:pPr>
              <w:tabs>
                <w:tab w:val="left" w:pos="342"/>
              </w:tabs>
              <w:contextualSpacing/>
              <w:jc w:val="center"/>
              <w:rPr>
                <w:b/>
                <w:bCs/>
              </w:rPr>
            </w:pPr>
            <w:r>
              <w:rPr>
                <w:bCs/>
                <w:i/>
              </w:rPr>
              <w:t>p</w:t>
            </w:r>
            <w:r>
              <w:rPr>
                <w:bCs/>
              </w:rPr>
              <w:t xml:space="preserve"> value</w:t>
            </w:r>
          </w:p>
        </w:tc>
        <w:tc>
          <w:tcPr>
            <w:tcW w:w="1842" w:type="dxa"/>
            <w:tcBorders>
              <w:top w:val="single" w:sz="4" w:space="0" w:color="auto"/>
              <w:bottom w:val="single" w:sz="4" w:space="0" w:color="auto"/>
            </w:tcBorders>
            <w:vAlign w:val="center"/>
          </w:tcPr>
          <w:p w14:paraId="5CA574E7" w14:textId="77777777" w:rsidR="00AF415F" w:rsidRDefault="00AF415F" w:rsidP="0011127F">
            <w:pPr>
              <w:tabs>
                <w:tab w:val="left" w:pos="342"/>
              </w:tabs>
              <w:contextualSpacing/>
              <w:jc w:val="center"/>
              <w:rPr>
                <w:b/>
                <w:bCs/>
              </w:rPr>
            </w:pPr>
            <w:r>
              <w:rPr>
                <w:bCs/>
              </w:rPr>
              <w:t>Decision</w:t>
            </w:r>
          </w:p>
        </w:tc>
        <w:tc>
          <w:tcPr>
            <w:tcW w:w="2646" w:type="dxa"/>
            <w:tcBorders>
              <w:top w:val="single" w:sz="4" w:space="0" w:color="auto"/>
              <w:bottom w:val="single" w:sz="4" w:space="0" w:color="auto"/>
            </w:tcBorders>
            <w:vAlign w:val="center"/>
          </w:tcPr>
          <w:p w14:paraId="52829A8F" w14:textId="77777777" w:rsidR="00AF415F" w:rsidRDefault="00AF415F" w:rsidP="0011127F">
            <w:pPr>
              <w:tabs>
                <w:tab w:val="left" w:pos="342"/>
              </w:tabs>
              <w:contextualSpacing/>
              <w:jc w:val="center"/>
              <w:rPr>
                <w:b/>
                <w:bCs/>
              </w:rPr>
            </w:pPr>
            <w:r>
              <w:rPr>
                <w:bCs/>
              </w:rPr>
              <w:t>Interpretation</w:t>
            </w:r>
          </w:p>
        </w:tc>
      </w:tr>
      <w:tr w:rsidR="00AF415F" w14:paraId="355DDAEC" w14:textId="77777777" w:rsidTr="0011127F">
        <w:tc>
          <w:tcPr>
            <w:tcW w:w="2694" w:type="dxa"/>
            <w:tcBorders>
              <w:top w:val="single" w:sz="4" w:space="0" w:color="auto"/>
              <w:bottom w:val="single" w:sz="4" w:space="0" w:color="auto"/>
            </w:tcBorders>
            <w:vAlign w:val="center"/>
          </w:tcPr>
          <w:p w14:paraId="26B673F2" w14:textId="77777777" w:rsidR="00AF415F" w:rsidRDefault="00AF415F" w:rsidP="0011127F">
            <w:pPr>
              <w:tabs>
                <w:tab w:val="left" w:pos="1160"/>
              </w:tabs>
              <w:contextualSpacing/>
              <w:jc w:val="center"/>
              <w:rPr>
                <w:spacing w:val="-2"/>
                <w:sz w:val="20"/>
              </w:rPr>
            </w:pPr>
            <w:r>
              <w:rPr>
                <w:sz w:val="20"/>
                <w:szCs w:val="20"/>
              </w:rPr>
              <w:t>Perceptions on Whistleblowing vs. Ethical climate</w:t>
            </w:r>
          </w:p>
        </w:tc>
        <w:tc>
          <w:tcPr>
            <w:tcW w:w="1134" w:type="dxa"/>
            <w:tcBorders>
              <w:top w:val="single" w:sz="4" w:space="0" w:color="auto"/>
              <w:bottom w:val="single" w:sz="4" w:space="0" w:color="auto"/>
            </w:tcBorders>
            <w:vAlign w:val="center"/>
          </w:tcPr>
          <w:p w14:paraId="408AD338" w14:textId="77777777" w:rsidR="00AF415F" w:rsidRDefault="00AF415F" w:rsidP="0011127F">
            <w:pPr>
              <w:tabs>
                <w:tab w:val="left" w:pos="342"/>
              </w:tabs>
              <w:contextualSpacing/>
              <w:jc w:val="center"/>
              <w:rPr>
                <w:bCs/>
                <w:sz w:val="20"/>
                <w:szCs w:val="20"/>
              </w:rPr>
            </w:pPr>
            <w:r>
              <w:rPr>
                <w:bCs/>
                <w:sz w:val="20"/>
                <w:szCs w:val="20"/>
              </w:rPr>
              <w:t>.444</w:t>
            </w:r>
          </w:p>
        </w:tc>
        <w:tc>
          <w:tcPr>
            <w:tcW w:w="1134" w:type="dxa"/>
            <w:tcBorders>
              <w:top w:val="single" w:sz="4" w:space="0" w:color="auto"/>
              <w:bottom w:val="single" w:sz="4" w:space="0" w:color="auto"/>
            </w:tcBorders>
            <w:vAlign w:val="center"/>
          </w:tcPr>
          <w:p w14:paraId="28D5F00D" w14:textId="77777777" w:rsidR="00AF415F" w:rsidRDefault="00AF415F" w:rsidP="0011127F">
            <w:pPr>
              <w:tabs>
                <w:tab w:val="left" w:pos="342"/>
              </w:tabs>
              <w:contextualSpacing/>
              <w:jc w:val="center"/>
              <w:rPr>
                <w:bCs/>
                <w:sz w:val="20"/>
                <w:szCs w:val="20"/>
              </w:rPr>
            </w:pPr>
            <w:r>
              <w:rPr>
                <w:bCs/>
                <w:sz w:val="20"/>
                <w:szCs w:val="20"/>
              </w:rPr>
              <w:t>.000</w:t>
            </w:r>
          </w:p>
        </w:tc>
        <w:tc>
          <w:tcPr>
            <w:tcW w:w="1842" w:type="dxa"/>
            <w:tcBorders>
              <w:top w:val="single" w:sz="4" w:space="0" w:color="auto"/>
              <w:bottom w:val="single" w:sz="4" w:space="0" w:color="auto"/>
            </w:tcBorders>
            <w:vAlign w:val="center"/>
          </w:tcPr>
          <w:p w14:paraId="3266DAFF" w14:textId="77777777" w:rsidR="00AF415F" w:rsidRDefault="00AF415F" w:rsidP="0011127F">
            <w:pPr>
              <w:tabs>
                <w:tab w:val="left" w:pos="342"/>
              </w:tabs>
              <w:contextualSpacing/>
              <w:jc w:val="center"/>
              <w:rPr>
                <w:bCs/>
                <w:sz w:val="20"/>
                <w:szCs w:val="20"/>
              </w:rPr>
            </w:pPr>
            <w:r>
              <w:rPr>
                <w:bCs/>
                <w:sz w:val="20"/>
                <w:szCs w:val="20"/>
              </w:rPr>
              <w:t>Reject Ho</w:t>
            </w:r>
          </w:p>
        </w:tc>
        <w:tc>
          <w:tcPr>
            <w:tcW w:w="2646" w:type="dxa"/>
            <w:tcBorders>
              <w:top w:val="single" w:sz="4" w:space="0" w:color="auto"/>
              <w:bottom w:val="single" w:sz="4" w:space="0" w:color="auto"/>
            </w:tcBorders>
            <w:vAlign w:val="center"/>
          </w:tcPr>
          <w:p w14:paraId="2EEC2BEC" w14:textId="77777777" w:rsidR="00AF415F" w:rsidRDefault="00AF415F" w:rsidP="0011127F">
            <w:pPr>
              <w:tabs>
                <w:tab w:val="left" w:pos="342"/>
              </w:tabs>
              <w:contextualSpacing/>
              <w:jc w:val="center"/>
              <w:rPr>
                <w:bCs/>
                <w:sz w:val="20"/>
                <w:szCs w:val="20"/>
              </w:rPr>
            </w:pPr>
            <w:r>
              <w:rPr>
                <w:bCs/>
                <w:sz w:val="20"/>
                <w:szCs w:val="20"/>
              </w:rPr>
              <w:t>Significant</w:t>
            </w:r>
          </w:p>
        </w:tc>
      </w:tr>
    </w:tbl>
    <w:p w14:paraId="22EE306B" w14:textId="52449617" w:rsidR="00AF415F" w:rsidRDefault="002F3080" w:rsidP="00AF415F">
      <w:pPr>
        <w:tabs>
          <w:tab w:val="left" w:pos="342"/>
        </w:tabs>
        <w:contextualSpacing/>
        <w:rPr>
          <w:bCs/>
          <w:sz w:val="20"/>
        </w:rPr>
      </w:pPr>
      <w:r w:rsidRPr="00474193">
        <w:rPr>
          <w:bCs/>
          <w:sz w:val="20"/>
        </w:rPr>
        <w:t xml:space="preserve">Legend: </w:t>
      </w:r>
      <w:r w:rsidR="00AF415F">
        <w:rPr>
          <w:bCs/>
          <w:sz w:val="20"/>
        </w:rPr>
        <w:t xml:space="preserve">Significant if </w:t>
      </w:r>
      <w:r w:rsidR="00AF415F">
        <w:rPr>
          <w:bCs/>
          <w:i/>
          <w:sz w:val="20"/>
        </w:rPr>
        <w:t>p</w:t>
      </w:r>
      <w:r w:rsidR="00AF415F">
        <w:rPr>
          <w:bCs/>
          <w:sz w:val="20"/>
        </w:rPr>
        <w:t xml:space="preserve"> value is </w:t>
      </w:r>
      <w:r w:rsidR="00AF415F">
        <w:rPr>
          <w:bCs/>
          <w:sz w:val="20"/>
          <w:u w:val="single"/>
        </w:rPr>
        <w:t>&lt;</w:t>
      </w:r>
      <w:r w:rsidR="00AF415F">
        <w:rPr>
          <w:bCs/>
          <w:sz w:val="20"/>
        </w:rPr>
        <w:t xml:space="preserve"> .05. Dependent Variable: Ethical Climate. Pearson r interpretation: A value greater than .5 is strong (positive), between .3 and .5 is moderate (positive), between 0 and .3 is weak (positive), 0 is none, between 0 and –.3 is weak (negative), between –.3 and –.5 is moderate (negative), and less than –.5 is strong (negative).</w:t>
      </w:r>
    </w:p>
    <w:p w14:paraId="7C661877" w14:textId="7967572C" w:rsidR="00AF415F" w:rsidRDefault="002F3080" w:rsidP="00AF415F">
      <w:pPr>
        <w:contextualSpacing/>
        <w:jc w:val="both"/>
        <w:rPr>
          <w:sz w:val="24"/>
          <w:szCs w:val="24"/>
        </w:rPr>
      </w:pPr>
      <w:r w:rsidRPr="00474193">
        <w:rPr>
          <w:sz w:val="24"/>
          <w:szCs w:val="24"/>
          <w:lang w:val="en-PH"/>
        </w:rPr>
        <w:t>T</w:t>
      </w:r>
      <w:r w:rsidR="00AF415F">
        <w:rPr>
          <w:sz w:val="24"/>
          <w:szCs w:val="24"/>
          <w:lang w:val="en-PH"/>
        </w:rPr>
        <w:t xml:space="preserve">he </w:t>
      </w:r>
      <w:r w:rsidR="00AF415F" w:rsidRPr="00AF415F">
        <w:rPr>
          <w:sz w:val="24"/>
          <w:szCs w:val="24"/>
        </w:rPr>
        <w:t>findings revealed a moderate positive and statistically significant relationship between nurses’ perceptions of whistleblowing and their perception of the hospital’s ethical climate, indicating that when nurses feel supported and confident in reporting unethical practices, they are more likely to perceive their workplace as upholding ethical standards and integrity. Hospitals that encourage open communication, protect confidentiality, and respond fairly to ethical concerns foster a culture where whistleblowing is viewed as a professional responsibility rather than a personal risk. This relationship is evident in environments where reports of incidents such as medication errors or inappropriate behavior are properly investigated and addressed, strengthening nurses’ trust in the organization. Previous studies support this finding, emphasizing that ethical leadership, clear ethical guidance, and supportive reporting structures promote positive attitudes toward whistleblowing and reinforce a strong ethical climate within healthcare institutions (Cai et al., 2024; Ibrahim et al., 2025; Elsehrawy, 2025). These results highlight the importance for nursing management to maintain ethical policies, confidential reporting systems, and leadership practices that encourage transparency, accountability, and professional integrity in the workplace</w:t>
      </w:r>
    </w:p>
    <w:p w14:paraId="7C3753FF" w14:textId="77777777" w:rsidR="00AF415F" w:rsidRDefault="00AF415F" w:rsidP="00AF415F">
      <w:pPr>
        <w:contextualSpacing/>
        <w:jc w:val="both"/>
        <w:rPr>
          <w:sz w:val="24"/>
          <w:szCs w:val="24"/>
        </w:rPr>
      </w:pPr>
    </w:p>
    <w:p w14:paraId="248FEBD4" w14:textId="209FBC06" w:rsidR="00776E04" w:rsidRPr="00474193" w:rsidRDefault="00195F61" w:rsidP="00AF415F">
      <w:pPr>
        <w:contextualSpacing/>
        <w:jc w:val="both"/>
        <w:rPr>
          <w:b/>
          <w:bCs/>
          <w:lang w:val="en-PH"/>
        </w:rPr>
      </w:pPr>
      <w:r w:rsidRPr="00474193">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474193">
        <w:rPr>
          <w:b/>
          <w:bCs/>
          <w:lang w:val="en-PH"/>
        </w:rPr>
        <w:t xml:space="preserve">CONCLUSION </w:t>
      </w:r>
      <w:r w:rsidR="00DF3087" w:rsidRPr="00474193">
        <w:rPr>
          <w:b/>
          <w:bCs/>
          <w:lang w:val="en-PH"/>
        </w:rPr>
        <w:t>AND RECOMMENDATIONS</w:t>
      </w:r>
    </w:p>
    <w:p w14:paraId="4056E248" w14:textId="77777777" w:rsidR="00DF3087" w:rsidRPr="00474193" w:rsidRDefault="00DF3087" w:rsidP="00DF3087">
      <w:pPr>
        <w:pStyle w:val="BodyText"/>
        <w:jc w:val="both"/>
        <w:rPr>
          <w:b/>
          <w:bCs/>
          <w:lang w:val="en-PH"/>
        </w:rPr>
      </w:pPr>
    </w:p>
    <w:p w14:paraId="35C64B7A" w14:textId="080DE4A0" w:rsidR="00385845" w:rsidRDefault="00776E04" w:rsidP="00AF415F">
      <w:pPr>
        <w:pStyle w:val="BodyText"/>
        <w:jc w:val="both"/>
        <w:rPr>
          <w:lang w:val="en-PH"/>
        </w:rPr>
      </w:pPr>
      <w:r w:rsidRPr="00474193">
        <w:rPr>
          <w:b/>
          <w:bCs/>
          <w:lang w:val="en-PH"/>
        </w:rPr>
        <w:t>Conclusion</w:t>
      </w:r>
      <w:r w:rsidR="00927058" w:rsidRPr="00474193">
        <w:rPr>
          <w:b/>
          <w:bCs/>
          <w:lang w:val="en-PH"/>
        </w:rPr>
        <w:t xml:space="preserve">. </w:t>
      </w:r>
      <w:r w:rsidR="00AF415F" w:rsidRPr="00AF415F">
        <w:rPr>
          <w:lang w:val="en-PH"/>
        </w:rPr>
        <w:t>In conclusion, the findings of the study revealed that nurses’ perceptions of whistleblowing are positively and significantly related to the ethical climate in the hospital. When nurses have a strong perception and confidence in whistleblowing, they are more likely to perceive the hospital’s ethical climate as fair, supportive, and morally sound. This suggests that environments which foster transparency and protection for speaking up also promote ethical practices within the organization.</w:t>
      </w:r>
      <w:r w:rsidR="00AF415F">
        <w:rPr>
          <w:lang w:val="en-PH"/>
        </w:rPr>
        <w:t xml:space="preserve"> </w:t>
      </w:r>
    </w:p>
    <w:p w14:paraId="1AB6D33B" w14:textId="77777777" w:rsidR="00AF415F" w:rsidRPr="00474193" w:rsidRDefault="00AF415F" w:rsidP="00AF415F">
      <w:pPr>
        <w:pStyle w:val="BodyText"/>
        <w:jc w:val="both"/>
      </w:pPr>
    </w:p>
    <w:p w14:paraId="3F0A8D04" w14:textId="59F38838" w:rsidR="002942ED" w:rsidRDefault="00255E36" w:rsidP="002942ED">
      <w:pPr>
        <w:pStyle w:val="BodyText"/>
        <w:jc w:val="both"/>
      </w:pPr>
      <w:r w:rsidRPr="00474193">
        <w:rPr>
          <w:lang w:val="en-PH"/>
        </w:rPr>
        <w:t xml:space="preserve"> </w:t>
      </w:r>
      <w:r w:rsidR="00776E04" w:rsidRPr="00474193">
        <w:rPr>
          <w:b/>
          <w:bCs/>
          <w:lang w:val="en-PH"/>
        </w:rPr>
        <w:t>Recommendations</w:t>
      </w:r>
      <w:r w:rsidR="00927058" w:rsidRPr="00474193">
        <w:rPr>
          <w:b/>
          <w:bCs/>
          <w:lang w:val="en-PH"/>
        </w:rPr>
        <w:t xml:space="preserve">. </w:t>
      </w:r>
      <w:r w:rsidR="002942ED">
        <w:rPr>
          <w:lang w:val="en-PH"/>
        </w:rPr>
        <w:t xml:space="preserve">The </w:t>
      </w:r>
      <w:r w:rsidR="002942ED" w:rsidRPr="002942ED">
        <w:t>study recommends the implementation of the Whistleblowing and Ethical Climate Enhancement Plan in the hospital where the research was conducted to strengthen ethical practices, improve whistleblowing readiness, and address unit-based differences in ethical climate, with potential adoption by other hospitals depending on institutional context. The findings may serve as reference material for nursing and health-related programs, particularly in ethics, leadership, management, and research. Hospital administrators and nursing leaders are encouraged to strengthen policies on whistleblowing by ensuring clear reporting mechanisms, confidentiality, and protection from retaliation while integrating these initiatives into institutional plans. The study may also be published and presented in academic forums, and future researchers are encouraged to conduct related studies using different methodologies and settings</w:t>
      </w:r>
      <w:r w:rsidR="002942ED">
        <w:t xml:space="preserve">. The following research titles are suggested: </w:t>
      </w:r>
    </w:p>
    <w:p w14:paraId="12D0B882" w14:textId="77777777" w:rsidR="002942ED" w:rsidRDefault="002942ED" w:rsidP="002942ED">
      <w:pPr>
        <w:pStyle w:val="BodyText"/>
        <w:ind w:left="993"/>
        <w:jc w:val="both"/>
      </w:pPr>
      <w:r>
        <w:t>a. Perception on whistleblowing and ethical climate among nurses using a larger and more diverse hospital population;</w:t>
      </w:r>
    </w:p>
    <w:p w14:paraId="6C4315D6" w14:textId="77777777" w:rsidR="002942ED" w:rsidRDefault="002942ED" w:rsidP="002942ED">
      <w:pPr>
        <w:pStyle w:val="BodyText"/>
        <w:ind w:left="993"/>
        <w:jc w:val="both"/>
      </w:pPr>
      <w:r>
        <w:t>b. Ethical climate and whistleblowing behavior among nurses using a mixed methods approach; and</w:t>
      </w:r>
    </w:p>
    <w:p w14:paraId="7F31E940" w14:textId="3DB48F06" w:rsidR="00255E36" w:rsidRPr="00474193" w:rsidRDefault="002942ED" w:rsidP="002942ED">
      <w:pPr>
        <w:pStyle w:val="BodyText"/>
        <w:ind w:left="993"/>
        <w:jc w:val="both"/>
      </w:pPr>
      <w:r>
        <w:t>c. A phenomenological study on the lived experiences of nurses in whistleblowing within hospital settings.</w:t>
      </w:r>
    </w:p>
    <w:p w14:paraId="496ABF49" w14:textId="77777777" w:rsidR="00561FB2" w:rsidRPr="00474193" w:rsidRDefault="00561FB2" w:rsidP="00E70281">
      <w:pPr>
        <w:pStyle w:val="BodyText"/>
        <w:jc w:val="both"/>
      </w:pPr>
    </w:p>
    <w:p w14:paraId="3F6BB960" w14:textId="77777777" w:rsidR="00621BDC" w:rsidRDefault="00621BDC" w:rsidP="00E70281">
      <w:pPr>
        <w:pStyle w:val="BodyText"/>
        <w:jc w:val="both"/>
      </w:pPr>
    </w:p>
    <w:p w14:paraId="7F746A06" w14:textId="77777777" w:rsidR="00231E63" w:rsidRDefault="00231E63" w:rsidP="00E70281">
      <w:pPr>
        <w:pStyle w:val="BodyText"/>
        <w:jc w:val="both"/>
      </w:pPr>
    </w:p>
    <w:p w14:paraId="18E155C4" w14:textId="77777777" w:rsidR="00231E63" w:rsidRPr="00474193" w:rsidRDefault="00231E63" w:rsidP="00E70281">
      <w:pPr>
        <w:pStyle w:val="BodyText"/>
        <w:jc w:val="both"/>
      </w:pPr>
    </w:p>
    <w:p w14:paraId="66FE0BCB" w14:textId="77777777" w:rsidR="00621BDC" w:rsidRPr="00474193" w:rsidRDefault="00621BDC" w:rsidP="00E70281">
      <w:pPr>
        <w:pStyle w:val="BodyText"/>
        <w:jc w:val="both"/>
      </w:pPr>
    </w:p>
    <w:p w14:paraId="6FC491A2" w14:textId="77777777" w:rsidR="00561FB2" w:rsidRPr="00474193" w:rsidRDefault="00561FB2" w:rsidP="00E70281">
      <w:pPr>
        <w:pStyle w:val="BodyText"/>
        <w:jc w:val="both"/>
      </w:pPr>
    </w:p>
    <w:p w14:paraId="39E48B17" w14:textId="3CC76A6F" w:rsidR="00231E63" w:rsidRDefault="00231E63" w:rsidP="00231E63">
      <w:pPr>
        <w:pStyle w:val="BodyText"/>
        <w:jc w:val="center"/>
        <w:rPr>
          <w:b/>
          <w:bCs/>
        </w:rPr>
      </w:pPr>
      <w:r w:rsidRPr="00231E63">
        <w:rPr>
          <w:b/>
          <w:bCs/>
        </w:rPr>
        <w:t xml:space="preserve">Whistleblowing </w:t>
      </w:r>
      <w:r>
        <w:rPr>
          <w:b/>
          <w:bCs/>
        </w:rPr>
        <w:t>a</w:t>
      </w:r>
      <w:r w:rsidRPr="00231E63">
        <w:rPr>
          <w:b/>
          <w:bCs/>
        </w:rPr>
        <w:t>nd Ethical Climate Enhancement Plan</w:t>
      </w:r>
    </w:p>
    <w:p w14:paraId="6A35840A" w14:textId="77777777" w:rsidR="00231E63" w:rsidRDefault="00231E63" w:rsidP="00E70281">
      <w:pPr>
        <w:pStyle w:val="BodyText"/>
        <w:jc w:val="both"/>
      </w:pPr>
    </w:p>
    <w:p w14:paraId="6A363456" w14:textId="24E46CFA" w:rsidR="00E70281" w:rsidRPr="00474193" w:rsidRDefault="00E70281" w:rsidP="00E70281">
      <w:pPr>
        <w:pStyle w:val="BodyText"/>
        <w:jc w:val="both"/>
      </w:pPr>
      <w:r w:rsidRPr="00474193">
        <w:t>Rationale</w:t>
      </w:r>
    </w:p>
    <w:p w14:paraId="7609BCE3" w14:textId="5F413311" w:rsidR="00385845" w:rsidRPr="00474193" w:rsidRDefault="00231E63" w:rsidP="00007CBD">
      <w:pPr>
        <w:pStyle w:val="BodyText"/>
        <w:jc w:val="both"/>
        <w:rPr>
          <w:lang w:val="en-PH"/>
        </w:rPr>
      </w:pPr>
      <w:r>
        <w:t xml:space="preserve">A </w:t>
      </w:r>
      <w:r w:rsidRPr="00231E63">
        <w:t>strong ethical climate and positive perception of whistleblowing are essential in promoting patient safety, professional accountability, and organizational integrity in healthcare settings. Findings revealed that nurses demonstrated high perceptions of whistleblowing and ethical climate; however, area of assignment significantly influenced both variables, indicating inconsistencies in ethical experiences across units, while the instrumental climate was rated moderate. The significant positive relationship between ethical climate and whistleblowing highlights the need to sustain and strengthen these constructs. Thus, the Whistleblowing and Ethical Climate Enhancement Plan is proposed to promote consistency across units and maintain high ethical standards and whistleblowing readiness among nurses</w:t>
      </w:r>
      <w:r w:rsidR="00F9356D" w:rsidRPr="00474193">
        <w:t>.</w:t>
      </w:r>
    </w:p>
    <w:p w14:paraId="7D056D4C" w14:textId="77777777" w:rsidR="00E70281" w:rsidRPr="00474193" w:rsidRDefault="00E70281" w:rsidP="00E70281">
      <w:pPr>
        <w:pStyle w:val="BodyText"/>
        <w:jc w:val="both"/>
        <w:rPr>
          <w:b/>
          <w:bCs/>
        </w:rPr>
      </w:pPr>
    </w:p>
    <w:p w14:paraId="543EF64B" w14:textId="77777777" w:rsidR="00E70281" w:rsidRPr="00474193" w:rsidRDefault="00E70281" w:rsidP="00E70281">
      <w:pPr>
        <w:pStyle w:val="BodyText"/>
        <w:jc w:val="both"/>
      </w:pPr>
      <w:r w:rsidRPr="00474193">
        <w:t>General Objectives</w:t>
      </w:r>
    </w:p>
    <w:p w14:paraId="0E7B747D" w14:textId="0FEC1A20" w:rsidR="00E70281" w:rsidRPr="00474193" w:rsidRDefault="00007CBD" w:rsidP="00E70281">
      <w:pPr>
        <w:pStyle w:val="BodyText"/>
        <w:jc w:val="both"/>
      </w:pPr>
      <w:r w:rsidRPr="00474193">
        <w:t>T</w:t>
      </w:r>
      <w:r w:rsidR="00F9356D" w:rsidRPr="00474193">
        <w:t xml:space="preserve">o </w:t>
      </w:r>
      <w:r w:rsidR="00231E63">
        <w:rPr>
          <w:lang w:eastAsia="en-PH"/>
        </w:rPr>
        <w:t>enhance, standardize, and sustain a positive whistleblowing culture and ethical climate among nurses in a Level II government hospital</w:t>
      </w:r>
      <w:r w:rsidR="00F9356D" w:rsidRPr="00474193">
        <w:t>.</w:t>
      </w:r>
    </w:p>
    <w:p w14:paraId="31309FB3" w14:textId="77777777" w:rsidR="00E70281" w:rsidRPr="00474193" w:rsidRDefault="00E70281" w:rsidP="00E70281">
      <w:pPr>
        <w:pStyle w:val="BodyText"/>
        <w:jc w:val="both"/>
      </w:pPr>
    </w:p>
    <w:p w14:paraId="47FC54B8" w14:textId="77777777" w:rsidR="00231E63" w:rsidRDefault="00231E63" w:rsidP="00231E63">
      <w:pPr>
        <w:pStyle w:val="BodyText"/>
        <w:jc w:val="both"/>
      </w:pPr>
      <w:r>
        <w:t>Specific Objectives</w:t>
      </w:r>
    </w:p>
    <w:p w14:paraId="364AE093" w14:textId="77777777" w:rsidR="00231E63" w:rsidRDefault="00231E63" w:rsidP="00231E63">
      <w:pPr>
        <w:pStyle w:val="BodyText"/>
        <w:jc w:val="both"/>
      </w:pPr>
      <w:r>
        <w:t>Specifically, this enhancement plan aims to:</w:t>
      </w:r>
    </w:p>
    <w:p w14:paraId="7196370C" w14:textId="46DE51C3" w:rsidR="00231E63" w:rsidRDefault="00231E63" w:rsidP="00231E63">
      <w:pPr>
        <w:pStyle w:val="BodyText"/>
        <w:jc w:val="both"/>
      </w:pPr>
      <w:r>
        <w:t>a. To address unit-based differences in perceptions of ethical climate and whistleblowing;</w:t>
      </w:r>
    </w:p>
    <w:p w14:paraId="2ACACAC9" w14:textId="03C8F889" w:rsidR="00231E63" w:rsidRDefault="00231E63" w:rsidP="00231E63">
      <w:pPr>
        <w:pStyle w:val="BodyText"/>
        <w:jc w:val="both"/>
      </w:pPr>
      <w:r>
        <w:t>b. To reduce instrumental (self-interest driven) behaviors in the workplace;</w:t>
      </w:r>
    </w:p>
    <w:p w14:paraId="40D24B93" w14:textId="77777777" w:rsidR="00231E63" w:rsidRDefault="00231E63" w:rsidP="00231E63">
      <w:pPr>
        <w:pStyle w:val="BodyText"/>
        <w:jc w:val="both"/>
      </w:pPr>
      <w:r>
        <w:t>c. To strengthen nurses’ confidence in whistleblowing processes and protections; and</w:t>
      </w:r>
    </w:p>
    <w:p w14:paraId="16468874" w14:textId="7F646AC7" w:rsidR="00231E63" w:rsidRDefault="00231E63" w:rsidP="00231E63">
      <w:pPr>
        <w:pStyle w:val="BodyText"/>
        <w:jc w:val="both"/>
      </w:pPr>
      <w:r>
        <w:t>d. To sustain the high level of ethical climate and whistleblowing perception across all nursing units.</w:t>
      </w:r>
    </w:p>
    <w:p w14:paraId="58B0B6FD" w14:textId="77777777" w:rsidR="00231E63" w:rsidRDefault="00231E63" w:rsidP="00231E63">
      <w:pPr>
        <w:pStyle w:val="BodyText"/>
        <w:jc w:val="both"/>
      </w:pPr>
    </w:p>
    <w:tbl>
      <w:tblPr>
        <w:tblW w:w="949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838"/>
        <w:gridCol w:w="1418"/>
        <w:gridCol w:w="1701"/>
        <w:gridCol w:w="1275"/>
        <w:gridCol w:w="1276"/>
        <w:gridCol w:w="851"/>
        <w:gridCol w:w="1134"/>
      </w:tblGrid>
      <w:tr w:rsidR="00231E63" w:rsidRPr="00783D9F" w14:paraId="7F053E1E" w14:textId="77777777" w:rsidTr="00783D9F">
        <w:trPr>
          <w:tblHeader/>
          <w:tblCellSpacing w:w="15" w:type="dxa"/>
        </w:trPr>
        <w:tc>
          <w:tcPr>
            <w:tcW w:w="1793" w:type="dxa"/>
            <w:tcBorders>
              <w:top w:val="single" w:sz="4" w:space="0" w:color="auto"/>
              <w:left w:val="single" w:sz="4" w:space="0" w:color="auto"/>
              <w:bottom w:val="single" w:sz="4" w:space="0" w:color="auto"/>
              <w:right w:val="single" w:sz="4" w:space="0" w:color="auto"/>
            </w:tcBorders>
            <w:vAlign w:val="center"/>
          </w:tcPr>
          <w:p w14:paraId="62DEE490" w14:textId="17035081" w:rsidR="00231E63" w:rsidRPr="00783D9F" w:rsidRDefault="00231E63" w:rsidP="00231E63">
            <w:pPr>
              <w:jc w:val="center"/>
              <w:rPr>
                <w:b/>
                <w:bCs/>
                <w:sz w:val="20"/>
                <w:szCs w:val="20"/>
                <w:lang w:eastAsia="en-PH"/>
              </w:rPr>
            </w:pPr>
            <w:r w:rsidRPr="00783D9F">
              <w:rPr>
                <w:b/>
                <w:bCs/>
                <w:sz w:val="20"/>
                <w:szCs w:val="20"/>
                <w:lang w:eastAsia="en-PH"/>
              </w:rPr>
              <w:t>Areas of Concern</w:t>
            </w:r>
          </w:p>
        </w:tc>
        <w:tc>
          <w:tcPr>
            <w:tcW w:w="1388" w:type="dxa"/>
            <w:tcBorders>
              <w:top w:val="single" w:sz="4" w:space="0" w:color="auto"/>
              <w:bottom w:val="single" w:sz="4" w:space="0" w:color="auto"/>
              <w:right w:val="single" w:sz="4" w:space="0" w:color="auto"/>
            </w:tcBorders>
            <w:vAlign w:val="center"/>
          </w:tcPr>
          <w:p w14:paraId="1BF349F2" w14:textId="77777777" w:rsidR="00231E63" w:rsidRPr="00783D9F" w:rsidRDefault="00231E63" w:rsidP="00231E63">
            <w:pPr>
              <w:jc w:val="center"/>
              <w:rPr>
                <w:b/>
                <w:bCs/>
                <w:sz w:val="20"/>
                <w:szCs w:val="20"/>
                <w:lang w:eastAsia="en-PH"/>
              </w:rPr>
            </w:pPr>
            <w:r w:rsidRPr="00783D9F">
              <w:rPr>
                <w:b/>
                <w:bCs/>
                <w:sz w:val="20"/>
                <w:szCs w:val="20"/>
                <w:lang w:eastAsia="en-PH"/>
              </w:rPr>
              <w:t>Specific Objectives</w:t>
            </w:r>
          </w:p>
        </w:tc>
        <w:tc>
          <w:tcPr>
            <w:tcW w:w="1671" w:type="dxa"/>
            <w:tcBorders>
              <w:top w:val="single" w:sz="4" w:space="0" w:color="auto"/>
              <w:bottom w:val="single" w:sz="4" w:space="0" w:color="auto"/>
              <w:right w:val="single" w:sz="4" w:space="0" w:color="auto"/>
            </w:tcBorders>
            <w:vAlign w:val="center"/>
          </w:tcPr>
          <w:p w14:paraId="5F689663" w14:textId="77777777" w:rsidR="00231E63" w:rsidRPr="00783D9F" w:rsidRDefault="00231E63" w:rsidP="00231E63">
            <w:pPr>
              <w:jc w:val="center"/>
              <w:rPr>
                <w:b/>
                <w:bCs/>
                <w:sz w:val="20"/>
                <w:szCs w:val="20"/>
                <w:lang w:eastAsia="en-PH"/>
              </w:rPr>
            </w:pPr>
            <w:r w:rsidRPr="00783D9F">
              <w:rPr>
                <w:b/>
                <w:bCs/>
                <w:sz w:val="20"/>
                <w:szCs w:val="20"/>
                <w:lang w:eastAsia="en-PH"/>
              </w:rPr>
              <w:t>Activities</w:t>
            </w:r>
          </w:p>
        </w:tc>
        <w:tc>
          <w:tcPr>
            <w:tcW w:w="1245" w:type="dxa"/>
            <w:tcBorders>
              <w:top w:val="single" w:sz="4" w:space="0" w:color="auto"/>
              <w:bottom w:val="single" w:sz="4" w:space="0" w:color="auto"/>
              <w:right w:val="single" w:sz="4" w:space="0" w:color="auto"/>
            </w:tcBorders>
            <w:vAlign w:val="center"/>
          </w:tcPr>
          <w:p w14:paraId="4A5E4D20" w14:textId="77777777" w:rsidR="00231E63" w:rsidRPr="00783D9F" w:rsidRDefault="00231E63" w:rsidP="00231E63">
            <w:pPr>
              <w:jc w:val="center"/>
              <w:rPr>
                <w:b/>
                <w:bCs/>
                <w:sz w:val="20"/>
                <w:szCs w:val="20"/>
                <w:lang w:eastAsia="en-PH"/>
              </w:rPr>
            </w:pPr>
            <w:r w:rsidRPr="00783D9F">
              <w:rPr>
                <w:b/>
                <w:bCs/>
                <w:sz w:val="20"/>
                <w:szCs w:val="20"/>
                <w:lang w:eastAsia="en-PH"/>
              </w:rPr>
              <w:t>Persons Responsible</w:t>
            </w:r>
          </w:p>
        </w:tc>
        <w:tc>
          <w:tcPr>
            <w:tcW w:w="1246" w:type="dxa"/>
            <w:tcBorders>
              <w:top w:val="single" w:sz="4" w:space="0" w:color="auto"/>
              <w:bottom w:val="single" w:sz="4" w:space="0" w:color="auto"/>
              <w:right w:val="single" w:sz="4" w:space="0" w:color="auto"/>
            </w:tcBorders>
            <w:vAlign w:val="center"/>
          </w:tcPr>
          <w:p w14:paraId="1EC19374" w14:textId="77777777" w:rsidR="00231E63" w:rsidRPr="00783D9F" w:rsidRDefault="00231E63" w:rsidP="00231E63">
            <w:pPr>
              <w:jc w:val="center"/>
              <w:rPr>
                <w:b/>
                <w:bCs/>
                <w:sz w:val="20"/>
                <w:szCs w:val="20"/>
                <w:lang w:eastAsia="en-PH"/>
              </w:rPr>
            </w:pPr>
            <w:r w:rsidRPr="00783D9F">
              <w:rPr>
                <w:b/>
                <w:bCs/>
                <w:sz w:val="20"/>
                <w:szCs w:val="20"/>
                <w:lang w:eastAsia="en-PH"/>
              </w:rPr>
              <w:t>Resources</w:t>
            </w:r>
          </w:p>
        </w:tc>
        <w:tc>
          <w:tcPr>
            <w:tcW w:w="821" w:type="dxa"/>
            <w:tcBorders>
              <w:top w:val="single" w:sz="4" w:space="0" w:color="auto"/>
              <w:bottom w:val="single" w:sz="4" w:space="0" w:color="auto"/>
              <w:right w:val="single" w:sz="4" w:space="0" w:color="auto"/>
            </w:tcBorders>
            <w:vAlign w:val="center"/>
          </w:tcPr>
          <w:p w14:paraId="03427FEB" w14:textId="77777777" w:rsidR="00231E63" w:rsidRPr="00783D9F" w:rsidRDefault="00231E63" w:rsidP="00231E63">
            <w:pPr>
              <w:jc w:val="center"/>
              <w:rPr>
                <w:b/>
                <w:bCs/>
                <w:sz w:val="20"/>
                <w:szCs w:val="20"/>
                <w:lang w:eastAsia="en-PH"/>
              </w:rPr>
            </w:pPr>
            <w:r w:rsidRPr="00783D9F">
              <w:rPr>
                <w:b/>
                <w:bCs/>
                <w:sz w:val="20"/>
                <w:szCs w:val="20"/>
                <w:lang w:eastAsia="en-PH"/>
              </w:rPr>
              <w:t>Time Frame</w:t>
            </w:r>
          </w:p>
        </w:tc>
        <w:tc>
          <w:tcPr>
            <w:tcW w:w="1089" w:type="dxa"/>
            <w:tcBorders>
              <w:top w:val="single" w:sz="4" w:space="0" w:color="auto"/>
              <w:bottom w:val="single" w:sz="4" w:space="0" w:color="auto"/>
              <w:right w:val="single" w:sz="4" w:space="0" w:color="auto"/>
            </w:tcBorders>
            <w:vAlign w:val="center"/>
          </w:tcPr>
          <w:p w14:paraId="29320562" w14:textId="77777777" w:rsidR="00231E63" w:rsidRPr="00783D9F" w:rsidRDefault="00231E63" w:rsidP="00231E63">
            <w:pPr>
              <w:jc w:val="center"/>
              <w:rPr>
                <w:b/>
                <w:bCs/>
                <w:sz w:val="20"/>
                <w:szCs w:val="20"/>
                <w:lang w:eastAsia="en-PH"/>
              </w:rPr>
            </w:pPr>
            <w:r w:rsidRPr="00783D9F">
              <w:rPr>
                <w:b/>
                <w:bCs/>
                <w:sz w:val="20"/>
                <w:szCs w:val="20"/>
                <w:lang w:eastAsia="en-PH"/>
              </w:rPr>
              <w:t>Success Indicators</w:t>
            </w:r>
          </w:p>
        </w:tc>
      </w:tr>
      <w:tr w:rsidR="00231E63" w:rsidRPr="00783D9F" w14:paraId="3CD77089" w14:textId="77777777" w:rsidTr="00783D9F">
        <w:trPr>
          <w:tblCellSpacing w:w="15" w:type="dxa"/>
        </w:trPr>
        <w:tc>
          <w:tcPr>
            <w:tcW w:w="1793" w:type="dxa"/>
            <w:tcBorders>
              <w:top w:val="single" w:sz="4" w:space="0" w:color="auto"/>
              <w:left w:val="single" w:sz="4" w:space="0" w:color="auto"/>
              <w:bottom w:val="single" w:sz="4" w:space="0" w:color="auto"/>
              <w:right w:val="single" w:sz="4" w:space="0" w:color="auto"/>
            </w:tcBorders>
          </w:tcPr>
          <w:p w14:paraId="072CFA9D" w14:textId="77777777" w:rsidR="00231E63" w:rsidRPr="00783D9F" w:rsidRDefault="00231E63" w:rsidP="00231E63">
            <w:pPr>
              <w:rPr>
                <w:sz w:val="20"/>
                <w:szCs w:val="20"/>
                <w:lang w:eastAsia="en-PH"/>
              </w:rPr>
            </w:pPr>
            <w:r w:rsidRPr="00783D9F">
              <w:rPr>
                <w:sz w:val="20"/>
                <w:szCs w:val="20"/>
                <w:lang w:eastAsia="en-PH"/>
              </w:rPr>
              <w:t>Significant unit-based differences in ethical climate and whistleblowing perception</w:t>
            </w:r>
          </w:p>
        </w:tc>
        <w:tc>
          <w:tcPr>
            <w:tcW w:w="1388" w:type="dxa"/>
            <w:tcBorders>
              <w:top w:val="single" w:sz="4" w:space="0" w:color="auto"/>
              <w:bottom w:val="single" w:sz="4" w:space="0" w:color="auto"/>
              <w:right w:val="single" w:sz="4" w:space="0" w:color="auto"/>
            </w:tcBorders>
          </w:tcPr>
          <w:p w14:paraId="63971A4C" w14:textId="77777777" w:rsidR="00231E63" w:rsidRPr="00783D9F" w:rsidRDefault="00231E63" w:rsidP="00231E63">
            <w:pPr>
              <w:rPr>
                <w:sz w:val="20"/>
                <w:szCs w:val="20"/>
                <w:lang w:eastAsia="en-PH"/>
              </w:rPr>
            </w:pPr>
            <w:r w:rsidRPr="00783D9F">
              <w:rPr>
                <w:sz w:val="20"/>
                <w:szCs w:val="20"/>
                <w:lang w:eastAsia="en-PH"/>
              </w:rPr>
              <w:t>To standardize and unify ethical practices and whistleblowing support across all nursing units.</w:t>
            </w:r>
          </w:p>
        </w:tc>
        <w:tc>
          <w:tcPr>
            <w:tcW w:w="1671" w:type="dxa"/>
            <w:tcBorders>
              <w:top w:val="single" w:sz="4" w:space="0" w:color="auto"/>
              <w:bottom w:val="single" w:sz="4" w:space="0" w:color="auto"/>
              <w:right w:val="single" w:sz="4" w:space="0" w:color="auto"/>
            </w:tcBorders>
          </w:tcPr>
          <w:p w14:paraId="36D8B777" w14:textId="77777777" w:rsidR="00231E63" w:rsidRPr="00783D9F" w:rsidRDefault="00231E63" w:rsidP="00231E63">
            <w:pPr>
              <w:rPr>
                <w:sz w:val="20"/>
                <w:szCs w:val="20"/>
                <w:lang w:eastAsia="en-PH"/>
              </w:rPr>
            </w:pPr>
            <w:r w:rsidRPr="00783D9F">
              <w:rPr>
                <w:sz w:val="20"/>
                <w:szCs w:val="20"/>
                <w:lang w:eastAsia="en-PH"/>
              </w:rPr>
              <w:t>Hospital</w:t>
            </w:r>
            <w:r w:rsidRPr="00783D9F">
              <w:rPr>
                <w:sz w:val="20"/>
                <w:szCs w:val="20"/>
                <w:lang w:eastAsia="en-PH"/>
              </w:rPr>
              <w:noBreakHyphen/>
              <w:t>Initiated Activities:</w:t>
            </w:r>
          </w:p>
          <w:p w14:paraId="3303329D" w14:textId="77777777" w:rsidR="00231E63" w:rsidRPr="00783D9F" w:rsidRDefault="00231E63" w:rsidP="00231E63">
            <w:pPr>
              <w:rPr>
                <w:sz w:val="20"/>
                <w:szCs w:val="20"/>
                <w:lang w:eastAsia="en-PH"/>
              </w:rPr>
            </w:pPr>
            <w:r w:rsidRPr="00783D9F">
              <w:rPr>
                <w:sz w:val="20"/>
                <w:szCs w:val="20"/>
                <w:lang w:eastAsia="en-PH"/>
              </w:rPr>
              <w:t>• Conduct unit-specific ethics dialogues focusing on real ethical issues encountered per area of assignment</w:t>
            </w:r>
          </w:p>
          <w:p w14:paraId="7AB6CD75" w14:textId="61051928" w:rsidR="00231E63" w:rsidRPr="00783D9F" w:rsidRDefault="00231E63" w:rsidP="00783D9F">
            <w:pPr>
              <w:rPr>
                <w:sz w:val="20"/>
                <w:szCs w:val="20"/>
                <w:lang w:eastAsia="en-PH"/>
              </w:rPr>
            </w:pPr>
          </w:p>
        </w:tc>
        <w:tc>
          <w:tcPr>
            <w:tcW w:w="1245" w:type="dxa"/>
            <w:tcBorders>
              <w:top w:val="single" w:sz="4" w:space="0" w:color="auto"/>
              <w:bottom w:val="single" w:sz="4" w:space="0" w:color="auto"/>
              <w:right w:val="single" w:sz="4" w:space="0" w:color="auto"/>
            </w:tcBorders>
          </w:tcPr>
          <w:p w14:paraId="51F4EB01" w14:textId="77777777" w:rsidR="00231E63" w:rsidRPr="00783D9F" w:rsidRDefault="00231E63" w:rsidP="00231E63">
            <w:pPr>
              <w:rPr>
                <w:sz w:val="20"/>
                <w:szCs w:val="20"/>
                <w:lang w:eastAsia="en-PH"/>
              </w:rPr>
            </w:pPr>
            <w:r w:rsidRPr="00783D9F">
              <w:rPr>
                <w:sz w:val="20"/>
                <w:szCs w:val="20"/>
                <w:lang w:eastAsia="en-PH"/>
              </w:rPr>
              <w:t>• Chief Nurse</w:t>
            </w:r>
          </w:p>
          <w:p w14:paraId="3BE8559D" w14:textId="77777777" w:rsidR="00231E63" w:rsidRPr="00783D9F" w:rsidRDefault="00231E63" w:rsidP="00231E63">
            <w:pPr>
              <w:rPr>
                <w:sz w:val="20"/>
                <w:szCs w:val="20"/>
                <w:lang w:eastAsia="en-PH"/>
              </w:rPr>
            </w:pPr>
            <w:r w:rsidRPr="00783D9F">
              <w:rPr>
                <w:sz w:val="20"/>
                <w:szCs w:val="20"/>
                <w:lang w:eastAsia="en-PH"/>
              </w:rPr>
              <w:t>• Head Nurses</w:t>
            </w:r>
          </w:p>
          <w:p w14:paraId="5B29301D" w14:textId="77777777" w:rsidR="00231E63" w:rsidRPr="00783D9F" w:rsidRDefault="00231E63" w:rsidP="00231E63">
            <w:pPr>
              <w:rPr>
                <w:sz w:val="20"/>
                <w:szCs w:val="20"/>
                <w:lang w:eastAsia="en-PH"/>
              </w:rPr>
            </w:pPr>
            <w:r w:rsidRPr="00783D9F">
              <w:rPr>
                <w:sz w:val="20"/>
                <w:szCs w:val="20"/>
                <w:lang w:eastAsia="en-PH"/>
              </w:rPr>
              <w:t>• Ethics Committee</w:t>
            </w:r>
          </w:p>
          <w:p w14:paraId="5627BEB2" w14:textId="77777777" w:rsidR="00231E63" w:rsidRPr="00783D9F" w:rsidRDefault="00231E63" w:rsidP="00231E63">
            <w:pPr>
              <w:rPr>
                <w:sz w:val="20"/>
                <w:szCs w:val="20"/>
                <w:lang w:eastAsia="en-PH"/>
              </w:rPr>
            </w:pPr>
            <w:r w:rsidRPr="00783D9F">
              <w:rPr>
                <w:sz w:val="20"/>
                <w:szCs w:val="20"/>
                <w:lang w:eastAsia="en-PH"/>
              </w:rPr>
              <w:t>• Hospital Administrators</w:t>
            </w:r>
          </w:p>
        </w:tc>
        <w:tc>
          <w:tcPr>
            <w:tcW w:w="1246" w:type="dxa"/>
            <w:tcBorders>
              <w:top w:val="single" w:sz="4" w:space="0" w:color="auto"/>
              <w:bottom w:val="single" w:sz="4" w:space="0" w:color="auto"/>
              <w:right w:val="single" w:sz="4" w:space="0" w:color="auto"/>
            </w:tcBorders>
          </w:tcPr>
          <w:p w14:paraId="4DCB9DA9" w14:textId="77777777" w:rsidR="00231E63" w:rsidRPr="00783D9F" w:rsidRDefault="00231E63" w:rsidP="00231E63">
            <w:pPr>
              <w:rPr>
                <w:sz w:val="20"/>
                <w:szCs w:val="20"/>
                <w:lang w:eastAsia="en-PH"/>
              </w:rPr>
            </w:pPr>
            <w:r w:rsidRPr="00783D9F">
              <w:rPr>
                <w:sz w:val="20"/>
                <w:szCs w:val="20"/>
                <w:lang w:eastAsia="en-PH"/>
              </w:rPr>
              <w:t>• Training modules</w:t>
            </w:r>
          </w:p>
          <w:p w14:paraId="176C44EC" w14:textId="77777777" w:rsidR="00231E63" w:rsidRPr="00783D9F" w:rsidRDefault="00231E63" w:rsidP="00231E63">
            <w:pPr>
              <w:rPr>
                <w:sz w:val="20"/>
                <w:szCs w:val="20"/>
                <w:lang w:eastAsia="en-PH"/>
              </w:rPr>
            </w:pPr>
            <w:r w:rsidRPr="00783D9F">
              <w:rPr>
                <w:sz w:val="20"/>
                <w:szCs w:val="20"/>
                <w:lang w:eastAsia="en-PH"/>
              </w:rPr>
              <w:t>• Meeting rooms</w:t>
            </w:r>
          </w:p>
          <w:p w14:paraId="2F9CD41F" w14:textId="77777777" w:rsidR="00231E63" w:rsidRPr="00783D9F" w:rsidRDefault="00231E63" w:rsidP="00231E63">
            <w:pPr>
              <w:rPr>
                <w:sz w:val="20"/>
                <w:szCs w:val="20"/>
                <w:lang w:eastAsia="en-PH"/>
              </w:rPr>
            </w:pPr>
            <w:r w:rsidRPr="00783D9F">
              <w:rPr>
                <w:sz w:val="20"/>
                <w:szCs w:val="20"/>
                <w:lang w:eastAsia="en-PH"/>
              </w:rPr>
              <w:t>• Updated Policy Manuals</w:t>
            </w:r>
          </w:p>
          <w:p w14:paraId="2E82808E" w14:textId="77777777" w:rsidR="00231E63" w:rsidRPr="00783D9F" w:rsidRDefault="00231E63" w:rsidP="00231E63">
            <w:pPr>
              <w:rPr>
                <w:sz w:val="20"/>
                <w:szCs w:val="20"/>
                <w:lang w:eastAsia="en-PH"/>
              </w:rPr>
            </w:pPr>
            <w:r w:rsidRPr="00783D9F">
              <w:rPr>
                <w:sz w:val="20"/>
                <w:szCs w:val="20"/>
                <w:lang w:eastAsia="en-PH"/>
              </w:rPr>
              <w:t>• Budget for activities (Php 5,000 per unit)</w:t>
            </w:r>
          </w:p>
        </w:tc>
        <w:tc>
          <w:tcPr>
            <w:tcW w:w="821" w:type="dxa"/>
            <w:tcBorders>
              <w:top w:val="single" w:sz="4" w:space="0" w:color="auto"/>
              <w:bottom w:val="single" w:sz="4" w:space="0" w:color="auto"/>
              <w:right w:val="single" w:sz="4" w:space="0" w:color="auto"/>
            </w:tcBorders>
          </w:tcPr>
          <w:p w14:paraId="5F8A9283" w14:textId="77777777" w:rsidR="00231E63" w:rsidRPr="00783D9F" w:rsidRDefault="00231E63" w:rsidP="00231E63">
            <w:pPr>
              <w:rPr>
                <w:sz w:val="20"/>
                <w:szCs w:val="20"/>
                <w:lang w:eastAsia="en-PH"/>
              </w:rPr>
            </w:pPr>
            <w:r w:rsidRPr="00783D9F">
              <w:rPr>
                <w:sz w:val="20"/>
                <w:szCs w:val="20"/>
                <w:lang w:eastAsia="en-PH"/>
              </w:rPr>
              <w:t>2nd Quarter 2026 onwards</w:t>
            </w:r>
          </w:p>
        </w:tc>
        <w:tc>
          <w:tcPr>
            <w:tcW w:w="1089" w:type="dxa"/>
            <w:tcBorders>
              <w:top w:val="single" w:sz="4" w:space="0" w:color="auto"/>
              <w:bottom w:val="single" w:sz="4" w:space="0" w:color="auto"/>
              <w:right w:val="single" w:sz="4" w:space="0" w:color="auto"/>
            </w:tcBorders>
          </w:tcPr>
          <w:p w14:paraId="62239E01" w14:textId="77777777" w:rsidR="00231E63" w:rsidRPr="00783D9F" w:rsidRDefault="00231E63" w:rsidP="00231E63">
            <w:pPr>
              <w:rPr>
                <w:sz w:val="20"/>
                <w:szCs w:val="20"/>
                <w:lang w:eastAsia="en-PH"/>
              </w:rPr>
            </w:pPr>
            <w:r w:rsidRPr="00783D9F">
              <w:rPr>
                <w:sz w:val="20"/>
                <w:szCs w:val="20"/>
                <w:lang w:eastAsia="en-PH"/>
              </w:rPr>
              <w:t>• Approved SOPP for reporting</w:t>
            </w:r>
          </w:p>
          <w:p w14:paraId="0B717438" w14:textId="77777777" w:rsidR="00231E63" w:rsidRPr="00783D9F" w:rsidRDefault="00231E63" w:rsidP="00231E63">
            <w:pPr>
              <w:rPr>
                <w:sz w:val="20"/>
                <w:szCs w:val="20"/>
                <w:lang w:eastAsia="en-PH"/>
              </w:rPr>
            </w:pPr>
            <w:r w:rsidRPr="00783D9F">
              <w:rPr>
                <w:sz w:val="20"/>
                <w:szCs w:val="20"/>
                <w:lang w:eastAsia="en-PH"/>
              </w:rPr>
              <w:t>• Documented coaching sessions</w:t>
            </w:r>
          </w:p>
          <w:p w14:paraId="1A843262" w14:textId="77777777" w:rsidR="00231E63" w:rsidRPr="00783D9F" w:rsidRDefault="00231E63" w:rsidP="00231E63">
            <w:pPr>
              <w:rPr>
                <w:sz w:val="20"/>
                <w:szCs w:val="20"/>
                <w:lang w:eastAsia="en-PH"/>
              </w:rPr>
            </w:pPr>
            <w:r w:rsidRPr="00783D9F">
              <w:rPr>
                <w:sz w:val="20"/>
                <w:szCs w:val="20"/>
                <w:lang w:eastAsia="en-PH"/>
              </w:rPr>
              <w:t>• Conducted unit ethics dialogues</w:t>
            </w:r>
          </w:p>
          <w:p w14:paraId="5C8D8941" w14:textId="77777777" w:rsidR="00231E63" w:rsidRPr="00783D9F" w:rsidRDefault="00231E63" w:rsidP="00231E63">
            <w:pPr>
              <w:rPr>
                <w:sz w:val="20"/>
                <w:szCs w:val="20"/>
                <w:lang w:eastAsia="en-PH"/>
              </w:rPr>
            </w:pPr>
            <w:r w:rsidRPr="00783D9F">
              <w:rPr>
                <w:sz w:val="20"/>
                <w:szCs w:val="20"/>
                <w:lang w:eastAsia="en-PH"/>
              </w:rPr>
              <w:t>• Ethics focal persons designated</w:t>
            </w:r>
          </w:p>
        </w:tc>
      </w:tr>
      <w:tr w:rsidR="00231E63" w:rsidRPr="00783D9F" w14:paraId="20E07757" w14:textId="77777777" w:rsidTr="00783D9F">
        <w:trPr>
          <w:tblCellSpacing w:w="15" w:type="dxa"/>
        </w:trPr>
        <w:tc>
          <w:tcPr>
            <w:tcW w:w="1793" w:type="dxa"/>
            <w:tcBorders>
              <w:top w:val="single" w:sz="4" w:space="0" w:color="auto"/>
              <w:left w:val="single" w:sz="4" w:space="0" w:color="auto"/>
              <w:bottom w:val="single" w:sz="4" w:space="0" w:color="auto"/>
              <w:right w:val="single" w:sz="4" w:space="0" w:color="auto"/>
            </w:tcBorders>
          </w:tcPr>
          <w:p w14:paraId="3004FD28" w14:textId="77777777" w:rsidR="00231E63" w:rsidRPr="00783D9F" w:rsidRDefault="00231E63" w:rsidP="00231E63">
            <w:pPr>
              <w:rPr>
                <w:sz w:val="20"/>
                <w:szCs w:val="20"/>
                <w:lang w:eastAsia="en-PH"/>
              </w:rPr>
            </w:pPr>
            <w:r w:rsidRPr="00783D9F">
              <w:rPr>
                <w:sz w:val="20"/>
                <w:szCs w:val="20"/>
                <w:lang w:eastAsia="en-PH"/>
              </w:rPr>
              <w:t>Moderate presence of instrumental (self</w:t>
            </w:r>
            <w:r w:rsidRPr="00783D9F">
              <w:rPr>
                <w:sz w:val="20"/>
                <w:szCs w:val="20"/>
                <w:lang w:eastAsia="en-PH"/>
              </w:rPr>
              <w:noBreakHyphen/>
              <w:t>interest</w:t>
            </w:r>
            <w:r w:rsidRPr="00783D9F">
              <w:rPr>
                <w:sz w:val="20"/>
                <w:szCs w:val="20"/>
                <w:lang w:eastAsia="en-PH"/>
              </w:rPr>
              <w:noBreakHyphen/>
              <w:t>driven) climate</w:t>
            </w:r>
          </w:p>
        </w:tc>
        <w:tc>
          <w:tcPr>
            <w:tcW w:w="1388" w:type="dxa"/>
            <w:tcBorders>
              <w:top w:val="single" w:sz="4" w:space="0" w:color="auto"/>
              <w:bottom w:val="single" w:sz="4" w:space="0" w:color="auto"/>
              <w:right w:val="single" w:sz="4" w:space="0" w:color="auto"/>
            </w:tcBorders>
          </w:tcPr>
          <w:p w14:paraId="4A70A2A6" w14:textId="77777777" w:rsidR="00231E63" w:rsidRPr="00783D9F" w:rsidRDefault="00231E63" w:rsidP="00231E63">
            <w:pPr>
              <w:rPr>
                <w:sz w:val="20"/>
                <w:szCs w:val="20"/>
                <w:lang w:eastAsia="en-PH"/>
              </w:rPr>
            </w:pPr>
            <w:r w:rsidRPr="00783D9F">
              <w:rPr>
                <w:sz w:val="20"/>
                <w:szCs w:val="20"/>
                <w:lang w:eastAsia="en-PH"/>
              </w:rPr>
              <w:t>To minimize self-interest-driven behaviors and strengthen collective ethical responsibility.</w:t>
            </w:r>
          </w:p>
        </w:tc>
        <w:tc>
          <w:tcPr>
            <w:tcW w:w="1671" w:type="dxa"/>
            <w:tcBorders>
              <w:top w:val="single" w:sz="4" w:space="0" w:color="auto"/>
              <w:bottom w:val="single" w:sz="4" w:space="0" w:color="auto"/>
              <w:right w:val="single" w:sz="4" w:space="0" w:color="auto"/>
            </w:tcBorders>
          </w:tcPr>
          <w:p w14:paraId="0B3AEC4C" w14:textId="7F5B8BE4" w:rsidR="00231E63" w:rsidRPr="00783D9F" w:rsidRDefault="00231E63" w:rsidP="00231E63">
            <w:pPr>
              <w:rPr>
                <w:sz w:val="20"/>
                <w:szCs w:val="20"/>
                <w:lang w:eastAsia="en-PH"/>
              </w:rPr>
            </w:pPr>
            <w:r w:rsidRPr="00783D9F">
              <w:rPr>
                <w:sz w:val="20"/>
                <w:szCs w:val="20"/>
                <w:lang w:eastAsia="en-PH"/>
              </w:rPr>
              <w:t>Personally</w:t>
            </w:r>
            <w:r w:rsidRPr="00783D9F">
              <w:rPr>
                <w:sz w:val="20"/>
                <w:szCs w:val="20"/>
                <w:lang w:eastAsia="en-PH"/>
              </w:rPr>
              <w:noBreakHyphen/>
              <w:t>Initiated Activities:</w:t>
            </w:r>
          </w:p>
          <w:p w14:paraId="6E87C752" w14:textId="77777777" w:rsidR="00231E63" w:rsidRPr="00783D9F" w:rsidRDefault="00231E63" w:rsidP="00231E63">
            <w:pPr>
              <w:rPr>
                <w:sz w:val="20"/>
                <w:szCs w:val="20"/>
                <w:lang w:eastAsia="en-PH"/>
              </w:rPr>
            </w:pPr>
            <w:r w:rsidRPr="00783D9F">
              <w:rPr>
                <w:sz w:val="20"/>
                <w:szCs w:val="20"/>
                <w:lang w:eastAsia="en-PH"/>
              </w:rPr>
              <w:t>• Participation in ethics</w:t>
            </w:r>
            <w:r w:rsidRPr="00783D9F">
              <w:rPr>
                <w:sz w:val="20"/>
                <w:szCs w:val="20"/>
                <w:lang w:eastAsia="en-PH"/>
              </w:rPr>
              <w:noBreakHyphen/>
              <w:t>related webinars or learning sessions.</w:t>
            </w:r>
          </w:p>
          <w:p w14:paraId="69F678F7" w14:textId="77777777" w:rsidR="00231E63" w:rsidRPr="00783D9F" w:rsidRDefault="00231E63" w:rsidP="00231E63">
            <w:pPr>
              <w:rPr>
                <w:sz w:val="20"/>
                <w:szCs w:val="20"/>
                <w:lang w:eastAsia="en-PH"/>
              </w:rPr>
            </w:pPr>
          </w:p>
          <w:p w14:paraId="2F8B9664" w14:textId="77777777" w:rsidR="00231E63" w:rsidRPr="00783D9F" w:rsidRDefault="00231E63" w:rsidP="00231E63">
            <w:pPr>
              <w:rPr>
                <w:sz w:val="20"/>
                <w:szCs w:val="20"/>
                <w:lang w:eastAsia="en-PH"/>
              </w:rPr>
            </w:pPr>
            <w:r w:rsidRPr="00783D9F">
              <w:rPr>
                <w:sz w:val="20"/>
                <w:szCs w:val="20"/>
                <w:lang w:eastAsia="en-PH"/>
              </w:rPr>
              <w:t>Hospital</w:t>
            </w:r>
            <w:r w:rsidRPr="00783D9F">
              <w:rPr>
                <w:sz w:val="20"/>
                <w:szCs w:val="20"/>
                <w:lang w:eastAsia="en-PH"/>
              </w:rPr>
              <w:noBreakHyphen/>
              <w:t>Initiated Activities:</w:t>
            </w:r>
          </w:p>
          <w:p w14:paraId="19153B12" w14:textId="77777777" w:rsidR="00231E63" w:rsidRPr="00783D9F" w:rsidRDefault="00231E63" w:rsidP="00231E63">
            <w:pPr>
              <w:rPr>
                <w:sz w:val="20"/>
                <w:szCs w:val="20"/>
                <w:lang w:eastAsia="en-PH"/>
              </w:rPr>
            </w:pPr>
            <w:r w:rsidRPr="00783D9F">
              <w:rPr>
                <w:sz w:val="20"/>
                <w:szCs w:val="20"/>
                <w:lang w:eastAsia="en-PH"/>
              </w:rPr>
              <w:t>• Establish a physical and digital "Suggestion and Ethics Box" for anonymous reporting of non-formal concerns.</w:t>
            </w:r>
          </w:p>
          <w:p w14:paraId="0FED8484" w14:textId="4BF2566A" w:rsidR="00231E63" w:rsidRPr="00783D9F" w:rsidRDefault="00231E63" w:rsidP="00231E63">
            <w:pPr>
              <w:rPr>
                <w:sz w:val="20"/>
                <w:szCs w:val="20"/>
                <w:lang w:eastAsia="en-PH"/>
              </w:rPr>
            </w:pPr>
          </w:p>
        </w:tc>
        <w:tc>
          <w:tcPr>
            <w:tcW w:w="1245" w:type="dxa"/>
            <w:tcBorders>
              <w:top w:val="single" w:sz="4" w:space="0" w:color="auto"/>
              <w:bottom w:val="single" w:sz="4" w:space="0" w:color="auto"/>
              <w:right w:val="single" w:sz="4" w:space="0" w:color="auto"/>
            </w:tcBorders>
          </w:tcPr>
          <w:p w14:paraId="26017E31" w14:textId="77777777" w:rsidR="00231E63" w:rsidRPr="00783D9F" w:rsidRDefault="00231E63" w:rsidP="00231E63">
            <w:pPr>
              <w:rPr>
                <w:sz w:val="20"/>
                <w:szCs w:val="20"/>
                <w:lang w:eastAsia="en-PH"/>
              </w:rPr>
            </w:pPr>
            <w:r w:rsidRPr="00783D9F">
              <w:rPr>
                <w:sz w:val="20"/>
                <w:szCs w:val="20"/>
                <w:lang w:eastAsia="en-PH"/>
              </w:rPr>
              <w:t>• Staff Nurses</w:t>
            </w:r>
          </w:p>
          <w:p w14:paraId="2252E728" w14:textId="77777777" w:rsidR="00231E63" w:rsidRPr="00783D9F" w:rsidRDefault="00231E63" w:rsidP="00231E63">
            <w:pPr>
              <w:rPr>
                <w:sz w:val="20"/>
                <w:szCs w:val="20"/>
                <w:lang w:eastAsia="en-PH"/>
              </w:rPr>
            </w:pPr>
            <w:r w:rsidRPr="00783D9F">
              <w:rPr>
                <w:sz w:val="20"/>
                <w:szCs w:val="20"/>
                <w:lang w:eastAsia="en-PH"/>
              </w:rPr>
              <w:t>• Nurse Supervisors</w:t>
            </w:r>
          </w:p>
          <w:p w14:paraId="617ABCB3" w14:textId="77777777" w:rsidR="00231E63" w:rsidRPr="00783D9F" w:rsidRDefault="00231E63" w:rsidP="00231E63">
            <w:pPr>
              <w:rPr>
                <w:sz w:val="20"/>
                <w:szCs w:val="20"/>
                <w:lang w:eastAsia="en-PH"/>
              </w:rPr>
            </w:pPr>
            <w:r w:rsidRPr="00783D9F">
              <w:rPr>
                <w:sz w:val="20"/>
                <w:szCs w:val="20"/>
                <w:lang w:eastAsia="en-PH"/>
              </w:rPr>
              <w:t>• HR Director</w:t>
            </w:r>
          </w:p>
          <w:p w14:paraId="3CA610B2" w14:textId="77777777" w:rsidR="00231E63" w:rsidRPr="00783D9F" w:rsidRDefault="00231E63" w:rsidP="00231E63">
            <w:pPr>
              <w:rPr>
                <w:sz w:val="20"/>
                <w:szCs w:val="20"/>
                <w:lang w:eastAsia="en-PH"/>
              </w:rPr>
            </w:pPr>
            <w:r w:rsidRPr="00783D9F">
              <w:rPr>
                <w:sz w:val="20"/>
                <w:szCs w:val="20"/>
                <w:lang w:eastAsia="en-PH"/>
              </w:rPr>
              <w:t>• Ethics Committee</w:t>
            </w:r>
          </w:p>
        </w:tc>
        <w:tc>
          <w:tcPr>
            <w:tcW w:w="1246" w:type="dxa"/>
            <w:tcBorders>
              <w:top w:val="single" w:sz="4" w:space="0" w:color="auto"/>
              <w:bottom w:val="single" w:sz="4" w:space="0" w:color="auto"/>
              <w:right w:val="single" w:sz="4" w:space="0" w:color="auto"/>
            </w:tcBorders>
          </w:tcPr>
          <w:p w14:paraId="49DB4532" w14:textId="77777777" w:rsidR="00231E63" w:rsidRPr="00783D9F" w:rsidRDefault="00231E63" w:rsidP="00231E63">
            <w:pPr>
              <w:rPr>
                <w:sz w:val="20"/>
                <w:szCs w:val="20"/>
                <w:lang w:eastAsia="en-PH"/>
              </w:rPr>
            </w:pPr>
            <w:r w:rsidRPr="00783D9F">
              <w:rPr>
                <w:sz w:val="20"/>
                <w:szCs w:val="20"/>
                <w:lang w:eastAsia="en-PH"/>
              </w:rPr>
              <w:t>• Internet access• Seminar budget (Php 10,000 per activity)</w:t>
            </w:r>
          </w:p>
          <w:p w14:paraId="7BFA6268" w14:textId="77777777" w:rsidR="00231E63" w:rsidRPr="00783D9F" w:rsidRDefault="00231E63" w:rsidP="00231E63">
            <w:pPr>
              <w:rPr>
                <w:sz w:val="20"/>
                <w:szCs w:val="20"/>
                <w:lang w:eastAsia="en-PH"/>
              </w:rPr>
            </w:pPr>
            <w:r w:rsidRPr="00783D9F">
              <w:rPr>
                <w:sz w:val="20"/>
                <w:szCs w:val="20"/>
                <w:lang w:eastAsia="en-PH"/>
              </w:rPr>
              <w:t>• Physical Suggestion Boxes</w:t>
            </w:r>
          </w:p>
          <w:p w14:paraId="4F9E286A" w14:textId="77777777" w:rsidR="00231E63" w:rsidRPr="00783D9F" w:rsidRDefault="00231E63" w:rsidP="00231E63">
            <w:pPr>
              <w:rPr>
                <w:sz w:val="20"/>
                <w:szCs w:val="20"/>
                <w:lang w:eastAsia="en-PH"/>
              </w:rPr>
            </w:pPr>
            <w:r w:rsidRPr="00783D9F">
              <w:rPr>
                <w:sz w:val="20"/>
                <w:szCs w:val="20"/>
                <w:lang w:eastAsia="en-PH"/>
              </w:rPr>
              <w:t>• IEC materials</w:t>
            </w:r>
          </w:p>
        </w:tc>
        <w:tc>
          <w:tcPr>
            <w:tcW w:w="821" w:type="dxa"/>
            <w:tcBorders>
              <w:top w:val="single" w:sz="4" w:space="0" w:color="auto"/>
              <w:bottom w:val="single" w:sz="4" w:space="0" w:color="auto"/>
              <w:right w:val="single" w:sz="4" w:space="0" w:color="auto"/>
            </w:tcBorders>
          </w:tcPr>
          <w:p w14:paraId="0181556F" w14:textId="77777777" w:rsidR="00231E63" w:rsidRPr="00783D9F" w:rsidRDefault="00231E63" w:rsidP="00231E63">
            <w:pPr>
              <w:rPr>
                <w:sz w:val="20"/>
                <w:szCs w:val="20"/>
                <w:lang w:eastAsia="en-PH"/>
              </w:rPr>
            </w:pPr>
            <w:r w:rsidRPr="00783D9F">
              <w:rPr>
                <w:sz w:val="20"/>
                <w:szCs w:val="20"/>
                <w:lang w:eastAsia="en-PH"/>
              </w:rPr>
              <w:t>3rd Quarter 2026 onwards</w:t>
            </w:r>
          </w:p>
        </w:tc>
        <w:tc>
          <w:tcPr>
            <w:tcW w:w="1089" w:type="dxa"/>
            <w:tcBorders>
              <w:top w:val="single" w:sz="4" w:space="0" w:color="auto"/>
              <w:bottom w:val="single" w:sz="4" w:space="0" w:color="auto"/>
              <w:right w:val="single" w:sz="4" w:space="0" w:color="auto"/>
            </w:tcBorders>
          </w:tcPr>
          <w:p w14:paraId="59B73E84" w14:textId="77777777" w:rsidR="00231E63" w:rsidRPr="00783D9F" w:rsidRDefault="00231E63" w:rsidP="00231E63">
            <w:pPr>
              <w:rPr>
                <w:sz w:val="20"/>
                <w:szCs w:val="20"/>
                <w:lang w:eastAsia="en-PH"/>
              </w:rPr>
            </w:pPr>
            <w:r w:rsidRPr="00783D9F">
              <w:rPr>
                <w:sz w:val="20"/>
                <w:szCs w:val="20"/>
                <w:lang w:eastAsia="en-PH"/>
              </w:rPr>
              <w:t>• Active use of suggestion boxes</w:t>
            </w:r>
          </w:p>
          <w:p w14:paraId="65E63AD3" w14:textId="77777777" w:rsidR="00231E63" w:rsidRPr="00783D9F" w:rsidRDefault="00231E63" w:rsidP="00231E63">
            <w:pPr>
              <w:rPr>
                <w:sz w:val="20"/>
                <w:szCs w:val="20"/>
                <w:lang w:eastAsia="en-PH"/>
              </w:rPr>
            </w:pPr>
            <w:r w:rsidRPr="00783D9F">
              <w:rPr>
                <w:sz w:val="20"/>
                <w:szCs w:val="20"/>
                <w:lang w:eastAsia="en-PH"/>
              </w:rPr>
              <w:t>• Seminar certificates</w:t>
            </w:r>
          </w:p>
          <w:p w14:paraId="4C6B9308" w14:textId="77777777" w:rsidR="00231E63" w:rsidRPr="00783D9F" w:rsidRDefault="00231E63" w:rsidP="00231E63">
            <w:pPr>
              <w:rPr>
                <w:sz w:val="20"/>
                <w:szCs w:val="20"/>
                <w:lang w:eastAsia="en-PH"/>
              </w:rPr>
            </w:pPr>
            <w:r w:rsidRPr="00783D9F">
              <w:rPr>
                <w:sz w:val="20"/>
                <w:szCs w:val="20"/>
                <w:lang w:eastAsia="en-PH"/>
              </w:rPr>
              <w:t>• Improved teamwork feedback</w:t>
            </w:r>
          </w:p>
          <w:p w14:paraId="55F486B3" w14:textId="77777777" w:rsidR="00231E63" w:rsidRPr="00783D9F" w:rsidRDefault="00231E63" w:rsidP="00231E63">
            <w:pPr>
              <w:rPr>
                <w:sz w:val="20"/>
                <w:szCs w:val="20"/>
                <w:lang w:eastAsia="en-PH"/>
              </w:rPr>
            </w:pPr>
            <w:r w:rsidRPr="00783D9F">
              <w:rPr>
                <w:sz w:val="20"/>
                <w:szCs w:val="20"/>
                <w:lang w:eastAsia="en-PH"/>
              </w:rPr>
              <w:t>• Reduced reports of self</w:t>
            </w:r>
            <w:r w:rsidRPr="00783D9F">
              <w:rPr>
                <w:sz w:val="20"/>
                <w:szCs w:val="20"/>
                <w:lang w:eastAsia="en-PH"/>
              </w:rPr>
              <w:noBreakHyphen/>
              <w:t>serving behaviors</w:t>
            </w:r>
          </w:p>
        </w:tc>
      </w:tr>
      <w:tr w:rsidR="00231E63" w:rsidRPr="00783D9F" w14:paraId="7F2779C3" w14:textId="77777777" w:rsidTr="00783D9F">
        <w:trPr>
          <w:tblCellSpacing w:w="15" w:type="dxa"/>
        </w:trPr>
        <w:tc>
          <w:tcPr>
            <w:tcW w:w="1793" w:type="dxa"/>
            <w:tcBorders>
              <w:left w:val="single" w:sz="4" w:space="0" w:color="auto"/>
              <w:bottom w:val="single" w:sz="4" w:space="0" w:color="auto"/>
              <w:right w:val="single" w:sz="4" w:space="0" w:color="auto"/>
            </w:tcBorders>
          </w:tcPr>
          <w:p w14:paraId="5E4F172D" w14:textId="77777777" w:rsidR="00231E63" w:rsidRPr="00783D9F" w:rsidRDefault="00231E63" w:rsidP="00231E63">
            <w:pPr>
              <w:rPr>
                <w:sz w:val="20"/>
                <w:szCs w:val="20"/>
                <w:lang w:eastAsia="en-PH"/>
              </w:rPr>
            </w:pPr>
            <w:r w:rsidRPr="00783D9F">
              <w:rPr>
                <w:sz w:val="20"/>
                <w:szCs w:val="20"/>
                <w:lang w:eastAsia="en-PH"/>
              </w:rPr>
              <w:t>Need to strengthen confidence in whistleblowing confidentiality and protection</w:t>
            </w:r>
          </w:p>
        </w:tc>
        <w:tc>
          <w:tcPr>
            <w:tcW w:w="1388" w:type="dxa"/>
            <w:tcBorders>
              <w:bottom w:val="single" w:sz="4" w:space="0" w:color="auto"/>
              <w:right w:val="single" w:sz="4" w:space="0" w:color="auto"/>
            </w:tcBorders>
          </w:tcPr>
          <w:p w14:paraId="1B38F9A2" w14:textId="77777777" w:rsidR="00231E63" w:rsidRPr="00783D9F" w:rsidRDefault="00231E63" w:rsidP="00231E63">
            <w:pPr>
              <w:rPr>
                <w:sz w:val="20"/>
                <w:szCs w:val="20"/>
                <w:lang w:eastAsia="en-PH"/>
              </w:rPr>
            </w:pPr>
            <w:r w:rsidRPr="00783D9F">
              <w:rPr>
                <w:sz w:val="20"/>
                <w:szCs w:val="20"/>
                <w:lang w:eastAsia="en-PH"/>
              </w:rPr>
              <w:t>To build and maintain nurses’ trust in whistleblowing systems and guarantee non-retaliation.</w:t>
            </w:r>
          </w:p>
        </w:tc>
        <w:tc>
          <w:tcPr>
            <w:tcW w:w="1671" w:type="dxa"/>
            <w:tcBorders>
              <w:bottom w:val="single" w:sz="4" w:space="0" w:color="auto"/>
              <w:right w:val="single" w:sz="4" w:space="0" w:color="auto"/>
            </w:tcBorders>
          </w:tcPr>
          <w:p w14:paraId="73CD7EFC" w14:textId="77777777" w:rsidR="00231E63" w:rsidRPr="00783D9F" w:rsidRDefault="00231E63" w:rsidP="00231E63">
            <w:pPr>
              <w:rPr>
                <w:sz w:val="20"/>
                <w:szCs w:val="20"/>
                <w:lang w:eastAsia="en-PH"/>
              </w:rPr>
            </w:pPr>
            <w:r w:rsidRPr="00783D9F">
              <w:rPr>
                <w:sz w:val="20"/>
                <w:szCs w:val="20"/>
                <w:lang w:eastAsia="en-PH"/>
              </w:rPr>
              <w:t>Hospital</w:t>
            </w:r>
            <w:r w:rsidRPr="00783D9F">
              <w:rPr>
                <w:sz w:val="20"/>
                <w:szCs w:val="20"/>
                <w:lang w:eastAsia="en-PH"/>
              </w:rPr>
              <w:noBreakHyphen/>
              <w:t>Initiated Activities:</w:t>
            </w:r>
          </w:p>
          <w:p w14:paraId="2D8D8029" w14:textId="77777777" w:rsidR="00231E63" w:rsidRPr="00783D9F" w:rsidRDefault="00231E63" w:rsidP="00231E63">
            <w:pPr>
              <w:rPr>
                <w:sz w:val="20"/>
                <w:szCs w:val="20"/>
                <w:lang w:eastAsia="en-PH"/>
              </w:rPr>
            </w:pPr>
            <w:r w:rsidRPr="00783D9F">
              <w:rPr>
                <w:sz w:val="20"/>
                <w:szCs w:val="20"/>
                <w:lang w:eastAsia="en-PH"/>
              </w:rPr>
              <w:t>• Draft and formalize a Standard Operating Procedure (SOP) for the Protection of Internal Reporters and Whistleblowers.</w:t>
            </w:r>
          </w:p>
          <w:p w14:paraId="7BB6627C" w14:textId="35B1AF71" w:rsidR="00783D9F" w:rsidRPr="00783D9F" w:rsidRDefault="00783D9F" w:rsidP="00783D9F">
            <w:pPr>
              <w:rPr>
                <w:sz w:val="20"/>
                <w:szCs w:val="20"/>
                <w:lang w:eastAsia="en-PH"/>
              </w:rPr>
            </w:pPr>
          </w:p>
          <w:p w14:paraId="0E2EA57F" w14:textId="46ACD43C" w:rsidR="00231E63" w:rsidRPr="00783D9F" w:rsidRDefault="00231E63" w:rsidP="00231E63">
            <w:pPr>
              <w:rPr>
                <w:sz w:val="20"/>
                <w:szCs w:val="20"/>
                <w:lang w:eastAsia="en-PH"/>
              </w:rPr>
            </w:pPr>
          </w:p>
        </w:tc>
        <w:tc>
          <w:tcPr>
            <w:tcW w:w="1245" w:type="dxa"/>
            <w:tcBorders>
              <w:bottom w:val="single" w:sz="4" w:space="0" w:color="auto"/>
              <w:right w:val="single" w:sz="4" w:space="0" w:color="auto"/>
            </w:tcBorders>
          </w:tcPr>
          <w:p w14:paraId="2E8FBEF9" w14:textId="77777777" w:rsidR="00231E63" w:rsidRPr="00783D9F" w:rsidRDefault="00231E63" w:rsidP="00231E63">
            <w:pPr>
              <w:rPr>
                <w:sz w:val="20"/>
                <w:szCs w:val="20"/>
                <w:lang w:eastAsia="en-PH"/>
              </w:rPr>
            </w:pPr>
            <w:r w:rsidRPr="00783D9F">
              <w:rPr>
                <w:sz w:val="20"/>
                <w:szCs w:val="20"/>
                <w:lang w:eastAsia="en-PH"/>
              </w:rPr>
              <w:t>• Legal Officer</w:t>
            </w:r>
          </w:p>
          <w:p w14:paraId="5B9E1505" w14:textId="77777777" w:rsidR="00231E63" w:rsidRPr="00783D9F" w:rsidRDefault="00231E63" w:rsidP="00231E63">
            <w:pPr>
              <w:rPr>
                <w:sz w:val="20"/>
                <w:szCs w:val="20"/>
                <w:lang w:eastAsia="en-PH"/>
              </w:rPr>
            </w:pPr>
            <w:r w:rsidRPr="00783D9F">
              <w:rPr>
                <w:sz w:val="20"/>
                <w:szCs w:val="20"/>
                <w:lang w:eastAsia="en-PH"/>
              </w:rPr>
              <w:t>• HR Director</w:t>
            </w:r>
          </w:p>
          <w:p w14:paraId="5A99545B" w14:textId="77777777" w:rsidR="00231E63" w:rsidRPr="00783D9F" w:rsidRDefault="00231E63" w:rsidP="00231E63">
            <w:pPr>
              <w:rPr>
                <w:sz w:val="20"/>
                <w:szCs w:val="20"/>
                <w:lang w:eastAsia="en-PH"/>
              </w:rPr>
            </w:pPr>
            <w:r w:rsidRPr="00783D9F">
              <w:rPr>
                <w:sz w:val="20"/>
                <w:szCs w:val="20"/>
                <w:lang w:eastAsia="en-PH"/>
              </w:rPr>
              <w:t>• Chief Nurse</w:t>
            </w:r>
          </w:p>
          <w:p w14:paraId="47460458" w14:textId="77777777" w:rsidR="00231E63" w:rsidRPr="00783D9F" w:rsidRDefault="00231E63" w:rsidP="00231E63">
            <w:pPr>
              <w:rPr>
                <w:sz w:val="20"/>
                <w:szCs w:val="20"/>
                <w:lang w:eastAsia="en-PH"/>
              </w:rPr>
            </w:pPr>
            <w:r w:rsidRPr="00783D9F">
              <w:rPr>
                <w:sz w:val="20"/>
                <w:szCs w:val="20"/>
                <w:lang w:eastAsia="en-PH"/>
              </w:rPr>
              <w:t>• Hospital Administrators</w:t>
            </w:r>
          </w:p>
        </w:tc>
        <w:tc>
          <w:tcPr>
            <w:tcW w:w="1246" w:type="dxa"/>
            <w:tcBorders>
              <w:bottom w:val="single" w:sz="4" w:space="0" w:color="auto"/>
              <w:right w:val="single" w:sz="4" w:space="0" w:color="auto"/>
            </w:tcBorders>
          </w:tcPr>
          <w:p w14:paraId="64218347" w14:textId="77777777" w:rsidR="00231E63" w:rsidRPr="00783D9F" w:rsidRDefault="00231E63" w:rsidP="00231E63">
            <w:pPr>
              <w:rPr>
                <w:sz w:val="20"/>
                <w:szCs w:val="20"/>
                <w:lang w:eastAsia="en-PH"/>
              </w:rPr>
            </w:pPr>
            <w:r w:rsidRPr="00783D9F">
              <w:rPr>
                <w:sz w:val="20"/>
                <w:szCs w:val="20"/>
                <w:lang w:eastAsia="en-PH"/>
              </w:rPr>
              <w:t>• SOPP documents</w:t>
            </w:r>
          </w:p>
          <w:p w14:paraId="74B6166D" w14:textId="77777777" w:rsidR="00231E63" w:rsidRPr="00783D9F" w:rsidRDefault="00231E63" w:rsidP="00231E63">
            <w:pPr>
              <w:rPr>
                <w:sz w:val="20"/>
                <w:szCs w:val="20"/>
                <w:lang w:eastAsia="en-PH"/>
              </w:rPr>
            </w:pPr>
            <w:r w:rsidRPr="00783D9F">
              <w:rPr>
                <w:sz w:val="20"/>
                <w:szCs w:val="20"/>
                <w:lang w:eastAsia="en-PH"/>
              </w:rPr>
              <w:t>• Online reporting platform</w:t>
            </w:r>
          </w:p>
          <w:p w14:paraId="0887596C" w14:textId="77777777" w:rsidR="00231E63" w:rsidRPr="00783D9F" w:rsidRDefault="00231E63" w:rsidP="00231E63">
            <w:pPr>
              <w:rPr>
                <w:sz w:val="20"/>
                <w:szCs w:val="20"/>
                <w:lang w:eastAsia="en-PH"/>
              </w:rPr>
            </w:pPr>
            <w:r w:rsidRPr="00783D9F">
              <w:rPr>
                <w:sz w:val="20"/>
                <w:szCs w:val="20"/>
                <w:lang w:eastAsia="en-PH"/>
              </w:rPr>
              <w:t>• Budget for seminar (Php 10,000)</w:t>
            </w:r>
          </w:p>
          <w:p w14:paraId="4B7E4798" w14:textId="77777777" w:rsidR="00231E63" w:rsidRPr="00783D9F" w:rsidRDefault="00231E63" w:rsidP="00231E63">
            <w:pPr>
              <w:rPr>
                <w:sz w:val="20"/>
                <w:szCs w:val="20"/>
                <w:lang w:eastAsia="en-PH"/>
              </w:rPr>
            </w:pPr>
            <w:r w:rsidRPr="00783D9F">
              <w:rPr>
                <w:sz w:val="20"/>
                <w:szCs w:val="20"/>
                <w:lang w:eastAsia="en-PH"/>
              </w:rPr>
              <w:t>• Confidential forms</w:t>
            </w:r>
          </w:p>
        </w:tc>
        <w:tc>
          <w:tcPr>
            <w:tcW w:w="821" w:type="dxa"/>
            <w:tcBorders>
              <w:bottom w:val="single" w:sz="4" w:space="0" w:color="auto"/>
              <w:right w:val="single" w:sz="4" w:space="0" w:color="auto"/>
            </w:tcBorders>
          </w:tcPr>
          <w:p w14:paraId="468D775F" w14:textId="77777777" w:rsidR="00231E63" w:rsidRPr="00783D9F" w:rsidRDefault="00231E63" w:rsidP="00231E63">
            <w:pPr>
              <w:rPr>
                <w:sz w:val="20"/>
                <w:szCs w:val="20"/>
                <w:lang w:eastAsia="en-PH"/>
              </w:rPr>
            </w:pPr>
            <w:r w:rsidRPr="00783D9F">
              <w:rPr>
                <w:sz w:val="20"/>
                <w:szCs w:val="20"/>
                <w:lang w:eastAsia="en-PH"/>
              </w:rPr>
              <w:t>3rd Quarter 2026 onwards</w:t>
            </w:r>
          </w:p>
        </w:tc>
        <w:tc>
          <w:tcPr>
            <w:tcW w:w="1089" w:type="dxa"/>
            <w:tcBorders>
              <w:bottom w:val="single" w:sz="4" w:space="0" w:color="auto"/>
              <w:right w:val="single" w:sz="4" w:space="0" w:color="auto"/>
            </w:tcBorders>
          </w:tcPr>
          <w:p w14:paraId="3C295998" w14:textId="7CA45CC9" w:rsidR="00231E63" w:rsidRPr="00783D9F" w:rsidRDefault="00231E63" w:rsidP="00231E63">
            <w:pPr>
              <w:rPr>
                <w:sz w:val="20"/>
                <w:szCs w:val="20"/>
                <w:lang w:eastAsia="en-PH"/>
              </w:rPr>
            </w:pPr>
            <w:r w:rsidRPr="00783D9F">
              <w:rPr>
                <w:sz w:val="20"/>
                <w:szCs w:val="20"/>
                <w:lang w:eastAsia="en-PH"/>
              </w:rPr>
              <w:t>•Formalized Whistleblower SOPP</w:t>
            </w:r>
          </w:p>
          <w:p w14:paraId="195EED25" w14:textId="77777777" w:rsidR="00231E63" w:rsidRPr="00783D9F" w:rsidRDefault="00231E63" w:rsidP="00231E63">
            <w:pPr>
              <w:rPr>
                <w:sz w:val="20"/>
                <w:szCs w:val="20"/>
                <w:lang w:eastAsia="en-PH"/>
              </w:rPr>
            </w:pPr>
            <w:r w:rsidRPr="00783D9F">
              <w:rPr>
                <w:sz w:val="20"/>
                <w:szCs w:val="20"/>
                <w:lang w:eastAsia="en-PH"/>
              </w:rPr>
              <w:t>• Reporting system established</w:t>
            </w:r>
          </w:p>
          <w:p w14:paraId="69BC5E82" w14:textId="77777777" w:rsidR="00231E63" w:rsidRPr="00783D9F" w:rsidRDefault="00231E63" w:rsidP="00231E63">
            <w:pPr>
              <w:rPr>
                <w:sz w:val="20"/>
                <w:szCs w:val="20"/>
                <w:lang w:eastAsia="en-PH"/>
              </w:rPr>
            </w:pPr>
            <w:r w:rsidRPr="00783D9F">
              <w:rPr>
                <w:sz w:val="20"/>
                <w:szCs w:val="20"/>
                <w:lang w:eastAsia="en-PH"/>
              </w:rPr>
              <w:t>• Policy dissemination records</w:t>
            </w:r>
          </w:p>
          <w:p w14:paraId="7A8298A9" w14:textId="77777777" w:rsidR="00231E63" w:rsidRPr="00783D9F" w:rsidRDefault="00231E63" w:rsidP="00231E63">
            <w:pPr>
              <w:rPr>
                <w:sz w:val="20"/>
                <w:szCs w:val="20"/>
                <w:lang w:eastAsia="en-PH"/>
              </w:rPr>
            </w:pPr>
            <w:r w:rsidRPr="00783D9F">
              <w:rPr>
                <w:sz w:val="20"/>
                <w:szCs w:val="20"/>
                <w:lang w:eastAsia="en-PH"/>
              </w:rPr>
              <w:t>• Increased confidence scores in follow</w:t>
            </w:r>
            <w:r w:rsidRPr="00783D9F">
              <w:rPr>
                <w:sz w:val="20"/>
                <w:szCs w:val="20"/>
                <w:lang w:eastAsia="en-PH"/>
              </w:rPr>
              <w:noBreakHyphen/>
              <w:t>up survey</w:t>
            </w:r>
          </w:p>
        </w:tc>
      </w:tr>
      <w:tr w:rsidR="00231E63" w:rsidRPr="00783D9F" w14:paraId="7A9BB01E" w14:textId="77777777" w:rsidTr="00783D9F">
        <w:trPr>
          <w:tblCellSpacing w:w="15" w:type="dxa"/>
        </w:trPr>
        <w:tc>
          <w:tcPr>
            <w:tcW w:w="1793" w:type="dxa"/>
            <w:tcBorders>
              <w:top w:val="single" w:sz="4" w:space="0" w:color="auto"/>
              <w:left w:val="single" w:sz="4" w:space="0" w:color="auto"/>
              <w:bottom w:val="single" w:sz="4" w:space="0" w:color="auto"/>
              <w:right w:val="single" w:sz="4" w:space="0" w:color="auto"/>
            </w:tcBorders>
          </w:tcPr>
          <w:p w14:paraId="28771D1C" w14:textId="77777777" w:rsidR="00231E63" w:rsidRPr="00783D9F" w:rsidRDefault="00231E63" w:rsidP="00231E63">
            <w:pPr>
              <w:rPr>
                <w:sz w:val="20"/>
                <w:szCs w:val="20"/>
                <w:lang w:eastAsia="en-PH"/>
              </w:rPr>
            </w:pPr>
            <w:r w:rsidRPr="00783D9F">
              <w:rPr>
                <w:sz w:val="20"/>
                <w:szCs w:val="20"/>
                <w:lang w:eastAsia="en-PH"/>
              </w:rPr>
              <w:t>Need to sustain high whistleblowing perception and ethical climate</w:t>
            </w:r>
          </w:p>
        </w:tc>
        <w:tc>
          <w:tcPr>
            <w:tcW w:w="1388" w:type="dxa"/>
            <w:tcBorders>
              <w:top w:val="single" w:sz="4" w:space="0" w:color="auto"/>
              <w:bottom w:val="single" w:sz="4" w:space="0" w:color="auto"/>
              <w:right w:val="single" w:sz="4" w:space="0" w:color="auto"/>
            </w:tcBorders>
          </w:tcPr>
          <w:p w14:paraId="7CA48AF8" w14:textId="77777777" w:rsidR="00231E63" w:rsidRPr="00783D9F" w:rsidRDefault="00231E63" w:rsidP="00231E63">
            <w:pPr>
              <w:rPr>
                <w:sz w:val="20"/>
                <w:szCs w:val="20"/>
                <w:lang w:eastAsia="en-PH"/>
              </w:rPr>
            </w:pPr>
            <w:r w:rsidRPr="00783D9F">
              <w:rPr>
                <w:sz w:val="20"/>
                <w:szCs w:val="20"/>
                <w:lang w:eastAsia="en-PH"/>
              </w:rPr>
              <w:t>To institutionalize a culture of ethics and ongoing ethical reporting.</w:t>
            </w:r>
          </w:p>
        </w:tc>
        <w:tc>
          <w:tcPr>
            <w:tcW w:w="1671" w:type="dxa"/>
            <w:tcBorders>
              <w:top w:val="single" w:sz="4" w:space="0" w:color="auto"/>
              <w:bottom w:val="single" w:sz="4" w:space="0" w:color="auto"/>
              <w:right w:val="single" w:sz="4" w:space="0" w:color="auto"/>
            </w:tcBorders>
          </w:tcPr>
          <w:p w14:paraId="4F743717" w14:textId="77777777" w:rsidR="00231E63" w:rsidRPr="00783D9F" w:rsidRDefault="00231E63" w:rsidP="00231E63">
            <w:pPr>
              <w:rPr>
                <w:sz w:val="20"/>
                <w:szCs w:val="20"/>
                <w:lang w:eastAsia="en-PH"/>
              </w:rPr>
            </w:pPr>
            <w:r w:rsidRPr="00783D9F">
              <w:rPr>
                <w:sz w:val="20"/>
                <w:szCs w:val="20"/>
                <w:lang w:eastAsia="en-PH"/>
              </w:rPr>
              <w:t>Sustaining Activities:</w:t>
            </w:r>
          </w:p>
          <w:p w14:paraId="387255E2" w14:textId="77777777" w:rsidR="00231E63" w:rsidRPr="00783D9F" w:rsidRDefault="00231E63" w:rsidP="00231E63">
            <w:pPr>
              <w:rPr>
                <w:sz w:val="20"/>
                <w:szCs w:val="20"/>
                <w:lang w:eastAsia="en-PH"/>
              </w:rPr>
            </w:pPr>
            <w:r w:rsidRPr="00783D9F">
              <w:rPr>
                <w:sz w:val="20"/>
                <w:szCs w:val="20"/>
                <w:lang w:eastAsia="en-PH"/>
              </w:rPr>
              <w:t>• Bi-annual review of the "Safe Reporting" SOPP to adapt to new workplace challenges.</w:t>
            </w:r>
          </w:p>
          <w:p w14:paraId="1555817E" w14:textId="77777777" w:rsidR="00231E63" w:rsidRPr="00783D9F" w:rsidRDefault="00231E63" w:rsidP="00231E63">
            <w:pPr>
              <w:rPr>
                <w:sz w:val="20"/>
                <w:szCs w:val="20"/>
                <w:lang w:eastAsia="en-PH"/>
              </w:rPr>
            </w:pPr>
            <w:r w:rsidRPr="00783D9F">
              <w:rPr>
                <w:sz w:val="20"/>
                <w:szCs w:val="20"/>
                <w:lang w:eastAsia="en-PH"/>
              </w:rPr>
              <w:t>• Annual Ethics and Integrity Week.</w:t>
            </w:r>
          </w:p>
          <w:p w14:paraId="44AB1752" w14:textId="77777777" w:rsidR="00231E63" w:rsidRPr="00783D9F" w:rsidRDefault="00231E63" w:rsidP="00231E63">
            <w:pPr>
              <w:rPr>
                <w:sz w:val="20"/>
                <w:szCs w:val="20"/>
                <w:lang w:eastAsia="en-PH"/>
              </w:rPr>
            </w:pPr>
            <w:r w:rsidRPr="00783D9F">
              <w:rPr>
                <w:sz w:val="20"/>
                <w:szCs w:val="20"/>
                <w:lang w:eastAsia="en-PH"/>
              </w:rPr>
              <w:t>• Quarterly recognition of ethical role models among nurses.</w:t>
            </w:r>
          </w:p>
          <w:p w14:paraId="72AA70D7" w14:textId="77777777" w:rsidR="00231E63" w:rsidRPr="00783D9F" w:rsidRDefault="00231E63" w:rsidP="00231E63">
            <w:pPr>
              <w:rPr>
                <w:sz w:val="20"/>
                <w:szCs w:val="20"/>
                <w:lang w:eastAsia="en-PH"/>
              </w:rPr>
            </w:pPr>
            <w:r w:rsidRPr="00783D9F">
              <w:rPr>
                <w:sz w:val="20"/>
                <w:szCs w:val="20"/>
                <w:lang w:eastAsia="en-PH"/>
              </w:rPr>
              <w:t>• Semi-annual reassessment of ethical climate using standardized tools.</w:t>
            </w:r>
          </w:p>
        </w:tc>
        <w:tc>
          <w:tcPr>
            <w:tcW w:w="1245" w:type="dxa"/>
            <w:tcBorders>
              <w:top w:val="single" w:sz="4" w:space="0" w:color="auto"/>
              <w:bottom w:val="single" w:sz="4" w:space="0" w:color="auto"/>
              <w:right w:val="single" w:sz="4" w:space="0" w:color="auto"/>
            </w:tcBorders>
          </w:tcPr>
          <w:p w14:paraId="0FB7CFF6" w14:textId="77777777" w:rsidR="00231E63" w:rsidRPr="00783D9F" w:rsidRDefault="00231E63" w:rsidP="00231E63">
            <w:pPr>
              <w:rPr>
                <w:sz w:val="20"/>
                <w:szCs w:val="20"/>
                <w:lang w:eastAsia="en-PH"/>
              </w:rPr>
            </w:pPr>
            <w:r w:rsidRPr="00783D9F">
              <w:rPr>
                <w:sz w:val="20"/>
                <w:szCs w:val="20"/>
                <w:lang w:eastAsia="en-PH"/>
              </w:rPr>
              <w:t>• Ethics Committee</w:t>
            </w:r>
          </w:p>
          <w:p w14:paraId="19B1BA8E" w14:textId="77777777" w:rsidR="00231E63" w:rsidRPr="00783D9F" w:rsidRDefault="00231E63" w:rsidP="00231E63">
            <w:pPr>
              <w:rPr>
                <w:sz w:val="20"/>
                <w:szCs w:val="20"/>
                <w:lang w:eastAsia="en-PH"/>
              </w:rPr>
            </w:pPr>
            <w:r w:rsidRPr="00783D9F">
              <w:rPr>
                <w:sz w:val="20"/>
                <w:szCs w:val="20"/>
                <w:lang w:eastAsia="en-PH"/>
              </w:rPr>
              <w:t>• Nursing Department</w:t>
            </w:r>
          </w:p>
          <w:p w14:paraId="524E972D" w14:textId="77777777" w:rsidR="00231E63" w:rsidRPr="00783D9F" w:rsidRDefault="00231E63" w:rsidP="00231E63">
            <w:pPr>
              <w:rPr>
                <w:sz w:val="20"/>
                <w:szCs w:val="20"/>
                <w:lang w:eastAsia="en-PH"/>
              </w:rPr>
            </w:pPr>
            <w:r w:rsidRPr="00783D9F">
              <w:rPr>
                <w:sz w:val="20"/>
                <w:szCs w:val="20"/>
                <w:lang w:eastAsia="en-PH"/>
              </w:rPr>
              <w:t>• HR Office</w:t>
            </w:r>
          </w:p>
        </w:tc>
        <w:tc>
          <w:tcPr>
            <w:tcW w:w="1246" w:type="dxa"/>
            <w:tcBorders>
              <w:top w:val="single" w:sz="4" w:space="0" w:color="auto"/>
              <w:bottom w:val="single" w:sz="4" w:space="0" w:color="auto"/>
              <w:right w:val="single" w:sz="4" w:space="0" w:color="auto"/>
            </w:tcBorders>
          </w:tcPr>
          <w:p w14:paraId="2C0A7F07" w14:textId="77777777" w:rsidR="00231E63" w:rsidRPr="00783D9F" w:rsidRDefault="00231E63" w:rsidP="00231E63">
            <w:pPr>
              <w:rPr>
                <w:sz w:val="20"/>
                <w:szCs w:val="20"/>
                <w:lang w:eastAsia="en-PH"/>
              </w:rPr>
            </w:pPr>
            <w:r w:rsidRPr="00783D9F">
              <w:rPr>
                <w:sz w:val="20"/>
                <w:szCs w:val="20"/>
                <w:lang w:eastAsia="en-PH"/>
              </w:rPr>
              <w:t>• Survey instruments</w:t>
            </w:r>
          </w:p>
          <w:p w14:paraId="29B7F5AD" w14:textId="77777777" w:rsidR="00231E63" w:rsidRPr="00783D9F" w:rsidRDefault="00231E63" w:rsidP="00231E63">
            <w:pPr>
              <w:rPr>
                <w:sz w:val="20"/>
                <w:szCs w:val="20"/>
                <w:lang w:eastAsia="en-PH"/>
              </w:rPr>
            </w:pPr>
            <w:r w:rsidRPr="00783D9F">
              <w:rPr>
                <w:sz w:val="20"/>
                <w:szCs w:val="20"/>
                <w:lang w:eastAsia="en-PH"/>
              </w:rPr>
              <w:t>• Mentorship Guides</w:t>
            </w:r>
          </w:p>
          <w:p w14:paraId="1158C84A" w14:textId="77777777" w:rsidR="00231E63" w:rsidRPr="00783D9F" w:rsidRDefault="00231E63" w:rsidP="00231E63">
            <w:pPr>
              <w:rPr>
                <w:sz w:val="20"/>
                <w:szCs w:val="20"/>
                <w:lang w:eastAsia="en-PH"/>
              </w:rPr>
            </w:pPr>
            <w:r w:rsidRPr="00783D9F">
              <w:rPr>
                <w:sz w:val="20"/>
                <w:szCs w:val="20"/>
                <w:lang w:eastAsia="en-PH"/>
              </w:rPr>
              <w:t>• Recognition budget (Php 15,000/year)</w:t>
            </w:r>
          </w:p>
          <w:p w14:paraId="16087B94" w14:textId="77777777" w:rsidR="00231E63" w:rsidRPr="00783D9F" w:rsidRDefault="00231E63" w:rsidP="00231E63">
            <w:pPr>
              <w:rPr>
                <w:sz w:val="20"/>
                <w:szCs w:val="20"/>
                <w:lang w:eastAsia="en-PH"/>
              </w:rPr>
            </w:pPr>
            <w:r w:rsidRPr="00783D9F">
              <w:rPr>
                <w:sz w:val="20"/>
                <w:szCs w:val="20"/>
                <w:lang w:eastAsia="en-PH"/>
              </w:rPr>
              <w:t>• IEC materials</w:t>
            </w:r>
          </w:p>
        </w:tc>
        <w:tc>
          <w:tcPr>
            <w:tcW w:w="821" w:type="dxa"/>
            <w:tcBorders>
              <w:top w:val="single" w:sz="4" w:space="0" w:color="auto"/>
              <w:bottom w:val="single" w:sz="4" w:space="0" w:color="auto"/>
              <w:right w:val="single" w:sz="4" w:space="0" w:color="auto"/>
            </w:tcBorders>
          </w:tcPr>
          <w:p w14:paraId="5E79952F" w14:textId="77777777" w:rsidR="00231E63" w:rsidRPr="00783D9F" w:rsidRDefault="00231E63" w:rsidP="00231E63">
            <w:pPr>
              <w:rPr>
                <w:sz w:val="20"/>
                <w:szCs w:val="20"/>
                <w:lang w:eastAsia="en-PH"/>
              </w:rPr>
            </w:pPr>
            <w:r w:rsidRPr="00783D9F">
              <w:rPr>
                <w:sz w:val="20"/>
                <w:szCs w:val="20"/>
                <w:lang w:eastAsia="en-PH"/>
              </w:rPr>
              <w:t>Starting 4th Quarter 2026 and ongoing</w:t>
            </w:r>
          </w:p>
        </w:tc>
        <w:tc>
          <w:tcPr>
            <w:tcW w:w="1089" w:type="dxa"/>
            <w:tcBorders>
              <w:top w:val="single" w:sz="4" w:space="0" w:color="auto"/>
              <w:bottom w:val="single" w:sz="4" w:space="0" w:color="auto"/>
              <w:right w:val="single" w:sz="4" w:space="0" w:color="auto"/>
            </w:tcBorders>
          </w:tcPr>
          <w:p w14:paraId="795D23A8" w14:textId="77777777" w:rsidR="00231E63" w:rsidRPr="00783D9F" w:rsidRDefault="00231E63" w:rsidP="00231E63">
            <w:pPr>
              <w:rPr>
                <w:sz w:val="20"/>
                <w:szCs w:val="20"/>
                <w:lang w:eastAsia="en-PH"/>
              </w:rPr>
            </w:pPr>
            <w:r w:rsidRPr="00783D9F">
              <w:rPr>
                <w:sz w:val="20"/>
                <w:szCs w:val="20"/>
                <w:lang w:eastAsia="en-PH"/>
              </w:rPr>
              <w:t>• Sustained/Improved survey results</w:t>
            </w:r>
          </w:p>
          <w:p w14:paraId="052DE057" w14:textId="77777777" w:rsidR="00231E63" w:rsidRPr="00783D9F" w:rsidRDefault="00231E63" w:rsidP="00231E63">
            <w:pPr>
              <w:rPr>
                <w:sz w:val="20"/>
                <w:szCs w:val="20"/>
                <w:lang w:eastAsia="en-PH"/>
              </w:rPr>
            </w:pPr>
            <w:r w:rsidRPr="00783D9F">
              <w:rPr>
                <w:sz w:val="20"/>
                <w:szCs w:val="20"/>
                <w:lang w:eastAsia="en-PH"/>
              </w:rPr>
              <w:t>• Conducted ethics week</w:t>
            </w:r>
          </w:p>
          <w:p w14:paraId="4C042A45" w14:textId="77777777" w:rsidR="00231E63" w:rsidRPr="00783D9F" w:rsidRDefault="00231E63" w:rsidP="00231E63">
            <w:pPr>
              <w:rPr>
                <w:sz w:val="20"/>
                <w:szCs w:val="20"/>
                <w:lang w:eastAsia="en-PH"/>
              </w:rPr>
            </w:pPr>
            <w:r w:rsidRPr="00783D9F">
              <w:rPr>
                <w:sz w:val="20"/>
                <w:szCs w:val="20"/>
                <w:lang w:eastAsia="en-PH"/>
              </w:rPr>
              <w:t>• Recognized ethical champions</w:t>
            </w:r>
          </w:p>
          <w:p w14:paraId="56D6698A" w14:textId="77777777" w:rsidR="00231E63" w:rsidRPr="00783D9F" w:rsidRDefault="00231E63" w:rsidP="00231E63">
            <w:pPr>
              <w:rPr>
                <w:sz w:val="20"/>
                <w:szCs w:val="20"/>
                <w:lang w:eastAsia="en-PH"/>
              </w:rPr>
            </w:pPr>
            <w:r w:rsidRPr="00783D9F">
              <w:rPr>
                <w:sz w:val="20"/>
                <w:szCs w:val="20"/>
                <w:lang w:eastAsia="en-PH"/>
              </w:rPr>
              <w:t>• Documented mentorship hours</w:t>
            </w:r>
          </w:p>
        </w:tc>
      </w:tr>
    </w:tbl>
    <w:p w14:paraId="28BC2EF5" w14:textId="4AF06D1D" w:rsidR="00E70281" w:rsidRPr="00474193" w:rsidRDefault="00E70281" w:rsidP="00E70281">
      <w:pPr>
        <w:tabs>
          <w:tab w:val="left" w:pos="2210"/>
        </w:tabs>
        <w:rPr>
          <w:sz w:val="24"/>
          <w:szCs w:val="24"/>
        </w:rPr>
      </w:pPr>
      <w:r w:rsidRPr="00474193">
        <w:rPr>
          <w:sz w:val="24"/>
          <w:szCs w:val="24"/>
        </w:rPr>
        <w:tab/>
      </w:r>
    </w:p>
    <w:p w14:paraId="19F7A7EB" w14:textId="77777777" w:rsidR="00783D9F" w:rsidRDefault="00783D9F" w:rsidP="00E70281">
      <w:pPr>
        <w:jc w:val="both"/>
        <w:rPr>
          <w:b/>
          <w:bCs/>
          <w:color w:val="000000"/>
          <w:sz w:val="24"/>
          <w:szCs w:val="24"/>
          <w:shd w:val="clear" w:color="auto" w:fill="FAFAFA"/>
        </w:rPr>
      </w:pPr>
    </w:p>
    <w:p w14:paraId="6B509487" w14:textId="77777777" w:rsidR="00783D9F" w:rsidRDefault="00783D9F" w:rsidP="00E70281">
      <w:pPr>
        <w:jc w:val="both"/>
        <w:rPr>
          <w:b/>
          <w:bCs/>
          <w:color w:val="000000"/>
          <w:sz w:val="24"/>
          <w:szCs w:val="24"/>
          <w:shd w:val="clear" w:color="auto" w:fill="FAFAFA"/>
        </w:rPr>
      </w:pPr>
    </w:p>
    <w:p w14:paraId="33D2A8FA" w14:textId="4CF19792" w:rsidR="00E70281" w:rsidRPr="00474193" w:rsidRDefault="00E70281" w:rsidP="00E70281">
      <w:pPr>
        <w:jc w:val="both"/>
        <w:rPr>
          <w:b/>
          <w:bCs/>
          <w:color w:val="000000"/>
          <w:sz w:val="24"/>
          <w:szCs w:val="24"/>
          <w:shd w:val="clear" w:color="auto" w:fill="FAFAFA"/>
        </w:rPr>
      </w:pPr>
      <w:r w:rsidRPr="00474193">
        <w:rPr>
          <w:b/>
          <w:bCs/>
          <w:color w:val="000000"/>
          <w:sz w:val="24"/>
          <w:szCs w:val="24"/>
          <w:shd w:val="clear" w:color="auto" w:fill="FAFAFA"/>
        </w:rPr>
        <w:t>References</w:t>
      </w:r>
    </w:p>
    <w:p w14:paraId="75CB0CE9"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Abdelaliem, S. M. F., Baghdadi, N. A., &amp; Zoromba, M. A. (2024). Linking ethical leadership to nurses’ internal whistleblowing through psychological safety. Nursing Ethics, 31(4), 1025–1036.</w:t>
      </w:r>
    </w:p>
    <w:p w14:paraId="6E1E813B"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 xml:space="preserve">Aca, Z., Kırcal-Şahin, A., Özdemir, A., &amp; Kaymakcı, Y. S. (2025). Gender stereotypes and professional experiences of female nurses in Türkiye. Frontiers in Public Health, 13, 1538517. </w:t>
      </w:r>
    </w:p>
    <w:p w14:paraId="6AB5BCF5"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Al Halbusi, H., Williams, K. A., Ramayah, T., Aldieri, L., &amp; Vinci, C. P. (2021). Linking ethical leadership and ethical climate to employees' ethical behavior: the moderating role of person–organization fit. Personnel Review, 50(1), 159-185.</w:t>
      </w:r>
    </w:p>
    <w:p w14:paraId="11C8A819"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Aloustani, S., Atashzadeh-Shoorideh, F., Zagheri-Tafreshi, M., Nasiri, M., Barkhordari-Sharifabad, M., &amp; Skerrett, V. (2020). Association between ethical leadership, ethical climate and organizational citizenship behavior from nurses’ perspective: a descriptive correlational study. BioMedicalCenter  nursing, 19(1), 15.</w:t>
      </w:r>
    </w:p>
    <w:p w14:paraId="558CDB3F"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Altıntaş, M., &amp; Özata, M. (2020). Researching the relationship between organizational health and whistleblowing behavior: education and health organizations version. Journal of International Health Sciences and Management, 6(10), 12-34.</w:t>
      </w:r>
    </w:p>
    <w:p w14:paraId="51D78B79"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Ammari, N., &amp; Gantare, A. (2025). Ethical climate and turnover intention among nurses: A scoping review. Nursing Ethics, 32(5), 1434–1457. https://doi.org/10.1177/09697330241296875</w:t>
      </w:r>
    </w:p>
    <w:p w14:paraId="72AD37D5"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Ansaripour, M., Tabarsa, G., &amp; Pourezzat, A. (2022). Thematic Attitudes Towards WhistleBlowing: A Comparative Study of Scientific Productions in Leading Countries. Scientometrics Research Journal, 8(2, Autumn &amp; Winter)), 149-180.</w:t>
      </w:r>
    </w:p>
    <w:p w14:paraId="15DE42C0"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Arulrajah, A. A. (2022). Contribution of human resource management in creating and sustaining ethical climate in the organisations. Sri Lankan Journal of Human Resource Management, 5(1), 31.</w:t>
      </w:r>
    </w:p>
    <w:p w14:paraId="21414AC7"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Asio, JMR, &amp; Jimenez, EC (2020). Professional development, organizational climate, supervisory rapport and overall satisfaction of employees: An attitudinal study. International Journal of Scientific Research in Multidisciplinary Studies, 6(4), 34-40.</w:t>
      </w:r>
    </w:p>
    <w:p w14:paraId="541F4A1C"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Balay‐odao, E. M., Cruz, J. P., Alquwez, N., Al Otaibi, K., Al Thobaity, A., Alotaibi, R. S., ... &amp; Danglipen, C. C. (2022). Structural empowerment and work ethics influence on the work engagement of millennial nurses. Journal of Nursing Management, 30(2), 501-510.</w:t>
      </w:r>
    </w:p>
    <w:p w14:paraId="29BA1FC8"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Borhani, F., Mohammadi, S., &amp; Abbaszadeh, A. (2024). Ethical climate and moral sensitivity among nurses: The mediating role of ethical leadership. Frontiers in Public Health, 12, 1501102. https://doi.org/10.3389/fpubh.2024.1501102</w:t>
      </w:r>
    </w:p>
    <w:p w14:paraId="1E47A432"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Borrelli, I., Benevene, P., Fiorilli, C., D’Amelio, F., &amp; Pozzi, G. (2023). Ethical climate, job satisfaction, and organizational commitment among healthcare workers: A systematic review. BioMedicaCenter Health Services Research, 23(1), 45–56. https://doi.org/10.1186/s12913-023-08976-4</w:t>
      </w:r>
    </w:p>
    <w:p w14:paraId="792B9E31"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Cai, H., Zhu, L., &amp; Jin, X. (2024). Construed organizational ethical climate and whistleblowing behavior: The moderated mediation effect of person–organization value congruence and ethical leader behavior. Behavioral Sciences, 14(4), 293.</w:t>
      </w:r>
    </w:p>
    <w:p w14:paraId="2F717D98" w14:textId="013C77C5"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Çekiç, Y., Tuna, R., &amp; Eskin Bacaksiz, F. (2023). The relationship between ethical position and whistleblowing: A cross‐sectional study among nurses. Journal of Clinical Nursing, 32(15-16), 4878-486.</w:t>
      </w:r>
    </w:p>
    <w:p w14:paraId="0BCC6453"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Chiang-Hanisko, L., Newman, D., Dyess, S., Piyakong, D., &amp; Liehr, P. (2016). Guidance for using mixed methods design in nursing practice research. Applied nursing research : ANR, 31, 1–5. https://doi.org/10.1016/j.apnr.2015.12.006</w:t>
      </w:r>
    </w:p>
    <w:p w14:paraId="755C7AEC"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 xml:space="preserve">Clark, D., Wang, T. S., Shapeero, M., Staley, A. B., Ermasova, N., &amp; Usry, M. (2020). A comparative study of the whistleblowing activities: Empirical evidence from China, Taiwan, Russia, and the United States. In Research on professional responsibility and ethics in accounting (Vol. 23, pp. 141-159). </w:t>
      </w:r>
    </w:p>
    <w:p w14:paraId="1A55867D"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Cuadrado, D.C. (2025). Rapid review on national and migrant healthcare workers’ experiences as victims of corruption and fraud in the health sector and the implications for health systems strengthening. Journal of Pharmaceutical Health Services Research, 16(3), rmaf012.</w:t>
      </w:r>
    </w:p>
    <w:p w14:paraId="6B527E83"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Donkers, M. A., Gilissen, V. J., Candel, M. J., van Dijk, N. M., Kling, H., Heijnen-Panis, R., ... &amp; van Mook, W. N. (2021). Moral distress and ethical climate in intensive care medicine during COVID-19: a nationwide study. BioMedicalCenter Medical Ethics, 22(1), 73.</w:t>
      </w:r>
    </w:p>
    <w:p w14:paraId="56CC670B"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Elsehrawy, M. G., Ramadan, O. M. E., Eweida, R. S., &amp; Abdelrahman, M. M. (2025). Factors influencing nurses’ decision to blow the whistle: a systematic review. BioMedicalCenter nursing, 24(1), 721.</w:t>
      </w:r>
      <w:r w:rsidRPr="0053341D">
        <w:rPr>
          <w:sz w:val="24"/>
          <w:szCs w:val="24"/>
          <w:lang w:val="en-PH" w:eastAsia="en-PH"/>
        </w:rPr>
        <w:tab/>
      </w:r>
    </w:p>
    <w:p w14:paraId="7DAAA739"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Ghani, Nadzri &amp; Shanmugam, Jaya. (2025). Millennial Ethics in Motion: A Conceptual Framework Linking Ethical Reasoning, Ethics Training, and Whistleblowing Intentions. International Journal of Research and Innovation in Social Science. 688-697. 10.47772/IJRISS.2025.90900062.</w:t>
      </w:r>
    </w:p>
    <w:p w14:paraId="62DB9F04"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Grommisch, G., Koval, P., Hinton, J. D., Gleeson, J., Hollenstein, T., Kuppens, P., &amp; Lischetzke, T. (2020). Modeling individual differences in emotion regulation repertoire in daily life with multilevel latent profile analysis. Emotion, 20(8), 1462.</w:t>
      </w:r>
    </w:p>
    <w:p w14:paraId="52724652"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Hamed, M., &amp; Konstantinidis, S. (2022). Barriers and facilitators to whistleblowing in healthcare organizations: A systematic review. Journal of Nursing Management, 30(6), 1234–1244. https://doi.org/10.1111/jonm.13564</w:t>
      </w:r>
    </w:p>
    <w:p w14:paraId="04CDDD69"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Hawash, Z. E., ELsayed-ELaraby Abd-ELwahed, A., &amp; Sobhy Mohamed, H. (2025). Relationship between Hospital Ethical Climate and Nurses’ Moral Sensitivity at Benha University Hospitals. Zagazig Nursing Journal, 21(2), 294-308.</w:t>
      </w:r>
    </w:p>
    <w:p w14:paraId="5176A0AA"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Hechanova, M. R. M., &amp; Manaois, J. O. (2020). Blowing the whistle on workplace corruption: the role of ethical leadership. International Journal of Law and Management, 62(3), 277-294.</w:t>
      </w:r>
    </w:p>
    <w:p w14:paraId="168539A4"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Hou, Y., Timmins, F., Zhou, Q., &amp; Wang, J. (2021). A cross-sectional exploration of emergency department nurses’ moral distress, ethical climate and nursing practice environment. International Emergency Nursing, 55, 100972.</w:t>
      </w:r>
    </w:p>
    <w:p w14:paraId="10681B8C"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Hussein Mohamed, I. I., Aref, S. M., Fahmy, A. M., &amp; Ali El-said, H. D. (2024). Nurses' Perception of Ethical Climate and Its Relation to Workplace Deviance Behavior. Minia Scientific Nursing Journal, 16(2), 31-39.</w:t>
      </w:r>
    </w:p>
    <w:p w14:paraId="589F805F"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Ibrahim, A. B., Doddanavar, I., Abdelrahim, S. M., &amp; Abou Zeid, M. A. (2025). The role of ethical leadership in promoting internal whistleblowing among nurses: A dual mediation model analysis of psychological safety and reporting attitudes. International Journal of Nursing Sciences, 12(1), 431–437.</w:t>
      </w:r>
    </w:p>
    <w:p w14:paraId="501BEA6D"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Ibrahim, A. M. (2024). Nurses’ ethical responsibilities: Whistleblowing and advocacy in patient safety. Nursing ethics, 31(7), 1289-1314.</w:t>
      </w:r>
    </w:p>
    <w:p w14:paraId="638C0E45"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Ibrahim, I. A., Doddanavar, I., Abdelrahim, S. M., &amp; Abou Zeid, M. A. G. (2025). The role of ethical leadership in promoting internal whistleblowing among nurses: A dual-mediation model analysis of psychological safety and reporting attitudes. International Journal of Nursing Sciences, 12(5), 431-437.</w:t>
      </w:r>
    </w:p>
    <w:p w14:paraId="67D7D6AC"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Ismail, I., Durani, N., Athmar, W., Razak, M., &amp; Hassan, H. (2023). Examining Relationships between Employees’ Attributes and Act of Whistleblowing. Information Management and Business Review, 15(4), 49-58.</w:t>
      </w:r>
    </w:p>
    <w:p w14:paraId="447AEC98"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Kim, H., Kim, H., &amp; Oh, Y. (2023). Impact of ethical climate, moral distress, and moral sensitivity on turnover intention among haemodialysis nurses: a cross-sectional study. BioMedicalCenter nursing, 22(1), 55.</w:t>
      </w:r>
    </w:p>
    <w:p w14:paraId="586F6816"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Krambia-Kapardis, M. (2020). An exploratory empirical study of whistleblowing and whistleblowers. Journal of financial crime, 27(3), 755-770.</w:t>
      </w:r>
    </w:p>
    <w:p w14:paraId="202CEEFF"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Labrague, L. J., &amp; De los Santos, J. A. (2020). Association between nurse and hospital characteristics and organisational silence behaviours in nurses: A cross‐sectional study. Journal of Nursing Management, 28(8), 2196-2204.</w:t>
      </w:r>
    </w:p>
    <w:p w14:paraId="0F6DE600"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Latan, H., Chiappetta Jabbour, C. J., Ali, M., Lopes de Sousa Jabbour, A. B., &amp; Vo-Thanh, T. (2023). What makes you a whistleblower? A multi-country field study on the determinants of the intention to report wrongdoing. Journal of Business Ethics, 183(3), 885-905.</w:t>
      </w:r>
    </w:p>
    <w:p w14:paraId="2AE73CAF"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Lim, C. R., Zhang, M. W., Hussain, S. F., &amp; Ho, R. C. (2021). The consequences of whistle-blowing: An integrative review. Journal of patient safety, 17(6), e497-e502.</w:t>
      </w:r>
    </w:p>
    <w:p w14:paraId="6E570A0F"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McIntosh, M. J., &amp; Morse, J. M. (2015). Situating and constructing diversity in semi-structured interviews. Global qualitative nursing research, 2, 2333393615597674.</w:t>
      </w:r>
    </w:p>
    <w:p w14:paraId="0BDFAB25"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Mishra, B., &amp; Tikoria, J. (2021). Impact of ethical leadership on organizational climate and its subsequent influence on job commitment: a study in hospital context. Journal of Management Development, 40(5), 438-452.</w:t>
      </w:r>
    </w:p>
    <w:p w14:paraId="301FE3B0"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 xml:space="preserve">Noh, Y. G., Kim, S. Y., &amp; Lee, H. J. (2024). Factors of hospital ethical climate among nurses: Systematic review and correlation with organizational outcomes. Healthcare, 12(3), Article 372. </w:t>
      </w:r>
    </w:p>
    <w:p w14:paraId="7BDF6FB2"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Nur, A. L., Sulistyaningsih, E., &amp; Nilawati, L. (2024). Ethical work climate and whistleblowing intention. Jurnal Manajemen Maranatha, 23(2), 123-138.</w:t>
      </w:r>
    </w:p>
    <w:p w14:paraId="614D7E54"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Otaye-Ebede, L., Shaffakat, S., &amp; Foster, S. (2020). A multilevel model examining the relationships between workplace spirituality, ethical climate and outcomes: A social cognitive theory perspective. Journal of Business Ethics, 166(3), 611-626.</w:t>
      </w:r>
    </w:p>
    <w:p w14:paraId="57A534EE"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Ozdoba, P., Dziurka, M., Pilewska-Kozak, A., &amp; Dobrowolska, B. (2022). Hospital ethical climate and job satisfaction among nurses: A scoping review. International journal of environmental research and public health, 19(8), 4554.</w:t>
      </w:r>
    </w:p>
    <w:p w14:paraId="3CB8FA0B"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Park, S. K., &amp; Jeong, Y. W. (2024). Relationship between hospital ethical climate, critical thinking disposition, and nursing task performance. BioMedicalCenter nursing, 23(1), 696.</w:t>
      </w:r>
    </w:p>
    <w:p w14:paraId="5B9A7F15"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Rohaninasab, S., et al. (2025). Predicting the impact of nurses’ perception of job involvement and hospital ethical climate. BioMedical Center Nursing, 24. https://doi.org/10.1186/s12912-025-03267-7</w:t>
      </w:r>
    </w:p>
    <w:p w14:paraId="1042FFF4"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 xml:space="preserve">Rohaninasab, S., Rahmani, A., &amp; Hosseini, S. (2025). Predicting the impact of nurses’ perception of job involvement and hospital ethical climate on organizational outcomes. BioMedicalCenter Nursing, 24, Article 67. https://doi.org/10.1186/s12912-025-03267-7 </w:t>
      </w:r>
    </w:p>
    <w:p w14:paraId="340D71A8"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Simha, A., &amp; Pandey, J. (2021). Trust, ethical climate and nurses’ turnover intention. Nursing ethics, 28(5), 714-722.</w:t>
      </w:r>
    </w:p>
    <w:p w14:paraId="370561E0"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Tan, H. V. D., &amp; Conde, A. R. (2021). Nurse empowerment Linking demographics, qualities and performances of empowered Filipino nurses. Journal of nursing management, 29(5), 1302-1310.</w:t>
      </w:r>
    </w:p>
    <w:p w14:paraId="66B350CC"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Tehranineshat, B., Torabizadeh, C., &amp; Bijani, M. (2020). A study of the relationship between professional values and ethical climate and nurses’ professional quality of life in Iran. International journal of nursing sciences, 7(3), 313-319.</w:t>
      </w:r>
    </w:p>
    <w:p w14:paraId="082F8039" w14:textId="77777777" w:rsidR="0053341D" w:rsidRPr="0053341D" w:rsidRDefault="0053341D" w:rsidP="0053341D">
      <w:pPr>
        <w:spacing w:before="100" w:beforeAutospacing="1" w:after="100" w:afterAutospacing="1"/>
        <w:ind w:left="720" w:hanging="720"/>
        <w:jc w:val="both"/>
        <w:rPr>
          <w:sz w:val="24"/>
          <w:szCs w:val="24"/>
          <w:lang w:val="en-PH" w:eastAsia="en-PH"/>
        </w:rPr>
      </w:pPr>
    </w:p>
    <w:p w14:paraId="2156C394"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Vahidi, M., Hosseinzadeh, M., &amp; Ebrahimi, H. (2025). Ethical climate and its relationship with moral courage and whistleblowing intentions among nurses: A cross-sectional study. BioMedical Center Nursing, 24(1), 12–20. https://doi.org/10.1186/s12912-025-01045-3</w:t>
      </w:r>
    </w:p>
    <w:p w14:paraId="61375AE7"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Wiisak, J., Suhonen, R., &amp; Leino-Kilpi, H. (2022). Whistle-blowers–morally courageous actors in health care?. Nursing ethics, 29(6), 1415-1429.</w:t>
      </w:r>
    </w:p>
    <w:p w14:paraId="61470EA3"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Wiisak, J., Suhonen, R., &amp; Leino‐Kilpi, H. (2023). Reasoning for whistleblowing in health care. Scandinavian Journal of Caring Sciences, 37(2), 316-327.</w:t>
      </w:r>
    </w:p>
    <w:p w14:paraId="4812D5F5"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Zagenczyk, T. J., Purvis, R. L., Cruz, K. S., Thoroughgood, C. N., &amp; Sawyer, K. B. (2021). Context and social exchange: perceived ethical climate strengthens the relationships between perceived organizational support and organizational identification and commitment. The International Journal of Human Resource Management, 32(22), 4752-4771.</w:t>
      </w:r>
    </w:p>
    <w:p w14:paraId="3F8A894C"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Zakaria, M., Rosnidah, I., Sari, E. N., &amp; Nawi, N. A. (2020). Predicting internal and external whistleblowing intentions: A comparative study between Malaysian and Indonesian police forces. International Journal of Innovation, Creativity and Change, 13(7), 44-66.</w:t>
      </w:r>
    </w:p>
    <w:p w14:paraId="6E6341C2" w14:textId="77777777" w:rsidR="0053341D" w:rsidRPr="0053341D"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Zare Kaseb, A., Borhani, F., &amp; Abbaszadeh, A. (2025). Moral distress, ethical climate, and compassion fatigue among oncology nurses. BioMedical Center Nursing, 24, 15. https://doi.org/10.1186/s12912-024-02673-7</w:t>
      </w:r>
    </w:p>
    <w:p w14:paraId="0367FEFA" w14:textId="25C7E8D8" w:rsidR="00167428" w:rsidRPr="00193713" w:rsidRDefault="0053341D" w:rsidP="0053341D">
      <w:pPr>
        <w:spacing w:before="100" w:beforeAutospacing="1" w:after="100" w:afterAutospacing="1"/>
        <w:ind w:left="720" w:hanging="720"/>
        <w:jc w:val="both"/>
        <w:rPr>
          <w:sz w:val="24"/>
          <w:szCs w:val="24"/>
          <w:lang w:val="en-PH" w:eastAsia="en-PH"/>
        </w:rPr>
      </w:pPr>
      <w:r w:rsidRPr="0053341D">
        <w:rPr>
          <w:sz w:val="24"/>
          <w:szCs w:val="24"/>
          <w:lang w:val="en-PH" w:eastAsia="en-PH"/>
        </w:rPr>
        <w:t>Zhang, N., Xu, D., Bu, X., &amp; Xu, Z. (2023). Latent profiles of ethical climate and nurses’ service behavior. Nursing ethics, 30(4), 626-641.</w:t>
      </w:r>
    </w:p>
    <w:sectPr w:rsidR="00167428" w:rsidRPr="00193713" w:rsidSect="00E70281">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5FB2B" w14:textId="77777777" w:rsidR="00E0140F" w:rsidRDefault="00E0140F" w:rsidP="007429CC">
      <w:r>
        <w:separator/>
      </w:r>
    </w:p>
  </w:endnote>
  <w:endnote w:type="continuationSeparator" w:id="0">
    <w:p w14:paraId="147EF6C1" w14:textId="77777777" w:rsidR="00E0140F" w:rsidRDefault="00E0140F"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BDD68" w14:textId="77777777" w:rsidR="00E0140F" w:rsidRDefault="00E0140F" w:rsidP="007429CC">
      <w:r>
        <w:separator/>
      </w:r>
    </w:p>
  </w:footnote>
  <w:footnote w:type="continuationSeparator" w:id="0">
    <w:p w14:paraId="126C32B8" w14:textId="77777777" w:rsidR="00E0140F" w:rsidRDefault="00E0140F"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8"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8"/>
  </w:num>
  <w:num w:numId="2" w16cid:durableId="1803769808">
    <w:abstractNumId w:val="1"/>
  </w:num>
  <w:num w:numId="3" w16cid:durableId="1020858721">
    <w:abstractNumId w:val="6"/>
  </w:num>
  <w:num w:numId="4" w16cid:durableId="93021007">
    <w:abstractNumId w:val="7"/>
  </w:num>
  <w:num w:numId="5" w16cid:durableId="581715566">
    <w:abstractNumId w:val="3"/>
  </w:num>
  <w:num w:numId="6" w16cid:durableId="27798055">
    <w:abstractNumId w:val="2"/>
  </w:num>
  <w:num w:numId="7" w16cid:durableId="244651265">
    <w:abstractNumId w:val="5"/>
  </w:num>
  <w:num w:numId="8" w16cid:durableId="324210136">
    <w:abstractNumId w:val="0"/>
  </w:num>
  <w:num w:numId="9" w16cid:durableId="6963202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B60"/>
    <w:rsid w:val="00034C61"/>
    <w:rsid w:val="000409D5"/>
    <w:rsid w:val="0004215A"/>
    <w:rsid w:val="0008782C"/>
    <w:rsid w:val="00093D17"/>
    <w:rsid w:val="000C58F3"/>
    <w:rsid w:val="000D14C7"/>
    <w:rsid w:val="000F14F9"/>
    <w:rsid w:val="00112523"/>
    <w:rsid w:val="00115B09"/>
    <w:rsid w:val="0015088E"/>
    <w:rsid w:val="00167428"/>
    <w:rsid w:val="00170CE1"/>
    <w:rsid w:val="00193713"/>
    <w:rsid w:val="00195F61"/>
    <w:rsid w:val="00196940"/>
    <w:rsid w:val="001A39D2"/>
    <w:rsid w:val="001C38DD"/>
    <w:rsid w:val="001E2F40"/>
    <w:rsid w:val="001E43F4"/>
    <w:rsid w:val="00202FB7"/>
    <w:rsid w:val="002159A9"/>
    <w:rsid w:val="00220782"/>
    <w:rsid w:val="00231E63"/>
    <w:rsid w:val="002367B7"/>
    <w:rsid w:val="00255E36"/>
    <w:rsid w:val="00256623"/>
    <w:rsid w:val="00262952"/>
    <w:rsid w:val="00267BD1"/>
    <w:rsid w:val="00293B1F"/>
    <w:rsid w:val="002942ED"/>
    <w:rsid w:val="002C7222"/>
    <w:rsid w:val="002D1F40"/>
    <w:rsid w:val="002E11CE"/>
    <w:rsid w:val="002F3080"/>
    <w:rsid w:val="00324F75"/>
    <w:rsid w:val="00377511"/>
    <w:rsid w:val="00377785"/>
    <w:rsid w:val="003805CF"/>
    <w:rsid w:val="00381DEA"/>
    <w:rsid w:val="00385845"/>
    <w:rsid w:val="0039072B"/>
    <w:rsid w:val="003A0BCA"/>
    <w:rsid w:val="003A3836"/>
    <w:rsid w:val="003B0182"/>
    <w:rsid w:val="003C382B"/>
    <w:rsid w:val="003E0E13"/>
    <w:rsid w:val="003F1B69"/>
    <w:rsid w:val="0046177F"/>
    <w:rsid w:val="00463FDD"/>
    <w:rsid w:val="00474193"/>
    <w:rsid w:val="004774BC"/>
    <w:rsid w:val="00482339"/>
    <w:rsid w:val="004A18D9"/>
    <w:rsid w:val="004B5501"/>
    <w:rsid w:val="004E763D"/>
    <w:rsid w:val="004F41A7"/>
    <w:rsid w:val="00530B1D"/>
    <w:rsid w:val="0053341D"/>
    <w:rsid w:val="00543498"/>
    <w:rsid w:val="0055775A"/>
    <w:rsid w:val="00561FB2"/>
    <w:rsid w:val="005801DA"/>
    <w:rsid w:val="0058100A"/>
    <w:rsid w:val="00581474"/>
    <w:rsid w:val="00586C3A"/>
    <w:rsid w:val="005878AC"/>
    <w:rsid w:val="005A7E20"/>
    <w:rsid w:val="005C26E8"/>
    <w:rsid w:val="005C4FDA"/>
    <w:rsid w:val="005D1411"/>
    <w:rsid w:val="005E74C3"/>
    <w:rsid w:val="005F5C5D"/>
    <w:rsid w:val="00601EAD"/>
    <w:rsid w:val="00602399"/>
    <w:rsid w:val="00621BDC"/>
    <w:rsid w:val="00631704"/>
    <w:rsid w:val="00671471"/>
    <w:rsid w:val="006B4DE6"/>
    <w:rsid w:val="006F1C28"/>
    <w:rsid w:val="006F31AB"/>
    <w:rsid w:val="00705462"/>
    <w:rsid w:val="00710924"/>
    <w:rsid w:val="007119EE"/>
    <w:rsid w:val="0071391C"/>
    <w:rsid w:val="0071539D"/>
    <w:rsid w:val="00715E8A"/>
    <w:rsid w:val="00721E24"/>
    <w:rsid w:val="00722C3D"/>
    <w:rsid w:val="00735D40"/>
    <w:rsid w:val="007429CC"/>
    <w:rsid w:val="00762BE3"/>
    <w:rsid w:val="00772476"/>
    <w:rsid w:val="00775FED"/>
    <w:rsid w:val="00776E04"/>
    <w:rsid w:val="007774DF"/>
    <w:rsid w:val="00777A6A"/>
    <w:rsid w:val="00781E1E"/>
    <w:rsid w:val="00783D9F"/>
    <w:rsid w:val="007A05F4"/>
    <w:rsid w:val="007A5250"/>
    <w:rsid w:val="007B64B1"/>
    <w:rsid w:val="007D03AF"/>
    <w:rsid w:val="007D539C"/>
    <w:rsid w:val="007D70BE"/>
    <w:rsid w:val="007E1C29"/>
    <w:rsid w:val="007F0B36"/>
    <w:rsid w:val="008134E9"/>
    <w:rsid w:val="00815EEA"/>
    <w:rsid w:val="0081664C"/>
    <w:rsid w:val="008168F6"/>
    <w:rsid w:val="0083483F"/>
    <w:rsid w:val="008462A1"/>
    <w:rsid w:val="008473E3"/>
    <w:rsid w:val="00863613"/>
    <w:rsid w:val="008A2A8E"/>
    <w:rsid w:val="008A2E4F"/>
    <w:rsid w:val="008B76F9"/>
    <w:rsid w:val="008D2135"/>
    <w:rsid w:val="00917B65"/>
    <w:rsid w:val="00920F62"/>
    <w:rsid w:val="00922B4B"/>
    <w:rsid w:val="00926224"/>
    <w:rsid w:val="00927058"/>
    <w:rsid w:val="00927997"/>
    <w:rsid w:val="00931CE8"/>
    <w:rsid w:val="009360FC"/>
    <w:rsid w:val="00942DC3"/>
    <w:rsid w:val="00946F29"/>
    <w:rsid w:val="00967124"/>
    <w:rsid w:val="009739C8"/>
    <w:rsid w:val="009933FF"/>
    <w:rsid w:val="009976F4"/>
    <w:rsid w:val="009F0948"/>
    <w:rsid w:val="009F418C"/>
    <w:rsid w:val="00A0741B"/>
    <w:rsid w:val="00A13AE8"/>
    <w:rsid w:val="00A17818"/>
    <w:rsid w:val="00A415F2"/>
    <w:rsid w:val="00A43B02"/>
    <w:rsid w:val="00A51084"/>
    <w:rsid w:val="00A70AA2"/>
    <w:rsid w:val="00AD103D"/>
    <w:rsid w:val="00AD6C89"/>
    <w:rsid w:val="00AE345C"/>
    <w:rsid w:val="00AF415F"/>
    <w:rsid w:val="00B20184"/>
    <w:rsid w:val="00B318F4"/>
    <w:rsid w:val="00B34671"/>
    <w:rsid w:val="00B5645A"/>
    <w:rsid w:val="00B56947"/>
    <w:rsid w:val="00B945D9"/>
    <w:rsid w:val="00BA2019"/>
    <w:rsid w:val="00BA7ACD"/>
    <w:rsid w:val="00BB501E"/>
    <w:rsid w:val="00BC1BD2"/>
    <w:rsid w:val="00BD4E49"/>
    <w:rsid w:val="00BD60B4"/>
    <w:rsid w:val="00BE486B"/>
    <w:rsid w:val="00BF10D5"/>
    <w:rsid w:val="00BF4CE9"/>
    <w:rsid w:val="00C304B4"/>
    <w:rsid w:val="00C33F78"/>
    <w:rsid w:val="00C34A2E"/>
    <w:rsid w:val="00C711C6"/>
    <w:rsid w:val="00C95091"/>
    <w:rsid w:val="00CA3F76"/>
    <w:rsid w:val="00CB70E3"/>
    <w:rsid w:val="00CC5567"/>
    <w:rsid w:val="00CD40EB"/>
    <w:rsid w:val="00CF0DC9"/>
    <w:rsid w:val="00D01AD5"/>
    <w:rsid w:val="00D1224A"/>
    <w:rsid w:val="00D17257"/>
    <w:rsid w:val="00D22EE5"/>
    <w:rsid w:val="00D40CA5"/>
    <w:rsid w:val="00D45A5B"/>
    <w:rsid w:val="00D50B1B"/>
    <w:rsid w:val="00D56482"/>
    <w:rsid w:val="00D66518"/>
    <w:rsid w:val="00D92AE5"/>
    <w:rsid w:val="00D94BDF"/>
    <w:rsid w:val="00D96BF1"/>
    <w:rsid w:val="00DB1FA3"/>
    <w:rsid w:val="00DB70AC"/>
    <w:rsid w:val="00DC2379"/>
    <w:rsid w:val="00DD0354"/>
    <w:rsid w:val="00DE3846"/>
    <w:rsid w:val="00DE6854"/>
    <w:rsid w:val="00DF3087"/>
    <w:rsid w:val="00E0140F"/>
    <w:rsid w:val="00E2737F"/>
    <w:rsid w:val="00E44B7B"/>
    <w:rsid w:val="00E5048A"/>
    <w:rsid w:val="00E55CE5"/>
    <w:rsid w:val="00E62293"/>
    <w:rsid w:val="00E70281"/>
    <w:rsid w:val="00E84656"/>
    <w:rsid w:val="00EA636F"/>
    <w:rsid w:val="00EC4696"/>
    <w:rsid w:val="00EC5241"/>
    <w:rsid w:val="00EC5808"/>
    <w:rsid w:val="00EC6037"/>
    <w:rsid w:val="00ED205F"/>
    <w:rsid w:val="00ED4C89"/>
    <w:rsid w:val="00F02580"/>
    <w:rsid w:val="00F05691"/>
    <w:rsid w:val="00F23EE9"/>
    <w:rsid w:val="00F338DF"/>
    <w:rsid w:val="00F418C0"/>
    <w:rsid w:val="00F86731"/>
    <w:rsid w:val="00F9356D"/>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68914179-E85B-4061-B476-E3B9A45B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080"/>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Pages>
  <Words>8002</Words>
  <Characters>45615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theaisha1707@gmail.com</cp:lastModifiedBy>
  <cp:revision>35</cp:revision>
  <dcterms:created xsi:type="dcterms:W3CDTF">2026-02-28T07:14:00Z</dcterms:created>
  <dcterms:modified xsi:type="dcterms:W3CDTF">2026-03-12T08:01:00Z</dcterms:modified>
</cp:coreProperties>
</file>