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34F" w:rsidRDefault="00B95D1A">
      <w:pPr>
        <w:pStyle w:val="Title"/>
        <w:spacing w:line="242" w:lineRule="auto"/>
      </w:pPr>
      <w:bookmarkStart w:id="0" w:name="_GoBack"/>
      <w:bookmarkEnd w:id="0"/>
      <w:r>
        <w:t>Hybrid</w:t>
      </w:r>
      <w:r>
        <w:rPr>
          <w:spacing w:val="-20"/>
        </w:rPr>
        <w:t xml:space="preserve"> </w:t>
      </w:r>
      <w:r>
        <w:t>Deep</w:t>
      </w:r>
      <w:r>
        <w:rPr>
          <w:spacing w:val="-20"/>
        </w:rPr>
        <w:t xml:space="preserve"> </w:t>
      </w:r>
      <w:r>
        <w:t>Learning</w:t>
      </w:r>
      <w:r>
        <w:rPr>
          <w:spacing w:val="-20"/>
        </w:rPr>
        <w:t xml:space="preserve"> </w:t>
      </w:r>
      <w:r>
        <w:t>Architecture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Glaucoma</w:t>
      </w:r>
      <w:r>
        <w:rPr>
          <w:spacing w:val="-20"/>
        </w:rPr>
        <w:t xml:space="preserve"> </w:t>
      </w:r>
      <w:r>
        <w:t>Detection: Integrating a Multi-Network CNN Ensemble with ANFIS</w:t>
      </w:r>
    </w:p>
    <w:p w:rsidR="0060134F" w:rsidRDefault="00B95D1A">
      <w:pPr>
        <w:pStyle w:val="Heading1"/>
        <w:spacing w:before="35"/>
        <w:ind w:left="359"/>
      </w:pPr>
      <w:r>
        <w:rPr>
          <w:spacing w:val="-2"/>
        </w:rPr>
        <w:t>Abstract</w:t>
      </w:r>
    </w:p>
    <w:p w:rsidR="0060134F" w:rsidRDefault="00B95D1A">
      <w:pPr>
        <w:pStyle w:val="BodyText"/>
        <w:spacing w:before="118" w:line="252" w:lineRule="auto"/>
        <w:ind w:left="359" w:right="679"/>
        <w:jc w:val="both"/>
      </w:pPr>
      <w:r>
        <w:t>Glaucoma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irreversible</w:t>
      </w:r>
      <w:r>
        <w:rPr>
          <w:spacing w:val="-3"/>
        </w:rPr>
        <w:t xml:space="preserve"> </w:t>
      </w:r>
      <w:r>
        <w:t>blindness</w:t>
      </w:r>
      <w:r>
        <w:rPr>
          <w:spacing w:val="-3"/>
        </w:rPr>
        <w:t xml:space="preserve"> </w:t>
      </w:r>
      <w:r>
        <w:t>worldwide,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 xml:space="preserve">diag- nosis critical for preventing severe vision loss </w:t>
      </w:r>
      <w:hyperlink w:anchor="_bookmark11" w:history="1">
        <w:r>
          <w:t>[1].</w:t>
        </w:r>
      </w:hyperlink>
      <w:r>
        <w:rPr>
          <w:spacing w:val="40"/>
        </w:rPr>
        <w:t xml:space="preserve"> </w:t>
      </w:r>
      <w:proofErr w:type="gramStart"/>
      <w:r>
        <w:t xml:space="preserve">While deep learning has advanced computer- </w:t>
      </w:r>
      <w:r>
        <w:rPr>
          <w:spacing w:val="-2"/>
        </w:rPr>
        <w:t>aided</w:t>
      </w:r>
      <w:r>
        <w:rPr>
          <w:spacing w:val="-6"/>
        </w:rPr>
        <w:t xml:space="preserve"> </w:t>
      </w:r>
      <w:r>
        <w:rPr>
          <w:spacing w:val="-2"/>
        </w:rPr>
        <w:t>diagnostics,</w:t>
      </w:r>
      <w:r>
        <w:rPr>
          <w:spacing w:val="-3"/>
        </w:rPr>
        <w:t xml:space="preserve"> </w:t>
      </w:r>
      <w:r>
        <w:rPr>
          <w:spacing w:val="-2"/>
        </w:rPr>
        <w:t>traditional</w:t>
      </w:r>
      <w:r>
        <w:rPr>
          <w:spacing w:val="-6"/>
        </w:rPr>
        <w:t xml:space="preserve"> </w:t>
      </w:r>
      <w:r>
        <w:rPr>
          <w:spacing w:val="-2"/>
        </w:rPr>
        <w:t>single-stream</w:t>
      </w:r>
      <w:r>
        <w:rPr>
          <w:spacing w:val="-6"/>
        </w:rPr>
        <w:t xml:space="preserve"> </w:t>
      </w:r>
      <w:r>
        <w:rPr>
          <w:spacing w:val="-2"/>
        </w:rPr>
        <w:t>Convolutional</w:t>
      </w:r>
      <w:r>
        <w:rPr>
          <w:spacing w:val="-6"/>
        </w:rPr>
        <w:t xml:space="preserve"> </w:t>
      </w:r>
      <w:r>
        <w:rPr>
          <w:spacing w:val="-2"/>
        </w:rPr>
        <w:t>Neural</w:t>
      </w:r>
      <w:r>
        <w:rPr>
          <w:spacing w:val="-6"/>
        </w:rPr>
        <w:t xml:space="preserve"> </w:t>
      </w:r>
      <w:r>
        <w:rPr>
          <w:spacing w:val="-2"/>
        </w:rPr>
        <w:t>Networks</w:t>
      </w:r>
      <w:r>
        <w:rPr>
          <w:spacing w:val="-6"/>
        </w:rPr>
        <w:t xml:space="preserve"> </w:t>
      </w:r>
      <w:r>
        <w:rPr>
          <w:spacing w:val="-2"/>
        </w:rPr>
        <w:t>(CNNs)</w:t>
      </w:r>
      <w:r>
        <w:rPr>
          <w:spacing w:val="-6"/>
        </w:rPr>
        <w:t xml:space="preserve"> </w:t>
      </w:r>
      <w:hyperlink w:anchor="_bookmark12" w:history="1">
        <w:r>
          <w:rPr>
            <w:spacing w:val="-2"/>
          </w:rPr>
          <w:t>[2]</w:t>
        </w:r>
      </w:hyperlink>
      <w:r>
        <w:rPr>
          <w:spacing w:val="-6"/>
        </w:rPr>
        <w:t xml:space="preserve"> </w:t>
      </w:r>
      <w:r>
        <w:rPr>
          <w:spacing w:val="-2"/>
        </w:rPr>
        <w:t>often</w:t>
      </w:r>
      <w:r>
        <w:rPr>
          <w:spacing w:val="-6"/>
        </w:rPr>
        <w:t xml:space="preserve"> </w:t>
      </w:r>
      <w:r>
        <w:rPr>
          <w:spacing w:val="-2"/>
        </w:rPr>
        <w:t xml:space="preserve">strug- </w:t>
      </w:r>
      <w:r>
        <w:t>gle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overfitting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t>datasets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managing</w:t>
      </w:r>
      <w:r>
        <w:rPr>
          <w:spacing w:val="-12"/>
        </w:rPr>
        <w:t xml:space="preserve"> </w:t>
      </w:r>
      <w:r>
        <w:t>diagnostic</w:t>
      </w:r>
      <w:r>
        <w:rPr>
          <w:spacing w:val="-12"/>
        </w:rPr>
        <w:t xml:space="preserve"> </w:t>
      </w:r>
      <w:r>
        <w:t>uncertainties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overlapping</w:t>
      </w:r>
      <w:r>
        <w:rPr>
          <w:spacing w:val="-13"/>
        </w:rPr>
        <w:t xml:space="preserve"> </w:t>
      </w:r>
      <w:r>
        <w:t>disease patterns.</w:t>
      </w:r>
      <w:proofErr w:type="gramEnd"/>
      <w:r>
        <w:rPr>
          <w:spacing w:val="40"/>
        </w:rPr>
        <w:t xml:space="preserve"> </w:t>
      </w:r>
      <w:r>
        <w:t xml:space="preserve">To address these limitations, this thesis proposes </w:t>
      </w:r>
      <w:proofErr w:type="gramStart"/>
      <w:r>
        <w:t>a novel</w:t>
      </w:r>
      <w:proofErr w:type="gramEnd"/>
      <w:r>
        <w:t xml:space="preserve"> hybrid architecture that inte- grates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multi-network</w:t>
      </w:r>
      <w:r>
        <w:rPr>
          <w:spacing w:val="-9"/>
        </w:rPr>
        <w:t xml:space="preserve"> </w:t>
      </w:r>
      <w:r>
        <w:t>CNN</w:t>
      </w:r>
      <w:r>
        <w:rPr>
          <w:spacing w:val="-9"/>
        </w:rPr>
        <w:t xml:space="preserve"> </w:t>
      </w:r>
      <w:r>
        <w:t>ensemble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Adaptive</w:t>
      </w:r>
      <w:r>
        <w:rPr>
          <w:spacing w:val="-9"/>
        </w:rPr>
        <w:t xml:space="preserve"> </w:t>
      </w:r>
      <w:r>
        <w:t>Neuro-Fuzzy</w:t>
      </w:r>
      <w:r>
        <w:rPr>
          <w:spacing w:val="-9"/>
        </w:rPr>
        <w:t xml:space="preserve"> </w:t>
      </w:r>
      <w:r>
        <w:t>Inference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(ANFIS), as implemented and evaluated in the accompanying Python programmatic framework.</w:t>
      </w:r>
      <w:r>
        <w:rPr>
          <w:spacing w:val="40"/>
        </w:rPr>
        <w:t xml:space="preserve"> </w:t>
      </w:r>
      <w:r>
        <w:t xml:space="preserve">Specifi- cally, the Python pipeline pre-processes retinal fundus images via Region of Interest (ROI) ex- traction and enhancement, feeding them into a parallel feature extraction module utilizing pre- </w:t>
      </w:r>
      <w:proofErr w:type="gramStart"/>
      <w:r>
        <w:t>trained</w:t>
      </w:r>
      <w:proofErr w:type="gramEnd"/>
      <w:r>
        <w:t xml:space="preserve"> ResNet, DenseNet, and MobileNet backbones.</w:t>
      </w:r>
      <w:r>
        <w:rPr>
          <w:spacing w:val="32"/>
        </w:rPr>
        <w:t xml:space="preserve"> </w:t>
      </w:r>
      <w:r>
        <w:t>These fused, high-level structural features are subsequently passed into the ANFIS module, which applies adaptive fuzzy reasoning to ef- fectively manage diagnostic uncertainty and subtle structural variations.</w:t>
      </w:r>
      <w:r>
        <w:rPr>
          <w:spacing w:val="24"/>
        </w:rPr>
        <w:t xml:space="preserve"> </w:t>
      </w:r>
      <w:r>
        <w:t>Evaluated on aggregated benchmark</w:t>
      </w:r>
      <w:r>
        <w:rPr>
          <w:spacing w:val="-15"/>
        </w:rPr>
        <w:t xml:space="preserve"> </w:t>
      </w:r>
      <w:r>
        <w:t>datasets—including</w:t>
      </w:r>
      <w:r>
        <w:rPr>
          <w:spacing w:val="-15"/>
        </w:rPr>
        <w:t xml:space="preserve"> </w:t>
      </w:r>
      <w:r>
        <w:t>RIM-ONE,</w:t>
      </w:r>
      <w:r>
        <w:rPr>
          <w:spacing w:val="-15"/>
        </w:rPr>
        <w:t xml:space="preserve"> </w:t>
      </w:r>
      <w:r>
        <w:t>DRISHTI-GS1,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ACRIMA—the</w:t>
      </w:r>
      <w:r>
        <w:rPr>
          <w:spacing w:val="-15"/>
        </w:rPr>
        <w:t xml:space="preserve"> </w:t>
      </w:r>
      <w:r>
        <w:t>custom</w:t>
      </w:r>
      <w:r>
        <w:rPr>
          <w:spacing w:val="-15"/>
        </w:rPr>
        <w:t xml:space="preserve"> </w:t>
      </w:r>
      <w:r>
        <w:t>MultiNet- ANFIS Python program demonstrates superior diagnostic performance.</w:t>
      </w:r>
      <w:r>
        <w:rPr>
          <w:spacing w:val="34"/>
        </w:rPr>
        <w:t xml:space="preserve"> </w:t>
      </w:r>
      <w:r>
        <w:t>When directly compared to standalone baseline models (such as standard ResNet18, DenseNet121, and MobileNet) within the script’s testing loop, the proposed CNN-ANFIS framework achieves significantly higher Ac- curacy, Precision, and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proofErr w:type="gramStart"/>
      <w:r>
        <w:t>Under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Curve</w:t>
      </w:r>
      <w:r>
        <w:rPr>
          <w:spacing w:val="-1"/>
        </w:rPr>
        <w:t xml:space="preserve"> </w:t>
      </w:r>
      <w:r>
        <w:t>(AUC).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synergizing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robust</w:t>
      </w:r>
      <w:r>
        <w:rPr>
          <w:spacing w:val="-1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>extraction capabilities of ensemble deep learning with the interpretable decision-making of fuzzy logic, this programmatically validated model successfully mitigates classification errors and offers a highly efficient, scalable solution for automated glaucoma screening.</w:t>
      </w:r>
    </w:p>
    <w:p w:rsidR="0060134F" w:rsidRDefault="00B95D1A">
      <w:pPr>
        <w:pStyle w:val="BodyText"/>
        <w:spacing w:line="259" w:lineRule="exact"/>
        <w:ind w:left="359"/>
        <w:jc w:val="both"/>
      </w:pPr>
      <w:r>
        <w:rPr>
          <w:b/>
        </w:rPr>
        <w:t>Keywords:</w:t>
      </w:r>
      <w:r>
        <w:rPr>
          <w:b/>
          <w:spacing w:val="7"/>
        </w:rPr>
        <w:t xml:space="preserve"> </w:t>
      </w:r>
      <w:r>
        <w:t>Deep</w:t>
      </w:r>
      <w:r>
        <w:rPr>
          <w:spacing w:val="-10"/>
        </w:rPr>
        <w:t xml:space="preserve"> </w:t>
      </w:r>
      <w:r>
        <w:t>Learning,</w:t>
      </w:r>
      <w:r>
        <w:rPr>
          <w:spacing w:val="-9"/>
        </w:rPr>
        <w:t xml:space="preserve"> </w:t>
      </w:r>
      <w:r>
        <w:t>Convolutional</w:t>
      </w:r>
      <w:r>
        <w:rPr>
          <w:spacing w:val="-10"/>
        </w:rPr>
        <w:t xml:space="preserve"> </w:t>
      </w:r>
      <w:r>
        <w:t>Neural</w:t>
      </w:r>
      <w:r>
        <w:rPr>
          <w:spacing w:val="-10"/>
        </w:rPr>
        <w:t xml:space="preserve"> </w:t>
      </w:r>
      <w:r>
        <w:t>Networks,</w:t>
      </w:r>
      <w:r>
        <w:rPr>
          <w:spacing w:val="-8"/>
        </w:rPr>
        <w:t xml:space="preserve"> </w:t>
      </w:r>
      <w:r>
        <w:t>Tele-Ophthalmology,</w:t>
      </w:r>
      <w:r>
        <w:rPr>
          <w:spacing w:val="-8"/>
        </w:rPr>
        <w:t xml:space="preserve"> </w:t>
      </w:r>
      <w:r>
        <w:t>ANFIS,</w:t>
      </w:r>
      <w:r>
        <w:rPr>
          <w:spacing w:val="-10"/>
        </w:rPr>
        <w:t xml:space="preserve"> </w:t>
      </w:r>
      <w:r>
        <w:rPr>
          <w:spacing w:val="-2"/>
        </w:rPr>
        <w:t>Reti-</w:t>
      </w:r>
    </w:p>
    <w:p w:rsidR="0060134F" w:rsidRDefault="00B95D1A">
      <w:pPr>
        <w:pStyle w:val="BodyText"/>
        <w:spacing w:before="13"/>
        <w:ind w:left="359"/>
        <w:jc w:val="both"/>
      </w:pPr>
      <w:bookmarkStart w:id="1" w:name="Introduction"/>
      <w:bookmarkEnd w:id="1"/>
      <w:proofErr w:type="gramStart"/>
      <w:r>
        <w:t>nal</w:t>
      </w:r>
      <w:proofErr w:type="gramEnd"/>
      <w:r>
        <w:rPr>
          <w:spacing w:val="-8"/>
        </w:rPr>
        <w:t xml:space="preserve"> </w:t>
      </w:r>
      <w:r>
        <w:t>Fundus</w:t>
      </w:r>
      <w:r>
        <w:rPr>
          <w:spacing w:val="-6"/>
        </w:rPr>
        <w:t xml:space="preserve"> </w:t>
      </w:r>
      <w:r>
        <w:rPr>
          <w:spacing w:val="-2"/>
        </w:rPr>
        <w:t>Images</w:t>
      </w:r>
    </w:p>
    <w:p w:rsidR="0060134F" w:rsidRDefault="00B95D1A">
      <w:pPr>
        <w:pStyle w:val="Heading1"/>
        <w:spacing w:before="267"/>
        <w:ind w:left="359"/>
      </w:pPr>
      <w:r>
        <w:rPr>
          <w:spacing w:val="-2"/>
        </w:rPr>
        <w:t>Introduction</w:t>
      </w:r>
    </w:p>
    <w:p w:rsidR="0060134F" w:rsidRDefault="00B95D1A">
      <w:pPr>
        <w:pStyle w:val="Heading2"/>
        <w:spacing w:before="265"/>
        <w:ind w:left="359"/>
        <w:jc w:val="left"/>
      </w:pPr>
      <w:bookmarkStart w:id="2" w:name="Clinical_Background:_The_Global_Burden_o"/>
      <w:bookmarkEnd w:id="2"/>
      <w:r>
        <w:t>Clinical</w:t>
      </w:r>
      <w:r>
        <w:rPr>
          <w:spacing w:val="-10"/>
        </w:rPr>
        <w:t xml:space="preserve"> </w:t>
      </w:r>
      <w:r>
        <w:t>Background:</w:t>
      </w:r>
      <w:r>
        <w:rPr>
          <w:spacing w:val="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t>Burden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Glaucoma</w:t>
      </w:r>
    </w:p>
    <w:p w:rsidR="0060134F" w:rsidRDefault="00B95D1A">
      <w:pPr>
        <w:pStyle w:val="BodyText"/>
        <w:spacing w:before="243" w:line="252" w:lineRule="auto"/>
        <w:ind w:left="359" w:right="718"/>
        <w:jc w:val="both"/>
      </w:pPr>
      <w:r>
        <w:t xml:space="preserve">Glaucoma is widely recognised as a paramount cause of irreversible vision loss across the globe. Because the disease progresses asymptomatically during its initial phases, the condition is fre- quently termed the “sneak thief of sight” in clinical practice </w:t>
      </w:r>
      <w:hyperlink w:anchor="_bookmark13" w:history="1">
        <w:r>
          <w:t>[3].</w:t>
        </w:r>
      </w:hyperlink>
      <w:r>
        <w:rPr>
          <w:spacing w:val="40"/>
        </w:rPr>
        <w:t xml:space="preserve"> </w:t>
      </w:r>
      <w:r>
        <w:t>Patients rarely notice the dete- rioration of their vision until significant, permanent optic nerve damage has already manifested. Epidemiological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>suggest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approximately</w:t>
      </w:r>
      <w:r>
        <w:rPr>
          <w:spacing w:val="-12"/>
        </w:rPr>
        <w:t xml:space="preserve"> </w:t>
      </w:r>
      <w:r>
        <w:t>3.5%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global</w:t>
      </w:r>
      <w:r>
        <w:rPr>
          <w:spacing w:val="-13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affected</w:t>
      </w:r>
      <w:r>
        <w:rPr>
          <w:spacing w:val="-12"/>
        </w:rPr>
        <w:t xml:space="preserve"> </w:t>
      </w:r>
      <w:r>
        <w:rPr>
          <w:spacing w:val="-5"/>
        </w:rPr>
        <w:t>by</w:t>
      </w:r>
    </w:p>
    <w:p w:rsidR="0060134F" w:rsidRDefault="0060134F">
      <w:pPr>
        <w:pStyle w:val="BodyText"/>
        <w:spacing w:line="252" w:lineRule="auto"/>
        <w:jc w:val="both"/>
        <w:sectPr w:rsidR="0060134F">
          <w:footerReference w:type="default" r:id="rId8"/>
          <w:type w:val="continuous"/>
          <w:pgSz w:w="12240" w:h="15840"/>
          <w:pgMar w:top="1820" w:right="720" w:bottom="1060" w:left="1080" w:header="0" w:footer="863" w:gutter="0"/>
          <w:pgNumType w:start="1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proofErr w:type="gramStart"/>
      <w:r>
        <w:lastRenderedPageBreak/>
        <w:t>the</w:t>
      </w:r>
      <w:proofErr w:type="gramEnd"/>
      <w:r>
        <w:rPr>
          <w:spacing w:val="-15"/>
        </w:rPr>
        <w:t xml:space="preserve"> </w:t>
      </w:r>
      <w:r>
        <w:t>age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45.</w:t>
      </w:r>
      <w:r>
        <w:rPr>
          <w:spacing w:val="-15"/>
        </w:rPr>
        <w:t xml:space="preserve"> </w:t>
      </w:r>
      <w:r>
        <w:t>Furthermore,</w:t>
      </w:r>
      <w:r>
        <w:rPr>
          <w:spacing w:val="-15"/>
        </w:rPr>
        <w:t xml:space="preserve"> </w:t>
      </w:r>
      <w:r>
        <w:t>alongside</w:t>
      </w:r>
      <w:r>
        <w:rPr>
          <w:spacing w:val="-15"/>
        </w:rPr>
        <w:t xml:space="preserve"> </w:t>
      </w:r>
      <w:r>
        <w:t>rapidly</w:t>
      </w:r>
      <w:r>
        <w:rPr>
          <w:spacing w:val="-15"/>
        </w:rPr>
        <w:t xml:space="preserve"> </w:t>
      </w:r>
      <w:r>
        <w:t>aging</w:t>
      </w:r>
      <w:r>
        <w:rPr>
          <w:spacing w:val="-15"/>
        </w:rPr>
        <w:t xml:space="preserve"> </w:t>
      </w:r>
      <w:r>
        <w:t>global</w:t>
      </w:r>
      <w:r>
        <w:rPr>
          <w:spacing w:val="-15"/>
        </w:rPr>
        <w:t xml:space="preserve"> </w:t>
      </w:r>
      <w:r>
        <w:t>populations,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prevalence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glaucoma is</w:t>
      </w:r>
      <w:r>
        <w:rPr>
          <w:spacing w:val="-6"/>
        </w:rPr>
        <w:t xml:space="preserve"> </w:t>
      </w:r>
      <w:r>
        <w:t>projected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surge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111.8</w:t>
      </w:r>
      <w:r>
        <w:rPr>
          <w:spacing w:val="-6"/>
        </w:rPr>
        <w:t xml:space="preserve"> </w:t>
      </w:r>
      <w:r>
        <w:t>million</w:t>
      </w:r>
      <w:r>
        <w:rPr>
          <w:spacing w:val="-6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2040</w:t>
      </w:r>
      <w:r>
        <w:rPr>
          <w:spacing w:val="-6"/>
        </w:rPr>
        <w:t xml:space="preserve"> </w:t>
      </w:r>
      <w:hyperlink w:anchor="_bookmark13" w:history="1">
        <w:r>
          <w:t>[3].</w:t>
        </w:r>
      </w:hyperlink>
      <w:r>
        <w:t xml:space="preserve"> Because</w:t>
      </w:r>
      <w:r>
        <w:rPr>
          <w:spacing w:val="-6"/>
        </w:rPr>
        <w:t xml:space="preserve"> </w:t>
      </w:r>
      <w:r>
        <w:t>the visual</w:t>
      </w:r>
      <w:r>
        <w:rPr>
          <w:spacing w:val="-11"/>
        </w:rPr>
        <w:t xml:space="preserve"> </w:t>
      </w:r>
      <w:r>
        <w:t>impairment</w:t>
      </w:r>
      <w:r>
        <w:rPr>
          <w:spacing w:val="-10"/>
        </w:rPr>
        <w:t xml:space="preserve"> </w:t>
      </w:r>
      <w:r>
        <w:t>caused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glaucomatous</w:t>
      </w:r>
      <w:r>
        <w:rPr>
          <w:spacing w:val="-10"/>
        </w:rPr>
        <w:t xml:space="preserve"> </w:t>
      </w:r>
      <w:r>
        <w:t>neuropathy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restored,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 xml:space="preserve">clin- ical intervention relies entirely on early detection and the prompt initiation of targeted treatments </w:t>
      </w:r>
      <w:bookmarkStart w:id="3" w:name="The_Role_of_Retinal_Fundus_Imaging_in_Sc"/>
      <w:bookmarkEnd w:id="3"/>
      <w:r>
        <w:t>to halt further structural damage to the eye.</w:t>
      </w:r>
    </w:p>
    <w:p w:rsidR="0060134F" w:rsidRDefault="00B95D1A">
      <w:pPr>
        <w:pStyle w:val="Heading2"/>
        <w:spacing w:before="227"/>
      </w:pPr>
      <w:r>
        <w:t>The</w:t>
      </w:r>
      <w:r>
        <w:rPr>
          <w:spacing w:val="-8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Retinal</w:t>
      </w:r>
      <w:r>
        <w:rPr>
          <w:spacing w:val="-7"/>
        </w:rPr>
        <w:t xml:space="preserve"> </w:t>
      </w:r>
      <w:r>
        <w:t>Fundus</w:t>
      </w:r>
      <w:r>
        <w:rPr>
          <w:spacing w:val="-7"/>
        </w:rPr>
        <w:t xml:space="preserve"> </w:t>
      </w:r>
      <w:r>
        <w:t>Imaging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Screening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To</w:t>
      </w:r>
      <w:r>
        <w:rPr>
          <w:spacing w:val="-15"/>
        </w:rPr>
        <w:t xml:space="preserve"> </w:t>
      </w:r>
      <w:r>
        <w:t>effectively</w:t>
      </w:r>
      <w:r>
        <w:rPr>
          <w:spacing w:val="-15"/>
        </w:rPr>
        <w:t xml:space="preserve"> </w:t>
      </w:r>
      <w:r>
        <w:t>manage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escalating</w:t>
      </w:r>
      <w:r>
        <w:rPr>
          <w:spacing w:val="-15"/>
        </w:rPr>
        <w:t xml:space="preserve"> </w:t>
      </w:r>
      <w:r>
        <w:t>prevalence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glaucoma,</w:t>
      </w:r>
      <w:r>
        <w:rPr>
          <w:spacing w:val="-15"/>
        </w:rPr>
        <w:t xml:space="preserve"> </w:t>
      </w:r>
      <w:r>
        <w:t>large-scale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non-invasive</w:t>
      </w:r>
      <w:r>
        <w:rPr>
          <w:spacing w:val="-15"/>
        </w:rPr>
        <w:t xml:space="preserve"> </w:t>
      </w:r>
      <w:r>
        <w:t>screen- ing</w:t>
      </w:r>
      <w:r>
        <w:rPr>
          <w:spacing w:val="-10"/>
        </w:rPr>
        <w:t xml:space="preserve"> </w:t>
      </w:r>
      <w:r>
        <w:t>modalities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essential. High-resolution</w:t>
      </w:r>
      <w:r>
        <w:rPr>
          <w:spacing w:val="-10"/>
        </w:rPr>
        <w:t xml:space="preserve"> </w:t>
      </w:r>
      <w:r>
        <w:t>Retinal</w:t>
      </w:r>
      <w:r>
        <w:rPr>
          <w:spacing w:val="-10"/>
        </w:rPr>
        <w:t xml:space="preserve"> </w:t>
      </w:r>
      <w:r>
        <w:t>Fundus</w:t>
      </w:r>
      <w:r>
        <w:rPr>
          <w:spacing w:val="-10"/>
        </w:rPr>
        <w:t xml:space="preserve"> </w:t>
      </w:r>
      <w:r>
        <w:t>Images</w:t>
      </w:r>
      <w:r>
        <w:rPr>
          <w:spacing w:val="-10"/>
        </w:rPr>
        <w:t xml:space="preserve"> </w:t>
      </w:r>
      <w:r>
        <w:t>(RFIs)</w:t>
      </w:r>
      <w:r>
        <w:rPr>
          <w:spacing w:val="-10"/>
        </w:rPr>
        <w:t xml:space="preserve"> </w:t>
      </w:r>
      <w:r>
        <w:t>serve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highly</w:t>
      </w:r>
      <w:r>
        <w:rPr>
          <w:spacing w:val="-10"/>
        </w:rPr>
        <w:t xml:space="preserve"> </w:t>
      </w:r>
      <w:r>
        <w:t>prac- tical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potent</w:t>
      </w:r>
      <w:r>
        <w:rPr>
          <w:spacing w:val="-6"/>
        </w:rPr>
        <w:t xml:space="preserve"> </w:t>
      </w:r>
      <w:r>
        <w:t>diagnostic</w:t>
      </w:r>
      <w:r>
        <w:rPr>
          <w:spacing w:val="-6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regard,</w:t>
      </w:r>
      <w:r>
        <w:rPr>
          <w:spacing w:val="-6"/>
        </w:rPr>
        <w:t xml:space="preserve"> </w:t>
      </w:r>
      <w:r>
        <w:t>offering</w:t>
      </w:r>
      <w:r>
        <w:rPr>
          <w:spacing w:val="-6"/>
        </w:rPr>
        <w:t xml:space="preserve"> </w:t>
      </w:r>
      <w:r>
        <w:t>clinicians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visualization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eye’s posterior segment </w:t>
      </w:r>
      <w:hyperlink w:anchor="_bookmark13" w:history="1">
        <w:r>
          <w:t>[3].</w:t>
        </w:r>
      </w:hyperlink>
      <w:r>
        <w:rPr>
          <w:spacing w:val="26"/>
        </w:rPr>
        <w:t xml:space="preserve"> </w:t>
      </w:r>
      <w:r>
        <w:t>These digital photographs capture critical anatomical structures, including the</w:t>
      </w:r>
      <w:r>
        <w:rPr>
          <w:spacing w:val="-5"/>
        </w:rPr>
        <w:t xml:space="preserve"> </w:t>
      </w:r>
      <w:r>
        <w:t>macula,</w:t>
      </w:r>
      <w:r>
        <w:rPr>
          <w:spacing w:val="-4"/>
        </w:rPr>
        <w:t xml:space="preserve"> </w:t>
      </w:r>
      <w:r>
        <w:t>fovea,</w:t>
      </w:r>
      <w:r>
        <w:rPr>
          <w:spacing w:val="-4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blood</w:t>
      </w:r>
      <w:r>
        <w:rPr>
          <w:spacing w:val="-5"/>
        </w:rPr>
        <w:t xml:space="preserve"> </w:t>
      </w:r>
      <w:r>
        <w:t>vessel</w:t>
      </w:r>
      <w:r>
        <w:rPr>
          <w:spacing w:val="-5"/>
        </w:rPr>
        <w:t xml:space="preserve"> </w:t>
      </w:r>
      <w:r>
        <w:t>networks,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crucially,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optic</w:t>
      </w:r>
      <w:r>
        <w:rPr>
          <w:spacing w:val="-5"/>
        </w:rPr>
        <w:t xml:space="preserve"> </w:t>
      </w:r>
      <w:r>
        <w:t>disc—the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exit point for ganglion cell axons travelling to the brain.</w:t>
      </w:r>
      <w:r>
        <w:rPr>
          <w:spacing w:val="40"/>
        </w:rPr>
        <w:t xml:space="preserve"> </w:t>
      </w:r>
      <w:r>
        <w:t>Evaluating structural abnormalities in the optic disc, particularly the enlargement of the optic cup, is fundamental to assessing the severity of glaucoma.</w:t>
      </w:r>
      <w:r>
        <w:rPr>
          <w:spacing w:val="32"/>
        </w:rPr>
        <w:t xml:space="preserve"> </w:t>
      </w:r>
      <w:r>
        <w:t>Nevertheless, relying on human experts to manually segment and analyze these in- tricate structures is intensely labor-demanding and susceptible to subjective interpretation errors. This highlights the urgent need for automated, computer-aided diagnostic frameworks capable of standardizing the screening process.</w:t>
      </w:r>
    </w:p>
    <w:p w:rsidR="0060134F" w:rsidRDefault="00B95D1A">
      <w:pPr>
        <w:pStyle w:val="BodyText"/>
        <w:spacing w:before="144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1005007</wp:posOffset>
            </wp:positionH>
            <wp:positionV relativeFrom="paragraph">
              <wp:posOffset>329511</wp:posOffset>
            </wp:positionV>
            <wp:extent cx="2816352" cy="300837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IN" w:eastAsia="en-IN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3976808</wp:posOffset>
            </wp:positionH>
            <wp:positionV relativeFrom="paragraph">
              <wp:posOffset>253336</wp:posOffset>
            </wp:positionV>
            <wp:extent cx="2816351" cy="300837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1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B95D1A">
      <w:pPr>
        <w:pStyle w:val="BodyText"/>
        <w:tabs>
          <w:tab w:val="left" w:pos="5039"/>
        </w:tabs>
        <w:spacing w:before="272" w:line="175" w:lineRule="auto"/>
        <w:ind w:left="5040" w:right="718" w:hanging="4400"/>
      </w:pPr>
      <w:r>
        <w:rPr>
          <w:position w:val="-11"/>
        </w:rPr>
        <w:t>Figure 1: Original abnormal fundus image.</w:t>
      </w:r>
      <w:r>
        <w:rPr>
          <w:position w:val="-11"/>
        </w:rPr>
        <w:tab/>
      </w:r>
      <w:r>
        <w:t>Figure</w:t>
      </w:r>
      <w:r>
        <w:rPr>
          <w:spacing w:val="27"/>
        </w:rPr>
        <w:t xml:space="preserve"> </w:t>
      </w:r>
      <w:r>
        <w:t>2:</w:t>
      </w:r>
      <w:r>
        <w:rPr>
          <w:spacing w:val="40"/>
        </w:rPr>
        <w:t xml:space="preserve"> </w:t>
      </w:r>
      <w:r>
        <w:t>Grayscale</w:t>
      </w:r>
      <w:r>
        <w:rPr>
          <w:spacing w:val="27"/>
        </w:rPr>
        <w:t xml:space="preserve"> </w:t>
      </w:r>
      <w:r>
        <w:t>enhanced</w:t>
      </w:r>
      <w:r>
        <w:rPr>
          <w:spacing w:val="27"/>
        </w:rPr>
        <w:t xml:space="preserve"> </w:t>
      </w:r>
      <w:r>
        <w:t>ROI</w:t>
      </w:r>
      <w:r>
        <w:rPr>
          <w:spacing w:val="27"/>
        </w:rPr>
        <w:t xml:space="preserve"> </w:t>
      </w:r>
      <w:r>
        <w:t xml:space="preserve">representa- </w:t>
      </w:r>
      <w:bookmarkStart w:id="4" w:name="The_Evolution_of_Deep_Learning_in_Ophtha"/>
      <w:bookmarkEnd w:id="4"/>
      <w:r>
        <w:rPr>
          <w:spacing w:val="-2"/>
        </w:rPr>
        <w:t>tion.</w:t>
      </w:r>
    </w:p>
    <w:p w:rsidR="0060134F" w:rsidRDefault="00B95D1A">
      <w:pPr>
        <w:pStyle w:val="Heading2"/>
        <w:spacing w:before="269"/>
        <w:jc w:val="left"/>
      </w:pPr>
      <w:r>
        <w:t>The</w:t>
      </w:r>
      <w:r>
        <w:rPr>
          <w:spacing w:val="-9"/>
        </w:rPr>
        <w:t xml:space="preserve"> </w:t>
      </w:r>
      <w:r>
        <w:t>Evolution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Deep</w:t>
      </w:r>
      <w:r>
        <w:rPr>
          <w:spacing w:val="-8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Ophthalmology</w:t>
      </w:r>
    </w:p>
    <w:p w:rsidR="0060134F" w:rsidRDefault="00B95D1A">
      <w:pPr>
        <w:pStyle w:val="BodyText"/>
        <w:spacing w:before="243" w:line="252" w:lineRule="auto"/>
        <w:ind w:left="360" w:right="718"/>
      </w:pPr>
      <w:r>
        <w:t>The integration of Artificial Intelligence (AI) has sparked a profound paradigm shift in medical image</w:t>
      </w:r>
      <w:r>
        <w:rPr>
          <w:spacing w:val="7"/>
        </w:rPr>
        <w:t xml:space="preserve"> </w:t>
      </w:r>
      <w:r>
        <w:t>analysis.</w:t>
      </w:r>
      <w:r>
        <w:rPr>
          <w:spacing w:val="44"/>
        </w:rPr>
        <w:t xml:space="preserve"> </w:t>
      </w:r>
      <w:r>
        <w:t>Deep</w:t>
      </w:r>
      <w:r>
        <w:rPr>
          <w:spacing w:val="7"/>
        </w:rPr>
        <w:t xml:space="preserve"> </w:t>
      </w:r>
      <w:r>
        <w:t>Learning</w:t>
      </w:r>
      <w:r>
        <w:rPr>
          <w:spacing w:val="7"/>
        </w:rPr>
        <w:t xml:space="preserve"> </w:t>
      </w:r>
      <w:r>
        <w:t>(DL),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specialized</w:t>
      </w:r>
      <w:r>
        <w:rPr>
          <w:spacing w:val="7"/>
        </w:rPr>
        <w:t xml:space="preserve"> </w:t>
      </w:r>
      <w:r>
        <w:t>branch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Machine</w:t>
      </w:r>
      <w:r>
        <w:rPr>
          <w:spacing w:val="7"/>
        </w:rPr>
        <w:t xml:space="preserve"> </w:t>
      </w:r>
      <w:r>
        <w:t>Learning</w:t>
      </w:r>
      <w:r>
        <w:rPr>
          <w:spacing w:val="7"/>
        </w:rPr>
        <w:t xml:space="preserve"> </w:t>
      </w:r>
      <w:r>
        <w:t>inspired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5"/>
        </w:rPr>
        <w:t>hu-</w:t>
      </w:r>
    </w:p>
    <w:p w:rsidR="0060134F" w:rsidRDefault="0060134F">
      <w:pPr>
        <w:pStyle w:val="BodyText"/>
        <w:spacing w:line="252" w:lineRule="auto"/>
        <w:sectPr w:rsidR="0060134F">
          <w:headerReference w:type="default" r:id="rId11"/>
          <w:footerReference w:type="default" r:id="rId12"/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proofErr w:type="gramStart"/>
      <w:r>
        <w:lastRenderedPageBreak/>
        <w:t>man</w:t>
      </w:r>
      <w:proofErr w:type="gramEnd"/>
      <w:r>
        <w:t xml:space="preserve"> neural architecture, has proven exceptionally adept at modeling complex, non-linear data relationships</w:t>
      </w:r>
      <w:r>
        <w:rPr>
          <w:spacing w:val="-10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requiring</w:t>
      </w:r>
      <w:r>
        <w:rPr>
          <w:spacing w:val="-10"/>
        </w:rPr>
        <w:t xml:space="preserve"> </w:t>
      </w:r>
      <w:r>
        <w:t>tedious</w:t>
      </w:r>
      <w:r>
        <w:rPr>
          <w:spacing w:val="-10"/>
        </w:rPr>
        <w:t xml:space="preserve"> </w:t>
      </w:r>
      <w:r>
        <w:t>manual</w:t>
      </w:r>
      <w:r>
        <w:rPr>
          <w:spacing w:val="-10"/>
        </w:rPr>
        <w:t xml:space="preserve"> </w:t>
      </w:r>
      <w:r>
        <w:t>feature</w:t>
      </w:r>
      <w:r>
        <w:rPr>
          <w:spacing w:val="-10"/>
        </w:rPr>
        <w:t xml:space="preserve"> </w:t>
      </w:r>
      <w:r>
        <w:t>engineering</w:t>
      </w:r>
      <w:r>
        <w:rPr>
          <w:spacing w:val="-10"/>
        </w:rPr>
        <w:t xml:space="preserve"> </w:t>
      </w:r>
      <w:hyperlink w:anchor="_bookmark13" w:history="1">
        <w:r>
          <w:t>[3].</w:t>
        </w:r>
      </w:hyperlink>
      <w:r>
        <w:t xml:space="preserve"> 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realm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ophthalmic screening,</w:t>
      </w:r>
      <w:r>
        <w:rPr>
          <w:spacing w:val="-7"/>
        </w:rPr>
        <w:t xml:space="preserve"> </w:t>
      </w:r>
      <w:r>
        <w:t>Convolutional</w:t>
      </w:r>
      <w:r>
        <w:rPr>
          <w:spacing w:val="-7"/>
        </w:rPr>
        <w:t xml:space="preserve"> </w:t>
      </w:r>
      <w:r>
        <w:t>Neural</w:t>
      </w:r>
      <w:r>
        <w:rPr>
          <w:spacing w:val="-7"/>
        </w:rPr>
        <w:t xml:space="preserve"> </w:t>
      </w:r>
      <w:r>
        <w:t>Networks</w:t>
      </w:r>
      <w:r>
        <w:rPr>
          <w:spacing w:val="-7"/>
        </w:rPr>
        <w:t xml:space="preserve"> </w:t>
      </w:r>
      <w:r>
        <w:t>(CNNs)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achieved</w:t>
      </w:r>
      <w:r>
        <w:rPr>
          <w:spacing w:val="-7"/>
        </w:rPr>
        <w:t xml:space="preserve"> </w:t>
      </w:r>
      <w:r>
        <w:t>remarkable</w:t>
      </w:r>
      <w:r>
        <w:rPr>
          <w:spacing w:val="-7"/>
        </w:rPr>
        <w:t xml:space="preserve"> </w:t>
      </w:r>
      <w:r>
        <w:t>success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process- ing RFIs.</w:t>
      </w:r>
      <w:r>
        <w:rPr>
          <w:spacing w:val="40"/>
        </w:rPr>
        <w:t xml:space="preserve"> </w:t>
      </w:r>
      <w:r>
        <w:t>These sophisticated architectures can automatically extract rich, hierarchical spatial features, facilitating the highly accurate automated segmentation of the optic disc, optic cup, and surrounding</w:t>
      </w:r>
      <w:r>
        <w:rPr>
          <w:spacing w:val="-3"/>
        </w:rPr>
        <w:t xml:space="preserve"> </w:t>
      </w:r>
      <w:r>
        <w:t>vasculature.</w:t>
      </w:r>
      <w:r>
        <w:rPr>
          <w:spacing w:val="25"/>
        </w:rPr>
        <w:t xml:space="preserve"> </w:t>
      </w:r>
      <w:r>
        <w:t>Consequently, DL</w:t>
      </w:r>
      <w:r>
        <w:rPr>
          <w:spacing w:val="-3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foundational tools in modern ophthalmology, consistently demonstrating high sensitivity and specificity in the </w:t>
      </w:r>
      <w:bookmarkStart w:id="5" w:name="Limitations_of_Legacy_Deep_Learning_Arch"/>
      <w:bookmarkEnd w:id="5"/>
      <w:r>
        <w:t>detection of vision-threatening conditions.</w:t>
      </w:r>
    </w:p>
    <w:p w:rsidR="0060134F" w:rsidRDefault="00B95D1A">
      <w:pPr>
        <w:pStyle w:val="Heading2"/>
        <w:spacing w:before="225"/>
      </w:pPr>
      <w:r>
        <w:t>Limitations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Legacy</w:t>
      </w:r>
      <w:r>
        <w:rPr>
          <w:spacing w:val="-11"/>
        </w:rPr>
        <w:t xml:space="preserve"> </w:t>
      </w:r>
      <w:r>
        <w:t>Deep</w:t>
      </w:r>
      <w:r>
        <w:rPr>
          <w:spacing w:val="-10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rPr>
          <w:spacing w:val="-2"/>
        </w:rPr>
        <w:t>Architectures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While traditional Convolutional Neural Networks (CNNs) have achieved remarkable diagnostic accuracy, their transition from laboratory settings to real-world clinical practice is hindered by substantial</w:t>
      </w:r>
      <w:r>
        <w:rPr>
          <w:spacing w:val="-2"/>
        </w:rPr>
        <w:t xml:space="preserve"> </w:t>
      </w:r>
      <w:r>
        <w:t>technological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barriers</w:t>
      </w:r>
      <w:r>
        <w:rPr>
          <w:spacing w:val="-2"/>
        </w:rPr>
        <w:t xml:space="preserve"> </w:t>
      </w:r>
      <w:hyperlink w:anchor="_bookmark14" w:history="1">
        <w:r>
          <w:t>[4].</w:t>
        </w:r>
      </w:hyperlink>
      <w:r>
        <w:rPr>
          <w:spacing w:val="23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systematic</w:t>
      </w:r>
      <w:r>
        <w:rPr>
          <w:spacing w:val="-2"/>
        </w:rPr>
        <w:t xml:space="preserve"> </w:t>
      </w:r>
      <w:r>
        <w:t>evaluations</w:t>
      </w:r>
      <w:r>
        <w:rPr>
          <w:spacing w:val="-2"/>
        </w:rPr>
        <w:t xml:space="preserve"> </w:t>
      </w:r>
      <w:r>
        <w:t>emphasize</w:t>
      </w:r>
      <w:r>
        <w:rPr>
          <w:spacing w:val="-2"/>
        </w:rPr>
        <w:t xml:space="preserve"> </w:t>
      </w:r>
      <w:r>
        <w:t xml:space="preserve">that standard deep learning architectures often necessitate immense computational power and carry </w:t>
      </w:r>
      <w:r>
        <w:rPr>
          <w:spacing w:val="-2"/>
        </w:rPr>
        <w:t>high</w:t>
      </w:r>
      <w:r>
        <w:rPr>
          <w:spacing w:val="-4"/>
        </w:rPr>
        <w:t xml:space="preserve"> </w:t>
      </w:r>
      <w:r>
        <w:rPr>
          <w:spacing w:val="-2"/>
        </w:rPr>
        <w:t>implementation</w:t>
      </w:r>
      <w:r>
        <w:rPr>
          <w:spacing w:val="-4"/>
        </w:rPr>
        <w:t xml:space="preserve"> </w:t>
      </w:r>
      <w:r>
        <w:rPr>
          <w:spacing w:val="-2"/>
        </w:rPr>
        <w:t>costs, rendering</w:t>
      </w:r>
      <w:r>
        <w:rPr>
          <w:spacing w:val="-4"/>
        </w:rPr>
        <w:t xml:space="preserve"> </w:t>
      </w:r>
      <w:r>
        <w:rPr>
          <w:spacing w:val="-2"/>
        </w:rPr>
        <w:t>them</w:t>
      </w:r>
      <w:r>
        <w:rPr>
          <w:spacing w:val="-4"/>
        </w:rPr>
        <w:t xml:space="preserve"> </w:t>
      </w:r>
      <w:r>
        <w:rPr>
          <w:spacing w:val="-2"/>
        </w:rPr>
        <w:t>difficult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scale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resource-constrained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rural</w:t>
      </w:r>
      <w:r>
        <w:rPr>
          <w:spacing w:val="-4"/>
        </w:rPr>
        <w:t xml:space="preserve"> </w:t>
      </w:r>
      <w:r>
        <w:rPr>
          <w:spacing w:val="-2"/>
        </w:rPr>
        <w:t xml:space="preserve">health- </w:t>
      </w:r>
      <w:r>
        <w:t>care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hyperlink w:anchor="_bookmark13" w:history="1">
        <w:r>
          <w:t>[3],</w:t>
        </w:r>
      </w:hyperlink>
      <w:r>
        <w:rPr>
          <w:spacing w:val="-15"/>
        </w:rPr>
        <w:t xml:space="preserve"> </w:t>
      </w:r>
      <w:hyperlink w:anchor="_bookmark15" w:history="1">
        <w:r>
          <w:t>[5].</w:t>
        </w:r>
      </w:hyperlink>
      <w:r>
        <w:rPr>
          <w:spacing w:val="-7"/>
        </w:rPr>
        <w:t xml:space="preserve"> </w:t>
      </w:r>
      <w:r>
        <w:t>Furthermore,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critical</w:t>
      </w:r>
      <w:r>
        <w:rPr>
          <w:spacing w:val="-15"/>
        </w:rPr>
        <w:t xml:space="preserve"> </w:t>
      </w:r>
      <w:r>
        <w:t>impediment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clinical</w:t>
      </w:r>
      <w:r>
        <w:rPr>
          <w:spacing w:val="-15"/>
        </w:rPr>
        <w:t xml:space="preserve"> </w:t>
      </w:r>
      <w:r>
        <w:t>adoption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inherent</w:t>
      </w:r>
      <w:r>
        <w:rPr>
          <w:spacing w:val="-15"/>
        </w:rPr>
        <w:t xml:space="preserve"> </w:t>
      </w:r>
      <w:r>
        <w:t>“black box” nature of classical CNNs.</w:t>
      </w:r>
      <w:r>
        <w:rPr>
          <w:spacing w:val="40"/>
        </w:rPr>
        <w:t xml:space="preserve"> </w:t>
      </w:r>
      <w:r>
        <w:t xml:space="preserve">Their opaque decision-making processes lack the transparency provided by Explainable AI (XAI) frameworks, which ultimately undermines the confidence of medical practitioners when making critical diagnostic decisions </w:t>
      </w:r>
      <w:hyperlink w:anchor="_bookmark15" w:history="1">
        <w:r>
          <w:t>[5],</w:t>
        </w:r>
      </w:hyperlink>
      <w:r>
        <w:t xml:space="preserve"> </w:t>
      </w:r>
      <w:hyperlink w:anchor="_bookmark16" w:history="1">
        <w:r>
          <w:t>[6].</w:t>
        </w:r>
      </w:hyperlink>
    </w:p>
    <w:p w:rsidR="0060134F" w:rsidRDefault="00B95D1A">
      <w:pPr>
        <w:pStyle w:val="BodyText"/>
        <w:spacing w:before="231" w:line="252" w:lineRule="auto"/>
        <w:ind w:left="360" w:right="718"/>
        <w:jc w:val="both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context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glaucoma</w:t>
      </w:r>
      <w:r>
        <w:rPr>
          <w:spacing w:val="-7"/>
        </w:rPr>
        <w:t xml:space="preserve"> </w:t>
      </w:r>
      <w:r>
        <w:t>screening,</w:t>
      </w:r>
      <w:r>
        <w:rPr>
          <w:spacing w:val="-7"/>
        </w:rPr>
        <w:t xml:space="preserve"> </w:t>
      </w:r>
      <w:r>
        <w:t>clinical</w:t>
      </w:r>
      <w:r>
        <w:rPr>
          <w:spacing w:val="-7"/>
        </w:rPr>
        <w:t xml:space="preserve"> </w:t>
      </w:r>
      <w:r>
        <w:t>presentations</w:t>
      </w:r>
      <w:r>
        <w:rPr>
          <w:spacing w:val="-7"/>
        </w:rPr>
        <w:t xml:space="preserve"> </w:t>
      </w:r>
      <w:r>
        <w:t>frequently</w:t>
      </w:r>
      <w:r>
        <w:rPr>
          <w:spacing w:val="-7"/>
        </w:rPr>
        <w:t xml:space="preserve"> </w:t>
      </w:r>
      <w:r>
        <w:t>feature</w:t>
      </w:r>
      <w:r>
        <w:rPr>
          <w:spacing w:val="-7"/>
        </w:rPr>
        <w:t xml:space="preserve"> </w:t>
      </w:r>
      <w:r>
        <w:t>ambiguous structural boundaries and overlapping pathologies.</w:t>
      </w:r>
      <w:r>
        <w:rPr>
          <w:spacing w:val="40"/>
        </w:rPr>
        <w:t xml:space="preserve"> </w:t>
      </w:r>
      <w:r>
        <w:t>Rigid binary classifiers struggle to maintain robustness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scenarios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adaptive</w:t>
      </w:r>
      <w:r>
        <w:rPr>
          <w:spacing w:val="-1"/>
        </w:rPr>
        <w:t xml:space="preserve"> </w:t>
      </w:r>
      <w:r>
        <w:t>reasoning</w:t>
      </w:r>
      <w:r>
        <w:rPr>
          <w:spacing w:val="-1"/>
        </w:rPr>
        <w:t xml:space="preserve"> </w:t>
      </w:r>
      <w:r>
        <w:t>paradigms—such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fuzzy logic</w:t>
      </w:r>
      <w:r>
        <w:rPr>
          <w:spacing w:val="-1"/>
        </w:rPr>
        <w:t xml:space="preserve"> </w:t>
      </w:r>
      <w:r>
        <w:t>methodologies—required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inherent</w:t>
      </w:r>
      <w:r>
        <w:rPr>
          <w:spacing w:val="-2"/>
        </w:rPr>
        <w:t xml:space="preserve"> </w:t>
      </w:r>
      <w:r>
        <w:t>diagnostic</w:t>
      </w:r>
      <w:r>
        <w:rPr>
          <w:spacing w:val="-1"/>
        </w:rPr>
        <w:t xml:space="preserve"> </w:t>
      </w:r>
      <w:r>
        <w:t>uncertainties</w:t>
      </w:r>
      <w:r>
        <w:rPr>
          <w:spacing w:val="-2"/>
        </w:rPr>
        <w:t xml:space="preserve"> </w:t>
      </w:r>
      <w:hyperlink w:anchor="_bookmark13" w:history="1">
        <w:r>
          <w:t>[3].</w:t>
        </w:r>
      </w:hyperlink>
      <w:r>
        <w:rPr>
          <w:spacing w:val="25"/>
        </w:rPr>
        <w:t xml:space="preserve"> </w:t>
      </w:r>
      <w:r>
        <w:t>Addi- tionally,</w:t>
      </w:r>
      <w:r>
        <w:rPr>
          <w:spacing w:val="-3"/>
        </w:rPr>
        <w:t xml:space="preserve"> </w:t>
      </w:r>
      <w:r>
        <w:t>contemporary</w:t>
      </w:r>
      <w:r>
        <w:rPr>
          <w:spacing w:val="-4"/>
        </w:rPr>
        <w:t xml:space="preserve"> </w:t>
      </w:r>
      <w:r>
        <w:t>literature</w:t>
      </w:r>
      <w:r>
        <w:rPr>
          <w:spacing w:val="-4"/>
        </w:rPr>
        <w:t xml:space="preserve"> </w:t>
      </w:r>
      <w:r>
        <w:t>highlights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legacy</w:t>
      </w:r>
      <w:r>
        <w:rPr>
          <w:spacing w:val="-4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trained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homogeneous datasets, leading to algorithmic bias and a propensity to overfit.</w:t>
      </w:r>
      <w:r>
        <w:rPr>
          <w:spacing w:val="33"/>
        </w:rPr>
        <w:t xml:space="preserve"> </w:t>
      </w:r>
      <w:r>
        <w:t xml:space="preserve">This severely restricts their gen- eralizability across diverse patient demographics and varying fundus imaging hardware </w:t>
      </w:r>
      <w:hyperlink w:anchor="_bookmark14" w:history="1">
        <w:r>
          <w:t>[4],</w:t>
        </w:r>
      </w:hyperlink>
      <w:r>
        <w:t xml:space="preserve"> </w:t>
      </w:r>
      <w:hyperlink w:anchor="_bookmark16" w:history="1">
        <w:r>
          <w:t>[6].</w:t>
        </w:r>
      </w:hyperlink>
      <w:r>
        <w:t xml:space="preserve"> Consequently, to ensure diagnostic robustness and foster clinical trust, there is a pressing need</w:t>
      </w:r>
      <w:r>
        <w:rPr>
          <w:spacing w:val="40"/>
        </w:rPr>
        <w:t xml:space="preserve"> </w:t>
      </w:r>
      <w:r>
        <w:t xml:space="preserve">for frameworks that combine high-level feature extraction with interpretable, uncertainty-aware </w:t>
      </w:r>
      <w:bookmarkStart w:id="6" w:name="Proposed_Methodology:_Integrating_CNN,_A"/>
      <w:bookmarkEnd w:id="6"/>
      <w:r>
        <w:t>decision-making mechanisms.</w:t>
      </w:r>
    </w:p>
    <w:p w:rsidR="0060134F" w:rsidRDefault="00B95D1A">
      <w:pPr>
        <w:pStyle w:val="Heading2"/>
        <w:spacing w:before="223"/>
      </w:pPr>
      <w:r>
        <w:t>Proposed</w:t>
      </w:r>
      <w:r>
        <w:rPr>
          <w:spacing w:val="-13"/>
        </w:rPr>
        <w:t xml:space="preserve"> </w:t>
      </w:r>
      <w:r>
        <w:t>Methodology:</w:t>
      </w:r>
      <w:r>
        <w:rPr>
          <w:spacing w:val="1"/>
        </w:rPr>
        <w:t xml:space="preserve"> </w:t>
      </w:r>
      <w:r>
        <w:t>Integrating</w:t>
      </w:r>
      <w:r>
        <w:rPr>
          <w:spacing w:val="-13"/>
        </w:rPr>
        <w:t xml:space="preserve"> </w:t>
      </w:r>
      <w:r>
        <w:t>CNN,</w:t>
      </w:r>
      <w:r>
        <w:rPr>
          <w:spacing w:val="-13"/>
        </w:rPr>
        <w:t xml:space="preserve"> </w:t>
      </w:r>
      <w:r>
        <w:t>Attention</w:t>
      </w:r>
      <w:r>
        <w:rPr>
          <w:spacing w:val="-12"/>
        </w:rPr>
        <w:t xml:space="preserve"> </w:t>
      </w:r>
      <w:r>
        <w:t>Mechanisms,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ANFIS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overcome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computational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diagnostic</w:t>
      </w:r>
      <w:r>
        <w:rPr>
          <w:spacing w:val="-4"/>
        </w:rPr>
        <w:t xml:space="preserve"> </w:t>
      </w:r>
      <w:r>
        <w:rPr>
          <w:spacing w:val="-2"/>
        </w:rPr>
        <w:t>shortcomings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traditional</w:t>
      </w:r>
      <w:r>
        <w:rPr>
          <w:spacing w:val="-4"/>
        </w:rPr>
        <w:t xml:space="preserve"> </w:t>
      </w:r>
      <w:r>
        <w:rPr>
          <w:spacing w:val="-2"/>
        </w:rPr>
        <w:t>single-stream</w:t>
      </w:r>
      <w:r>
        <w:rPr>
          <w:spacing w:val="-4"/>
        </w:rPr>
        <w:t xml:space="preserve"> </w:t>
      </w:r>
      <w:r>
        <w:rPr>
          <w:spacing w:val="-2"/>
        </w:rPr>
        <w:t xml:space="preserve">networks, </w:t>
      </w:r>
      <w:r>
        <w:t>this research proposes a novel, hybrid deep learning architecture based on the Shuffle Fuzzy At- tention</w:t>
      </w:r>
      <w:r>
        <w:rPr>
          <w:spacing w:val="-13"/>
        </w:rPr>
        <w:t xml:space="preserve"> </w:t>
      </w:r>
      <w:r>
        <w:t>Network</w:t>
      </w:r>
      <w:r>
        <w:rPr>
          <w:spacing w:val="-13"/>
        </w:rPr>
        <w:t xml:space="preserve"> </w:t>
      </w:r>
      <w:r>
        <w:t>(ShuffleFA-Net)</w:t>
      </w:r>
      <w:r>
        <w:rPr>
          <w:spacing w:val="-13"/>
        </w:rPr>
        <w:t xml:space="preserve"> </w:t>
      </w:r>
      <w:r>
        <w:t>methodology</w:t>
      </w:r>
      <w:r>
        <w:rPr>
          <w:spacing w:val="-13"/>
        </w:rPr>
        <w:t xml:space="preserve"> </w:t>
      </w:r>
      <w:hyperlink w:anchor="_bookmark13" w:history="1">
        <w:r>
          <w:t>[3].</w:t>
        </w:r>
      </w:hyperlink>
      <w:r>
        <w:t xml:space="preserve"> The</w:t>
      </w:r>
      <w:r>
        <w:rPr>
          <w:spacing w:val="-13"/>
        </w:rPr>
        <w:t xml:space="preserve"> </w:t>
      </w:r>
      <w:r>
        <w:t>proposed</w:t>
      </w:r>
      <w:r>
        <w:rPr>
          <w:spacing w:val="-13"/>
        </w:rPr>
        <w:t xml:space="preserve"> </w:t>
      </w:r>
      <w:r>
        <w:t>pipeline</w:t>
      </w:r>
      <w:r>
        <w:rPr>
          <w:spacing w:val="-13"/>
        </w:rPr>
        <w:t xml:space="preserve"> </w:t>
      </w:r>
      <w:r>
        <w:t>leverages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multi-stage approach, initially applying Region of Interest (ROI) extraction and Contrast Limited Adaptive Histogram</w:t>
      </w:r>
      <w:r>
        <w:rPr>
          <w:spacing w:val="-1"/>
        </w:rPr>
        <w:t xml:space="preserve"> </w:t>
      </w:r>
      <w:r>
        <w:t>Equalization</w:t>
      </w:r>
      <w:r>
        <w:rPr>
          <w:spacing w:val="-1"/>
        </w:rPr>
        <w:t xml:space="preserve"> </w:t>
      </w:r>
      <w:r>
        <w:t>(CLAHE)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isolate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optic</w:t>
      </w:r>
      <w:r>
        <w:rPr>
          <w:spacing w:val="-1"/>
        </w:rPr>
        <w:t xml:space="preserve"> </w:t>
      </w:r>
      <w:r>
        <w:t>disc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visibility</w:t>
      </w:r>
      <w:r>
        <w:rPr>
          <w:spacing w:val="-1"/>
        </w:rPr>
        <w:t xml:space="preserve"> </w:t>
      </w:r>
      <w:r>
        <w:t>of the retinal images.</w:t>
      </w:r>
    </w:p>
    <w:p w:rsidR="0060134F" w:rsidRDefault="00B95D1A">
      <w:pPr>
        <w:pStyle w:val="BodyText"/>
        <w:spacing w:before="234" w:line="252" w:lineRule="auto"/>
        <w:ind w:left="360" w:right="718"/>
        <w:jc w:val="both"/>
      </w:pPr>
      <w:r>
        <w:t>For</w:t>
      </w:r>
      <w:r>
        <w:rPr>
          <w:spacing w:val="-15"/>
        </w:rPr>
        <w:t xml:space="preserve"> </w:t>
      </w:r>
      <w:r>
        <w:t>feature</w:t>
      </w:r>
      <w:r>
        <w:rPr>
          <w:spacing w:val="-15"/>
        </w:rPr>
        <w:t xml:space="preserve"> </w:t>
      </w:r>
      <w:r>
        <w:t>extraction,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architecture</w:t>
      </w:r>
      <w:r>
        <w:rPr>
          <w:spacing w:val="-15"/>
        </w:rPr>
        <w:t xml:space="preserve"> </w:t>
      </w:r>
      <w:r>
        <w:t>fuses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attention-driven</w:t>
      </w:r>
      <w:r>
        <w:rPr>
          <w:spacing w:val="-15"/>
        </w:rPr>
        <w:t xml:space="preserve"> </w:t>
      </w:r>
      <w:r>
        <w:t>CNN</w:t>
      </w:r>
      <w:r>
        <w:rPr>
          <w:spacing w:val="-15"/>
        </w:rPr>
        <w:t xml:space="preserve"> </w:t>
      </w:r>
      <w:r>
        <w:t>framework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Adaptive Neuro-Fuzzy Inference System (ANFIS). Concurrently, a regression module based on the Taylor series fuses these deep features with handcrafted clinical metrics, including Higher Order Spec- tra</w:t>
      </w:r>
      <w:r>
        <w:rPr>
          <w:spacing w:val="-1"/>
        </w:rPr>
        <w:t xml:space="preserve"> </w:t>
      </w:r>
      <w:r>
        <w:t>(HOS),</w:t>
      </w:r>
      <w:r>
        <w:rPr>
          <w:spacing w:val="1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features,</w:t>
      </w:r>
      <w:r>
        <w:rPr>
          <w:spacing w:val="3"/>
        </w:rPr>
        <w:t xml:space="preserve"> </w:t>
      </w:r>
      <w:r>
        <w:t xml:space="preserve">and the vertical Cup-to-Disc Ratio (CDR) </w:t>
      </w:r>
      <w:hyperlink w:anchor="_bookmark13" w:history="1">
        <w:r>
          <w:t>[3].</w:t>
        </w:r>
      </w:hyperlink>
      <w:r>
        <w:rPr>
          <w:spacing w:val="28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 xml:space="preserve">these </w:t>
      </w:r>
      <w:r>
        <w:rPr>
          <w:spacing w:val="-2"/>
        </w:rPr>
        <w:t>fused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bookmarkStart w:id="7" w:name="Literature_Review"/>
      <w:bookmarkEnd w:id="7"/>
      <w:proofErr w:type="gramStart"/>
      <w:r>
        <w:lastRenderedPageBreak/>
        <w:t>features</w:t>
      </w:r>
      <w:proofErr w:type="gramEnd"/>
      <w:r>
        <w:t xml:space="preserve"> are processed by the ANFIS module, which merges the rapid optimization capabilities</w:t>
      </w:r>
      <w:r>
        <w:rPr>
          <w:spacing w:val="8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neural</w:t>
      </w:r>
      <w:r>
        <w:rPr>
          <w:spacing w:val="-1"/>
        </w:rPr>
        <w:t xml:space="preserve"> </w:t>
      </w:r>
      <w:r>
        <w:t>networks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highly</w:t>
      </w:r>
      <w:r>
        <w:rPr>
          <w:spacing w:val="-1"/>
        </w:rPr>
        <w:t xml:space="preserve"> </w:t>
      </w:r>
      <w:r>
        <w:t>interpretable, rule-based</w:t>
      </w:r>
      <w:r>
        <w:rPr>
          <w:spacing w:val="-1"/>
        </w:rPr>
        <w:t xml:space="preserve"> </w:t>
      </w:r>
      <w:r>
        <w:t>reasoning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fuzzy</w:t>
      </w:r>
      <w:r>
        <w:rPr>
          <w:spacing w:val="-1"/>
        </w:rPr>
        <w:t xml:space="preserve"> </w:t>
      </w:r>
      <w:r>
        <w:t>logic.</w:t>
      </w:r>
      <w:r>
        <w:rPr>
          <w:spacing w:val="2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syner- gistic</w:t>
      </w:r>
      <w:r>
        <w:rPr>
          <w:spacing w:val="-3"/>
        </w:rPr>
        <w:t xml:space="preserve"> </w:t>
      </w:r>
      <w:r>
        <w:t>integration</w:t>
      </w:r>
      <w:r>
        <w:rPr>
          <w:spacing w:val="-3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adaptive</w:t>
      </w:r>
      <w:r>
        <w:rPr>
          <w:spacing w:val="-3"/>
        </w:rPr>
        <w:t xml:space="preserve"> </w:t>
      </w:r>
      <w:r>
        <w:t>fuzzy</w:t>
      </w:r>
      <w:r>
        <w:rPr>
          <w:spacing w:val="-3"/>
        </w:rPr>
        <w:t xml:space="preserve"> </w:t>
      </w:r>
      <w:r>
        <w:t>reasoning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subtle</w:t>
      </w:r>
      <w:r>
        <w:rPr>
          <w:spacing w:val="-3"/>
        </w:rPr>
        <w:t xml:space="preserve"> </w:t>
      </w:r>
      <w:r>
        <w:t>variations</w:t>
      </w:r>
      <w:r>
        <w:rPr>
          <w:spacing w:val="-3"/>
        </w:rPr>
        <w:t xml:space="preserve"> </w:t>
      </w:r>
      <w:r>
        <w:t>and uncertainties characteristic of glaucoma progression, ensuring superior diagnostic accuracy, re- silience</w:t>
      </w:r>
      <w:r>
        <w:rPr>
          <w:spacing w:val="-6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localized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errors,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highly</w:t>
      </w:r>
      <w:r>
        <w:rPr>
          <w:spacing w:val="-6"/>
        </w:rPr>
        <w:t xml:space="preserve"> </w:t>
      </w:r>
      <w:r>
        <w:t>scalable</w:t>
      </w:r>
      <w:r>
        <w:rPr>
          <w:spacing w:val="-6"/>
        </w:rPr>
        <w:t xml:space="preserve"> </w:t>
      </w:r>
      <w:r>
        <w:t>solution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automated</w:t>
      </w:r>
      <w:r>
        <w:rPr>
          <w:spacing w:val="-6"/>
        </w:rPr>
        <w:t xml:space="preserve"> </w:t>
      </w:r>
      <w:r>
        <w:t xml:space="preserve">ocular </w:t>
      </w:r>
      <w:r>
        <w:rPr>
          <w:spacing w:val="-2"/>
        </w:rPr>
        <w:t>screening.</w:t>
      </w:r>
    </w:p>
    <w:p w:rsidR="0060134F" w:rsidRDefault="00B95D1A">
      <w:pPr>
        <w:pStyle w:val="BodyText"/>
        <w:spacing w:before="6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165616</wp:posOffset>
            </wp:positionV>
            <wp:extent cx="5934456" cy="566470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60134F">
      <w:pPr>
        <w:pStyle w:val="BodyText"/>
        <w:spacing w:before="2"/>
      </w:pPr>
    </w:p>
    <w:p w:rsidR="0060134F" w:rsidRDefault="00B95D1A">
      <w:pPr>
        <w:pStyle w:val="BodyText"/>
        <w:ind w:right="357"/>
        <w:jc w:val="center"/>
      </w:pPr>
      <w:r>
        <w:t>Figure</w:t>
      </w:r>
      <w:r>
        <w:rPr>
          <w:spacing w:val="-9"/>
        </w:rPr>
        <w:t xml:space="preserve"> </w:t>
      </w:r>
      <w:r>
        <w:t>3:</w:t>
      </w:r>
      <w:r>
        <w:rPr>
          <w:spacing w:val="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MultiNet-ANFIS</w:t>
      </w:r>
      <w:r>
        <w:rPr>
          <w:spacing w:val="-8"/>
        </w:rPr>
        <w:t xml:space="preserve"> </w:t>
      </w:r>
      <w:r>
        <w:rPr>
          <w:spacing w:val="-2"/>
        </w:rPr>
        <w:t>architecture.</w:t>
      </w:r>
    </w:p>
    <w:p w:rsidR="0060134F" w:rsidRDefault="0060134F">
      <w:pPr>
        <w:pStyle w:val="BodyText"/>
        <w:jc w:val="center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Heading1"/>
      </w:pPr>
      <w:r>
        <w:rPr>
          <w:spacing w:val="-2"/>
        </w:rPr>
        <w:lastRenderedPageBreak/>
        <w:t>Literature Review</w:t>
      </w:r>
    </w:p>
    <w:p w:rsidR="0060134F" w:rsidRDefault="00B95D1A">
      <w:pPr>
        <w:pStyle w:val="Heading2"/>
        <w:spacing w:before="265"/>
        <w:jc w:val="left"/>
      </w:pPr>
      <w:bookmarkStart w:id="8" w:name="The_Global_Burden_of_Ocular_Diseases_and"/>
      <w:bookmarkEnd w:id="8"/>
      <w:r>
        <w:t>The</w:t>
      </w:r>
      <w:r>
        <w:rPr>
          <w:spacing w:val="-13"/>
        </w:rPr>
        <w:t xml:space="preserve"> </w:t>
      </w:r>
      <w:r>
        <w:t>Global</w:t>
      </w:r>
      <w:r>
        <w:rPr>
          <w:spacing w:val="-12"/>
        </w:rPr>
        <w:t xml:space="preserve"> </w:t>
      </w:r>
      <w:r>
        <w:t>Burden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Ocular</w:t>
      </w:r>
      <w:r>
        <w:rPr>
          <w:spacing w:val="-12"/>
        </w:rPr>
        <w:t xml:space="preserve"> </w:t>
      </w:r>
      <w:r>
        <w:t>Diseases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Tele-Ophthalmology</w:t>
      </w:r>
      <w:r>
        <w:rPr>
          <w:spacing w:val="-12"/>
        </w:rPr>
        <w:t xml:space="preserve"> </w:t>
      </w:r>
      <w:r>
        <w:rPr>
          <w:spacing w:val="-2"/>
        </w:rPr>
        <w:t>Paradigm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The</w:t>
      </w:r>
      <w:r>
        <w:rPr>
          <w:spacing w:val="-1"/>
        </w:rPr>
        <w:t xml:space="preserve"> </w:t>
      </w:r>
      <w:r>
        <w:t>escalating</w:t>
      </w:r>
      <w:r>
        <w:rPr>
          <w:spacing w:val="-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prevalence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vision-threatening</w:t>
      </w:r>
      <w:r>
        <w:rPr>
          <w:spacing w:val="-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profound</w:t>
      </w:r>
      <w:r>
        <w:rPr>
          <w:spacing w:val="-1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for worldwide</w:t>
      </w:r>
      <w:r>
        <w:rPr>
          <w:spacing w:val="-15"/>
        </w:rPr>
        <w:t xml:space="preserve"> </w:t>
      </w:r>
      <w:r>
        <w:t>healthcare</w:t>
      </w:r>
      <w:r>
        <w:rPr>
          <w:spacing w:val="-15"/>
        </w:rPr>
        <w:t xml:space="preserve"> </w:t>
      </w:r>
      <w:r>
        <w:t>infrastructure.</w:t>
      </w:r>
      <w:r>
        <w:rPr>
          <w:spacing w:val="-5"/>
        </w:rPr>
        <w:t xml:space="preserve"> </w:t>
      </w:r>
      <w:r>
        <w:t>Glaucoma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currently</w:t>
      </w:r>
      <w:r>
        <w:rPr>
          <w:spacing w:val="-15"/>
        </w:rPr>
        <w:t xml:space="preserve"> </w:t>
      </w:r>
      <w:r>
        <w:t>recognised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second</w:t>
      </w:r>
      <w:r>
        <w:rPr>
          <w:spacing w:val="-15"/>
        </w:rPr>
        <w:t xml:space="preserve"> </w:t>
      </w:r>
      <w:r>
        <w:t>leading</w:t>
      </w:r>
      <w:r>
        <w:rPr>
          <w:spacing w:val="-15"/>
        </w:rPr>
        <w:t xml:space="preserve"> </w:t>
      </w:r>
      <w:r>
        <w:t>cause of</w:t>
      </w:r>
      <w:r>
        <w:rPr>
          <w:spacing w:val="-11"/>
        </w:rPr>
        <w:t xml:space="preserve"> </w:t>
      </w:r>
      <w:r>
        <w:t>irreversible</w:t>
      </w:r>
      <w:r>
        <w:rPr>
          <w:spacing w:val="-11"/>
        </w:rPr>
        <w:t xml:space="preserve"> </w:t>
      </w:r>
      <w:r>
        <w:t>blindness,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epidemiological</w:t>
      </w:r>
      <w:r>
        <w:rPr>
          <w:spacing w:val="-11"/>
        </w:rPr>
        <w:t xml:space="preserve"> </w:t>
      </w:r>
      <w:r>
        <w:t>projections</w:t>
      </w:r>
      <w:r>
        <w:rPr>
          <w:spacing w:val="-11"/>
        </w:rPr>
        <w:t xml:space="preserve"> </w:t>
      </w:r>
      <w:r>
        <w:t>estimating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111.8</w:t>
      </w:r>
      <w:r>
        <w:rPr>
          <w:spacing w:val="-11"/>
        </w:rPr>
        <w:t xml:space="preserve"> </w:t>
      </w:r>
      <w:r>
        <w:t>million</w:t>
      </w:r>
      <w:r>
        <w:rPr>
          <w:spacing w:val="-11"/>
        </w:rPr>
        <w:t xml:space="preserve"> </w:t>
      </w:r>
      <w:r>
        <w:t xml:space="preserve">indi- viduals will be affected globally by the year 2040 </w:t>
      </w:r>
      <w:hyperlink w:anchor="_bookmark14" w:history="1">
        <w:r>
          <w:t>[4].</w:t>
        </w:r>
      </w:hyperlink>
      <w:r>
        <w:rPr>
          <w:spacing w:val="40"/>
        </w:rPr>
        <w:t xml:space="preserve"> </w:t>
      </w:r>
      <w:r>
        <w:t xml:space="preserve">Concurrently, Diabetic Retinopathy (DR) remains the leading cause of blindness among working-age populations, with global prevalence expected to exceed 160 million by 2045 </w:t>
      </w:r>
      <w:hyperlink w:anchor="_bookmark17" w:history="1">
        <w:r>
          <w:t>[7],</w:t>
        </w:r>
      </w:hyperlink>
      <w:r>
        <w:t xml:space="preserve"> </w:t>
      </w:r>
      <w:hyperlink w:anchor="_bookmark18" w:history="1">
        <w:r>
          <w:t>[8].</w:t>
        </w:r>
      </w:hyperlink>
      <w:r>
        <w:rPr>
          <w:spacing w:val="40"/>
        </w:rPr>
        <w:t xml:space="preserve"> </w:t>
      </w:r>
      <w:r>
        <w:t xml:space="preserve">In response to this escalating crisis, the World Health Organisation (WHO) launched the VISION 2020 initiative, emphasising the urgent need for early detection and the elimination of avoidable blindness </w:t>
      </w:r>
      <w:hyperlink w:anchor="_bookmark19" w:history="1">
        <w:r>
          <w:t>[9].</w:t>
        </w:r>
      </w:hyperlink>
    </w:p>
    <w:p w:rsidR="0060134F" w:rsidRDefault="00B95D1A">
      <w:pPr>
        <w:pStyle w:val="BodyText"/>
        <w:spacing w:before="232" w:line="252" w:lineRule="auto"/>
        <w:ind w:left="360" w:right="718"/>
        <w:jc w:val="both"/>
      </w:pPr>
      <w:r>
        <w:t>However,</w:t>
      </w:r>
      <w:r>
        <w:rPr>
          <w:spacing w:val="-7"/>
        </w:rPr>
        <w:t xml:space="preserve"> </w:t>
      </w:r>
      <w:r>
        <w:t>traditional</w:t>
      </w:r>
      <w:r>
        <w:rPr>
          <w:spacing w:val="-7"/>
        </w:rPr>
        <w:t xml:space="preserve"> </w:t>
      </w:r>
      <w:r>
        <w:t>screening</w:t>
      </w:r>
      <w:r>
        <w:rPr>
          <w:spacing w:val="-7"/>
        </w:rPr>
        <w:t xml:space="preserve"> </w:t>
      </w:r>
      <w:r>
        <w:t>paradigms</w:t>
      </w:r>
      <w:r>
        <w:rPr>
          <w:spacing w:val="-7"/>
        </w:rPr>
        <w:t xml:space="preserve"> </w:t>
      </w:r>
      <w:r>
        <w:t>rely</w:t>
      </w:r>
      <w:r>
        <w:rPr>
          <w:spacing w:val="-7"/>
        </w:rPr>
        <w:t xml:space="preserve"> </w:t>
      </w:r>
      <w:r>
        <w:t>heavily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in-person</w:t>
      </w:r>
      <w:r>
        <w:rPr>
          <w:spacing w:val="-7"/>
        </w:rPr>
        <w:t xml:space="preserve"> </w:t>
      </w:r>
      <w:r>
        <w:t>consultations</w:t>
      </w:r>
      <w:r>
        <w:rPr>
          <w:spacing w:val="-7"/>
        </w:rPr>
        <w:t xml:space="preserve"> </w:t>
      </w:r>
      <w:r>
        <w:t>utilizing</w:t>
      </w:r>
      <w:r>
        <w:rPr>
          <w:spacing w:val="-7"/>
        </w:rPr>
        <w:t xml:space="preserve"> </w:t>
      </w:r>
      <w:r>
        <w:t>expen- sive tabletop fundus cameras and highly trained retinal specialists.</w:t>
      </w:r>
      <w:r>
        <w:rPr>
          <w:spacing w:val="40"/>
        </w:rPr>
        <w:t xml:space="preserve"> </w:t>
      </w:r>
      <w:r>
        <w:t xml:space="preserve">This model is fundamentally unsustainable in rural, remote, or socioeconomically disadvantaged regions where the ratio of ophthalmologists to the general population is perilously low </w:t>
      </w:r>
      <w:hyperlink w:anchor="_bookmark20" w:history="1">
        <w:r>
          <w:t>[10].</w:t>
        </w:r>
      </w:hyperlink>
      <w:r>
        <w:rPr>
          <w:spacing w:val="40"/>
        </w:rPr>
        <w:t xml:space="preserve"> </w:t>
      </w:r>
      <w:r>
        <w:t>To circumvent these barriers, tele-ophthalmology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emerged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essential</w:t>
      </w:r>
      <w:r>
        <w:rPr>
          <w:spacing w:val="-15"/>
        </w:rPr>
        <w:t xml:space="preserve"> </w:t>
      </w:r>
      <w:r>
        <w:t>modality.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employing</w:t>
      </w:r>
      <w:r>
        <w:rPr>
          <w:spacing w:val="-15"/>
        </w:rPr>
        <w:t xml:space="preserve"> </w:t>
      </w:r>
      <w:r>
        <w:t>asynchronous</w:t>
      </w:r>
      <w:r>
        <w:rPr>
          <w:spacing w:val="-15"/>
        </w:rPr>
        <w:t xml:space="preserve"> </w:t>
      </w:r>
      <w:r>
        <w:t>(store-and- forward)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synchronous</w:t>
      </w:r>
      <w:r>
        <w:rPr>
          <w:spacing w:val="-14"/>
        </w:rPr>
        <w:t xml:space="preserve"> </w:t>
      </w:r>
      <w:r>
        <w:t>communication,</w:t>
      </w:r>
      <w:r>
        <w:rPr>
          <w:spacing w:val="-13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providers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capture</w:t>
      </w:r>
      <w:r>
        <w:rPr>
          <w:spacing w:val="-15"/>
        </w:rPr>
        <w:t xml:space="preserve"> </w:t>
      </w:r>
      <w:r>
        <w:t>high-resolution</w:t>
      </w:r>
      <w:r>
        <w:rPr>
          <w:spacing w:val="-14"/>
        </w:rPr>
        <w:t xml:space="preserve"> </w:t>
      </w:r>
      <w:r>
        <w:t xml:space="preserve">im- ages of the eye and transmit them to specialists across vast geographical distances </w:t>
      </w:r>
      <w:hyperlink w:anchor="_bookmark21" w:history="1">
        <w:r>
          <w:t>[11].</w:t>
        </w:r>
      </w:hyperlink>
      <w:r>
        <w:rPr>
          <w:spacing w:val="40"/>
        </w:rPr>
        <w:t xml:space="preserve"> </w:t>
      </w:r>
      <w:r>
        <w:t>Studies have</w:t>
      </w:r>
      <w:r>
        <w:rPr>
          <w:spacing w:val="-11"/>
        </w:rPr>
        <w:t xml:space="preserve"> </w:t>
      </w:r>
      <w:r>
        <w:t>demonstrated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tele-ophthalmology</w:t>
      </w:r>
      <w:r>
        <w:rPr>
          <w:spacing w:val="-11"/>
        </w:rPr>
        <w:t xml:space="preserve"> </w:t>
      </w:r>
      <w:r>
        <w:t>reduces</w:t>
      </w:r>
      <w:r>
        <w:rPr>
          <w:spacing w:val="-11"/>
        </w:rPr>
        <w:t xml:space="preserve"> </w:t>
      </w:r>
      <w:r>
        <w:t>unnecessary</w:t>
      </w:r>
      <w:r>
        <w:rPr>
          <w:spacing w:val="-11"/>
        </w:rPr>
        <w:t xml:space="preserve"> </w:t>
      </w:r>
      <w:r>
        <w:t>patient</w:t>
      </w:r>
      <w:r>
        <w:rPr>
          <w:spacing w:val="-11"/>
        </w:rPr>
        <w:t xml:space="preserve"> </w:t>
      </w:r>
      <w:r>
        <w:t>travel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48%</w:t>
      </w:r>
      <w:r>
        <w:rPr>
          <w:spacing w:val="-11"/>
        </w:rPr>
        <w:t xml:space="preserve"> </w:t>
      </w:r>
      <w:r>
        <w:t xml:space="preserve">while </w:t>
      </w:r>
      <w:bookmarkStart w:id="9" w:name="Mobile_Health_and_Smartphone-Based_Fundu"/>
      <w:bookmarkEnd w:id="9"/>
      <w:r>
        <w:t xml:space="preserve">drastically improving the efficiency of clinical triage and same-day treatment interventions </w:t>
      </w:r>
      <w:hyperlink w:anchor="_bookmark20" w:history="1">
        <w:r>
          <w:t>[10].</w:t>
        </w:r>
      </w:hyperlink>
    </w:p>
    <w:p w:rsidR="0060134F" w:rsidRDefault="00B95D1A">
      <w:pPr>
        <w:pStyle w:val="Heading2"/>
        <w:spacing w:before="224"/>
        <w:jc w:val="left"/>
      </w:pPr>
      <w:r>
        <w:t>Mobile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Smartphone-Based</w:t>
      </w:r>
      <w:r>
        <w:rPr>
          <w:spacing w:val="-12"/>
        </w:rPr>
        <w:t xml:space="preserve"> </w:t>
      </w:r>
      <w:r>
        <w:t>Fundus</w:t>
      </w:r>
      <w:r>
        <w:rPr>
          <w:spacing w:val="-11"/>
        </w:rPr>
        <w:t xml:space="preserve"> </w:t>
      </w:r>
      <w:r>
        <w:rPr>
          <w:spacing w:val="-2"/>
        </w:rPr>
        <w:t>Imaging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While traditional tele-ophthalmology is effective, the high cost of standard desktop ophthalmic equipment</w:t>
      </w:r>
      <w:r>
        <w:rPr>
          <w:spacing w:val="-15"/>
        </w:rPr>
        <w:t xml:space="preserve"> </w:t>
      </w:r>
      <w:r>
        <w:t>restricts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deployment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settings.</w:t>
      </w:r>
      <w:r>
        <w:rPr>
          <w:spacing w:val="-15"/>
        </w:rPr>
        <w:t xml:space="preserve"> </w:t>
      </w:r>
      <w:r>
        <w:t>Consequently,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integration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smart- phone technology into ocular diagnostics has rapidly expanded, a movement often referred to </w:t>
      </w:r>
      <w:proofErr w:type="gramStart"/>
      <w:r>
        <w:t>as ”</w:t>
      </w:r>
      <w:proofErr w:type="gramEnd"/>
      <w:r>
        <w:t>smartphone</w:t>
      </w:r>
      <w:r>
        <w:rPr>
          <w:spacing w:val="-3"/>
        </w:rPr>
        <w:t xml:space="preserve"> </w:t>
      </w:r>
      <w:r>
        <w:t>science”</w:t>
      </w:r>
      <w:r>
        <w:rPr>
          <w:spacing w:val="-3"/>
        </w:rPr>
        <w:t xml:space="preserve"> </w:t>
      </w:r>
      <w:hyperlink w:anchor="_bookmark22" w:history="1">
        <w:r>
          <w:t>[12].</w:t>
        </w:r>
      </w:hyperlink>
      <w:r>
        <w:rPr>
          <w:spacing w:val="20"/>
        </w:rPr>
        <w:t xml:space="preserve"> </w:t>
      </w:r>
      <w:r>
        <w:t>Modern</w:t>
      </w:r>
      <w:r>
        <w:rPr>
          <w:spacing w:val="-3"/>
        </w:rPr>
        <w:t xml:space="preserve"> </w:t>
      </w:r>
      <w:r>
        <w:t>smartphones</w:t>
      </w:r>
      <w:r>
        <w:rPr>
          <w:spacing w:val="-3"/>
        </w:rPr>
        <w:t xml:space="preserve"> </w:t>
      </w:r>
      <w:r>
        <w:t>possess</w:t>
      </w:r>
      <w:r>
        <w:rPr>
          <w:spacing w:val="-3"/>
        </w:rPr>
        <w:t xml:space="preserve"> </w:t>
      </w:r>
      <w:r>
        <w:t>immense</w:t>
      </w:r>
      <w:r>
        <w:rPr>
          <w:spacing w:val="-3"/>
        </w:rPr>
        <w:t xml:space="preserve"> </w:t>
      </w:r>
      <w:r>
        <w:t>computational</w:t>
      </w:r>
      <w:r>
        <w:rPr>
          <w:spacing w:val="-3"/>
        </w:rPr>
        <w:t xml:space="preserve"> </w:t>
      </w:r>
      <w:r>
        <w:t>power,</w:t>
      </w:r>
      <w:r>
        <w:rPr>
          <w:spacing w:val="-3"/>
        </w:rPr>
        <w:t xml:space="preserve"> </w:t>
      </w:r>
      <w:r>
        <w:t>ubiqui- tous</w:t>
      </w:r>
      <w:r>
        <w:rPr>
          <w:spacing w:val="-14"/>
        </w:rPr>
        <w:t xml:space="preserve"> </w:t>
      </w:r>
      <w:r>
        <w:t>connectivity,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high-resolution</w:t>
      </w:r>
      <w:r>
        <w:rPr>
          <w:spacing w:val="-14"/>
        </w:rPr>
        <w:t xml:space="preserve"> </w:t>
      </w:r>
      <w:r>
        <w:t>cameras,</w:t>
      </w:r>
      <w:r>
        <w:rPr>
          <w:spacing w:val="-14"/>
        </w:rPr>
        <w:t xml:space="preserve"> </w:t>
      </w:r>
      <w:r>
        <w:t>making</w:t>
      </w:r>
      <w:r>
        <w:rPr>
          <w:spacing w:val="-14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ideal</w:t>
      </w:r>
      <w:r>
        <w:rPr>
          <w:spacing w:val="-15"/>
        </w:rPr>
        <w:t xml:space="preserve"> </w:t>
      </w:r>
      <w:r>
        <w:t>vehicles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portable</w:t>
      </w:r>
      <w:r>
        <w:rPr>
          <w:spacing w:val="-15"/>
        </w:rPr>
        <w:t xml:space="preserve"> </w:t>
      </w:r>
      <w:r>
        <w:t xml:space="preserve">diagnostic </w:t>
      </w:r>
      <w:r>
        <w:rPr>
          <w:spacing w:val="-2"/>
        </w:rPr>
        <w:t>imaging.</w:t>
      </w:r>
    </w:p>
    <w:p w:rsidR="0060134F" w:rsidRDefault="00B95D1A">
      <w:pPr>
        <w:pStyle w:val="BodyText"/>
        <w:spacing w:before="234" w:line="252" w:lineRule="auto"/>
        <w:ind w:left="360" w:right="718"/>
        <w:jc w:val="both"/>
      </w:pPr>
      <w:r>
        <w:t xml:space="preserve">Innovations such as the Remidio Fundus on Phone (FOP), the D-Eye adapter, and the Near Eye Tool for Refractive Assessment (NETRA) enable the capture of wide-field images of the retina directly through a smartphone lens </w:t>
      </w:r>
      <w:hyperlink w:anchor="_bookmark17" w:history="1">
        <w:r>
          <w:t>[7].</w:t>
        </w:r>
      </w:hyperlink>
      <w:r>
        <w:rPr>
          <w:spacing w:val="40"/>
        </w:rPr>
        <w:t xml:space="preserve"> </w:t>
      </w:r>
      <w:r>
        <w:t xml:space="preserve">Usability testing of these devices within primary care settings has demonstrated that medical assistants with minimal prior ophthalmic background can successfully capture diagnostic-quality retinal images in under a minute </w:t>
      </w:r>
      <w:hyperlink w:anchor="_bookmark23" w:history="1">
        <w:r>
          <w:t>[13].</w:t>
        </w:r>
      </w:hyperlink>
      <w:r>
        <w:rPr>
          <w:spacing w:val="40"/>
        </w:rPr>
        <w:t xml:space="preserve"> </w:t>
      </w:r>
      <w:r>
        <w:t>For example, the NETRA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computes</w:t>
      </w:r>
      <w:r>
        <w:rPr>
          <w:spacing w:val="-7"/>
        </w:rPr>
        <w:t xml:space="preserve"> </w:t>
      </w:r>
      <w:r>
        <w:t>refractive</w:t>
      </w:r>
      <w:r>
        <w:rPr>
          <w:spacing w:val="-7"/>
        </w:rPr>
        <w:t xml:space="preserve"> </w:t>
      </w:r>
      <w:r>
        <w:t>errors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align</w:t>
      </w:r>
      <w:r>
        <w:rPr>
          <w:spacing w:val="-7"/>
        </w:rPr>
        <w:t xml:space="preserve"> </w:t>
      </w:r>
      <w:r>
        <w:t>patterns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phone</w:t>
      </w:r>
      <w:r>
        <w:rPr>
          <w:spacing w:val="-7"/>
        </w:rPr>
        <w:t xml:space="preserve"> </w:t>
      </w:r>
      <w:r>
        <w:t>display; because light rays pass through different regions of the visual system,</w:t>
      </w:r>
      <w:r>
        <w:rPr>
          <w:spacing w:val="16"/>
        </w:rPr>
        <w:t xml:space="preserve"> </w:t>
      </w:r>
      <w:r>
        <w:t>the alignment task yields</w:t>
      </w:r>
      <w:r>
        <w:rPr>
          <w:spacing w:val="80"/>
          <w:w w:val="150"/>
        </w:rPr>
        <w:t xml:space="preserve"> </w:t>
      </w:r>
      <w:r>
        <w:t xml:space="preserve">a quantitative measure of optical distortion </w:t>
      </w:r>
      <w:hyperlink w:anchor="_bookmark22" w:history="1">
        <w:r>
          <w:t>[12].</w:t>
        </w:r>
      </w:hyperlink>
      <w:r>
        <w:rPr>
          <w:spacing w:val="40"/>
        </w:rPr>
        <w:t xml:space="preserve"> </w:t>
      </w:r>
      <w:r>
        <w:t>This democratization of data acquisition forms the</w:t>
      </w:r>
      <w:r>
        <w:rPr>
          <w:spacing w:val="-11"/>
        </w:rPr>
        <w:t xml:space="preserve"> </w:t>
      </w:r>
      <w:r>
        <w:t>critical</w:t>
      </w:r>
      <w:r>
        <w:rPr>
          <w:spacing w:val="-11"/>
        </w:rPr>
        <w:t xml:space="preserve"> </w:t>
      </w:r>
      <w:r>
        <w:t>foundation</w:t>
      </w:r>
      <w:r>
        <w:rPr>
          <w:spacing w:val="-11"/>
        </w:rPr>
        <w:t xml:space="preserve"> </w:t>
      </w:r>
      <w:r>
        <w:t>upon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automated</w:t>
      </w:r>
      <w:r>
        <w:rPr>
          <w:spacing w:val="-11"/>
        </w:rPr>
        <w:t xml:space="preserve"> </w:t>
      </w:r>
      <w:r>
        <w:t>Artificial</w:t>
      </w:r>
      <w:r>
        <w:rPr>
          <w:spacing w:val="-11"/>
        </w:rPr>
        <w:t xml:space="preserve"> </w:t>
      </w:r>
      <w:r>
        <w:t>Intelligence</w:t>
      </w:r>
      <w:r>
        <w:rPr>
          <w:spacing w:val="-11"/>
        </w:rPr>
        <w:t xml:space="preserve"> </w:t>
      </w:r>
      <w:r>
        <w:t>(AI)</w:t>
      </w:r>
      <w:r>
        <w:rPr>
          <w:spacing w:val="-11"/>
        </w:rPr>
        <w:t xml:space="preserve"> </w:t>
      </w:r>
      <w:r>
        <w:t>screening</w:t>
      </w:r>
      <w:r>
        <w:rPr>
          <w:spacing w:val="-11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 xml:space="preserve">be </w:t>
      </w:r>
      <w:bookmarkStart w:id="10" w:name="Evolution_of_Deep_Learning_and_Optimisat"/>
      <w:bookmarkEnd w:id="10"/>
      <w:r>
        <w:t>deployed at scale.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Heading2"/>
        <w:spacing w:before="108"/>
      </w:pPr>
      <w:r>
        <w:lastRenderedPageBreak/>
        <w:t>Evolution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Deep</w:t>
      </w:r>
      <w:r>
        <w:rPr>
          <w:spacing w:val="-10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Optimisation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2"/>
        </w:rPr>
        <w:t>Ophthalmology</w:t>
      </w:r>
    </w:p>
    <w:p w:rsidR="0060134F" w:rsidRDefault="00B95D1A">
      <w:pPr>
        <w:pStyle w:val="BodyText"/>
        <w:spacing w:before="244" w:line="252" w:lineRule="auto"/>
        <w:ind w:left="360" w:right="451"/>
        <w:jc w:val="both"/>
      </w:pP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exponential</w:t>
      </w:r>
      <w:r>
        <w:rPr>
          <w:spacing w:val="-5"/>
        </w:rPr>
        <w:t xml:space="preserve"> </w:t>
      </w:r>
      <w:r>
        <w:rPr>
          <w:spacing w:val="-2"/>
        </w:rPr>
        <w:t>increase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digital</w:t>
      </w:r>
      <w:r>
        <w:rPr>
          <w:spacing w:val="-5"/>
        </w:rPr>
        <w:t xml:space="preserve"> </w:t>
      </w:r>
      <w:r>
        <w:rPr>
          <w:spacing w:val="-2"/>
        </w:rPr>
        <w:t>fundus</w:t>
      </w:r>
      <w:r>
        <w:rPr>
          <w:spacing w:val="-5"/>
        </w:rPr>
        <w:t xml:space="preserve"> </w:t>
      </w:r>
      <w:r>
        <w:rPr>
          <w:spacing w:val="-2"/>
        </w:rPr>
        <w:t>images</w:t>
      </w:r>
      <w:r>
        <w:rPr>
          <w:spacing w:val="-5"/>
        </w:rPr>
        <w:t xml:space="preserve"> </w:t>
      </w:r>
      <w:r>
        <w:rPr>
          <w:spacing w:val="-2"/>
        </w:rPr>
        <w:t>generated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smartphone-based</w:t>
      </w:r>
      <w:r>
        <w:rPr>
          <w:spacing w:val="-5"/>
        </w:rPr>
        <w:t xml:space="preserve"> </w:t>
      </w:r>
      <w:r>
        <w:rPr>
          <w:spacing w:val="-2"/>
        </w:rPr>
        <w:t xml:space="preserve">tele-ophthalmology </w:t>
      </w:r>
      <w:r>
        <w:t>creates an unsustainable grading workload for human specialists.</w:t>
      </w:r>
      <w:r>
        <w:rPr>
          <w:spacing w:val="40"/>
        </w:rPr>
        <w:t xml:space="preserve"> </w:t>
      </w:r>
      <w:r>
        <w:t>To address this, the integration</w:t>
      </w:r>
    </w:p>
    <w:p w:rsidR="0060134F" w:rsidRDefault="00B95D1A">
      <w:pPr>
        <w:pStyle w:val="BodyText"/>
        <w:spacing w:line="252" w:lineRule="auto"/>
        <w:ind w:left="360" w:right="718"/>
        <w:jc w:val="both"/>
      </w:pPr>
      <w:proofErr w:type="gramStart"/>
      <w:r>
        <w:t>of</w:t>
      </w:r>
      <w:proofErr w:type="gramEnd"/>
      <w:r>
        <w:t xml:space="preserve"> Artificial Intelligence (AI) has become a cornerstone of modern eye care </w:t>
      </w:r>
      <w:hyperlink w:anchor="_bookmark15" w:history="1">
        <w:r>
          <w:t>[5].</w:t>
        </w:r>
      </w:hyperlink>
      <w:r>
        <w:rPr>
          <w:spacing w:val="40"/>
        </w:rPr>
        <w:t xml:space="preserve"> </w:t>
      </w:r>
      <w:r>
        <w:t>Early Machine Learning</w:t>
      </w:r>
      <w:r>
        <w:rPr>
          <w:spacing w:val="-3"/>
        </w:rPr>
        <w:t xml:space="preserve"> </w:t>
      </w:r>
      <w:r>
        <w:t>(ML)</w:t>
      </w:r>
      <w:r>
        <w:rPr>
          <w:spacing w:val="-2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relied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engineering,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paradigm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shifted</w:t>
      </w:r>
      <w:r>
        <w:rPr>
          <w:spacing w:val="-3"/>
        </w:rPr>
        <w:t xml:space="preserve"> </w:t>
      </w:r>
      <w:r>
        <w:t>to- ward Deep Learning (DL), particularly Convolutional Neural Networks (CNNs).</w:t>
      </w:r>
      <w:r>
        <w:rPr>
          <w:spacing w:val="40"/>
        </w:rPr>
        <w:t xml:space="preserve"> </w:t>
      </w:r>
      <w:r>
        <w:t xml:space="preserve">CNNs possess the intrinsic ability to automatically learn hierarchical spatial features—such as the optic disc, neuroretinal rim, and complex vascular patterns—directly from raw pixel data </w:t>
      </w:r>
      <w:hyperlink w:anchor="_bookmark14" w:history="1">
        <w:r>
          <w:t>[4].</w:t>
        </w:r>
      </w:hyperlink>
    </w:p>
    <w:p w:rsidR="0060134F" w:rsidRDefault="00B95D1A">
      <w:pPr>
        <w:pStyle w:val="BodyText"/>
        <w:spacing w:before="233" w:line="252" w:lineRule="auto"/>
        <w:ind w:left="360" w:right="718"/>
        <w:jc w:val="both"/>
      </w:pPr>
      <w:r>
        <w:t>The</w:t>
      </w:r>
      <w:r>
        <w:rPr>
          <w:spacing w:val="-7"/>
        </w:rPr>
        <w:t xml:space="preserve"> </w:t>
      </w:r>
      <w:r>
        <w:t>robustness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deep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optometry</w:t>
      </w:r>
      <w:r>
        <w:rPr>
          <w:spacing w:val="-7"/>
        </w:rPr>
        <w:t xml:space="preserve"> </w:t>
      </w:r>
      <w:r>
        <w:t>relies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rigorous</w:t>
      </w:r>
      <w:r>
        <w:rPr>
          <w:spacing w:val="-6"/>
        </w:rPr>
        <w:t xml:space="preserve"> </w:t>
      </w:r>
      <w:r>
        <w:t>mathematical</w:t>
      </w:r>
      <w:r>
        <w:rPr>
          <w:spacing w:val="-7"/>
        </w:rPr>
        <w:t xml:space="preserve"> </w:t>
      </w:r>
      <w:r>
        <w:t>optimisation</w:t>
      </w:r>
      <w:r>
        <w:rPr>
          <w:spacing w:val="-7"/>
        </w:rPr>
        <w:t xml:space="preserve"> </w:t>
      </w:r>
      <w:r>
        <w:t>during the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phase. When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trained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classify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image,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iteratively</w:t>
      </w:r>
      <w:r>
        <w:rPr>
          <w:spacing w:val="-9"/>
        </w:rPr>
        <w:t xml:space="preserve"> </w:t>
      </w:r>
      <w:r>
        <w:t>adjusts</w:t>
      </w:r>
      <w:r>
        <w:rPr>
          <w:spacing w:val="-9"/>
        </w:rPr>
        <w:t xml:space="preserve"> </w:t>
      </w:r>
      <w:proofErr w:type="gramStart"/>
      <w:r>
        <w:t>its</w:t>
      </w:r>
      <w:proofErr w:type="gramEnd"/>
      <w:r>
        <w:rPr>
          <w:spacing w:val="-9"/>
        </w:rPr>
        <w:t xml:space="preserve"> </w:t>
      </w:r>
      <w:r>
        <w:t xml:space="preserve">inter- nal weights to minimise the discrepancy between its predictions and the actual ground truth </w:t>
      </w:r>
      <w:hyperlink w:anchor="_bookmark24" w:history="1">
        <w:r>
          <w:t>[14].</w:t>
        </w:r>
      </w:hyperlink>
      <w:r>
        <w:t xml:space="preserve"> For continuous data regression (such as estimating intraocular pressure), this is often measured using the Mean Squared Error (MSE):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spacing w:before="162"/>
        <w:ind w:left="4959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12160" behindDoc="1" locked="0" layoutInCell="1" allowOverlap="1">
                <wp:simplePos x="0" y="0"/>
                <wp:positionH relativeFrom="page">
                  <wp:posOffset>3636048</wp:posOffset>
                </wp:positionH>
                <wp:positionV relativeFrom="paragraph">
                  <wp:posOffset>131614</wp:posOffset>
                </wp:positionV>
                <wp:extent cx="341630" cy="56324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163" w:lineRule="auto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position w:val="-6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w w:val="11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2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6.303009pt;margin-top:10.363325pt;width:26.9pt;height:44.35pt;mso-position-horizontal-relative:page;mso-position-vertical-relative:paragraph;z-index:-16504320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spacing w:line="163" w:lineRule="auto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Calibri" w:hAnsi="Calibri"/>
                          <w:w w:val="115"/>
                          <w:position w:val="-6"/>
                          <w:u w:val="single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12"/>
                          <w:w w:val="115"/>
                          <w:position w:val="-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spacing w:val="-10"/>
                          <w:w w:val="22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Calibri"/>
          <w:i/>
          <w:spacing w:val="-10"/>
          <w:w w:val="125"/>
          <w:sz w:val="16"/>
        </w:rPr>
        <w:t>n</w:t>
      </w:r>
      <w:proofErr w:type="gramEnd"/>
    </w:p>
    <w:p w:rsidR="0060134F" w:rsidRDefault="00B95D1A">
      <w:pPr>
        <w:tabs>
          <w:tab w:val="left" w:pos="5183"/>
        </w:tabs>
        <w:spacing w:before="28" w:line="228" w:lineRule="exact"/>
        <w:ind w:left="3401"/>
        <w:rPr>
          <w:rFonts w:ascii="Calibri" w:hAnsi="Calibri"/>
          <w:i/>
          <w:sz w:val="24"/>
        </w:rPr>
      </w:pPr>
      <w:proofErr w:type="gramStart"/>
      <w:r>
        <w:rPr>
          <w:rFonts w:ascii="Calibri" w:hAnsi="Calibri"/>
          <w:i/>
          <w:spacing w:val="9"/>
          <w:w w:val="115"/>
          <w:sz w:val="24"/>
        </w:rPr>
        <w:t>MSE</w:t>
      </w:r>
      <w:r>
        <w:rPr>
          <w:rFonts w:ascii="Calibri" w:hAnsi="Calibri"/>
          <w:spacing w:val="9"/>
          <w:w w:val="115"/>
          <w:sz w:val="24"/>
        </w:rPr>
        <w:t>(</w:t>
      </w:r>
      <w:proofErr w:type="gramEnd"/>
      <w:r>
        <w:rPr>
          <w:rFonts w:ascii="Calibri" w:hAnsi="Calibri"/>
          <w:i/>
          <w:spacing w:val="9"/>
          <w:w w:val="115"/>
          <w:sz w:val="24"/>
        </w:rPr>
        <w:t>θ</w:t>
      </w:r>
      <w:r>
        <w:rPr>
          <w:rFonts w:ascii="Calibri" w:hAnsi="Calibri"/>
          <w:spacing w:val="9"/>
          <w:w w:val="115"/>
          <w:sz w:val="24"/>
        </w:rPr>
        <w:t>)</w:t>
      </w:r>
      <w:r>
        <w:rPr>
          <w:rFonts w:ascii="Calibri" w:hAnsi="Calibri"/>
          <w:spacing w:val="12"/>
          <w:w w:val="130"/>
          <w:sz w:val="24"/>
        </w:rPr>
        <w:t xml:space="preserve"> </w:t>
      </w:r>
      <w:r>
        <w:rPr>
          <w:rFonts w:ascii="Calibri" w:hAnsi="Calibri"/>
          <w:spacing w:val="-10"/>
          <w:w w:val="130"/>
          <w:sz w:val="24"/>
        </w:rPr>
        <w:t>=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pacing w:val="-11"/>
          <w:w w:val="130"/>
          <w:sz w:val="24"/>
        </w:rPr>
        <w:t>(</w:t>
      </w:r>
      <w:r>
        <w:rPr>
          <w:rFonts w:ascii="Calibri" w:hAnsi="Calibri"/>
          <w:i/>
          <w:spacing w:val="-11"/>
          <w:w w:val="130"/>
          <w:sz w:val="24"/>
        </w:rPr>
        <w:t>y</w:t>
      </w:r>
      <w:r>
        <w:rPr>
          <w:rFonts w:ascii="Calibri" w:hAnsi="Calibri"/>
          <w:i/>
          <w:spacing w:val="-11"/>
          <w:w w:val="130"/>
          <w:sz w:val="24"/>
          <w:vertAlign w:val="subscript"/>
        </w:rPr>
        <w:t>i</w:t>
      </w:r>
    </w:p>
    <w:p w:rsidR="0060134F" w:rsidRDefault="00B95D1A">
      <w:pPr>
        <w:spacing w:line="176" w:lineRule="exact"/>
        <w:ind w:left="4634"/>
        <w:rPr>
          <w:rFonts w:ascii="Calibri"/>
          <w:i/>
          <w:sz w:val="24"/>
        </w:rPr>
      </w:pPr>
      <w:proofErr w:type="gramStart"/>
      <w:r>
        <w:rPr>
          <w:rFonts w:ascii="Calibri"/>
          <w:i/>
          <w:spacing w:val="-10"/>
          <w:w w:val="115"/>
          <w:sz w:val="24"/>
        </w:rPr>
        <w:t>n</w:t>
      </w:r>
      <w:proofErr w:type="gramEnd"/>
    </w:p>
    <w:p w:rsidR="0060134F" w:rsidRDefault="00B95D1A">
      <w:pPr>
        <w:spacing w:line="143" w:lineRule="exact"/>
        <w:ind w:left="4873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 w:rsidR="0060134F" w:rsidRDefault="00B95D1A">
      <w:pPr>
        <w:spacing w:before="80"/>
        <w:rPr>
          <w:rFonts w:ascii="Calibri"/>
          <w:sz w:val="24"/>
        </w:rPr>
      </w:pPr>
      <w:r>
        <w:br w:type="column"/>
      </w:r>
    </w:p>
    <w:p w:rsidR="0060134F" w:rsidRDefault="00B95D1A">
      <w:pPr>
        <w:tabs>
          <w:tab w:val="left" w:pos="3954"/>
        </w:tabs>
        <w:ind w:left="23"/>
        <w:rPr>
          <w:sz w:val="24"/>
        </w:rPr>
      </w:pP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-63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w w:val="115"/>
          <w:sz w:val="24"/>
          <w:vertAlign w:val="subscript"/>
        </w:rPr>
        <w:t>i</w:t>
      </w:r>
      <w:r>
        <w:rPr>
          <w:rFonts w:ascii="Calibri" w:hAnsi="Calibri"/>
          <w:w w:val="115"/>
          <w:sz w:val="24"/>
        </w:rPr>
        <w:t>;</w:t>
      </w:r>
      <w:r>
        <w:rPr>
          <w:rFonts w:ascii="Calibri" w:hAnsi="Calibri"/>
          <w:spacing w:val="-20"/>
          <w:w w:val="115"/>
          <w:sz w:val="24"/>
        </w:rPr>
        <w:t xml:space="preserve"> </w:t>
      </w:r>
      <w:r>
        <w:rPr>
          <w:rFonts w:ascii="Calibri" w:hAnsi="Calibri"/>
          <w:i/>
          <w:spacing w:val="-4"/>
          <w:w w:val="115"/>
          <w:sz w:val="24"/>
        </w:rPr>
        <w:t>θ</w:t>
      </w:r>
      <w:r>
        <w:rPr>
          <w:rFonts w:ascii="Calibri" w:hAnsi="Calibri"/>
          <w:spacing w:val="-4"/>
          <w:w w:val="115"/>
          <w:sz w:val="24"/>
        </w:rPr>
        <w:t>)</w:t>
      </w:r>
      <w:proofErr w:type="gramStart"/>
      <w:r>
        <w:rPr>
          <w:rFonts w:ascii="Calibri" w:hAnsi="Calibri"/>
          <w:spacing w:val="-4"/>
          <w:w w:val="115"/>
          <w:sz w:val="24"/>
        </w:rPr>
        <w:t>)</w:t>
      </w:r>
      <w:r>
        <w:rPr>
          <w:rFonts w:ascii="Calibri" w:hAnsi="Calibri"/>
          <w:spacing w:val="-4"/>
          <w:w w:val="115"/>
          <w:sz w:val="24"/>
          <w:vertAlign w:val="superscript"/>
        </w:rPr>
        <w:t>2</w:t>
      </w:r>
      <w:proofErr w:type="gramEnd"/>
      <w:r>
        <w:rPr>
          <w:rFonts w:ascii="Calibri" w:hAnsi="Calibri"/>
          <w:sz w:val="24"/>
        </w:rPr>
        <w:tab/>
      </w:r>
      <w:r>
        <w:rPr>
          <w:spacing w:val="-5"/>
          <w:w w:val="95"/>
          <w:sz w:val="24"/>
        </w:rPr>
        <w:t>(1)</w:t>
      </w:r>
    </w:p>
    <w:p w:rsidR="0060134F" w:rsidRDefault="0060134F">
      <w:pPr>
        <w:rPr>
          <w:sz w:val="24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5447" w:space="40"/>
            <w:col w:w="4953"/>
          </w:cols>
        </w:sectPr>
      </w:pPr>
    </w:p>
    <w:p w:rsidR="0060134F" w:rsidRDefault="00B95D1A">
      <w:pPr>
        <w:pStyle w:val="BodyText"/>
        <w:spacing w:before="159" w:line="252" w:lineRule="auto"/>
        <w:ind w:left="360"/>
      </w:pPr>
      <w:r>
        <w:lastRenderedPageBreak/>
        <w:t>However, for binary classification tasks common in ocular diagnostics (e.g., normal versus glau- comatous), the network optimises the Binary Cross-Entropy (BCE) loss function:</w:t>
      </w:r>
    </w:p>
    <w:p w:rsidR="0060134F" w:rsidRDefault="00B95D1A">
      <w:pPr>
        <w:tabs>
          <w:tab w:val="left" w:pos="8721"/>
        </w:tabs>
        <w:spacing w:before="123"/>
        <w:ind w:left="1375"/>
        <w:jc w:val="center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2672" behindDoc="1" locked="0" layoutInCell="1" allowOverlap="1">
                <wp:simplePos x="0" y="0"/>
                <wp:positionH relativeFrom="page">
                  <wp:posOffset>2845739</wp:posOffset>
                </wp:positionH>
                <wp:positionV relativeFrom="paragraph">
                  <wp:posOffset>125714</wp:posOffset>
                </wp:positionV>
                <wp:extent cx="65405" cy="1016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25"/>
                                <w:sz w:val="1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24.074005pt;margin-top:9.898762pt;width:5.15pt;height:8pt;mso-position-horizontal-relative:page;mso-position-vertical-relative:paragraph;z-index:-16503808" type="#_x0000_t202" id="docshape4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25"/>
                          <w:sz w:val="16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3696" behindDoc="1" locked="0" layoutInCell="1" allowOverlap="1">
                <wp:simplePos x="0" y="0"/>
                <wp:positionH relativeFrom="page">
                  <wp:posOffset>2639479</wp:posOffset>
                </wp:positionH>
                <wp:positionV relativeFrom="paragraph">
                  <wp:posOffset>381697</wp:posOffset>
                </wp:positionV>
                <wp:extent cx="88900" cy="152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0"/>
                                <w:sz w:val="24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07.832993pt;margin-top:30.054935pt;width:7pt;height:12pt;mso-position-horizontal-relative:page;mso-position-vertical-relative:paragraph;z-index:-16502784" type="#_x0000_t202" id="docshape5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0"/>
                          <w:sz w:val="24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4208" behindDoc="1" locked="0" layoutInCell="1" allowOverlap="1">
                <wp:simplePos x="0" y="0"/>
                <wp:positionH relativeFrom="page">
                  <wp:posOffset>3127120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6.229996pt;margin-top:26.635761pt;width:2.9pt;height:8pt;mso-position-horizontal-relative:page;mso-position-vertical-relative:paragraph;z-index:-16502272" type="#_x0000_t202" id="docshape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4720" behindDoc="1" locked="0" layoutInCell="1" allowOverlap="1">
                <wp:simplePos x="0" y="0"/>
                <wp:positionH relativeFrom="page">
                  <wp:posOffset>3676993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9.527008pt;margin-top:26.635761pt;width:2.9pt;height:8pt;mso-position-horizontal-relative:page;mso-position-vertical-relative:paragraph;z-index:-16501760" type="#_x0000_t202" id="docshape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5232" behindDoc="1" locked="0" layoutInCell="1" allowOverlap="1">
                <wp:simplePos x="0" y="0"/>
                <wp:positionH relativeFrom="page">
                  <wp:posOffset>4548885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8.179993pt;margin-top:26.635761pt;width:2.9pt;height:8pt;mso-position-horizontal-relative:page;mso-position-vertical-relative:paragraph;z-index:-16501248" type="#_x0000_t202" id="docshape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5744" behindDoc="1" locked="0" layoutInCell="1" allowOverlap="1">
                <wp:simplePos x="0" y="0"/>
                <wp:positionH relativeFrom="page">
                  <wp:posOffset>5416473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6.493988pt;margin-top:26.635761pt;width:2.9pt;height:8pt;mso-position-horizontal-relative:page;mso-position-vertical-relative:paragraph;z-index:-16500736" type="#_x0000_t202" id="docshape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w w:val="115"/>
          <w:sz w:val="24"/>
        </w:rPr>
        <w:t>(</w:t>
      </w:r>
      <w:proofErr w:type="gramEnd"/>
      <w:r>
        <w:rPr>
          <w:rFonts w:ascii="Calibri" w:hAnsi="Calibri"/>
          <w:i/>
          <w:w w:val="115"/>
          <w:sz w:val="24"/>
        </w:rPr>
        <w:t>θ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16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18"/>
          <w:w w:val="13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85"/>
          <w:sz w:val="24"/>
        </w:rPr>
        <w:t xml:space="preserve"> </w:t>
      </w:r>
      <w:r>
        <w:rPr>
          <w:rFonts w:ascii="Calibri" w:hAnsi="Calibri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-15"/>
          <w:w w:val="115"/>
          <w:position w:val="16"/>
          <w:sz w:val="24"/>
        </w:rPr>
        <w:t xml:space="preserve"> </w:t>
      </w:r>
      <w:r>
        <w:rPr>
          <w:rFonts w:ascii="Lucida Sans Unicode" w:hAnsi="Lucida Sans Unicode"/>
          <w:w w:val="185"/>
          <w:position w:val="23"/>
          <w:sz w:val="24"/>
        </w:rPr>
        <w:t>Σ</w:t>
      </w:r>
      <w:r>
        <w:rPr>
          <w:rFonts w:ascii="Lucida Sans Unicode" w:hAnsi="Lucida Sans Unicode"/>
          <w:spacing w:val="-100"/>
          <w:w w:val="185"/>
          <w:position w:val="23"/>
          <w:sz w:val="24"/>
        </w:rPr>
        <w:t xml:space="preserve"> 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spacing w:val="7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log(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7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-1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;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θ</w:t>
      </w:r>
      <w:r>
        <w:rPr>
          <w:rFonts w:ascii="Calibri" w:hAnsi="Calibri"/>
          <w:w w:val="115"/>
          <w:sz w:val="24"/>
        </w:rPr>
        <w:t>))</w:t>
      </w:r>
      <w:r>
        <w:rPr>
          <w:rFonts w:ascii="Calibri" w:hAnsi="Calibri"/>
          <w:spacing w:val="-16"/>
          <w:w w:val="115"/>
          <w:sz w:val="24"/>
        </w:rPr>
        <w:t xml:space="preserve"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21"/>
          <w:w w:val="13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(1</w:t>
      </w:r>
      <w:r>
        <w:rPr>
          <w:rFonts w:ascii="Calibri" w:hAnsi="Calibri"/>
          <w:spacing w:val="-15"/>
          <w:w w:val="11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spacing w:val="-5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log(1</w:t>
      </w:r>
      <w:r>
        <w:rPr>
          <w:rFonts w:ascii="Calibri" w:hAnsi="Calibri"/>
          <w:spacing w:val="-16"/>
          <w:w w:val="11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7"/>
          <w:sz w:val="24"/>
        </w:rPr>
        <w:t xml:space="preserve"> </w:t>
      </w: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spacing w:val="-48"/>
          <w:w w:val="13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-4"/>
          <w:w w:val="11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;</w:t>
      </w:r>
      <w:r>
        <w:rPr>
          <w:rFonts w:ascii="Calibri" w:hAnsi="Calibri"/>
          <w:spacing w:val="-23"/>
          <w:w w:val="115"/>
          <w:sz w:val="24"/>
        </w:rPr>
        <w:t xml:space="preserve"> </w:t>
      </w:r>
      <w:r>
        <w:rPr>
          <w:rFonts w:ascii="Calibri" w:hAnsi="Calibri"/>
          <w:i/>
          <w:spacing w:val="-4"/>
          <w:w w:val="115"/>
          <w:sz w:val="24"/>
        </w:rPr>
        <w:t>θ</w:t>
      </w:r>
      <w:r>
        <w:rPr>
          <w:rFonts w:ascii="Calibri" w:hAnsi="Calibri"/>
          <w:spacing w:val="-4"/>
          <w:w w:val="115"/>
          <w:sz w:val="24"/>
        </w:rPr>
        <w:t>))]</w:t>
      </w:r>
      <w:r>
        <w:rPr>
          <w:rFonts w:ascii="Calibri" w:hAnsi="Calibri"/>
          <w:sz w:val="24"/>
        </w:rPr>
        <w:tab/>
      </w:r>
      <w:r>
        <w:rPr>
          <w:spacing w:val="-5"/>
          <w:w w:val="115"/>
          <w:sz w:val="24"/>
        </w:rPr>
        <w:t>(2)</w:t>
      </w:r>
    </w:p>
    <w:p w:rsidR="0060134F" w:rsidRDefault="00B95D1A">
      <w:pPr>
        <w:pStyle w:val="BodyText"/>
        <w:spacing w:before="8"/>
        <w:rPr>
          <w:sz w:val="5"/>
        </w:rPr>
      </w:pPr>
      <w:r>
        <w:rPr>
          <w:noProof/>
          <w:sz w:val="5"/>
          <w:lang w:val="en-IN" w:eastAsia="en-I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2791345</wp:posOffset>
                </wp:positionH>
                <wp:positionV relativeFrom="paragraph">
                  <wp:posOffset>57081</wp:posOffset>
                </wp:positionV>
                <wp:extent cx="174625" cy="10160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5"/>
                                <w:w w:val="13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5"/>
                                <w:w w:val="135"/>
                                <w:sz w:val="16"/>
                              </w:rPr>
                              <w:t>=1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9.791pt;margin-top:4.494605pt;width:13.75pt;height:8pt;mso-position-horizontal-relative:page;mso-position-vertical-relative:paragraph;z-index:-15727104;mso-wrap-distance-left:0;mso-wrap-distance-right:0" type="#_x0000_t202" id="docshape10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5"/>
                          <w:w w:val="135"/>
                          <w:sz w:val="16"/>
                        </w:rPr>
                        <w:t>i</w:t>
                      </w:r>
                      <w:r>
                        <w:rPr>
                          <w:rFonts w:ascii="Calibri"/>
                          <w:spacing w:val="-5"/>
                          <w:w w:val="135"/>
                          <w:sz w:val="16"/>
                        </w:rPr>
                        <w:t>=1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0134F" w:rsidRDefault="00B95D1A">
      <w:pPr>
        <w:pStyle w:val="BodyText"/>
        <w:spacing w:before="158" w:line="291" w:lineRule="exact"/>
        <w:ind w:left="360"/>
      </w:pPr>
      <w:proofErr w:type="gramStart"/>
      <w:r>
        <w:rPr>
          <w:w w:val="105"/>
        </w:rPr>
        <w:t>where</w:t>
      </w:r>
      <w:proofErr w:type="gramEnd"/>
      <w:r>
        <w:rPr>
          <w:spacing w:val="-12"/>
          <w:w w:val="105"/>
        </w:rPr>
        <w:t xml:space="preserve"> </w:t>
      </w:r>
      <w:r>
        <w:rPr>
          <w:rFonts w:ascii="Calibri"/>
          <w:i/>
          <w:w w:val="105"/>
        </w:rPr>
        <w:t>n</w:t>
      </w:r>
      <w:r>
        <w:rPr>
          <w:rFonts w:ascii="Calibri"/>
          <w:i/>
          <w:spacing w:val="-4"/>
          <w:w w:val="105"/>
        </w:rPr>
        <w:t xml:space="preserve"> </w:t>
      </w:r>
      <w:r>
        <w:rPr>
          <w:w w:val="105"/>
        </w:rPr>
        <w:t>represents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samples,</w:t>
      </w:r>
      <w:r>
        <w:rPr>
          <w:spacing w:val="-9"/>
          <w:w w:val="105"/>
        </w:rPr>
        <w:t xml:space="preserve"> </w:t>
      </w:r>
      <w:r>
        <w:rPr>
          <w:rFonts w:ascii="Calibri"/>
          <w:i/>
          <w:w w:val="115"/>
        </w:rPr>
        <w:t>y</w:t>
      </w:r>
      <w:r>
        <w:rPr>
          <w:rFonts w:ascii="Calibri"/>
          <w:i/>
          <w:w w:val="115"/>
          <w:vertAlign w:val="subscript"/>
        </w:rPr>
        <w:t>i</w:t>
      </w:r>
      <w:r>
        <w:rPr>
          <w:rFonts w:ascii="Calibri"/>
          <w:i/>
          <w:spacing w:val="-3"/>
          <w:w w:val="11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true</w:t>
      </w:r>
      <w:r>
        <w:rPr>
          <w:spacing w:val="-11"/>
          <w:w w:val="105"/>
        </w:rPr>
        <w:t xml:space="preserve"> </w:t>
      </w:r>
      <w:r>
        <w:rPr>
          <w:w w:val="105"/>
        </w:rPr>
        <w:t>binary</w:t>
      </w:r>
      <w:r>
        <w:rPr>
          <w:spacing w:val="-11"/>
          <w:w w:val="105"/>
        </w:rPr>
        <w:t xml:space="preserve"> </w:t>
      </w:r>
      <w:r>
        <w:rPr>
          <w:w w:val="105"/>
        </w:rPr>
        <w:t>label,</w:t>
      </w:r>
      <w:r>
        <w:rPr>
          <w:spacing w:val="-8"/>
          <w:w w:val="105"/>
        </w:rPr>
        <w:t xml:space="preserve"> </w:t>
      </w:r>
      <w:r>
        <w:rPr>
          <w:rFonts w:ascii="Calibri"/>
          <w:i/>
          <w:w w:val="115"/>
        </w:rPr>
        <w:t>x</w:t>
      </w:r>
      <w:r>
        <w:rPr>
          <w:rFonts w:ascii="Calibri"/>
          <w:i/>
          <w:w w:val="115"/>
          <w:vertAlign w:val="subscript"/>
        </w:rPr>
        <w:t>i</w:t>
      </w:r>
      <w:r>
        <w:rPr>
          <w:rFonts w:ascii="Calibri"/>
          <w:i/>
          <w:spacing w:val="-3"/>
          <w:w w:val="11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input</w:t>
      </w:r>
      <w:r>
        <w:rPr>
          <w:spacing w:val="-11"/>
          <w:w w:val="105"/>
        </w:rPr>
        <w:t xml:space="preserve"> </w:t>
      </w:r>
      <w:r>
        <w:rPr>
          <w:w w:val="105"/>
        </w:rPr>
        <w:t>image,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and</w:t>
      </w:r>
    </w:p>
    <w:p w:rsidR="0060134F" w:rsidRDefault="00B95D1A">
      <w:pPr>
        <w:pStyle w:val="BodyText"/>
        <w:spacing w:line="291" w:lineRule="exact"/>
        <w:ind w:left="360"/>
      </w:pPr>
      <w:proofErr w:type="gramStart"/>
      <w:r>
        <w:rPr>
          <w:rFonts w:ascii="Calibri" w:hAnsi="Calibri"/>
          <w:i/>
        </w:rPr>
        <w:t>f</w:t>
      </w:r>
      <w:proofErr w:type="gramEnd"/>
      <w:r>
        <w:rPr>
          <w:rFonts w:ascii="Calibri" w:hAnsi="Calibri"/>
          <w:i/>
          <w:spacing w:val="-28"/>
        </w:rPr>
        <w:t xml:space="preserve"> </w:t>
      </w:r>
      <w:bookmarkStart w:id="11" w:name="Attention_Mechanisms_and_Transformer_Arc"/>
      <w:bookmarkEnd w:id="11"/>
      <w:r>
        <w:rPr>
          <w:rFonts w:ascii="Calibri" w:hAnsi="Calibri"/>
        </w:rPr>
        <w:t>(</w:t>
      </w:r>
      <w:r>
        <w:rPr>
          <w:rFonts w:ascii="Calibri" w:hAnsi="Calibri"/>
          <w:i/>
        </w:rPr>
        <w:t>x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</w:rPr>
        <w:t>;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i/>
        </w:rPr>
        <w:t>θ</w:t>
      </w:r>
      <w:r>
        <w:rPr>
          <w:rFonts w:ascii="Calibri" w:hAnsi="Calibri"/>
        </w:rPr>
        <w:t>)</w:t>
      </w:r>
      <w:r>
        <w:rPr>
          <w:rFonts w:ascii="Calibri" w:hAnsi="Calibri"/>
          <w:spacing w:val="9"/>
        </w:rPr>
        <w:t xml:space="preserve"> </w:t>
      </w:r>
      <w:r>
        <w:t>represents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model’s</w:t>
      </w:r>
      <w:r>
        <w:rPr>
          <w:spacing w:val="3"/>
        </w:rPr>
        <w:t xml:space="preserve"> </w:t>
      </w:r>
      <w:r>
        <w:t>predicted</w:t>
      </w:r>
      <w:r>
        <w:rPr>
          <w:spacing w:val="3"/>
        </w:rPr>
        <w:t xml:space="preserve"> </w:t>
      </w:r>
      <w:r>
        <w:t>probability</w:t>
      </w:r>
      <w:r>
        <w:rPr>
          <w:spacing w:val="3"/>
        </w:rPr>
        <w:t xml:space="preserve"> </w:t>
      </w:r>
      <w:r>
        <w:t>parameterized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weights</w:t>
      </w:r>
      <w:r>
        <w:rPr>
          <w:spacing w:val="3"/>
        </w:rPr>
        <w:t xml:space="preserve"> </w:t>
      </w:r>
      <w:r>
        <w:rPr>
          <w:rFonts w:ascii="Calibri" w:hAnsi="Calibri"/>
          <w:i/>
          <w:spacing w:val="-5"/>
        </w:rPr>
        <w:t>θ</w:t>
      </w:r>
      <w:r>
        <w:rPr>
          <w:spacing w:val="-5"/>
        </w:rPr>
        <w:t>.</w:t>
      </w:r>
    </w:p>
    <w:p w:rsidR="0060134F" w:rsidRDefault="00B95D1A">
      <w:pPr>
        <w:pStyle w:val="Heading2"/>
        <w:spacing w:before="232"/>
        <w:jc w:val="left"/>
      </w:pPr>
      <w:r>
        <w:t>Attention</w:t>
      </w:r>
      <w:r>
        <w:rPr>
          <w:spacing w:val="-18"/>
        </w:rPr>
        <w:t xml:space="preserve"> </w:t>
      </w:r>
      <w:r>
        <w:t>Mechanisms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Transformer</w:t>
      </w:r>
      <w:r>
        <w:rPr>
          <w:spacing w:val="-17"/>
        </w:rPr>
        <w:t xml:space="preserve"> </w:t>
      </w:r>
      <w:r>
        <w:t>Architectures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Image</w:t>
      </w:r>
      <w:r>
        <w:rPr>
          <w:spacing w:val="-17"/>
        </w:rPr>
        <w:t xml:space="preserve"> </w:t>
      </w:r>
      <w:r>
        <w:rPr>
          <w:spacing w:val="-2"/>
        </w:rPr>
        <w:t>Analysis</w:t>
      </w:r>
    </w:p>
    <w:p w:rsidR="0060134F" w:rsidRDefault="00B95D1A">
      <w:pPr>
        <w:pStyle w:val="BodyText"/>
        <w:spacing w:before="243" w:line="252" w:lineRule="auto"/>
        <w:ind w:left="360"/>
      </w:pP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overcome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limitations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classical</w:t>
      </w:r>
      <w:r>
        <w:rPr>
          <w:spacing w:val="-9"/>
        </w:rPr>
        <w:t xml:space="preserve"> </w:t>
      </w:r>
      <w:r>
        <w:rPr>
          <w:spacing w:val="-2"/>
        </w:rPr>
        <w:t>CNNs—which</w:t>
      </w:r>
      <w:r>
        <w:rPr>
          <w:spacing w:val="-9"/>
        </w:rPr>
        <w:t xml:space="preserve"> </w:t>
      </w:r>
      <w:r>
        <w:rPr>
          <w:spacing w:val="-2"/>
        </w:rPr>
        <w:t>process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image</w:t>
      </w:r>
      <w:r>
        <w:rPr>
          <w:spacing w:val="-9"/>
        </w:rPr>
        <w:t xml:space="preserve"> </w:t>
      </w:r>
      <w:r>
        <w:rPr>
          <w:spacing w:val="-2"/>
        </w:rPr>
        <w:t>pixels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equal</w:t>
      </w:r>
      <w:r>
        <w:rPr>
          <w:spacing w:val="-9"/>
        </w:rPr>
        <w:t xml:space="preserve"> </w:t>
      </w:r>
      <w:r>
        <w:rPr>
          <w:spacing w:val="-2"/>
        </w:rPr>
        <w:t xml:space="preserve">weight—recent </w:t>
      </w:r>
      <w:r>
        <w:t xml:space="preserve">research has integrated self-attention mechanisms and Transformer architectures, such as the Bidi- rectional Encoder Representations from Transformers (BERT) framework </w:t>
      </w:r>
      <w:hyperlink w:anchor="_bookmark24" w:history="1">
        <w:r>
          <w:t>[14].</w:t>
        </w:r>
      </w:hyperlink>
      <w:r>
        <w:t xml:space="preserve"> Attention mecha-</w:t>
      </w:r>
    </w:p>
    <w:p w:rsidR="0060134F" w:rsidRDefault="00B95D1A">
      <w:pPr>
        <w:pStyle w:val="BodyText"/>
        <w:spacing w:line="252" w:lineRule="auto"/>
        <w:ind w:left="360" w:right="718"/>
      </w:pPr>
      <w:proofErr w:type="gramStart"/>
      <w:r>
        <w:t>nisms</w:t>
      </w:r>
      <w:proofErr w:type="gramEnd"/>
      <w:r>
        <w:t xml:space="preserve"> allow models to dynamically weigh the influence of different features, directing computa- tional focus toward critical biomarkers.</w:t>
      </w:r>
    </w:p>
    <w:p w:rsidR="0060134F" w:rsidRDefault="00B95D1A">
      <w:pPr>
        <w:pStyle w:val="BodyText"/>
        <w:spacing w:before="235" w:line="244" w:lineRule="auto"/>
        <w:ind w:left="360" w:right="717"/>
        <w:jc w:val="both"/>
      </w:pPr>
      <w:r>
        <w:t>The self-attention mechanism computes a response sequence by taking a weighted average in an embedding space, utilizing Query (</w:t>
      </w:r>
      <w:r>
        <w:rPr>
          <w:rFonts w:ascii="Calibri"/>
          <w:i/>
        </w:rPr>
        <w:t>Q</w:t>
      </w:r>
      <w:r>
        <w:t>), Key (</w:t>
      </w:r>
      <w:r>
        <w:rPr>
          <w:rFonts w:ascii="Calibri"/>
          <w:i/>
        </w:rPr>
        <w:t>K</w:t>
      </w:r>
      <w:r>
        <w:t>), and Value (</w:t>
      </w:r>
      <w:proofErr w:type="gramStart"/>
      <w:r>
        <w:rPr>
          <w:rFonts w:ascii="Calibri"/>
          <w:i/>
        </w:rPr>
        <w:t>V</w:t>
      </w:r>
      <w:r>
        <w:rPr>
          <w:rFonts w:ascii="Calibri"/>
          <w:i/>
          <w:spacing w:val="-1"/>
        </w:rPr>
        <w:t xml:space="preserve"> </w:t>
      </w:r>
      <w:r>
        <w:t>)</w:t>
      </w:r>
      <w:proofErr w:type="gramEnd"/>
      <w:r>
        <w:t xml:space="preserve"> matrices. The output of the atten- tion layer is mathematically defined as:</w:t>
      </w:r>
    </w:p>
    <w:p w:rsidR="0060134F" w:rsidRDefault="0060134F">
      <w:pPr>
        <w:pStyle w:val="BodyText"/>
        <w:spacing w:before="6"/>
        <w:rPr>
          <w:sz w:val="10"/>
        </w:rPr>
      </w:pPr>
    </w:p>
    <w:p w:rsidR="0060134F" w:rsidRDefault="0060134F">
      <w:pPr>
        <w:pStyle w:val="BodyText"/>
        <w:rPr>
          <w:sz w:val="10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spacing w:before="239"/>
        <w:ind w:left="2907"/>
        <w:rPr>
          <w:sz w:val="24"/>
        </w:rPr>
      </w:pPr>
      <w:proofErr w:type="gramStart"/>
      <w:r>
        <w:rPr>
          <w:rFonts w:ascii="Calibri"/>
          <w:i/>
          <w:w w:val="115"/>
          <w:sz w:val="24"/>
        </w:rPr>
        <w:lastRenderedPageBreak/>
        <w:t>Attention</w:t>
      </w:r>
      <w:r>
        <w:rPr>
          <w:rFonts w:ascii="Calibri"/>
          <w:w w:val="115"/>
          <w:sz w:val="24"/>
        </w:rPr>
        <w:t>(</w:t>
      </w:r>
      <w:proofErr w:type="gramEnd"/>
      <w:r>
        <w:rPr>
          <w:rFonts w:ascii="Calibri"/>
          <w:i/>
          <w:w w:val="115"/>
          <w:sz w:val="24"/>
        </w:rPr>
        <w:t>Q,</w:t>
      </w:r>
      <w:r>
        <w:rPr>
          <w:rFonts w:ascii="Calibri"/>
          <w:i/>
          <w:spacing w:val="-19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K,</w:t>
      </w:r>
      <w:r>
        <w:rPr>
          <w:rFonts w:ascii="Calibri"/>
          <w:i/>
          <w:spacing w:val="-18"/>
          <w:w w:val="115"/>
          <w:sz w:val="24"/>
        </w:rPr>
        <w:t xml:space="preserve"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spacing w:val="-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3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2"/>
          <w:w w:val="115"/>
          <w:sz w:val="24"/>
        </w:rPr>
        <w:t xml:space="preserve"> </w:t>
      </w:r>
      <w:r>
        <w:rPr>
          <w:spacing w:val="-2"/>
          <w:sz w:val="24"/>
        </w:rPr>
        <w:t>softmax</w:t>
      </w:r>
    </w:p>
    <w:p w:rsidR="0060134F" w:rsidRDefault="00B95D1A">
      <w:pPr>
        <w:spacing w:before="78" w:line="218" w:lineRule="exact"/>
        <w:ind w:left="199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pacing w:val="-5"/>
          <w:w w:val="130"/>
          <w:sz w:val="24"/>
        </w:rPr>
        <w:lastRenderedPageBreak/>
        <w:t>QK</w:t>
      </w:r>
      <w:r>
        <w:rPr>
          <w:rFonts w:ascii="Calibri"/>
          <w:i/>
          <w:spacing w:val="-5"/>
          <w:w w:val="130"/>
          <w:sz w:val="24"/>
          <w:vertAlign w:val="superscript"/>
        </w:rPr>
        <w:t>T</w:t>
      </w:r>
    </w:p>
    <w:p w:rsidR="0060134F" w:rsidRDefault="00B95D1A">
      <w:pPr>
        <w:spacing w:line="163" w:lineRule="auto"/>
        <w:ind w:left="254"/>
        <w:rPr>
          <w:rFonts w:ascii="Calibri" w:hAnsi="Calibri"/>
          <w:i/>
          <w:position w:val="-21"/>
          <w:sz w:val="16"/>
        </w:rPr>
      </w:pPr>
      <w:r>
        <w:rPr>
          <w:rFonts w:ascii="Calibri" w:hAnsi="Calibri"/>
          <w:i/>
          <w:noProof/>
          <w:position w:val="-21"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11648" behindDoc="1" locked="0" layoutInCell="1" allowOverlap="1">
                <wp:simplePos x="0" y="0"/>
                <wp:positionH relativeFrom="page">
                  <wp:posOffset>4629670</wp:posOffset>
                </wp:positionH>
                <wp:positionV relativeFrom="paragraph">
                  <wp:posOffset>68267</wp:posOffset>
                </wp:positionV>
                <wp:extent cx="339090" cy="368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36830"/>
                          <a:chOff x="0" y="0"/>
                          <a:chExt cx="339090" cy="368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3035"/>
                            <a:ext cx="33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>
                                <a:moveTo>
                                  <a:pt x="0" y="0"/>
                                </a:moveTo>
                                <a:lnTo>
                                  <a:pt x="339001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1632" y="33401"/>
                            <a:ext cx="14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>
                                <a:moveTo>
                                  <a:pt x="0" y="0"/>
                                </a:moveTo>
                                <a:lnTo>
                                  <a:pt x="142265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4.540985pt;margin-top:5.375404pt;width:26.7pt;height:2.9pt;mso-position-horizontal-relative:page;mso-position-vertical-relative:paragraph;z-index:-16504832" id="docshapegroup11" coordorigin="7291,108" coordsize="534,58">
                <v:line style="position:absolute" from="7291,112" to="7825,112" stroked="true" strokeweight=".478pt" strokecolor="#000000">
                  <v:stroke dashstyle="solid"/>
                </v:line>
                <v:line style="position:absolute" from="7545,160" to="7769,160" stroked="true" strokeweight=".47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 w:hAnsi="Calibri"/>
          <w:i/>
          <w:noProof/>
          <w:position w:val="-21"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13184" behindDoc="1" locked="0" layoutInCell="1" allowOverlap="1">
                <wp:simplePos x="0" y="0"/>
                <wp:positionH relativeFrom="page">
                  <wp:posOffset>4502721</wp:posOffset>
                </wp:positionH>
                <wp:positionV relativeFrom="paragraph">
                  <wp:posOffset>-218693</wp:posOffset>
                </wp:positionV>
                <wp:extent cx="593090" cy="5632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09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tabs>
                                <w:tab w:val="left" w:pos="757"/>
                              </w:tabs>
                              <w:spacing w:line="285" w:lineRule="exac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2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ucida Sans Unicode"/>
                                <w:w w:val="23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4.545013pt;margin-top:-17.219995pt;width:46.7pt;height:44.35pt;mso-position-horizontal-relative:page;mso-position-vertical-relative:paragraph;z-index:-16503296" type="#_x0000_t202" id="docshape12" filled="false" stroked="false">
                <v:textbox inset="0,0,0,0">
                  <w:txbxContent>
                    <w:p>
                      <w:pPr>
                        <w:tabs>
                          <w:tab w:pos="757" w:val="left" w:leader="none"/>
                        </w:tabs>
                        <w:spacing w:line="285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w w:val="231"/>
                          <w:sz w:val="24"/>
                        </w:rPr>
                        <w:t> </w:t>
                      </w:r>
                      <w:r>
                        <w:rPr>
                          <w:rFonts w:ascii="Lucida Sans Unicode"/>
                          <w:sz w:val="24"/>
                        </w:rPr>
                        <w:tab/>
                      </w:r>
                      <w:r>
                        <w:rPr>
                          <w:rFonts w:ascii="Lucida Sans Unicode"/>
                          <w:w w:val="231"/>
                          <w:sz w:val="24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imSun-ExtB" w:hAnsi="SimSun-ExtB"/>
          <w:spacing w:val="-5"/>
          <w:sz w:val="24"/>
        </w:rPr>
        <w:t>√</w:t>
      </w:r>
      <w:r>
        <w:rPr>
          <w:rFonts w:ascii="Calibri" w:hAnsi="Calibri"/>
          <w:i/>
          <w:spacing w:val="-5"/>
          <w:position w:val="-18"/>
          <w:sz w:val="24"/>
        </w:rPr>
        <w:t>d</w:t>
      </w:r>
      <w:r>
        <w:rPr>
          <w:rFonts w:ascii="Calibri" w:hAnsi="Calibri"/>
          <w:i/>
          <w:spacing w:val="-5"/>
          <w:position w:val="-21"/>
          <w:sz w:val="16"/>
        </w:rPr>
        <w:t>k</w:t>
      </w:r>
    </w:p>
    <w:p w:rsidR="0060134F" w:rsidRDefault="00B95D1A">
      <w:pPr>
        <w:tabs>
          <w:tab w:val="left" w:pos="2690"/>
        </w:tabs>
        <w:spacing w:before="239"/>
        <w:ind w:left="233"/>
        <w:rPr>
          <w:sz w:val="24"/>
        </w:rPr>
      </w:pPr>
      <w:r>
        <w:br w:type="column"/>
      </w:r>
      <w:r>
        <w:rPr>
          <w:rFonts w:ascii="Calibri"/>
          <w:i/>
          <w:spacing w:val="-10"/>
          <w:sz w:val="24"/>
        </w:rPr>
        <w:lastRenderedPageBreak/>
        <w:t>V</w:t>
      </w:r>
      <w:r>
        <w:rPr>
          <w:rFonts w:ascii="Calibri"/>
          <w:i/>
          <w:sz w:val="24"/>
        </w:rPr>
        <w:tab/>
      </w:r>
      <w:r>
        <w:rPr>
          <w:spacing w:val="-5"/>
          <w:sz w:val="24"/>
        </w:rPr>
        <w:t>(3)</w:t>
      </w:r>
    </w:p>
    <w:p w:rsidR="0060134F" w:rsidRDefault="0060134F">
      <w:pPr>
        <w:rPr>
          <w:sz w:val="24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num="3" w:space="720" w:equalWidth="0">
            <w:col w:w="5972" w:space="40"/>
            <w:col w:w="700" w:space="39"/>
            <w:col w:w="3689"/>
          </w:cols>
        </w:sectPr>
      </w:pPr>
    </w:p>
    <w:p w:rsidR="0060134F" w:rsidRDefault="00B95D1A">
      <w:pPr>
        <w:pStyle w:val="BodyText"/>
        <w:spacing w:before="168"/>
        <w:ind w:left="359" w:right="718"/>
      </w:pPr>
      <w:proofErr w:type="gramStart"/>
      <w:r>
        <w:lastRenderedPageBreak/>
        <w:t>where</w:t>
      </w:r>
      <w:proofErr w:type="gramEnd"/>
      <w:r>
        <w:rPr>
          <w:spacing w:val="-1"/>
        </w:rPr>
        <w:t xml:space="preserve"> </w:t>
      </w:r>
      <w:r>
        <w:rPr>
          <w:rFonts w:ascii="Calibri"/>
          <w:i/>
        </w:rPr>
        <w:t>d</w:t>
      </w:r>
      <w:r>
        <w:rPr>
          <w:rFonts w:ascii="Calibri"/>
          <w:i/>
          <w:vertAlign w:val="subscript"/>
        </w:rPr>
        <w:t>k</w:t>
      </w:r>
      <w:r>
        <w:rPr>
          <w:rFonts w:ascii="Calibri"/>
          <w:i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dimension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vectors</w:t>
      </w:r>
      <w:r>
        <w:rPr>
          <w:spacing w:val="-1"/>
        </w:rPr>
        <w:t xml:space="preserve"> </w:t>
      </w:r>
      <w:hyperlink w:anchor="_bookmark24" w:history="1">
        <w:r>
          <w:t>[14].</w:t>
        </w:r>
      </w:hyperlink>
      <w:r>
        <w:rPr>
          <w:spacing w:val="2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capture</w:t>
      </w:r>
      <w:r>
        <w:rPr>
          <w:spacing w:val="-1"/>
        </w:rPr>
        <w:t xml:space="preserve"> </w:t>
      </w:r>
      <w:r>
        <w:t>diverse semantic</w:t>
      </w:r>
      <w:r>
        <w:rPr>
          <w:spacing w:val="-1"/>
        </w:rPr>
        <w:t xml:space="preserve"> </w:t>
      </w:r>
      <w:r>
        <w:t>represen- tations simultaneously, multi-head attention concatenates these outputs:</w:t>
      </w:r>
    </w:p>
    <w:p w:rsidR="0060134F" w:rsidRDefault="00B95D1A">
      <w:pPr>
        <w:tabs>
          <w:tab w:val="left" w:pos="9441"/>
        </w:tabs>
        <w:spacing w:before="229"/>
        <w:ind w:left="2323"/>
        <w:rPr>
          <w:sz w:val="24"/>
        </w:rPr>
      </w:pPr>
      <w:proofErr w:type="gramStart"/>
      <w:r>
        <w:rPr>
          <w:rFonts w:ascii="Calibri"/>
          <w:i/>
          <w:w w:val="110"/>
          <w:sz w:val="24"/>
        </w:rPr>
        <w:t>MultiHead</w:t>
      </w:r>
      <w:r>
        <w:rPr>
          <w:rFonts w:ascii="Calibri"/>
          <w:w w:val="110"/>
          <w:sz w:val="24"/>
        </w:rPr>
        <w:t>(</w:t>
      </w:r>
      <w:proofErr w:type="gramEnd"/>
      <w:r>
        <w:rPr>
          <w:rFonts w:ascii="Calibri"/>
          <w:i/>
          <w:w w:val="110"/>
          <w:sz w:val="24"/>
        </w:rPr>
        <w:t>Q,</w:t>
      </w:r>
      <w:r>
        <w:rPr>
          <w:rFonts w:ascii="Calibri"/>
          <w:i/>
          <w:spacing w:val="-1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K,</w:t>
      </w:r>
      <w:r>
        <w:rPr>
          <w:rFonts w:ascii="Calibri"/>
          <w:i/>
          <w:spacing w:val="-1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1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Concat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head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spacing w:val="-1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spacing w:val="-1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.</w:t>
      </w:r>
      <w:r>
        <w:rPr>
          <w:rFonts w:ascii="Calibri"/>
          <w:i/>
          <w:spacing w:val="-1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,</w:t>
      </w:r>
      <w:r>
        <w:rPr>
          <w:rFonts w:ascii="Calibri"/>
          <w:i/>
          <w:spacing w:val="-15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head</w:t>
      </w:r>
      <w:r>
        <w:rPr>
          <w:rFonts w:ascii="Calibri"/>
          <w:i/>
          <w:spacing w:val="-2"/>
          <w:w w:val="110"/>
          <w:sz w:val="24"/>
          <w:vertAlign w:val="subscript"/>
        </w:rPr>
        <w:t>h</w:t>
      </w:r>
      <w:r>
        <w:rPr>
          <w:rFonts w:ascii="Calibri"/>
          <w:spacing w:val="-2"/>
          <w:w w:val="110"/>
          <w:sz w:val="24"/>
        </w:rPr>
        <w:t>)</w:t>
      </w:r>
      <w:r>
        <w:rPr>
          <w:rFonts w:ascii="Calibri"/>
          <w:i/>
          <w:spacing w:val="-2"/>
          <w:w w:val="110"/>
          <w:sz w:val="24"/>
        </w:rPr>
        <w:t>W</w:t>
      </w:r>
      <w:r>
        <w:rPr>
          <w:rFonts w:ascii="Calibri"/>
          <w:i/>
          <w:spacing w:val="-2"/>
          <w:w w:val="110"/>
          <w:sz w:val="24"/>
          <w:vertAlign w:val="superscript"/>
        </w:rPr>
        <w:t>O</w:t>
      </w:r>
      <w:r>
        <w:rPr>
          <w:rFonts w:ascii="Calibri"/>
          <w:i/>
          <w:sz w:val="24"/>
        </w:rPr>
        <w:tab/>
      </w:r>
      <w:r>
        <w:rPr>
          <w:spacing w:val="-5"/>
          <w:w w:val="115"/>
          <w:sz w:val="24"/>
        </w:rPr>
        <w:t>(4)</w:t>
      </w:r>
    </w:p>
    <w:p w:rsidR="0060134F" w:rsidRDefault="0060134F">
      <w:pPr>
        <w:rPr>
          <w:sz w:val="24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spacing w:before="141" w:line="168" w:lineRule="exact"/>
        <w:ind w:left="360"/>
        <w:rPr>
          <w:sz w:val="24"/>
        </w:rPr>
      </w:pPr>
      <w:proofErr w:type="gramStart"/>
      <w:r>
        <w:rPr>
          <w:sz w:val="24"/>
        </w:rPr>
        <w:lastRenderedPageBreak/>
        <w:t>where</w:t>
      </w:r>
      <w:proofErr w:type="gramEnd"/>
      <w:r>
        <w:rPr>
          <w:spacing w:val="37"/>
          <w:sz w:val="24"/>
        </w:rPr>
        <w:t xml:space="preserve"> </w:t>
      </w:r>
      <w:r>
        <w:rPr>
          <w:rFonts w:ascii="Calibri"/>
          <w:i/>
          <w:sz w:val="24"/>
        </w:rPr>
        <w:t>head</w:t>
      </w:r>
      <w:r>
        <w:rPr>
          <w:rFonts w:ascii="Calibri"/>
          <w:i/>
          <w:sz w:val="24"/>
          <w:vertAlign w:val="subscript"/>
        </w:rPr>
        <w:t>i</w:t>
      </w:r>
      <w:r>
        <w:rPr>
          <w:rFonts w:ascii="Calibri"/>
          <w:i/>
          <w:spacing w:val="75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60"/>
          <w:sz w:val="24"/>
        </w:rPr>
        <w:t xml:space="preserve"> </w:t>
      </w:r>
      <w:r>
        <w:rPr>
          <w:rFonts w:ascii="Calibri"/>
          <w:i/>
          <w:sz w:val="24"/>
        </w:rPr>
        <w:t>Attention</w:t>
      </w:r>
      <w:r>
        <w:rPr>
          <w:rFonts w:ascii="Calibri"/>
          <w:sz w:val="24"/>
        </w:rPr>
        <w:t>(</w:t>
      </w:r>
      <w:r>
        <w:rPr>
          <w:rFonts w:ascii="Calibri"/>
          <w:i/>
          <w:sz w:val="24"/>
        </w:rPr>
        <w:t>QW</w:t>
      </w:r>
      <w:r>
        <w:rPr>
          <w:rFonts w:ascii="Calibri"/>
          <w:i/>
          <w:sz w:val="24"/>
          <w:vertAlign w:val="superscript"/>
        </w:rPr>
        <w:t>Q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5"/>
          <w:sz w:val="24"/>
        </w:rPr>
        <w:t xml:space="preserve"> </w:t>
      </w:r>
      <w:r>
        <w:rPr>
          <w:rFonts w:ascii="Calibri"/>
          <w:i/>
          <w:spacing w:val="17"/>
          <w:sz w:val="24"/>
        </w:rPr>
        <w:t>KW</w:t>
      </w:r>
      <w:r>
        <w:rPr>
          <w:rFonts w:ascii="Calibri"/>
          <w:i/>
          <w:spacing w:val="17"/>
          <w:sz w:val="24"/>
          <w:vertAlign w:val="superscript"/>
        </w:rPr>
        <w:t>K</w:t>
      </w:r>
      <w:r>
        <w:rPr>
          <w:rFonts w:ascii="Calibri"/>
          <w:i/>
          <w:spacing w:val="17"/>
          <w:sz w:val="24"/>
        </w:rPr>
        <w:t>,</w:t>
      </w:r>
      <w:r>
        <w:rPr>
          <w:rFonts w:ascii="Calibri"/>
          <w:i/>
          <w:spacing w:val="5"/>
          <w:sz w:val="24"/>
        </w:rPr>
        <w:t xml:space="preserve"> </w:t>
      </w:r>
      <w:r>
        <w:rPr>
          <w:rFonts w:ascii="Calibri"/>
          <w:i/>
          <w:sz w:val="24"/>
        </w:rPr>
        <w:t>V</w:t>
      </w:r>
      <w:r>
        <w:rPr>
          <w:rFonts w:ascii="Calibri"/>
          <w:i/>
          <w:spacing w:val="22"/>
          <w:sz w:val="24"/>
        </w:rPr>
        <w:t xml:space="preserve"> </w:t>
      </w:r>
      <w:r>
        <w:rPr>
          <w:rFonts w:ascii="Calibri"/>
          <w:i/>
          <w:spacing w:val="16"/>
          <w:sz w:val="24"/>
        </w:rPr>
        <w:t>W</w:t>
      </w:r>
      <w:r>
        <w:rPr>
          <w:rFonts w:ascii="Calibri"/>
          <w:i/>
          <w:spacing w:val="16"/>
          <w:sz w:val="24"/>
          <w:vertAlign w:val="superscript"/>
        </w:rPr>
        <w:t>V</w:t>
      </w:r>
      <w:r>
        <w:rPr>
          <w:rFonts w:ascii="Calibri"/>
          <w:i/>
          <w:spacing w:val="17"/>
          <w:sz w:val="24"/>
        </w:rPr>
        <w:t xml:space="preserve"> </w:t>
      </w:r>
      <w:r>
        <w:rPr>
          <w:rFonts w:ascii="Calibri"/>
          <w:sz w:val="24"/>
        </w:rPr>
        <w:t>)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rFonts w:ascii="Calibri"/>
          <w:i/>
          <w:spacing w:val="16"/>
          <w:sz w:val="24"/>
        </w:rPr>
        <w:t>W</w:t>
      </w:r>
      <w:r>
        <w:rPr>
          <w:rFonts w:ascii="Calibri"/>
          <w:i/>
          <w:spacing w:val="16"/>
          <w:sz w:val="24"/>
          <w:vertAlign w:val="superscript"/>
        </w:rPr>
        <w:t>O</w:t>
      </w:r>
      <w:r>
        <w:rPr>
          <w:rFonts w:ascii="Calibri"/>
          <w:i/>
          <w:spacing w:val="64"/>
          <w:sz w:val="24"/>
        </w:rPr>
        <w:t xml:space="preserve"> </w:t>
      </w:r>
      <w:r>
        <w:rPr>
          <w:sz w:val="24"/>
        </w:rPr>
        <w:t>represents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parameter</w:t>
      </w:r>
      <w:r>
        <w:rPr>
          <w:spacing w:val="38"/>
          <w:sz w:val="24"/>
        </w:rPr>
        <w:t xml:space="preserve"> </w:t>
      </w:r>
      <w:r>
        <w:rPr>
          <w:sz w:val="24"/>
        </w:rPr>
        <w:t>matrix.</w:t>
      </w:r>
      <w:r>
        <w:rPr>
          <w:spacing w:val="75"/>
          <w:sz w:val="24"/>
        </w:rPr>
        <w:t xml:space="preserve"> </w:t>
      </w:r>
      <w:r>
        <w:rPr>
          <w:spacing w:val="-4"/>
          <w:sz w:val="24"/>
        </w:rPr>
        <w:t>This</w:t>
      </w:r>
    </w:p>
    <w:p w:rsidR="0060134F" w:rsidRDefault="00B95D1A">
      <w:pPr>
        <w:tabs>
          <w:tab w:val="left" w:pos="4125"/>
          <w:tab w:val="left" w:pos="4836"/>
        </w:tabs>
        <w:spacing w:line="129" w:lineRule="exact"/>
        <w:ind w:left="3407"/>
        <w:rPr>
          <w:rFonts w:ascii="Calibri"/>
          <w:i/>
          <w:sz w:val="16"/>
        </w:rPr>
      </w:pPr>
      <w:proofErr w:type="gramStart"/>
      <w:r>
        <w:rPr>
          <w:rFonts w:ascii="Calibri"/>
          <w:i/>
          <w:spacing w:val="-10"/>
          <w:w w:val="155"/>
          <w:sz w:val="16"/>
        </w:rPr>
        <w:t>i</w:t>
      </w:r>
      <w:proofErr w:type="gramEnd"/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55"/>
          <w:sz w:val="16"/>
        </w:rPr>
        <w:t>i</w:t>
      </w:r>
      <w:r>
        <w:rPr>
          <w:sz w:val="16"/>
        </w:rPr>
        <w:tab/>
      </w:r>
      <w:r>
        <w:rPr>
          <w:rFonts w:ascii="Calibri"/>
          <w:i/>
          <w:spacing w:val="-10"/>
          <w:w w:val="155"/>
          <w:sz w:val="16"/>
        </w:rPr>
        <w:t>i</w:t>
      </w:r>
    </w:p>
    <w:p w:rsidR="0060134F" w:rsidRDefault="00B95D1A">
      <w:pPr>
        <w:pStyle w:val="BodyText"/>
        <w:spacing w:line="252" w:lineRule="auto"/>
        <w:ind w:left="360" w:right="718"/>
        <w:jc w:val="both"/>
      </w:pPr>
      <w:proofErr w:type="gramStart"/>
      <w:r>
        <w:t>mathematical</w:t>
      </w:r>
      <w:proofErr w:type="gramEnd"/>
      <w:r>
        <w:t xml:space="preserve"> architecture facilitates highly nuanced feature extraction, separating the optic disc </w:t>
      </w:r>
      <w:bookmarkStart w:id="12" w:name="Mathematical_Foundations_of_Feature_Extr"/>
      <w:bookmarkEnd w:id="12"/>
      <w:r>
        <w:t>from irrelevant background noise.</w:t>
      </w:r>
    </w:p>
    <w:p w:rsidR="0060134F" w:rsidRDefault="00B95D1A">
      <w:pPr>
        <w:pStyle w:val="Heading2"/>
        <w:spacing w:before="226"/>
      </w:pPr>
      <w:r>
        <w:t>Mathematical</w:t>
      </w:r>
      <w:r>
        <w:rPr>
          <w:spacing w:val="-17"/>
        </w:rPr>
        <w:t xml:space="preserve"> </w:t>
      </w:r>
      <w:r>
        <w:t>Foundations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Feature</w:t>
      </w:r>
      <w:r>
        <w:rPr>
          <w:spacing w:val="-16"/>
        </w:rPr>
        <w:t xml:space="preserve"> </w:t>
      </w:r>
      <w:r>
        <w:t>Extraction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Higher-Order</w:t>
      </w:r>
      <w:r>
        <w:rPr>
          <w:spacing w:val="-17"/>
        </w:rPr>
        <w:t xml:space="preserve"> </w:t>
      </w:r>
      <w:r>
        <w:rPr>
          <w:spacing w:val="-2"/>
        </w:rPr>
        <w:t>Spectra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In</w:t>
      </w:r>
      <w:r>
        <w:rPr>
          <w:spacing w:val="-15"/>
        </w:rPr>
        <w:t xml:space="preserve"> </w:t>
      </w:r>
      <w:r>
        <w:t>advanced</w:t>
      </w:r>
      <w:r>
        <w:rPr>
          <w:spacing w:val="-15"/>
        </w:rPr>
        <w:t xml:space="preserve"> </w:t>
      </w:r>
      <w:r>
        <w:t>glaucoma</w:t>
      </w:r>
      <w:r>
        <w:rPr>
          <w:spacing w:val="-15"/>
        </w:rPr>
        <w:t xml:space="preserve"> </w:t>
      </w:r>
      <w:r>
        <w:t>detection</w:t>
      </w:r>
      <w:r>
        <w:rPr>
          <w:spacing w:val="-15"/>
        </w:rPr>
        <w:t xml:space="preserve"> </w:t>
      </w:r>
      <w:r>
        <w:t>frameworks,</w:t>
      </w:r>
      <w:r>
        <w:rPr>
          <w:spacing w:val="-15"/>
        </w:rPr>
        <w:t xml:space="preserve"> </w:t>
      </w:r>
      <w:r>
        <w:t>relying</w:t>
      </w:r>
      <w:r>
        <w:rPr>
          <w:spacing w:val="-15"/>
        </w:rPr>
        <w:t xml:space="preserve"> </w:t>
      </w:r>
      <w:r>
        <w:t>solely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raw</w:t>
      </w:r>
      <w:r>
        <w:rPr>
          <w:spacing w:val="-15"/>
        </w:rPr>
        <w:t xml:space="preserve"> </w:t>
      </w:r>
      <w:r>
        <w:t>pixel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insufficient.</w:t>
      </w:r>
      <w:r>
        <w:rPr>
          <w:spacing w:val="-9"/>
        </w:rPr>
        <w:t xml:space="preserve"> </w:t>
      </w:r>
      <w:r>
        <w:t>State- of-the-art</w:t>
      </w:r>
      <w:r>
        <w:rPr>
          <w:spacing w:val="-12"/>
        </w:rPr>
        <w:t xml:space="preserve"> </w:t>
      </w:r>
      <w:r>
        <w:t>models</w:t>
      </w:r>
      <w:r>
        <w:rPr>
          <w:spacing w:val="-12"/>
        </w:rPr>
        <w:t xml:space="preserve"> </w:t>
      </w:r>
      <w:r>
        <w:t>extract</w:t>
      </w:r>
      <w:r>
        <w:rPr>
          <w:spacing w:val="-12"/>
        </w:rPr>
        <w:t xml:space="preserve"> </w:t>
      </w:r>
      <w:r>
        <w:t>Higher</w:t>
      </w:r>
      <w:r>
        <w:rPr>
          <w:spacing w:val="-12"/>
        </w:rPr>
        <w:t xml:space="preserve"> </w:t>
      </w:r>
      <w:r>
        <w:t>Order</w:t>
      </w:r>
      <w:r>
        <w:rPr>
          <w:spacing w:val="-12"/>
        </w:rPr>
        <w:t xml:space="preserve"> </w:t>
      </w:r>
      <w:r>
        <w:t>Spectra</w:t>
      </w:r>
      <w:r>
        <w:rPr>
          <w:spacing w:val="-12"/>
        </w:rPr>
        <w:t xml:space="preserve"> </w:t>
      </w:r>
      <w:r>
        <w:t>(HOS)</w:t>
      </w:r>
      <w:r>
        <w:rPr>
          <w:spacing w:val="-12"/>
        </w:rPr>
        <w:t xml:space="preserve"> </w:t>
      </w:r>
      <w:r>
        <w:t>features,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capture</w:t>
      </w:r>
      <w:r>
        <w:rPr>
          <w:spacing w:val="-12"/>
        </w:rPr>
        <w:t xml:space="preserve"> </w:t>
      </w:r>
      <w:r>
        <w:t>non-linear,</w:t>
      </w:r>
      <w:r>
        <w:rPr>
          <w:spacing w:val="-11"/>
        </w:rPr>
        <w:t xml:space="preserve"> </w:t>
      </w:r>
      <w:r>
        <w:t xml:space="preserve">intricate variations in signal data that are invisible to the naked eye </w:t>
      </w:r>
      <w:hyperlink w:anchor="_bookmark13" w:history="1">
        <w:r>
          <w:t>[3].</w:t>
        </w:r>
      </w:hyperlink>
    </w:p>
    <w:p w:rsidR="0060134F" w:rsidRDefault="00B95D1A">
      <w:pPr>
        <w:pStyle w:val="BodyText"/>
        <w:spacing w:before="232"/>
        <w:ind w:left="360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16256" behindDoc="1" locked="0" layoutInCell="1" allowOverlap="1">
                <wp:simplePos x="0" y="0"/>
                <wp:positionH relativeFrom="page">
                  <wp:posOffset>6332905</wp:posOffset>
                </wp:positionH>
                <wp:positionV relativeFrom="paragraph">
                  <wp:posOffset>254210</wp:posOffset>
                </wp:positionV>
                <wp:extent cx="48895" cy="1016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40"/>
                                <w:sz w:val="1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98.653992pt;margin-top:20.016550pt;width:3.85pt;height:8pt;mso-position-horizontal-relative:page;mso-position-vertical-relative:paragraph;z-index:-16500224" type="#_x0000_t202" id="docshape13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The</w:t>
      </w:r>
      <w:r>
        <w:rPr>
          <w:spacing w:val="16"/>
        </w:rPr>
        <w:t xml:space="preserve"> </w:t>
      </w:r>
      <w:r>
        <w:t>methodology</w:t>
      </w:r>
      <w:r>
        <w:rPr>
          <w:spacing w:val="16"/>
        </w:rPr>
        <w:t xml:space="preserve"> </w:t>
      </w:r>
      <w:r>
        <w:t>begins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second-order</w:t>
      </w:r>
      <w:r>
        <w:rPr>
          <w:spacing w:val="16"/>
        </w:rPr>
        <w:t xml:space="preserve"> </w:t>
      </w:r>
      <w:r>
        <w:t>statistics,</w:t>
      </w:r>
      <w:r>
        <w:rPr>
          <w:spacing w:val="21"/>
        </w:rPr>
        <w:t xml:space="preserve"> </w:t>
      </w:r>
      <w:r>
        <w:t>computing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expected</w:t>
      </w:r>
      <w:r>
        <w:rPr>
          <w:spacing w:val="17"/>
        </w:rPr>
        <w:t xml:space="preserve"> </w:t>
      </w:r>
      <w:r>
        <w:t>mean</w:t>
      </w:r>
      <w:r>
        <w:rPr>
          <w:spacing w:val="16"/>
        </w:rPr>
        <w:t xml:space="preserve"> </w:t>
      </w:r>
      <w:r>
        <w:t>(</w:t>
      </w:r>
      <w:r>
        <w:rPr>
          <w:rFonts w:ascii="Calibri" w:hAnsi="Calibri"/>
          <w:i/>
        </w:rPr>
        <w:t>u</w:t>
      </w:r>
      <w:proofErr w:type="gramStart"/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spacing w:val="-12"/>
        </w:rPr>
        <w:t xml:space="preserve"> </w:t>
      </w:r>
      <w:r>
        <w:t>)</w:t>
      </w:r>
      <w:proofErr w:type="gramEnd"/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5"/>
        </w:rPr>
        <w:t>the</w:t>
      </w:r>
    </w:p>
    <w:p w:rsidR="0060134F" w:rsidRDefault="0060134F">
      <w:pPr>
        <w:pStyle w:val="BodyText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line="289" w:lineRule="exact"/>
        <w:ind w:left="360"/>
      </w:pPr>
      <w:proofErr w:type="gramStart"/>
      <w:r>
        <w:lastRenderedPageBreak/>
        <w:t>random</w:t>
      </w:r>
      <w:proofErr w:type="gramEnd"/>
      <w:r>
        <w:rPr>
          <w:spacing w:val="-11"/>
        </w:rPr>
        <w:t xml:space="preserve"> </w:t>
      </w:r>
      <w:r>
        <w:t>pixel</w:t>
      </w:r>
      <w:r>
        <w:rPr>
          <w:spacing w:val="-11"/>
        </w:rPr>
        <w:t xml:space="preserve"> </w:t>
      </w:r>
      <w:r>
        <w:t>variable</w:t>
      </w:r>
      <w:r>
        <w:rPr>
          <w:spacing w:val="-11"/>
        </w:rPr>
        <w:t xml:space="preserve"> </w:t>
      </w:r>
      <w:r>
        <w:rPr>
          <w:rFonts w:ascii="Calibri"/>
          <w:i/>
          <w:spacing w:val="-5"/>
        </w:rPr>
        <w:t>B</w:t>
      </w:r>
      <w:r>
        <w:rPr>
          <w:spacing w:val="-5"/>
        </w:rPr>
        <w:t>:</w:t>
      </w:r>
    </w:p>
    <w:p w:rsidR="0060134F" w:rsidRDefault="00B95D1A">
      <w:pPr>
        <w:tabs>
          <w:tab w:val="left" w:pos="5205"/>
        </w:tabs>
        <w:spacing w:before="261"/>
        <w:ind w:left="360"/>
        <w:rPr>
          <w:sz w:val="24"/>
        </w:rPr>
      </w:pPr>
      <w:r>
        <w:br w:type="column"/>
      </w:r>
      <w:r>
        <w:rPr>
          <w:rFonts w:ascii="Cambria" w:hAnsi="Cambria"/>
          <w:w w:val="120"/>
          <w:position w:val="10"/>
          <w:sz w:val="16"/>
        </w:rPr>
        <w:lastRenderedPageBreak/>
        <w:t>′</w:t>
      </w:r>
      <w:r>
        <w:rPr>
          <w:rFonts w:ascii="Cambria" w:hAnsi="Cambria"/>
          <w:spacing w:val="75"/>
          <w:w w:val="150"/>
          <w:position w:val="10"/>
          <w:sz w:val="16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9"/>
          <w:w w:val="125"/>
          <w:sz w:val="24"/>
        </w:rPr>
        <w:t xml:space="preserve"> </w:t>
      </w:r>
      <w:proofErr w:type="gramStart"/>
      <w:r>
        <w:rPr>
          <w:rFonts w:ascii="Calibri" w:hAnsi="Calibri"/>
          <w:i/>
          <w:spacing w:val="-4"/>
          <w:w w:val="120"/>
          <w:sz w:val="24"/>
        </w:rPr>
        <w:t>E</w:t>
      </w:r>
      <w:r>
        <w:rPr>
          <w:rFonts w:ascii="SimSun-ExtB" w:hAnsi="SimSun-ExtB"/>
          <w:spacing w:val="-4"/>
          <w:w w:val="120"/>
          <w:sz w:val="24"/>
        </w:rPr>
        <w:t>{</w:t>
      </w:r>
      <w:proofErr w:type="gramEnd"/>
      <w:r>
        <w:rPr>
          <w:rFonts w:ascii="Calibri" w:hAnsi="Calibri"/>
          <w:i/>
          <w:spacing w:val="-4"/>
          <w:w w:val="120"/>
          <w:sz w:val="24"/>
        </w:rPr>
        <w:t>B</w:t>
      </w:r>
      <w:r>
        <w:rPr>
          <w:rFonts w:ascii="SimSun-ExtB" w:hAnsi="SimSun-ExtB"/>
          <w:spacing w:val="-4"/>
          <w:w w:val="120"/>
          <w:sz w:val="24"/>
        </w:rPr>
        <w:t>}</w:t>
      </w:r>
      <w:r>
        <w:rPr>
          <w:rFonts w:ascii="SimSun-ExtB" w:hAnsi="SimSun-ExtB"/>
          <w:sz w:val="24"/>
        </w:rPr>
        <w:tab/>
      </w:r>
      <w:r>
        <w:rPr>
          <w:spacing w:val="-5"/>
          <w:w w:val="120"/>
          <w:sz w:val="24"/>
        </w:rPr>
        <w:t>(5)</w:t>
      </w:r>
    </w:p>
    <w:p w:rsidR="0060134F" w:rsidRDefault="0060134F">
      <w:pPr>
        <w:rPr>
          <w:sz w:val="24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2805" w:space="1430"/>
            <w:col w:w="6205"/>
          </w:cols>
        </w:sectPr>
      </w:pPr>
    </w:p>
    <w:p w:rsidR="0060134F" w:rsidRDefault="00B95D1A">
      <w:pPr>
        <w:pStyle w:val="BodyText"/>
        <w:spacing w:before="123"/>
        <w:ind w:left="360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3519284</wp:posOffset>
                </wp:positionH>
                <wp:positionV relativeFrom="paragraph">
                  <wp:posOffset>-156340</wp:posOffset>
                </wp:positionV>
                <wp:extent cx="85090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05"/>
                                <w:sz w:val="24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7.109009pt;margin-top:-12.310276pt;width:6.7pt;height:12pt;mso-position-horizontal-relative:page;mso-position-vertical-relative:paragraph;z-index:15735808" type="#_x0000_t202" id="docshape14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05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17280" behindDoc="1" locked="0" layoutInCell="1" allowOverlap="1">
                <wp:simplePos x="0" y="0"/>
                <wp:positionH relativeFrom="page">
                  <wp:posOffset>1875408</wp:posOffset>
                </wp:positionH>
                <wp:positionV relativeFrom="paragraph">
                  <wp:posOffset>185680</wp:posOffset>
                </wp:positionV>
                <wp:extent cx="81280" cy="1016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5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47.669998pt;margin-top:14.620549pt;width:6.4pt;height:8pt;mso-position-horizontal-relative:page;mso-position-vertical-relative:paragraph;z-index:-16499200" type="#_x0000_t202" id="docshape15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5"/>
                          <w:sz w:val="16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25984" behindDoc="1" locked="0" layoutInCell="1" allowOverlap="1">
                <wp:simplePos x="0" y="0"/>
                <wp:positionH relativeFrom="page">
                  <wp:posOffset>3603904</wp:posOffset>
                </wp:positionH>
                <wp:positionV relativeFrom="paragraph">
                  <wp:posOffset>-80853</wp:posOffset>
                </wp:positionV>
                <wp:extent cx="48895" cy="1016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40"/>
                                <w:sz w:val="1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3.772003pt;margin-top:-6.366451pt;width:3.85pt;height:8pt;mso-position-horizontal-relative:page;mso-position-vertical-relative:paragraph;z-index:-16490496" type="#_x0000_t202" id="docshape1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The</w:t>
      </w:r>
      <w:r>
        <w:rPr>
          <w:spacing w:val="-9"/>
        </w:rPr>
        <w:t xml:space="preserve"> </w:t>
      </w:r>
      <w:r>
        <w:t>variance</w:t>
      </w:r>
      <w:r>
        <w:rPr>
          <w:spacing w:val="-9"/>
        </w:rPr>
        <w:t xml:space="preserve"> </w:t>
      </w:r>
      <w:r>
        <w:t>(</w:t>
      </w:r>
      <w:proofErr w:type="gramStart"/>
      <w:r>
        <w:rPr>
          <w:rFonts w:ascii="Calibri" w:eastAsia="Calibri" w:hAnsi="Calibri" w:cs="Calibri"/>
          <w:i/>
          <w:iCs/>
        </w:rPr>
        <w:t>ϕ</w:t>
      </w:r>
      <w:r>
        <w:rPr>
          <w:rFonts w:ascii="Calibri" w:eastAsia="Calibri" w:hAnsi="Calibri" w:cs="Calibri"/>
          <w:vertAlign w:val="superscript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subsequently</w:t>
      </w:r>
      <w:r>
        <w:rPr>
          <w:spacing w:val="-9"/>
        </w:rPr>
        <w:t xml:space="preserve"> </w:t>
      </w:r>
      <w:r>
        <w:t>calculated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>spatial</w:t>
      </w:r>
      <w:r>
        <w:rPr>
          <w:spacing w:val="-8"/>
        </w:rPr>
        <w:t xml:space="preserve"> </w:t>
      </w:r>
      <w:r>
        <w:rPr>
          <w:spacing w:val="-2"/>
        </w:rPr>
        <w:t>spread:</w:t>
      </w:r>
    </w:p>
    <w:p w:rsidR="0060134F" w:rsidRDefault="00B95D1A">
      <w:pPr>
        <w:tabs>
          <w:tab w:val="left" w:pos="9441"/>
        </w:tabs>
        <w:spacing w:before="211"/>
        <w:ind w:left="4174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3248431</wp:posOffset>
                </wp:positionH>
                <wp:positionV relativeFrom="paragraph">
                  <wp:posOffset>180508</wp:posOffset>
                </wp:positionV>
                <wp:extent cx="88265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pacing w:val="-10"/>
                                <w:w w:val="85"/>
                                <w:sz w:val="24"/>
                                <w:szCs w:val="24"/>
                              </w:rPr>
                              <w:t>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55.781998pt;margin-top:14.213286pt;width:6.95pt;height:12pt;mso-position-horizontal-relative:page;mso-position-vertical-relative:paragraph;z-index:15736832" type="#_x0000_t202" id="docshape17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i/>
                          <w:iCs/>
                          <w:spacing w:val="-10"/>
                          <w:w w:val="85"/>
                          <w:sz w:val="24"/>
                          <w:szCs w:val="24"/>
                        </w:rPr>
                        <w:t>ϕ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18304" behindDoc="1" locked="0" layoutInCell="1" allowOverlap="1">
                <wp:simplePos x="0" y="0"/>
                <wp:positionH relativeFrom="page">
                  <wp:posOffset>4272292</wp:posOffset>
                </wp:positionH>
                <wp:positionV relativeFrom="paragraph">
                  <wp:posOffset>256008</wp:posOffset>
                </wp:positionV>
                <wp:extent cx="48895" cy="1016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40"/>
                                <w:sz w:val="1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6.401001pt;margin-top:20.158112pt;width:3.85pt;height:8pt;mso-position-horizontal-relative:page;mso-position-vertical-relative:paragraph;z-index:-16498176" type="#_x0000_t202" id="docshape1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6496" behindDoc="1" locked="0" layoutInCell="1" allowOverlap="1">
                <wp:simplePos x="0" y="0"/>
                <wp:positionH relativeFrom="page">
                  <wp:posOffset>3336416</wp:posOffset>
                </wp:positionH>
                <wp:positionV relativeFrom="paragraph">
                  <wp:posOffset>256008</wp:posOffset>
                </wp:positionV>
                <wp:extent cx="81280" cy="1016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5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2.709991pt;margin-top:20.158112pt;width:6.4pt;height:8pt;mso-position-horizontal-relative:page;mso-position-vertical-relative:paragraph;z-index:-16489984" type="#_x0000_t202" id="docshape1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5"/>
                          <w:sz w:val="16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w w:val="115"/>
          <w:position w:val="10"/>
          <w:sz w:val="16"/>
        </w:rPr>
        <w:t>2</w:t>
      </w:r>
      <w:r>
        <w:rPr>
          <w:rFonts w:ascii="Calibri" w:hAnsi="Calibri"/>
          <w:spacing w:val="79"/>
          <w:w w:val="150"/>
          <w:position w:val="10"/>
          <w:sz w:val="16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proofErr w:type="gramStart"/>
      <w:r>
        <w:rPr>
          <w:rFonts w:ascii="Calibri" w:hAnsi="Calibri"/>
          <w:i/>
          <w:w w:val="115"/>
          <w:sz w:val="24"/>
        </w:rPr>
        <w:t>E</w:t>
      </w:r>
      <w:r>
        <w:rPr>
          <w:rFonts w:ascii="SimSun-ExtB" w:hAnsi="SimSun-ExtB"/>
          <w:w w:val="115"/>
          <w:sz w:val="24"/>
        </w:rPr>
        <w:t>{</w:t>
      </w:r>
      <w:proofErr w:type="gramEnd"/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B</w:t>
      </w:r>
      <w:r>
        <w:rPr>
          <w:rFonts w:ascii="Calibri" w:hAnsi="Calibri"/>
          <w:i/>
          <w:spacing w:val="7"/>
          <w:w w:val="115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4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u</w:t>
      </w:r>
      <w:r>
        <w:rPr>
          <w:rFonts w:ascii="Cambria" w:hAnsi="Cambria"/>
          <w:w w:val="115"/>
          <w:sz w:val="24"/>
          <w:vertAlign w:val="superscript"/>
        </w:rPr>
        <w:t>′</w:t>
      </w:r>
      <w:r>
        <w:rPr>
          <w:rFonts w:ascii="Cambria" w:hAnsi="Cambria"/>
          <w:spacing w:val="-13"/>
          <w:w w:val="115"/>
          <w:sz w:val="24"/>
        </w:rPr>
        <w:t xml:space="preserve"> </w:t>
      </w:r>
      <w:r>
        <w:rPr>
          <w:rFonts w:ascii="Calibri" w:hAnsi="Calibri"/>
          <w:spacing w:val="-5"/>
          <w:w w:val="115"/>
          <w:sz w:val="24"/>
        </w:rPr>
        <w:t>)</w:t>
      </w:r>
      <w:r>
        <w:rPr>
          <w:rFonts w:ascii="Calibri" w:hAnsi="Calibri"/>
          <w:spacing w:val="-5"/>
          <w:w w:val="115"/>
          <w:sz w:val="24"/>
          <w:vertAlign w:val="superscript"/>
        </w:rPr>
        <w:t>2</w:t>
      </w:r>
      <w:r>
        <w:rPr>
          <w:rFonts w:ascii="SimSun-ExtB" w:hAnsi="SimSun-ExtB"/>
          <w:spacing w:val="-5"/>
          <w:w w:val="115"/>
          <w:sz w:val="24"/>
        </w:rPr>
        <w:t>}</w:t>
      </w:r>
      <w:r>
        <w:rPr>
          <w:rFonts w:ascii="SimSun-ExtB" w:hAnsi="SimSun-ExtB"/>
          <w:sz w:val="24"/>
        </w:rPr>
        <w:tab/>
      </w:r>
      <w:r>
        <w:rPr>
          <w:spacing w:val="-5"/>
          <w:w w:val="115"/>
          <w:sz w:val="24"/>
        </w:rPr>
        <w:t>(6)</w:t>
      </w:r>
    </w:p>
    <w:p w:rsidR="0060134F" w:rsidRDefault="00B95D1A">
      <w:pPr>
        <w:pStyle w:val="BodyText"/>
        <w:spacing w:before="232"/>
        <w:ind w:left="36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18816" behindDoc="1" locked="0" layoutInCell="1" allowOverlap="1">
                <wp:simplePos x="0" y="0"/>
                <wp:positionH relativeFrom="page">
                  <wp:posOffset>6359321</wp:posOffset>
                </wp:positionH>
                <wp:positionV relativeFrom="paragraph">
                  <wp:posOffset>254214</wp:posOffset>
                </wp:positionV>
                <wp:extent cx="102870" cy="1016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1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w w:val="115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00.734009pt;margin-top:20.016924pt;width:8.1pt;height:8pt;mso-position-horizontal-relative:page;mso-position-vertical-relative:paragraph;z-index:-16497664" type="#_x0000_t202" id="docshape20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spacing w:val="-5"/>
                          <w:w w:val="115"/>
                          <w:sz w:val="16"/>
                        </w:rPr>
                        <w:t>2</w:t>
                      </w:r>
                      <w:r>
                        <w:rPr>
                          <w:rFonts w:ascii="Calibri"/>
                          <w:i/>
                          <w:spacing w:val="-5"/>
                          <w:w w:val="115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For</w:t>
      </w:r>
      <w:r>
        <w:rPr>
          <w:spacing w:val="32"/>
        </w:rPr>
        <w:t xml:space="preserve"> </w:t>
      </w:r>
      <w:r>
        <w:t>time-discrete</w:t>
      </w:r>
      <w:r>
        <w:rPr>
          <w:spacing w:val="32"/>
        </w:rPr>
        <w:t xml:space="preserve"> </w:t>
      </w:r>
      <w:r>
        <w:t>signals</w:t>
      </w:r>
      <w:r>
        <w:rPr>
          <w:spacing w:val="32"/>
        </w:rPr>
        <w:t xml:space="preserve"> </w:t>
      </w:r>
      <w:r>
        <w:t>across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retina,</w:t>
      </w:r>
      <w:r>
        <w:rPr>
          <w:spacing w:val="4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second-order</w:t>
      </w:r>
      <w:r>
        <w:rPr>
          <w:spacing w:val="32"/>
        </w:rPr>
        <w:t xml:space="preserve"> </w:t>
      </w:r>
      <w:r>
        <w:t>moment</w:t>
      </w:r>
      <w:r>
        <w:rPr>
          <w:spacing w:val="32"/>
        </w:rPr>
        <w:t xml:space="preserve"> </w:t>
      </w:r>
      <w:r>
        <w:t>autocorrelation</w:t>
      </w:r>
      <w:r>
        <w:rPr>
          <w:spacing w:val="33"/>
        </w:rPr>
        <w:t xml:space="preserve"> </w:t>
      </w:r>
      <w:r>
        <w:rPr>
          <w:rFonts w:ascii="Calibri" w:hAnsi="Calibri"/>
          <w:i/>
        </w:rPr>
        <w:t>u</w:t>
      </w:r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spacing w:val="76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z</w:t>
      </w:r>
      <w:r>
        <w:rPr>
          <w:rFonts w:ascii="Cambria" w:hAnsi="Cambria"/>
          <w:vertAlign w:val="superscript"/>
        </w:rPr>
        <w:t>′</w:t>
      </w:r>
      <w:r>
        <w:rPr>
          <w:rFonts w:ascii="Calibri" w:hAnsi="Calibri"/>
        </w:rPr>
        <w:t>)</w:t>
      </w:r>
      <w:r>
        <w:rPr>
          <w:rFonts w:ascii="Calibri" w:hAnsi="Calibri"/>
          <w:spacing w:val="38"/>
        </w:rPr>
        <w:t xml:space="preserve"> </w:t>
      </w:r>
      <w:r>
        <w:rPr>
          <w:spacing w:val="-5"/>
        </w:rPr>
        <w:t>is</w:t>
      </w:r>
    </w:p>
    <w:p w:rsidR="0060134F" w:rsidRDefault="0060134F">
      <w:pPr>
        <w:pStyle w:val="BodyText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ind w:left="360"/>
      </w:pPr>
      <w:proofErr w:type="gramStart"/>
      <w:r>
        <w:rPr>
          <w:spacing w:val="-2"/>
        </w:rPr>
        <w:lastRenderedPageBreak/>
        <w:t>defined</w:t>
      </w:r>
      <w:proofErr w:type="gramEnd"/>
      <w:r>
        <w:rPr>
          <w:spacing w:val="-9"/>
        </w:rPr>
        <w:t xml:space="preserve"> </w:t>
      </w:r>
      <w:r>
        <w:rPr>
          <w:spacing w:val="-5"/>
        </w:rPr>
        <w:t>as:</w:t>
      </w:r>
    </w:p>
    <w:p w:rsidR="0060134F" w:rsidRDefault="00B95D1A">
      <w:pPr>
        <w:tabs>
          <w:tab w:val="left" w:pos="6332"/>
        </w:tabs>
        <w:spacing w:before="261"/>
        <w:ind w:left="360"/>
        <w:rPr>
          <w:sz w:val="24"/>
        </w:rPr>
      </w:pPr>
      <w:r>
        <w:br w:type="column"/>
      </w:r>
      <w:proofErr w:type="gramStart"/>
      <w:r>
        <w:rPr>
          <w:rFonts w:ascii="Cambria" w:hAnsi="Cambria"/>
          <w:w w:val="120"/>
          <w:position w:val="10"/>
          <w:sz w:val="16"/>
        </w:rPr>
        <w:lastRenderedPageBreak/>
        <w:t>′</w:t>
      </w:r>
      <w:r>
        <w:rPr>
          <w:rFonts w:ascii="Cambria" w:hAnsi="Cambria"/>
          <w:spacing w:val="38"/>
          <w:w w:val="120"/>
          <w:position w:val="10"/>
          <w:sz w:val="16"/>
        </w:rPr>
        <w:t xml:space="preserve">  </w:t>
      </w:r>
      <w:r>
        <w:rPr>
          <w:rFonts w:ascii="Calibri" w:hAnsi="Calibri"/>
          <w:w w:val="120"/>
          <w:sz w:val="24"/>
        </w:rPr>
        <w:t>(</w:t>
      </w:r>
      <w:proofErr w:type="gramEnd"/>
      <w:r>
        <w:rPr>
          <w:rFonts w:ascii="Calibri" w:hAnsi="Calibri"/>
          <w:i/>
          <w:w w:val="120"/>
          <w:sz w:val="24"/>
        </w:rPr>
        <w:t>z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15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5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SimSun-ExtB" w:hAnsi="SimSun-ExtB"/>
          <w:w w:val="120"/>
          <w:sz w:val="24"/>
        </w:rPr>
        <w:t>{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2"/>
          <w:w w:val="12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59"/>
          <w:w w:val="10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12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2"/>
          <w:w w:val="125"/>
          <w:sz w:val="24"/>
        </w:rPr>
        <w:t xml:space="preserve"> </w:t>
      </w:r>
      <w:r>
        <w:rPr>
          <w:rFonts w:ascii="Calibri" w:hAnsi="Calibri"/>
          <w:spacing w:val="-4"/>
          <w:w w:val="120"/>
          <w:sz w:val="24"/>
        </w:rPr>
        <w:t>1))</w:t>
      </w:r>
      <w:r>
        <w:rPr>
          <w:rFonts w:ascii="SimSun-ExtB" w:hAnsi="SimSun-ExtB"/>
          <w:spacing w:val="-4"/>
          <w:w w:val="120"/>
          <w:sz w:val="24"/>
        </w:rPr>
        <w:t>}</w:t>
      </w:r>
      <w:r>
        <w:rPr>
          <w:rFonts w:ascii="SimSun-ExtB" w:hAnsi="SimSun-ExtB"/>
          <w:sz w:val="24"/>
        </w:rPr>
        <w:tab/>
      </w:r>
      <w:r>
        <w:rPr>
          <w:spacing w:val="-5"/>
          <w:w w:val="120"/>
          <w:sz w:val="24"/>
        </w:rPr>
        <w:t>(7)</w:t>
      </w:r>
    </w:p>
    <w:p w:rsidR="0060134F" w:rsidRDefault="0060134F">
      <w:pPr>
        <w:rPr>
          <w:sz w:val="24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1430" w:space="1679"/>
            <w:col w:w="7331"/>
          </w:cols>
        </w:sectPr>
      </w:pPr>
    </w:p>
    <w:p w:rsidR="0060134F" w:rsidRDefault="00B95D1A">
      <w:pPr>
        <w:pStyle w:val="BodyText"/>
        <w:spacing w:before="123"/>
        <w:ind w:left="360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2803702</wp:posOffset>
                </wp:positionH>
                <wp:positionV relativeFrom="paragraph">
                  <wp:posOffset>-156348</wp:posOffset>
                </wp:positionV>
                <wp:extent cx="85090" cy="1524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05"/>
                                <w:sz w:val="24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20.764008pt;margin-top:-12.310901pt;width:6.7pt;height:12pt;mso-position-horizontal-relative:page;mso-position-vertical-relative:paragraph;z-index:15738368" type="#_x0000_t202" id="docshape21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05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27008" behindDoc="1" locked="0" layoutInCell="1" allowOverlap="1">
                <wp:simplePos x="0" y="0"/>
                <wp:positionH relativeFrom="page">
                  <wp:posOffset>2888310</wp:posOffset>
                </wp:positionH>
                <wp:positionV relativeFrom="paragraph">
                  <wp:posOffset>-80861</wp:posOffset>
                </wp:positionV>
                <wp:extent cx="102870" cy="1016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1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w w:val="115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27.425995pt;margin-top:-6.367075pt;width:8.1pt;height:8pt;mso-position-horizontal-relative:page;mso-position-vertical-relative:paragraph;z-index:-16489472" type="#_x0000_t202" id="docshape22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spacing w:val="-5"/>
                          <w:w w:val="115"/>
                          <w:sz w:val="16"/>
                        </w:rPr>
                        <w:t>2</w:t>
                      </w:r>
                      <w:r>
                        <w:rPr>
                          <w:rFonts w:ascii="Calibri"/>
                          <w:i/>
                          <w:spacing w:val="-5"/>
                          <w:w w:val="115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t>where</w:t>
      </w:r>
      <w:proofErr w:type="gramEnd"/>
      <w:r>
        <w:rPr>
          <w:spacing w:val="21"/>
        </w:rPr>
        <w:t xml:space="preserve"> </w:t>
      </w:r>
      <w:r>
        <w:rPr>
          <w:rFonts w:ascii="Calibri" w:hAnsi="Calibri"/>
          <w:i/>
        </w:rPr>
        <w:t>x</w:t>
      </w:r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spacing w:val="37"/>
        </w:rPr>
        <w:t xml:space="preserve"> </w:t>
      </w:r>
      <w:r>
        <w:t>represents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index.</w:t>
      </w:r>
      <w:r>
        <w:rPr>
          <w:spacing w:val="8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extract</w:t>
      </w:r>
      <w:r>
        <w:rPr>
          <w:spacing w:val="21"/>
        </w:rPr>
        <w:t xml:space="preserve"> </w:t>
      </w:r>
      <w:r>
        <w:t>deep</w:t>
      </w:r>
      <w:r>
        <w:rPr>
          <w:spacing w:val="22"/>
        </w:rPr>
        <w:t xml:space="preserve"> </w:t>
      </w:r>
      <w:r>
        <w:t>non-linear</w:t>
      </w:r>
      <w:r>
        <w:rPr>
          <w:spacing w:val="22"/>
        </w:rPr>
        <w:t xml:space="preserve"> </w:t>
      </w:r>
      <w:r>
        <w:t>patterns,</w:t>
      </w:r>
      <w:r>
        <w:rPr>
          <w:spacing w:val="2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third-order</w:t>
      </w:r>
      <w:r>
        <w:rPr>
          <w:spacing w:val="22"/>
        </w:rPr>
        <w:t xml:space="preserve"> </w:t>
      </w:r>
      <w:r>
        <w:t>statistic</w:t>
      </w:r>
      <w:r>
        <w:rPr>
          <w:spacing w:val="22"/>
        </w:rPr>
        <w:t xml:space="preserve"> </w:t>
      </w:r>
      <w:r>
        <w:t>(bi- spectrum) is calculated by applying the Fourier transform of the third-order correlation factor:</w:t>
      </w:r>
    </w:p>
    <w:p w:rsidR="0060134F" w:rsidRDefault="00B95D1A">
      <w:pPr>
        <w:tabs>
          <w:tab w:val="left" w:pos="9441"/>
        </w:tabs>
        <w:spacing w:before="236"/>
        <w:ind w:left="3046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2912" behindDoc="1" locked="0" layoutInCell="1" allowOverlap="1">
                <wp:simplePos x="0" y="0"/>
                <wp:positionH relativeFrom="page">
                  <wp:posOffset>2899841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28.334pt;margin-top:20.804659pt;width:4.25pt;height:8pt;mso-position-horizontal-relative:page;mso-position-vertical-relative:paragraph;z-index:-16493568" type="#_x0000_t202" id="docshape23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3424" behindDoc="1" locked="0" layoutInCell="1" allowOverlap="1">
                <wp:simplePos x="0" y="0"/>
                <wp:positionH relativeFrom="page">
                  <wp:posOffset>3095447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3.735992pt;margin-top:20.804659pt;width:4.25pt;height:8pt;mso-position-horizontal-relative:page;mso-position-vertical-relative:paragraph;z-index:-16493056" type="#_x0000_t202" id="docshape24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3936" behindDoc="1" locked="0" layoutInCell="1" allowOverlap="1">
                <wp:simplePos x="0" y="0"/>
                <wp:positionH relativeFrom="page">
                  <wp:posOffset>3855529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3.584991pt;margin-top:20.804659pt;width:4.25pt;height:8pt;mso-position-horizontal-relative:page;mso-position-vertical-relative:paragraph;z-index:-16492544" type="#_x0000_t202" id="docshape25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4448" behindDoc="1" locked="0" layoutInCell="1" allowOverlap="1">
                <wp:simplePos x="0" y="0"/>
                <wp:positionH relativeFrom="page">
                  <wp:posOffset>4220755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2.342987pt;margin-top:20.804659pt;width:4.25pt;height:8pt;mso-position-horizontal-relative:page;mso-position-vertical-relative:paragraph;z-index:-16492032" type="#_x0000_t202" id="docshape2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4960" behindDoc="1" locked="0" layoutInCell="1" allowOverlap="1">
                <wp:simplePos x="0" y="0"/>
                <wp:positionH relativeFrom="page">
                  <wp:posOffset>4646091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5.834015pt;margin-top:20.804659pt;width:4.25pt;height:8pt;mso-position-horizontal-relative:page;mso-position-vertical-relative:paragraph;z-index:-16491520" type="#_x0000_t202" id="docshape2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5472" behindDoc="1" locked="0" layoutInCell="1" allowOverlap="1">
                <wp:simplePos x="0" y="0"/>
                <wp:positionH relativeFrom="page">
                  <wp:posOffset>4958207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0.410004pt;margin-top:20.804659pt;width:4.25pt;height:8pt;mso-position-horizontal-relative:page;mso-position-vertical-relative:paragraph;z-index:-16491008" type="#_x0000_t202" id="docshape2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C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3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,</w:t>
      </w:r>
      <w:r>
        <w:rPr>
          <w:rFonts w:ascii="Calibri" w:hAnsi="Calibri"/>
          <w:i/>
          <w:spacing w:val="-24"/>
          <w:w w:val="120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SimSun-ExtB" w:hAnsi="SimSun-ExtB"/>
          <w:w w:val="120"/>
          <w:sz w:val="24"/>
        </w:rPr>
        <w:t>{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2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3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mbria" w:hAnsi="Cambria"/>
          <w:w w:val="120"/>
          <w:sz w:val="24"/>
          <w:vertAlign w:val="superscript"/>
        </w:rPr>
        <w:t>∗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41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2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3"/>
          <w:w w:val="120"/>
          <w:sz w:val="24"/>
        </w:rPr>
        <w:t xml:space="preserve"> </w:t>
      </w:r>
      <w:r>
        <w:rPr>
          <w:rFonts w:ascii="Calibri" w:hAnsi="Calibri"/>
          <w:spacing w:val="-5"/>
          <w:w w:val="120"/>
          <w:sz w:val="24"/>
        </w:rPr>
        <w:t>)</w:t>
      </w:r>
      <w:r>
        <w:rPr>
          <w:rFonts w:ascii="SimSun-ExtB" w:hAnsi="SimSun-ExtB"/>
          <w:spacing w:val="-5"/>
          <w:w w:val="120"/>
          <w:sz w:val="24"/>
        </w:rPr>
        <w:t>}</w:t>
      </w:r>
      <w:r>
        <w:rPr>
          <w:rFonts w:ascii="SimSun-ExtB" w:hAnsi="SimSun-ExtB"/>
          <w:sz w:val="24"/>
        </w:rPr>
        <w:tab/>
      </w:r>
      <w:r>
        <w:rPr>
          <w:spacing w:val="-5"/>
          <w:w w:val="120"/>
          <w:sz w:val="24"/>
        </w:rPr>
        <w:t>(8)</w:t>
      </w:r>
    </w:p>
    <w:p w:rsidR="0060134F" w:rsidRDefault="00B95D1A">
      <w:pPr>
        <w:pStyle w:val="BodyText"/>
        <w:spacing w:before="237" w:line="247" w:lineRule="auto"/>
        <w:ind w:left="360" w:right="718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19840" behindDoc="1" locked="0" layoutInCell="1" allowOverlap="1">
                <wp:simplePos x="0" y="0"/>
                <wp:positionH relativeFrom="page">
                  <wp:posOffset>1920379</wp:posOffset>
                </wp:positionH>
                <wp:positionV relativeFrom="paragraph">
                  <wp:posOffset>437840</wp:posOffset>
                </wp:positionV>
                <wp:extent cx="53340" cy="1016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1.210999pt;margin-top:34.475658pt;width:4.2pt;height:8pt;mso-position-horizontal-relative:page;mso-position-vertical-relative:paragraph;z-index:-16496640" type="#_x0000_t202" id="docshape2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Furthermore,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quantify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disorder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complexity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glaucomatous</w:t>
      </w:r>
      <w:r>
        <w:rPr>
          <w:spacing w:val="-5"/>
        </w:rPr>
        <w:t xml:space="preserve"> </w:t>
      </w:r>
      <w:r>
        <w:t>degradation,</w:t>
      </w:r>
      <w:r>
        <w:rPr>
          <w:spacing w:val="-4"/>
        </w:rPr>
        <w:t xml:space="preserve"> </w:t>
      </w:r>
      <w:r>
        <w:t>bispectral phase entropy (</w:t>
      </w:r>
      <w:r>
        <w:rPr>
          <w:rFonts w:ascii="Calibri" w:hAnsi="Calibri"/>
          <w:i/>
        </w:rPr>
        <w:t>o</w:t>
      </w:r>
      <w:proofErr w:type="gramStart"/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</w:rPr>
        <w:t xml:space="preserve"> </w:t>
      </w:r>
      <w:r>
        <w:t>)</w:t>
      </w:r>
      <w:proofErr w:type="gramEnd"/>
      <w:r>
        <w:t xml:space="preserve"> is computed:</w:t>
      </w:r>
    </w:p>
    <w:p w:rsidR="0060134F" w:rsidRDefault="0060134F">
      <w:pPr>
        <w:pStyle w:val="BodyText"/>
        <w:spacing w:before="22"/>
      </w:pPr>
    </w:p>
    <w:p w:rsidR="0060134F" w:rsidRDefault="00B95D1A">
      <w:pPr>
        <w:tabs>
          <w:tab w:val="left" w:pos="4538"/>
          <w:tab w:val="left" w:pos="9441"/>
        </w:tabs>
        <w:ind w:left="3738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2988424</wp:posOffset>
                </wp:positionH>
                <wp:positionV relativeFrom="paragraph">
                  <wp:posOffset>31652</wp:posOffset>
                </wp:positionV>
                <wp:extent cx="71755" cy="1524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90"/>
                                <w:sz w:val="24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35.309006pt;margin-top:2.492322pt;width:5.65pt;height:12pt;mso-position-horizontal-relative:page;mso-position-vertical-relative:paragraph;z-index:15739392" type="#_x0000_t202" id="docshape30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90"/>
                          <w:sz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0864" behindDoc="1" locked="0" layoutInCell="1" allowOverlap="1">
                <wp:simplePos x="0" y="0"/>
                <wp:positionH relativeFrom="page">
                  <wp:posOffset>3322993</wp:posOffset>
                </wp:positionH>
                <wp:positionV relativeFrom="paragraph">
                  <wp:posOffset>-112594</wp:posOffset>
                </wp:positionV>
                <wp:extent cx="219710" cy="56324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1.653015pt;margin-top:-8.865678pt;width:17.3pt;height:44.35pt;mso-position-horizontal-relative:page;mso-position-vertical-relative:paragraph;z-index:-16495616" type="#_x0000_t202" id="docshape31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7520" behindDoc="1" locked="0" layoutInCell="1" allowOverlap="1">
                <wp:simplePos x="0" y="0"/>
                <wp:positionH relativeFrom="page">
                  <wp:posOffset>3059899</wp:posOffset>
                </wp:positionH>
                <wp:positionV relativeFrom="paragraph">
                  <wp:posOffset>107139</wp:posOffset>
                </wp:positionV>
                <wp:extent cx="53340" cy="101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0.936996pt;margin-top:8.436147pt;width:4.2pt;height:8pt;mso-position-horizontal-relative:page;mso-position-vertical-relative:paragraph;z-index:-16488960" type="#_x0000_t202" id="docshape32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51"/>
          <w:w w:val="120"/>
          <w:sz w:val="24"/>
        </w:rPr>
        <w:t xml:space="preserve"> </w:t>
      </w:r>
      <w:r>
        <w:rPr>
          <w:rFonts w:ascii="Calibri" w:hAnsi="Calibri"/>
          <w:spacing w:val="-12"/>
          <w:w w:val="120"/>
          <w:sz w:val="24"/>
        </w:rPr>
        <w:t>=</w:t>
      </w:r>
      <w:r>
        <w:rPr>
          <w:rFonts w:ascii="Calibri" w:hAnsi="Calibri"/>
          <w:sz w:val="24"/>
        </w:rPr>
        <w:tab/>
      </w:r>
      <w:proofErr w:type="gramStart"/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w w:val="110"/>
          <w:sz w:val="24"/>
        </w:rPr>
        <w:t>(</w:t>
      </w:r>
      <w:proofErr w:type="gramEnd"/>
      <w:r>
        <w:rPr>
          <w:rFonts w:ascii="Calibri" w:hAnsi="Calibri"/>
          <w:w w:val="110"/>
          <w:sz w:val="24"/>
        </w:rPr>
        <w:t>Φ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i/>
          <w:w w:val="110"/>
          <w:position w:val="1"/>
          <w:sz w:val="12"/>
        </w:rPr>
        <w:t>′</w:t>
      </w:r>
      <w:r>
        <w:rPr>
          <w:i/>
          <w:spacing w:val="-4"/>
          <w:w w:val="110"/>
          <w:position w:val="1"/>
          <w:sz w:val="12"/>
        </w:rPr>
        <w:t xml:space="preserve"> 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log(</w:t>
      </w:r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w w:val="110"/>
          <w:sz w:val="24"/>
        </w:rPr>
        <w:t>(Φ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i/>
          <w:w w:val="110"/>
          <w:position w:val="1"/>
          <w:sz w:val="12"/>
        </w:rPr>
        <w:t>′</w:t>
      </w:r>
      <w:r>
        <w:rPr>
          <w:i/>
          <w:spacing w:val="-4"/>
          <w:w w:val="110"/>
          <w:position w:val="1"/>
          <w:sz w:val="12"/>
        </w:rPr>
        <w:t xml:space="preserve"> </w:t>
      </w:r>
      <w:r>
        <w:rPr>
          <w:rFonts w:ascii="Calibri" w:hAnsi="Calibri"/>
          <w:spacing w:val="-5"/>
          <w:w w:val="110"/>
          <w:sz w:val="24"/>
        </w:rPr>
        <w:t>))</w:t>
      </w:r>
      <w:r>
        <w:rPr>
          <w:rFonts w:ascii="Calibri" w:hAnsi="Calibri"/>
          <w:sz w:val="24"/>
        </w:rPr>
        <w:tab/>
      </w:r>
      <w:r>
        <w:rPr>
          <w:spacing w:val="-5"/>
          <w:w w:val="120"/>
          <w:sz w:val="24"/>
        </w:rPr>
        <w:t>(9)</w:t>
      </w:r>
    </w:p>
    <w:p w:rsidR="0060134F" w:rsidRDefault="00B95D1A">
      <w:pPr>
        <w:spacing w:before="65"/>
        <w:ind w:right="1786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pacing w:val="-4"/>
          <w:w w:val="135"/>
          <w:sz w:val="16"/>
          <w:szCs w:val="16"/>
        </w:rPr>
        <w:t>⟨</w:t>
      </w:r>
      <w:r>
        <w:rPr>
          <w:rFonts w:ascii="Calibri" w:eastAsia="Calibri" w:hAnsi="Calibri" w:cs="Calibri"/>
          <w:i/>
          <w:iCs/>
          <w:spacing w:val="-4"/>
          <w:w w:val="135"/>
          <w:sz w:val="16"/>
          <w:szCs w:val="16"/>
        </w:rPr>
        <w:t>x</w:t>
      </w:r>
      <w:r>
        <w:rPr>
          <w:i/>
          <w:iCs/>
          <w:spacing w:val="-4"/>
          <w:w w:val="135"/>
          <w:position w:val="5"/>
          <w:sz w:val="12"/>
          <w:szCs w:val="12"/>
        </w:rPr>
        <w:t>′</w:t>
      </w:r>
      <w:r>
        <w:rPr>
          <w:rFonts w:ascii="Cambria" w:eastAsia="Cambria" w:hAnsi="Cambria" w:cs="Cambria"/>
          <w:spacing w:val="-4"/>
          <w:w w:val="135"/>
          <w:sz w:val="16"/>
          <w:szCs w:val="16"/>
        </w:rPr>
        <w:t>⟩</w:t>
      </w:r>
    </w:p>
    <w:p w:rsidR="0060134F" w:rsidRDefault="00B95D1A">
      <w:pPr>
        <w:pStyle w:val="BodyText"/>
        <w:spacing w:before="233" w:line="237" w:lineRule="auto"/>
        <w:ind w:left="360" w:right="71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21376" behindDoc="1" locked="0" layoutInCell="1" allowOverlap="1">
                <wp:simplePos x="0" y="0"/>
                <wp:positionH relativeFrom="page">
                  <wp:posOffset>3620719</wp:posOffset>
                </wp:positionH>
                <wp:positionV relativeFrom="paragraph">
                  <wp:posOffset>583881</wp:posOffset>
                </wp:positionV>
                <wp:extent cx="219710" cy="56324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5.096008pt;margin-top:45.974884pt;width:17.3pt;height:44.35pt;mso-position-horizontal-relative:page;mso-position-vertical-relative:paragraph;z-index:-16495104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t>where</w:t>
      </w:r>
      <w:proofErr w:type="gramEnd"/>
      <w:r>
        <w:t xml:space="preserve"> </w:t>
      </w:r>
      <w:r>
        <w:rPr>
          <w:rFonts w:ascii="Calibri" w:hAnsi="Calibri"/>
          <w:i/>
        </w:rPr>
        <w:t>Q</w:t>
      </w:r>
      <w:r>
        <w:rPr>
          <w:rFonts w:ascii="Calibri" w:hAnsi="Calibri"/>
        </w:rPr>
        <w:t>(Φ</w:t>
      </w:r>
      <w:r>
        <w:rPr>
          <w:rFonts w:ascii="Calibri" w:hAnsi="Calibri"/>
          <w:i/>
          <w:vertAlign w:val="subscript"/>
        </w:rPr>
        <w:t>x</w:t>
      </w:r>
      <w:r>
        <w:rPr>
          <w:i/>
          <w:position w:val="1"/>
          <w:sz w:val="12"/>
        </w:rPr>
        <w:t>′</w:t>
      </w:r>
      <w:r>
        <w:rPr>
          <w:i/>
          <w:spacing w:val="-8"/>
          <w:position w:val="1"/>
          <w:sz w:val="12"/>
        </w:rPr>
        <w:t xml:space="preserve"> </w:t>
      </w:r>
      <w:r>
        <w:rPr>
          <w:rFonts w:ascii="Calibri" w:hAnsi="Calibri"/>
        </w:rPr>
        <w:t xml:space="preserve">) </w:t>
      </w:r>
      <w:r>
        <w:t>specifies the probability distribution function of the phase angles.</w:t>
      </w:r>
      <w:r>
        <w:rPr>
          <w:spacing w:val="40"/>
        </w:rPr>
        <w:t xml:space="preserve"> </w:t>
      </w:r>
      <w:r>
        <w:t>The framework also derives three distinct Shannon entropies (</w:t>
      </w:r>
      <w:r>
        <w:rPr>
          <w:rFonts w:ascii="Calibri" w:hAnsi="Calibri"/>
          <w:i/>
        </w:rPr>
        <w:t>o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 xml:space="preserve"> </w:t>
      </w:r>
      <w:r>
        <w:rPr>
          <w:rFonts w:ascii="Calibri" w:hAnsi="Calibri"/>
          <w:i/>
        </w:rPr>
        <w:t>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 xml:space="preserve"> </w:t>
      </w:r>
      <w:r>
        <w:rPr>
          <w:rFonts w:ascii="Calibri" w:hAnsi="Calibri"/>
          <w:i/>
        </w:rPr>
        <w:t>o</w:t>
      </w:r>
      <w:r>
        <w:rPr>
          <w:rFonts w:ascii="Calibri" w:hAnsi="Calibri"/>
          <w:vertAlign w:val="subscript"/>
        </w:rPr>
        <w:t>3</w:t>
      </w:r>
      <w:r>
        <w:t xml:space="preserve">) based on normalised bispectral magni- </w:t>
      </w:r>
      <w:r>
        <w:rPr>
          <w:spacing w:val="-2"/>
        </w:rPr>
        <w:t>tudes:</w:t>
      </w:r>
    </w:p>
    <w:p w:rsidR="0060134F" w:rsidRDefault="00B95D1A">
      <w:pPr>
        <w:tabs>
          <w:tab w:val="left" w:pos="5007"/>
          <w:tab w:val="left" w:pos="9321"/>
        </w:tabs>
        <w:spacing w:line="307" w:lineRule="exact"/>
        <w:ind w:left="3873"/>
        <w:rPr>
          <w:sz w:val="24"/>
        </w:rPr>
      </w:pPr>
      <w:r>
        <w:rPr>
          <w:rFonts w:ascii="Calibri" w:hAnsi="Calibri"/>
          <w:i/>
          <w:w w:val="115"/>
          <w:sz w:val="24"/>
        </w:rPr>
        <w:t>o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5"/>
          <w:w w:val="125"/>
          <w:sz w:val="24"/>
        </w:rPr>
        <w:t xml:space="preserve"> </w:t>
      </w:r>
      <w:r>
        <w:rPr>
          <w:rFonts w:ascii="SimSun-ExtB" w:hAnsi="SimSun-ExtB"/>
          <w:spacing w:val="-10"/>
          <w:w w:val="105"/>
          <w:sz w:val="24"/>
        </w:rPr>
        <w:t>−</w:t>
      </w:r>
      <w:r>
        <w:rPr>
          <w:rFonts w:ascii="SimSun-ExtB" w:hAnsi="SimSun-ExtB"/>
          <w:sz w:val="24"/>
        </w:rPr>
        <w:tab/>
      </w:r>
      <w:r>
        <w:rPr>
          <w:rFonts w:ascii="Calibri" w:hAnsi="Calibri"/>
          <w:i/>
          <w:w w:val="115"/>
          <w:sz w:val="24"/>
        </w:rPr>
        <w:t>Q</w:t>
      </w:r>
      <w:r>
        <w:rPr>
          <w:rFonts w:ascii="Calibri" w:hAnsi="Calibri"/>
          <w:i/>
          <w:w w:val="115"/>
          <w:sz w:val="24"/>
          <w:vertAlign w:val="subscript"/>
        </w:rPr>
        <w:t>v</w:t>
      </w:r>
      <w:r>
        <w:rPr>
          <w:i/>
          <w:w w:val="115"/>
          <w:position w:val="1"/>
          <w:sz w:val="12"/>
        </w:rPr>
        <w:t>′</w:t>
      </w:r>
      <w:r>
        <w:rPr>
          <w:i/>
          <w:spacing w:val="30"/>
          <w:w w:val="115"/>
          <w:position w:val="1"/>
          <w:sz w:val="12"/>
        </w:rPr>
        <w:t xml:space="preserve"> </w:t>
      </w:r>
      <w:proofErr w:type="gramStart"/>
      <w:r>
        <w:rPr>
          <w:rFonts w:ascii="Calibri" w:hAnsi="Calibri"/>
          <w:w w:val="115"/>
          <w:sz w:val="24"/>
        </w:rPr>
        <w:t>log(</w:t>
      </w:r>
      <w:proofErr w:type="gramEnd"/>
      <w:r>
        <w:rPr>
          <w:rFonts w:ascii="Calibri" w:hAnsi="Calibri"/>
          <w:i/>
          <w:w w:val="115"/>
          <w:sz w:val="24"/>
        </w:rPr>
        <w:t>Q</w:t>
      </w:r>
      <w:r>
        <w:rPr>
          <w:rFonts w:ascii="Calibri" w:hAnsi="Calibri"/>
          <w:i/>
          <w:w w:val="115"/>
          <w:sz w:val="24"/>
          <w:vertAlign w:val="subscript"/>
        </w:rPr>
        <w:t>v</w:t>
      </w:r>
      <w:r>
        <w:rPr>
          <w:i/>
          <w:w w:val="115"/>
          <w:position w:val="1"/>
          <w:sz w:val="12"/>
        </w:rPr>
        <w:t>′</w:t>
      </w:r>
      <w:r>
        <w:rPr>
          <w:i/>
          <w:spacing w:val="-12"/>
          <w:w w:val="115"/>
          <w:position w:val="1"/>
          <w:sz w:val="12"/>
        </w:rPr>
        <w:t xml:space="preserve"> </w:t>
      </w:r>
      <w:r>
        <w:rPr>
          <w:rFonts w:ascii="Calibri" w:hAnsi="Calibri"/>
          <w:spacing w:val="-10"/>
          <w:w w:val="115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15"/>
          <w:sz w:val="24"/>
        </w:rPr>
        <w:t>(10)</w:t>
      </w:r>
    </w:p>
    <w:p w:rsidR="0060134F" w:rsidRDefault="00B95D1A">
      <w:pPr>
        <w:spacing w:before="61"/>
        <w:ind w:right="848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noProof/>
          <w:sz w:val="16"/>
          <w:szCs w:val="16"/>
          <w:lang w:val="en-IN" w:eastAsia="en-IN"/>
        </w:rPr>
        <mc:AlternateContent>
          <mc:Choice Requires="wps">
            <w:drawing>
              <wp:anchor distT="0" distB="0" distL="0" distR="0" simplePos="0" relativeHeight="486821888" behindDoc="1" locked="0" layoutInCell="1" allowOverlap="1">
                <wp:simplePos x="0" y="0"/>
                <wp:positionH relativeFrom="page">
                  <wp:posOffset>3596817</wp:posOffset>
                </wp:positionH>
                <wp:positionV relativeFrom="paragraph">
                  <wp:posOffset>178569</wp:posOffset>
                </wp:positionV>
                <wp:extent cx="219710" cy="56324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3.213989pt;margin-top:14.0606pt;width:17.3pt;height:44.35pt;mso-position-horizontal-relative:page;mso-position-vertical-relative:paragraph;z-index:-16494592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eastAsia="Cambria" w:hAnsi="Cambria" w:cs="Cambria"/>
          <w:spacing w:val="-4"/>
          <w:w w:val="125"/>
          <w:sz w:val="16"/>
          <w:szCs w:val="16"/>
        </w:rPr>
        <w:t>⟨</w:t>
      </w:r>
      <w:r>
        <w:rPr>
          <w:rFonts w:ascii="Calibri" w:eastAsia="Calibri" w:hAnsi="Calibri" w:cs="Calibri"/>
          <w:i/>
          <w:iCs/>
          <w:spacing w:val="-4"/>
          <w:w w:val="125"/>
          <w:sz w:val="16"/>
          <w:szCs w:val="16"/>
        </w:rPr>
        <w:t>v</w:t>
      </w:r>
      <w:r>
        <w:rPr>
          <w:i/>
          <w:iCs/>
          <w:spacing w:val="-4"/>
          <w:w w:val="125"/>
          <w:position w:val="5"/>
          <w:sz w:val="12"/>
          <w:szCs w:val="12"/>
        </w:rPr>
        <w:t>′</w:t>
      </w:r>
      <w:r>
        <w:rPr>
          <w:rFonts w:ascii="Cambria" w:eastAsia="Cambria" w:hAnsi="Cambria" w:cs="Cambria"/>
          <w:spacing w:val="-4"/>
          <w:w w:val="125"/>
          <w:sz w:val="16"/>
          <w:szCs w:val="16"/>
        </w:rPr>
        <w:t>⟩</w:t>
      </w:r>
    </w:p>
    <w:p w:rsidR="0060134F" w:rsidRDefault="00B95D1A">
      <w:pPr>
        <w:tabs>
          <w:tab w:val="left" w:pos="4969"/>
          <w:tab w:val="left" w:pos="9321"/>
        </w:tabs>
        <w:spacing w:before="181"/>
        <w:ind w:left="3836"/>
        <w:rPr>
          <w:sz w:val="24"/>
        </w:rPr>
      </w:pPr>
      <w:r>
        <w:rPr>
          <w:rFonts w:ascii="Calibri" w:hAnsi="Calibri"/>
          <w:i/>
          <w:w w:val="115"/>
          <w:sz w:val="24"/>
        </w:rPr>
        <w:t>o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5"/>
          <w:w w:val="125"/>
          <w:sz w:val="24"/>
        </w:rPr>
        <w:t xml:space="preserve"> </w:t>
      </w:r>
      <w:r>
        <w:rPr>
          <w:rFonts w:ascii="SimSun-ExtB" w:hAnsi="SimSun-ExtB"/>
          <w:spacing w:val="-10"/>
          <w:w w:val="105"/>
          <w:sz w:val="24"/>
        </w:rPr>
        <w:t>−</w:t>
      </w:r>
      <w:r>
        <w:rPr>
          <w:rFonts w:ascii="SimSun-ExtB" w:hAnsi="SimSun-ExtB"/>
          <w:sz w:val="24"/>
        </w:rPr>
        <w:tab/>
      </w:r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i/>
          <w:w w:val="110"/>
          <w:sz w:val="24"/>
          <w:vertAlign w:val="subscript"/>
        </w:rPr>
        <w:t>w</w:t>
      </w:r>
      <w:r>
        <w:rPr>
          <w:i/>
          <w:w w:val="110"/>
          <w:position w:val="1"/>
          <w:sz w:val="12"/>
        </w:rPr>
        <w:t>′</w:t>
      </w:r>
      <w:r>
        <w:rPr>
          <w:i/>
          <w:spacing w:val="49"/>
          <w:w w:val="110"/>
          <w:position w:val="1"/>
          <w:sz w:val="12"/>
        </w:rPr>
        <w:t xml:space="preserve"> </w:t>
      </w:r>
      <w:proofErr w:type="gramStart"/>
      <w:r>
        <w:rPr>
          <w:rFonts w:ascii="Calibri" w:hAnsi="Calibri"/>
          <w:w w:val="110"/>
          <w:sz w:val="24"/>
        </w:rPr>
        <w:t>log(</w:t>
      </w:r>
      <w:proofErr w:type="gramEnd"/>
      <w:r>
        <w:rPr>
          <w:rFonts w:ascii="Calibri" w:hAnsi="Calibri"/>
          <w:i/>
          <w:w w:val="110"/>
          <w:sz w:val="24"/>
        </w:rPr>
        <w:t>Q</w:t>
      </w:r>
      <w:r>
        <w:rPr>
          <w:rFonts w:ascii="Calibri" w:hAnsi="Calibri"/>
          <w:i/>
          <w:w w:val="110"/>
          <w:sz w:val="24"/>
          <w:vertAlign w:val="subscript"/>
        </w:rPr>
        <w:t>w</w:t>
      </w:r>
      <w:r>
        <w:rPr>
          <w:i/>
          <w:w w:val="110"/>
          <w:position w:val="1"/>
          <w:sz w:val="12"/>
        </w:rPr>
        <w:t>′</w:t>
      </w:r>
      <w:r>
        <w:rPr>
          <w:i/>
          <w:spacing w:val="-5"/>
          <w:w w:val="110"/>
          <w:position w:val="1"/>
          <w:sz w:val="12"/>
        </w:rPr>
        <w:t xml:space="preserve"> </w:t>
      </w:r>
      <w:r>
        <w:rPr>
          <w:rFonts w:ascii="Calibri" w:hAnsi="Calibri"/>
          <w:spacing w:val="-10"/>
          <w:w w:val="110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15"/>
          <w:sz w:val="24"/>
        </w:rPr>
        <w:t>(11)</w:t>
      </w:r>
    </w:p>
    <w:p w:rsidR="0060134F" w:rsidRDefault="00B95D1A">
      <w:pPr>
        <w:spacing w:before="62"/>
        <w:ind w:right="924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noProof/>
          <w:sz w:val="16"/>
          <w:szCs w:val="16"/>
          <w:lang w:val="en-IN" w:eastAsia="en-IN"/>
        </w:rPr>
        <mc:AlternateContent>
          <mc:Choice Requires="wps">
            <w:drawing>
              <wp:anchor distT="0" distB="0" distL="0" distR="0" simplePos="0" relativeHeight="486822400" behindDoc="1" locked="0" layoutInCell="1" allowOverlap="1">
                <wp:simplePos x="0" y="0"/>
                <wp:positionH relativeFrom="page">
                  <wp:posOffset>3616185</wp:posOffset>
                </wp:positionH>
                <wp:positionV relativeFrom="paragraph">
                  <wp:posOffset>178988</wp:posOffset>
                </wp:positionV>
                <wp:extent cx="219710" cy="56324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4.739014pt;margin-top:14.0936pt;width:17.3pt;height:44.35pt;mso-position-horizontal-relative:page;mso-position-vertical-relative:paragraph;z-index:-16494080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eastAsia="Cambria" w:hAnsi="Cambria" w:cs="Cambria"/>
          <w:spacing w:val="-4"/>
          <w:w w:val="125"/>
          <w:sz w:val="16"/>
          <w:szCs w:val="16"/>
        </w:rPr>
        <w:t>⟨</w:t>
      </w:r>
      <w:r>
        <w:rPr>
          <w:rFonts w:ascii="Calibri" w:eastAsia="Calibri" w:hAnsi="Calibri" w:cs="Calibri"/>
          <w:i/>
          <w:iCs/>
          <w:spacing w:val="-4"/>
          <w:w w:val="125"/>
          <w:sz w:val="16"/>
          <w:szCs w:val="16"/>
        </w:rPr>
        <w:t>w</w:t>
      </w:r>
      <w:r>
        <w:rPr>
          <w:i/>
          <w:iCs/>
          <w:spacing w:val="-4"/>
          <w:w w:val="125"/>
          <w:position w:val="5"/>
          <w:sz w:val="12"/>
          <w:szCs w:val="12"/>
        </w:rPr>
        <w:t>′</w:t>
      </w:r>
      <w:r>
        <w:rPr>
          <w:rFonts w:ascii="Cambria" w:eastAsia="Cambria" w:hAnsi="Cambria" w:cs="Cambria"/>
          <w:spacing w:val="-4"/>
          <w:w w:val="125"/>
          <w:sz w:val="16"/>
          <w:szCs w:val="16"/>
        </w:rPr>
        <w:t>⟩</w:t>
      </w:r>
    </w:p>
    <w:p w:rsidR="0060134F" w:rsidRDefault="00B95D1A">
      <w:pPr>
        <w:tabs>
          <w:tab w:val="left" w:pos="4999"/>
          <w:tab w:val="left" w:pos="9321"/>
        </w:tabs>
        <w:spacing w:before="181"/>
        <w:ind w:left="3866"/>
        <w:rPr>
          <w:sz w:val="24"/>
        </w:rPr>
      </w:pPr>
      <w:r>
        <w:rPr>
          <w:rFonts w:ascii="Calibri" w:hAnsi="Calibri"/>
          <w:i/>
          <w:w w:val="120"/>
          <w:sz w:val="24"/>
        </w:rPr>
        <w:t>o</w:t>
      </w:r>
      <w:r>
        <w:rPr>
          <w:rFonts w:ascii="Calibri" w:hAnsi="Calibri"/>
          <w:w w:val="120"/>
          <w:sz w:val="24"/>
          <w:vertAlign w:val="subscript"/>
        </w:rPr>
        <w:t>3</w:t>
      </w:r>
      <w:r>
        <w:rPr>
          <w:rFonts w:ascii="Calibri" w:hAnsi="Calibri"/>
          <w:spacing w:val="-2"/>
          <w:w w:val="12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5"/>
          <w:w w:val="130"/>
          <w:sz w:val="24"/>
        </w:rPr>
        <w:t xml:space="preserve"> </w:t>
      </w:r>
      <w:r>
        <w:rPr>
          <w:rFonts w:ascii="SimSun-ExtB" w:hAnsi="SimSun-ExtB"/>
          <w:spacing w:val="-10"/>
          <w:w w:val="105"/>
          <w:sz w:val="24"/>
        </w:rPr>
        <w:t>−</w:t>
      </w:r>
      <w:r>
        <w:rPr>
          <w:rFonts w:ascii="SimSun-ExtB" w:hAnsi="SimSun-ExtB"/>
          <w:sz w:val="24"/>
        </w:rPr>
        <w:tab/>
      </w:r>
      <w:r>
        <w:rPr>
          <w:rFonts w:ascii="Calibri" w:hAnsi="Calibri"/>
          <w:i/>
          <w:w w:val="120"/>
          <w:sz w:val="24"/>
        </w:rPr>
        <w:t>Q</w:t>
      </w:r>
      <w:r>
        <w:rPr>
          <w:rFonts w:ascii="Calibri" w:hAnsi="Calibri"/>
          <w:i/>
          <w:w w:val="120"/>
          <w:sz w:val="24"/>
          <w:vertAlign w:val="subscript"/>
        </w:rPr>
        <w:t>x</w:t>
      </w:r>
      <w:r>
        <w:rPr>
          <w:i/>
          <w:w w:val="120"/>
          <w:position w:val="1"/>
          <w:sz w:val="12"/>
        </w:rPr>
        <w:t>′</w:t>
      </w:r>
      <w:r>
        <w:rPr>
          <w:i/>
          <w:spacing w:val="7"/>
          <w:w w:val="120"/>
          <w:position w:val="1"/>
          <w:sz w:val="12"/>
        </w:rPr>
        <w:t xml:space="preserve"> </w:t>
      </w:r>
      <w:proofErr w:type="gramStart"/>
      <w:r>
        <w:rPr>
          <w:rFonts w:ascii="Calibri" w:hAnsi="Calibri"/>
          <w:w w:val="120"/>
          <w:sz w:val="24"/>
        </w:rPr>
        <w:t>log(</w:t>
      </w:r>
      <w:proofErr w:type="gramEnd"/>
      <w:r>
        <w:rPr>
          <w:rFonts w:ascii="Calibri" w:hAnsi="Calibri"/>
          <w:i/>
          <w:w w:val="120"/>
          <w:sz w:val="24"/>
        </w:rPr>
        <w:t>Q</w:t>
      </w:r>
      <w:r>
        <w:rPr>
          <w:rFonts w:ascii="Calibri" w:hAnsi="Calibri"/>
          <w:i/>
          <w:w w:val="120"/>
          <w:sz w:val="24"/>
          <w:vertAlign w:val="subscript"/>
        </w:rPr>
        <w:t>x</w:t>
      </w:r>
      <w:r>
        <w:rPr>
          <w:i/>
          <w:w w:val="120"/>
          <w:position w:val="1"/>
          <w:sz w:val="12"/>
        </w:rPr>
        <w:t>′</w:t>
      </w:r>
      <w:r>
        <w:rPr>
          <w:i/>
          <w:spacing w:val="-16"/>
          <w:w w:val="120"/>
          <w:position w:val="1"/>
          <w:sz w:val="12"/>
        </w:rPr>
        <w:t xml:space="preserve"> </w:t>
      </w:r>
      <w:r>
        <w:rPr>
          <w:rFonts w:ascii="Calibri" w:hAnsi="Calibri"/>
          <w:spacing w:val="-10"/>
          <w:w w:val="120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(12)</w:t>
      </w:r>
    </w:p>
    <w:p w:rsidR="0060134F" w:rsidRDefault="00B95D1A">
      <w:pPr>
        <w:spacing w:before="61"/>
        <w:ind w:right="863"/>
        <w:jc w:val="center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pacing w:val="-4"/>
          <w:w w:val="135"/>
          <w:sz w:val="16"/>
          <w:szCs w:val="16"/>
        </w:rPr>
        <w:t>⟨</w:t>
      </w:r>
      <w:r>
        <w:rPr>
          <w:rFonts w:ascii="Calibri" w:eastAsia="Calibri" w:hAnsi="Calibri" w:cs="Calibri"/>
          <w:i/>
          <w:iCs/>
          <w:spacing w:val="-4"/>
          <w:w w:val="135"/>
          <w:sz w:val="16"/>
          <w:szCs w:val="16"/>
        </w:rPr>
        <w:t>x</w:t>
      </w:r>
      <w:r>
        <w:rPr>
          <w:i/>
          <w:iCs/>
          <w:spacing w:val="-4"/>
          <w:w w:val="135"/>
          <w:position w:val="5"/>
          <w:sz w:val="12"/>
          <w:szCs w:val="12"/>
        </w:rPr>
        <w:t>′</w:t>
      </w:r>
      <w:r>
        <w:rPr>
          <w:rFonts w:ascii="Cambria" w:eastAsia="Cambria" w:hAnsi="Cambria" w:cs="Cambria"/>
          <w:spacing w:val="-4"/>
          <w:w w:val="135"/>
          <w:sz w:val="16"/>
          <w:szCs w:val="16"/>
        </w:rPr>
        <w:t>⟩</w:t>
      </w:r>
    </w:p>
    <w:p w:rsidR="0060134F" w:rsidRDefault="00B95D1A">
      <w:pPr>
        <w:pStyle w:val="BodyText"/>
        <w:spacing w:before="110" w:line="252" w:lineRule="auto"/>
        <w:ind w:left="360" w:right="718"/>
        <w:jc w:val="both"/>
      </w:pPr>
      <w:r>
        <w:t>These</w:t>
      </w:r>
      <w:r>
        <w:rPr>
          <w:spacing w:val="-7"/>
        </w:rPr>
        <w:t xml:space="preserve"> </w:t>
      </w:r>
      <w:r>
        <w:t>mathematical</w:t>
      </w:r>
      <w:r>
        <w:rPr>
          <w:spacing w:val="-7"/>
        </w:rPr>
        <w:t xml:space="preserve"> </w:t>
      </w:r>
      <w:r>
        <w:t>HOS</w:t>
      </w:r>
      <w:r>
        <w:rPr>
          <w:spacing w:val="-7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concatenated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structural</w:t>
      </w:r>
      <w:r>
        <w:rPr>
          <w:spacing w:val="-7"/>
        </w:rPr>
        <w:t xml:space="preserve"> </w:t>
      </w:r>
      <w:r>
        <w:t>metrics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verti- cal</w:t>
      </w:r>
      <w:r>
        <w:rPr>
          <w:spacing w:val="-4"/>
        </w:rPr>
        <w:t xml:space="preserve"> </w:t>
      </w:r>
      <w:r>
        <w:t>Cup-to-Disc</w:t>
      </w:r>
      <w:r>
        <w:rPr>
          <w:spacing w:val="-4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(CDR)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robust,</w:t>
      </w:r>
      <w:r>
        <w:rPr>
          <w:spacing w:val="-4"/>
        </w:rPr>
        <w:t xml:space="preserve"> </w:t>
      </w:r>
      <w:r>
        <w:t>high-dimensional</w:t>
      </w:r>
      <w:r>
        <w:rPr>
          <w:spacing w:val="-4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vector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disease</w:t>
      </w:r>
      <w:r>
        <w:rPr>
          <w:spacing w:val="-4"/>
        </w:rPr>
        <w:t xml:space="preserve"> </w:t>
      </w:r>
      <w:r>
        <w:t xml:space="preserve">classi- </w:t>
      </w:r>
      <w:bookmarkStart w:id="13" w:name="Multimodal_Ensembles_and_Advanced_Segmen"/>
      <w:bookmarkEnd w:id="13"/>
      <w:r>
        <w:t xml:space="preserve">fication </w:t>
      </w:r>
      <w:hyperlink w:anchor="_bookmark13" w:history="1">
        <w:r>
          <w:t>[3].</w:t>
        </w:r>
      </w:hyperlink>
    </w:p>
    <w:p w:rsidR="0060134F" w:rsidRDefault="0060134F">
      <w:pPr>
        <w:pStyle w:val="BodyText"/>
        <w:spacing w:line="252" w:lineRule="auto"/>
        <w:jc w:val="both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Heading2"/>
        <w:spacing w:before="108"/>
      </w:pPr>
      <w:r>
        <w:lastRenderedPageBreak/>
        <w:t>Multimodal</w:t>
      </w:r>
      <w:r>
        <w:rPr>
          <w:spacing w:val="-14"/>
        </w:rPr>
        <w:t xml:space="preserve"> </w:t>
      </w:r>
      <w:r>
        <w:t>Ensembles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Advanced</w:t>
      </w:r>
      <w:r>
        <w:rPr>
          <w:spacing w:val="-14"/>
        </w:rPr>
        <w:t xml:space="preserve"> </w:t>
      </w:r>
      <w:r>
        <w:t>Segmentation</w:t>
      </w:r>
      <w:r>
        <w:rPr>
          <w:spacing w:val="-13"/>
        </w:rPr>
        <w:t xml:space="preserve"> </w:t>
      </w:r>
      <w:r>
        <w:rPr>
          <w:spacing w:val="-2"/>
        </w:rPr>
        <w:t>Networks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Standard</w:t>
      </w:r>
      <w:r>
        <w:rPr>
          <w:spacing w:val="-5"/>
        </w:rPr>
        <w:t xml:space="preserve"> </w:t>
      </w:r>
      <w:r>
        <w:t>legacy</w:t>
      </w:r>
      <w:r>
        <w:rPr>
          <w:spacing w:val="-4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treat</w:t>
      </w:r>
      <w:r>
        <w:rPr>
          <w:spacing w:val="-4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single-stream</w:t>
      </w:r>
      <w:r>
        <w:rPr>
          <w:spacing w:val="-5"/>
        </w:rPr>
        <w:t xml:space="preserve"> </w:t>
      </w:r>
      <w:r>
        <w:t>process,</w:t>
      </w:r>
      <w:r>
        <w:rPr>
          <w:spacing w:val="-3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highly susceptible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segmentation</w:t>
      </w:r>
      <w:r>
        <w:rPr>
          <w:spacing w:val="-15"/>
        </w:rPr>
        <w:t xml:space="preserve"> </w:t>
      </w:r>
      <w:r>
        <w:t>errors.</w:t>
      </w:r>
      <w:r>
        <w:rPr>
          <w:spacing w:val="-15"/>
        </w:rPr>
        <w:t xml:space="preserve"> </w:t>
      </w:r>
      <w:r>
        <w:t>Advanced</w:t>
      </w:r>
      <w:r>
        <w:rPr>
          <w:spacing w:val="-15"/>
        </w:rPr>
        <w:t xml:space="preserve"> </w:t>
      </w:r>
      <w:r>
        <w:t>architectures,</w:t>
      </w:r>
      <w:r>
        <w:rPr>
          <w:spacing w:val="-15"/>
        </w:rPr>
        <w:t xml:space="preserve"> </w:t>
      </w:r>
      <w:r>
        <w:t>however,</w:t>
      </w:r>
      <w:r>
        <w:rPr>
          <w:spacing w:val="-15"/>
        </w:rPr>
        <w:t xml:space="preserve"> </w:t>
      </w:r>
      <w:r>
        <w:t>utilise</w:t>
      </w:r>
      <w:r>
        <w:rPr>
          <w:spacing w:val="-15"/>
        </w:rPr>
        <w:t xml:space="preserve"> </w:t>
      </w:r>
      <w:r>
        <w:t>specialised</w:t>
      </w:r>
      <w:r>
        <w:rPr>
          <w:spacing w:val="-15"/>
        </w:rPr>
        <w:t xml:space="preserve"> </w:t>
      </w:r>
      <w:r>
        <w:t>segmenta- tion backbones like SimpleCNN-UNet.</w:t>
      </w:r>
      <w:r>
        <w:rPr>
          <w:spacing w:val="30"/>
        </w:rPr>
        <w:t xml:space="preserve"> </w:t>
      </w:r>
      <w:r>
        <w:t xml:space="preserve">These networks employ depthwise and pointwise convo- lutions to isolate blood vessels and the optic disc with high computational efficiency </w:t>
      </w:r>
      <w:hyperlink w:anchor="_bookmark13" w:history="1">
        <w:r>
          <w:t>[3].</w:t>
        </w:r>
      </w:hyperlink>
    </w:p>
    <w:p w:rsidR="0060134F" w:rsidRDefault="00B95D1A">
      <w:pPr>
        <w:pStyle w:val="BodyText"/>
        <w:spacing w:before="233" w:line="237" w:lineRule="auto"/>
        <w:ind w:left="360" w:right="71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29056" behindDoc="1" locked="0" layoutInCell="1" allowOverlap="1">
                <wp:simplePos x="0" y="0"/>
                <wp:positionH relativeFrom="page">
                  <wp:posOffset>3382962</wp:posOffset>
                </wp:positionH>
                <wp:positionV relativeFrom="paragraph">
                  <wp:posOffset>253635</wp:posOffset>
                </wp:positionV>
                <wp:extent cx="53340" cy="101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6.375pt;margin-top:19.971306pt;width:4.2pt;height:8pt;mso-position-horizontal-relative:page;mso-position-vertical-relative:paragraph;z-index:-16487424" type="#_x0000_t202" id="docshape3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The</w:t>
      </w:r>
      <w:r>
        <w:rPr>
          <w:spacing w:val="-15"/>
        </w:rPr>
        <w:t xml:space="preserve"> </w:t>
      </w:r>
      <w:r>
        <w:t>output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pointwise</w:t>
      </w:r>
      <w:r>
        <w:rPr>
          <w:spacing w:val="-15"/>
        </w:rPr>
        <w:t xml:space="preserve"> </w:t>
      </w:r>
      <w:r>
        <w:t>convolution</w:t>
      </w:r>
      <w:r>
        <w:rPr>
          <w:spacing w:val="-15"/>
        </w:rPr>
        <w:t xml:space="preserve"> </w:t>
      </w:r>
      <w:r>
        <w:t>(</w:t>
      </w:r>
      <w:r>
        <w:rPr>
          <w:rFonts w:ascii="Calibri" w:hAnsi="Calibri"/>
          <w:i/>
        </w:rPr>
        <w:t>w</w:t>
      </w:r>
      <w:r>
        <w:rPr>
          <w:rFonts w:ascii="Cambria" w:hAnsi="Cambria"/>
          <w:vertAlign w:val="superscript"/>
        </w:rPr>
        <w:t>′′</w:t>
      </w:r>
      <w:r>
        <w:t>)</w:t>
      </w:r>
      <w:r>
        <w:rPr>
          <w:spacing w:val="-15"/>
        </w:rPr>
        <w:t xml:space="preserve"> </w:t>
      </w:r>
      <w:r>
        <w:t>combined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Batch</w:t>
      </w:r>
      <w:r>
        <w:rPr>
          <w:spacing w:val="-15"/>
        </w:rPr>
        <w:t xml:space="preserve"> </w:t>
      </w:r>
      <w:r>
        <w:t>Normalisation</w:t>
      </w:r>
      <w:r>
        <w:rPr>
          <w:spacing w:val="-15"/>
        </w:rPr>
        <w:t xml:space="preserve"> </w:t>
      </w:r>
      <w:r>
        <w:t>(BN)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Sigmoid Linear Unit (</w:t>
      </w:r>
      <w:r>
        <w:rPr>
          <w:rFonts w:ascii="Calibri" w:hAnsi="Calibri"/>
          <w:i/>
        </w:rPr>
        <w:t>α</w:t>
      </w:r>
      <w:r>
        <w:rPr>
          <w:rFonts w:ascii="Calibri" w:hAnsi="Calibri"/>
          <w:vertAlign w:val="subscript"/>
        </w:rPr>
        <w:t>2</w:t>
      </w:r>
      <w:r>
        <w:t xml:space="preserve">) activations </w:t>
      </w:r>
      <w:proofErr w:type="gramStart"/>
      <w:r>
        <w:t>is</w:t>
      </w:r>
      <w:proofErr w:type="gramEnd"/>
      <w:r>
        <w:t xml:space="preserve"> modelled as:</w:t>
      </w:r>
    </w:p>
    <w:p w:rsidR="0060134F" w:rsidRDefault="00B95D1A">
      <w:pPr>
        <w:tabs>
          <w:tab w:val="left" w:pos="9321"/>
        </w:tabs>
        <w:spacing w:before="162" w:line="180" w:lineRule="exact"/>
        <w:ind w:left="3006"/>
        <w:rPr>
          <w:sz w:val="24"/>
        </w:rPr>
      </w:pPr>
      <w:r>
        <w:rPr>
          <w:rFonts w:ascii="Calibri" w:hAnsi="Calibri"/>
          <w:i/>
          <w:w w:val="110"/>
          <w:sz w:val="24"/>
        </w:rPr>
        <w:t>w</w:t>
      </w:r>
      <w:r>
        <w:rPr>
          <w:rFonts w:ascii="Cambria" w:hAnsi="Cambria"/>
          <w:w w:val="110"/>
          <w:sz w:val="24"/>
          <w:vertAlign w:val="superscript"/>
        </w:rPr>
        <w:t>′′</w:t>
      </w:r>
      <w:r>
        <w:rPr>
          <w:rFonts w:ascii="Cambria" w:hAnsi="Cambria"/>
          <w:spacing w:val="65"/>
          <w:w w:val="15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67"/>
          <w:w w:val="110"/>
          <w:sz w:val="24"/>
        </w:rPr>
        <w:t xml:space="preserve"> </w:t>
      </w:r>
      <w:proofErr w:type="gramStart"/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</w:rPr>
        <w:t>(</w:t>
      </w:r>
      <w:proofErr w:type="gramEnd"/>
      <w:r>
        <w:rPr>
          <w:rFonts w:ascii="Calibri" w:hAnsi="Calibri"/>
          <w:i/>
          <w:w w:val="110"/>
          <w:sz w:val="24"/>
        </w:rPr>
        <w:t>BN</w:t>
      </w:r>
      <w:r>
        <w:rPr>
          <w:rFonts w:ascii="Calibri" w:hAnsi="Calibri"/>
          <w:i/>
          <w:spacing w:val="-14"/>
          <w:w w:val="110"/>
          <w:sz w:val="24"/>
        </w:rPr>
        <w:t xml:space="preserve"> </w:t>
      </w:r>
      <w:r>
        <w:rPr>
          <w:rFonts w:ascii="SimSun-ExtB" w:hAnsi="SimSun-ExtB"/>
          <w:w w:val="110"/>
          <w:sz w:val="24"/>
        </w:rPr>
        <w:t>{</w:t>
      </w:r>
      <w:r>
        <w:rPr>
          <w:rFonts w:ascii="Calibri" w:hAnsi="Calibri"/>
          <w:i/>
          <w:w w:val="110"/>
          <w:sz w:val="24"/>
        </w:rPr>
        <w:t>PointwiseConv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χ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mbria" w:hAnsi="Cambria"/>
          <w:w w:val="110"/>
          <w:sz w:val="24"/>
          <w:vertAlign w:val="superscript"/>
        </w:rPr>
        <w:t>′</w:t>
      </w:r>
      <w:r>
        <w:rPr>
          <w:rFonts w:ascii="Cambria" w:hAnsi="Cambria"/>
          <w:spacing w:val="32"/>
          <w:w w:val="110"/>
          <w:sz w:val="24"/>
        </w:rPr>
        <w:t xml:space="preserve"> </w:t>
      </w:r>
      <w:r>
        <w:rPr>
          <w:rFonts w:ascii="Calibri" w:hAnsi="Calibri"/>
          <w:spacing w:val="-4"/>
          <w:w w:val="110"/>
          <w:sz w:val="24"/>
        </w:rPr>
        <w:t>))</w:t>
      </w:r>
      <w:r>
        <w:rPr>
          <w:rFonts w:ascii="SimSun-ExtB" w:hAnsi="SimSun-ExtB"/>
          <w:spacing w:val="-4"/>
          <w:w w:val="110"/>
          <w:sz w:val="24"/>
        </w:rPr>
        <w:t>}</w:t>
      </w:r>
      <w:r>
        <w:rPr>
          <w:rFonts w:ascii="Calibri" w:hAnsi="Calibri"/>
          <w:spacing w:val="-4"/>
          <w:w w:val="110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(13)</w:t>
      </w:r>
    </w:p>
    <w:p w:rsidR="0060134F" w:rsidRDefault="00B95D1A">
      <w:pPr>
        <w:tabs>
          <w:tab w:val="left" w:pos="6581"/>
        </w:tabs>
        <w:spacing w:line="163" w:lineRule="exact"/>
        <w:ind w:left="3174"/>
        <w:rPr>
          <w:rFonts w:ascii="Calibri"/>
          <w:i/>
          <w:sz w:val="16"/>
        </w:rPr>
      </w:pPr>
      <w:proofErr w:type="gramStart"/>
      <w:r>
        <w:rPr>
          <w:rFonts w:ascii="Calibri"/>
          <w:i/>
          <w:spacing w:val="-10"/>
          <w:w w:val="115"/>
          <w:sz w:val="16"/>
        </w:rPr>
        <w:t>y</w:t>
      </w:r>
      <w:proofErr w:type="gramEnd"/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15"/>
          <w:sz w:val="16"/>
        </w:rPr>
        <w:t>y</w:t>
      </w:r>
    </w:p>
    <w:p w:rsidR="0060134F" w:rsidRDefault="00B95D1A">
      <w:pPr>
        <w:pStyle w:val="BodyText"/>
        <w:spacing w:before="136"/>
        <w:ind w:left="36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29568" behindDoc="1" locked="0" layoutInCell="1" allowOverlap="1">
                <wp:simplePos x="0" y="0"/>
                <wp:positionH relativeFrom="page">
                  <wp:posOffset>3465880</wp:posOffset>
                </wp:positionH>
                <wp:positionV relativeFrom="paragraph">
                  <wp:posOffset>193039</wp:posOffset>
                </wp:positionV>
                <wp:extent cx="53340" cy="1016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2.903992pt;margin-top:15.199989pt;width:4.2pt;height:8pt;mso-position-horizontal-relative:page;mso-position-vertical-relative:paragraph;z-index:-16486912" type="#_x0000_t202" id="docshape3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The</w:t>
      </w:r>
      <w:r>
        <w:rPr>
          <w:spacing w:val="-7"/>
        </w:rPr>
        <w:t xml:space="preserve"> </w:t>
      </w:r>
      <w:r>
        <w:t>subsequent</w:t>
      </w:r>
      <w:r>
        <w:rPr>
          <w:spacing w:val="-7"/>
        </w:rPr>
        <w:t xml:space="preserve"> </w:t>
      </w:r>
      <w:r>
        <w:t>depthwise</w:t>
      </w:r>
      <w:r>
        <w:rPr>
          <w:spacing w:val="-6"/>
        </w:rPr>
        <w:t xml:space="preserve"> </w:t>
      </w:r>
      <w:r>
        <w:t>convolution</w:t>
      </w:r>
      <w:r>
        <w:rPr>
          <w:spacing w:val="-7"/>
        </w:rPr>
        <w:t xml:space="preserve"> </w:t>
      </w:r>
      <w:r>
        <w:t>(</w:t>
      </w:r>
      <w:r>
        <w:rPr>
          <w:rFonts w:ascii="Calibri" w:hAnsi="Calibri"/>
          <w:i/>
        </w:rPr>
        <w:t>w</w:t>
      </w:r>
      <w:r>
        <w:rPr>
          <w:rFonts w:ascii="Cambria" w:hAnsi="Cambria"/>
          <w:vertAlign w:val="superscript"/>
        </w:rPr>
        <w:t>′′′</w:t>
      </w:r>
      <w:r>
        <w:t>)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modelled</w:t>
      </w:r>
      <w:r>
        <w:rPr>
          <w:spacing w:val="-7"/>
        </w:rPr>
        <w:t xml:space="preserve"> </w:t>
      </w:r>
      <w:r>
        <w:rPr>
          <w:spacing w:val="-5"/>
        </w:rPr>
        <w:t>as:</w:t>
      </w:r>
    </w:p>
    <w:p w:rsidR="0060134F" w:rsidRDefault="00B95D1A">
      <w:pPr>
        <w:tabs>
          <w:tab w:val="left" w:pos="9321"/>
        </w:tabs>
        <w:spacing w:before="162"/>
        <w:ind w:left="3120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31104" behindDoc="1" locked="0" layoutInCell="1" allowOverlap="1">
                <wp:simplePos x="0" y="0"/>
                <wp:positionH relativeFrom="page">
                  <wp:posOffset>2773667</wp:posOffset>
                </wp:positionH>
                <wp:positionV relativeFrom="paragraph">
                  <wp:posOffset>216897</wp:posOffset>
                </wp:positionV>
                <wp:extent cx="53340" cy="1016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8.399002pt;margin-top:17.078552pt;width:4.2pt;height:8pt;mso-position-horizontal-relative:page;mso-position-vertical-relative:paragraph;z-index:-16485376" type="#_x0000_t202" id="docshape3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31616" behindDoc="1" locked="0" layoutInCell="1" allowOverlap="1">
                <wp:simplePos x="0" y="0"/>
                <wp:positionH relativeFrom="page">
                  <wp:posOffset>4844706</wp:posOffset>
                </wp:positionH>
                <wp:positionV relativeFrom="paragraph">
                  <wp:posOffset>216897</wp:posOffset>
                </wp:positionV>
                <wp:extent cx="53340" cy="1016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81.472992pt;margin-top:17.078552pt;width:4.2pt;height:8pt;mso-position-horizontal-relative:page;mso-position-vertical-relative:paragraph;z-index:-16484864" type="#_x0000_t202" id="docshape3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w</w:t>
      </w:r>
      <w:r>
        <w:rPr>
          <w:rFonts w:ascii="Cambria" w:hAnsi="Cambria"/>
          <w:w w:val="120"/>
          <w:sz w:val="24"/>
          <w:vertAlign w:val="superscript"/>
        </w:rPr>
        <w:t>′′′</w:t>
      </w:r>
      <w:r>
        <w:rPr>
          <w:rFonts w:ascii="Cambria" w:hAnsi="Cambria"/>
          <w:spacing w:val="17"/>
          <w:w w:val="120"/>
          <w:sz w:val="24"/>
        </w:rPr>
        <w:t xml:space="preserve"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6"/>
          <w:w w:val="120"/>
          <w:sz w:val="24"/>
        </w:rPr>
        <w:t xml:space="preserve"> </w:t>
      </w:r>
      <w:proofErr w:type="gramStart"/>
      <w:r>
        <w:rPr>
          <w:rFonts w:ascii="Calibri" w:hAnsi="Calibri"/>
          <w:i/>
          <w:w w:val="120"/>
          <w:sz w:val="24"/>
        </w:rPr>
        <w:t>α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w w:val="120"/>
          <w:sz w:val="24"/>
        </w:rPr>
        <w:t>(</w:t>
      </w:r>
      <w:proofErr w:type="gramEnd"/>
      <w:r>
        <w:rPr>
          <w:rFonts w:ascii="Calibri" w:hAnsi="Calibri"/>
          <w:i/>
          <w:w w:val="120"/>
          <w:sz w:val="24"/>
        </w:rPr>
        <w:t>BN</w:t>
      </w:r>
      <w:r>
        <w:rPr>
          <w:rFonts w:ascii="Calibri" w:hAnsi="Calibri"/>
          <w:i/>
          <w:spacing w:val="-40"/>
          <w:w w:val="120"/>
          <w:sz w:val="24"/>
        </w:rPr>
        <w:t xml:space="preserve"> </w:t>
      </w:r>
      <w:r>
        <w:rPr>
          <w:rFonts w:ascii="SimSun-ExtB" w:hAnsi="SimSun-ExtB"/>
          <w:spacing w:val="-2"/>
          <w:w w:val="120"/>
          <w:sz w:val="24"/>
        </w:rPr>
        <w:t>{</w:t>
      </w:r>
      <w:r>
        <w:rPr>
          <w:rFonts w:ascii="Calibri" w:hAnsi="Calibri"/>
          <w:i/>
          <w:spacing w:val="-2"/>
          <w:w w:val="120"/>
          <w:sz w:val="24"/>
        </w:rPr>
        <w:t>DepthwiseConv</w:t>
      </w:r>
      <w:r>
        <w:rPr>
          <w:rFonts w:ascii="Calibri" w:hAnsi="Calibri"/>
          <w:spacing w:val="-2"/>
          <w:w w:val="120"/>
          <w:sz w:val="24"/>
        </w:rPr>
        <w:t>(</w:t>
      </w:r>
      <w:r>
        <w:rPr>
          <w:rFonts w:ascii="Calibri" w:hAnsi="Calibri"/>
          <w:i/>
          <w:spacing w:val="-2"/>
          <w:w w:val="120"/>
          <w:sz w:val="24"/>
        </w:rPr>
        <w:t>w</w:t>
      </w:r>
      <w:r>
        <w:rPr>
          <w:rFonts w:ascii="Cambria" w:hAnsi="Cambria"/>
          <w:spacing w:val="-2"/>
          <w:w w:val="120"/>
          <w:sz w:val="24"/>
          <w:vertAlign w:val="superscript"/>
        </w:rPr>
        <w:t>′′</w:t>
      </w:r>
      <w:r>
        <w:rPr>
          <w:rFonts w:ascii="Calibri" w:hAnsi="Calibri"/>
          <w:spacing w:val="-2"/>
          <w:w w:val="120"/>
          <w:sz w:val="24"/>
        </w:rPr>
        <w:t>)</w:t>
      </w:r>
      <w:r>
        <w:rPr>
          <w:rFonts w:ascii="SimSun-ExtB" w:hAnsi="SimSun-ExtB"/>
          <w:spacing w:val="-2"/>
          <w:w w:val="120"/>
          <w:sz w:val="24"/>
        </w:rPr>
        <w:t>}</w:t>
      </w:r>
      <w:r>
        <w:rPr>
          <w:rFonts w:ascii="Calibri" w:hAnsi="Calibri"/>
          <w:spacing w:val="-2"/>
          <w:w w:val="120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(14)</w:t>
      </w:r>
    </w:p>
    <w:p w:rsidR="0060134F" w:rsidRDefault="00B95D1A">
      <w:pPr>
        <w:pStyle w:val="BodyText"/>
        <w:spacing w:before="151" w:line="252" w:lineRule="auto"/>
        <w:ind w:left="360" w:right="718"/>
        <w:jc w:val="both"/>
      </w:pPr>
      <w:r>
        <w:t>To</w:t>
      </w:r>
      <w:r>
        <w:rPr>
          <w:spacing w:val="-15"/>
        </w:rPr>
        <w:t xml:space="preserve"> </w:t>
      </w:r>
      <w:r>
        <w:t>fuse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semantic</w:t>
      </w:r>
      <w:r>
        <w:rPr>
          <w:spacing w:val="-15"/>
        </w:rPr>
        <w:t xml:space="preserve"> </w:t>
      </w:r>
      <w:r>
        <w:t>deep</w:t>
      </w:r>
      <w:r>
        <w:rPr>
          <w:spacing w:val="-15"/>
        </w:rPr>
        <w:t xml:space="preserve"> </w:t>
      </w:r>
      <w:r>
        <w:t>features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structural</w:t>
      </w:r>
      <w:r>
        <w:rPr>
          <w:spacing w:val="-15"/>
        </w:rPr>
        <w:t xml:space="preserve"> </w:t>
      </w:r>
      <w:r>
        <w:t>HOS</w:t>
      </w:r>
      <w:r>
        <w:rPr>
          <w:spacing w:val="-15"/>
        </w:rPr>
        <w:t xml:space="preserve"> </w:t>
      </w:r>
      <w:r>
        <w:t>features,</w:t>
      </w:r>
      <w:r>
        <w:rPr>
          <w:spacing w:val="-15"/>
        </w:rPr>
        <w:t xml:space="preserve"> </w:t>
      </w:r>
      <w:r>
        <w:t>researchers</w:t>
      </w:r>
      <w:r>
        <w:rPr>
          <w:spacing w:val="-15"/>
        </w:rPr>
        <w:t xml:space="preserve"> </w:t>
      </w:r>
      <w:r>
        <w:t>employ</w:t>
      </w:r>
      <w:r>
        <w:rPr>
          <w:spacing w:val="-15"/>
        </w:rPr>
        <w:t xml:space="preserve"> </w:t>
      </w:r>
      <w:r>
        <w:t>regression models based on Taylor series expansions.</w:t>
      </w:r>
      <w:r>
        <w:rPr>
          <w:spacing w:val="40"/>
        </w:rPr>
        <w:t xml:space="preserve"> </w:t>
      </w:r>
      <w:r>
        <w:t>The Taylor series allows the model to capture subtle variations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expressing</w:t>
      </w:r>
      <w:r>
        <w:rPr>
          <w:spacing w:val="-13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higher-order</w:t>
      </w:r>
      <w:r>
        <w:rPr>
          <w:spacing w:val="-13"/>
        </w:rPr>
        <w:t xml:space="preserve"> </w:t>
      </w:r>
      <w:r>
        <w:t>derivative</w:t>
      </w:r>
      <w:r>
        <w:rPr>
          <w:spacing w:val="-13"/>
        </w:rPr>
        <w:t xml:space="preserve"> </w:t>
      </w:r>
      <w:r>
        <w:t>terms. The</w:t>
      </w:r>
      <w:r>
        <w:rPr>
          <w:spacing w:val="-13"/>
        </w:rPr>
        <w:t xml:space="preserve"> </w:t>
      </w:r>
      <w:r>
        <w:t>basic</w:t>
      </w:r>
      <w:r>
        <w:rPr>
          <w:spacing w:val="-13"/>
        </w:rPr>
        <w:t xml:space="preserve"> </w:t>
      </w:r>
      <w:r>
        <w:t>series</w:t>
      </w:r>
      <w:r>
        <w:rPr>
          <w:spacing w:val="-13"/>
        </w:rPr>
        <w:t xml:space="preserve"> </w:t>
      </w:r>
      <w:r>
        <w:t>expansion</w:t>
      </w:r>
      <w:r>
        <w:rPr>
          <w:spacing w:val="-13"/>
        </w:rPr>
        <w:t xml:space="preserve"> </w:t>
      </w:r>
      <w:r>
        <w:t>is given by: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spacing w:before="140"/>
        <w:jc w:val="right"/>
        <w:rPr>
          <w:rFonts w:ascii="Calibri"/>
          <w:sz w:val="24"/>
        </w:rPr>
      </w:pPr>
      <w:proofErr w:type="gramStart"/>
      <w:r>
        <w:rPr>
          <w:rFonts w:ascii="Calibri"/>
          <w:i/>
          <w:w w:val="120"/>
          <w:sz w:val="24"/>
        </w:rPr>
        <w:lastRenderedPageBreak/>
        <w:t>a</w:t>
      </w:r>
      <w:r>
        <w:rPr>
          <w:rFonts w:ascii="Calibri"/>
          <w:w w:val="120"/>
          <w:sz w:val="24"/>
        </w:rPr>
        <w:t>(</w:t>
      </w:r>
      <w:proofErr w:type="gramEnd"/>
      <w:r>
        <w:rPr>
          <w:rFonts w:ascii="Calibri"/>
          <w:i/>
          <w:w w:val="120"/>
          <w:sz w:val="24"/>
        </w:rPr>
        <w:t>c</w:t>
      </w:r>
      <w:r>
        <w:rPr>
          <w:rFonts w:ascii="Calibri"/>
          <w:i/>
          <w:spacing w:val="-19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1)</w:t>
      </w:r>
      <w:r>
        <w:rPr>
          <w:rFonts w:ascii="Calibri"/>
          <w:spacing w:val="-14"/>
          <w:w w:val="120"/>
          <w:sz w:val="24"/>
        </w:rPr>
        <w:t xml:space="preserve"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6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6"/>
          <w:w w:val="120"/>
          <w:sz w:val="24"/>
        </w:rPr>
        <w:t xml:space="preserve"> </w:t>
      </w:r>
      <w:r>
        <w:rPr>
          <w:rFonts w:ascii="Calibri"/>
          <w:spacing w:val="-10"/>
          <w:w w:val="120"/>
          <w:sz w:val="24"/>
        </w:rPr>
        <w:t>+</w:t>
      </w:r>
    </w:p>
    <w:p w:rsidR="0060134F" w:rsidRDefault="00B95D1A">
      <w:pPr>
        <w:spacing w:line="271" w:lineRule="exact"/>
        <w:ind w:left="37"/>
        <w:jc w:val="center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i/>
          <w:spacing w:val="-2"/>
          <w:w w:val="110"/>
          <w:sz w:val="24"/>
        </w:rPr>
        <w:lastRenderedPageBreak/>
        <w:t>a</w:t>
      </w:r>
      <w:r>
        <w:rPr>
          <w:rFonts w:ascii="Cambria" w:hAnsi="Cambria"/>
          <w:spacing w:val="-2"/>
          <w:w w:val="110"/>
          <w:sz w:val="24"/>
          <w:vertAlign w:val="superscript"/>
        </w:rPr>
        <w:t>′</w:t>
      </w:r>
      <w:r>
        <w:rPr>
          <w:rFonts w:ascii="Calibri" w:hAnsi="Calibri"/>
          <w:spacing w:val="-2"/>
          <w:w w:val="110"/>
          <w:sz w:val="24"/>
        </w:rPr>
        <w:t>(</w:t>
      </w:r>
      <w:r>
        <w:rPr>
          <w:rFonts w:ascii="Calibri" w:hAnsi="Calibri"/>
          <w:i/>
          <w:spacing w:val="-2"/>
          <w:w w:val="110"/>
          <w:sz w:val="24"/>
        </w:rPr>
        <w:t>c</w:t>
      </w:r>
      <w:r>
        <w:rPr>
          <w:rFonts w:ascii="Calibri" w:hAnsi="Calibri"/>
          <w:spacing w:val="-2"/>
          <w:w w:val="110"/>
          <w:sz w:val="24"/>
        </w:rPr>
        <w:t>)</w:t>
      </w:r>
    </w:p>
    <w:p w:rsidR="0060134F" w:rsidRDefault="0060134F">
      <w:pPr>
        <w:pStyle w:val="BodyText"/>
        <w:rPr>
          <w:rFonts w:ascii="Calibri"/>
          <w:sz w:val="3"/>
        </w:rPr>
      </w:pPr>
    </w:p>
    <w:p w:rsidR="0060134F" w:rsidRDefault="00B95D1A">
      <w:pPr>
        <w:pStyle w:val="BodyText"/>
        <w:spacing w:line="20" w:lineRule="exact"/>
        <w:ind w:left="37" w:right="-58"/>
        <w:rPr>
          <w:rFonts w:ascii="Calibri"/>
          <w:sz w:val="2"/>
        </w:rPr>
      </w:pPr>
      <w:r>
        <w:rPr>
          <w:rFonts w:ascii="Calibri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293370" cy="6350"/>
                <wp:effectExtent l="9525" t="0" r="1904" b="317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6350"/>
                          <a:chOff x="0" y="0"/>
                          <a:chExt cx="293370" cy="63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3035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0" y="0"/>
                                </a:moveTo>
                                <a:lnTo>
                                  <a:pt x="293154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3.1pt;height:.5pt;mso-position-horizontal-relative:char;mso-position-vertical-relative:line" id="docshapegroup40" coordorigin="0,0" coordsize="462,10">
                <v:line style="position:absolute" from="0,5" to="462,5" stroked="true" strokeweight=".478pt" strokecolor="#000000">
                  <v:stroke dashstyle="solid"/>
                </v:line>
              </v:group>
            </w:pict>
          </mc:Fallback>
        </mc:AlternateContent>
      </w:r>
    </w:p>
    <w:p w:rsidR="0060134F" w:rsidRDefault="00B95D1A">
      <w:pPr>
        <w:pStyle w:val="BodyText"/>
        <w:ind w:left="37"/>
        <w:jc w:val="center"/>
        <w:rPr>
          <w:rFonts w:ascii="Calibri"/>
        </w:rPr>
      </w:pPr>
      <w:r>
        <w:rPr>
          <w:rFonts w:ascii="Calibri"/>
          <w:spacing w:val="-5"/>
        </w:rPr>
        <w:t>1!</w:t>
      </w:r>
    </w:p>
    <w:p w:rsidR="0060134F" w:rsidRDefault="00B95D1A">
      <w:pPr>
        <w:pStyle w:val="BodyText"/>
        <w:spacing w:before="144"/>
        <w:ind w:right="719"/>
        <w:jc w:val="right"/>
      </w:pPr>
      <w:r>
        <w:br w:type="column"/>
      </w:r>
      <w:r>
        <w:rPr>
          <w:spacing w:val="-4"/>
        </w:rPr>
        <w:lastRenderedPageBreak/>
        <w:t>(15)</w:t>
      </w:r>
    </w:p>
    <w:p w:rsidR="0060134F" w:rsidRDefault="0060134F">
      <w:pPr>
        <w:pStyle w:val="BodyTex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3" w:space="720" w:equalWidth="0">
            <w:col w:w="5643" w:space="40"/>
            <w:col w:w="499" w:space="39"/>
            <w:col w:w="4219"/>
          </w:cols>
        </w:sectPr>
      </w:pPr>
    </w:p>
    <w:p w:rsidR="0060134F" w:rsidRDefault="00B95D1A">
      <w:pPr>
        <w:pStyle w:val="BodyText"/>
        <w:spacing w:line="265" w:lineRule="exact"/>
        <w:ind w:left="359"/>
      </w:pPr>
      <w:r>
        <w:lastRenderedPageBreak/>
        <w:t>When</w:t>
      </w:r>
      <w:r>
        <w:rPr>
          <w:spacing w:val="19"/>
        </w:rPr>
        <w:t xml:space="preserve"> </w:t>
      </w:r>
      <w:r>
        <w:t>integrating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attention</w:t>
      </w:r>
      <w:r>
        <w:rPr>
          <w:spacing w:val="19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outputs</w:t>
      </w:r>
      <w:r>
        <w:rPr>
          <w:spacing w:val="19"/>
        </w:rPr>
        <w:t xml:space="preserve"> </w:t>
      </w:r>
      <w:r>
        <w:t>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1</w:t>
      </w:r>
      <w:r>
        <w:t>)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target</w:t>
      </w:r>
      <w:r>
        <w:rPr>
          <w:spacing w:val="19"/>
        </w:rPr>
        <w:t xml:space="preserve"> </w:t>
      </w:r>
      <w:r>
        <w:t>features</w:t>
      </w:r>
      <w:r>
        <w:rPr>
          <w:spacing w:val="19"/>
        </w:rPr>
        <w:t xml:space="preserve"> </w:t>
      </w:r>
      <w:r>
        <w:t>(</w:t>
      </w:r>
      <w:r>
        <w:rPr>
          <w:rFonts w:ascii="Calibri"/>
          <w:i/>
        </w:rPr>
        <w:t>d</w:t>
      </w:r>
      <w:r>
        <w:t>),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regression</w:t>
      </w:r>
    </w:p>
    <w:p w:rsidR="0060134F" w:rsidRDefault="00B95D1A">
      <w:pPr>
        <w:pStyle w:val="BodyText"/>
        <w:ind w:left="359"/>
      </w:pPr>
      <w:proofErr w:type="gramStart"/>
      <w:r>
        <w:t>simplifies</w:t>
      </w:r>
      <w:proofErr w:type="gramEnd"/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fusion</w:t>
      </w:r>
      <w:r>
        <w:rPr>
          <w:spacing w:val="-8"/>
        </w:rPr>
        <w:t xml:space="preserve"> </w:t>
      </w:r>
      <w:r>
        <w:rPr>
          <w:spacing w:val="-2"/>
        </w:rPr>
        <w:t>equation:</w:t>
      </w:r>
    </w:p>
    <w:p w:rsidR="0060134F" w:rsidRDefault="00B95D1A">
      <w:pPr>
        <w:tabs>
          <w:tab w:val="left" w:pos="9321"/>
        </w:tabs>
        <w:spacing w:line="305" w:lineRule="exact"/>
        <w:ind w:left="4328"/>
        <w:rPr>
          <w:sz w:val="24"/>
        </w:rPr>
      </w:pPr>
      <w:r>
        <w:rPr>
          <w:rFonts w:ascii="Calibri" w:hAnsi="Calibri"/>
          <w:i/>
          <w:sz w:val="24"/>
        </w:rPr>
        <w:t>D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13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d</w:t>
      </w:r>
      <w:r>
        <w:rPr>
          <w:rFonts w:ascii="Calibri" w:hAnsi="Calibri"/>
          <w:i/>
          <w:spacing w:val="3"/>
          <w:sz w:val="24"/>
        </w:rPr>
        <w:t xml:space="preserve"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4"/>
          <w:sz w:val="24"/>
        </w:rPr>
        <w:t xml:space="preserve"> </w:t>
      </w:r>
      <w:r>
        <w:rPr>
          <w:rFonts w:ascii="Calibri" w:hAnsi="Calibri"/>
          <w:i/>
          <w:spacing w:val="-5"/>
          <w:sz w:val="24"/>
        </w:rPr>
        <w:t>D</w:t>
      </w:r>
      <w:r>
        <w:rPr>
          <w:rFonts w:ascii="Calibri" w:hAnsi="Calibri"/>
          <w:spacing w:val="-5"/>
          <w:sz w:val="24"/>
          <w:vertAlign w:val="subscript"/>
        </w:rPr>
        <w:t>1</w:t>
      </w:r>
      <w:r>
        <w:rPr>
          <w:rFonts w:ascii="Calibri" w:hAnsi="Calibri"/>
          <w:sz w:val="24"/>
        </w:rPr>
        <w:tab/>
      </w:r>
      <w:r>
        <w:rPr>
          <w:spacing w:val="-4"/>
          <w:sz w:val="24"/>
        </w:rPr>
        <w:t>(16)</w:t>
      </w:r>
    </w:p>
    <w:p w:rsidR="0060134F" w:rsidRDefault="00B95D1A">
      <w:pPr>
        <w:pStyle w:val="BodyText"/>
        <w:spacing w:before="100" w:line="252" w:lineRule="auto"/>
        <w:ind w:left="359" w:right="718"/>
        <w:jc w:val="both"/>
      </w:pPr>
      <w:r>
        <w:t>This mathematical fusion effectively limits the propagation of local segmentation errors into the final classification layer.</w:t>
      </w:r>
    </w:p>
    <w:p w:rsidR="0060134F" w:rsidRDefault="00B95D1A">
      <w:pPr>
        <w:pStyle w:val="BodyText"/>
        <w:spacing w:before="238" w:line="252" w:lineRule="auto"/>
        <w:ind w:left="359" w:right="718"/>
        <w:jc w:val="both"/>
      </w:pP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Figures</w:t>
      </w:r>
      <w:r>
        <w:rPr>
          <w:spacing w:val="-4"/>
        </w:rPr>
        <w:t xml:space="preserve"> </w:t>
      </w:r>
      <w:hyperlink w:anchor="_bookmark0" w:history="1">
        <w:r>
          <w:t>4</w:t>
        </w:r>
      </w:hyperlink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hyperlink w:anchor="_bookmark1" w:history="1">
        <w:r>
          <w:t>5,</w:t>
        </w:r>
      </w:hyperlink>
      <w:r>
        <w:rPr>
          <w:spacing w:val="-4"/>
        </w:rPr>
        <w:t xml:space="preserve"> </w:t>
      </w:r>
      <w:r>
        <w:t>standardising</w:t>
      </w:r>
      <w:r>
        <w:rPr>
          <w:spacing w:val="-4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datasets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automated</w:t>
      </w:r>
      <w:r>
        <w:rPr>
          <w:spacing w:val="-4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Interest (ROI)</w:t>
      </w:r>
      <w:r>
        <w:rPr>
          <w:spacing w:val="-8"/>
        </w:rPr>
        <w:t xml:space="preserve"> </w:t>
      </w:r>
      <w:r>
        <w:t>extraction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grayscale</w:t>
      </w:r>
      <w:r>
        <w:rPr>
          <w:spacing w:val="-8"/>
        </w:rPr>
        <w:t xml:space="preserve"> </w:t>
      </w:r>
      <w:r>
        <w:t>enhancement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precursor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 xml:space="preserve">mathematical </w:t>
      </w:r>
      <w:bookmarkStart w:id="14" w:name="Explainable_AI_and_Adaptive_Neuro-Fuzzy_"/>
      <w:bookmarkEnd w:id="14"/>
      <w:r>
        <w:t>segmentation operations.</w:t>
      </w:r>
    </w:p>
    <w:p w:rsidR="0060134F" w:rsidRDefault="00B95D1A">
      <w:pPr>
        <w:pStyle w:val="Heading2"/>
        <w:spacing w:before="229"/>
        <w:ind w:left="359"/>
      </w:pPr>
      <w:r>
        <w:t>Explainable</w:t>
      </w:r>
      <w:r>
        <w:rPr>
          <w:spacing w:val="-14"/>
        </w:rPr>
        <w:t xml:space="preserve"> </w:t>
      </w:r>
      <w:r>
        <w:t>AI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Adaptive</w:t>
      </w:r>
      <w:r>
        <w:rPr>
          <w:spacing w:val="-14"/>
        </w:rPr>
        <w:t xml:space="preserve"> </w:t>
      </w:r>
      <w:r>
        <w:t>Neuro-Fuzzy</w:t>
      </w:r>
      <w:r>
        <w:rPr>
          <w:spacing w:val="-14"/>
        </w:rPr>
        <w:t xml:space="preserve"> </w:t>
      </w:r>
      <w:r>
        <w:t>Inference</w:t>
      </w:r>
      <w:r>
        <w:rPr>
          <w:spacing w:val="-14"/>
        </w:rPr>
        <w:t xml:space="preserve"> </w:t>
      </w:r>
      <w:r>
        <w:rPr>
          <w:spacing w:val="-2"/>
        </w:rPr>
        <w:t>Systems</w:t>
      </w:r>
    </w:p>
    <w:p w:rsidR="0060134F" w:rsidRDefault="00B95D1A">
      <w:pPr>
        <w:pStyle w:val="BodyText"/>
        <w:spacing w:before="243" w:line="252" w:lineRule="auto"/>
        <w:ind w:left="359" w:right="718"/>
        <w:jc w:val="both"/>
      </w:pPr>
      <w:r>
        <w:t xml:space="preserve">A pervasive barrier to the clinical adoption of AI in optometry is </w:t>
      </w:r>
      <w:proofErr w:type="gramStart"/>
      <w:r>
        <w:t>the ”</w:t>
      </w:r>
      <w:proofErr w:type="gramEnd"/>
      <w:r>
        <w:t xml:space="preserve">black box” phenomenon. Standard architectures generate binary probabilities but offer no transparency regarding their di- agnostic conclusions, severely undermining clinician trust </w:t>
      </w:r>
      <w:hyperlink w:anchor="_bookmark15" w:history="1">
        <w:r>
          <w:t>[5].</w:t>
        </w:r>
      </w:hyperlink>
      <w:r>
        <w:rPr>
          <w:spacing w:val="40"/>
        </w:rPr>
        <w:t xml:space="preserve"> </w:t>
      </w:r>
      <w:r>
        <w:t>Furthermore, clinical glaucoma diagnosis</w:t>
      </w:r>
      <w:r>
        <w:rPr>
          <w:spacing w:val="-15"/>
        </w:rPr>
        <w:t xml:space="preserve"> </w:t>
      </w:r>
      <w:r>
        <w:t>frequently</w:t>
      </w:r>
      <w:r>
        <w:rPr>
          <w:spacing w:val="-15"/>
        </w:rPr>
        <w:t xml:space="preserve"> </w:t>
      </w:r>
      <w:r>
        <w:t>involves</w:t>
      </w:r>
      <w:r>
        <w:rPr>
          <w:spacing w:val="-15"/>
        </w:rPr>
        <w:t xml:space="preserve"> </w:t>
      </w:r>
      <w:r>
        <w:t>ambiguous</w:t>
      </w:r>
      <w:r>
        <w:rPr>
          <w:spacing w:val="-15"/>
        </w:rPr>
        <w:t xml:space="preserve"> </w:t>
      </w:r>
      <w:r>
        <w:t>structural</w:t>
      </w:r>
      <w:r>
        <w:rPr>
          <w:spacing w:val="-15"/>
        </w:rPr>
        <w:t xml:space="preserve"> </w:t>
      </w:r>
      <w:r>
        <w:t>boundaries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rigid</w:t>
      </w:r>
      <w:r>
        <w:rPr>
          <w:spacing w:val="-15"/>
        </w:rPr>
        <w:t xml:space="preserve"> </w:t>
      </w:r>
      <w:r>
        <w:t>binary</w:t>
      </w:r>
      <w:r>
        <w:rPr>
          <w:spacing w:val="-15"/>
        </w:rPr>
        <w:t xml:space="preserve"> </w:t>
      </w:r>
      <w:r>
        <w:t>classifiers</w:t>
      </w:r>
      <w:r>
        <w:rPr>
          <w:spacing w:val="-15"/>
        </w:rPr>
        <w:t xml:space="preserve"> </w:t>
      </w:r>
      <w:r>
        <w:t>struggle to resolve.</w:t>
      </w:r>
    </w:p>
    <w:p w:rsidR="0060134F" w:rsidRDefault="00B95D1A">
      <w:pPr>
        <w:pStyle w:val="BodyText"/>
        <w:spacing w:before="189" w:line="288" w:lineRule="exact"/>
        <w:ind w:left="359" w:right="718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30592" behindDoc="1" locked="0" layoutInCell="1" allowOverlap="1">
                <wp:simplePos x="0" y="0"/>
                <wp:positionH relativeFrom="page">
                  <wp:posOffset>4030179</wp:posOffset>
                </wp:positionH>
                <wp:positionV relativeFrom="paragraph">
                  <wp:posOffset>932056</wp:posOffset>
                </wp:positionV>
                <wp:extent cx="894080" cy="60896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4080" cy="608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494" w:lineRule="exact"/>
                              <w:rPr>
                                <w:rFonts w:ascii="Lucida Sans Unicode" w:hAnsi="Lucida Sans Unicode"/>
                                <w:position w:val="25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21"/>
                                <w:position w:val="1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pacing w:val="-40"/>
                                <w:position w:val="-5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imSun-ExtB" w:hAnsi="SimSun-ExtB"/>
                                <w:sz w:val="24"/>
                              </w:rPr>
                              <w:t>−</w:t>
                            </w:r>
                            <w:r>
                              <w:rPr>
                                <w:rFonts w:ascii="SimSun-ExtB" w:hAnsi="SimSun-ExtB"/>
                                <w:spacing w:val="-67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Lucida Sans Unicode" w:hAnsi="Lucida Sans Unicode"/>
                                <w:spacing w:val="65"/>
                                <w:w w:val="150"/>
                                <w:position w:val="1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Lucida Sans Unicode" w:hAnsi="Lucida Sans Unicode"/>
                                <w:spacing w:val="-14"/>
                                <w:position w:val="25"/>
                                <w:sz w:val="24"/>
                              </w:rPr>
                              <w:t>#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7.337006pt;margin-top:73.390259pt;width:70.4pt;height:47.95pt;mso-position-horizontal-relative:page;mso-position-vertical-relative:paragraph;z-index:-16485888" type="#_x0000_t202" id="docshape41" filled="false" stroked="false">
                <v:textbox inset="0,0,0,0">
                  <w:txbxContent>
                    <w:p>
                      <w:pPr>
                        <w:spacing w:line="4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position w:val="25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spacing w:val="21"/>
                          <w:position w:val="18"/>
                          <w:sz w:val="24"/>
                        </w:rPr>
                        <w:t>  </w:t>
                      </w:r>
                      <w:r>
                        <w:rPr>
                          <w:spacing w:val="-40"/>
                          <w:position w:val="-5"/>
                          <w:sz w:val="16"/>
                          <w:u w:val="single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Calibri" w:hAnsi="Calibri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Calibri" w:hAnsi="Calibri"/>
                          <w:spacing w:val="7"/>
                          <w:sz w:val="24"/>
                          <w:vertAlign w:val="baseline"/>
                        </w:rPr>
                        <w:t> </w:t>
                      </w:r>
                      <w:r>
                        <w:rPr>
                          <w:rFonts w:ascii="SimSun-ExtB" w:hAnsi="SimSun-ExtB"/>
                          <w:sz w:val="24"/>
                          <w:vertAlign w:val="baseline"/>
                        </w:rPr>
                        <w:t>−</w:t>
                      </w:r>
                      <w:r>
                        <w:rPr>
                          <w:rFonts w:ascii="SimSun-ExtB" w:hAnsi="SimSun-ExtB"/>
                          <w:spacing w:val="-67"/>
                          <w:sz w:val="24"/>
                          <w:vertAlign w:val="baseline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  <w:vertAlign w:val="baseline"/>
                        </w:rPr>
                        <w:t>d</w:t>
                      </w:r>
                      <w:r>
                        <w:rPr>
                          <w:rFonts w:ascii="Lucida Sans Unicode" w:hAnsi="Lucida Sans Unicode"/>
                          <w:spacing w:val="65"/>
                          <w:w w:val="150"/>
                          <w:position w:val="18"/>
                          <w:sz w:val="24"/>
                          <w:vertAlign w:val="baseline"/>
                        </w:rPr>
                        <w:t>  </w:t>
                      </w:r>
                      <w:r>
                        <w:rPr>
                          <w:rFonts w:ascii="Lucida Sans Unicode" w:hAnsi="Lucida Sans Unicode"/>
                          <w:spacing w:val="-14"/>
                          <w:position w:val="25"/>
                          <w:sz w:val="24"/>
                          <w:vertAlign w:val="baseline"/>
                        </w:rPr>
                        <w:t>#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32128" behindDoc="1" locked="0" layoutInCell="1" allowOverlap="1">
                <wp:simplePos x="0" y="0"/>
                <wp:positionH relativeFrom="page">
                  <wp:posOffset>3798214</wp:posOffset>
                </wp:positionH>
                <wp:positionV relativeFrom="paragraph">
                  <wp:posOffset>932056</wp:posOffset>
                </wp:positionV>
                <wp:extent cx="88900" cy="56324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85" w:lineRule="exac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10"/>
                                <w:w w:val="155"/>
                                <w:sz w:val="24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9.071991pt;margin-top:73.390259pt;width:7pt;height:44.35pt;mso-position-horizontal-relative:page;mso-position-vertical-relative:paragraph;z-index:-16484352" type="#_x0000_t202" id="docshape42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spacing w:val="-10"/>
                          <w:w w:val="155"/>
                          <w:sz w:val="24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To</w:t>
      </w:r>
      <w:r>
        <w:rPr>
          <w:spacing w:val="-6"/>
        </w:rPr>
        <w:t xml:space="preserve"> </w:t>
      </w:r>
      <w:r>
        <w:t>bridge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gap,</w:t>
      </w:r>
      <w:r>
        <w:rPr>
          <w:spacing w:val="-4"/>
        </w:rPr>
        <w:t xml:space="preserve"> </w:t>
      </w:r>
      <w:r>
        <w:t>contemporary</w:t>
      </w:r>
      <w:r>
        <w:rPr>
          <w:spacing w:val="-6"/>
        </w:rPr>
        <w:t xml:space="preserve"> </w:t>
      </w:r>
      <w:r>
        <w:t>frameworks</w:t>
      </w:r>
      <w:r>
        <w:rPr>
          <w:spacing w:val="-6"/>
        </w:rPr>
        <w:t xml:space="preserve"> </w:t>
      </w:r>
      <w:r>
        <w:t>advocate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Adaptive</w:t>
      </w:r>
      <w:r>
        <w:rPr>
          <w:spacing w:val="-6"/>
        </w:rPr>
        <w:t xml:space="preserve"> </w:t>
      </w:r>
      <w:r>
        <w:t>Neuro-Fuzzy</w:t>
      </w:r>
      <w:r>
        <w:rPr>
          <w:spacing w:val="-6"/>
        </w:rPr>
        <w:t xml:space="preserve"> </w:t>
      </w:r>
      <w:r>
        <w:t>Inference</w:t>
      </w:r>
      <w:r>
        <w:rPr>
          <w:spacing w:val="-6"/>
        </w:rPr>
        <w:t xml:space="preserve"> </w:t>
      </w:r>
      <w:r>
        <w:t xml:space="preserve">Sys- tems (ANFIS). ANFIS merges the rapid learning capabilities of neural networks with </w:t>
      </w:r>
      <w:proofErr w:type="gramStart"/>
      <w:r>
        <w:t>the inter</w:t>
      </w:r>
      <w:proofErr w:type="gramEnd"/>
      <w:r>
        <w:t xml:space="preserve">- pretable, rule-based reasoning of fuzzy logic </w:t>
      </w:r>
      <w:hyperlink w:anchor="_bookmark13" w:history="1">
        <w:r>
          <w:t>[3].</w:t>
        </w:r>
      </w:hyperlink>
      <w:r>
        <w:rPr>
          <w:spacing w:val="40"/>
        </w:rPr>
        <w:t xml:space="preserve"> </w:t>
      </w:r>
      <w:r>
        <w:t>The architecture consists of 5 mathematical layers.</w:t>
      </w:r>
      <w:r>
        <w:rPr>
          <w:spacing w:val="27"/>
        </w:rPr>
        <w:t xml:space="preserve"> </w:t>
      </w:r>
      <w:r>
        <w:t>Layer 1 computes the membership degree for the fused input 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2</w:t>
      </w:r>
      <w:r>
        <w:t xml:space="preserve">) using a Gaussian func- </w:t>
      </w:r>
      <w:r>
        <w:rPr>
          <w:spacing w:val="-2"/>
        </w:rPr>
        <w:t>tion:</w:t>
      </w:r>
    </w:p>
    <w:p w:rsidR="0060134F" w:rsidRDefault="0060134F">
      <w:pPr>
        <w:pStyle w:val="BodyText"/>
        <w:spacing w:line="288" w:lineRule="exact"/>
        <w:jc w:val="both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tabs>
          <w:tab w:val="left" w:pos="270"/>
        </w:tabs>
        <w:spacing w:line="209" w:lineRule="exact"/>
        <w:jc w:val="right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4603483</wp:posOffset>
                </wp:positionH>
                <wp:positionV relativeFrom="paragraph">
                  <wp:posOffset>130049</wp:posOffset>
                </wp:positionV>
                <wp:extent cx="39370" cy="1016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  <w:u w:val="single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2.479004pt;margin-top:10.240088pt;width:3.1pt;height:8pt;mso-position-horizontal-relative:page;mso-position-vertical-relative:paragraph;z-index:15751680" type="#_x0000_t202" id="docshape43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  <w:u w:val="single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pacing w:val="-10"/>
          <w:w w:val="105"/>
          <w:position w:val="-3"/>
          <w:sz w:val="16"/>
        </w:rPr>
        <w:t>′</w:t>
      </w:r>
      <w:r>
        <w:rPr>
          <w:rFonts w:ascii="Cambria" w:hAnsi="Cambria"/>
          <w:position w:val="-3"/>
          <w:sz w:val="16"/>
        </w:rPr>
        <w:tab/>
      </w:r>
      <w:r>
        <w:rPr>
          <w:rFonts w:ascii="Calibri" w:hAnsi="Calibri"/>
          <w:spacing w:val="-10"/>
          <w:w w:val="105"/>
          <w:sz w:val="16"/>
        </w:rPr>
        <w:t>2</w:t>
      </w:r>
    </w:p>
    <w:p w:rsidR="0060134F" w:rsidRDefault="00B95D1A">
      <w:pPr>
        <w:spacing w:line="311" w:lineRule="exact"/>
        <w:ind w:left="3405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28544" behindDoc="1" locked="0" layoutInCell="1" allowOverlap="1">
                <wp:simplePos x="0" y="0"/>
                <wp:positionH relativeFrom="page">
                  <wp:posOffset>4374413</wp:posOffset>
                </wp:positionH>
                <wp:positionV relativeFrom="paragraph">
                  <wp:posOffset>131028</wp:posOffset>
                </wp:positionV>
                <wp:extent cx="7493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>
                              <a:moveTo>
                                <a:pt x="0" y="0"/>
                              </a:moveTo>
                              <a:lnTo>
                                <a:pt x="74333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87936" from="344.441986pt,10.317222pt" to="350.294986pt,10.317222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30080" behindDoc="1" locked="0" layoutInCell="1" allowOverlap="1">
                <wp:simplePos x="0" y="0"/>
                <wp:positionH relativeFrom="page">
                  <wp:posOffset>4247883</wp:posOffset>
                </wp:positionH>
                <wp:positionV relativeFrom="paragraph">
                  <wp:posOffset>20190</wp:posOffset>
                </wp:positionV>
                <wp:extent cx="294005" cy="27813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7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437" w:lineRule="exact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4"/>
                                <w:w w:val="90"/>
                                <w:position w:val="20"/>
                                <w:sz w:val="24"/>
                              </w:rPr>
                              <w:t>√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w w:val="9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w w:val="9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w w:val="90"/>
                                <w:sz w:val="24"/>
                                <w:vertAlign w:val="superscript"/>
                              </w:rPr>
                              <w:t>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4.479004pt;margin-top:1.589822pt;width:23.15pt;height:21.9pt;mso-position-horizontal-relative:page;mso-position-vertical-relative:paragraph;z-index:-16486400" type="#_x0000_t202" id="docshape44" filled="false" stroked="false">
                <v:textbox inset="0,0,0,0">
                  <w:txbxContent>
                    <w:p>
                      <w:pPr>
                        <w:spacing w:line="437" w:lineRule="exact" w:before="0"/>
                        <w:ind w:left="0" w:right="0" w:firstLine="0"/>
                        <w:jc w:val="left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4"/>
                          <w:w w:val="90"/>
                          <w:position w:val="20"/>
                          <w:sz w:val="24"/>
                        </w:rPr>
                        <w:t>√</w:t>
                      </w:r>
                      <w:r>
                        <w:rPr>
                          <w:rFonts w:ascii="Calibri" w:hAnsi="Calibri"/>
                          <w:spacing w:val="-4"/>
                          <w:w w:val="90"/>
                          <w:sz w:val="24"/>
                        </w:rPr>
                        <w:t>2</w:t>
                      </w:r>
                      <w:r>
                        <w:rPr>
                          <w:rFonts w:ascii="Calibri" w:hAnsi="Calibri"/>
                          <w:i/>
                          <w:spacing w:val="-4"/>
                          <w:w w:val="90"/>
                          <w:sz w:val="24"/>
                        </w:rPr>
                        <w:t>c</w:t>
                      </w:r>
                      <w:r>
                        <w:rPr>
                          <w:rFonts w:ascii="Cambria" w:hAnsi="Cambria"/>
                          <w:spacing w:val="-4"/>
                          <w:w w:val="90"/>
                          <w:sz w:val="24"/>
                          <w:vertAlign w:val="superscript"/>
                        </w:rPr>
                        <w:t>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3886784</wp:posOffset>
                </wp:positionH>
                <wp:positionV relativeFrom="paragraph">
                  <wp:posOffset>24737</wp:posOffset>
                </wp:positionV>
                <wp:extent cx="118110" cy="2597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7" w:lineRule="exac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6.04599pt;margin-top:1.947822pt;width:9.3pt;height:20.45pt;mso-position-horizontal-relative:page;mso-position-vertical-relative:paragraph;z-index:15752192" type="#_x0000_t202" id="docshape45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—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Calibri" w:hAnsi="Calibri"/>
          <w:i/>
          <w:w w:val="120"/>
          <w:sz w:val="24"/>
        </w:rPr>
        <w:t>δ</w:t>
      </w:r>
      <w:r>
        <w:rPr>
          <w:rFonts w:ascii="Calibri" w:hAnsi="Calibri"/>
          <w:i/>
          <w:w w:val="120"/>
          <w:sz w:val="24"/>
          <w:vertAlign w:val="subscript"/>
        </w:rPr>
        <w:t>G</w:t>
      </w:r>
      <w:r>
        <w:rPr>
          <w:rFonts w:ascii="Calibri" w:hAnsi="Calibri"/>
          <w:i/>
          <w:w w:val="120"/>
          <w:position w:val="-5"/>
          <w:sz w:val="12"/>
        </w:rPr>
        <w:t>t</w:t>
      </w:r>
      <w:proofErr w:type="gramEnd"/>
      <w:r>
        <w:rPr>
          <w:rFonts w:ascii="Calibri" w:hAnsi="Calibri"/>
          <w:i/>
          <w:spacing w:val="-11"/>
          <w:w w:val="120"/>
          <w:position w:val="-5"/>
          <w:sz w:val="12"/>
        </w:rPr>
        <w:t xml:space="preserve"> 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D</w:t>
      </w:r>
      <w:r>
        <w:rPr>
          <w:rFonts w:ascii="Calibri" w:hAnsi="Calibri"/>
          <w:w w:val="120"/>
          <w:sz w:val="24"/>
          <w:vertAlign w:val="subscript"/>
        </w:rPr>
        <w:t>2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7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7"/>
          <w:w w:val="125"/>
          <w:sz w:val="24"/>
        </w:rPr>
        <w:t xml:space="preserve"> </w:t>
      </w:r>
      <w:r>
        <w:rPr>
          <w:rFonts w:ascii="Calibri" w:hAnsi="Calibri"/>
          <w:spacing w:val="-5"/>
          <w:w w:val="120"/>
          <w:sz w:val="24"/>
        </w:rPr>
        <w:t>exp</w:t>
      </w:r>
    </w:p>
    <w:p w:rsidR="0060134F" w:rsidRDefault="00B95D1A">
      <w:pPr>
        <w:ind w:right="435"/>
        <w:jc w:val="right"/>
        <w:rPr>
          <w:rFonts w:ascii="Calibri"/>
          <w:i/>
          <w:sz w:val="16"/>
        </w:rPr>
      </w:pPr>
      <w:proofErr w:type="gramStart"/>
      <w:r>
        <w:rPr>
          <w:rFonts w:ascii="Calibri"/>
          <w:i/>
          <w:spacing w:val="-10"/>
          <w:w w:val="115"/>
          <w:sz w:val="16"/>
        </w:rPr>
        <w:t>t</w:t>
      </w:r>
      <w:proofErr w:type="gramEnd"/>
    </w:p>
    <w:p w:rsidR="0060134F" w:rsidRDefault="00B95D1A">
      <w:pPr>
        <w:pStyle w:val="BodyText"/>
        <w:spacing w:before="203"/>
        <w:ind w:right="719"/>
        <w:jc w:val="right"/>
      </w:pPr>
      <w:r>
        <w:br w:type="column"/>
      </w:r>
      <w:r>
        <w:rPr>
          <w:spacing w:val="-4"/>
        </w:rPr>
        <w:lastRenderedPageBreak/>
        <w:t>(17)</w:t>
      </w:r>
    </w:p>
    <w:p w:rsidR="0060134F" w:rsidRDefault="0060134F">
      <w:pPr>
        <w:pStyle w:val="BodyTex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6526" w:space="40"/>
            <w:col w:w="3874"/>
          </w:cols>
        </w:sectPr>
      </w:pPr>
    </w:p>
    <w:p w:rsidR="0060134F" w:rsidRDefault="0060134F">
      <w:pPr>
        <w:pStyle w:val="BodyText"/>
        <w:spacing w:before="29"/>
        <w:rPr>
          <w:sz w:val="20"/>
        </w:rPr>
      </w:pPr>
    </w:p>
    <w:p w:rsidR="0060134F" w:rsidRDefault="00B95D1A">
      <w:pPr>
        <w:tabs>
          <w:tab w:val="left" w:pos="5636"/>
        </w:tabs>
        <w:ind w:left="488"/>
        <w:rPr>
          <w:sz w:val="20"/>
        </w:rPr>
      </w:pPr>
      <w:r>
        <w:rPr>
          <w:noProof/>
          <w:position w:val="2"/>
          <w:sz w:val="20"/>
          <w:lang w:val="en-IN" w:eastAsia="en-IN"/>
        </w:rPr>
        <w:drawing>
          <wp:inline distT="0" distB="0" distL="0" distR="0">
            <wp:extent cx="2552319" cy="272634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9" cy="27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2552318" cy="272634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8" cy="27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4F" w:rsidRDefault="0060134F">
      <w:pPr>
        <w:pStyle w:val="BodyText"/>
        <w:spacing w:before="7"/>
        <w:rPr>
          <w:sz w:val="17"/>
        </w:rPr>
      </w:pPr>
    </w:p>
    <w:p w:rsidR="0060134F" w:rsidRDefault="0060134F">
      <w:pPr>
        <w:pStyle w:val="BodyText"/>
        <w:rPr>
          <w:sz w:val="17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97" w:line="252" w:lineRule="auto"/>
        <w:ind w:left="360" w:right="38"/>
      </w:pPr>
      <w:r>
        <w:lastRenderedPageBreak/>
        <w:t>Figure 4:</w:t>
      </w:r>
      <w:r>
        <w:rPr>
          <w:spacing w:val="37"/>
        </w:rPr>
        <w:t xml:space="preserve"> </w:t>
      </w:r>
      <w:bookmarkStart w:id="15" w:name="_bookmark0"/>
      <w:bookmarkEnd w:id="15"/>
      <w:r>
        <w:t xml:space="preserve">Raw healthy fundus baseline im- </w:t>
      </w:r>
      <w:r>
        <w:rPr>
          <w:spacing w:val="-4"/>
        </w:rPr>
        <w:t>age.</w:t>
      </w:r>
    </w:p>
    <w:p w:rsidR="0060134F" w:rsidRDefault="00B95D1A">
      <w:pPr>
        <w:pStyle w:val="BodyText"/>
        <w:spacing w:before="121" w:line="252" w:lineRule="auto"/>
        <w:ind w:left="360" w:right="717"/>
      </w:pPr>
      <w:r>
        <w:br w:type="column"/>
      </w:r>
      <w:r>
        <w:lastRenderedPageBreak/>
        <w:t>Figure 5:</w:t>
      </w:r>
      <w:r>
        <w:rPr>
          <w:spacing w:val="40"/>
        </w:rPr>
        <w:t xml:space="preserve"> </w:t>
      </w:r>
      <w:bookmarkStart w:id="16" w:name="_bookmark1"/>
      <w:bookmarkEnd w:id="16"/>
      <w:r>
        <w:t xml:space="preserve">Grayscale preprocessed ROI ex- </w:t>
      </w:r>
      <w:r>
        <w:rPr>
          <w:spacing w:val="-2"/>
        </w:rPr>
        <w:t>traction.</w:t>
      </w:r>
    </w:p>
    <w:p w:rsidR="0060134F" w:rsidRDefault="0060134F">
      <w:pPr>
        <w:pStyle w:val="BodyText"/>
        <w:spacing w:line="252" w:lineRule="auto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4613" w:space="535"/>
            <w:col w:w="5292"/>
          </w:cols>
        </w:sectPr>
      </w:pPr>
    </w:p>
    <w:p w:rsidR="0060134F" w:rsidRDefault="0060134F">
      <w:pPr>
        <w:pStyle w:val="BodyText"/>
        <w:spacing w:before="21"/>
      </w:pPr>
    </w:p>
    <w:p w:rsidR="0060134F" w:rsidRDefault="00B95D1A">
      <w:pPr>
        <w:pStyle w:val="BodyText"/>
        <w:spacing w:before="1"/>
        <w:ind w:left="360"/>
      </w:pPr>
      <w:r>
        <w:t>Layer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multiplies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incoming</w:t>
      </w:r>
      <w:r>
        <w:rPr>
          <w:spacing w:val="-2"/>
        </w:rPr>
        <w:t xml:space="preserve"> </w:t>
      </w:r>
      <w:r>
        <w:t>signals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firing</w:t>
      </w:r>
      <w:r>
        <w:rPr>
          <w:spacing w:val="-2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4</w:t>
      </w:r>
      <w:proofErr w:type="gramStart"/>
      <w:r>
        <w:rPr>
          <w:rFonts w:ascii="Calibri"/>
          <w:i/>
          <w:vertAlign w:val="subscript"/>
        </w:rPr>
        <w:t>,t</w:t>
      </w:r>
      <w:proofErr w:type="gramEnd"/>
      <w:r>
        <w:t>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fuzzy</w:t>
      </w:r>
      <w:r>
        <w:rPr>
          <w:spacing w:val="-2"/>
        </w:rPr>
        <w:t xml:space="preserve"> rule:</w:t>
      </w:r>
    </w:p>
    <w:p w:rsidR="0060134F" w:rsidRDefault="00B95D1A">
      <w:pPr>
        <w:tabs>
          <w:tab w:val="left" w:pos="9321"/>
        </w:tabs>
        <w:spacing w:before="96"/>
        <w:ind w:left="3980"/>
        <w:rPr>
          <w:sz w:val="24"/>
        </w:rPr>
      </w:pPr>
      <w:r>
        <w:rPr>
          <w:rFonts w:ascii="Calibri" w:hAnsi="Calibri"/>
          <w:i/>
          <w:w w:val="110"/>
          <w:sz w:val="24"/>
        </w:rPr>
        <w:t>D</w:t>
      </w:r>
      <w:r>
        <w:rPr>
          <w:rFonts w:ascii="Calibri" w:hAnsi="Calibri"/>
          <w:w w:val="110"/>
          <w:sz w:val="24"/>
          <w:vertAlign w:val="subscript"/>
        </w:rPr>
        <w:t>4</w:t>
      </w:r>
      <w:proofErr w:type="gramStart"/>
      <w:r>
        <w:rPr>
          <w:rFonts w:ascii="Calibri" w:hAnsi="Calibri"/>
          <w:i/>
          <w:w w:val="110"/>
          <w:sz w:val="24"/>
          <w:vertAlign w:val="subscript"/>
        </w:rPr>
        <w:t>,t</w:t>
      </w:r>
      <w:proofErr w:type="gramEnd"/>
      <w:r>
        <w:rPr>
          <w:rFonts w:ascii="Calibri" w:hAnsi="Calibri"/>
          <w:i/>
          <w:spacing w:val="12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1"/>
          <w:w w:val="13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δ</w:t>
      </w:r>
      <w:r>
        <w:rPr>
          <w:rFonts w:ascii="Calibri" w:hAnsi="Calibri"/>
          <w:i/>
          <w:w w:val="110"/>
          <w:sz w:val="24"/>
          <w:vertAlign w:val="subscript"/>
        </w:rPr>
        <w:t>G</w:t>
      </w:r>
      <w:r>
        <w:rPr>
          <w:rFonts w:ascii="Calibri" w:hAnsi="Calibri"/>
          <w:i/>
          <w:w w:val="110"/>
          <w:position w:val="-5"/>
          <w:sz w:val="12"/>
        </w:rPr>
        <w:t>t</w:t>
      </w:r>
      <w:r>
        <w:rPr>
          <w:rFonts w:ascii="Calibri" w:hAnsi="Calibri"/>
          <w:i/>
          <w:spacing w:val="-9"/>
          <w:w w:val="110"/>
          <w:position w:val="-5"/>
          <w:sz w:val="12"/>
        </w:rPr>
        <w:t xml:space="preserve"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D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2"/>
          <w:w w:val="110"/>
          <w:sz w:val="24"/>
        </w:rPr>
        <w:t xml:space="preserve"> </w:t>
      </w:r>
      <w:r>
        <w:rPr>
          <w:rFonts w:ascii="SimSun-ExtB" w:hAnsi="SimSun-ExtB"/>
          <w:w w:val="85"/>
          <w:sz w:val="24"/>
        </w:rPr>
        <w:t>∗</w:t>
      </w:r>
      <w:r>
        <w:rPr>
          <w:rFonts w:ascii="SimSun-ExtB" w:hAnsi="SimSun-ExtB"/>
          <w:spacing w:val="-45"/>
          <w:w w:val="85"/>
          <w:sz w:val="24"/>
        </w:rPr>
        <w:t xml:space="preserve"> </w:t>
      </w:r>
      <w:r>
        <w:rPr>
          <w:rFonts w:ascii="Calibri" w:hAnsi="Calibri"/>
          <w:i/>
          <w:spacing w:val="-4"/>
          <w:w w:val="110"/>
          <w:sz w:val="24"/>
        </w:rPr>
        <w:t>D</w:t>
      </w:r>
      <w:r>
        <w:rPr>
          <w:rFonts w:ascii="Calibri" w:hAnsi="Calibri"/>
          <w:spacing w:val="-4"/>
          <w:w w:val="110"/>
          <w:sz w:val="24"/>
          <w:vertAlign w:val="subscript"/>
        </w:rPr>
        <w:t>3</w:t>
      </w:r>
      <w:r>
        <w:rPr>
          <w:rFonts w:ascii="Calibri" w:hAnsi="Calibri"/>
          <w:i/>
          <w:spacing w:val="-4"/>
          <w:w w:val="110"/>
          <w:sz w:val="24"/>
          <w:vertAlign w:val="subscript"/>
        </w:rPr>
        <w:t>,t</w:t>
      </w:r>
      <w:r>
        <w:rPr>
          <w:rFonts w:ascii="Calibri" w:hAnsi="Calibri"/>
          <w:i/>
          <w:sz w:val="24"/>
        </w:rPr>
        <w:tab/>
      </w:r>
      <w:r>
        <w:rPr>
          <w:spacing w:val="-4"/>
          <w:w w:val="110"/>
          <w:sz w:val="24"/>
        </w:rPr>
        <w:t>(18)</w:t>
      </w:r>
    </w:p>
    <w:p w:rsidR="0060134F" w:rsidRDefault="00B95D1A">
      <w:pPr>
        <w:pStyle w:val="BodyText"/>
        <w:spacing w:before="80"/>
        <w:ind w:left="36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36224" behindDoc="1" locked="0" layoutInCell="1" allowOverlap="1">
                <wp:simplePos x="0" y="0"/>
                <wp:positionH relativeFrom="page">
                  <wp:posOffset>3248050</wp:posOffset>
                </wp:positionH>
                <wp:positionV relativeFrom="paragraph">
                  <wp:posOffset>157969</wp:posOffset>
                </wp:positionV>
                <wp:extent cx="39370" cy="1016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55.751999pt;margin-top:12.438548pt;width:3.1pt;height:8pt;mso-position-horizontal-relative:page;mso-position-vertical-relative:paragraph;z-index:-16480256" type="#_x0000_t202" id="docshape4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Layer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normalises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firing</w:t>
      </w:r>
      <w:r>
        <w:rPr>
          <w:spacing w:val="-9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k</w:t>
      </w:r>
      <w:r>
        <w:rPr>
          <w:rFonts w:ascii="Cambria" w:hAnsi="Cambria"/>
          <w:spacing w:val="-4"/>
          <w:vertAlign w:val="superscript"/>
        </w:rPr>
        <w:t>′</w:t>
      </w:r>
      <w:r>
        <w:rPr>
          <w:spacing w:val="-4"/>
        </w:rPr>
        <w:t>):</w:t>
      </w:r>
    </w:p>
    <w:p w:rsidR="0060134F" w:rsidRDefault="0060134F">
      <w:pPr>
        <w:pStyle w:val="BodyText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tabs>
          <w:tab w:val="left" w:pos="401"/>
        </w:tabs>
        <w:spacing w:before="63" w:line="221" w:lineRule="exact"/>
        <w:jc w:val="right"/>
        <w:rPr>
          <w:rFonts w:ascii="Cambria" w:hAnsi="Cambria"/>
          <w:position w:val="15"/>
          <w:sz w:val="16"/>
        </w:rPr>
      </w:pPr>
      <w:r>
        <w:rPr>
          <w:rFonts w:ascii="Cambria" w:hAnsi="Cambria"/>
          <w:noProof/>
          <w:position w:val="15"/>
          <w:sz w:val="16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36736" behindDoc="1" locked="0" layoutInCell="1" allowOverlap="1">
                <wp:simplePos x="0" y="0"/>
                <wp:positionH relativeFrom="page">
                  <wp:posOffset>4255261</wp:posOffset>
                </wp:positionH>
                <wp:positionV relativeFrom="paragraph">
                  <wp:posOffset>153836</wp:posOffset>
                </wp:positionV>
                <wp:extent cx="160655" cy="1016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  <w:u w:val="single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40"/>
                                <w:w w:val="115"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5.059998pt;margin-top:12.113111pt;width:12.65pt;height:8pt;mso-position-horizontal-relative:page;mso-position-vertical-relative:paragraph;z-index:-16479744" type="#_x0000_t202" id="docshape4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  <w:u w:val="single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40"/>
                          <w:w w:val="115"/>
                          <w:sz w:val="16"/>
                          <w:u w:val="single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position w:val="15"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37248" behindDoc="1" locked="0" layoutInCell="1" allowOverlap="1">
                <wp:simplePos x="0" y="0"/>
                <wp:positionH relativeFrom="page">
                  <wp:posOffset>4062577</wp:posOffset>
                </wp:positionH>
                <wp:positionV relativeFrom="paragraph">
                  <wp:posOffset>171339</wp:posOffset>
                </wp:positionV>
                <wp:extent cx="160655" cy="56324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17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9.888pt;margin-top:13.491285pt;width:12.65pt;height:44.35pt;mso-position-horizontal-relative:page;mso-position-vertical-relative:paragraph;z-index:-16479232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17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pacing w:val="-10"/>
          <w:w w:val="110"/>
          <w:sz w:val="16"/>
        </w:rPr>
        <w:t>′</w:t>
      </w:r>
      <w:r>
        <w:rPr>
          <w:rFonts w:ascii="Cambria" w:hAnsi="Cambria"/>
          <w:sz w:val="16"/>
        </w:rPr>
        <w:tab/>
      </w:r>
      <w:r>
        <w:rPr>
          <w:spacing w:val="80"/>
          <w:w w:val="110"/>
          <w:sz w:val="16"/>
          <w:u w:val="single"/>
        </w:rPr>
        <w:t xml:space="preserve"> </w:t>
      </w:r>
      <w:r>
        <w:rPr>
          <w:rFonts w:ascii="Calibri" w:hAnsi="Calibri"/>
          <w:i/>
          <w:w w:val="110"/>
          <w:position w:val="6"/>
          <w:sz w:val="24"/>
        </w:rPr>
        <w:t>k</w:t>
      </w:r>
      <w:r>
        <w:rPr>
          <w:rFonts w:ascii="Cambria" w:hAnsi="Cambria"/>
          <w:w w:val="110"/>
          <w:position w:val="15"/>
          <w:sz w:val="16"/>
        </w:rPr>
        <w:t>′</w:t>
      </w:r>
    </w:p>
    <w:p w:rsidR="0060134F" w:rsidRDefault="00B95D1A">
      <w:pPr>
        <w:pStyle w:val="BodyText"/>
        <w:spacing w:before="240" w:line="45" w:lineRule="exact"/>
        <w:ind w:right="719"/>
        <w:jc w:val="right"/>
      </w:pPr>
      <w:r>
        <w:br w:type="column"/>
      </w:r>
      <w:r>
        <w:rPr>
          <w:spacing w:val="-4"/>
        </w:rPr>
        <w:lastRenderedPageBreak/>
        <w:t>(19)</w:t>
      </w:r>
    </w:p>
    <w:p w:rsidR="0060134F" w:rsidRDefault="0060134F">
      <w:pPr>
        <w:pStyle w:val="BodyText"/>
        <w:spacing w:line="45" w:lineRule="exac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5676" w:space="40"/>
            <w:col w:w="4724"/>
          </w:cols>
        </w:sectPr>
      </w:pPr>
    </w:p>
    <w:p w:rsidR="0060134F" w:rsidRDefault="00B95D1A">
      <w:pPr>
        <w:tabs>
          <w:tab w:val="left" w:pos="1628"/>
        </w:tabs>
        <w:spacing w:line="182" w:lineRule="auto"/>
        <w:ind w:right="399"/>
        <w:jc w:val="center"/>
        <w:rPr>
          <w:rFonts w:ascii="Cambria" w:hAnsi="Cambria"/>
          <w:position w:val="-7"/>
          <w:sz w:val="16"/>
        </w:rPr>
      </w:pPr>
      <w:r>
        <w:rPr>
          <w:rFonts w:ascii="Cambria" w:hAnsi="Cambria"/>
          <w:noProof/>
          <w:position w:val="-7"/>
          <w:sz w:val="16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37760" behindDoc="1" locked="0" layoutInCell="1" allowOverlap="1">
                <wp:simplePos x="0" y="0"/>
                <wp:positionH relativeFrom="page">
                  <wp:posOffset>4293311</wp:posOffset>
                </wp:positionH>
                <wp:positionV relativeFrom="paragraph">
                  <wp:posOffset>104401</wp:posOffset>
                </wp:positionV>
                <wp:extent cx="77470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0"/>
                                <w:sz w:val="24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8.056pt;margin-top:8.220555pt;width:6.1pt;height:12pt;mso-position-horizontal-relative:page;mso-position-vertical-relative:paragraph;z-index:-16478720" type="#_x0000_t202" id="docshape49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0"/>
                          <w:sz w:val="24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5"/>
          <w:sz w:val="24"/>
        </w:rPr>
        <w:t>D</w:t>
      </w:r>
      <w:r>
        <w:rPr>
          <w:rFonts w:ascii="Calibri" w:hAnsi="Calibri"/>
          <w:w w:val="125"/>
          <w:sz w:val="24"/>
          <w:vertAlign w:val="subscript"/>
        </w:rPr>
        <w:t>5</w:t>
      </w:r>
      <w:r>
        <w:rPr>
          <w:rFonts w:ascii="Calibri" w:hAnsi="Calibri"/>
          <w:spacing w:val="3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6"/>
          <w:w w:val="130"/>
          <w:sz w:val="24"/>
        </w:rPr>
        <w:t xml:space="preserve"> </w:t>
      </w:r>
      <w:r>
        <w:rPr>
          <w:rFonts w:ascii="Calibri" w:hAnsi="Calibri"/>
          <w:i/>
          <w:w w:val="125"/>
          <w:sz w:val="24"/>
        </w:rPr>
        <w:t>k</w:t>
      </w:r>
      <w:r>
        <w:rPr>
          <w:rFonts w:ascii="Calibri" w:hAnsi="Calibri"/>
          <w:i/>
          <w:w w:val="125"/>
          <w:position w:val="-5"/>
          <w:sz w:val="16"/>
        </w:rPr>
        <w:t>t</w:t>
      </w:r>
      <w:r>
        <w:rPr>
          <w:rFonts w:ascii="Calibri" w:hAnsi="Calibri"/>
          <w:i/>
          <w:spacing w:val="28"/>
          <w:w w:val="130"/>
          <w:position w:val="-5"/>
          <w:sz w:val="16"/>
        </w:rPr>
        <w:t xml:space="preserve"> </w:t>
      </w:r>
      <w:r>
        <w:rPr>
          <w:rFonts w:ascii="Calibri" w:hAnsi="Calibri"/>
          <w:spacing w:val="-10"/>
          <w:w w:val="130"/>
          <w:sz w:val="24"/>
        </w:rPr>
        <w:t>=</w:t>
      </w:r>
      <w:r>
        <w:rPr>
          <w:rFonts w:ascii="Calibri" w:hAnsi="Calibri"/>
          <w:sz w:val="24"/>
        </w:rPr>
        <w:tab/>
      </w:r>
      <w:r>
        <w:rPr>
          <w:rFonts w:ascii="Cambria" w:hAnsi="Cambria"/>
          <w:spacing w:val="-10"/>
          <w:w w:val="125"/>
          <w:position w:val="-7"/>
          <w:sz w:val="16"/>
        </w:rPr>
        <w:t>′</w:t>
      </w:r>
    </w:p>
    <w:p w:rsidR="0060134F" w:rsidRDefault="00B95D1A">
      <w:pPr>
        <w:spacing w:line="188" w:lineRule="exact"/>
        <w:ind w:left="994"/>
        <w:jc w:val="center"/>
        <w:rPr>
          <w:rFonts w:ascii="Calibri"/>
          <w:i/>
          <w:position w:val="2"/>
          <w:sz w:val="16"/>
        </w:rPr>
      </w:pPr>
      <w:proofErr w:type="gramStart"/>
      <w:r>
        <w:rPr>
          <w:rFonts w:ascii="Calibri"/>
          <w:i/>
          <w:w w:val="115"/>
          <w:sz w:val="16"/>
        </w:rPr>
        <w:t>t</w:t>
      </w:r>
      <w:r>
        <w:rPr>
          <w:rFonts w:ascii="Calibri"/>
          <w:i/>
          <w:spacing w:val="42"/>
          <w:w w:val="115"/>
          <w:sz w:val="16"/>
        </w:rPr>
        <w:t xml:space="preserve">  </w:t>
      </w:r>
      <w:r>
        <w:rPr>
          <w:rFonts w:ascii="Calibri"/>
          <w:i/>
          <w:spacing w:val="-12"/>
          <w:w w:val="115"/>
          <w:position w:val="2"/>
          <w:sz w:val="16"/>
        </w:rPr>
        <w:t>t</w:t>
      </w:r>
      <w:proofErr w:type="gramEnd"/>
    </w:p>
    <w:p w:rsidR="0060134F" w:rsidRDefault="00B95D1A">
      <w:pPr>
        <w:pStyle w:val="BodyText"/>
        <w:spacing w:before="20"/>
        <w:ind w:left="359"/>
      </w:pPr>
      <w:r>
        <w:t>Layer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computes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consequent</w:t>
      </w:r>
      <w:r>
        <w:rPr>
          <w:spacing w:val="-6"/>
        </w:rPr>
        <w:t xml:space="preserve"> </w:t>
      </w:r>
      <w:r>
        <w:t>output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spacing w:val="-2"/>
        </w:rPr>
        <w:t>rule:</w:t>
      </w:r>
    </w:p>
    <w:p w:rsidR="0060134F" w:rsidRDefault="00B95D1A">
      <w:pPr>
        <w:tabs>
          <w:tab w:val="left" w:pos="9321"/>
        </w:tabs>
        <w:spacing w:before="120" w:line="168" w:lineRule="exact"/>
        <w:ind w:left="4012"/>
        <w:rPr>
          <w:sz w:val="24"/>
        </w:rPr>
      </w:pPr>
      <w:r>
        <w:rPr>
          <w:rFonts w:ascii="Calibri" w:hAnsi="Calibri"/>
          <w:i/>
          <w:w w:val="120"/>
          <w:sz w:val="24"/>
        </w:rPr>
        <w:t>D</w:t>
      </w:r>
      <w:r>
        <w:rPr>
          <w:rFonts w:ascii="Calibri" w:hAnsi="Calibri"/>
          <w:w w:val="120"/>
          <w:sz w:val="24"/>
          <w:vertAlign w:val="subscript"/>
        </w:rPr>
        <w:t>6</w:t>
      </w:r>
      <w:r>
        <w:rPr>
          <w:rFonts w:ascii="Calibri" w:hAnsi="Calibri"/>
          <w:spacing w:val="14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k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31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 xml:space="preserve"> </w:t>
      </w:r>
      <w:r>
        <w:rPr>
          <w:rFonts w:ascii="Calibri" w:hAnsi="Calibri"/>
          <w:i/>
          <w:spacing w:val="-2"/>
          <w:w w:val="120"/>
          <w:sz w:val="24"/>
        </w:rPr>
        <w:t>k</w:t>
      </w:r>
      <w:proofErr w:type="gramStart"/>
      <w:r>
        <w:rPr>
          <w:rFonts w:ascii="Cambria" w:hAnsi="Cambria"/>
          <w:spacing w:val="-2"/>
          <w:w w:val="120"/>
          <w:sz w:val="24"/>
          <w:vertAlign w:val="superscript"/>
        </w:rPr>
        <w:t>′</w:t>
      </w:r>
      <w:r>
        <w:rPr>
          <w:rFonts w:ascii="Calibri" w:hAnsi="Calibri"/>
          <w:spacing w:val="-2"/>
          <w:w w:val="120"/>
          <w:sz w:val="24"/>
        </w:rPr>
        <w:t>(</w:t>
      </w:r>
      <w:proofErr w:type="gramEnd"/>
      <w:r>
        <w:rPr>
          <w:rFonts w:ascii="Calibri" w:hAnsi="Calibri"/>
          <w:i/>
          <w:spacing w:val="-2"/>
          <w:w w:val="120"/>
          <w:sz w:val="24"/>
        </w:rPr>
        <w:t>D</w:t>
      </w:r>
      <w:r>
        <w:rPr>
          <w:rFonts w:ascii="Calibri" w:hAnsi="Calibri"/>
          <w:spacing w:val="-2"/>
          <w:w w:val="120"/>
          <w:sz w:val="24"/>
          <w:vertAlign w:val="subscript"/>
        </w:rPr>
        <w:t>4</w:t>
      </w:r>
      <w:r>
        <w:rPr>
          <w:rFonts w:ascii="Calibri" w:hAnsi="Calibri"/>
          <w:i/>
          <w:spacing w:val="-2"/>
          <w:w w:val="120"/>
          <w:sz w:val="24"/>
          <w:vertAlign w:val="subscript"/>
        </w:rPr>
        <w:t>,t</w:t>
      </w:r>
      <w:r>
        <w:rPr>
          <w:rFonts w:ascii="Calibri" w:hAnsi="Calibri"/>
          <w:spacing w:val="-2"/>
          <w:w w:val="120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(20)</w:t>
      </w:r>
    </w:p>
    <w:p w:rsidR="0060134F" w:rsidRDefault="00B95D1A">
      <w:pPr>
        <w:tabs>
          <w:tab w:val="left" w:pos="678"/>
        </w:tabs>
        <w:spacing w:line="163" w:lineRule="exact"/>
        <w:ind w:right="221"/>
        <w:jc w:val="center"/>
        <w:rPr>
          <w:rFonts w:ascii="Calibri"/>
          <w:i/>
          <w:sz w:val="16"/>
        </w:rPr>
      </w:pPr>
      <w:proofErr w:type="gramStart"/>
      <w:r>
        <w:rPr>
          <w:rFonts w:ascii="Calibri"/>
          <w:i/>
          <w:w w:val="115"/>
          <w:sz w:val="16"/>
        </w:rPr>
        <w:t>t</w:t>
      </w:r>
      <w:proofErr w:type="gramEnd"/>
      <w:r>
        <w:rPr>
          <w:rFonts w:ascii="Calibri"/>
          <w:i/>
          <w:spacing w:val="66"/>
          <w:w w:val="115"/>
          <w:sz w:val="16"/>
        </w:rPr>
        <w:t xml:space="preserve"> </w:t>
      </w:r>
      <w:r>
        <w:rPr>
          <w:rFonts w:ascii="Calibri"/>
          <w:i/>
          <w:spacing w:val="-10"/>
          <w:w w:val="115"/>
          <w:sz w:val="16"/>
        </w:rPr>
        <w:t>t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15"/>
          <w:sz w:val="16"/>
        </w:rPr>
        <w:t>t</w:t>
      </w:r>
    </w:p>
    <w:p w:rsidR="0060134F" w:rsidRDefault="00B95D1A">
      <w:pPr>
        <w:pStyle w:val="BodyText"/>
        <w:spacing w:before="70" w:line="233" w:lineRule="exact"/>
        <w:ind w:left="359"/>
      </w:pPr>
      <w:r>
        <w:t>Finally,</w:t>
      </w:r>
      <w:r>
        <w:rPr>
          <w:spacing w:val="-13"/>
        </w:rPr>
        <w:t xml:space="preserve"> </w:t>
      </w:r>
      <w:r>
        <w:t>Layer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generates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conclusive</w:t>
      </w:r>
      <w:r>
        <w:rPr>
          <w:spacing w:val="-14"/>
        </w:rPr>
        <w:t xml:space="preserve"> </w:t>
      </w:r>
      <w:r>
        <w:t>diagnostic</w:t>
      </w:r>
      <w:r>
        <w:rPr>
          <w:spacing w:val="-14"/>
        </w:rPr>
        <w:t xml:space="preserve"> </w:t>
      </w:r>
      <w:r>
        <w:t>output</w:t>
      </w:r>
      <w:r>
        <w:rPr>
          <w:spacing w:val="-14"/>
        </w:rPr>
        <w:t xml:space="preserve"> </w:t>
      </w:r>
      <w:r>
        <w:t>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7</w:t>
      </w:r>
      <w:r>
        <w:t>)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summing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rule</w:t>
      </w:r>
      <w:r>
        <w:rPr>
          <w:spacing w:val="-14"/>
        </w:rPr>
        <w:t xml:space="preserve"> </w:t>
      </w:r>
      <w:r>
        <w:rPr>
          <w:spacing w:val="-2"/>
        </w:rPr>
        <w:t>contributions:</w:t>
      </w:r>
    </w:p>
    <w:p w:rsidR="0060134F" w:rsidRDefault="0060134F">
      <w:pPr>
        <w:pStyle w:val="BodyText"/>
        <w:spacing w:line="233" w:lineRule="exact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tabs>
          <w:tab w:val="left" w:pos="1087"/>
        </w:tabs>
        <w:jc w:val="right"/>
        <w:rPr>
          <w:rFonts w:ascii="Cambria" w:hAnsi="Cambria"/>
          <w:sz w:val="16"/>
        </w:rPr>
      </w:pPr>
      <w:r>
        <w:rPr>
          <w:rFonts w:ascii="Cambria" w:hAnsi="Cambria"/>
          <w:noProof/>
          <w:sz w:val="16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38272" behindDoc="1" locked="0" layoutInCell="1" allowOverlap="1">
                <wp:simplePos x="0" y="0"/>
                <wp:positionH relativeFrom="page">
                  <wp:posOffset>3821290</wp:posOffset>
                </wp:positionH>
                <wp:positionV relativeFrom="paragraph">
                  <wp:posOffset>192908</wp:posOffset>
                </wp:positionV>
                <wp:extent cx="29209" cy="1016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0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5" w:lineRule="exact"/>
                              <w:rPr>
                                <w:rFonts w:ascii="Cambria" w:hAnsi="Cambria"/>
                                <w:sz w:val="1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6"/>
                              </w:rPr>
                              <w:t>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0.889008pt;margin-top:15.189608pt;width:2.3pt;height:8pt;mso-position-horizontal-relative:page;mso-position-vertical-relative:paragraph;z-index:-16478208" type="#_x0000_t202" id="docshape50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Cambria" w:hAnsi="Cambria"/>
                          <w:sz w:val="16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6"/>
                        </w:rPr>
                        <w:t>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38784" behindDoc="1" locked="0" layoutInCell="1" allowOverlap="1">
                <wp:simplePos x="0" y="0"/>
                <wp:positionH relativeFrom="page">
                  <wp:posOffset>3924566</wp:posOffset>
                </wp:positionH>
                <wp:positionV relativeFrom="paragraph">
                  <wp:posOffset>192908</wp:posOffset>
                </wp:positionV>
                <wp:extent cx="29209" cy="1016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0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5" w:lineRule="exact"/>
                              <w:rPr>
                                <w:rFonts w:ascii="Cambria" w:hAnsi="Cambria"/>
                                <w:sz w:val="1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6"/>
                              </w:rPr>
                              <w:t>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9.020996pt;margin-top:15.189608pt;width:2.3pt;height:8pt;mso-position-horizontal-relative:page;mso-position-vertical-relative:paragraph;z-index:-16477696" type="#_x0000_t202" id="docshape51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Cambria" w:hAnsi="Cambria"/>
                          <w:sz w:val="16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6"/>
                        </w:rPr>
                        <w:t>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39296" behindDoc="1" locked="0" layoutInCell="1" allowOverlap="1">
                <wp:simplePos x="0" y="0"/>
                <wp:positionH relativeFrom="page">
                  <wp:posOffset>4184891</wp:posOffset>
                </wp:positionH>
                <wp:positionV relativeFrom="paragraph">
                  <wp:posOffset>182104</wp:posOffset>
                </wp:positionV>
                <wp:extent cx="455295" cy="11557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tabs>
                                <w:tab w:val="left" w:pos="252"/>
                              </w:tabs>
                              <w:spacing w:line="182" w:lineRule="exact"/>
                              <w:rPr>
                                <w:rFonts w:ascii="Calibri"/>
                                <w:i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alibri"/>
                                <w:i/>
                                <w:w w:val="115"/>
                                <w:sz w:val="16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spacing w:val="42"/>
                                <w:w w:val="115"/>
                                <w:sz w:val="1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i/>
                                <w:w w:val="115"/>
                                <w:position w:val="1"/>
                                <w:sz w:val="16"/>
                                <w:u w:val="single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68"/>
                                <w:w w:val="115"/>
                                <w:position w:val="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position w:val="1"/>
                                <w:sz w:val="16"/>
                                <w:u w:val="single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9.519012pt;margin-top:14.338921pt;width:35.85pt;height:9.1pt;mso-position-horizontal-relative:page;mso-position-vertical-relative:paragraph;z-index:-16477184" type="#_x0000_t202" id="docshape52" filled="false" stroked="false">
                <v:textbox inset="0,0,0,0">
                  <w:txbxContent>
                    <w:p>
                      <w:pPr>
                        <w:tabs>
                          <w:tab w:pos="252" w:val="left" w:leader="none"/>
                        </w:tabs>
                        <w:spacing w:line="182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position w:val="1"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Calibri"/>
                          <w:i/>
                          <w:w w:val="115"/>
                          <w:sz w:val="16"/>
                          <w:u w:val="single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42"/>
                          <w:w w:val="115"/>
                          <w:sz w:val="16"/>
                          <w:u w:val="single"/>
                        </w:rPr>
                        <w:t>  </w:t>
                      </w:r>
                      <w:r>
                        <w:rPr>
                          <w:rFonts w:ascii="Calibri"/>
                          <w:i/>
                          <w:w w:val="115"/>
                          <w:position w:val="1"/>
                          <w:sz w:val="16"/>
                          <w:u w:val="single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68"/>
                          <w:w w:val="115"/>
                          <w:position w:val="1"/>
                          <w:sz w:val="16"/>
                          <w:u w:val="single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0"/>
                          <w:w w:val="115"/>
                          <w:position w:val="1"/>
                          <w:sz w:val="16"/>
                          <w:u w:val="single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3110738</wp:posOffset>
                </wp:positionH>
                <wp:positionV relativeFrom="paragraph">
                  <wp:posOffset>217637</wp:posOffset>
                </wp:positionV>
                <wp:extent cx="341630" cy="16256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4" w:lineRule="exac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3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130"/>
                                <w:sz w:val="24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spacing w:val="-15"/>
                                <w:w w:val="1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35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4.940002pt;margin-top:17.136782pt;width:26.9pt;height:12.8pt;mso-position-horizontal-relative:page;mso-position-vertical-relative:paragraph;z-index:15758848" type="#_x0000_t202" id="docshape53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w w:val="130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130"/>
                          <w:sz w:val="24"/>
                          <w:vertAlign w:val="subscript"/>
                        </w:rPr>
                        <w:t>7</w:t>
                      </w:r>
                      <w:r>
                        <w:rPr>
                          <w:rFonts w:ascii="Calibri"/>
                          <w:spacing w:val="-15"/>
                          <w:w w:val="130"/>
                          <w:sz w:val="24"/>
                          <w:vertAlign w:val="baseline"/>
                        </w:rPr>
                        <w:t> </w:t>
                      </w:r>
                      <w:r>
                        <w:rPr>
                          <w:rFonts w:ascii="Calibri"/>
                          <w:spacing w:val="-10"/>
                          <w:w w:val="135"/>
                          <w:sz w:val="24"/>
                          <w:vertAlign w:val="baseline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40320" behindDoc="1" locked="0" layoutInCell="1" allowOverlap="1">
                <wp:simplePos x="0" y="0"/>
                <wp:positionH relativeFrom="page">
                  <wp:posOffset>3738867</wp:posOffset>
                </wp:positionH>
                <wp:positionV relativeFrom="paragraph">
                  <wp:posOffset>217637</wp:posOffset>
                </wp:positionV>
                <wp:extent cx="388620" cy="17716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87" w:lineRule="auto"/>
                              <w:rPr>
                                <w:rFonts w:ascii="Calibri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w w:val="10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i/>
                                <w:w w:val="105"/>
                                <w:position w:val="-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w w:val="105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i/>
                                <w:w w:val="105"/>
                                <w:position w:val="-5"/>
                                <w:sz w:val="16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Calibri"/>
                                <w:i/>
                                <w:spacing w:val="23"/>
                                <w:w w:val="130"/>
                                <w:position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4.398987pt;margin-top:17.136782pt;width:30.6pt;height:13.95pt;mso-position-horizontal-relative:page;mso-position-vertical-relative:paragraph;z-index:-16476160" type="#_x0000_t202" id="docshape54" filled="false" stroked="false">
                <v:textbox inset="0,0,0,0">
                  <w:txbxContent>
                    <w:p>
                      <w:pPr>
                        <w:spacing w:line="187" w:lineRule="auto" w:before="0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i/>
                          <w:w w:val="105"/>
                          <w:position w:val="-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05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i/>
                          <w:w w:val="105"/>
                          <w:position w:val="-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23"/>
                          <w:w w:val="130"/>
                          <w:position w:val="-5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10"/>
                          <w:w w:val="130"/>
                          <w:sz w:val="24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40832" behindDoc="1" locked="0" layoutInCell="1" allowOverlap="1">
                <wp:simplePos x="0" y="0"/>
                <wp:positionH relativeFrom="page">
                  <wp:posOffset>4239069</wp:posOffset>
                </wp:positionH>
                <wp:positionV relativeFrom="paragraph">
                  <wp:posOffset>207921</wp:posOffset>
                </wp:positionV>
                <wp:extent cx="160655" cy="56324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17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3.785004pt;margin-top:16.371782pt;width:12.65pt;height:44.35pt;mso-position-horizontal-relative:page;mso-position-vertical-relative:paragraph;z-index:-16475648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17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4547133</wp:posOffset>
                </wp:positionH>
                <wp:positionV relativeFrom="paragraph">
                  <wp:posOffset>307449</wp:posOffset>
                </wp:positionV>
                <wp:extent cx="39370" cy="18796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29" w:lineRule="exact"/>
                              <w:ind w:left="8"/>
                              <w:rPr>
                                <w:rFonts w:ascii="Cambria" w:hAnsi="Cambria"/>
                                <w:sz w:val="1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6"/>
                              </w:rPr>
                              <w:t>′</w:t>
                            </w:r>
                          </w:p>
                          <w:p w:rsidR="0060134F" w:rsidRDefault="00B95D1A">
                            <w:pPr>
                              <w:spacing w:line="166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8.041992pt;margin-top:24.208607pt;width:3.1pt;height:14.8pt;mso-position-horizontal-relative:page;mso-position-vertical-relative:paragraph;z-index:15760384" type="#_x0000_t202" id="docshape56" filled="false" stroked="false">
                <v:textbox inset="0,0,0,0">
                  <w:txbxContent>
                    <w:p>
                      <w:pPr>
                        <w:spacing w:line="129" w:lineRule="exact" w:before="0"/>
                        <w:ind w:left="8" w:right="0" w:firstLine="0"/>
                        <w:jc w:val="left"/>
                        <w:rPr>
                          <w:rFonts w:ascii="Cambria" w:hAnsi="Cambria"/>
                          <w:sz w:val="16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6"/>
                        </w:rPr>
                        <w:t>′</w:t>
                      </w:r>
                    </w:p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spacing w:val="-10"/>
          <w:w w:val="220"/>
          <w:position w:val="-1"/>
          <w:sz w:val="24"/>
        </w:rPr>
        <w:t>Σ</w:t>
      </w:r>
      <w:r>
        <w:rPr>
          <w:rFonts w:ascii="Lucida Sans Unicode" w:hAnsi="Lucida Sans Unicode"/>
          <w:position w:val="-1"/>
          <w:sz w:val="24"/>
        </w:rPr>
        <w:tab/>
      </w:r>
      <w:r>
        <w:rPr>
          <w:rFonts w:ascii="Lucida Sans Unicode" w:hAnsi="Lucida Sans Unicode"/>
          <w:w w:val="160"/>
          <w:position w:val="9"/>
          <w:sz w:val="24"/>
        </w:rPr>
        <w:t>Σ</w:t>
      </w:r>
      <w:r>
        <w:rPr>
          <w:rFonts w:ascii="Lucida Sans Unicode" w:hAnsi="Lucida Sans Unicode"/>
          <w:spacing w:val="12"/>
          <w:w w:val="160"/>
          <w:position w:val="9"/>
          <w:sz w:val="24"/>
        </w:rPr>
        <w:t xml:space="preserve"> </w:t>
      </w:r>
      <w:r>
        <w:rPr>
          <w:rFonts w:ascii="Calibri" w:hAnsi="Calibri"/>
          <w:i/>
          <w:w w:val="115"/>
          <w:position w:val="-8"/>
          <w:sz w:val="24"/>
        </w:rPr>
        <w:t>k</w:t>
      </w:r>
      <w:r>
        <w:rPr>
          <w:rFonts w:ascii="Cambria" w:hAnsi="Cambria"/>
          <w:w w:val="115"/>
          <w:sz w:val="16"/>
        </w:rPr>
        <w:t>′</w:t>
      </w:r>
      <w:r>
        <w:rPr>
          <w:rFonts w:ascii="Cambria" w:hAnsi="Cambria"/>
          <w:spacing w:val="-21"/>
          <w:w w:val="115"/>
          <w:sz w:val="16"/>
        </w:rPr>
        <w:t xml:space="preserve"> </w:t>
      </w:r>
      <w:r>
        <w:rPr>
          <w:rFonts w:ascii="Calibri" w:hAnsi="Calibri"/>
          <w:i/>
          <w:spacing w:val="-5"/>
          <w:w w:val="115"/>
          <w:position w:val="-8"/>
          <w:sz w:val="24"/>
        </w:rPr>
        <w:t>b</w:t>
      </w:r>
      <w:r>
        <w:rPr>
          <w:rFonts w:ascii="Cambria" w:hAnsi="Cambria"/>
          <w:spacing w:val="-5"/>
          <w:w w:val="115"/>
          <w:sz w:val="16"/>
        </w:rPr>
        <w:t>′</w:t>
      </w:r>
    </w:p>
    <w:p w:rsidR="0060134F" w:rsidRDefault="00B95D1A">
      <w:pPr>
        <w:tabs>
          <w:tab w:val="left" w:pos="5848"/>
        </w:tabs>
        <w:ind w:left="4564"/>
        <w:rPr>
          <w:rFonts w:ascii="Cambria"/>
          <w:position w:val="9"/>
          <w:sz w:val="20"/>
        </w:rPr>
      </w:pPr>
      <w:r>
        <w:rPr>
          <w:rFonts w:ascii="Cambria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9370" cy="101600"/>
                <wp:effectExtent l="0" t="0" r="0" b="0"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3.1pt;height:8pt;mso-position-horizontal-relative:char;mso-position-vertical-relative:line" type="#_x0000_t202" id="docshape57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sz w:val="20"/>
        </w:rPr>
        <w:tab/>
      </w:r>
      <w:r>
        <w:rPr>
          <w:rFonts w:ascii="Cambria"/>
          <w:noProof/>
          <w:position w:val="4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9370" cy="101600"/>
                <wp:effectExtent l="0" t="0" r="0" b="0"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3.1pt;height:8pt;mso-position-horizontal-relative:char;mso-position-vertical-relative:line" type="#_x0000_t202" id="docshape58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1"/>
          <w:position w:val="4"/>
          <w:sz w:val="20"/>
        </w:rPr>
        <w:t xml:space="preserve"> </w:t>
      </w:r>
      <w:r>
        <w:rPr>
          <w:rFonts w:ascii="Cambria"/>
          <w:noProof/>
          <w:spacing w:val="-1"/>
          <w:position w:val="9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77470" cy="152400"/>
                <wp:effectExtent l="0" t="0" r="0" b="0"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39" w:lineRule="exac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10"/>
                                <w:sz w:val="24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6.1pt;height:12pt;mso-position-horizontal-relative:char;mso-position-vertical-relative:line" type="#_x0000_t202" id="docshape59" filled="false" stroked="false">
                <w10:anchorlock/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0"/>
                          <w:sz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60134F" w:rsidRDefault="00B95D1A">
      <w:pPr>
        <w:spacing w:before="16"/>
        <w:rPr>
          <w:rFonts w:ascii="Cambria"/>
          <w:sz w:val="24"/>
        </w:rPr>
      </w:pPr>
      <w:r>
        <w:br w:type="column"/>
      </w:r>
    </w:p>
    <w:p w:rsidR="0060134F" w:rsidRDefault="00B95D1A">
      <w:pPr>
        <w:pStyle w:val="BodyText"/>
        <w:ind w:right="719"/>
        <w:jc w:val="right"/>
      </w:pPr>
      <w:r>
        <w:rPr>
          <w:spacing w:val="-4"/>
        </w:rPr>
        <w:t>(21)</w:t>
      </w:r>
    </w:p>
    <w:p w:rsidR="0060134F" w:rsidRDefault="0060134F">
      <w:pPr>
        <w:pStyle w:val="BodyTex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6213" w:space="40"/>
            <w:col w:w="4187"/>
          </w:cols>
        </w:sectPr>
      </w:pPr>
    </w:p>
    <w:p w:rsidR="0060134F" w:rsidRDefault="00B95D1A">
      <w:pPr>
        <w:pStyle w:val="BodyText"/>
        <w:spacing w:before="53"/>
        <w:ind w:left="360"/>
        <w:jc w:val="both"/>
      </w:pPr>
      <w:bookmarkStart w:id="17" w:name="Predictive_Analytics_and_Time-Series_For"/>
      <w:bookmarkEnd w:id="17"/>
      <w:r>
        <w:lastRenderedPageBreak/>
        <w:t>This</w:t>
      </w:r>
      <w:r>
        <w:rPr>
          <w:spacing w:val="-10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t>stable,</w:t>
      </w:r>
      <w:r>
        <w:rPr>
          <w:spacing w:val="-9"/>
        </w:rPr>
        <w:t xml:space="preserve"> </w:t>
      </w:r>
      <w:r>
        <w:t>uncertainty-aware</w:t>
      </w:r>
      <w:r>
        <w:rPr>
          <w:spacing w:val="-9"/>
        </w:rPr>
        <w:t xml:space="preserve"> </w:t>
      </w:r>
      <w:r>
        <w:t>prediction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mimics</w:t>
      </w:r>
      <w:r>
        <w:rPr>
          <w:spacing w:val="-9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rPr>
          <w:spacing w:val="-2"/>
        </w:rPr>
        <w:t>reasoning.</w:t>
      </w:r>
    </w:p>
    <w:p w:rsidR="0060134F" w:rsidRDefault="00B95D1A">
      <w:pPr>
        <w:pStyle w:val="Heading2"/>
        <w:spacing w:before="245"/>
      </w:pPr>
      <w:r>
        <w:t>Predictive</w:t>
      </w:r>
      <w:r>
        <w:rPr>
          <w:spacing w:val="-17"/>
        </w:rPr>
        <w:t xml:space="preserve"> </w:t>
      </w:r>
      <w:r>
        <w:t>Analytics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Time-Series</w:t>
      </w:r>
      <w:r>
        <w:rPr>
          <w:spacing w:val="-16"/>
        </w:rPr>
        <w:t xml:space="preserve"> </w:t>
      </w:r>
      <w:r>
        <w:rPr>
          <w:spacing w:val="-2"/>
        </w:rPr>
        <w:t>Forecasting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Beyond direct image diagnostics, AI is reshaping optometric administration and public health through time-series forecasting.</w:t>
      </w:r>
      <w:r>
        <w:rPr>
          <w:spacing w:val="40"/>
        </w:rPr>
        <w:t xml:space="preserve"> </w:t>
      </w:r>
      <w:r>
        <w:t xml:space="preserve">By analysing historical datasets, statistical models can predict future epidemiological trends, allowing clinics to proactively manage resources </w:t>
      </w:r>
      <w:hyperlink w:anchor="_bookmark24" w:history="1">
        <w:r>
          <w:t>[14].</w:t>
        </w:r>
      </w:hyperlink>
    </w:p>
    <w:p w:rsidR="0060134F" w:rsidRDefault="00B95D1A">
      <w:pPr>
        <w:pStyle w:val="BodyText"/>
        <w:spacing w:before="197" w:line="247" w:lineRule="auto"/>
        <w:ind w:left="360" w:right="718"/>
        <w:jc w:val="both"/>
      </w:pPr>
      <w:r>
        <w:t>The</w:t>
      </w:r>
      <w:r>
        <w:rPr>
          <w:spacing w:val="-4"/>
        </w:rPr>
        <w:t xml:space="preserve"> </w:t>
      </w:r>
      <w:r>
        <w:t>Autoregressive</w:t>
      </w:r>
      <w:r>
        <w:rPr>
          <w:spacing w:val="-4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(ARIMA)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highly</w:t>
      </w:r>
      <w:r>
        <w:rPr>
          <w:spacing w:val="-4"/>
        </w:rPr>
        <w:t xml:space="preserve"> </w:t>
      </w:r>
      <w:r>
        <w:t>robust</w:t>
      </w:r>
      <w:r>
        <w:rPr>
          <w:spacing w:val="-4"/>
        </w:rPr>
        <w:t xml:space="preserve"> </w:t>
      </w:r>
      <w:r>
        <w:t xml:space="preserve">mathematical tool utilised to forecast disease prevalence. The ARIMA </w:t>
      </w:r>
      <w:r>
        <w:rPr>
          <w:rFonts w:ascii="Calibri"/>
        </w:rPr>
        <w:t>(</w:t>
      </w:r>
      <w:r>
        <w:rPr>
          <w:rFonts w:ascii="Calibri"/>
          <w:i/>
        </w:rPr>
        <w:t>p,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d,</w:t>
      </w:r>
      <w:r>
        <w:rPr>
          <w:rFonts w:ascii="Calibri"/>
          <w:i/>
          <w:spacing w:val="-9"/>
        </w:rPr>
        <w:t xml:space="preserve"> </w:t>
      </w:r>
      <w:proofErr w:type="gramStart"/>
      <w:r>
        <w:rPr>
          <w:rFonts w:ascii="Calibri"/>
          <w:i/>
        </w:rPr>
        <w:t>q</w:t>
      </w:r>
      <w:proofErr w:type="gramEnd"/>
      <w:r>
        <w:rPr>
          <w:rFonts w:ascii="Calibri"/>
        </w:rPr>
        <w:t xml:space="preserve">) </w:t>
      </w:r>
      <w:r>
        <w:t>formulation is defined as:</w:t>
      </w:r>
    </w:p>
    <w:p w:rsidR="0060134F" w:rsidRDefault="0060134F">
      <w:pPr>
        <w:pStyle w:val="BodyText"/>
        <w:spacing w:line="247" w:lineRule="auto"/>
        <w:jc w:val="both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spacing w:before="10" w:after="1"/>
        <w:rPr>
          <w:sz w:val="12"/>
        </w:rPr>
      </w:pPr>
    </w:p>
    <w:p w:rsidR="0060134F" w:rsidRDefault="00B95D1A">
      <w:pPr>
        <w:pStyle w:val="BodyText"/>
        <w:spacing w:line="159" w:lineRule="exact"/>
        <w:ind w:left="3351"/>
        <w:rPr>
          <w:position w:val="-2"/>
          <w:sz w:val="15"/>
        </w:rPr>
      </w:pPr>
      <w:r>
        <w:rPr>
          <w:noProof/>
          <w:position w:val="-2"/>
          <w:sz w:val="15"/>
          <w:lang w:val="en-IN" w:eastAsia="en-IN"/>
        </w:rPr>
        <mc:AlternateContent>
          <mc:Choice Requires="wps">
            <w:drawing>
              <wp:inline distT="0" distB="0" distL="0" distR="0">
                <wp:extent cx="54610" cy="101600"/>
                <wp:effectExtent l="0" t="0" r="0" b="0"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sz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4.3pt;height:8pt;mso-position-horizontal-relative:char;mso-position-vertical-relative:line" type="#_x0000_t202" id="docshape60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sz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60134F" w:rsidRDefault="00B95D1A">
      <w:pPr>
        <w:pStyle w:val="BodyText"/>
        <w:spacing w:before="29"/>
        <w:ind w:right="361"/>
        <w:jc w:val="right"/>
        <w:rPr>
          <w:rFonts w:ascii="SimSun-ExtB" w:hAnsi="SimSun-ExtB"/>
        </w:rPr>
      </w:pPr>
      <w:r>
        <w:rPr>
          <w:rFonts w:ascii="SimSun-ExtB" w:hAnsi="SimSun-ExtB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2731465</wp:posOffset>
                </wp:positionH>
                <wp:positionV relativeFrom="paragraph">
                  <wp:posOffset>-87183</wp:posOffset>
                </wp:positionV>
                <wp:extent cx="22860" cy="56324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32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5.076004pt;margin-top:-6.864825pt;width:1.8pt;height:44.35pt;mso-position-horizontal-relative:page;mso-position-vertical-relative:paragraph;z-index:15760896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32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w w:val="95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SimSun-ExtB" w:hAnsi="SimSun-ExtB"/>
          <w:spacing w:val="-10"/>
          <w:w w:val="95"/>
        </w:rPr>
        <w:t>−</w:t>
      </w:r>
    </w:p>
    <w:p w:rsidR="0060134F" w:rsidRDefault="00B95D1A">
      <w:pPr>
        <w:spacing w:before="57"/>
        <w:jc w:val="right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 w:rsidR="0060134F" w:rsidRDefault="00B95D1A">
      <w:pPr>
        <w:spacing w:line="641" w:lineRule="exact"/>
        <w:ind w:left="35"/>
        <w:rPr>
          <w:rFonts w:ascii="Lucida Sans Unicode" w:eastAsia="Lucida Sans Unicode" w:hAnsi="Lucida Sans Unicode" w:cs="Lucida Sans Unicode"/>
          <w:position w:val="41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i/>
          <w:iCs/>
          <w:spacing w:val="-4"/>
          <w:w w:val="145"/>
          <w:sz w:val="24"/>
          <w:szCs w:val="24"/>
        </w:rPr>
        <w:lastRenderedPageBreak/>
        <w:t>ϕ</w:t>
      </w:r>
      <w:r>
        <w:rPr>
          <w:rFonts w:ascii="Calibri" w:eastAsia="Calibri" w:hAnsi="Calibri" w:cs="Calibri"/>
          <w:i/>
          <w:iCs/>
          <w:spacing w:val="-4"/>
          <w:w w:val="145"/>
          <w:sz w:val="24"/>
          <w:szCs w:val="24"/>
          <w:vertAlign w:val="subscript"/>
        </w:rPr>
        <w:t>i</w:t>
      </w:r>
      <w:r>
        <w:rPr>
          <w:rFonts w:ascii="Calibri" w:eastAsia="Calibri" w:hAnsi="Calibri" w:cs="Calibri"/>
          <w:i/>
          <w:iCs/>
          <w:spacing w:val="-4"/>
          <w:w w:val="145"/>
          <w:sz w:val="24"/>
          <w:szCs w:val="24"/>
        </w:rPr>
        <w:t>L</w:t>
      </w:r>
      <w:r>
        <w:rPr>
          <w:rFonts w:ascii="Calibri" w:eastAsia="Calibri" w:hAnsi="Calibri" w:cs="Calibri"/>
          <w:i/>
          <w:iCs/>
          <w:spacing w:val="-4"/>
          <w:w w:val="145"/>
          <w:sz w:val="24"/>
          <w:szCs w:val="24"/>
          <w:vertAlign w:val="superscript"/>
        </w:rPr>
        <w:t>i</w:t>
      </w:r>
      <w:r>
        <w:rPr>
          <w:rFonts w:ascii="Lucida Sans Unicode" w:eastAsia="Lucida Sans Unicode" w:hAnsi="Lucida Sans Unicode" w:cs="Lucida Sans Unicode"/>
          <w:spacing w:val="-4"/>
          <w:w w:val="145"/>
          <w:position w:val="41"/>
          <w:sz w:val="24"/>
          <w:szCs w:val="24"/>
        </w:rPr>
        <w:t>!</w:t>
      </w:r>
    </w:p>
    <w:p w:rsidR="0060134F" w:rsidRDefault="00B95D1A">
      <w:pPr>
        <w:spacing w:before="337"/>
        <w:rPr>
          <w:rFonts w:ascii="Calibri" w:hAnsi="Calibri"/>
          <w:sz w:val="24"/>
        </w:rPr>
      </w:pPr>
      <w:r>
        <w:br w:type="column"/>
      </w:r>
      <w:r>
        <w:rPr>
          <w:rFonts w:ascii="Calibri" w:hAnsi="Calibri"/>
          <w:w w:val="110"/>
          <w:sz w:val="24"/>
        </w:rPr>
        <w:lastRenderedPageBreak/>
        <w:t>(1</w:t>
      </w:r>
      <w:r>
        <w:rPr>
          <w:rFonts w:ascii="Calibri" w:hAnsi="Calibri"/>
          <w:spacing w:val="-10"/>
          <w:w w:val="110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L</w:t>
      </w:r>
      <w:proofErr w:type="gramStart"/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  <w:vertAlign w:val="superscript"/>
        </w:rPr>
        <w:t>d</w: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w w:val="110"/>
          <w:sz w:val="24"/>
          <w:vertAlign w:val="subscript"/>
        </w:rPr>
        <w:t>t</w:t>
      </w:r>
      <w:proofErr w:type="gramEnd"/>
      <w:r>
        <w:rPr>
          <w:rFonts w:ascii="Calibri" w:hAnsi="Calibri"/>
          <w:i/>
          <w:spacing w:val="16"/>
          <w:w w:val="110"/>
          <w:sz w:val="24"/>
        </w:rPr>
        <w:t xml:space="preserve"> </w:t>
      </w:r>
      <w:r>
        <w:rPr>
          <w:rFonts w:ascii="Calibri" w:hAnsi="Calibri"/>
          <w:spacing w:val="-10"/>
          <w:w w:val="110"/>
          <w:sz w:val="24"/>
        </w:rPr>
        <w:t>=</w:t>
      </w:r>
    </w:p>
    <w:p w:rsidR="0060134F" w:rsidRDefault="00B95D1A">
      <w:pPr>
        <w:spacing w:before="2" w:after="25"/>
        <w:rPr>
          <w:rFonts w:ascii="Calibri"/>
          <w:sz w:val="10"/>
        </w:rPr>
      </w:pPr>
      <w:r>
        <w:br w:type="column"/>
      </w:r>
    </w:p>
    <w:p w:rsidR="0060134F" w:rsidRDefault="00B95D1A">
      <w:pPr>
        <w:pStyle w:val="BodyText"/>
        <w:spacing w:line="159" w:lineRule="exact"/>
        <w:ind w:left="753"/>
        <w:rPr>
          <w:rFonts w:ascii="Calibri"/>
          <w:position w:val="-2"/>
          <w:sz w:val="15"/>
        </w:rPr>
      </w:pPr>
      <w:r>
        <w:rPr>
          <w:rFonts w:ascii="Calibri"/>
          <w:noProof/>
          <w:position w:val="-2"/>
          <w:sz w:val="15"/>
          <w:lang w:val="en-IN" w:eastAsia="en-IN"/>
        </w:rPr>
        <mc:AlternateContent>
          <mc:Choice Requires="wps">
            <w:drawing>
              <wp:inline distT="0" distB="0" distL="0" distR="0">
                <wp:extent cx="48260" cy="101600"/>
                <wp:effectExtent l="0" t="0" r="0" b="0"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8"/>
                                <w:sz w:val="16"/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width:3.8pt;height:8pt;mso-position-horizontal-relative:char;mso-position-vertical-relative:line" type="#_x0000_t202" id="docshape62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8"/>
                          <w:sz w:val="16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:rsidR="0060134F" w:rsidRDefault="00B95D1A">
      <w:pPr>
        <w:pStyle w:val="BodyText"/>
        <w:spacing w:before="40"/>
        <w:ind w:left="215"/>
        <w:rPr>
          <w:rFonts w:ascii="Calibri"/>
        </w:rPr>
      </w:pPr>
      <w:r>
        <w:rPr>
          <w:rFonts w:ascii="Calibri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4643983</wp:posOffset>
                </wp:positionH>
                <wp:positionV relativeFrom="paragraph">
                  <wp:posOffset>-87183</wp:posOffset>
                </wp:positionV>
                <wp:extent cx="16510" cy="56324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33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5.667999pt;margin-top:-6.864825pt;width:1.3pt;height:44.35pt;mso-position-horizontal-relative:page;mso-position-vertical-relative:paragraph;z-index:15761408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33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t>1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0"/>
          <w:w w:val="135"/>
        </w:rPr>
        <w:t>+</w:t>
      </w:r>
    </w:p>
    <w:p w:rsidR="0060134F" w:rsidRDefault="00B95D1A">
      <w:pPr>
        <w:spacing w:before="60"/>
        <w:ind w:right="-15"/>
        <w:jc w:val="right"/>
        <w:rPr>
          <w:rFonts w:ascii="Calibri"/>
          <w:sz w:val="16"/>
        </w:rPr>
      </w:pPr>
      <w:r>
        <w:rPr>
          <w:rFonts w:ascii="Calibri"/>
          <w:i/>
          <w:spacing w:val="-5"/>
          <w:w w:val="150"/>
          <w:sz w:val="16"/>
        </w:rPr>
        <w:t>j</w:t>
      </w:r>
      <w:r>
        <w:rPr>
          <w:rFonts w:ascii="Calibri"/>
          <w:spacing w:val="-5"/>
          <w:w w:val="150"/>
          <w:sz w:val="16"/>
        </w:rPr>
        <w:t>=1</w:t>
      </w:r>
    </w:p>
    <w:p w:rsidR="0060134F" w:rsidRDefault="00B95D1A">
      <w:pPr>
        <w:spacing w:line="641" w:lineRule="exact"/>
        <w:ind w:left="25"/>
        <w:rPr>
          <w:rFonts w:ascii="Lucida Sans Unicode" w:hAnsi="Lucida Sans Unicode"/>
          <w:position w:val="41"/>
          <w:sz w:val="24"/>
        </w:rPr>
      </w:pPr>
      <w:r>
        <w:br w:type="column"/>
      </w:r>
      <w:proofErr w:type="gramStart"/>
      <w:r>
        <w:rPr>
          <w:rFonts w:ascii="Calibri" w:hAnsi="Calibri"/>
          <w:i/>
          <w:spacing w:val="-2"/>
          <w:w w:val="150"/>
          <w:sz w:val="24"/>
        </w:rPr>
        <w:lastRenderedPageBreak/>
        <w:t>θ</w:t>
      </w:r>
      <w:r>
        <w:rPr>
          <w:rFonts w:ascii="Calibri" w:hAnsi="Calibri"/>
          <w:i/>
          <w:spacing w:val="-2"/>
          <w:w w:val="150"/>
          <w:sz w:val="24"/>
          <w:vertAlign w:val="subscript"/>
        </w:rPr>
        <w:t>j</w:t>
      </w:r>
      <w:r>
        <w:rPr>
          <w:rFonts w:ascii="Calibri" w:hAnsi="Calibri"/>
          <w:i/>
          <w:spacing w:val="-2"/>
          <w:w w:val="150"/>
          <w:sz w:val="24"/>
        </w:rPr>
        <w:t>L</w:t>
      </w:r>
      <w:r>
        <w:rPr>
          <w:rFonts w:ascii="Calibri" w:hAnsi="Calibri"/>
          <w:i/>
          <w:spacing w:val="-2"/>
          <w:w w:val="150"/>
          <w:sz w:val="24"/>
          <w:vertAlign w:val="superscript"/>
        </w:rPr>
        <w:t>j</w:t>
      </w:r>
      <w:proofErr w:type="gramEnd"/>
      <w:r>
        <w:rPr>
          <w:rFonts w:ascii="Lucida Sans Unicode" w:hAnsi="Lucida Sans Unicode"/>
          <w:spacing w:val="-2"/>
          <w:w w:val="150"/>
          <w:position w:val="41"/>
          <w:sz w:val="24"/>
        </w:rPr>
        <w:t>!</w:t>
      </w:r>
    </w:p>
    <w:p w:rsidR="0060134F" w:rsidRDefault="00B95D1A">
      <w:pPr>
        <w:tabs>
          <w:tab w:val="left" w:pos="2030"/>
        </w:tabs>
        <w:spacing w:before="348"/>
        <w:rPr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i/>
          <w:iCs/>
          <w:spacing w:val="-5"/>
          <w:sz w:val="24"/>
          <w:szCs w:val="24"/>
        </w:rPr>
        <w:lastRenderedPageBreak/>
        <w:t>ϵ</w:t>
      </w:r>
      <w:r>
        <w:rPr>
          <w:rFonts w:ascii="Calibri" w:eastAsia="Calibri" w:hAnsi="Calibri" w:cs="Calibri"/>
          <w:i/>
          <w:iCs/>
          <w:spacing w:val="-5"/>
          <w:sz w:val="24"/>
          <w:szCs w:val="24"/>
          <w:vertAlign w:val="subscript"/>
        </w:rPr>
        <w:t>t</w:t>
      </w:r>
      <w:r>
        <w:rPr>
          <w:rFonts w:ascii="Calibri" w:eastAsia="Calibri" w:hAnsi="Calibri" w:cs="Calibri"/>
          <w:i/>
          <w:iCs/>
          <w:sz w:val="24"/>
          <w:szCs w:val="24"/>
        </w:rPr>
        <w:tab/>
      </w:r>
      <w:r>
        <w:rPr>
          <w:spacing w:val="-4"/>
          <w:sz w:val="24"/>
          <w:szCs w:val="24"/>
        </w:rPr>
        <w:t>(22)</w:t>
      </w:r>
    </w:p>
    <w:p w:rsidR="0060134F" w:rsidRDefault="0060134F">
      <w:pPr>
        <w:rPr>
          <w:sz w:val="24"/>
          <w:szCs w:val="24"/>
        </w:rPr>
        <w:sectPr w:rsidR="0060134F">
          <w:type w:val="continuous"/>
          <w:pgSz w:w="12240" w:h="15840"/>
          <w:pgMar w:top="1820" w:right="720" w:bottom="1060" w:left="1080" w:header="750" w:footer="863" w:gutter="0"/>
          <w:cols w:num="6" w:space="720" w:equalWidth="0">
            <w:col w:w="3532" w:space="40"/>
            <w:col w:w="658" w:space="39"/>
            <w:col w:w="1304" w:space="39"/>
            <w:col w:w="942" w:space="40"/>
            <w:col w:w="659" w:space="39"/>
            <w:col w:w="3148"/>
          </w:cols>
        </w:sectPr>
      </w:pPr>
    </w:p>
    <w:p w:rsidR="0060134F" w:rsidRDefault="00B95D1A">
      <w:pPr>
        <w:pStyle w:val="BodyText"/>
        <w:spacing w:before="144" w:line="237" w:lineRule="auto"/>
        <w:ind w:left="359"/>
      </w:pPr>
      <w:proofErr w:type="gramStart"/>
      <w:r>
        <w:lastRenderedPageBreak/>
        <w:t>where</w:t>
      </w:r>
      <w:proofErr w:type="gramEnd"/>
      <w:r>
        <w:rPr>
          <w:spacing w:val="-6"/>
        </w:rPr>
        <w:t xml:space="preserve"> </w:t>
      </w:r>
      <w:r>
        <w:rPr>
          <w:rFonts w:ascii="Calibri" w:eastAsia="Calibri" w:hAnsi="Calibri" w:cs="Calibri"/>
          <w:i/>
          <w:iCs/>
        </w:rPr>
        <w:t>L</w:t>
      </w:r>
      <w:r>
        <w:rPr>
          <w:rFonts w:ascii="Calibri" w:eastAsia="Calibri" w:hAnsi="Calibri" w:cs="Calibri"/>
          <w:i/>
          <w:iCs/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lag</w:t>
      </w:r>
      <w:r>
        <w:rPr>
          <w:spacing w:val="-6"/>
        </w:rPr>
        <w:t xml:space="preserve"> </w:t>
      </w:r>
      <w:r>
        <w:t>operator,</w:t>
      </w:r>
      <w:r>
        <w:rPr>
          <w:spacing w:val="-6"/>
        </w:rPr>
        <w:t xml:space="preserve"> </w:t>
      </w:r>
      <w:r>
        <w:rPr>
          <w:rFonts w:ascii="Calibri" w:eastAsia="Calibri" w:hAnsi="Calibri" w:cs="Calibri"/>
          <w:i/>
          <w:iCs/>
        </w:rPr>
        <w:t>ϕ</w:t>
      </w:r>
      <w:r>
        <w:rPr>
          <w:rFonts w:ascii="Calibri" w:eastAsia="Calibri" w:hAnsi="Calibri" w:cs="Calibri"/>
          <w:i/>
          <w:iCs/>
          <w:vertAlign w:val="subscript"/>
        </w:rPr>
        <w:t>i</w:t>
      </w:r>
      <w:r>
        <w:rPr>
          <w:rFonts w:ascii="Calibri" w:eastAsia="Calibri" w:hAnsi="Calibri" w:cs="Calibri"/>
          <w:i/>
          <w:iCs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autoregressive</w:t>
      </w:r>
      <w:r>
        <w:rPr>
          <w:spacing w:val="-6"/>
        </w:rPr>
        <w:t xml:space="preserve"> </w:t>
      </w:r>
      <w:r>
        <w:t>parameters,</w:t>
      </w:r>
      <w:r>
        <w:rPr>
          <w:spacing w:val="-6"/>
        </w:rPr>
        <w:t xml:space="preserve"> </w:t>
      </w:r>
      <w:r>
        <w:rPr>
          <w:rFonts w:ascii="Calibri" w:eastAsia="Calibri" w:hAnsi="Calibri" w:cs="Calibri"/>
          <w:i/>
          <w:iCs/>
        </w:rPr>
        <w:t>θ</w:t>
      </w:r>
      <w:r>
        <w:rPr>
          <w:rFonts w:ascii="Calibri" w:eastAsia="Calibri" w:hAnsi="Calibri" w:cs="Calibri"/>
          <w:i/>
          <w:iCs/>
          <w:vertAlign w:val="subscript"/>
        </w:rPr>
        <w:t>j</w:t>
      </w:r>
      <w:r>
        <w:rPr>
          <w:rFonts w:ascii="Calibri" w:eastAsia="Calibri" w:hAnsi="Calibri" w:cs="Calibri"/>
          <w:i/>
          <w:iCs/>
          <w:spacing w:val="19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moving</w:t>
      </w:r>
      <w:r>
        <w:rPr>
          <w:spacing w:val="-6"/>
        </w:rPr>
        <w:t xml:space="preserve"> </w:t>
      </w:r>
      <w:r>
        <w:t xml:space="preserve">average </w:t>
      </w:r>
      <w:r>
        <w:rPr>
          <w:w w:val="105"/>
        </w:rPr>
        <w:t>parameters,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ϵ</w:t>
      </w:r>
      <w:r>
        <w:rPr>
          <w:rFonts w:ascii="Calibri" w:eastAsia="Calibri" w:hAnsi="Calibri" w:cs="Calibri"/>
          <w:i/>
          <w:iCs/>
          <w:w w:val="105"/>
          <w:vertAlign w:val="subscript"/>
        </w:rPr>
        <w:t>t</w:t>
      </w:r>
      <w:r>
        <w:rPr>
          <w:rFonts w:ascii="Calibri" w:eastAsia="Calibri" w:hAnsi="Calibri" w:cs="Calibri"/>
          <w:i/>
          <w:iCs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2"/>
          <w:w w:val="105"/>
        </w:rPr>
        <w:t xml:space="preserve"> </w:t>
      </w:r>
      <w:r>
        <w:rPr>
          <w:w w:val="105"/>
        </w:rPr>
        <w:t>noise.</w:t>
      </w:r>
    </w:p>
    <w:p w:rsidR="0060134F" w:rsidRDefault="00B95D1A">
      <w:pPr>
        <w:pStyle w:val="BodyText"/>
        <w:spacing w:before="221" w:line="252" w:lineRule="auto"/>
        <w:ind w:left="359" w:right="718"/>
      </w:pPr>
      <w:r>
        <w:t>To</w:t>
      </w:r>
      <w:r>
        <w:rPr>
          <w:spacing w:val="-14"/>
        </w:rPr>
        <w:t xml:space="preserve"> </w:t>
      </w:r>
      <w:r>
        <w:t>optimise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forecasting</w:t>
      </w:r>
      <w:r>
        <w:rPr>
          <w:spacing w:val="-14"/>
        </w:rPr>
        <w:t xml:space="preserve"> </w:t>
      </w:r>
      <w:r>
        <w:t>model’s</w:t>
      </w:r>
      <w:r>
        <w:rPr>
          <w:spacing w:val="-14"/>
        </w:rPr>
        <w:t xml:space="preserve"> </w:t>
      </w:r>
      <w:r>
        <w:t>fit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historical</w:t>
      </w:r>
      <w:r>
        <w:rPr>
          <w:spacing w:val="-14"/>
        </w:rPr>
        <w:t xml:space="preserve"> </w:t>
      </w:r>
      <w:r>
        <w:t>data,</w:t>
      </w:r>
      <w:r>
        <w:rPr>
          <w:spacing w:val="-14"/>
        </w:rPr>
        <w:t xml:space="preserve"> </w:t>
      </w:r>
      <w:r>
        <w:t>researchers</w:t>
      </w:r>
      <w:r>
        <w:rPr>
          <w:spacing w:val="-14"/>
        </w:rPr>
        <w:t xml:space="preserve"> </w:t>
      </w:r>
      <w:r>
        <w:t>utilise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Bayesian</w:t>
      </w:r>
      <w:r>
        <w:rPr>
          <w:spacing w:val="-14"/>
        </w:rPr>
        <w:t xml:space="preserve"> </w:t>
      </w:r>
      <w:r>
        <w:t>Informa- tion Criterion (BIC):</w:t>
      </w:r>
    </w:p>
    <w:p w:rsidR="0060134F" w:rsidRDefault="00B95D1A">
      <w:pPr>
        <w:tabs>
          <w:tab w:val="left" w:pos="9321"/>
        </w:tabs>
        <w:spacing w:line="308" w:lineRule="exact"/>
        <w:ind w:left="3798"/>
        <w:rPr>
          <w:sz w:val="24"/>
        </w:rPr>
      </w:pPr>
      <w:r>
        <w:rPr>
          <w:rFonts w:ascii="Calibri" w:hAnsi="Calibri"/>
          <w:i/>
          <w:spacing w:val="10"/>
          <w:w w:val="130"/>
          <w:sz w:val="24"/>
        </w:rPr>
        <w:t>BIC</w:t>
      </w:r>
      <w:r>
        <w:rPr>
          <w:rFonts w:ascii="Calibri" w:hAnsi="Calibri"/>
          <w:i/>
          <w:spacing w:val="-11"/>
          <w:w w:val="130"/>
          <w:sz w:val="24"/>
        </w:rPr>
        <w:t xml:space="preserve"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1"/>
          <w:w w:val="130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k</w:t>
      </w:r>
      <w:r>
        <w:rPr>
          <w:rFonts w:ascii="Calibri" w:hAnsi="Calibri"/>
          <w:i/>
          <w:spacing w:val="-16"/>
          <w:w w:val="115"/>
          <w:sz w:val="24"/>
        </w:rPr>
        <w:t xml:space="preserve"> </w:t>
      </w:r>
      <w:proofErr w:type="gramStart"/>
      <w:r>
        <w:rPr>
          <w:rFonts w:ascii="Calibri" w:hAnsi="Calibri"/>
          <w:w w:val="115"/>
          <w:sz w:val="24"/>
        </w:rPr>
        <w:t>ln(</w:t>
      </w:r>
      <w:proofErr w:type="gramEnd"/>
      <w:r>
        <w:rPr>
          <w:rFonts w:ascii="Calibri" w:hAnsi="Calibri"/>
          <w:i/>
          <w:w w:val="115"/>
          <w:sz w:val="24"/>
        </w:rPr>
        <w:t>n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14"/>
          <w:w w:val="1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spacing w:val="-24"/>
          <w:w w:val="115"/>
          <w:sz w:val="24"/>
        </w:rPr>
        <w:t xml:space="preserve"> </w:t>
      </w:r>
      <w:r>
        <w:rPr>
          <w:rFonts w:ascii="Calibri" w:hAnsi="Calibri"/>
          <w:spacing w:val="17"/>
          <w:w w:val="98"/>
          <w:sz w:val="24"/>
        </w:rPr>
        <w:t>ln</w:t>
      </w:r>
      <w:r>
        <w:rPr>
          <w:rFonts w:ascii="Calibri" w:hAnsi="Calibri"/>
          <w:spacing w:val="17"/>
          <w:w w:val="115"/>
          <w:sz w:val="24"/>
        </w:rPr>
        <w:t>(</w:t>
      </w:r>
      <w:r>
        <w:rPr>
          <w:rFonts w:ascii="Calibri" w:hAnsi="Calibri"/>
          <w:i/>
          <w:spacing w:val="-115"/>
          <w:w w:val="148"/>
          <w:sz w:val="24"/>
        </w:rPr>
        <w:t>L</w:t>
      </w:r>
      <w:r>
        <w:rPr>
          <w:rFonts w:ascii="Calibri" w:hAnsi="Calibri"/>
          <w:spacing w:val="31"/>
          <w:w w:val="114"/>
          <w:position w:val="6"/>
          <w:sz w:val="24"/>
        </w:rPr>
        <w:t>ˆ</w:t>
      </w:r>
      <w:r>
        <w:rPr>
          <w:rFonts w:ascii="Calibri" w:hAnsi="Calibri"/>
          <w:spacing w:val="17"/>
          <w:w w:val="115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05"/>
          <w:sz w:val="24"/>
        </w:rPr>
        <w:t>(23)</w:t>
      </w:r>
    </w:p>
    <w:p w:rsidR="0060134F" w:rsidRDefault="00B95D1A">
      <w:pPr>
        <w:pStyle w:val="BodyText"/>
        <w:spacing w:before="62" w:line="244" w:lineRule="auto"/>
        <w:ind w:left="360" w:right="717"/>
        <w:jc w:val="both"/>
      </w:pPr>
      <w:proofErr w:type="gramStart"/>
      <w:r>
        <w:t>where</w:t>
      </w:r>
      <w:proofErr w:type="gramEnd"/>
      <w:r>
        <w:rPr>
          <w:spacing w:val="-4"/>
        </w:rPr>
        <w:t xml:space="preserve"> </w:t>
      </w:r>
      <w:r>
        <w:rPr>
          <w:rFonts w:ascii="Calibri" w:hAnsi="Calibri"/>
          <w:i/>
        </w:rPr>
        <w:t xml:space="preserve">n </w:t>
      </w:r>
      <w:r>
        <w:t xml:space="preserve">is the sample size, </w:t>
      </w:r>
      <w:r>
        <w:rPr>
          <w:rFonts w:ascii="Calibri" w:hAnsi="Calibri"/>
          <w:i/>
        </w:rPr>
        <w:t xml:space="preserve">k </w:t>
      </w:r>
      <w:r>
        <w:t xml:space="preserve">represents the number of parameters, and </w:t>
      </w:r>
      <w:r>
        <w:rPr>
          <w:rFonts w:ascii="Calibri" w:hAnsi="Calibri"/>
          <w:i/>
          <w:spacing w:val="-132"/>
          <w:w w:val="127"/>
        </w:rPr>
        <w:t>L</w:t>
      </w:r>
      <w:r>
        <w:rPr>
          <w:rFonts w:ascii="Calibri" w:hAnsi="Calibri"/>
          <w:w w:val="93"/>
          <w:position w:val="6"/>
        </w:rPr>
        <w:t>ˆ</w:t>
      </w:r>
      <w:r>
        <w:rPr>
          <w:rFonts w:ascii="Calibri" w:hAnsi="Calibri"/>
          <w:spacing w:val="51"/>
          <w:w w:val="110"/>
          <w:position w:val="6"/>
        </w:rPr>
        <w:t xml:space="preserve"> </w:t>
      </w:r>
      <w:r>
        <w:t xml:space="preserve">is the maximum like- lihood function </w:t>
      </w:r>
      <w:hyperlink w:anchor="_bookmark24" w:history="1">
        <w:r>
          <w:t>[14].</w:t>
        </w:r>
      </w:hyperlink>
      <w:r>
        <w:rPr>
          <w:spacing w:val="40"/>
        </w:rPr>
        <w:t xml:space="preserve"> </w:t>
      </w:r>
      <w:r>
        <w:t xml:space="preserve">These predictive capabilities are vital for optimising tele-ophthalmology </w:t>
      </w:r>
      <w:bookmarkStart w:id="18" w:name="Clinical_Evaluation_Metrics_and_the_Rese"/>
      <w:bookmarkEnd w:id="18"/>
      <w:r>
        <w:t>resource allocation, especially as aging populations drive an increase in glaucoma incidence.</w:t>
      </w:r>
    </w:p>
    <w:p w:rsidR="0060134F" w:rsidRDefault="00B95D1A">
      <w:pPr>
        <w:pStyle w:val="Heading2"/>
        <w:spacing w:before="241"/>
      </w:pPr>
      <w:r>
        <w:t>Clinical</w:t>
      </w:r>
      <w:r>
        <w:rPr>
          <w:spacing w:val="-11"/>
        </w:rPr>
        <w:t xml:space="preserve"> </w:t>
      </w:r>
      <w:r>
        <w:t>Evaluation</w:t>
      </w:r>
      <w:r>
        <w:rPr>
          <w:spacing w:val="-11"/>
        </w:rPr>
        <w:t xml:space="preserve"> </w:t>
      </w:r>
      <w:r>
        <w:t>Metrics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rPr>
          <w:spacing w:val="-5"/>
        </w:rPr>
        <w:t>Gap</w:t>
      </w:r>
    </w:p>
    <w:p w:rsidR="0060134F" w:rsidRDefault="00B95D1A">
      <w:pPr>
        <w:pStyle w:val="BodyText"/>
        <w:spacing w:before="244" w:line="242" w:lineRule="auto"/>
        <w:ind w:left="360" w:right="717"/>
        <w:jc w:val="both"/>
      </w:pP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viability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architecture, rigorous</w:t>
      </w:r>
      <w:r>
        <w:rPr>
          <w:spacing w:val="-2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validation is required.</w:t>
      </w:r>
      <w:r>
        <w:rPr>
          <w:spacing w:val="40"/>
        </w:rPr>
        <w:t xml:space="preserve"> </w:t>
      </w:r>
      <w:r>
        <w:t xml:space="preserve">Frameworks employ </w:t>
      </w:r>
      <w:r>
        <w:rPr>
          <w:rFonts w:ascii="Calibri"/>
          <w:i/>
        </w:rPr>
        <w:t>k</w:t>
      </w:r>
      <w:r>
        <w:t>-fold cross-validation to assess generalisability across unseen datasets, calculating the Cross-Validation Score (</w:t>
      </w:r>
      <w:r>
        <w:rPr>
          <w:rFonts w:ascii="Calibri"/>
          <w:i/>
        </w:rPr>
        <w:t>S</w:t>
      </w:r>
      <w:r>
        <w:t>) as the mean error across all folds:</w:t>
      </w:r>
    </w:p>
    <w:p w:rsidR="0060134F" w:rsidRDefault="0060134F">
      <w:pPr>
        <w:pStyle w:val="BodyText"/>
        <w:spacing w:before="7"/>
        <w:rPr>
          <w:sz w:val="13"/>
        </w:rPr>
      </w:pPr>
    </w:p>
    <w:p w:rsidR="0060134F" w:rsidRDefault="0060134F">
      <w:pPr>
        <w:pStyle w:val="BodyText"/>
        <w:rPr>
          <w:sz w:val="13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spacing w:before="67"/>
        <w:ind w:left="4183"/>
        <w:jc w:val="center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44416" behindDoc="1" locked="0" layoutInCell="1" allowOverlap="1">
                <wp:simplePos x="0" y="0"/>
                <wp:positionH relativeFrom="page">
                  <wp:posOffset>3657727</wp:posOffset>
                </wp:positionH>
                <wp:positionV relativeFrom="paragraph">
                  <wp:posOffset>71436</wp:posOffset>
                </wp:positionV>
                <wp:extent cx="338455" cy="5632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163" w:lineRule="auto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position w:val="-6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  <w:w w:val="115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2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8.010010pt;margin-top:5.624957pt;width:26.65pt;height:44.35pt;mso-position-horizontal-relative:page;mso-position-vertical-relative:paragraph;z-index:-16472064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163" w:lineRule="auto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Calibri" w:hAnsi="Calibri"/>
                          <w:w w:val="115"/>
                          <w:position w:val="-6"/>
                          <w:u w:val="single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16"/>
                          <w:w w:val="115"/>
                          <w:position w:val="-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spacing w:val="-10"/>
                          <w:w w:val="22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Calibri"/>
          <w:i/>
          <w:spacing w:val="-10"/>
          <w:w w:val="120"/>
          <w:sz w:val="16"/>
        </w:rPr>
        <w:t>k</w:t>
      </w:r>
      <w:proofErr w:type="gramEnd"/>
    </w:p>
    <w:p w:rsidR="0060134F" w:rsidRDefault="00B95D1A">
      <w:pPr>
        <w:tabs>
          <w:tab w:val="left" w:pos="5252"/>
        </w:tabs>
        <w:spacing w:before="28" w:line="228" w:lineRule="exact"/>
        <w:ind w:left="4177"/>
        <w:jc w:val="center"/>
        <w:rPr>
          <w:rFonts w:ascii="Calibri"/>
          <w:i/>
          <w:sz w:val="24"/>
        </w:rPr>
      </w:pPr>
      <w:r>
        <w:rPr>
          <w:rFonts w:ascii="Calibri"/>
          <w:i/>
          <w:w w:val="140"/>
          <w:sz w:val="24"/>
        </w:rPr>
        <w:t>S</w:t>
      </w:r>
      <w:r>
        <w:rPr>
          <w:rFonts w:ascii="Calibri"/>
          <w:i/>
          <w:spacing w:val="-5"/>
          <w:w w:val="140"/>
          <w:sz w:val="24"/>
        </w:rPr>
        <w:t xml:space="preserve"> </w:t>
      </w:r>
      <w:r>
        <w:rPr>
          <w:rFonts w:ascii="Calibri"/>
          <w:spacing w:val="-12"/>
          <w:w w:val="135"/>
          <w:sz w:val="24"/>
        </w:rPr>
        <w:t>=</w:t>
      </w:r>
      <w:r>
        <w:rPr>
          <w:rFonts w:ascii="Calibri"/>
          <w:sz w:val="24"/>
        </w:rPr>
        <w:tab/>
      </w:r>
      <w:r>
        <w:rPr>
          <w:rFonts w:ascii="Calibri"/>
          <w:i/>
          <w:spacing w:val="-4"/>
          <w:w w:val="130"/>
          <w:sz w:val="24"/>
        </w:rPr>
        <w:t>MSE</w:t>
      </w:r>
      <w:r>
        <w:rPr>
          <w:rFonts w:ascii="Calibri"/>
          <w:i/>
          <w:spacing w:val="-4"/>
          <w:w w:val="130"/>
          <w:sz w:val="24"/>
          <w:vertAlign w:val="subscript"/>
        </w:rPr>
        <w:t>i</w:t>
      </w:r>
    </w:p>
    <w:p w:rsidR="0060134F" w:rsidRDefault="00B95D1A">
      <w:pPr>
        <w:spacing w:line="176" w:lineRule="exact"/>
        <w:ind w:right="1095"/>
        <w:jc w:val="right"/>
        <w:rPr>
          <w:rFonts w:ascii="Calibri"/>
          <w:i/>
          <w:sz w:val="24"/>
        </w:rPr>
      </w:pPr>
      <w:proofErr w:type="gramStart"/>
      <w:r>
        <w:rPr>
          <w:rFonts w:ascii="Calibri"/>
          <w:i/>
          <w:spacing w:val="-10"/>
          <w:w w:val="110"/>
          <w:sz w:val="24"/>
        </w:rPr>
        <w:t>k</w:t>
      </w:r>
      <w:proofErr w:type="gramEnd"/>
    </w:p>
    <w:p w:rsidR="0060134F" w:rsidRDefault="00B95D1A">
      <w:pPr>
        <w:spacing w:line="143" w:lineRule="exact"/>
        <w:ind w:left="4187"/>
        <w:jc w:val="center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 w:rsidR="0060134F" w:rsidRDefault="00B95D1A">
      <w:pPr>
        <w:spacing w:before="1"/>
        <w:rPr>
          <w:rFonts w:ascii="Calibri"/>
          <w:sz w:val="24"/>
        </w:rPr>
      </w:pPr>
      <w:r>
        <w:br w:type="column"/>
      </w:r>
    </w:p>
    <w:p w:rsidR="0060134F" w:rsidRDefault="00B95D1A">
      <w:pPr>
        <w:pStyle w:val="BodyText"/>
        <w:spacing w:before="1"/>
        <w:ind w:right="719"/>
        <w:jc w:val="right"/>
      </w:pPr>
      <w:r>
        <w:rPr>
          <w:spacing w:val="-4"/>
        </w:rPr>
        <w:t>(24)</w:t>
      </w:r>
    </w:p>
    <w:p w:rsidR="0060134F" w:rsidRDefault="0060134F">
      <w:pPr>
        <w:pStyle w:val="BodyTex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5893" w:space="40"/>
            <w:col w:w="4507"/>
          </w:cols>
        </w:sectPr>
      </w:pPr>
    </w:p>
    <w:p w:rsidR="0060134F" w:rsidRDefault="00B95D1A">
      <w:pPr>
        <w:pStyle w:val="BodyText"/>
        <w:spacing w:before="179" w:line="252" w:lineRule="auto"/>
        <w:ind w:left="359" w:right="718"/>
        <w:jc w:val="both"/>
      </w:pPr>
      <w:r>
        <w:lastRenderedPageBreak/>
        <w:t>Overarching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evaluated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Confusion</w:t>
      </w:r>
      <w:r>
        <w:rPr>
          <w:spacing w:val="-9"/>
        </w:rPr>
        <w:t xml:space="preserve"> </w:t>
      </w:r>
      <w:r>
        <w:t>Matrix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derive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t xml:space="preserve">met- rics </w:t>
      </w:r>
      <w:hyperlink w:anchor="_bookmark24" w:history="1">
        <w:r>
          <w:t>[14].</w:t>
        </w:r>
      </w:hyperlink>
      <w:r>
        <w:t xml:space="preserve"> Accuracy represents the ratio of correct predictions to the total dataset:</w:t>
      </w:r>
    </w:p>
    <w:p w:rsidR="0060134F" w:rsidRDefault="00B95D1A">
      <w:pPr>
        <w:spacing w:before="179" w:line="222" w:lineRule="exact"/>
        <w:ind w:left="255"/>
        <w:jc w:val="center"/>
        <w:rPr>
          <w:rFonts w:ascii="Calibri"/>
          <w:i/>
          <w:sz w:val="24"/>
        </w:rPr>
      </w:pPr>
      <w:r>
        <w:rPr>
          <w:rFonts w:ascii="Calibri"/>
          <w:i/>
          <w:spacing w:val="16"/>
          <w:w w:val="130"/>
          <w:sz w:val="24"/>
        </w:rPr>
        <w:t>TP</w:t>
      </w:r>
      <w:r>
        <w:rPr>
          <w:rFonts w:ascii="Calibri"/>
          <w:i/>
          <w:spacing w:val="14"/>
          <w:w w:val="130"/>
          <w:sz w:val="24"/>
        </w:rPr>
        <w:t xml:space="preserve"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 xml:space="preserve"> </w:t>
      </w:r>
      <w:r>
        <w:rPr>
          <w:rFonts w:ascii="Calibri"/>
          <w:i/>
          <w:spacing w:val="11"/>
          <w:w w:val="130"/>
          <w:sz w:val="24"/>
        </w:rPr>
        <w:t>TN</w:t>
      </w:r>
    </w:p>
    <w:p w:rsidR="0060134F" w:rsidRDefault="00B95D1A">
      <w:pPr>
        <w:tabs>
          <w:tab w:val="left" w:pos="9321"/>
        </w:tabs>
        <w:spacing w:line="168" w:lineRule="auto"/>
        <w:ind w:left="2870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42880" behindDoc="1" locked="0" layoutInCell="1" allowOverlap="1">
                <wp:simplePos x="0" y="0"/>
                <wp:positionH relativeFrom="page">
                  <wp:posOffset>3338753</wp:posOffset>
                </wp:positionH>
                <wp:positionV relativeFrom="paragraph">
                  <wp:posOffset>69276</wp:posOffset>
                </wp:positionV>
                <wp:extent cx="1501775" cy="127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775">
                              <a:moveTo>
                                <a:pt x="0" y="0"/>
                              </a:moveTo>
                              <a:lnTo>
                                <a:pt x="1501419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73600" from="262.894012pt,5.454852pt" to="381.116012pt,5.454852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i/>
          <w:w w:val="115"/>
          <w:sz w:val="24"/>
        </w:rPr>
        <w:t>Accuracy</w:t>
      </w:r>
      <w:r>
        <w:rPr>
          <w:rFonts w:ascii="Calibri" w:hAnsi="Calibri"/>
          <w:i/>
          <w:spacing w:val="16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4"/>
          <w:w w:val="125"/>
          <w:sz w:val="24"/>
        </w:rPr>
        <w:t xml:space="preserve"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TP</w:t>
      </w:r>
      <w:r>
        <w:rPr>
          <w:rFonts w:ascii="Calibri" w:hAnsi="Calibri"/>
          <w:i/>
          <w:spacing w:val="29"/>
          <w:w w:val="125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8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TN</w:t>
      </w:r>
      <w:r>
        <w:rPr>
          <w:rFonts w:ascii="Calibri" w:hAnsi="Calibri"/>
          <w:i/>
          <w:spacing w:val="20"/>
          <w:w w:val="125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8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FP</w:t>
      </w:r>
      <w:r>
        <w:rPr>
          <w:rFonts w:ascii="Calibri" w:hAnsi="Calibri"/>
          <w:i/>
          <w:spacing w:val="29"/>
          <w:w w:val="125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7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FN</w:t>
      </w:r>
      <w:r>
        <w:rPr>
          <w:rFonts w:ascii="Calibri" w:hAnsi="Calibri"/>
          <w:i/>
          <w:spacing w:val="53"/>
          <w:w w:val="115"/>
          <w:position w:val="-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65"/>
          <w:w w:val="105"/>
          <w:sz w:val="24"/>
        </w:rPr>
        <w:t xml:space="preserve"> </w:t>
      </w:r>
      <w:r>
        <w:rPr>
          <w:rFonts w:ascii="Calibri" w:hAnsi="Calibri"/>
          <w:spacing w:val="-5"/>
          <w:w w:val="115"/>
          <w:sz w:val="24"/>
        </w:rPr>
        <w:t>100</w:t>
      </w:r>
      <w:r>
        <w:rPr>
          <w:rFonts w:ascii="Calibri" w:hAnsi="Calibri"/>
          <w:sz w:val="24"/>
        </w:rPr>
        <w:tab/>
      </w:r>
      <w:r>
        <w:rPr>
          <w:spacing w:val="-4"/>
          <w:w w:val="115"/>
          <w:sz w:val="24"/>
        </w:rPr>
        <w:t>(25)</w:t>
      </w:r>
    </w:p>
    <w:p w:rsidR="0060134F" w:rsidRDefault="00B95D1A">
      <w:pPr>
        <w:pStyle w:val="BodyText"/>
        <w:spacing w:before="177" w:line="252" w:lineRule="auto"/>
        <w:ind w:left="360" w:right="718"/>
        <w:jc w:val="both"/>
      </w:pP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successfully</w:t>
      </w:r>
      <w:r>
        <w:rPr>
          <w:spacing w:val="-4"/>
        </w:rPr>
        <w:t xml:space="preserve"> </w:t>
      </w:r>
      <w:r>
        <w:t>identifies</w:t>
      </w:r>
      <w:r>
        <w:rPr>
          <w:spacing w:val="-4"/>
        </w:rPr>
        <w:t xml:space="preserve"> </w:t>
      </w:r>
      <w:r>
        <w:t>pathological</w:t>
      </w:r>
      <w:r>
        <w:rPr>
          <w:spacing w:val="-4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excessive</w:t>
      </w:r>
      <w:r>
        <w:rPr>
          <w:spacing w:val="-4"/>
        </w:rPr>
        <w:t xml:space="preserve"> </w:t>
      </w:r>
      <w:r>
        <w:t>false</w:t>
      </w:r>
      <w:r>
        <w:rPr>
          <w:spacing w:val="-4"/>
        </w:rPr>
        <w:t xml:space="preserve"> </w:t>
      </w:r>
      <w:r>
        <w:t>alarms,</w:t>
      </w:r>
      <w:r>
        <w:rPr>
          <w:spacing w:val="-3"/>
        </w:rPr>
        <w:t xml:space="preserve"> </w:t>
      </w:r>
      <w:r>
        <w:t>re- searchers evaluate the True Positive Rate (Sensitivity) and True Negative Rate (Specificity):</w:t>
      </w:r>
    </w:p>
    <w:p w:rsidR="0060134F" w:rsidRDefault="00B95D1A">
      <w:pPr>
        <w:spacing w:before="179" w:line="222" w:lineRule="exact"/>
        <w:ind w:left="448"/>
        <w:jc w:val="center"/>
        <w:rPr>
          <w:rFonts w:ascii="Calibri"/>
          <w:i/>
          <w:sz w:val="24"/>
        </w:rPr>
      </w:pPr>
      <w:r>
        <w:rPr>
          <w:rFonts w:ascii="Calibri"/>
          <w:i/>
          <w:spacing w:val="11"/>
          <w:w w:val="120"/>
          <w:sz w:val="24"/>
        </w:rPr>
        <w:t>TP</w:t>
      </w:r>
    </w:p>
    <w:p w:rsidR="0060134F" w:rsidRDefault="00B95D1A">
      <w:pPr>
        <w:tabs>
          <w:tab w:val="left" w:pos="9321"/>
        </w:tabs>
        <w:spacing w:line="168" w:lineRule="auto"/>
        <w:ind w:left="3433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43392" behindDoc="1" locked="0" layoutInCell="1" allowOverlap="1">
                <wp:simplePos x="0" y="0"/>
                <wp:positionH relativeFrom="page">
                  <wp:posOffset>3823690</wp:posOffset>
                </wp:positionH>
                <wp:positionV relativeFrom="paragraph">
                  <wp:posOffset>69177</wp:posOffset>
                </wp:positionV>
                <wp:extent cx="659765" cy="12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>
                              <a:moveTo>
                                <a:pt x="0" y="0"/>
                              </a:moveTo>
                              <a:lnTo>
                                <a:pt x="659155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73088" from="301.078003pt,5.447041pt" to="352.980003pt,5.447041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Sensitivity</w:t>
      </w:r>
      <w:r>
        <w:rPr>
          <w:rFonts w:ascii="Calibri" w:hAnsi="Calibri"/>
          <w:i/>
          <w:spacing w:val="3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0"/>
          <w:w w:val="125"/>
          <w:sz w:val="24"/>
        </w:rPr>
        <w:t xml:space="preserve"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TP</w:t>
      </w:r>
      <w:r>
        <w:rPr>
          <w:rFonts w:ascii="Calibri" w:hAnsi="Calibri"/>
          <w:i/>
          <w:spacing w:val="16"/>
          <w:w w:val="125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17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FN</w:t>
      </w:r>
      <w:r>
        <w:rPr>
          <w:rFonts w:ascii="Calibri" w:hAnsi="Calibri"/>
          <w:i/>
          <w:spacing w:val="34"/>
          <w:w w:val="120"/>
          <w:position w:val="-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73"/>
          <w:w w:val="105"/>
          <w:sz w:val="24"/>
        </w:rPr>
        <w:t xml:space="preserve"> </w:t>
      </w:r>
      <w:r>
        <w:rPr>
          <w:rFonts w:ascii="Calibri" w:hAnsi="Calibri"/>
          <w:spacing w:val="-5"/>
          <w:w w:val="120"/>
          <w:sz w:val="24"/>
        </w:rPr>
        <w:t>100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(26)</w:t>
      </w:r>
    </w:p>
    <w:p w:rsidR="0060134F" w:rsidRDefault="00B95D1A">
      <w:pPr>
        <w:spacing w:before="172" w:line="222" w:lineRule="exact"/>
        <w:ind w:left="459"/>
        <w:jc w:val="center"/>
        <w:rPr>
          <w:rFonts w:ascii="Calibri"/>
          <w:i/>
          <w:sz w:val="24"/>
        </w:rPr>
      </w:pPr>
      <w:r>
        <w:rPr>
          <w:rFonts w:ascii="Calibri"/>
          <w:i/>
          <w:spacing w:val="11"/>
          <w:w w:val="120"/>
          <w:sz w:val="24"/>
        </w:rPr>
        <w:t>TN</w:t>
      </w:r>
    </w:p>
    <w:p w:rsidR="0060134F" w:rsidRDefault="00B95D1A">
      <w:pPr>
        <w:tabs>
          <w:tab w:val="left" w:pos="9321"/>
        </w:tabs>
        <w:spacing w:line="168" w:lineRule="auto"/>
        <w:ind w:left="3431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3824833</wp:posOffset>
                </wp:positionH>
                <wp:positionV relativeFrom="paragraph">
                  <wp:posOffset>69567</wp:posOffset>
                </wp:positionV>
                <wp:extent cx="659765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>
                              <a:moveTo>
                                <a:pt x="0" y="0"/>
                              </a:moveTo>
                              <a:lnTo>
                                <a:pt x="659155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72576" from="301.167999pt,5.477785pt" to="353.069999pt,5.477785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Specificity</w:t>
      </w:r>
      <w:r>
        <w:rPr>
          <w:rFonts w:ascii="Calibri" w:hAnsi="Calibri"/>
          <w:i/>
          <w:spacing w:val="7"/>
          <w:w w:val="125"/>
          <w:sz w:val="24"/>
        </w:rPr>
        <w:t xml:space="preserve"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2"/>
          <w:w w:val="125"/>
          <w:sz w:val="24"/>
        </w:rPr>
        <w:t xml:space="preserve"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TN</w:t>
      </w:r>
      <w:r>
        <w:rPr>
          <w:rFonts w:ascii="Calibri" w:hAnsi="Calibri"/>
          <w:i/>
          <w:spacing w:val="13"/>
          <w:w w:val="120"/>
          <w:position w:val="-15"/>
          <w:sz w:val="24"/>
        </w:rPr>
        <w:t xml:space="preserve"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15"/>
          <w:w w:val="125"/>
          <w:position w:val="-15"/>
          <w:sz w:val="24"/>
        </w:rPr>
        <w:t xml:space="preserve"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FP</w:t>
      </w:r>
      <w:r>
        <w:rPr>
          <w:rFonts w:ascii="Calibri" w:hAnsi="Calibri"/>
          <w:i/>
          <w:spacing w:val="45"/>
          <w:w w:val="120"/>
          <w:position w:val="-15"/>
          <w:sz w:val="24"/>
        </w:rPr>
        <w:t xml:space="preserve"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72"/>
          <w:w w:val="105"/>
          <w:sz w:val="24"/>
        </w:rPr>
        <w:t xml:space="preserve"> </w:t>
      </w:r>
      <w:r>
        <w:rPr>
          <w:rFonts w:ascii="Calibri" w:hAnsi="Calibri"/>
          <w:spacing w:val="-5"/>
          <w:w w:val="120"/>
          <w:sz w:val="24"/>
        </w:rPr>
        <w:t>100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(27)</w:t>
      </w:r>
    </w:p>
    <w:p w:rsidR="0060134F" w:rsidRDefault="0060134F">
      <w:pPr>
        <w:pStyle w:val="BodyText"/>
        <w:spacing w:before="58"/>
      </w:pPr>
    </w:p>
    <w:p w:rsidR="0060134F" w:rsidRDefault="00B95D1A">
      <w:pPr>
        <w:pStyle w:val="Heading1"/>
        <w:spacing w:before="0"/>
        <w:jc w:val="both"/>
      </w:pPr>
      <w:bookmarkStart w:id="19" w:name="Proposed_Methodology:_MultiNet-ANFIS_Arc"/>
      <w:bookmarkEnd w:id="19"/>
      <w:r>
        <w:t>Proposed</w:t>
      </w:r>
      <w:r>
        <w:rPr>
          <w:spacing w:val="-20"/>
        </w:rPr>
        <w:t xml:space="preserve"> </w:t>
      </w:r>
      <w:r>
        <w:t>Methodology:</w:t>
      </w:r>
      <w:r>
        <w:rPr>
          <w:spacing w:val="-6"/>
        </w:rPr>
        <w:t xml:space="preserve"> </w:t>
      </w:r>
      <w:r>
        <w:t>MultiNet-ANFIS</w:t>
      </w:r>
      <w:r>
        <w:rPr>
          <w:spacing w:val="-19"/>
        </w:rPr>
        <w:t xml:space="preserve"> </w:t>
      </w:r>
      <w:r>
        <w:rPr>
          <w:spacing w:val="-2"/>
        </w:rPr>
        <w:t>Architecture</w:t>
      </w:r>
    </w:p>
    <w:p w:rsidR="0060134F" w:rsidRDefault="00B95D1A">
      <w:pPr>
        <w:pStyle w:val="Heading2"/>
        <w:spacing w:before="265"/>
      </w:pPr>
      <w:bookmarkStart w:id="20" w:name="Overview_of_the_Proposed_MultiNet-ANFIS_"/>
      <w:bookmarkEnd w:id="20"/>
      <w:r>
        <w:t>Overview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Proposed</w:t>
      </w:r>
      <w:r>
        <w:rPr>
          <w:spacing w:val="-13"/>
        </w:rPr>
        <w:t xml:space="preserve"> </w:t>
      </w:r>
      <w:r>
        <w:t>MultiNet-ANFIS</w:t>
      </w:r>
      <w:r>
        <w:rPr>
          <w:spacing w:val="-13"/>
        </w:rPr>
        <w:t xml:space="preserve"> </w:t>
      </w:r>
      <w:r>
        <w:rPr>
          <w:spacing w:val="-2"/>
        </w:rPr>
        <w:t>Framework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The accurate diagnosis of glaucoma relies heavily on the precise extraction of subtle structural biomarkers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optic</w:t>
      </w:r>
      <w:r>
        <w:rPr>
          <w:spacing w:val="-2"/>
        </w:rPr>
        <w:t xml:space="preserve"> </w:t>
      </w:r>
      <w:r>
        <w:t>nerve</w:t>
      </w:r>
      <w:r>
        <w:rPr>
          <w:spacing w:val="-2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retinal</w:t>
      </w:r>
      <w:r>
        <w:rPr>
          <w:spacing w:val="-2"/>
        </w:rPr>
        <w:t xml:space="preserve"> </w:t>
      </w:r>
      <w:r>
        <w:t>vasculature.</w:t>
      </w:r>
      <w:r>
        <w:rPr>
          <w:spacing w:val="23"/>
        </w:rPr>
        <w:t xml:space="preserve"> </w:t>
      </w:r>
      <w:r>
        <w:t>Traditional</w:t>
      </w:r>
      <w:r>
        <w:rPr>
          <w:spacing w:val="-2"/>
        </w:rPr>
        <w:t xml:space="preserve"> </w:t>
      </w:r>
      <w:r>
        <w:t>single- stream</w:t>
      </w:r>
      <w:r>
        <w:rPr>
          <w:spacing w:val="-15"/>
        </w:rPr>
        <w:t xml:space="preserve"> </w:t>
      </w:r>
      <w:r>
        <w:t>deep</w:t>
      </w:r>
      <w:r>
        <w:rPr>
          <w:spacing w:val="-15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frequently</w:t>
      </w:r>
      <w:r>
        <w:rPr>
          <w:spacing w:val="-15"/>
        </w:rPr>
        <w:t xml:space="preserve"> </w:t>
      </w:r>
      <w:r>
        <w:t>encounter</w:t>
      </w:r>
      <w:r>
        <w:rPr>
          <w:spacing w:val="-15"/>
        </w:rPr>
        <w:t xml:space="preserve"> </w:t>
      </w:r>
      <w:r>
        <w:t>limitations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overfitting,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general- izability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types,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inability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gracefully</w:t>
      </w:r>
      <w:r>
        <w:rPr>
          <w:spacing w:val="-4"/>
        </w:rPr>
        <w:t xml:space="preserve"> </w:t>
      </w:r>
      <w:r>
        <w:t>handle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clinical</w:t>
      </w:r>
      <w:r>
        <w:rPr>
          <w:spacing w:val="-4"/>
        </w:rPr>
        <w:t xml:space="preserve"> </w:t>
      </w:r>
      <w:r>
        <w:t>uncertainty inherent in overlapping disease stages.</w:t>
      </w:r>
      <w:r>
        <w:rPr>
          <w:spacing w:val="40"/>
        </w:rPr>
        <w:t xml:space="preserve"> </w:t>
      </w:r>
      <w:r>
        <w:t>To overcome these constraints, this research proposes a highly robust, hybrid computational framework:</w:t>
      </w:r>
      <w:r>
        <w:rPr>
          <w:spacing w:val="40"/>
        </w:rPr>
        <w:t xml:space="preserve"> </w:t>
      </w:r>
      <w:r>
        <w:t>the MultiNet Adaptive Neuro-Fuzzy Inference System (MultiNet-ANFIS).</w:t>
      </w:r>
    </w:p>
    <w:p w:rsidR="0060134F" w:rsidRDefault="0060134F">
      <w:pPr>
        <w:pStyle w:val="BodyText"/>
        <w:spacing w:line="252" w:lineRule="auto"/>
        <w:jc w:val="both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r>
        <w:lastRenderedPageBreak/>
        <w:t>As</w:t>
      </w:r>
      <w:r>
        <w:rPr>
          <w:spacing w:val="-11"/>
        </w:rPr>
        <w:t xml:space="preserve"> </w:t>
      </w:r>
      <w:r>
        <w:t>systematically</w:t>
      </w:r>
      <w:r>
        <w:rPr>
          <w:spacing w:val="-10"/>
        </w:rPr>
        <w:t xml:space="preserve"> </w:t>
      </w:r>
      <w:r>
        <w:t>illustrated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Figure</w:t>
      </w:r>
      <w:r>
        <w:rPr>
          <w:spacing w:val="-11"/>
        </w:rPr>
        <w:t xml:space="preserve"> </w:t>
      </w:r>
      <w:hyperlink w:anchor="_bookmark2" w:history="1">
        <w:r>
          <w:t>6,</w:t>
        </w:r>
      </w:hyperlink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architecture</w:t>
      </w:r>
      <w:r>
        <w:rPr>
          <w:spacing w:val="-10"/>
        </w:rPr>
        <w:t xml:space="preserve"> </w:t>
      </w:r>
      <w:r>
        <w:t>represents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sophisticated,</w:t>
      </w:r>
      <w:r>
        <w:rPr>
          <w:spacing w:val="-10"/>
        </w:rPr>
        <w:t xml:space="preserve"> </w:t>
      </w:r>
      <w:r>
        <w:t>end- to-end pipeline.</w:t>
      </w:r>
      <w:r>
        <w:rPr>
          <w:spacing w:val="40"/>
        </w:rPr>
        <w:t xml:space="preserve"> </w:t>
      </w:r>
      <w:r>
        <w:t>It bridges advanced spatial feature extraction via an ensemble of deep Convo- lutional Neural Networks (CNNs) with the highly interpretable, uncertainty-aware reasoning of fuzzy logic.</w:t>
      </w:r>
      <w:r>
        <w:rPr>
          <w:spacing w:val="27"/>
        </w:rPr>
        <w:t xml:space="preserve"> </w:t>
      </w:r>
      <w:r>
        <w:t>The overarching pipeline is divided into four sequential stages: (1) Data Preparation and</w:t>
      </w:r>
      <w:r>
        <w:rPr>
          <w:spacing w:val="-13"/>
        </w:rPr>
        <w:t xml:space="preserve"> </w:t>
      </w:r>
      <w:r>
        <w:t>Preprocessing,</w:t>
      </w:r>
      <w:r>
        <w:rPr>
          <w:spacing w:val="-12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Parallel</w:t>
      </w:r>
      <w:r>
        <w:rPr>
          <w:spacing w:val="-13"/>
        </w:rPr>
        <w:t xml:space="preserve"> </w:t>
      </w:r>
      <w:r>
        <w:t>Multi-CNN</w:t>
      </w:r>
      <w:r>
        <w:rPr>
          <w:spacing w:val="-13"/>
        </w:rPr>
        <w:t xml:space="preserve"> </w:t>
      </w:r>
      <w:r>
        <w:t>Feature</w:t>
      </w:r>
      <w:r>
        <w:rPr>
          <w:spacing w:val="-13"/>
        </w:rPr>
        <w:t xml:space="preserve"> </w:t>
      </w:r>
      <w:r>
        <w:t>Extraction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Fusion,</w:t>
      </w:r>
      <w:r>
        <w:rPr>
          <w:spacing w:val="-12"/>
        </w:rPr>
        <w:t xml:space="preserve"> </w:t>
      </w:r>
      <w:r>
        <w:t>(3)</w:t>
      </w:r>
      <w:r>
        <w:rPr>
          <w:spacing w:val="-13"/>
        </w:rPr>
        <w:t xml:space="preserve"> </w:t>
      </w:r>
      <w:r>
        <w:t>Feature</w:t>
      </w:r>
      <w:r>
        <w:rPr>
          <w:spacing w:val="-13"/>
        </w:rPr>
        <w:t xml:space="preserve"> </w:t>
      </w:r>
      <w:r>
        <w:t>Dimension- ality Reduction, and (4) the ANFIS Classification Module.</w:t>
      </w:r>
      <w:r>
        <w:rPr>
          <w:spacing w:val="40"/>
        </w:rPr>
        <w:t xml:space="preserve"> </w:t>
      </w:r>
      <w:r>
        <w:t>By aggregating spatial intelligence from diverse, pre-trained backbones and passing it through a fuzzy reasoning matrix, the model successfully simulates the nuanced decision-making process of a clinical ophthalmologist.</w:t>
      </w:r>
    </w:p>
    <w:p w:rsidR="0060134F" w:rsidRDefault="00B95D1A">
      <w:pPr>
        <w:pStyle w:val="BodyText"/>
        <w:spacing w:before="3"/>
        <w:rPr>
          <w:sz w:val="18"/>
        </w:rPr>
      </w:pPr>
      <w:r>
        <w:rPr>
          <w:noProof/>
          <w:sz w:val="18"/>
          <w:lang w:val="en-IN" w:eastAsia="en-IN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148671</wp:posOffset>
            </wp:positionV>
            <wp:extent cx="5949696" cy="291093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29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B95D1A">
      <w:pPr>
        <w:pStyle w:val="BodyText"/>
        <w:spacing w:before="259" w:line="252" w:lineRule="auto"/>
        <w:ind w:left="360" w:right="718"/>
        <w:jc w:val="both"/>
      </w:pPr>
      <w:r>
        <w:t>Figure</w:t>
      </w:r>
      <w:r>
        <w:rPr>
          <w:spacing w:val="-13"/>
        </w:rPr>
        <w:t xml:space="preserve"> </w:t>
      </w:r>
      <w:r>
        <w:t xml:space="preserve">6: </w:t>
      </w:r>
      <w:bookmarkStart w:id="21" w:name="_bookmark2"/>
      <w:bookmarkEnd w:id="21"/>
      <w:r>
        <w:t>High-level</w:t>
      </w:r>
      <w:r>
        <w:rPr>
          <w:spacing w:val="-13"/>
        </w:rPr>
        <w:t xml:space="preserve"> </w:t>
      </w:r>
      <w:r>
        <w:t>architectural</w:t>
      </w:r>
      <w:r>
        <w:rPr>
          <w:spacing w:val="-13"/>
        </w:rPr>
        <w:t xml:space="preserve"> </w:t>
      </w:r>
      <w:r>
        <w:t>flowchart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proposed</w:t>
      </w:r>
      <w:r>
        <w:rPr>
          <w:spacing w:val="-13"/>
        </w:rPr>
        <w:t xml:space="preserve"> </w:t>
      </w:r>
      <w:r>
        <w:t>MultiNet-ANFIS</w:t>
      </w:r>
      <w:r>
        <w:rPr>
          <w:spacing w:val="-13"/>
        </w:rPr>
        <w:t xml:space="preserve"> </w:t>
      </w:r>
      <w:r>
        <w:t>framework,</w:t>
      </w:r>
      <w:r>
        <w:rPr>
          <w:spacing w:val="-13"/>
        </w:rPr>
        <w:t xml:space="preserve"> </w:t>
      </w:r>
      <w:r>
        <w:t xml:space="preserve">demon- </w:t>
      </w:r>
      <w:bookmarkStart w:id="22" w:name="Stage_1:_Data_Preparation_and_Preprocess"/>
      <w:bookmarkEnd w:id="22"/>
      <w:r>
        <w:t>strating the progression from raw fundus input to fuzzy classification.</w:t>
      </w:r>
    </w:p>
    <w:p w:rsidR="0060134F" w:rsidRDefault="00B95D1A">
      <w:pPr>
        <w:pStyle w:val="Heading2"/>
        <w:spacing w:before="245"/>
      </w:pPr>
      <w:r>
        <w:t>Stage</w:t>
      </w:r>
      <w:r>
        <w:rPr>
          <w:spacing w:val="-9"/>
        </w:rPr>
        <w:t xml:space="preserve"> </w:t>
      </w:r>
      <w:r>
        <w:t>1:</w:t>
      </w:r>
      <w:r>
        <w:rPr>
          <w:spacing w:val="7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Preparation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Preprocessing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The</w:t>
      </w:r>
      <w:r>
        <w:rPr>
          <w:spacing w:val="-5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architecture</w:t>
      </w:r>
      <w:r>
        <w:rPr>
          <w:spacing w:val="-5"/>
        </w:rPr>
        <w:t xml:space="preserve"> </w:t>
      </w:r>
      <w:r>
        <w:t>focuses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standardizing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isolating the</w:t>
      </w:r>
      <w:r>
        <w:rPr>
          <w:spacing w:val="-9"/>
        </w:rPr>
        <w:t xml:space="preserve"> </w:t>
      </w:r>
      <w:r>
        <w:t>clinically</w:t>
      </w:r>
      <w:r>
        <w:rPr>
          <w:spacing w:val="-9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anatomical</w:t>
      </w:r>
      <w:r>
        <w:rPr>
          <w:spacing w:val="-9"/>
        </w:rPr>
        <w:t xml:space="preserve"> </w:t>
      </w:r>
      <w:r>
        <w:t>structures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prevent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neural</w:t>
      </w:r>
      <w:r>
        <w:rPr>
          <w:spacing w:val="-9"/>
        </w:rPr>
        <w:t xml:space="preserve"> </w:t>
      </w:r>
      <w:r>
        <w:t>networks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irrele- vant</w:t>
      </w:r>
      <w:r>
        <w:rPr>
          <w:spacing w:val="-5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noise. As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Data</w:t>
      </w:r>
      <w:r>
        <w:rPr>
          <w:i/>
          <w:spacing w:val="-5"/>
        </w:rPr>
        <w:t xml:space="preserve"> </w:t>
      </w:r>
      <w:r>
        <w:rPr>
          <w:i/>
        </w:rPr>
        <w:t>Preparation</w:t>
      </w:r>
      <w:r>
        <w:rPr>
          <w:i/>
          <w:spacing w:val="-5"/>
        </w:rPr>
        <w:t xml:space="preserve"> </w:t>
      </w:r>
      <w:r>
        <w:rPr>
          <w:i/>
        </w:rPr>
        <w:t>&amp;</w:t>
      </w:r>
      <w:r>
        <w:rPr>
          <w:i/>
          <w:spacing w:val="-5"/>
        </w:rPr>
        <w:t xml:space="preserve"> </w:t>
      </w:r>
      <w:r>
        <w:rPr>
          <w:i/>
        </w:rPr>
        <w:t>Preprocessing</w:t>
      </w:r>
      <w:r>
        <w:rPr>
          <w:i/>
          <w:spacing w:val="-5"/>
        </w:rPr>
        <w:t xml:space="preserve"> </w:t>
      </w:r>
      <w:r>
        <w:t>block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gramStart"/>
      <w:r>
        <w:t>Figure</w:t>
      </w:r>
      <w:r>
        <w:rPr>
          <w:spacing w:val="-5"/>
        </w:rPr>
        <w:t xml:space="preserve"> </w:t>
      </w:r>
      <w:r>
        <w:rPr>
          <w:b/>
        </w:rPr>
        <w:t>??</w:t>
      </w:r>
      <w:proofErr w:type="gramEnd"/>
      <w:r>
        <w:t xml:space="preserve">, </w:t>
      </w:r>
      <w:bookmarkStart w:id="23" w:name="Automated_Region_of_Interest_(ROI)_Extra"/>
      <w:bookmarkEnd w:id="23"/>
      <w:r>
        <w:t>this</w:t>
      </w:r>
      <w:r>
        <w:rPr>
          <w:spacing w:val="-15"/>
        </w:rPr>
        <w:t xml:space="preserve"> </w:t>
      </w:r>
      <w:r>
        <w:t>stage</w:t>
      </w:r>
      <w:r>
        <w:rPr>
          <w:spacing w:val="-15"/>
        </w:rPr>
        <w:t xml:space="preserve"> </w:t>
      </w:r>
      <w:r>
        <w:t>processes</w:t>
      </w:r>
      <w:r>
        <w:rPr>
          <w:spacing w:val="-15"/>
        </w:rPr>
        <w:t xml:space="preserve"> </w:t>
      </w:r>
      <w:r>
        <w:t>raw</w:t>
      </w:r>
      <w:r>
        <w:rPr>
          <w:spacing w:val="-15"/>
        </w:rPr>
        <w:t xml:space="preserve"> </w:t>
      </w:r>
      <w:r>
        <w:t>RGB</w:t>
      </w:r>
      <w:r>
        <w:rPr>
          <w:spacing w:val="-15"/>
        </w:rPr>
        <w:t xml:space="preserve"> </w:t>
      </w:r>
      <w:r>
        <w:t>retinal</w:t>
      </w:r>
      <w:r>
        <w:rPr>
          <w:spacing w:val="-14"/>
        </w:rPr>
        <w:t xml:space="preserve"> </w:t>
      </w:r>
      <w:r>
        <w:t>fundus</w:t>
      </w:r>
      <w:r>
        <w:rPr>
          <w:spacing w:val="-15"/>
        </w:rPr>
        <w:t xml:space="preserve"> </w:t>
      </w:r>
      <w:r>
        <w:t>images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series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automated</w:t>
      </w:r>
      <w:r>
        <w:rPr>
          <w:spacing w:val="-15"/>
        </w:rPr>
        <w:t xml:space="preserve"> </w:t>
      </w:r>
      <w:r>
        <w:rPr>
          <w:spacing w:val="-2"/>
        </w:rPr>
        <w:t>transformations.</w:t>
      </w:r>
    </w:p>
    <w:p w:rsidR="0060134F" w:rsidRDefault="00B95D1A">
      <w:pPr>
        <w:pStyle w:val="Heading3"/>
        <w:jc w:val="both"/>
      </w:pPr>
      <w:r>
        <w:t>Automated</w:t>
      </w:r>
      <w:r>
        <w:rPr>
          <w:spacing w:val="-13"/>
        </w:rPr>
        <w:t xml:space="preserve"> </w:t>
      </w:r>
      <w:r>
        <w:t>Region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Interest</w:t>
      </w:r>
      <w:r>
        <w:rPr>
          <w:spacing w:val="-13"/>
        </w:rPr>
        <w:t xml:space="preserve"> </w:t>
      </w:r>
      <w:r>
        <w:t>(ROI)</w:t>
      </w:r>
      <w:r>
        <w:rPr>
          <w:spacing w:val="-13"/>
        </w:rPr>
        <w:t xml:space="preserve"> </w:t>
      </w:r>
      <w:r>
        <w:rPr>
          <w:spacing w:val="-2"/>
        </w:rPr>
        <w:t>Extraction</w:t>
      </w:r>
    </w:p>
    <w:p w:rsidR="0060134F" w:rsidRDefault="00B95D1A">
      <w:pPr>
        <w:pStyle w:val="BodyText"/>
        <w:spacing w:before="13" w:line="252" w:lineRule="auto"/>
        <w:ind w:left="360" w:right="718"/>
        <w:jc w:val="both"/>
      </w:pPr>
      <w:r>
        <w:t>Raw retinal images often feature expansive areas of the peripheral retina and dark background borders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carry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diagnostic</w:t>
      </w:r>
      <w:r>
        <w:rPr>
          <w:spacing w:val="-11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glaucoma,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primarily</w:t>
      </w:r>
      <w:r>
        <w:rPr>
          <w:spacing w:val="-11"/>
        </w:rPr>
        <w:t xml:space="preserve"> </w:t>
      </w:r>
      <w:r>
        <w:t>manifests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structural</w:t>
      </w:r>
      <w:r>
        <w:rPr>
          <w:spacing w:val="-11"/>
        </w:rPr>
        <w:t xml:space="preserve"> </w:t>
      </w:r>
      <w:r>
        <w:t>defor- 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optic</w:t>
      </w:r>
      <w:r>
        <w:rPr>
          <w:spacing w:val="-1"/>
        </w:rPr>
        <w:t xml:space="preserve"> </w:t>
      </w:r>
      <w:r>
        <w:t>disc</w:t>
      </w:r>
      <w:r>
        <w:rPr>
          <w:spacing w:val="-1"/>
        </w:rPr>
        <w:t xml:space="preserve"> </w:t>
      </w:r>
      <w:r>
        <w:t>(cupping).</w:t>
      </w:r>
      <w:r>
        <w:rPr>
          <w:spacing w:val="2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dynamically</w:t>
      </w:r>
      <w:r>
        <w:rPr>
          <w:spacing w:val="-1"/>
        </w:rPr>
        <w:t xml:space="preserve"> </w:t>
      </w:r>
      <w:r>
        <w:t>isolate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optic</w:t>
      </w:r>
      <w:r>
        <w:rPr>
          <w:spacing w:val="-1"/>
        </w:rPr>
        <w:t xml:space="preserve"> </w:t>
      </w:r>
      <w:r>
        <w:t>disc, the</w:t>
      </w:r>
      <w:r>
        <w:rPr>
          <w:spacing w:val="-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employs an automated Region of Interest (ROI) extraction algorithm.</w:t>
      </w:r>
    </w:p>
    <w:p w:rsidR="0060134F" w:rsidRDefault="00B95D1A">
      <w:pPr>
        <w:pStyle w:val="BodyText"/>
        <w:spacing w:before="236" w:line="249" w:lineRule="auto"/>
        <w:ind w:left="360" w:right="717"/>
        <w:jc w:val="both"/>
      </w:pPr>
      <w:r>
        <w:rPr>
          <w:spacing w:val="-2"/>
          <w:w w:val="105"/>
        </w:rPr>
        <w:t>First,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original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RGB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image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converted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2D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grayscale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representation.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Gaussian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Blur </w:t>
      </w:r>
      <w:r>
        <w:rPr>
          <w:spacing w:val="-2"/>
        </w:rPr>
        <w:t>function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then</w:t>
      </w:r>
      <w:r>
        <w:rPr>
          <w:spacing w:val="-8"/>
        </w:rPr>
        <w:t xml:space="preserve"> </w:t>
      </w:r>
      <w:r>
        <w:rPr>
          <w:spacing w:val="-2"/>
        </w:rPr>
        <w:t>applied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grayscale</w:t>
      </w:r>
      <w:r>
        <w:rPr>
          <w:spacing w:val="-8"/>
        </w:rPr>
        <w:t xml:space="preserve"> </w:t>
      </w:r>
      <w:r>
        <w:rPr>
          <w:spacing w:val="-2"/>
        </w:rPr>
        <w:t>image.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smoothing</w:t>
      </w:r>
      <w:r>
        <w:rPr>
          <w:spacing w:val="-8"/>
        </w:rPr>
        <w:t xml:space="preserve"> </w:t>
      </w:r>
      <w:r>
        <w:rPr>
          <w:spacing w:val="-2"/>
        </w:rPr>
        <w:t>operation</w:t>
      </w:r>
      <w:r>
        <w:rPr>
          <w:spacing w:val="-8"/>
        </w:rPr>
        <w:t xml:space="preserve"> </w:t>
      </w:r>
      <w:r>
        <w:rPr>
          <w:spacing w:val="-2"/>
        </w:rPr>
        <w:t>filters</w:t>
      </w:r>
      <w:r>
        <w:rPr>
          <w:spacing w:val="-8"/>
        </w:rPr>
        <w:t xml:space="preserve"> </w:t>
      </w:r>
      <w:r>
        <w:rPr>
          <w:spacing w:val="-2"/>
        </w:rPr>
        <w:t>out</w:t>
      </w:r>
      <w:r>
        <w:rPr>
          <w:spacing w:val="-8"/>
        </w:rPr>
        <w:t xml:space="preserve"> </w:t>
      </w:r>
      <w:r>
        <w:rPr>
          <w:spacing w:val="-2"/>
        </w:rPr>
        <w:t xml:space="preserve">high-frequency </w:t>
      </w:r>
      <w:r>
        <w:t>noise, 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vessels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artifacts, leaving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macroscopic</w:t>
      </w:r>
      <w:r>
        <w:rPr>
          <w:spacing w:val="-1"/>
        </w:rPr>
        <w:t xml:space="preserve"> </w:t>
      </w:r>
      <w:r>
        <w:t>brightness</w:t>
      </w:r>
      <w:r>
        <w:rPr>
          <w:spacing w:val="-1"/>
        </w:rPr>
        <w:t xml:space="preserve"> </w:t>
      </w:r>
      <w:r>
        <w:t>gradients. Mathematically,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Gaussian</w:t>
      </w:r>
      <w:r>
        <w:rPr>
          <w:spacing w:val="1"/>
        </w:rPr>
        <w:t xml:space="preserve"> </w:t>
      </w:r>
      <w:r>
        <w:t>smoothing function</w:t>
      </w:r>
      <w:r>
        <w:rPr>
          <w:spacing w:val="1"/>
        </w:rPr>
        <w:t xml:space="preserve"> </w:t>
      </w:r>
      <w:r>
        <w:rPr>
          <w:rFonts w:ascii="Calibri"/>
          <w:i/>
        </w:rPr>
        <w:t>G</w:t>
      </w:r>
      <w:r>
        <w:rPr>
          <w:rFonts w:ascii="Calibri"/>
        </w:rPr>
        <w:t>(</w:t>
      </w:r>
      <w:r>
        <w:rPr>
          <w:rFonts w:ascii="Calibri"/>
          <w:i/>
        </w:rPr>
        <w:t>x,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y</w:t>
      </w:r>
      <w:r>
        <w:rPr>
          <w:rFonts w:ascii="Calibri"/>
        </w:rPr>
        <w:t>)</w:t>
      </w:r>
      <w:r>
        <w:rPr>
          <w:rFonts w:ascii="Calibri"/>
          <w:spacing w:val="7"/>
        </w:rPr>
        <w:t xml:space="preserve"> </w:t>
      </w:r>
      <w:r>
        <w:t>applied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rPr>
          <w:rFonts w:ascii="Calibri"/>
          <w:i/>
        </w:rPr>
        <w:t>I</w:t>
      </w:r>
      <w:r>
        <w:rPr>
          <w:rFonts w:ascii="Calibri"/>
        </w:rPr>
        <w:t>(</w:t>
      </w:r>
      <w:r>
        <w:rPr>
          <w:rFonts w:ascii="Calibri"/>
          <w:i/>
        </w:rPr>
        <w:t>x,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y</w:t>
      </w:r>
      <w:r>
        <w:rPr>
          <w:rFonts w:ascii="Calibri"/>
        </w:rPr>
        <w:t>)</w:t>
      </w:r>
      <w:r>
        <w:rPr>
          <w:rFonts w:ascii="Calibri"/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expressed</w:t>
      </w:r>
    </w:p>
    <w:p w:rsidR="0060134F" w:rsidRDefault="0060134F">
      <w:pPr>
        <w:pStyle w:val="BodyText"/>
        <w:spacing w:line="249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/>
        <w:ind w:left="360"/>
      </w:pPr>
      <w:proofErr w:type="gramStart"/>
      <w:r>
        <w:rPr>
          <w:spacing w:val="-5"/>
        </w:rPr>
        <w:lastRenderedPageBreak/>
        <w:t>as</w:t>
      </w:r>
      <w:proofErr w:type="gramEnd"/>
      <w:r>
        <w:rPr>
          <w:spacing w:val="-5"/>
        </w:rPr>
        <w:t>:</w:t>
      </w:r>
    </w:p>
    <w:p w:rsidR="0060134F" w:rsidRDefault="00B95D1A">
      <w:pPr>
        <w:spacing w:before="204"/>
        <w:rPr>
          <w:sz w:val="24"/>
        </w:rPr>
      </w:pPr>
      <w:r>
        <w:br w:type="column"/>
      </w:r>
    </w:p>
    <w:p w:rsidR="0060134F" w:rsidRDefault="00B95D1A">
      <w:pPr>
        <w:ind w:left="360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G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x,</w:t>
      </w:r>
      <w:r>
        <w:rPr>
          <w:rFonts w:ascii="Calibri"/>
          <w:i/>
          <w:spacing w:val="-26"/>
          <w:w w:val="120"/>
          <w:sz w:val="24"/>
        </w:rPr>
        <w:t xml:space="preserve"> </w:t>
      </w:r>
      <w:r>
        <w:rPr>
          <w:rFonts w:ascii="Calibri"/>
          <w:i/>
          <w:w w:val="120"/>
          <w:sz w:val="24"/>
        </w:rPr>
        <w:t>y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1"/>
          <w:w w:val="120"/>
          <w:sz w:val="24"/>
        </w:rPr>
        <w:t xml:space="preserve"> </w:t>
      </w:r>
      <w:r>
        <w:rPr>
          <w:rFonts w:ascii="Calibri"/>
          <w:spacing w:val="-10"/>
          <w:w w:val="120"/>
          <w:sz w:val="24"/>
        </w:rPr>
        <w:t>=</w:t>
      </w:r>
    </w:p>
    <w:p w:rsidR="0060134F" w:rsidRDefault="00B95D1A">
      <w:pPr>
        <w:spacing w:before="25"/>
        <w:rPr>
          <w:rFonts w:ascii="Calibri"/>
          <w:sz w:val="24"/>
        </w:rPr>
      </w:pPr>
      <w:r>
        <w:br w:type="column"/>
      </w:r>
    </w:p>
    <w:p w:rsidR="0060134F" w:rsidRDefault="00B95D1A">
      <w:pPr>
        <w:pStyle w:val="BodyText"/>
        <w:spacing w:line="229" w:lineRule="exact"/>
        <w:ind w:right="79"/>
        <w:jc w:val="center"/>
        <w:rPr>
          <w:rFonts w:ascii="Calibri"/>
        </w:rPr>
      </w:pPr>
      <w:r>
        <w:rPr>
          <w:rFonts w:ascii="Calibri"/>
          <w:spacing w:val="-10"/>
        </w:rPr>
        <w:t>1</w:t>
      </w:r>
    </w:p>
    <w:p w:rsidR="0060134F" w:rsidRDefault="00B95D1A">
      <w:pPr>
        <w:spacing w:line="389" w:lineRule="exact"/>
        <w:ind w:left="50"/>
        <w:rPr>
          <w:rFonts w:ascii="Calibri" w:hAnsi="Calibri"/>
          <w:i/>
          <w:position w:val="16"/>
          <w:sz w:val="24"/>
        </w:rPr>
      </w:pPr>
      <w:r>
        <w:rPr>
          <w:rFonts w:ascii="Calibri" w:hAnsi="Calibri"/>
          <w:i/>
          <w:noProof/>
          <w:position w:val="16"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45952" behindDoc="1" locked="0" layoutInCell="1" allowOverlap="1">
                <wp:simplePos x="0" y="0"/>
                <wp:positionH relativeFrom="page">
                  <wp:posOffset>3542576</wp:posOffset>
                </wp:positionH>
                <wp:positionV relativeFrom="paragraph">
                  <wp:posOffset>64483</wp:posOffset>
                </wp:positionV>
                <wp:extent cx="314325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4159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70528" from="278.942993pt,5.077466pt" to="303.679993pt,5.077466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πσ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spacing w:val="16"/>
          <w:position w:val="7"/>
          <w:sz w:val="16"/>
        </w:rPr>
        <w:t xml:space="preserve"> </w:t>
      </w:r>
      <w:r>
        <w:rPr>
          <w:rFonts w:ascii="Calibri" w:hAnsi="Calibri"/>
          <w:i/>
          <w:spacing w:val="-14"/>
          <w:position w:val="16"/>
          <w:sz w:val="24"/>
        </w:rPr>
        <w:t>e</w:t>
      </w:r>
    </w:p>
    <w:p w:rsidR="0060134F" w:rsidRDefault="00B95D1A">
      <w:pPr>
        <w:rPr>
          <w:rFonts w:ascii="Calibri"/>
          <w:i/>
          <w:sz w:val="12"/>
        </w:rPr>
      </w:pPr>
      <w:r>
        <w:br w:type="column"/>
      </w:r>
    </w:p>
    <w:p w:rsidR="0060134F" w:rsidRDefault="0060134F">
      <w:pPr>
        <w:pStyle w:val="BodyText"/>
        <w:spacing w:before="73"/>
        <w:rPr>
          <w:rFonts w:ascii="Calibri"/>
          <w:i/>
          <w:sz w:val="12"/>
        </w:rPr>
      </w:pPr>
    </w:p>
    <w:p w:rsidR="0060134F" w:rsidRDefault="00B95D1A">
      <w:pPr>
        <w:tabs>
          <w:tab w:val="left" w:pos="473"/>
        </w:tabs>
        <w:spacing w:line="119" w:lineRule="exact"/>
        <w:ind w:left="199"/>
        <w:rPr>
          <w:rFonts w:ascii="Georgia"/>
          <w:sz w:val="12"/>
        </w:rPr>
      </w:pPr>
      <w:r>
        <w:rPr>
          <w:rFonts w:ascii="Georgia"/>
          <w:spacing w:val="-10"/>
          <w:w w:val="110"/>
          <w:sz w:val="12"/>
        </w:rPr>
        <w:t>2</w:t>
      </w:r>
      <w:r>
        <w:rPr>
          <w:rFonts w:ascii="Georgia"/>
          <w:sz w:val="12"/>
        </w:rPr>
        <w:tab/>
      </w:r>
      <w:r>
        <w:rPr>
          <w:rFonts w:ascii="Georgia"/>
          <w:spacing w:val="-10"/>
          <w:w w:val="110"/>
          <w:sz w:val="12"/>
        </w:rPr>
        <w:t>2</w:t>
      </w:r>
    </w:p>
    <w:p w:rsidR="0060134F" w:rsidRDefault="00B95D1A">
      <w:pPr>
        <w:pStyle w:val="BodyText"/>
        <w:spacing w:before="6"/>
        <w:rPr>
          <w:rFonts w:ascii="Georgia"/>
          <w:sz w:val="4"/>
        </w:rPr>
      </w:pPr>
      <w:r>
        <w:rPr>
          <w:rFonts w:ascii="Georgia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4039654</wp:posOffset>
                </wp:positionH>
                <wp:positionV relativeFrom="paragraph">
                  <wp:posOffset>48031</wp:posOffset>
                </wp:positionV>
                <wp:extent cx="28067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>
                              <a:moveTo>
                                <a:pt x="0" y="0"/>
                              </a:moveTo>
                              <a:lnTo>
                                <a:pt x="280200" y="0"/>
                              </a:lnTo>
                            </a:path>
                          </a:pathLst>
                        </a:custGeom>
                        <a:ln w="45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8.083008pt;margin-top:3.782011pt;width:22.1pt;height:.1pt;mso-position-horizontal-relative:page;mso-position-vertical-relative:paragraph;z-index:-15692800;mso-wrap-distance-left:0;mso-wrap-distance-right:0" id="docshape65" coordorigin="6362,76" coordsize="442,0" path="m6362,76l6803,76e" filled="false" stroked="true" strokeweight=".35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60134F" w:rsidRDefault="00B95D1A">
      <w:pPr>
        <w:tabs>
          <w:tab w:val="left" w:pos="4155"/>
        </w:tabs>
        <w:spacing w:line="211" w:lineRule="exact"/>
        <w:ind w:left="213"/>
        <w:rPr>
          <w:sz w:val="24"/>
        </w:rPr>
      </w:pPr>
      <w:proofErr w:type="gramStart"/>
      <w:r>
        <w:rPr>
          <w:rFonts w:ascii="Georgia" w:hAnsi="Georgia"/>
          <w:w w:val="105"/>
          <w:position w:val="3"/>
          <w:sz w:val="12"/>
        </w:rPr>
        <w:t>2</w:t>
      </w:r>
      <w:r>
        <w:rPr>
          <w:rFonts w:ascii="Calibri" w:hAnsi="Calibri"/>
          <w:i/>
          <w:w w:val="105"/>
          <w:position w:val="3"/>
          <w:sz w:val="12"/>
        </w:rPr>
        <w:t>σ</w:t>
      </w:r>
      <w:r>
        <w:rPr>
          <w:rFonts w:ascii="Georgia" w:hAnsi="Georgia"/>
          <w:w w:val="105"/>
          <w:position w:val="6"/>
          <w:sz w:val="12"/>
        </w:rPr>
        <w:t>2</w:t>
      </w:r>
      <w:r>
        <w:rPr>
          <w:rFonts w:ascii="Georgia" w:hAnsi="Georgia"/>
          <w:spacing w:val="62"/>
          <w:w w:val="105"/>
          <w:position w:val="6"/>
          <w:sz w:val="12"/>
        </w:rPr>
        <w:t xml:space="preserve">  </w:t>
      </w:r>
      <w:r>
        <w:rPr>
          <w:rFonts w:ascii="SimSun-ExtB" w:hAnsi="SimSun-ExtB"/>
          <w:w w:val="85"/>
          <w:sz w:val="24"/>
        </w:rPr>
        <w:t>∗</w:t>
      </w:r>
      <w:proofErr w:type="gramEnd"/>
      <w:r>
        <w:rPr>
          <w:rFonts w:ascii="SimSun-ExtB" w:hAnsi="SimSun-ExtB"/>
          <w:spacing w:val="-49"/>
          <w:w w:val="85"/>
          <w:sz w:val="24"/>
        </w:rPr>
        <w:t xml:space="preserve"> </w:t>
      </w:r>
      <w:r>
        <w:rPr>
          <w:rFonts w:ascii="Calibri" w:hAnsi="Calibri"/>
          <w:i/>
          <w:w w:val="120"/>
          <w:sz w:val="24"/>
        </w:rPr>
        <w:t>I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26"/>
          <w:w w:val="120"/>
          <w:sz w:val="24"/>
        </w:rPr>
        <w:t xml:space="preserve"> </w:t>
      </w:r>
      <w:r>
        <w:rPr>
          <w:rFonts w:ascii="Calibri" w:hAnsi="Calibri"/>
          <w:i/>
          <w:spacing w:val="-5"/>
          <w:w w:val="105"/>
          <w:sz w:val="24"/>
        </w:rPr>
        <w:t>y</w:t>
      </w:r>
      <w:r>
        <w:rPr>
          <w:rFonts w:ascii="Calibri" w:hAnsi="Calibri"/>
          <w:spacing w:val="-5"/>
          <w:w w:val="105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05"/>
          <w:sz w:val="24"/>
        </w:rPr>
        <w:t>(28)</w:t>
      </w:r>
    </w:p>
    <w:p w:rsidR="0060134F" w:rsidRDefault="0060134F">
      <w:pPr>
        <w:spacing w:line="211" w:lineRule="exact"/>
        <w:rPr>
          <w:sz w:val="24"/>
        </w:rPr>
        <w:sectPr w:rsidR="0060134F">
          <w:pgSz w:w="12240" w:h="15840"/>
          <w:pgMar w:top="1300" w:right="720" w:bottom="1060" w:left="1080" w:header="750" w:footer="863" w:gutter="0"/>
          <w:cols w:num="4" w:space="720" w:equalWidth="0">
            <w:col w:w="666" w:space="2406"/>
            <w:col w:w="1336" w:space="40"/>
            <w:col w:w="678" w:space="40"/>
            <w:col w:w="5274"/>
          </w:cols>
        </w:sectPr>
      </w:pPr>
    </w:p>
    <w:p w:rsidR="0060134F" w:rsidRDefault="00B95D1A">
      <w:pPr>
        <w:pStyle w:val="BodyText"/>
        <w:spacing w:before="24" w:line="242" w:lineRule="auto"/>
        <w:ind w:left="360" w:right="717"/>
        <w:jc w:val="both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46464" behindDoc="1" locked="0" layoutInCell="1" allowOverlap="1">
                <wp:simplePos x="0" y="0"/>
                <wp:positionH relativeFrom="page">
                  <wp:posOffset>3940822</wp:posOffset>
                </wp:positionH>
                <wp:positionV relativeFrom="paragraph">
                  <wp:posOffset>-317225</wp:posOffset>
                </wp:positionV>
                <wp:extent cx="323850" cy="129539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before="9" w:line="139" w:lineRule="auto"/>
                              <w:rPr>
                                <w:rFonts w:ascii="Calibri" w:hAnsi="Calibri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Cambria" w:hAnsi="Cambria"/>
                                <w:w w:val="105"/>
                                <w:position w:val="-6"/>
                                <w:sz w:val="16"/>
                              </w:rPr>
                              <w:t>—</w:t>
                            </w:r>
                            <w:r>
                              <w:rPr>
                                <w:rFonts w:ascii="Cambria" w:hAnsi="Cambria"/>
                                <w:spacing w:val="-14"/>
                                <w:w w:val="105"/>
                                <w:position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w w:val="140"/>
                                <w:sz w:val="12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7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pacing w:val="-5"/>
                                <w:w w:val="140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40"/>
                                <w:sz w:val="12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10.300995pt;margin-top:-24.978424pt;width:25.5pt;height:10.2pt;mso-position-horizontal-relative:page;mso-position-vertical-relative:paragraph;z-index:-16470016" type="#_x0000_t202" id="docshape66" filled="false" stroked="false">
                <v:textbox inset="0,0,0,0">
                  <w:txbxContent>
                    <w:p>
                      <w:pPr>
                        <w:spacing w:line="139" w:lineRule="auto" w:before="9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12"/>
                        </w:rPr>
                      </w:pPr>
                      <w:r>
                        <w:rPr>
                          <w:rFonts w:ascii="Cambria" w:hAnsi="Cambria"/>
                          <w:w w:val="105"/>
                          <w:position w:val="-6"/>
                          <w:sz w:val="16"/>
                        </w:rPr>
                        <w:t>—</w:t>
                      </w:r>
                      <w:r>
                        <w:rPr>
                          <w:rFonts w:ascii="Cambria" w:hAnsi="Cambria"/>
                          <w:spacing w:val="-14"/>
                          <w:w w:val="105"/>
                          <w:position w:val="-6"/>
                          <w:sz w:val="16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w w:val="140"/>
                          <w:sz w:val="12"/>
                        </w:rPr>
                        <w:t>x</w:t>
                      </w:r>
                      <w:r>
                        <w:rPr>
                          <w:rFonts w:ascii="Calibri" w:hAnsi="Calibri"/>
                          <w:i/>
                          <w:spacing w:val="17"/>
                          <w:w w:val="140"/>
                          <w:sz w:val="12"/>
                        </w:rPr>
                        <w:t> </w:t>
                      </w:r>
                      <w:r>
                        <w:rPr>
                          <w:rFonts w:ascii="Georgia" w:hAnsi="Georgia"/>
                          <w:spacing w:val="-5"/>
                          <w:w w:val="140"/>
                          <w:sz w:val="12"/>
                        </w:rPr>
                        <w:t>+</w:t>
                      </w:r>
                      <w:r>
                        <w:rPr>
                          <w:rFonts w:ascii="Calibri" w:hAnsi="Calibri"/>
                          <w:i/>
                          <w:spacing w:val="-5"/>
                          <w:w w:val="140"/>
                          <w:sz w:val="12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46976" behindDoc="1" locked="0" layoutInCell="1" allowOverlap="1">
                <wp:simplePos x="0" y="0"/>
                <wp:positionH relativeFrom="page">
                  <wp:posOffset>3154636</wp:posOffset>
                </wp:positionH>
                <wp:positionV relativeFrom="paragraph">
                  <wp:posOffset>777752</wp:posOffset>
                </wp:positionV>
                <wp:extent cx="118110" cy="25971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7" w:lineRule="exac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8.396591pt;margin-top:61.240376pt;width:9.3pt;height:20.45pt;mso-position-horizontal-relative:page;mso-position-vertical-relative:paragraph;z-index:-16469504" type="#_x0000_t202" id="docshape67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optic</w:t>
      </w:r>
      <w:r>
        <w:rPr>
          <w:spacing w:val="-4"/>
        </w:rPr>
        <w:t xml:space="preserve"> </w:t>
      </w:r>
      <w:r>
        <w:t>disc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t>reflective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typically</w:t>
      </w:r>
      <w:r>
        <w:rPr>
          <w:spacing w:val="-5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brightest</w:t>
      </w:r>
      <w:r>
        <w:rPr>
          <w:spacing w:val="-4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region within</w:t>
      </w:r>
      <w:r>
        <w:rPr>
          <w:spacing w:val="-7"/>
        </w:rPr>
        <w:t xml:space="preserve"> </w:t>
      </w:r>
      <w:r>
        <w:t xml:space="preserve">the fundus, the algorithm utilizes a </w:t>
      </w:r>
      <w:r>
        <w:rPr>
          <w:rFonts w:ascii="Courier New"/>
        </w:rPr>
        <w:t>maxLoc</w:t>
      </w:r>
      <w:r>
        <w:rPr>
          <w:rFonts w:ascii="Courier New"/>
          <w:spacing w:val="-36"/>
        </w:rPr>
        <w:t xml:space="preserve"> </w:t>
      </w:r>
      <w:r>
        <w:t xml:space="preserve">operation to pinpoint the global maximum intensity coordinates </w:t>
      </w:r>
      <w:r>
        <w:rPr>
          <w:rFonts w:ascii="Calibri"/>
        </w:rPr>
        <w:t>(</w:t>
      </w:r>
      <w:r>
        <w:rPr>
          <w:rFonts w:ascii="Calibri"/>
          <w:i/>
        </w:rPr>
        <w:t>x</w:t>
      </w:r>
      <w:r>
        <w:rPr>
          <w:rFonts w:ascii="Calibri"/>
          <w:i/>
          <w:vertAlign w:val="subscript"/>
        </w:rPr>
        <w:t>max</w:t>
      </w:r>
      <w:r>
        <w:rPr>
          <w:rFonts w:ascii="Calibri"/>
          <w:i/>
        </w:rPr>
        <w:t>,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y</w:t>
      </w:r>
      <w:r>
        <w:rPr>
          <w:rFonts w:ascii="Calibri"/>
          <w:i/>
          <w:vertAlign w:val="subscript"/>
        </w:rPr>
        <w:t>max</w:t>
      </w:r>
      <w:r>
        <w:rPr>
          <w:rFonts w:ascii="Calibri"/>
        </w:rPr>
        <w:t>)</w:t>
      </w:r>
      <w:r>
        <w:t>.</w:t>
      </w:r>
      <w:r>
        <w:rPr>
          <w:spacing w:val="40"/>
        </w:rPr>
        <w:t xml:space="preserve"> </w:t>
      </w:r>
      <w:r>
        <w:t>A predefined bounding box is then anchored around this cen- troid,</w:t>
      </w:r>
      <w:r>
        <w:rPr>
          <w:spacing w:val="-7"/>
        </w:rPr>
        <w:t xml:space="preserve"> </w:t>
      </w:r>
      <w:r>
        <w:t>successfully</w:t>
      </w:r>
      <w:r>
        <w:rPr>
          <w:spacing w:val="-7"/>
        </w:rPr>
        <w:t xml:space="preserve"> </w:t>
      </w:r>
      <w:r>
        <w:t>cropping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image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isolate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optic</w:t>
      </w:r>
      <w:r>
        <w:rPr>
          <w:spacing w:val="-7"/>
        </w:rPr>
        <w:t xml:space="preserve"> </w:t>
      </w:r>
      <w:r>
        <w:t>disc. Finally,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cropped</w:t>
      </w:r>
      <w:r>
        <w:rPr>
          <w:spacing w:val="-7"/>
        </w:rPr>
        <w:t xml:space="preserve"> </w:t>
      </w:r>
      <w:r>
        <w:t>ROI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 xml:space="preserve">resized to a standardized dimension of </w:t>
      </w:r>
      <w:r>
        <w:rPr>
          <w:rFonts w:ascii="Calibri"/>
        </w:rPr>
        <w:t>224</w:t>
      </w:r>
      <w:r>
        <w:rPr>
          <w:rFonts w:ascii="Calibri"/>
          <w:spacing w:val="80"/>
          <w:w w:val="150"/>
        </w:rPr>
        <w:t xml:space="preserve"> </w:t>
      </w:r>
      <w:r>
        <w:rPr>
          <w:rFonts w:ascii="Calibri"/>
        </w:rPr>
        <w:t xml:space="preserve">224 </w:t>
      </w:r>
      <w:r>
        <w:t xml:space="preserve">pixels to satisfy the input tensor requirements of the </w:t>
      </w:r>
      <w:bookmarkStart w:id="24" w:name="Contrast_Enhancement_via_CLAHE"/>
      <w:bookmarkEnd w:id="24"/>
      <w:r>
        <w:t>downstream CNN backbones.</w:t>
      </w:r>
    </w:p>
    <w:p w:rsidR="0060134F" w:rsidRDefault="00B95D1A">
      <w:pPr>
        <w:pStyle w:val="Heading3"/>
        <w:spacing w:before="236"/>
        <w:jc w:val="both"/>
      </w:pPr>
      <w:r>
        <w:t>Contrast</w:t>
      </w:r>
      <w:r>
        <w:rPr>
          <w:spacing w:val="-10"/>
        </w:rPr>
        <w:t xml:space="preserve"> </w:t>
      </w:r>
      <w:r>
        <w:t>Enhancement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rPr>
          <w:spacing w:val="-2"/>
        </w:rPr>
        <w:t>CLAHE</w:t>
      </w:r>
    </w:p>
    <w:p w:rsidR="0060134F" w:rsidRDefault="00B95D1A">
      <w:pPr>
        <w:pStyle w:val="BodyText"/>
        <w:spacing w:before="13" w:line="244" w:lineRule="auto"/>
        <w:ind w:left="360" w:right="717"/>
        <w:jc w:val="both"/>
      </w:pPr>
      <w:r>
        <w:t>Following</w:t>
      </w:r>
      <w:r>
        <w:rPr>
          <w:spacing w:val="-15"/>
        </w:rPr>
        <w:t xml:space="preserve"> </w:t>
      </w:r>
      <w:r>
        <w:t>ROI</w:t>
      </w:r>
      <w:r>
        <w:rPr>
          <w:spacing w:val="-15"/>
        </w:rPr>
        <w:t xml:space="preserve"> </w:t>
      </w:r>
      <w:r>
        <w:t>extraction,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localized</w:t>
      </w:r>
      <w:r>
        <w:rPr>
          <w:spacing w:val="-15"/>
        </w:rPr>
        <w:t xml:space="preserve"> </w:t>
      </w:r>
      <w:r>
        <w:t>image</w:t>
      </w:r>
      <w:r>
        <w:rPr>
          <w:spacing w:val="-15"/>
        </w:rPr>
        <w:t xml:space="preserve"> </w:t>
      </w:r>
      <w:r>
        <w:t>frequently</w:t>
      </w:r>
      <w:r>
        <w:rPr>
          <w:spacing w:val="-15"/>
        </w:rPr>
        <w:t xml:space="preserve"> </w:t>
      </w:r>
      <w:r>
        <w:t>suffers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uneven</w:t>
      </w:r>
      <w:r>
        <w:rPr>
          <w:spacing w:val="-15"/>
        </w:rPr>
        <w:t xml:space="preserve"> </w:t>
      </w:r>
      <w:r>
        <w:t>illumination,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 xml:space="preserve">com- </w:t>
      </w:r>
      <w:proofErr w:type="gramStart"/>
      <w:r>
        <w:t>mon</w:t>
      </w:r>
      <w:proofErr w:type="gramEnd"/>
      <w:r>
        <w:t xml:space="preserve"> artifact in portable or smartphone-based fundus photography.</w:t>
      </w:r>
      <w:r>
        <w:rPr>
          <w:spacing w:val="40"/>
        </w:rPr>
        <w:t xml:space="preserve"> </w:t>
      </w:r>
      <w:r>
        <w:t>To resolve this, the cropped RGB image is converted into the LAB color space, which separates the luminance channel (</w:t>
      </w:r>
      <w:r>
        <w:rPr>
          <w:rFonts w:ascii="Calibri"/>
          <w:i/>
        </w:rPr>
        <w:t>L</w:t>
      </w:r>
      <w:r>
        <w:t>) from the color components (</w:t>
      </w:r>
      <w:r>
        <w:rPr>
          <w:rFonts w:ascii="Calibri"/>
          <w:i/>
        </w:rPr>
        <w:t xml:space="preserve">A </w:t>
      </w:r>
      <w:r>
        <w:t xml:space="preserve">and </w:t>
      </w:r>
      <w:r>
        <w:rPr>
          <w:rFonts w:ascii="Calibri"/>
          <w:i/>
        </w:rPr>
        <w:t>B</w:t>
      </w:r>
      <w:r>
        <w:t>).</w:t>
      </w:r>
    </w:p>
    <w:p w:rsidR="0060134F" w:rsidRDefault="00B95D1A">
      <w:pPr>
        <w:pStyle w:val="BodyText"/>
        <w:spacing w:before="234" w:line="242" w:lineRule="auto"/>
        <w:ind w:left="360" w:right="71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47488" behindDoc="1" locked="0" layoutInCell="1" allowOverlap="1">
                <wp:simplePos x="0" y="0"/>
                <wp:positionH relativeFrom="page">
                  <wp:posOffset>2281122</wp:posOffset>
                </wp:positionH>
                <wp:positionV relativeFrom="paragraph">
                  <wp:posOffset>544057</wp:posOffset>
                </wp:positionV>
                <wp:extent cx="118110" cy="25971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7" w:lineRule="exac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79.615936pt;margin-top:42.839203pt;width:9.3pt;height:20.45pt;mso-position-horizontal-relative:page;mso-position-vertical-relative:paragraph;z-index:-16468992" type="#_x0000_t202" id="docshape68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framework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applies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Contrast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Limited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Adaptive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Histogram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Equalization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(CLAHE)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ex- clusively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L</w:t>
      </w:r>
      <w:r>
        <w:rPr>
          <w:spacing w:val="-2"/>
          <w:w w:val="105"/>
        </w:rPr>
        <w:t>-channel.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Unlike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standard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global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histogram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equalization,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CLAHE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operates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on </w:t>
      </w:r>
      <w:r>
        <w:rPr>
          <w:w w:val="105"/>
        </w:rPr>
        <w:t>localized</w:t>
      </w:r>
      <w:r>
        <w:rPr>
          <w:spacing w:val="-15"/>
          <w:w w:val="105"/>
        </w:rPr>
        <w:t xml:space="preserve"> </w:t>
      </w:r>
      <w:r>
        <w:rPr>
          <w:w w:val="105"/>
        </w:rPr>
        <w:t>tiles</w:t>
      </w:r>
      <w:r>
        <w:rPr>
          <w:spacing w:val="-15"/>
          <w:w w:val="105"/>
        </w:rPr>
        <w:t xml:space="preserve"> </w:t>
      </w:r>
      <w:r>
        <w:rPr>
          <w:w w:val="105"/>
        </w:rPr>
        <w:t>(e.g.,</w:t>
      </w:r>
      <w:r>
        <w:rPr>
          <w:spacing w:val="-13"/>
          <w:w w:val="105"/>
        </w:rPr>
        <w:t xml:space="preserve"> </w:t>
      </w:r>
      <w:proofErr w:type="gramStart"/>
      <w:r>
        <w:rPr>
          <w:rFonts w:ascii="Calibri"/>
          <w:w w:val="105"/>
        </w:rPr>
        <w:t>8</w:t>
      </w:r>
      <w:r>
        <w:rPr>
          <w:rFonts w:ascii="Calibri"/>
          <w:spacing w:val="40"/>
          <w:w w:val="105"/>
        </w:rPr>
        <w:t xml:space="preserve">  </w:t>
      </w:r>
      <w:r>
        <w:rPr>
          <w:rFonts w:ascii="Calibri"/>
          <w:w w:val="105"/>
        </w:rPr>
        <w:t>8</w:t>
      </w:r>
      <w:proofErr w:type="gramEnd"/>
      <w:r>
        <w:rPr>
          <w:rFonts w:ascii="Calibri"/>
          <w:spacing w:val="-9"/>
          <w:w w:val="105"/>
        </w:rPr>
        <w:t xml:space="preserve"> </w:t>
      </w:r>
      <w:r>
        <w:rPr>
          <w:w w:val="105"/>
        </w:rPr>
        <w:t>grids)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imposes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contrast</w:t>
      </w:r>
      <w:r>
        <w:rPr>
          <w:spacing w:val="-15"/>
          <w:w w:val="105"/>
        </w:rPr>
        <w:t xml:space="preserve"> </w:t>
      </w:r>
      <w:r>
        <w:rPr>
          <w:w w:val="105"/>
        </w:rPr>
        <w:t>limit</w:t>
      </w:r>
      <w:r>
        <w:rPr>
          <w:spacing w:val="-15"/>
          <w:w w:val="105"/>
        </w:rPr>
        <w:t xml:space="preserve"> </w:t>
      </w:r>
      <w:r>
        <w:rPr>
          <w:w w:val="105"/>
        </w:rPr>
        <w:t>(clip</w:t>
      </w:r>
      <w:r>
        <w:rPr>
          <w:spacing w:val="-15"/>
          <w:w w:val="105"/>
        </w:rPr>
        <w:t xml:space="preserve"> </w:t>
      </w:r>
      <w:r>
        <w:rPr>
          <w:w w:val="105"/>
        </w:rPr>
        <w:t>limit)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prevent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artificial </w:t>
      </w:r>
      <w:r>
        <w:t>amplification of noise.</w:t>
      </w:r>
      <w:r>
        <w:rPr>
          <w:spacing w:val="26"/>
        </w:rPr>
        <w:t xml:space="preserve"> </w:t>
      </w:r>
      <w:r>
        <w:t xml:space="preserve">This operation meticulously enhances the boundaries of the optic cup and the peripapillary blood vessels. The enhanced </w:t>
      </w:r>
      <w:r>
        <w:rPr>
          <w:rFonts w:ascii="Calibri"/>
          <w:i/>
        </w:rPr>
        <w:t>L</w:t>
      </w:r>
      <w:r>
        <w:t xml:space="preserve">-channel is subsequently merged back with the </w:t>
      </w:r>
      <w:r>
        <w:rPr>
          <w:rFonts w:ascii="Calibri"/>
          <w:i/>
        </w:rPr>
        <w:t xml:space="preserve">A </w:t>
      </w:r>
      <w:r>
        <w:t xml:space="preserve">and </w:t>
      </w:r>
      <w:r>
        <w:rPr>
          <w:rFonts w:ascii="Calibri"/>
          <w:i/>
        </w:rPr>
        <w:t xml:space="preserve">B </w:t>
      </w:r>
      <w:r>
        <w:t xml:space="preserve">channels and reverted to the RGB color space, yielding the final preprocessed tensor ready </w:t>
      </w:r>
      <w:bookmarkStart w:id="25" w:name="Data_Splitting_and_Augmentation"/>
      <w:bookmarkEnd w:id="25"/>
      <w:r>
        <w:rPr>
          <w:w w:val="105"/>
        </w:rPr>
        <w:t>for neural extraction.</w:t>
      </w:r>
    </w:p>
    <w:p w:rsidR="0060134F" w:rsidRDefault="00B95D1A">
      <w:pPr>
        <w:pStyle w:val="Heading3"/>
        <w:spacing w:before="232"/>
        <w:jc w:val="both"/>
      </w:pPr>
      <w:r>
        <w:t>Data</w:t>
      </w:r>
      <w:r>
        <w:rPr>
          <w:spacing w:val="-7"/>
        </w:rPr>
        <w:t xml:space="preserve"> </w:t>
      </w:r>
      <w:r>
        <w:t>Splitting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Augmentation</w:t>
      </w:r>
    </w:p>
    <w:p w:rsidR="0060134F" w:rsidRDefault="00B95D1A">
      <w:pPr>
        <w:pStyle w:val="BodyText"/>
        <w:spacing w:before="13" w:line="252" w:lineRule="auto"/>
        <w:ind w:left="360" w:right="718"/>
        <w:jc w:val="both"/>
      </w:pP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robust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mitigate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overfitting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aggregated</w:t>
      </w:r>
      <w:r>
        <w:rPr>
          <w:spacing w:val="-3"/>
        </w:rPr>
        <w:t xml:space="preserve"> </w:t>
      </w:r>
      <w:r>
        <w:t>datasets (ACRIMA,</w:t>
      </w:r>
      <w:r>
        <w:rPr>
          <w:spacing w:val="-15"/>
        </w:rPr>
        <w:t xml:space="preserve"> </w:t>
      </w:r>
      <w:r>
        <w:t>RIM-ONE,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Drishti-GS1),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framework</w:t>
      </w:r>
      <w:r>
        <w:rPr>
          <w:spacing w:val="-15"/>
        </w:rPr>
        <w:t xml:space="preserve"> </w:t>
      </w:r>
      <w:r>
        <w:t>employs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rigorous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loading</w:t>
      </w:r>
      <w:r>
        <w:rPr>
          <w:spacing w:val="-15"/>
        </w:rPr>
        <w:t xml:space="preserve"> </w:t>
      </w:r>
      <w:r>
        <w:t>strategy. The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divided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Training,</w:t>
      </w:r>
      <w:r>
        <w:rPr>
          <w:spacing w:val="-15"/>
        </w:rPr>
        <w:t xml:space="preserve"> </w:t>
      </w:r>
      <w:r>
        <w:t>Validation,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Testing</w:t>
      </w:r>
      <w:r>
        <w:rPr>
          <w:spacing w:val="-15"/>
        </w:rPr>
        <w:t xml:space="preserve"> </w:t>
      </w:r>
      <w:r>
        <w:t>subsets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stratified</w:t>
      </w:r>
      <w:r>
        <w:rPr>
          <w:spacing w:val="-15"/>
        </w:rPr>
        <w:t xml:space="preserve"> </w:t>
      </w:r>
      <w:r>
        <w:t>split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maintain consistent class distribution.</w:t>
      </w:r>
    </w:p>
    <w:p w:rsidR="0060134F" w:rsidRDefault="00B95D1A">
      <w:pPr>
        <w:pStyle w:val="BodyText"/>
        <w:spacing w:before="235" w:line="247" w:lineRule="auto"/>
        <w:ind w:left="360" w:right="718"/>
        <w:jc w:val="both"/>
      </w:pPr>
      <w:r>
        <w:t>Because medical datasets frequently suffer from class imbalance (e.g., an overrepresentation of healthy</w:t>
      </w:r>
      <w:r>
        <w:rPr>
          <w:spacing w:val="-8"/>
        </w:rPr>
        <w:t xml:space="preserve"> </w:t>
      </w:r>
      <w:r>
        <w:t>eyes),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loop</w:t>
      </w:r>
      <w:r>
        <w:rPr>
          <w:spacing w:val="-8"/>
        </w:rPr>
        <w:t xml:space="preserve"> </w:t>
      </w:r>
      <w:r>
        <w:t>utilizes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rFonts w:ascii="Courier New"/>
        </w:rPr>
        <w:t>WeightedRandomSampler</w:t>
      </w:r>
      <w:r>
        <w:t>. This</w:t>
      </w:r>
      <w:r>
        <w:rPr>
          <w:spacing w:val="-8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dynami- cally</w:t>
      </w:r>
      <w:r>
        <w:rPr>
          <w:spacing w:val="-1"/>
        </w:rPr>
        <w:t xml:space="preserve"> </w:t>
      </w:r>
      <w:r>
        <w:t>balances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batches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oversampling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minority</w:t>
      </w:r>
      <w:r>
        <w:rPr>
          <w:spacing w:val="-1"/>
        </w:rPr>
        <w:t xml:space="preserve"> </w:t>
      </w:r>
      <w:r>
        <w:t>class.</w:t>
      </w:r>
      <w:r>
        <w:rPr>
          <w:spacing w:val="23"/>
        </w:rPr>
        <w:t xml:space="preserve"> </w:t>
      </w:r>
      <w:r>
        <w:t>Furthermore, the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 xml:space="preserve">un- dergoes real-time data augmentation, specifically random horizontal/vertical flips, rotations, and </w:t>
      </w:r>
      <w:bookmarkStart w:id="26" w:name="Stage_2:_Parallel_Multi-CNN_Feature_Extr"/>
      <w:bookmarkEnd w:id="26"/>
      <w:r>
        <w:rPr>
          <w:rFonts w:ascii="Courier New"/>
        </w:rPr>
        <w:t>ColorJitter</w:t>
      </w:r>
      <w:r>
        <w:t>,</w:t>
      </w:r>
      <w:r>
        <w:rPr>
          <w:spacing w:val="-6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proofErr w:type="gramStart"/>
      <w:r>
        <w:t>learns</w:t>
      </w:r>
      <w:proofErr w:type="gramEnd"/>
      <w:r>
        <w:rPr>
          <w:spacing w:val="-6"/>
        </w:rPr>
        <w:t xml:space="preserve"> </w:t>
      </w:r>
      <w:r>
        <w:t>rotation-invariant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illumination-invariant</w:t>
      </w:r>
      <w:r>
        <w:rPr>
          <w:spacing w:val="-6"/>
        </w:rPr>
        <w:t xml:space="preserve"> </w:t>
      </w:r>
      <w:r>
        <w:t>features.</w:t>
      </w:r>
    </w:p>
    <w:p w:rsidR="0060134F" w:rsidRDefault="00B95D1A">
      <w:pPr>
        <w:pStyle w:val="Heading2"/>
        <w:spacing w:before="215"/>
        <w:jc w:val="left"/>
      </w:pPr>
      <w:r>
        <w:t>Stage</w:t>
      </w:r>
      <w:r>
        <w:rPr>
          <w:spacing w:val="-12"/>
        </w:rPr>
        <w:t xml:space="preserve"> </w:t>
      </w:r>
      <w:r>
        <w:t>2:</w:t>
      </w:r>
      <w:r>
        <w:rPr>
          <w:spacing w:val="3"/>
        </w:rPr>
        <w:t xml:space="preserve"> </w:t>
      </w:r>
      <w:r>
        <w:t>Parallel</w:t>
      </w:r>
      <w:r>
        <w:rPr>
          <w:spacing w:val="-11"/>
        </w:rPr>
        <w:t xml:space="preserve"> </w:t>
      </w:r>
      <w:r>
        <w:t>Multi-CNN</w:t>
      </w:r>
      <w:r>
        <w:rPr>
          <w:spacing w:val="-11"/>
        </w:rPr>
        <w:t xml:space="preserve"> </w:t>
      </w:r>
      <w:r>
        <w:t>Feature</w:t>
      </w:r>
      <w:r>
        <w:rPr>
          <w:spacing w:val="-11"/>
        </w:rPr>
        <w:t xml:space="preserve"> </w:t>
      </w:r>
      <w:r>
        <w:t>Extraction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Fusion</w:t>
      </w:r>
    </w:p>
    <w:p w:rsidR="0060134F" w:rsidRDefault="00B95D1A">
      <w:pPr>
        <w:pStyle w:val="BodyText"/>
        <w:spacing w:before="243"/>
        <w:ind w:left="360" w:right="18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48000" behindDoc="1" locked="0" layoutInCell="1" allowOverlap="1">
                <wp:simplePos x="0" y="0"/>
                <wp:positionH relativeFrom="page">
                  <wp:posOffset>2395651</wp:posOffset>
                </wp:positionH>
                <wp:positionV relativeFrom="paragraph">
                  <wp:posOffset>625510</wp:posOffset>
                </wp:positionV>
                <wp:extent cx="53975" cy="1016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8.634003pt;margin-top:49.252766pt;width:4.25pt;height:8pt;mso-position-horizontal-relative:page;mso-position-vertical-relative:paragraph;z-index:-16468480" type="#_x0000_t202" id="docshape6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core</w:t>
      </w:r>
      <w:r>
        <w:rPr>
          <w:spacing w:val="-8"/>
        </w:rPr>
        <w:t xml:space="preserve"> </w:t>
      </w:r>
      <w:r>
        <w:rPr>
          <w:spacing w:val="-2"/>
        </w:rPr>
        <w:t>innovation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proposed</w:t>
      </w:r>
      <w:r>
        <w:rPr>
          <w:spacing w:val="-8"/>
        </w:rPr>
        <w:t xml:space="preserve"> </w:t>
      </w:r>
      <w:r>
        <w:rPr>
          <w:spacing w:val="-2"/>
        </w:rPr>
        <w:t>architecture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Multi-CNN</w:t>
      </w:r>
      <w:r>
        <w:rPr>
          <w:spacing w:val="-8"/>
        </w:rPr>
        <w:t xml:space="preserve"> </w:t>
      </w:r>
      <w:r>
        <w:rPr>
          <w:spacing w:val="-2"/>
        </w:rPr>
        <w:t>Feature</w:t>
      </w:r>
      <w:r>
        <w:rPr>
          <w:spacing w:val="-8"/>
        </w:rPr>
        <w:t xml:space="preserve"> </w:t>
      </w:r>
      <w:r>
        <w:rPr>
          <w:spacing w:val="-2"/>
        </w:rPr>
        <w:t>Extractor</w:t>
      </w:r>
      <w:r>
        <w:rPr>
          <w:spacing w:val="-8"/>
        </w:rPr>
        <w:t xml:space="preserve"> </w:t>
      </w:r>
      <w:r>
        <w:rPr>
          <w:spacing w:val="-2"/>
        </w:rPr>
        <w:t>(labeled</w:t>
      </w:r>
      <w:r>
        <w:rPr>
          <w:spacing w:val="-8"/>
        </w:rPr>
        <w:t xml:space="preserve"> </w:t>
      </w:r>
      <w:r>
        <w:rPr>
          <w:rFonts w:ascii="Courier New"/>
          <w:spacing w:val="-2"/>
        </w:rPr>
        <w:t xml:space="preserve">ANFISCNN </w:t>
      </w:r>
      <w:r>
        <w:t xml:space="preserve">in </w:t>
      </w:r>
      <w:proofErr w:type="gramStart"/>
      <w:r>
        <w:t xml:space="preserve">Figure </w:t>
      </w:r>
      <w:r>
        <w:rPr>
          <w:b/>
        </w:rPr>
        <w:t>??</w:t>
      </w:r>
      <w:proofErr w:type="gramEnd"/>
      <w:r>
        <w:t>).</w:t>
      </w:r>
      <w:r>
        <w:rPr>
          <w:spacing w:val="40"/>
        </w:rPr>
        <w:t xml:space="preserve"> </w:t>
      </w:r>
      <w:r>
        <w:t xml:space="preserve">Rather than relying on a single deep learning paradigm, this module processes the enhanced ROI tensor </w:t>
      </w:r>
      <w:r>
        <w:rPr>
          <w:rFonts w:ascii="Calibri"/>
          <w:i/>
        </w:rPr>
        <w:t>D</w:t>
      </w:r>
      <w:r>
        <w:rPr>
          <w:rFonts w:ascii="Calibri"/>
          <w:vertAlign w:val="superscript"/>
        </w:rPr>
        <w:t>2</w:t>
      </w:r>
      <w:r>
        <w:rPr>
          <w:rFonts w:ascii="Calibri"/>
          <w:spacing w:val="40"/>
        </w:rPr>
        <w:t xml:space="preserve"> </w:t>
      </w:r>
      <w:r>
        <w:t xml:space="preserve">simultaneously through three distinct, pre-trained network backbones: </w:t>
      </w:r>
      <w:bookmarkStart w:id="27" w:name="Architectural_Diversity"/>
      <w:bookmarkEnd w:id="27"/>
      <w:r>
        <w:t>ResNet50, DenseNet121, and MobileNetV2.</w:t>
      </w:r>
    </w:p>
    <w:p w:rsidR="0060134F" w:rsidRDefault="00B95D1A">
      <w:pPr>
        <w:pStyle w:val="Heading3"/>
        <w:spacing w:before="244"/>
      </w:pPr>
      <w:r>
        <w:rPr>
          <w:spacing w:val="-2"/>
        </w:rPr>
        <w:t>Architectural</w:t>
      </w:r>
      <w:r>
        <w:rPr>
          <w:spacing w:val="6"/>
        </w:rPr>
        <w:t xml:space="preserve"> </w:t>
      </w:r>
      <w:r>
        <w:rPr>
          <w:spacing w:val="-2"/>
        </w:rPr>
        <w:t>Diversity</w:t>
      </w:r>
    </w:p>
    <w:p w:rsidR="0060134F" w:rsidRDefault="00B95D1A">
      <w:pPr>
        <w:pStyle w:val="BodyText"/>
        <w:spacing w:before="13"/>
        <w:ind w:left="360"/>
      </w:pPr>
      <w:r>
        <w:t>Each</w:t>
      </w:r>
      <w:r>
        <w:rPr>
          <w:spacing w:val="-8"/>
        </w:rPr>
        <w:t xml:space="preserve"> </w:t>
      </w:r>
      <w:r>
        <w:t>backbone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explicitly</w:t>
      </w:r>
      <w:r>
        <w:rPr>
          <w:spacing w:val="-8"/>
        </w:rPr>
        <w:t xml:space="preserve"> </w:t>
      </w:r>
      <w:r>
        <w:t>selected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unique</w:t>
      </w:r>
      <w:r>
        <w:rPr>
          <w:spacing w:val="-8"/>
        </w:rPr>
        <w:t xml:space="preserve"> </w:t>
      </w:r>
      <w:r>
        <w:t>mathematical</w:t>
      </w:r>
      <w:r>
        <w:rPr>
          <w:spacing w:val="-7"/>
        </w:rPr>
        <w:t xml:space="preserve"> </w:t>
      </w:r>
      <w:r>
        <w:t>approach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feature</w:t>
      </w:r>
      <w:r>
        <w:rPr>
          <w:spacing w:val="-8"/>
        </w:rPr>
        <w:t xml:space="preserve"> </w:t>
      </w:r>
      <w:r>
        <w:rPr>
          <w:spacing w:val="-2"/>
        </w:rPr>
        <w:t>extraction:</w:t>
      </w:r>
    </w:p>
    <w:p w:rsidR="0060134F" w:rsidRDefault="0060134F">
      <w:pPr>
        <w:pStyle w:val="BodyText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ListParagraph"/>
        <w:numPr>
          <w:ilvl w:val="0"/>
          <w:numId w:val="4"/>
        </w:numPr>
        <w:tabs>
          <w:tab w:val="left" w:pos="945"/>
        </w:tabs>
        <w:spacing w:before="146" w:line="252" w:lineRule="auto"/>
        <w:ind w:right="717"/>
        <w:rPr>
          <w:sz w:val="24"/>
        </w:rPr>
      </w:pPr>
      <w:r>
        <w:rPr>
          <w:b/>
          <w:sz w:val="24"/>
        </w:rPr>
        <w:lastRenderedPageBreak/>
        <w:t xml:space="preserve">ResNet50: </w:t>
      </w:r>
      <w:r>
        <w:rPr>
          <w:sz w:val="24"/>
        </w:rPr>
        <w:t>Utilizes</w:t>
      </w:r>
      <w:r>
        <w:rPr>
          <w:spacing w:val="-11"/>
          <w:sz w:val="24"/>
        </w:rPr>
        <w:t xml:space="preserve"> </w:t>
      </w:r>
      <w:r>
        <w:rPr>
          <w:sz w:val="24"/>
        </w:rPr>
        <w:t>residual</w:t>
      </w:r>
      <w:r>
        <w:rPr>
          <w:spacing w:val="-11"/>
          <w:sz w:val="24"/>
        </w:rPr>
        <w:t xml:space="preserve"> </w:t>
      </w:r>
      <w:r>
        <w:rPr>
          <w:sz w:val="24"/>
        </w:rPr>
        <w:t>skip</w:t>
      </w:r>
      <w:r>
        <w:rPr>
          <w:spacing w:val="-10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bypass</w:t>
      </w:r>
      <w:r>
        <w:rPr>
          <w:spacing w:val="-11"/>
          <w:sz w:val="24"/>
        </w:rPr>
        <w:t xml:space="preserve"> </w:t>
      </w:r>
      <w:r>
        <w:rPr>
          <w:sz w:val="24"/>
        </w:rPr>
        <w:t>layers,</w:t>
      </w:r>
      <w:r>
        <w:rPr>
          <w:spacing w:val="-10"/>
          <w:sz w:val="24"/>
        </w:rPr>
        <w:t xml:space="preserve"> </w:t>
      </w:r>
      <w:r>
        <w:rPr>
          <w:sz w:val="24"/>
        </w:rPr>
        <w:t>mitigating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vanishing</w:t>
      </w:r>
      <w:r>
        <w:rPr>
          <w:spacing w:val="-10"/>
          <w:sz w:val="24"/>
        </w:rPr>
        <w:t xml:space="preserve"> </w:t>
      </w:r>
      <w:r>
        <w:rPr>
          <w:sz w:val="24"/>
        </w:rPr>
        <w:t>gra- dient problem in deep networks. It extracts highly abstract, high-level spatial hierarchies.</w:t>
      </w:r>
    </w:p>
    <w:p w:rsidR="0060134F" w:rsidRDefault="00B95D1A">
      <w:pPr>
        <w:pStyle w:val="ListParagraph"/>
        <w:numPr>
          <w:ilvl w:val="0"/>
          <w:numId w:val="4"/>
        </w:numPr>
        <w:tabs>
          <w:tab w:val="left" w:pos="945"/>
        </w:tabs>
        <w:spacing w:before="237" w:line="252" w:lineRule="auto"/>
        <w:ind w:right="717"/>
        <w:rPr>
          <w:sz w:val="24"/>
        </w:rPr>
      </w:pPr>
      <w:r>
        <w:rPr>
          <w:b/>
          <w:sz w:val="24"/>
        </w:rPr>
        <w:t>DenseNet121: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Employs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dense</w:t>
      </w:r>
      <w:r>
        <w:rPr>
          <w:spacing w:val="-15"/>
          <w:sz w:val="24"/>
        </w:rPr>
        <w:t xml:space="preserve"> </w:t>
      </w:r>
      <w:r>
        <w:rPr>
          <w:sz w:val="24"/>
        </w:rPr>
        <w:t>connectivity</w:t>
      </w:r>
      <w:r>
        <w:rPr>
          <w:spacing w:val="-15"/>
          <w:sz w:val="24"/>
        </w:rPr>
        <w:t xml:space="preserve"> </w:t>
      </w:r>
      <w:r>
        <w:rPr>
          <w:sz w:val="24"/>
        </w:rPr>
        <w:t>pattern</w:t>
      </w:r>
      <w:r>
        <w:rPr>
          <w:spacing w:val="-15"/>
          <w:sz w:val="24"/>
        </w:rPr>
        <w:t xml:space="preserve"> </w:t>
      </w:r>
      <w:r>
        <w:rPr>
          <w:sz w:val="24"/>
        </w:rPr>
        <w:t>where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z w:val="24"/>
        </w:rPr>
        <w:t>layer</w:t>
      </w:r>
      <w:r>
        <w:rPr>
          <w:spacing w:val="-15"/>
          <w:sz w:val="24"/>
        </w:rPr>
        <w:t xml:space="preserve"> </w:t>
      </w:r>
      <w:r>
        <w:rPr>
          <w:sz w:val="24"/>
        </w:rPr>
        <w:t>receives</w:t>
      </w:r>
      <w:r>
        <w:rPr>
          <w:spacing w:val="-15"/>
          <w:sz w:val="24"/>
        </w:rPr>
        <w:t xml:space="preserve"> </w:t>
      </w:r>
      <w:r>
        <w:rPr>
          <w:sz w:val="24"/>
        </w:rPr>
        <w:t>feature</w:t>
      </w:r>
      <w:r>
        <w:rPr>
          <w:spacing w:val="-15"/>
          <w:sz w:val="24"/>
        </w:rPr>
        <w:t xml:space="preserve"> </w:t>
      </w:r>
      <w:r>
        <w:rPr>
          <w:sz w:val="24"/>
        </w:rPr>
        <w:t>maps from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preceding</w:t>
      </w:r>
      <w:r>
        <w:rPr>
          <w:spacing w:val="-7"/>
          <w:sz w:val="24"/>
        </w:rPr>
        <w:t xml:space="preserve"> </w:t>
      </w:r>
      <w:r>
        <w:rPr>
          <w:sz w:val="24"/>
        </w:rPr>
        <w:t>layers. This</w:t>
      </w:r>
      <w:r>
        <w:rPr>
          <w:spacing w:val="-7"/>
          <w:sz w:val="24"/>
        </w:rPr>
        <w:t xml:space="preserve"> </w:t>
      </w:r>
      <w:r>
        <w:rPr>
          <w:sz w:val="24"/>
        </w:rPr>
        <w:t>encourages</w:t>
      </w:r>
      <w:r>
        <w:rPr>
          <w:spacing w:val="-7"/>
          <w:sz w:val="24"/>
        </w:rPr>
        <w:t xml:space="preserve"> </w:t>
      </w:r>
      <w:r>
        <w:rPr>
          <w:sz w:val="24"/>
        </w:rPr>
        <w:t>maximum</w:t>
      </w:r>
      <w:r>
        <w:rPr>
          <w:spacing w:val="-6"/>
          <w:sz w:val="24"/>
        </w:rPr>
        <w:t xml:space="preserve"> </w:t>
      </w:r>
      <w:r>
        <w:rPr>
          <w:sz w:val="24"/>
        </w:rPr>
        <w:t>feature</w:t>
      </w:r>
      <w:r>
        <w:rPr>
          <w:spacing w:val="-7"/>
          <w:sz w:val="24"/>
        </w:rPr>
        <w:t xml:space="preserve"> </w:t>
      </w:r>
      <w:r>
        <w:rPr>
          <w:sz w:val="24"/>
        </w:rPr>
        <w:t>reuse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highly</w:t>
      </w:r>
      <w:r>
        <w:rPr>
          <w:spacing w:val="-7"/>
          <w:sz w:val="24"/>
        </w:rPr>
        <w:t xml:space="preserve"> </w:t>
      </w:r>
      <w:r>
        <w:rPr>
          <w:sz w:val="24"/>
        </w:rPr>
        <w:t>efficient</w:t>
      </w:r>
      <w:r>
        <w:rPr>
          <w:spacing w:val="-7"/>
          <w:sz w:val="24"/>
        </w:rPr>
        <w:t xml:space="preserve"> </w:t>
      </w:r>
      <w:r>
        <w:rPr>
          <w:sz w:val="24"/>
        </w:rPr>
        <w:t>at detecting intricate vascular patterns with fewer parameters.</w:t>
      </w:r>
    </w:p>
    <w:p w:rsidR="0060134F" w:rsidRDefault="00B95D1A">
      <w:pPr>
        <w:pStyle w:val="ListParagraph"/>
        <w:numPr>
          <w:ilvl w:val="0"/>
          <w:numId w:val="4"/>
        </w:numPr>
        <w:tabs>
          <w:tab w:val="left" w:pos="945"/>
        </w:tabs>
        <w:spacing w:before="237" w:line="252" w:lineRule="auto"/>
        <w:ind w:right="717"/>
        <w:rPr>
          <w:sz w:val="24"/>
        </w:rPr>
      </w:pPr>
      <w:r>
        <w:rPr>
          <w:b/>
          <w:sz w:val="24"/>
        </w:rPr>
        <w:t xml:space="preserve">MobileNetV2: </w:t>
      </w:r>
      <w:r>
        <w:rPr>
          <w:sz w:val="24"/>
        </w:rPr>
        <w:t>Integrates</w:t>
      </w:r>
      <w:r>
        <w:rPr>
          <w:spacing w:val="-9"/>
          <w:sz w:val="24"/>
        </w:rPr>
        <w:t xml:space="preserve"> </w:t>
      </w:r>
      <w:r>
        <w:rPr>
          <w:sz w:val="24"/>
        </w:rPr>
        <w:t>inverted</w:t>
      </w:r>
      <w:r>
        <w:rPr>
          <w:spacing w:val="-9"/>
          <w:sz w:val="24"/>
        </w:rPr>
        <w:t xml:space="preserve"> </w:t>
      </w:r>
      <w:r>
        <w:rPr>
          <w:sz w:val="24"/>
        </w:rPr>
        <w:t>residual</w:t>
      </w:r>
      <w:r>
        <w:rPr>
          <w:spacing w:val="-9"/>
          <w:sz w:val="24"/>
        </w:rPr>
        <w:t xml:space="preserve"> </w:t>
      </w:r>
      <w:r>
        <w:rPr>
          <w:sz w:val="24"/>
        </w:rPr>
        <w:t>blocks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depthwise</w:t>
      </w:r>
      <w:r>
        <w:rPr>
          <w:spacing w:val="-9"/>
          <w:sz w:val="24"/>
        </w:rPr>
        <w:t xml:space="preserve"> </w:t>
      </w:r>
      <w:r>
        <w:rPr>
          <w:sz w:val="24"/>
        </w:rPr>
        <w:t>separable</w:t>
      </w:r>
      <w:r>
        <w:rPr>
          <w:spacing w:val="-9"/>
          <w:sz w:val="24"/>
        </w:rPr>
        <w:t xml:space="preserve"> </w:t>
      </w:r>
      <w:r>
        <w:rPr>
          <w:sz w:val="24"/>
        </w:rPr>
        <w:t>convolutions. It acts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lightweight</w:t>
      </w:r>
      <w:r>
        <w:rPr>
          <w:spacing w:val="-2"/>
          <w:sz w:val="24"/>
        </w:rPr>
        <w:t xml:space="preserve"> </w:t>
      </w:r>
      <w:r>
        <w:rPr>
          <w:sz w:val="24"/>
        </w:rPr>
        <w:t>feature</w:t>
      </w:r>
      <w:r>
        <w:rPr>
          <w:spacing w:val="-2"/>
          <w:sz w:val="24"/>
        </w:rPr>
        <w:t xml:space="preserve"> </w:t>
      </w:r>
      <w:r>
        <w:rPr>
          <w:sz w:val="24"/>
        </w:rPr>
        <w:t>extractor, capturing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2"/>
          <w:sz w:val="24"/>
        </w:rPr>
        <w:t xml:space="preserve"> </w:t>
      </w:r>
      <w:r>
        <w:rPr>
          <w:sz w:val="24"/>
        </w:rPr>
        <w:t>structural</w:t>
      </w:r>
      <w:r>
        <w:rPr>
          <w:spacing w:val="-2"/>
          <w:sz w:val="24"/>
        </w:rPr>
        <w:t xml:space="preserve"> </w:t>
      </w:r>
      <w:r>
        <w:rPr>
          <w:sz w:val="24"/>
        </w:rPr>
        <w:t>geometries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without </w:t>
      </w:r>
      <w:bookmarkStart w:id="28" w:name="Feature_Concatenation"/>
      <w:bookmarkEnd w:id="28"/>
      <w:r>
        <w:rPr>
          <w:sz w:val="24"/>
        </w:rPr>
        <w:t>incurring massive computational overhead.</w:t>
      </w:r>
    </w:p>
    <w:p w:rsidR="0060134F" w:rsidRDefault="00B95D1A">
      <w:pPr>
        <w:pStyle w:val="Heading3"/>
        <w:jc w:val="both"/>
      </w:pPr>
      <w:r>
        <w:rPr>
          <w:spacing w:val="-2"/>
        </w:rPr>
        <w:t>Feature</w:t>
      </w:r>
      <w:r>
        <w:rPr>
          <w:spacing w:val="-6"/>
        </w:rPr>
        <w:t xml:space="preserve"> </w:t>
      </w:r>
      <w:r>
        <w:rPr>
          <w:spacing w:val="-2"/>
        </w:rPr>
        <w:t>Concatenation</w:t>
      </w:r>
    </w:p>
    <w:p w:rsidR="0060134F" w:rsidRDefault="00B95D1A">
      <w:pPr>
        <w:pStyle w:val="BodyText"/>
        <w:spacing w:before="13" w:line="252" w:lineRule="auto"/>
        <w:ind w:left="360" w:right="718"/>
        <w:jc w:val="both"/>
      </w:pPr>
      <w:r>
        <w:t>Each of the three backbones acts as an autonomous feature extractor.</w:t>
      </w:r>
      <w:r>
        <w:rPr>
          <w:spacing w:val="37"/>
        </w:rPr>
        <w:t xml:space="preserve"> </w:t>
      </w:r>
      <w:r>
        <w:t>The terminal classification heads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pre-trained</w:t>
      </w:r>
      <w:r>
        <w:rPr>
          <w:spacing w:val="-3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bypassed,</w:t>
      </w:r>
      <w:r>
        <w:rPr>
          <w:spacing w:val="-2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raw,</w:t>
      </w:r>
      <w:r>
        <w:rPr>
          <w:spacing w:val="-2"/>
        </w:rPr>
        <w:t xml:space="preserve"> </w:t>
      </w:r>
      <w:r>
        <w:t>high-dimensional feature</w:t>
      </w:r>
      <w:r>
        <w:rPr>
          <w:spacing w:val="25"/>
        </w:rPr>
        <w:t xml:space="preserve"> </w:t>
      </w:r>
      <w:r>
        <w:t>vectors.</w:t>
      </w:r>
      <w:r>
        <w:rPr>
          <w:spacing w:val="71"/>
          <w:w w:val="150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three</w:t>
      </w:r>
      <w:r>
        <w:rPr>
          <w:spacing w:val="27"/>
        </w:rPr>
        <w:t xml:space="preserve"> </w:t>
      </w:r>
      <w:r>
        <w:t>independent</w:t>
      </w:r>
      <w:r>
        <w:rPr>
          <w:spacing w:val="26"/>
        </w:rPr>
        <w:t xml:space="preserve"> </w:t>
      </w:r>
      <w:r>
        <w:t>vectors</w:t>
      </w:r>
      <w:r>
        <w:rPr>
          <w:spacing w:val="25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then</w:t>
      </w:r>
      <w:r>
        <w:rPr>
          <w:spacing w:val="26"/>
        </w:rPr>
        <w:t xml:space="preserve"> </w:t>
      </w:r>
      <w:r>
        <w:t>fused</w:t>
      </w:r>
      <w:r>
        <w:rPr>
          <w:spacing w:val="25"/>
        </w:rPr>
        <w:t xml:space="preserve"> </w:t>
      </w:r>
      <w:r>
        <w:t>via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concatenation</w:t>
      </w:r>
      <w:r>
        <w:rPr>
          <w:spacing w:val="26"/>
        </w:rPr>
        <w:t xml:space="preserve"> </w:t>
      </w:r>
      <w:r>
        <w:rPr>
          <w:spacing w:val="-2"/>
        </w:rPr>
        <w:t>operation</w:t>
      </w:r>
    </w:p>
    <w:p w:rsidR="0060134F" w:rsidRDefault="00B95D1A">
      <w:pPr>
        <w:pStyle w:val="BodyText"/>
        <w:tabs>
          <w:tab w:val="left" w:pos="5228"/>
        </w:tabs>
        <w:spacing w:line="290" w:lineRule="exact"/>
        <w:ind w:left="36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49024" behindDoc="1" locked="0" layoutInCell="1" allowOverlap="1">
                <wp:simplePos x="0" y="0"/>
                <wp:positionH relativeFrom="page">
                  <wp:posOffset>3719512</wp:posOffset>
                </wp:positionH>
                <wp:positionV relativeFrom="paragraph">
                  <wp:posOffset>104542</wp:posOffset>
                </wp:positionV>
                <wp:extent cx="280670" cy="1016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2"/>
                                <w:w w:val="120"/>
                                <w:sz w:val="16"/>
                              </w:rPr>
                              <w:t>fused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2.875pt;margin-top:8.231724pt;width:22.1pt;height:8pt;mso-position-horizontal-relative:page;mso-position-vertical-relative:paragraph;z-index:-16467456" type="#_x0000_t202" id="docshape70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2"/>
                          <w:w w:val="120"/>
                          <w:sz w:val="16"/>
                        </w:rPr>
                        <w:t>fused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(</w:t>
      </w:r>
      <w:r>
        <w:rPr>
          <w:rFonts w:ascii="Courier New"/>
        </w:rPr>
        <w:t>torch.cat</w:t>
      </w:r>
      <w:r>
        <w:t>).</w:t>
      </w:r>
      <w:r>
        <w:rPr>
          <w:spacing w:val="12"/>
        </w:rPr>
        <w:t xml:space="preserve"> </w:t>
      </w:r>
      <w:proofErr w:type="gramStart"/>
      <w:r>
        <w:t>The</w:t>
      </w:r>
      <w:proofErr w:type="gramEnd"/>
      <w:r>
        <w:rPr>
          <w:spacing w:val="-7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fused</w:t>
      </w:r>
      <w:r>
        <w:rPr>
          <w:spacing w:val="-7"/>
        </w:rPr>
        <w:t xml:space="preserve"> </w:t>
      </w:r>
      <w:r>
        <w:t>vector,</w:t>
      </w:r>
      <w:r>
        <w:rPr>
          <w:spacing w:val="-6"/>
        </w:rPr>
        <w:t xml:space="preserve"> </w:t>
      </w:r>
      <w:r>
        <w:rPr>
          <w:rFonts w:ascii="Calibri"/>
          <w:i/>
          <w:spacing w:val="-5"/>
        </w:rPr>
        <w:t>D</w:t>
      </w:r>
      <w:r>
        <w:rPr>
          <w:rFonts w:ascii="Calibri"/>
          <w:spacing w:val="-5"/>
          <w:vertAlign w:val="superscript"/>
        </w:rPr>
        <w:t>2</w:t>
      </w:r>
      <w:r>
        <w:rPr>
          <w:rFonts w:ascii="Calibri"/>
        </w:rPr>
        <w:tab/>
      </w:r>
      <w:r>
        <w:t>,</w:t>
      </w:r>
      <w:r>
        <w:rPr>
          <w:spacing w:val="-3"/>
        </w:rPr>
        <w:t xml:space="preserve"> </w:t>
      </w:r>
      <w:r>
        <w:t>encapsulates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rich,</w:t>
      </w:r>
      <w:r>
        <w:rPr>
          <w:spacing w:val="-2"/>
        </w:rPr>
        <w:t xml:space="preserve"> </w:t>
      </w:r>
      <w:r>
        <w:t>multi-</w:t>
      </w:r>
      <w:r>
        <w:rPr>
          <w:spacing w:val="-2"/>
        </w:rPr>
        <w:t>dimensional</w:t>
      </w:r>
    </w:p>
    <w:p w:rsidR="0060134F" w:rsidRDefault="00B95D1A">
      <w:pPr>
        <w:pStyle w:val="BodyText"/>
        <w:spacing w:line="252" w:lineRule="auto"/>
        <w:ind w:left="359" w:right="718"/>
        <w:jc w:val="both"/>
      </w:pPr>
      <w:proofErr w:type="gramStart"/>
      <w:r>
        <w:t>semantic</w:t>
      </w:r>
      <w:proofErr w:type="gramEnd"/>
      <w:r>
        <w:t xml:space="preserve"> representation of the optic disc, combining the distinct analytical strengths of all three </w:t>
      </w:r>
      <w:bookmarkStart w:id="29" w:name="Stage_3:_Feature_Dimensionality_Reductio"/>
      <w:bookmarkEnd w:id="29"/>
      <w:r>
        <w:rPr>
          <w:spacing w:val="-2"/>
        </w:rPr>
        <w:t>architectures.</w:t>
      </w:r>
    </w:p>
    <w:p w:rsidR="0060134F" w:rsidRDefault="00B95D1A">
      <w:pPr>
        <w:pStyle w:val="Heading2"/>
        <w:spacing w:before="227"/>
        <w:ind w:left="359"/>
      </w:pPr>
      <w:r>
        <w:t>Stage</w:t>
      </w:r>
      <w:r>
        <w:rPr>
          <w:spacing w:val="-13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Feature</w:t>
      </w:r>
      <w:r>
        <w:rPr>
          <w:spacing w:val="-12"/>
        </w:rPr>
        <w:t xml:space="preserve"> </w:t>
      </w:r>
      <w:r>
        <w:t>Dimensionality</w:t>
      </w:r>
      <w:r>
        <w:rPr>
          <w:spacing w:val="-13"/>
        </w:rPr>
        <w:t xml:space="preserve"> </w:t>
      </w:r>
      <w:r>
        <w:rPr>
          <w:spacing w:val="-2"/>
        </w:rPr>
        <w:t>Reduction</w:t>
      </w:r>
    </w:p>
    <w:p w:rsidR="0060134F" w:rsidRDefault="00B95D1A">
      <w:pPr>
        <w:pStyle w:val="BodyText"/>
        <w:spacing w:before="243" w:line="252" w:lineRule="auto"/>
        <w:ind w:left="359" w:right="718"/>
        <w:jc w:val="both"/>
      </w:pPr>
      <w:r>
        <w:t>The</w:t>
      </w:r>
      <w:r>
        <w:rPr>
          <w:spacing w:val="-13"/>
        </w:rPr>
        <w:t xml:space="preserve"> </w:t>
      </w:r>
      <w:r>
        <w:t>raw</w:t>
      </w:r>
      <w:r>
        <w:rPr>
          <w:spacing w:val="-14"/>
        </w:rPr>
        <w:t xml:space="preserve"> </w:t>
      </w:r>
      <w:r>
        <w:t>concatenated</w:t>
      </w:r>
      <w:r>
        <w:rPr>
          <w:spacing w:val="-14"/>
        </w:rPr>
        <w:t xml:space="preserve"> </w:t>
      </w:r>
      <w:r>
        <w:t>vector</w:t>
      </w:r>
      <w:r>
        <w:rPr>
          <w:spacing w:val="-13"/>
        </w:rPr>
        <w:t xml:space="preserve"> </w:t>
      </w:r>
      <w:r>
        <w:t>generated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multi-network</w:t>
      </w:r>
      <w:r>
        <w:rPr>
          <w:spacing w:val="-13"/>
        </w:rPr>
        <w:t xml:space="preserve"> </w:t>
      </w:r>
      <w:r>
        <w:t>ensemble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vastly</w:t>
      </w:r>
      <w:r>
        <w:rPr>
          <w:spacing w:val="-14"/>
        </w:rPr>
        <w:t xml:space="preserve"> </w:t>
      </w:r>
      <w:r>
        <w:t>high-dimensional. Feeding this massive array directly into a fuzzy inference system would trigger an exponential explosion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fuzzy</w:t>
      </w:r>
      <w:r>
        <w:rPr>
          <w:spacing w:val="-6"/>
        </w:rPr>
        <w:t xml:space="preserve"> </w:t>
      </w:r>
      <w:r>
        <w:t>rules,</w:t>
      </w:r>
      <w:r>
        <w:rPr>
          <w:spacing w:val="-5"/>
        </w:rPr>
        <w:t xml:space="preserve"> </w:t>
      </w:r>
      <w:r>
        <w:t>rendering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ANFIS</w:t>
      </w:r>
      <w:r>
        <w:rPr>
          <w:spacing w:val="-6"/>
        </w:rPr>
        <w:t xml:space="preserve"> </w:t>
      </w:r>
      <w:r>
        <w:t>module</w:t>
      </w:r>
      <w:r>
        <w:rPr>
          <w:spacing w:val="-6"/>
        </w:rPr>
        <w:t xml:space="preserve"> </w:t>
      </w:r>
      <w:r>
        <w:t>computationally</w:t>
      </w:r>
      <w:r>
        <w:rPr>
          <w:spacing w:val="-6"/>
        </w:rPr>
        <w:t xml:space="preserve"> </w:t>
      </w:r>
      <w:r>
        <w:t>intractable. Therefore, the architecture introduces a specialized Feature Reduction Network.</w:t>
      </w:r>
    </w:p>
    <w:p w:rsidR="0060134F" w:rsidRDefault="00B95D1A">
      <w:pPr>
        <w:pStyle w:val="BodyText"/>
        <w:spacing w:before="236" w:line="252" w:lineRule="auto"/>
        <w:ind w:left="359" w:right="718"/>
        <w:jc w:val="both"/>
      </w:pPr>
      <w:r>
        <w:t>As</w:t>
      </w:r>
      <w:r>
        <w:rPr>
          <w:spacing w:val="-7"/>
        </w:rPr>
        <w:t xml:space="preserve"> </w:t>
      </w:r>
      <w:r>
        <w:t>mapped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block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proofErr w:type="gramStart"/>
      <w:r>
        <w:t>Figure</w:t>
      </w:r>
      <w:r>
        <w:rPr>
          <w:spacing w:val="-7"/>
        </w:rPr>
        <w:t xml:space="preserve"> </w:t>
      </w:r>
      <w:r>
        <w:rPr>
          <w:b/>
        </w:rPr>
        <w:t>??</w:t>
      </w:r>
      <w:proofErr w:type="gramEnd"/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high-dimensional</w:t>
      </w:r>
      <w:r>
        <w:rPr>
          <w:spacing w:val="-7"/>
        </w:rPr>
        <w:t xml:space="preserve"> </w:t>
      </w:r>
      <w:r>
        <w:t>fused</w:t>
      </w:r>
      <w:r>
        <w:rPr>
          <w:spacing w:val="-7"/>
        </w:rPr>
        <w:t xml:space="preserve"> </w:t>
      </w:r>
      <w:r>
        <w:t>input</w:t>
      </w:r>
      <w:r>
        <w:rPr>
          <w:spacing w:val="-7"/>
        </w:rPr>
        <w:t xml:space="preserve"> </w:t>
      </w:r>
      <w:r>
        <w:t>(e.g.,</w:t>
      </w:r>
      <w:r>
        <w:rPr>
          <w:spacing w:val="-6"/>
        </w:rPr>
        <w:t xml:space="preserve"> </w:t>
      </w:r>
      <w:r>
        <w:t>512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higher dimensions) is passed through a carefully structured sequential reduction block:</w:t>
      </w:r>
    </w:p>
    <w:p w:rsidR="0060134F" w:rsidRDefault="00B95D1A">
      <w:pPr>
        <w:pStyle w:val="ListParagraph"/>
        <w:numPr>
          <w:ilvl w:val="0"/>
          <w:numId w:val="3"/>
        </w:numPr>
        <w:tabs>
          <w:tab w:val="left" w:pos="944"/>
        </w:tabs>
        <w:spacing w:before="237"/>
        <w:ind w:left="944" w:right="0" w:hanging="296"/>
        <w:rPr>
          <w:sz w:val="24"/>
        </w:rPr>
      </w:pPr>
      <w:r>
        <w:rPr>
          <w:b/>
          <w:spacing w:val="-2"/>
          <w:sz w:val="24"/>
        </w:rPr>
        <w:t>Linear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Layer:</w:t>
      </w:r>
      <w:r>
        <w:rPr>
          <w:b/>
          <w:spacing w:val="15"/>
          <w:sz w:val="24"/>
        </w:rPr>
        <w:t xml:space="preserve"> </w:t>
      </w:r>
      <w:r>
        <w:rPr>
          <w:spacing w:val="-2"/>
          <w:sz w:val="24"/>
        </w:rPr>
        <w:t>Compresses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original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dimension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down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intermediate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512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dimensions.</w:t>
      </w:r>
    </w:p>
    <w:p w:rsidR="0060134F" w:rsidRDefault="00B95D1A">
      <w:pPr>
        <w:pStyle w:val="ListParagraph"/>
        <w:numPr>
          <w:ilvl w:val="0"/>
          <w:numId w:val="3"/>
        </w:numPr>
        <w:tabs>
          <w:tab w:val="left" w:pos="945"/>
        </w:tabs>
        <w:spacing w:before="252" w:line="252" w:lineRule="auto"/>
        <w:ind w:right="717"/>
        <w:jc w:val="both"/>
        <w:rPr>
          <w:sz w:val="24"/>
        </w:rPr>
      </w:pPr>
      <w:r>
        <w:rPr>
          <w:b/>
          <w:sz w:val="24"/>
        </w:rPr>
        <w:t>BatchNorm1d: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Normalizes the intermediate features to accelerate convergence and stabi- lize learning.</w:t>
      </w:r>
    </w:p>
    <w:p w:rsidR="0060134F" w:rsidRDefault="00B95D1A">
      <w:pPr>
        <w:pStyle w:val="ListParagraph"/>
        <w:numPr>
          <w:ilvl w:val="0"/>
          <w:numId w:val="3"/>
        </w:numPr>
        <w:tabs>
          <w:tab w:val="left" w:pos="944"/>
        </w:tabs>
        <w:spacing w:before="233"/>
        <w:ind w:left="944" w:right="0" w:hanging="296"/>
        <w:rPr>
          <w:sz w:val="24"/>
        </w:rPr>
      </w:pPr>
      <w:r>
        <w:rPr>
          <w:b/>
          <w:sz w:val="24"/>
        </w:rPr>
        <w:t>ReLU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Activation: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Applies</w:t>
      </w:r>
      <w:r>
        <w:rPr>
          <w:spacing w:val="17"/>
          <w:sz w:val="24"/>
        </w:rPr>
        <w:t xml:space="preserve"> </w:t>
      </w:r>
      <w:r>
        <w:rPr>
          <w:sz w:val="24"/>
        </w:rPr>
        <w:t>non-linear</w:t>
      </w:r>
      <w:r>
        <w:rPr>
          <w:spacing w:val="17"/>
          <w:sz w:val="24"/>
        </w:rPr>
        <w:t xml:space="preserve"> </w:t>
      </w:r>
      <w:r>
        <w:rPr>
          <w:sz w:val="24"/>
        </w:rPr>
        <w:t>thresholding</w:t>
      </w:r>
      <w:r>
        <w:rPr>
          <w:spacing w:val="17"/>
          <w:sz w:val="24"/>
        </w:rPr>
        <w:t xml:space="preserve"> </w:t>
      </w:r>
      <w:r>
        <w:rPr>
          <w:rFonts w:ascii="Calibri"/>
          <w:i/>
          <w:sz w:val="24"/>
        </w:rPr>
        <w:t>f</w:t>
      </w:r>
      <w:r>
        <w:rPr>
          <w:rFonts w:ascii="Calibri"/>
          <w:i/>
          <w:spacing w:val="-22"/>
          <w:sz w:val="24"/>
        </w:rPr>
        <w:t xml:space="preserve"> </w:t>
      </w:r>
      <w:r>
        <w:rPr>
          <w:rFonts w:ascii="Calibri"/>
          <w:sz w:val="24"/>
        </w:rPr>
        <w:t>(</w:t>
      </w:r>
      <w:r>
        <w:rPr>
          <w:rFonts w:ascii="Calibri"/>
          <w:i/>
          <w:sz w:val="24"/>
        </w:rPr>
        <w:t>x</w:t>
      </w:r>
      <w:r>
        <w:rPr>
          <w:rFonts w:ascii="Calibri"/>
          <w:sz w:val="24"/>
        </w:rPr>
        <w:t>)</w:t>
      </w:r>
      <w:r>
        <w:rPr>
          <w:rFonts w:ascii="Calibri"/>
          <w:spacing w:val="33"/>
          <w:sz w:val="24"/>
        </w:rPr>
        <w:t xml:space="preserve"> </w:t>
      </w:r>
      <w:r>
        <w:rPr>
          <w:rFonts w:ascii="Calibri"/>
          <w:sz w:val="24"/>
        </w:rPr>
        <w:t>=</w:t>
      </w:r>
      <w:r>
        <w:rPr>
          <w:rFonts w:ascii="Calibri"/>
          <w:spacing w:val="32"/>
          <w:sz w:val="24"/>
        </w:rPr>
        <w:t xml:space="preserve"> </w:t>
      </w:r>
      <w:proofErr w:type="gramStart"/>
      <w:r>
        <w:rPr>
          <w:rFonts w:ascii="Calibri"/>
          <w:sz w:val="24"/>
        </w:rPr>
        <w:t>max(</w:t>
      </w:r>
      <w:proofErr w:type="gramEnd"/>
      <w:r>
        <w:rPr>
          <w:rFonts w:ascii="Calibri"/>
          <w:sz w:val="24"/>
        </w:rPr>
        <w:t>0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5"/>
          <w:sz w:val="24"/>
        </w:rPr>
        <w:t>x</w:t>
      </w:r>
      <w:r>
        <w:rPr>
          <w:rFonts w:ascii="Calibri"/>
          <w:spacing w:val="-5"/>
          <w:sz w:val="24"/>
        </w:rPr>
        <w:t>)</w:t>
      </w:r>
      <w:r>
        <w:rPr>
          <w:spacing w:val="-5"/>
          <w:sz w:val="24"/>
        </w:rPr>
        <w:t>.</w:t>
      </w:r>
    </w:p>
    <w:p w:rsidR="0060134F" w:rsidRDefault="00B95D1A">
      <w:pPr>
        <w:pStyle w:val="ListParagraph"/>
        <w:numPr>
          <w:ilvl w:val="0"/>
          <w:numId w:val="3"/>
        </w:numPr>
        <w:tabs>
          <w:tab w:val="left" w:pos="945"/>
        </w:tabs>
        <w:spacing w:before="239" w:line="252" w:lineRule="auto"/>
        <w:ind w:right="717"/>
        <w:jc w:val="both"/>
        <w:rPr>
          <w:sz w:val="24"/>
        </w:rPr>
      </w:pPr>
      <w:r>
        <w:rPr>
          <w:b/>
          <w:sz w:val="24"/>
        </w:rPr>
        <w:t>Dropout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(0.4): </w:t>
      </w:r>
      <w:r>
        <w:rPr>
          <w:sz w:val="24"/>
        </w:rPr>
        <w:t>Randomly</w:t>
      </w:r>
      <w:r>
        <w:rPr>
          <w:spacing w:val="-15"/>
          <w:sz w:val="24"/>
        </w:rPr>
        <w:t xml:space="preserve"> </w:t>
      </w:r>
      <w:r>
        <w:rPr>
          <w:sz w:val="24"/>
        </w:rPr>
        <w:t>zeroes</w:t>
      </w:r>
      <w:r>
        <w:rPr>
          <w:spacing w:val="-15"/>
          <w:sz w:val="24"/>
        </w:rPr>
        <w:t xml:space="preserve"> </w:t>
      </w:r>
      <w:r>
        <w:rPr>
          <w:sz w:val="24"/>
        </w:rPr>
        <w:t>out</w:t>
      </w:r>
      <w:r>
        <w:rPr>
          <w:spacing w:val="-15"/>
          <w:sz w:val="24"/>
        </w:rPr>
        <w:t xml:space="preserve"> </w:t>
      </w:r>
      <w:r>
        <w:rPr>
          <w:sz w:val="24"/>
        </w:rPr>
        <w:t>40%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neurons</w:t>
      </w:r>
      <w:r>
        <w:rPr>
          <w:spacing w:val="-15"/>
          <w:sz w:val="24"/>
        </w:rPr>
        <w:t xml:space="preserve"> </w:t>
      </w:r>
      <w:r>
        <w:rPr>
          <w:sz w:val="24"/>
        </w:rPr>
        <w:t>during</w:t>
      </w:r>
      <w:r>
        <w:rPr>
          <w:spacing w:val="-15"/>
          <w:sz w:val="24"/>
        </w:rPr>
        <w:t xml:space="preserve"> </w:t>
      </w:r>
      <w:r>
        <w:rPr>
          <w:sz w:val="24"/>
        </w:rPr>
        <w:t>training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prevent</w:t>
      </w:r>
      <w:r>
        <w:rPr>
          <w:spacing w:val="-15"/>
          <w:sz w:val="24"/>
        </w:rPr>
        <w:t xml:space="preserve"> </w:t>
      </w:r>
      <w:r>
        <w:rPr>
          <w:sz w:val="24"/>
        </w:rPr>
        <w:t>complex co-adaptations and overfitting.</w:t>
      </w:r>
    </w:p>
    <w:p w:rsidR="0060134F" w:rsidRDefault="00B95D1A">
      <w:pPr>
        <w:pStyle w:val="ListParagraph"/>
        <w:numPr>
          <w:ilvl w:val="0"/>
          <w:numId w:val="3"/>
        </w:numPr>
        <w:tabs>
          <w:tab w:val="left" w:pos="944"/>
        </w:tabs>
        <w:spacing w:before="238" w:line="293" w:lineRule="exact"/>
        <w:ind w:left="944" w:right="0" w:hanging="296"/>
        <w:rPr>
          <w:rFonts w:ascii="Courier New"/>
          <w:sz w:val="24"/>
        </w:rPr>
      </w:pPr>
      <w:r>
        <w:rPr>
          <w:rFonts w:ascii="Courier New"/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48512" behindDoc="1" locked="0" layoutInCell="1" allowOverlap="1">
                <wp:simplePos x="0" y="0"/>
                <wp:positionH relativeFrom="page">
                  <wp:posOffset>6636524</wp:posOffset>
                </wp:positionH>
                <wp:positionV relativeFrom="paragraph">
                  <wp:posOffset>290950</wp:posOffset>
                </wp:positionV>
                <wp:extent cx="45720" cy="127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67968" from="522.560974pt,22.909472pt" to="526.147974pt,22.90947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sz w:val="24"/>
        </w:rPr>
        <w:t>Final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Linear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Mapping:</w:t>
      </w:r>
      <w:r>
        <w:rPr>
          <w:b/>
          <w:spacing w:val="11"/>
          <w:sz w:val="24"/>
        </w:rPr>
        <w:t xml:space="preserve"> </w:t>
      </w:r>
      <w:r>
        <w:rPr>
          <w:spacing w:val="-2"/>
          <w:sz w:val="24"/>
        </w:rPr>
        <w:t>Further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compresses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512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dimensions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specific</w:t>
      </w:r>
      <w:r>
        <w:rPr>
          <w:spacing w:val="-12"/>
          <w:sz w:val="24"/>
        </w:rPr>
        <w:t xml:space="preserve"> </w:t>
      </w:r>
      <w:r>
        <w:rPr>
          <w:rFonts w:ascii="Courier New"/>
          <w:spacing w:val="-2"/>
          <w:sz w:val="24"/>
        </w:rPr>
        <w:t>anfis</w:t>
      </w:r>
      <w:r>
        <w:rPr>
          <w:rFonts w:ascii="Courier New"/>
          <w:spacing w:val="-51"/>
          <w:sz w:val="24"/>
        </w:rPr>
        <w:t xml:space="preserve"> </w:t>
      </w:r>
      <w:r>
        <w:rPr>
          <w:rFonts w:ascii="Courier New"/>
          <w:spacing w:val="-5"/>
          <w:sz w:val="24"/>
        </w:rPr>
        <w:t>dim</w:t>
      </w:r>
    </w:p>
    <w:p w:rsidR="0060134F" w:rsidRDefault="00B95D1A">
      <w:pPr>
        <w:pStyle w:val="BodyText"/>
        <w:spacing w:line="272" w:lineRule="exact"/>
        <w:ind w:left="945"/>
      </w:pPr>
      <w:r>
        <w:t>(</w:t>
      </w:r>
      <w:proofErr w:type="gramStart"/>
      <w:r>
        <w:t>exactly</w:t>
      </w:r>
      <w:proofErr w:type="gramEnd"/>
      <w:r>
        <w:rPr>
          <w:spacing w:val="-9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rPr>
          <w:spacing w:val="-2"/>
        </w:rPr>
        <w:t>dimensions).</w:t>
      </w:r>
    </w:p>
    <w:p w:rsidR="0060134F" w:rsidRDefault="00B95D1A">
      <w:pPr>
        <w:pStyle w:val="ListParagraph"/>
        <w:numPr>
          <w:ilvl w:val="0"/>
          <w:numId w:val="3"/>
        </w:numPr>
        <w:tabs>
          <w:tab w:val="left" w:pos="945"/>
        </w:tabs>
        <w:spacing w:before="252" w:line="247" w:lineRule="auto"/>
        <w:ind w:right="717"/>
        <w:jc w:val="both"/>
        <w:rPr>
          <w:sz w:val="24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0" distR="0" simplePos="0" relativeHeight="486849536" behindDoc="1" locked="0" layoutInCell="1" allowOverlap="1">
                <wp:simplePos x="0" y="0"/>
                <wp:positionH relativeFrom="page">
                  <wp:posOffset>1327363</wp:posOffset>
                </wp:positionH>
                <wp:positionV relativeFrom="paragraph">
                  <wp:posOffset>555450</wp:posOffset>
                </wp:positionV>
                <wp:extent cx="118110" cy="25971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7" w:lineRule="exac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04.516815pt;margin-top:43.736244pt;width:9.3pt;height:20.45pt;mso-position-horizontal-relative:page;mso-position-vertical-relative:paragraph;z-index:-16466944" type="#_x0000_t202" id="docshape71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—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4"/>
        </w:rPr>
        <w:t>BatchNorm1d &amp; Tanh Activation: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The final 16-dimensional vector is normalized and squeezed through a Hyperbolic Tangent function, constraining the feature values between</w:t>
      </w:r>
      <w:r>
        <w:rPr>
          <w:spacing w:val="80"/>
          <w:sz w:val="24"/>
        </w:rPr>
        <w:t xml:space="preserve"> </w:t>
      </w:r>
      <w:proofErr w:type="gramStart"/>
      <w:r>
        <w:rPr>
          <w:rFonts w:ascii="Calibri"/>
          <w:sz w:val="24"/>
        </w:rPr>
        <w:t>[</w:t>
      </w:r>
      <w:r>
        <w:rPr>
          <w:rFonts w:ascii="Calibri"/>
          <w:spacing w:val="80"/>
          <w:sz w:val="24"/>
        </w:rPr>
        <w:t xml:space="preserve"> </w:t>
      </w:r>
      <w:r>
        <w:rPr>
          <w:rFonts w:ascii="Calibri"/>
          <w:sz w:val="24"/>
        </w:rPr>
        <w:t>1</w:t>
      </w:r>
      <w:proofErr w:type="gramEnd"/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sz w:val="24"/>
        </w:rPr>
        <w:t>1]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This strict boundary is mathematically optimal for the subsequent Gaussian mem- </w:t>
      </w:r>
      <w:bookmarkStart w:id="30" w:name="Stage_4:_Adaptive_Neuro-Fuzzy_Inference_"/>
      <w:bookmarkEnd w:id="30"/>
      <w:r>
        <w:rPr>
          <w:sz w:val="24"/>
        </w:rPr>
        <w:t>bership functions in the fuzzy layer.</w:t>
      </w:r>
    </w:p>
    <w:p w:rsidR="0060134F" w:rsidRDefault="0060134F">
      <w:pPr>
        <w:pStyle w:val="ListParagraph"/>
        <w:spacing w:line="247" w:lineRule="auto"/>
        <w:rPr>
          <w:sz w:val="24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spacing w:before="4"/>
        <w:rPr>
          <w:sz w:val="11"/>
        </w:rPr>
      </w:pPr>
    </w:p>
    <w:p w:rsidR="0060134F" w:rsidRDefault="00B95D1A">
      <w:pPr>
        <w:pStyle w:val="BodyText"/>
        <w:ind w:left="3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14952" cy="1577340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52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4F" w:rsidRDefault="00B95D1A">
      <w:pPr>
        <w:pStyle w:val="BodyText"/>
        <w:spacing w:before="66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203784</wp:posOffset>
            </wp:positionV>
            <wp:extent cx="6000676" cy="160020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67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60134F">
      <w:pPr>
        <w:pStyle w:val="BodyText"/>
        <w:spacing w:before="147"/>
      </w:pPr>
    </w:p>
    <w:p w:rsidR="0060134F" w:rsidRDefault="00B95D1A">
      <w:pPr>
        <w:pStyle w:val="BodyText"/>
        <w:ind w:right="357"/>
        <w:jc w:val="center"/>
      </w:pPr>
      <w:r>
        <w:t>Figure</w:t>
      </w:r>
      <w:r>
        <w:rPr>
          <w:spacing w:val="-9"/>
        </w:rPr>
        <w:t xml:space="preserve"> </w:t>
      </w:r>
      <w:r>
        <w:t>7:</w:t>
      </w:r>
      <w:r>
        <w:rPr>
          <w:spacing w:val="4"/>
        </w:rPr>
        <w:t xml:space="preserve"> </w:t>
      </w:r>
      <w:r>
        <w:t>Parallel</w:t>
      </w:r>
      <w:r>
        <w:rPr>
          <w:spacing w:val="-8"/>
        </w:rPr>
        <w:t xml:space="preserve"> </w:t>
      </w:r>
      <w:r>
        <w:t>Multi-CNN</w:t>
      </w:r>
      <w:r>
        <w:rPr>
          <w:spacing w:val="-9"/>
        </w:rPr>
        <w:t xml:space="preserve"> </w:t>
      </w:r>
      <w:r>
        <w:t>Feature</w:t>
      </w:r>
      <w:r>
        <w:rPr>
          <w:spacing w:val="-9"/>
        </w:rPr>
        <w:t xml:space="preserve"> </w:t>
      </w:r>
      <w:r>
        <w:t>Extraction</w:t>
      </w:r>
      <w:r>
        <w:rPr>
          <w:spacing w:val="-8"/>
        </w:rPr>
        <w:t xml:space="preserve"> </w:t>
      </w:r>
      <w:r>
        <w:rPr>
          <w:spacing w:val="-2"/>
        </w:rPr>
        <w:t>extraction.</w:t>
      </w:r>
    </w:p>
    <w:p w:rsidR="0060134F" w:rsidRDefault="0060134F">
      <w:pPr>
        <w:pStyle w:val="BodyText"/>
        <w:spacing w:before="100"/>
      </w:pPr>
    </w:p>
    <w:p w:rsidR="0060134F" w:rsidRDefault="00B95D1A">
      <w:pPr>
        <w:pStyle w:val="Heading2"/>
      </w:pPr>
      <w:r>
        <w:t>Stage</w:t>
      </w:r>
      <w:r>
        <w:rPr>
          <w:spacing w:val="-13"/>
        </w:rPr>
        <w:t xml:space="preserve"> </w:t>
      </w:r>
      <w:r>
        <w:t>4:</w:t>
      </w:r>
      <w:r>
        <w:rPr>
          <w:spacing w:val="2"/>
        </w:rPr>
        <w:t xml:space="preserve"> </w:t>
      </w:r>
      <w:r>
        <w:t>Adaptive</w:t>
      </w:r>
      <w:r>
        <w:rPr>
          <w:spacing w:val="-13"/>
        </w:rPr>
        <w:t xml:space="preserve"> </w:t>
      </w:r>
      <w:r>
        <w:t>Neuro-Fuzzy</w:t>
      </w:r>
      <w:r>
        <w:rPr>
          <w:spacing w:val="-12"/>
        </w:rPr>
        <w:t xml:space="preserve"> </w:t>
      </w:r>
      <w:r>
        <w:t>Inference</w:t>
      </w:r>
      <w:r>
        <w:rPr>
          <w:spacing w:val="-13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(ANFIS)</w:t>
      </w:r>
      <w:r>
        <w:rPr>
          <w:spacing w:val="-13"/>
        </w:rPr>
        <w:t xml:space="preserve"> </w:t>
      </w:r>
      <w:r>
        <w:rPr>
          <w:spacing w:val="-2"/>
        </w:rPr>
        <w:t>Module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The</w:t>
      </w:r>
      <w:r>
        <w:rPr>
          <w:spacing w:val="-11"/>
        </w:rPr>
        <w:t xml:space="preserve"> </w:t>
      </w:r>
      <w:r>
        <w:t>16-dimensional</w:t>
      </w:r>
      <w:r>
        <w:rPr>
          <w:spacing w:val="-11"/>
        </w:rPr>
        <w:t xml:space="preserve"> </w:t>
      </w:r>
      <w:r>
        <w:t>continuous</w:t>
      </w:r>
      <w:r>
        <w:rPr>
          <w:spacing w:val="-11"/>
        </w:rPr>
        <w:t xml:space="preserve"> </w:t>
      </w:r>
      <w:r>
        <w:t>feature</w:t>
      </w:r>
      <w:r>
        <w:rPr>
          <w:spacing w:val="-11"/>
        </w:rPr>
        <w:t xml:space="preserve"> </w:t>
      </w:r>
      <w:r>
        <w:t>vector</w:t>
      </w:r>
      <w:r>
        <w:rPr>
          <w:spacing w:val="-11"/>
        </w:rPr>
        <w:t xml:space="preserve"> </w:t>
      </w:r>
      <w:r>
        <w:t>produced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reduction</w:t>
      </w:r>
      <w:r>
        <w:rPr>
          <w:spacing w:val="-11"/>
        </w:rPr>
        <w:t xml:space="preserve"> </w:t>
      </w:r>
      <w:r>
        <w:t>network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finally</w:t>
      </w:r>
      <w:r>
        <w:rPr>
          <w:spacing w:val="-11"/>
        </w:rPr>
        <w:t xml:space="preserve"> </w:t>
      </w:r>
      <w:r>
        <w:t>passed to the ANFIS module.</w:t>
      </w:r>
      <w:r>
        <w:rPr>
          <w:spacing w:val="40"/>
        </w:rPr>
        <w:t xml:space="preserve"> </w:t>
      </w:r>
      <w:r>
        <w:t>While standard deep learning uses dense linear layers to output probabil- ities, ANFIS utilizes the parameters of fuzzy logic to handle the morphological ambiguities and uncertainties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glaucoma</w:t>
      </w:r>
      <w:r>
        <w:rPr>
          <w:spacing w:val="-9"/>
        </w:rPr>
        <w:t xml:space="preserve"> </w:t>
      </w:r>
      <w:r>
        <w:t>(such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unclear</w:t>
      </w:r>
      <w:r>
        <w:rPr>
          <w:spacing w:val="-9"/>
        </w:rPr>
        <w:t xml:space="preserve"> </w:t>
      </w:r>
      <w:r>
        <w:t>cup-to-disc</w:t>
      </w:r>
      <w:r>
        <w:rPr>
          <w:spacing w:val="-9"/>
        </w:rPr>
        <w:t xml:space="preserve"> </w:t>
      </w:r>
      <w:r>
        <w:t>boundaries). As</w:t>
      </w:r>
      <w:r>
        <w:rPr>
          <w:spacing w:val="-9"/>
        </w:rPr>
        <w:t xml:space="preserve"> </w:t>
      </w:r>
      <w:r>
        <w:t>illustrated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rightmost panel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Figure</w:t>
      </w:r>
      <w:r>
        <w:rPr>
          <w:spacing w:val="-4"/>
        </w:rPr>
        <w:t xml:space="preserve"> </w:t>
      </w:r>
      <w:r>
        <w:rPr>
          <w:b/>
        </w:rPr>
        <w:t>??</w:t>
      </w:r>
      <w:proofErr w:type="gramEnd"/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ANFIS</w:t>
      </w:r>
      <w:r>
        <w:rPr>
          <w:spacing w:val="-4"/>
        </w:rPr>
        <w:t xml:space="preserve"> </w:t>
      </w:r>
      <w:r>
        <w:t>module</w:t>
      </w:r>
      <w:r>
        <w:rPr>
          <w:spacing w:val="-4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interconnected</w:t>
      </w:r>
      <w:r>
        <w:rPr>
          <w:spacing w:val="-4"/>
        </w:rPr>
        <w:t xml:space="preserve"> </w:t>
      </w:r>
      <w:r>
        <w:t>mathematical</w:t>
      </w:r>
      <w:r>
        <w:rPr>
          <w:spacing w:val="-4"/>
        </w:rPr>
        <w:t xml:space="preserve"> </w:t>
      </w:r>
      <w:r>
        <w:t>gates,</w:t>
      </w:r>
      <w:r>
        <w:rPr>
          <w:spacing w:val="-3"/>
        </w:rPr>
        <w:t xml:space="preserve"> </w:t>
      </w:r>
      <w:r>
        <w:t xml:space="preserve">uti- </w:t>
      </w:r>
      <w:bookmarkStart w:id="31" w:name="Layer_1:_Fuzzification_(U-units)"/>
      <w:bookmarkEnd w:id="31"/>
      <w:r>
        <w:t>lizing 8 distinct fuzzy rules.</w:t>
      </w:r>
    </w:p>
    <w:p w:rsidR="0060134F" w:rsidRDefault="00B95D1A">
      <w:pPr>
        <w:pStyle w:val="Heading3"/>
        <w:spacing w:before="224"/>
        <w:jc w:val="both"/>
      </w:pPr>
      <w:r>
        <w:t>Layer</w:t>
      </w:r>
      <w:r>
        <w:rPr>
          <w:spacing w:val="-1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Fuzzification</w:t>
      </w:r>
      <w:r>
        <w:rPr>
          <w:spacing w:val="-14"/>
        </w:rPr>
        <w:t xml:space="preserve"> </w:t>
      </w:r>
      <w:r>
        <w:t>(U-</w:t>
      </w:r>
      <w:r>
        <w:rPr>
          <w:spacing w:val="-2"/>
        </w:rPr>
        <w:t>units)</w:t>
      </w:r>
    </w:p>
    <w:p w:rsidR="0060134F" w:rsidRDefault="00B95D1A">
      <w:pPr>
        <w:pStyle w:val="BodyText"/>
        <w:spacing w:line="242" w:lineRule="auto"/>
        <w:ind w:left="360" w:right="71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4607763</wp:posOffset>
                </wp:positionH>
                <wp:positionV relativeFrom="paragraph">
                  <wp:posOffset>610769</wp:posOffset>
                </wp:positionV>
                <wp:extent cx="111760" cy="56324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85" w:lineRule="exac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23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2.81601pt;margin-top:48.09211pt;width:8.8pt;height:44.35pt;mso-position-horizontal-relative:page;mso-position-vertical-relative:paragraph;z-index:15770112" type="#_x0000_t202" id="docshape72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w w:val="231"/>
                          <w:sz w:val="24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52096" behindDoc="1" locked="0" layoutInCell="1" allowOverlap="1">
                <wp:simplePos x="0" y="0"/>
                <wp:positionH relativeFrom="page">
                  <wp:posOffset>4215885</wp:posOffset>
                </wp:positionH>
                <wp:positionV relativeFrom="paragraph">
                  <wp:posOffset>722136</wp:posOffset>
                </wp:positionV>
                <wp:extent cx="252729" cy="25971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29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7" w:lineRule="exact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w w:val="95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rFonts w:ascii="SimSun-ExtB" w:hAnsi="SimSun-ExtB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w w:val="135"/>
                                <w:sz w:val="24"/>
                                <w:vertAlign w:val="subscript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1.959473pt;margin-top:56.861111pt;width:19.9pt;height:20.45pt;mso-position-horizontal-relative:page;mso-position-vertical-relative:paragraph;z-index:-16464384" type="#_x0000_t202" id="docshape73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w w:val="95"/>
                          <w:sz w:val="24"/>
                        </w:rPr>
                        <w:t>—</w:t>
                      </w:r>
                      <w:r>
                        <w:rPr>
                          <w:rFonts w:ascii="SimSun-ExtB" w:hAnsi="SimSun-ExtB"/>
                          <w:spacing w:val="-4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0"/>
                          <w:w w:val="135"/>
                          <w:sz w:val="24"/>
                          <w:vertAlign w:val="subscript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layer,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crisp</w:t>
      </w:r>
      <w:r>
        <w:rPr>
          <w:spacing w:val="-15"/>
        </w:rPr>
        <w:t xml:space="preserve"> </w:t>
      </w:r>
      <w:r>
        <w:t>input</w:t>
      </w:r>
      <w:r>
        <w:rPr>
          <w:spacing w:val="-15"/>
        </w:rPr>
        <w:t xml:space="preserve"> </w:t>
      </w:r>
      <w:r>
        <w:t>features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converted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fuzzy</w:t>
      </w:r>
      <w:r>
        <w:rPr>
          <w:spacing w:val="-15"/>
        </w:rPr>
        <w:t xml:space="preserve"> </w:t>
      </w:r>
      <w:r>
        <w:t>membership</w:t>
      </w:r>
      <w:r>
        <w:rPr>
          <w:spacing w:val="-15"/>
        </w:rPr>
        <w:t xml:space="preserve"> </w:t>
      </w:r>
      <w:r>
        <w:t>degrees.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module employs Gaussian membership functions defined by learnable parameters:</w:t>
      </w:r>
      <w:r>
        <w:rPr>
          <w:spacing w:val="38"/>
        </w:rPr>
        <w:t xml:space="preserve"> </w:t>
      </w:r>
      <w:r>
        <w:t>centers (</w:t>
      </w:r>
      <w:r>
        <w:rPr>
          <w:rFonts w:ascii="Calibri" w:hAnsi="Calibri"/>
          <w:i/>
        </w:rPr>
        <w:t>c</w:t>
      </w:r>
      <w:r>
        <w:rPr>
          <w:rFonts w:ascii="Calibri" w:hAnsi="Calibri"/>
          <w:i/>
          <w:vertAlign w:val="subscript"/>
        </w:rPr>
        <w:t>i</w:t>
      </w:r>
      <w:r>
        <w:t xml:space="preserve">) and </w:t>
      </w:r>
      <w:proofErr w:type="gramStart"/>
      <w:r>
        <w:t>stan</w:t>
      </w:r>
      <w:proofErr w:type="gramEnd"/>
      <w:r>
        <w:t>- dard deviations/sigmas (</w:t>
      </w:r>
      <w:r>
        <w:rPr>
          <w:rFonts w:ascii="Calibri" w:hAnsi="Calibri"/>
          <w:i/>
        </w:rPr>
        <w:t>σ</w:t>
      </w:r>
      <w:r>
        <w:rPr>
          <w:rFonts w:ascii="Calibri" w:hAnsi="Calibri"/>
          <w:i/>
          <w:vertAlign w:val="subscript"/>
        </w:rPr>
        <w:t>i</w:t>
      </w:r>
      <w:r>
        <w:t>).</w:t>
      </w:r>
      <w:r>
        <w:rPr>
          <w:spacing w:val="36"/>
        </w:rPr>
        <w:t xml:space="preserve"> </w:t>
      </w:r>
      <w:r>
        <w:t xml:space="preserve">For a given input feature </w:t>
      </w:r>
      <w:r>
        <w:rPr>
          <w:rFonts w:ascii="Calibri" w:hAnsi="Calibri"/>
          <w:i/>
        </w:rPr>
        <w:t>x</w:t>
      </w:r>
      <w:r>
        <w:t xml:space="preserve">, the membership grade </w:t>
      </w:r>
      <w:r>
        <w:rPr>
          <w:rFonts w:ascii="Calibri" w:hAnsi="Calibri"/>
          <w:i/>
        </w:rPr>
        <w:t>µ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 xml:space="preserve">) </w:t>
      </w:r>
      <w:r>
        <w:t xml:space="preserve">is computed </w:t>
      </w:r>
      <w:r>
        <w:rPr>
          <w:spacing w:val="-4"/>
        </w:rPr>
        <w:t>as:</w:t>
      </w:r>
    </w:p>
    <w:p w:rsidR="0060134F" w:rsidRDefault="0060134F">
      <w:pPr>
        <w:pStyle w:val="BodyText"/>
        <w:spacing w:line="24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00"/>
        <w:jc w:val="right"/>
        <w:rPr>
          <w:rFonts w:ascii="Calibri" w:hAnsi="Calibri"/>
        </w:rPr>
      </w:pPr>
      <w:r>
        <w:rPr>
          <w:rFonts w:ascii="Calibri" w:hAnsi="Calibri"/>
          <w:i/>
          <w:w w:val="120"/>
        </w:rPr>
        <w:lastRenderedPageBreak/>
        <w:t>µ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w w:val="120"/>
        </w:rPr>
        <w:t>)</w:t>
      </w:r>
      <w:r>
        <w:rPr>
          <w:rFonts w:ascii="Calibri" w:hAnsi="Calibri"/>
          <w:spacing w:val="14"/>
          <w:w w:val="125"/>
        </w:rPr>
        <w:t xml:space="preserve"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4"/>
          <w:w w:val="125"/>
        </w:rPr>
        <w:t xml:space="preserve"> </w:t>
      </w:r>
      <w:r>
        <w:rPr>
          <w:rFonts w:ascii="Calibri" w:hAnsi="Calibri"/>
          <w:spacing w:val="-5"/>
          <w:w w:val="120"/>
        </w:rPr>
        <w:t>exp</w:t>
      </w:r>
    </w:p>
    <w:p w:rsidR="0060134F" w:rsidRDefault="00B95D1A">
      <w:pPr>
        <w:tabs>
          <w:tab w:val="left" w:pos="901"/>
        </w:tabs>
        <w:spacing w:line="162" w:lineRule="exact"/>
        <w:ind w:left="385"/>
        <w:rPr>
          <w:rFonts w:ascii="Calibri"/>
          <w:sz w:val="24"/>
        </w:rPr>
      </w:pPr>
      <w:r>
        <w:br w:type="column"/>
      </w:r>
      <w:r>
        <w:rPr>
          <w:rFonts w:ascii="Calibri"/>
          <w:spacing w:val="-5"/>
          <w:w w:val="115"/>
          <w:sz w:val="24"/>
        </w:rPr>
        <w:lastRenderedPageBreak/>
        <w:t>(</w:t>
      </w:r>
      <w:proofErr w:type="gramStart"/>
      <w:r>
        <w:rPr>
          <w:rFonts w:ascii="Calibri"/>
          <w:i/>
          <w:spacing w:val="-5"/>
          <w:w w:val="115"/>
          <w:sz w:val="24"/>
        </w:rPr>
        <w:t>x</w:t>
      </w:r>
      <w:proofErr w:type="gramEnd"/>
      <w:r>
        <w:rPr>
          <w:rFonts w:ascii="Calibri"/>
          <w:i/>
          <w:sz w:val="24"/>
        </w:rPr>
        <w:tab/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spacing w:val="-11"/>
          <w:w w:val="115"/>
          <w:sz w:val="24"/>
        </w:rPr>
        <w:t xml:space="preserve"> </w:t>
      </w:r>
      <w:r>
        <w:rPr>
          <w:rFonts w:ascii="Calibri"/>
          <w:spacing w:val="-5"/>
          <w:w w:val="115"/>
          <w:sz w:val="24"/>
        </w:rPr>
        <w:t>)</w:t>
      </w:r>
      <w:r>
        <w:rPr>
          <w:rFonts w:ascii="Calibri"/>
          <w:spacing w:val="-5"/>
          <w:w w:val="115"/>
          <w:sz w:val="24"/>
          <w:vertAlign w:val="superscript"/>
        </w:rPr>
        <w:t>2</w:t>
      </w:r>
    </w:p>
    <w:p w:rsidR="0060134F" w:rsidRDefault="00B95D1A">
      <w:pPr>
        <w:pStyle w:val="BodyText"/>
        <w:spacing w:line="395" w:lineRule="exact"/>
        <w:ind w:left="175"/>
        <w:rPr>
          <w:rFonts w:ascii="Calibri" w:hAnsi="Calibri"/>
        </w:rPr>
      </w:pP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50560" behindDoc="1" locked="0" layoutInCell="1" allowOverlap="1">
                <wp:simplePos x="0" y="0"/>
                <wp:positionH relativeFrom="page">
                  <wp:posOffset>4039882</wp:posOffset>
                </wp:positionH>
                <wp:positionV relativeFrom="paragraph">
                  <wp:posOffset>67858</wp:posOffset>
                </wp:positionV>
                <wp:extent cx="553085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085">
                              <a:moveTo>
                                <a:pt x="0" y="0"/>
                              </a:moveTo>
                              <a:lnTo>
                                <a:pt x="552704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-16465920" from="318.101013pt,5.343171pt" to="361.621013pt,5.343171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51584" behindDoc="1" locked="0" layoutInCell="1" allowOverlap="1">
                <wp:simplePos x="0" y="0"/>
                <wp:positionH relativeFrom="page">
                  <wp:posOffset>4362868</wp:posOffset>
                </wp:positionH>
                <wp:positionV relativeFrom="paragraph">
                  <wp:posOffset>172968</wp:posOffset>
                </wp:positionV>
                <wp:extent cx="36830" cy="1016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159" w:lineRule="exac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3.53299pt;margin-top:13.619596pt;width:2.9pt;height:8pt;mso-position-horizontal-relative:page;mso-position-vertical-relative:paragraph;z-index:-16464896" type="#_x0000_t202" id="docshape74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imSun-ExtB" w:hAnsi="SimSun-ExtB"/>
          <w:position w:val="16"/>
        </w:rPr>
        <w:t>—</w:t>
      </w:r>
      <w:r>
        <w:rPr>
          <w:rFonts w:ascii="SimSun-ExtB" w:hAnsi="SimSun-ExtB"/>
          <w:spacing w:val="46"/>
          <w:w w:val="150"/>
          <w:position w:val="16"/>
        </w:rPr>
        <w:t xml:space="preserve"> </w:t>
      </w:r>
      <w:r>
        <w:rPr>
          <w:rFonts w:ascii="Calibri" w:hAnsi="Calibri"/>
          <w:spacing w:val="-5"/>
        </w:rPr>
        <w:t>2</w:t>
      </w:r>
      <w:r>
        <w:rPr>
          <w:rFonts w:ascii="Calibri" w:hAnsi="Calibri"/>
          <w:i/>
          <w:spacing w:val="-5"/>
        </w:rPr>
        <w:t>σ</w:t>
      </w:r>
      <w:r>
        <w:rPr>
          <w:rFonts w:ascii="Calibri" w:hAnsi="Calibri"/>
          <w:spacing w:val="-5"/>
          <w:vertAlign w:val="superscript"/>
        </w:rPr>
        <w:t>2</w:t>
      </w:r>
    </w:p>
    <w:p w:rsidR="0060134F" w:rsidRDefault="00B95D1A">
      <w:pPr>
        <w:pStyle w:val="BodyText"/>
        <w:spacing w:before="105"/>
        <w:ind w:right="719"/>
        <w:jc w:val="right"/>
      </w:pPr>
      <w:r>
        <w:br w:type="column"/>
      </w:r>
      <w:r>
        <w:rPr>
          <w:spacing w:val="-4"/>
        </w:rPr>
        <w:lastRenderedPageBreak/>
        <w:t>(29)</w:t>
      </w:r>
    </w:p>
    <w:p w:rsidR="0060134F" w:rsidRDefault="0060134F">
      <w:pPr>
        <w:pStyle w:val="BodyTex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3" w:space="720" w:equalWidth="0">
            <w:col w:w="4857" w:space="40"/>
            <w:col w:w="1246" w:space="39"/>
            <w:col w:w="4258"/>
          </w:cols>
        </w:sectPr>
      </w:pPr>
    </w:p>
    <w:p w:rsidR="0060134F" w:rsidRDefault="00B95D1A">
      <w:pPr>
        <w:pStyle w:val="BodyText"/>
        <w:spacing w:before="83"/>
        <w:ind w:left="360"/>
      </w:pPr>
      <w:r>
        <w:lastRenderedPageBreak/>
        <w:t>These</w:t>
      </w:r>
      <w:r>
        <w:rPr>
          <w:spacing w:val="-10"/>
        </w:rPr>
        <w:t xml:space="preserve"> </w:t>
      </w:r>
      <w:r>
        <w:rPr>
          <w:rFonts w:ascii="Calibri" w:hAnsi="Calibri"/>
          <w:i/>
        </w:rPr>
        <w:t>U</w:t>
      </w:r>
      <w:r>
        <w:rPr>
          <w:rFonts w:ascii="Calibri" w:hAnsi="Calibri"/>
          <w:i/>
          <w:spacing w:val="-30"/>
        </w:rPr>
        <w:t xml:space="preserve"> </w:t>
      </w:r>
      <w:r>
        <w:t>-units</w:t>
      </w:r>
      <w:r>
        <w:rPr>
          <w:spacing w:val="-8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quantify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degree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retinal</w:t>
      </w:r>
      <w:r>
        <w:rPr>
          <w:spacing w:val="-8"/>
        </w:rPr>
        <w:t xml:space="preserve"> </w:t>
      </w:r>
      <w:r>
        <w:t>feature</w:t>
      </w:r>
      <w:r>
        <w:rPr>
          <w:spacing w:val="-8"/>
        </w:rPr>
        <w:t xml:space="preserve"> </w:t>
      </w:r>
      <w:r>
        <w:t>belongs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 xml:space="preserve">fuzzy </w:t>
      </w:r>
      <w:bookmarkStart w:id="32" w:name="Layer_2:_Rule_Firing_Strength_(-gates)"/>
      <w:bookmarkEnd w:id="32"/>
      <w:r>
        <w:t>linguistic set (e.g.</w:t>
      </w:r>
      <w:proofErr w:type="gramStart"/>
      <w:r>
        <w:t>, ”</w:t>
      </w:r>
      <w:proofErr w:type="gramEnd"/>
      <w:r>
        <w:t>highly cupped”, ”marginally cupped”, ”normal”).</w:t>
      </w:r>
    </w:p>
    <w:p w:rsidR="0060134F" w:rsidRDefault="00B95D1A">
      <w:pPr>
        <w:pStyle w:val="Heading3"/>
        <w:spacing w:before="238" w:line="291" w:lineRule="exact"/>
      </w:pPr>
      <w:r>
        <w:t>Layer</w:t>
      </w:r>
      <w:r>
        <w:rPr>
          <w:spacing w:val="-4"/>
        </w:rPr>
        <w:t xml:space="preserve"> </w:t>
      </w:r>
      <w:r>
        <w:t>2:</w:t>
      </w:r>
      <w:r>
        <w:rPr>
          <w:spacing w:val="11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Firing</w:t>
      </w:r>
      <w:r>
        <w:rPr>
          <w:spacing w:val="-4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(</w:t>
      </w:r>
      <w:r>
        <w:rPr>
          <w:rFonts w:ascii="Calibri" w:hAnsi="Calibri"/>
          <w:b w:val="0"/>
        </w:rPr>
        <w:t>Π</w:t>
      </w:r>
      <w:r>
        <w:t>-</w:t>
      </w:r>
      <w:r>
        <w:rPr>
          <w:spacing w:val="-2"/>
        </w:rPr>
        <w:t>gates)</w:t>
      </w:r>
    </w:p>
    <w:p w:rsidR="0060134F" w:rsidRDefault="00B95D1A">
      <w:pPr>
        <w:pStyle w:val="BodyText"/>
        <w:spacing w:line="237" w:lineRule="auto"/>
        <w:ind w:left="360" w:right="718"/>
      </w:pPr>
      <w:r>
        <w:t xml:space="preserve">The membership grades are then routed through </w:t>
      </w:r>
      <w:r>
        <w:rPr>
          <w:rFonts w:ascii="Calibri" w:hAnsi="Calibri"/>
        </w:rPr>
        <w:t>Π</w:t>
      </w:r>
      <w:r>
        <w:t>-gates (Pi-gates).</w:t>
      </w:r>
      <w:r>
        <w:rPr>
          <w:spacing w:val="40"/>
        </w:rPr>
        <w:t xml:space="preserve"> </w:t>
      </w:r>
      <w:r>
        <w:t xml:space="preserve">Each gate represents </w:t>
      </w:r>
      <w:proofErr w:type="gramStart"/>
      <w:r>
        <w:t>the an</w:t>
      </w:r>
      <w:proofErr w:type="gramEnd"/>
      <w:r>
        <w:t>- tecedent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fuzzy</w:t>
      </w:r>
      <w:r>
        <w:rPr>
          <w:spacing w:val="-4"/>
        </w:rPr>
        <w:t xml:space="preserve"> </w:t>
      </w:r>
      <w:r>
        <w:t>rule.</w:t>
      </w:r>
      <w:r>
        <w:rPr>
          <w:spacing w:val="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firing</w:t>
      </w:r>
      <w:r>
        <w:rPr>
          <w:spacing w:val="-3"/>
        </w:rPr>
        <w:t xml:space="preserve"> </w:t>
      </w:r>
      <w:r>
        <w:t>strength</w:t>
      </w:r>
      <w:r>
        <w:rPr>
          <w:spacing w:val="-3"/>
        </w:rPr>
        <w:t xml:space="preserve"> </w:t>
      </w:r>
      <w:proofErr w:type="gramStart"/>
      <w:r>
        <w:rPr>
          <w:rFonts w:ascii="Calibri" w:hAnsi="Calibri"/>
          <w:i/>
        </w:rPr>
        <w:t>w</w:t>
      </w:r>
      <w:r>
        <w:rPr>
          <w:rFonts w:ascii="Calibri" w:hAnsi="Calibri"/>
          <w:i/>
          <w:vertAlign w:val="subscript"/>
        </w:rPr>
        <w:t>i</w:t>
      </w:r>
      <w:proofErr w:type="gramEnd"/>
      <w:r>
        <w:rPr>
          <w:rFonts w:ascii="Calibri" w:hAnsi="Calibri"/>
          <w:i/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(T-</w:t>
      </w:r>
      <w:r>
        <w:rPr>
          <w:spacing w:val="-2"/>
        </w:rPr>
        <w:t>norm)</w:t>
      </w:r>
    </w:p>
    <w:p w:rsidR="0060134F" w:rsidRDefault="0060134F">
      <w:pPr>
        <w:pStyle w:val="BodyText"/>
        <w:spacing w:line="237" w:lineRule="auto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/>
        <w:ind w:left="360"/>
      </w:pPr>
      <w:proofErr w:type="gramStart"/>
      <w:r>
        <w:lastRenderedPageBreak/>
        <w:t>of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incoming</w:t>
      </w:r>
      <w:r>
        <w:rPr>
          <w:spacing w:val="-8"/>
        </w:rPr>
        <w:t xml:space="preserve"> </w:t>
      </w:r>
      <w:r>
        <w:t>membership</w:t>
      </w:r>
      <w:r>
        <w:rPr>
          <w:spacing w:val="-7"/>
        </w:rPr>
        <w:t xml:space="preserve"> </w:t>
      </w:r>
      <w:r>
        <w:rPr>
          <w:spacing w:val="-2"/>
        </w:rPr>
        <w:t>grades:</w:t>
      </w:r>
    </w:p>
    <w:p w:rsidR="0060134F" w:rsidRDefault="00B95D1A">
      <w:pPr>
        <w:rPr>
          <w:sz w:val="16"/>
        </w:rPr>
      </w:pPr>
      <w:r>
        <w:br w:type="column"/>
      </w:r>
    </w:p>
    <w:p w:rsidR="0060134F" w:rsidRDefault="0060134F">
      <w:pPr>
        <w:pStyle w:val="BodyText"/>
        <w:spacing w:before="133"/>
        <w:rPr>
          <w:sz w:val="16"/>
        </w:rPr>
      </w:pPr>
    </w:p>
    <w:p w:rsidR="0060134F" w:rsidRDefault="00B95D1A">
      <w:pPr>
        <w:ind w:left="945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53120" behindDoc="1" locked="0" layoutInCell="1" allowOverlap="1">
                <wp:simplePos x="0" y="0"/>
                <wp:positionH relativeFrom="page">
                  <wp:posOffset>3717467</wp:posOffset>
                </wp:positionH>
                <wp:positionV relativeFrom="paragraph">
                  <wp:posOffset>28800</wp:posOffset>
                </wp:positionV>
                <wp:extent cx="194310" cy="56324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  <w:spacing w:val="-10"/>
                                <w:w w:val="20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2.713989pt;margin-top:2.267755pt;width:15.3pt;height:44.35pt;mso-position-horizontal-relative:page;mso-position-vertical-relative:paragraph;z-index:-16463360" type="#_x0000_t202" id="docshape7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  <w:spacing w:val="-10"/>
                          <w:w w:val="20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Calibri"/>
          <w:i/>
          <w:spacing w:val="-10"/>
          <w:w w:val="120"/>
          <w:sz w:val="16"/>
        </w:rPr>
        <w:t>m</w:t>
      </w:r>
      <w:proofErr w:type="gramEnd"/>
    </w:p>
    <w:p w:rsidR="0060134F" w:rsidRDefault="00B95D1A">
      <w:pPr>
        <w:tabs>
          <w:tab w:val="left" w:pos="1213"/>
          <w:tab w:val="left" w:pos="5415"/>
        </w:tabs>
        <w:spacing w:before="28"/>
        <w:ind w:left="317"/>
        <w:rPr>
          <w:sz w:val="24"/>
        </w:rPr>
      </w:pPr>
      <w:proofErr w:type="gramStart"/>
      <w:r>
        <w:rPr>
          <w:rFonts w:ascii="Calibri" w:hAnsi="Calibri"/>
          <w:i/>
          <w:w w:val="120"/>
          <w:sz w:val="24"/>
        </w:rPr>
        <w:t>w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proofErr w:type="gramEnd"/>
      <w:r>
        <w:rPr>
          <w:rFonts w:ascii="Calibri" w:hAnsi="Calibri"/>
          <w:i/>
          <w:spacing w:val="-16"/>
          <w:w w:val="120"/>
          <w:sz w:val="24"/>
        </w:rPr>
        <w:t xml:space="preserve"> </w:t>
      </w:r>
      <w:r>
        <w:rPr>
          <w:rFonts w:ascii="Calibri" w:hAnsi="Calibri"/>
          <w:spacing w:val="-10"/>
          <w:w w:val="130"/>
          <w:sz w:val="24"/>
        </w:rPr>
        <w:t>=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spacing w:val="-2"/>
          <w:w w:val="125"/>
          <w:sz w:val="24"/>
        </w:rPr>
        <w:t>µ</w:t>
      </w:r>
      <w:r>
        <w:rPr>
          <w:rFonts w:ascii="Calibri" w:hAnsi="Calibri"/>
          <w:i/>
          <w:spacing w:val="-2"/>
          <w:w w:val="125"/>
          <w:sz w:val="24"/>
          <w:vertAlign w:val="subscript"/>
        </w:rPr>
        <w:t>i,j</w:t>
      </w:r>
      <w:r>
        <w:rPr>
          <w:rFonts w:ascii="Calibri" w:hAnsi="Calibri"/>
          <w:spacing w:val="-2"/>
          <w:w w:val="125"/>
          <w:sz w:val="24"/>
        </w:rPr>
        <w:t>(</w:t>
      </w:r>
      <w:r>
        <w:rPr>
          <w:rFonts w:ascii="Calibri" w:hAnsi="Calibri"/>
          <w:i/>
          <w:spacing w:val="-2"/>
          <w:w w:val="125"/>
          <w:sz w:val="24"/>
        </w:rPr>
        <w:t>x</w:t>
      </w:r>
      <w:r>
        <w:rPr>
          <w:rFonts w:ascii="Calibri" w:hAnsi="Calibri"/>
          <w:i/>
          <w:spacing w:val="-2"/>
          <w:w w:val="125"/>
          <w:sz w:val="24"/>
          <w:vertAlign w:val="subscript"/>
        </w:rPr>
        <w:t>j</w:t>
      </w:r>
      <w:r>
        <w:rPr>
          <w:rFonts w:ascii="Calibri" w:hAnsi="Calibri"/>
          <w:spacing w:val="-2"/>
          <w:w w:val="125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(30)</w:t>
      </w:r>
    </w:p>
    <w:p w:rsidR="0060134F" w:rsidRDefault="00B95D1A">
      <w:pPr>
        <w:spacing w:before="60"/>
        <w:ind w:left="873"/>
        <w:rPr>
          <w:rFonts w:ascii="Calibri"/>
          <w:sz w:val="16"/>
        </w:rPr>
      </w:pPr>
      <w:r>
        <w:rPr>
          <w:rFonts w:ascii="Calibri"/>
          <w:i/>
          <w:spacing w:val="-5"/>
          <w:w w:val="150"/>
          <w:sz w:val="16"/>
        </w:rPr>
        <w:t>j</w:t>
      </w:r>
      <w:r>
        <w:rPr>
          <w:rFonts w:ascii="Calibri"/>
          <w:spacing w:val="-5"/>
          <w:w w:val="150"/>
          <w:sz w:val="16"/>
        </w:rPr>
        <w:t>=1</w:t>
      </w:r>
    </w:p>
    <w:p w:rsidR="0060134F" w:rsidRDefault="0060134F">
      <w:pPr>
        <w:rPr>
          <w:rFonts w:ascii="Calibri"/>
          <w:sz w:val="16"/>
        </w:rPr>
        <w:sectPr w:rsidR="0060134F">
          <w:pgSz w:w="12240" w:h="15840"/>
          <w:pgMar w:top="1300" w:right="720" w:bottom="1060" w:left="1080" w:header="750" w:footer="863" w:gutter="0"/>
          <w:cols w:num="2" w:space="720" w:equalWidth="0">
            <w:col w:w="3867" w:space="40"/>
            <w:col w:w="6533"/>
          </w:cols>
        </w:sectPr>
      </w:pPr>
    </w:p>
    <w:p w:rsidR="0060134F" w:rsidRDefault="00B95D1A">
      <w:pPr>
        <w:pStyle w:val="BodyText"/>
        <w:spacing w:before="90" w:line="252" w:lineRule="auto"/>
        <w:ind w:left="360"/>
      </w:pPr>
      <w:r>
        <w:lastRenderedPageBreak/>
        <w:t>This operation determines how strongly a specific combination of structural features triggers a</w:t>
      </w:r>
      <w:r>
        <w:rPr>
          <w:spacing w:val="80"/>
        </w:rPr>
        <w:t xml:space="preserve"> </w:t>
      </w:r>
      <w:bookmarkStart w:id="33" w:name="Layer_3_&amp;_4:_Normalization_and_Consequen"/>
      <w:bookmarkEnd w:id="33"/>
      <w:r>
        <w:t>glaucomatous diagnosis.</w:t>
      </w:r>
    </w:p>
    <w:p w:rsidR="0060134F" w:rsidRDefault="00B95D1A">
      <w:pPr>
        <w:pStyle w:val="Heading3"/>
        <w:spacing w:before="227"/>
      </w:pPr>
      <w:r>
        <w:t>Layer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4:</w:t>
      </w:r>
      <w:r>
        <w:rPr>
          <w:spacing w:val="6"/>
        </w:rPr>
        <w:t xml:space="preserve"> </w:t>
      </w:r>
      <w:r>
        <w:t>Normalization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Consequent</w:t>
      </w:r>
      <w:r>
        <w:rPr>
          <w:spacing w:val="-8"/>
        </w:rPr>
        <w:t xml:space="preserve"> </w:t>
      </w:r>
      <w:r>
        <w:rPr>
          <w:spacing w:val="-2"/>
        </w:rPr>
        <w:t>Calculations</w:t>
      </w:r>
    </w:p>
    <w:p w:rsidR="0060134F" w:rsidRDefault="00B95D1A">
      <w:pPr>
        <w:pStyle w:val="BodyText"/>
        <w:spacing w:before="9"/>
        <w:ind w:left="360"/>
      </w:pPr>
      <w:r>
        <w:t>The</w:t>
      </w:r>
      <w:r>
        <w:rPr>
          <w:spacing w:val="1"/>
        </w:rPr>
        <w:t xml:space="preserve"> </w:t>
      </w:r>
      <w:r>
        <w:t>firing</w:t>
      </w:r>
      <w:r>
        <w:rPr>
          <w:spacing w:val="2"/>
        </w:rPr>
        <w:t xml:space="preserve"> </w:t>
      </w:r>
      <w:r>
        <w:t>strengths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normalized</w:t>
      </w:r>
      <w:r>
        <w:rPr>
          <w:spacing w:val="2"/>
        </w:rPr>
        <w:t xml:space="preserve"> </w:t>
      </w:r>
      <w:r>
        <w:t>(</w:t>
      </w:r>
      <w:r>
        <w:rPr>
          <w:rFonts w:ascii="Calibri"/>
          <w:i/>
        </w:rPr>
        <w:t>S</w:t>
      </w:r>
      <w:r>
        <w:t>-nodes)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relative</w:t>
      </w:r>
      <w:r>
        <w:rPr>
          <w:spacing w:val="2"/>
        </w:rPr>
        <w:t xml:space="preserve"> </w:t>
      </w:r>
      <w:r>
        <w:rPr>
          <w:spacing w:val="-2"/>
        </w:rPr>
        <w:t>contribution</w:t>
      </w:r>
    </w:p>
    <w:p w:rsidR="0060134F" w:rsidRDefault="0060134F">
      <w:pPr>
        <w:pStyle w:val="BodyText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ind w:left="360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6853632" behindDoc="1" locked="0" layoutInCell="1" allowOverlap="1">
                <wp:simplePos x="0" y="0"/>
                <wp:positionH relativeFrom="page">
                  <wp:posOffset>3790505</wp:posOffset>
                </wp:positionH>
                <wp:positionV relativeFrom="paragraph">
                  <wp:posOffset>224679</wp:posOffset>
                </wp:positionV>
                <wp:extent cx="160655" cy="56324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17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8.464996pt;margin-top:17.691263pt;width:12.65pt;height:44.35pt;mso-position-horizontal-relative:page;mso-position-vertical-relative:paragraph;z-index:-16462848" type="#_x0000_t202" id="docshape76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17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t>of</w:t>
      </w:r>
      <w:proofErr w:type="gramEnd"/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2"/>
        </w:rPr>
        <w:t>rule:</w:t>
      </w:r>
    </w:p>
    <w:p w:rsidR="0060134F" w:rsidRDefault="00B95D1A">
      <w:pPr>
        <w:spacing w:before="9"/>
        <w:rPr>
          <w:sz w:val="24"/>
        </w:rPr>
      </w:pPr>
      <w:r>
        <w:br w:type="column"/>
      </w:r>
    </w:p>
    <w:p w:rsidR="0060134F" w:rsidRDefault="00B95D1A">
      <w:pPr>
        <w:spacing w:line="145" w:lineRule="exact"/>
        <w:ind w:left="360"/>
        <w:rPr>
          <w:rFonts w:ascii="Calibri" w:hAnsi="Calibri"/>
          <w:sz w:val="24"/>
        </w:rPr>
      </w:pPr>
      <w:r>
        <w:rPr>
          <w:rFonts w:ascii="Calibri" w:hAnsi="Calibri"/>
          <w:i/>
          <w:spacing w:val="-120"/>
          <w:w w:val="102"/>
          <w:sz w:val="24"/>
        </w:rPr>
        <w:t>w</w:t>
      </w:r>
      <w:r>
        <w:rPr>
          <w:rFonts w:ascii="Calibri" w:hAnsi="Calibri"/>
          <w:w w:val="128"/>
          <w:sz w:val="24"/>
        </w:rPr>
        <w:t>¯</w:t>
      </w:r>
      <w:r>
        <w:rPr>
          <w:rFonts w:ascii="Calibri" w:hAnsi="Calibri"/>
          <w:spacing w:val="51"/>
          <w:w w:val="130"/>
          <w:sz w:val="24"/>
        </w:rPr>
        <w:t xml:space="preserve"> </w:t>
      </w:r>
      <w:r>
        <w:rPr>
          <w:rFonts w:ascii="Calibri" w:hAnsi="Calibri"/>
          <w:spacing w:val="-10"/>
          <w:w w:val="130"/>
          <w:sz w:val="24"/>
        </w:rPr>
        <w:t>=</w:t>
      </w:r>
    </w:p>
    <w:p w:rsidR="0060134F" w:rsidRDefault="00B95D1A">
      <w:pPr>
        <w:tabs>
          <w:tab w:val="left" w:pos="358"/>
          <w:tab w:val="left" w:pos="901"/>
        </w:tabs>
        <w:spacing w:before="123"/>
        <w:ind w:left="50"/>
        <w:rPr>
          <w:rFonts w:ascii="Calibri"/>
          <w:i/>
          <w:sz w:val="24"/>
        </w:rPr>
      </w:pPr>
      <w:r>
        <w:br w:type="column"/>
      </w:r>
      <w:r>
        <w:rPr>
          <w:rFonts w:ascii="Calibri"/>
          <w:i/>
          <w:sz w:val="24"/>
          <w:u w:val="single"/>
        </w:rPr>
        <w:lastRenderedPageBreak/>
        <w:tab/>
      </w:r>
      <w:proofErr w:type="gramStart"/>
      <w:r>
        <w:rPr>
          <w:rFonts w:ascii="Calibri"/>
          <w:i/>
          <w:spacing w:val="-5"/>
          <w:w w:val="125"/>
          <w:sz w:val="24"/>
          <w:u w:val="single"/>
        </w:rPr>
        <w:t>w</w:t>
      </w:r>
      <w:r>
        <w:rPr>
          <w:rFonts w:ascii="Calibri"/>
          <w:i/>
          <w:spacing w:val="-5"/>
          <w:w w:val="125"/>
          <w:sz w:val="24"/>
          <w:u w:val="single"/>
          <w:vertAlign w:val="subscript"/>
        </w:rPr>
        <w:t>i</w:t>
      </w:r>
      <w:proofErr w:type="gramEnd"/>
      <w:r>
        <w:rPr>
          <w:rFonts w:ascii="Calibri"/>
          <w:i/>
          <w:sz w:val="24"/>
          <w:u w:val="single"/>
        </w:rPr>
        <w:tab/>
      </w:r>
    </w:p>
    <w:p w:rsidR="0060134F" w:rsidRDefault="00B95D1A">
      <w:pPr>
        <w:pStyle w:val="BodyText"/>
        <w:spacing w:before="289" w:line="140" w:lineRule="exact"/>
        <w:ind w:left="360"/>
      </w:pPr>
      <w:r>
        <w:br w:type="column"/>
      </w:r>
      <w:r>
        <w:rPr>
          <w:spacing w:val="-4"/>
        </w:rPr>
        <w:lastRenderedPageBreak/>
        <w:t>(31)</w:t>
      </w:r>
    </w:p>
    <w:p w:rsidR="0060134F" w:rsidRDefault="0060134F">
      <w:pPr>
        <w:pStyle w:val="BodyText"/>
        <w:spacing w:line="140" w:lineRule="exact"/>
        <w:sectPr w:rsidR="0060134F">
          <w:type w:val="continuous"/>
          <w:pgSz w:w="12240" w:h="15840"/>
          <w:pgMar w:top="1820" w:right="720" w:bottom="1060" w:left="1080" w:header="750" w:footer="863" w:gutter="0"/>
          <w:cols w:num="4" w:space="720" w:equalWidth="0">
            <w:col w:w="1596" w:space="2360"/>
            <w:col w:w="844" w:space="39"/>
            <w:col w:w="942" w:space="3180"/>
            <w:col w:w="1479"/>
          </w:cols>
        </w:sectPr>
      </w:pPr>
    </w:p>
    <w:p w:rsidR="0060134F" w:rsidRDefault="00B95D1A">
      <w:pPr>
        <w:tabs>
          <w:tab w:val="left" w:pos="658"/>
        </w:tabs>
        <w:spacing w:line="133" w:lineRule="exact"/>
        <w:ind w:right="685"/>
        <w:jc w:val="center"/>
        <w:rPr>
          <w:rFonts w:ascii="Calibri"/>
          <w:i/>
          <w:position w:val="-4"/>
          <w:sz w:val="16"/>
        </w:rPr>
      </w:pPr>
      <w:proofErr w:type="gramStart"/>
      <w:r>
        <w:rPr>
          <w:rFonts w:ascii="Calibri"/>
          <w:i/>
          <w:spacing w:val="-10"/>
          <w:w w:val="150"/>
          <w:sz w:val="16"/>
        </w:rPr>
        <w:lastRenderedPageBreak/>
        <w:t>i</w:t>
      </w:r>
      <w:proofErr w:type="gramEnd"/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50"/>
          <w:position w:val="-4"/>
          <w:sz w:val="16"/>
        </w:rPr>
        <w:t>R</w:t>
      </w:r>
    </w:p>
    <w:p w:rsidR="0060134F" w:rsidRDefault="00B95D1A">
      <w:pPr>
        <w:spacing w:line="262" w:lineRule="exact"/>
        <w:ind w:left="423"/>
        <w:jc w:val="center"/>
        <w:rPr>
          <w:rFonts w:ascii="Calibri"/>
          <w:i/>
          <w:position w:val="3"/>
          <w:sz w:val="16"/>
        </w:rPr>
      </w:pPr>
      <w:r>
        <w:rPr>
          <w:rFonts w:ascii="Calibri"/>
          <w:i/>
          <w:w w:val="145"/>
          <w:sz w:val="16"/>
        </w:rPr>
        <w:t>j</w:t>
      </w:r>
      <w:r>
        <w:rPr>
          <w:rFonts w:ascii="Calibri"/>
          <w:w w:val="145"/>
          <w:sz w:val="16"/>
        </w:rPr>
        <w:t xml:space="preserve">=1 </w:t>
      </w:r>
      <w:r>
        <w:rPr>
          <w:rFonts w:ascii="Calibri"/>
          <w:i/>
          <w:spacing w:val="-5"/>
          <w:w w:val="145"/>
          <w:position w:val="7"/>
          <w:sz w:val="24"/>
        </w:rPr>
        <w:t>w</w:t>
      </w:r>
      <w:r>
        <w:rPr>
          <w:rFonts w:ascii="Calibri"/>
          <w:i/>
          <w:spacing w:val="-5"/>
          <w:w w:val="145"/>
          <w:position w:val="3"/>
          <w:sz w:val="16"/>
        </w:rPr>
        <w:t>j</w:t>
      </w:r>
    </w:p>
    <w:p w:rsidR="0060134F" w:rsidRDefault="00B95D1A">
      <w:pPr>
        <w:pStyle w:val="BodyText"/>
        <w:spacing w:before="59" w:line="204" w:lineRule="auto"/>
        <w:ind w:left="359" w:right="718"/>
      </w:pPr>
      <w:r>
        <w:t xml:space="preserve">Concurrently, the consequent parameters of the network (modeled as linear combinations of the </w:t>
      </w:r>
      <w:bookmarkStart w:id="34" w:name="Layer_5:_Output_Defuzzification_and_Logi"/>
      <w:bookmarkEnd w:id="34"/>
      <w:r>
        <w:t xml:space="preserve">inputs with learnable coefficients and biases, denoted as </w:t>
      </w:r>
      <w:r>
        <w:rPr>
          <w:rFonts w:ascii="Calibri" w:hAnsi="Calibri"/>
          <w:i/>
        </w:rPr>
        <w:t>Z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  <w:i/>
        </w:rPr>
        <w:t xml:space="preserve">θ </w:t>
      </w:r>
      <w:r>
        <w:t xml:space="preserve">and </w:t>
      </w:r>
      <w:r>
        <w:rPr>
          <w:rFonts w:ascii="Calibri" w:hAnsi="Calibri"/>
          <w:spacing w:val="38"/>
          <w:w w:val="119"/>
        </w:rPr>
        <w:t>Σ</w:t>
      </w:r>
      <w:r>
        <w:rPr>
          <w:rFonts w:ascii="Calibri" w:hAnsi="Calibri"/>
          <w:i/>
          <w:spacing w:val="-76"/>
          <w:w w:val="92"/>
        </w:rPr>
        <w:t>A</w:t>
      </w:r>
      <w:r>
        <w:rPr>
          <w:rFonts w:ascii="Calibri" w:hAnsi="Calibri"/>
          <w:spacing w:val="38"/>
          <w:w w:val="89"/>
          <w:position w:val="6"/>
        </w:rPr>
        <w:t>¯</w:t>
      </w:r>
      <w:r>
        <w:rPr>
          <w:rFonts w:ascii="Calibri" w:hAnsi="Calibri"/>
          <w:position w:val="6"/>
        </w:rPr>
        <w:t xml:space="preserve"> </w:t>
      </w:r>
      <w:r>
        <w:t xml:space="preserve">in </w:t>
      </w:r>
      <w:proofErr w:type="gramStart"/>
      <w:r>
        <w:t xml:space="preserve">Figure </w:t>
      </w:r>
      <w:r>
        <w:rPr>
          <w:b/>
        </w:rPr>
        <w:t>??</w:t>
      </w:r>
      <w:proofErr w:type="gramEnd"/>
      <w:r>
        <w:t>) are calculated.</w:t>
      </w:r>
    </w:p>
    <w:p w:rsidR="0060134F" w:rsidRDefault="00B95D1A">
      <w:pPr>
        <w:pStyle w:val="Heading3"/>
        <w:spacing w:before="229"/>
        <w:ind w:left="359"/>
      </w:pPr>
      <w:r>
        <w:t>Layer</w:t>
      </w:r>
      <w:r>
        <w:rPr>
          <w:spacing w:val="-12"/>
        </w:rPr>
        <w:t xml:space="preserve"> </w:t>
      </w:r>
      <w:r>
        <w:t>5:</w:t>
      </w:r>
      <w:r>
        <w:rPr>
          <w:spacing w:val="2"/>
        </w:rPr>
        <w:t xml:space="preserve"> </w:t>
      </w:r>
      <w:r>
        <w:t>Output</w:t>
      </w:r>
      <w:r>
        <w:rPr>
          <w:spacing w:val="-12"/>
        </w:rPr>
        <w:t xml:space="preserve"> </w:t>
      </w:r>
      <w:r>
        <w:t>Defuzzification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Logits</w:t>
      </w:r>
    </w:p>
    <w:p w:rsidR="0060134F" w:rsidRDefault="00B95D1A">
      <w:pPr>
        <w:pStyle w:val="BodyText"/>
        <w:spacing w:before="9"/>
        <w:ind w:left="359" w:right="718"/>
      </w:pPr>
      <w:r>
        <w:t>In the final summation node (</w:t>
      </w:r>
      <w:r>
        <w:rPr>
          <w:rFonts w:ascii="Calibri" w:hAnsi="Calibri"/>
        </w:rPr>
        <w:t>Σ</w:t>
      </w:r>
      <w:r>
        <w:t>), the normalized firing strengths are multiplied by the consequent outputs to generate a single, unified scalar value (Logits):</w:t>
      </w:r>
    </w:p>
    <w:p w:rsidR="0060134F" w:rsidRDefault="00B95D1A">
      <w:pPr>
        <w:spacing w:before="120"/>
        <w:ind w:left="14"/>
        <w:jc w:val="center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6854144" behindDoc="1" locked="0" layoutInCell="1" allowOverlap="1">
                <wp:simplePos x="0" y="0"/>
                <wp:positionH relativeFrom="page">
                  <wp:posOffset>3895674</wp:posOffset>
                </wp:positionH>
                <wp:positionV relativeFrom="paragraph">
                  <wp:posOffset>104798</wp:posOffset>
                </wp:positionV>
                <wp:extent cx="219710" cy="5632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6.746002pt;margin-top:8.251883pt;width:17.3pt;height:44.35pt;mso-position-horizontal-relative:page;mso-position-vertical-relative:paragraph;z-index:-16462336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10"/>
          <w:w w:val="145"/>
          <w:sz w:val="16"/>
        </w:rPr>
        <w:t>R</w:t>
      </w:r>
    </w:p>
    <w:p w:rsidR="0060134F" w:rsidRDefault="00B95D1A">
      <w:pPr>
        <w:tabs>
          <w:tab w:val="left" w:pos="5440"/>
          <w:tab w:val="left" w:pos="9321"/>
        </w:tabs>
        <w:spacing w:before="27"/>
        <w:ind w:left="4221"/>
        <w:rPr>
          <w:sz w:val="24"/>
        </w:rPr>
      </w:pPr>
      <w:r>
        <w:rPr>
          <w:sz w:val="24"/>
        </w:rPr>
        <w:t>Logit</w:t>
      </w:r>
      <w:r>
        <w:rPr>
          <w:spacing w:val="-15"/>
          <w:w w:val="125"/>
          <w:sz w:val="24"/>
        </w:rPr>
        <w:t xml:space="preserve"> </w:t>
      </w:r>
      <w:r>
        <w:rPr>
          <w:rFonts w:ascii="Calibri" w:hAnsi="Calibri"/>
          <w:spacing w:val="-10"/>
          <w:w w:val="125"/>
          <w:sz w:val="24"/>
        </w:rPr>
        <w:t>=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spacing w:val="-101"/>
          <w:w w:val="84"/>
          <w:sz w:val="24"/>
        </w:rPr>
        <w:t>w</w:t>
      </w:r>
      <w:r>
        <w:rPr>
          <w:rFonts w:ascii="Calibri" w:hAnsi="Calibri"/>
          <w:spacing w:val="21"/>
          <w:w w:val="110"/>
          <w:sz w:val="24"/>
        </w:rPr>
        <w:t>¯</w:t>
      </w:r>
      <w:r>
        <w:rPr>
          <w:rFonts w:ascii="Calibri" w:hAnsi="Calibri"/>
          <w:i/>
          <w:spacing w:val="29"/>
          <w:w w:val="143"/>
          <w:sz w:val="24"/>
          <w:vertAlign w:val="subscript"/>
        </w:rPr>
        <w:t>i</w:t>
      </w:r>
      <w:r>
        <w:rPr>
          <w:rFonts w:ascii="Calibri" w:hAnsi="Calibri"/>
          <w:i/>
          <w:spacing w:val="19"/>
          <w:w w:val="144"/>
          <w:sz w:val="24"/>
        </w:rPr>
        <w:t>f</w:t>
      </w:r>
      <w:r>
        <w:rPr>
          <w:rFonts w:ascii="Calibri" w:hAnsi="Calibri"/>
          <w:i/>
          <w:spacing w:val="19"/>
          <w:w w:val="143"/>
          <w:sz w:val="24"/>
          <w:vertAlign w:val="subscript"/>
        </w:rPr>
        <w:t>i</w:t>
      </w:r>
      <w:r>
        <w:rPr>
          <w:rFonts w:ascii="Calibri" w:hAnsi="Calibri"/>
          <w:i/>
          <w:sz w:val="24"/>
        </w:rPr>
        <w:tab/>
      </w:r>
      <w:r>
        <w:rPr>
          <w:spacing w:val="-4"/>
          <w:w w:val="115"/>
          <w:sz w:val="24"/>
        </w:rPr>
        <w:t>(32)</w:t>
      </w:r>
    </w:p>
    <w:p w:rsidR="0060134F" w:rsidRDefault="00B95D1A">
      <w:pPr>
        <w:spacing w:before="60"/>
        <w:ind w:left="15"/>
        <w:jc w:val="center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 w:rsidR="0060134F" w:rsidRDefault="00B95D1A">
      <w:pPr>
        <w:pStyle w:val="BodyText"/>
        <w:spacing w:before="60" w:line="252" w:lineRule="auto"/>
        <w:ind w:left="359" w:right="718"/>
      </w:pPr>
      <w:r>
        <w:t>This</w:t>
      </w:r>
      <w:r>
        <w:rPr>
          <w:spacing w:val="-5"/>
        </w:rPr>
        <w:t xml:space="preserve"> </w:t>
      </w:r>
      <w:r>
        <w:t>Logit</w:t>
      </w:r>
      <w:r>
        <w:rPr>
          <w:spacing w:val="-4"/>
        </w:rPr>
        <w:t xml:space="preserve"> </w:t>
      </w:r>
      <w:r>
        <w:t>incorporates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deep</w:t>
      </w:r>
      <w:r>
        <w:rPr>
          <w:spacing w:val="-4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reasoning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CNNs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uncertainty-handling </w:t>
      </w:r>
      <w:bookmarkStart w:id="35" w:name="Stage_5:_Optimization_and_Classification"/>
      <w:bookmarkEnd w:id="35"/>
      <w:r>
        <w:t>of the fuzzy rules, resulting in a highly stabilized, robust diagnostic score.</w:t>
      </w:r>
    </w:p>
    <w:p w:rsidR="0060134F" w:rsidRDefault="00B95D1A">
      <w:pPr>
        <w:pStyle w:val="Heading2"/>
        <w:spacing w:before="230"/>
        <w:ind w:left="359"/>
        <w:jc w:val="left"/>
      </w:pPr>
      <w:r>
        <w:t>Stage</w:t>
      </w:r>
      <w:r>
        <w:rPr>
          <w:spacing w:val="-8"/>
        </w:rPr>
        <w:t xml:space="preserve"> </w:t>
      </w:r>
      <w:r>
        <w:t>5:</w:t>
      </w:r>
      <w:r>
        <w:rPr>
          <w:spacing w:val="7"/>
        </w:rPr>
        <w:t xml:space="preserve"> </w:t>
      </w:r>
      <w:r>
        <w:t>Optimization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Classification</w:t>
      </w:r>
    </w:p>
    <w:p w:rsidR="0060134F" w:rsidRDefault="00B95D1A">
      <w:pPr>
        <w:pStyle w:val="BodyText"/>
        <w:spacing w:before="243" w:line="247" w:lineRule="auto"/>
        <w:ind w:left="359" w:right="718"/>
      </w:pPr>
      <w:r>
        <w:t>To</w:t>
      </w:r>
      <w:r>
        <w:rPr>
          <w:spacing w:val="-3"/>
        </w:rPr>
        <w:t xml:space="preserve"> </w:t>
      </w:r>
      <w:r>
        <w:t>translate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raw</w:t>
      </w:r>
      <w:r>
        <w:rPr>
          <w:spacing w:val="-3"/>
        </w:rPr>
        <w:t xml:space="preserve"> </w:t>
      </w:r>
      <w:r>
        <w:t>ANFIS</w:t>
      </w:r>
      <w:r>
        <w:rPr>
          <w:spacing w:val="-3"/>
        </w:rPr>
        <w:t xml:space="preserve"> </w:t>
      </w:r>
      <w:r>
        <w:t>logit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definitive</w:t>
      </w:r>
      <w:r>
        <w:rPr>
          <w:spacing w:val="-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prediction,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through a Sigmoid Activation function (</w:t>
      </w:r>
      <w:r>
        <w:rPr>
          <w:rFonts w:ascii="Calibri" w:hAnsi="Calibri"/>
          <w:i/>
        </w:rPr>
        <w:t>σ</w:t>
      </w:r>
      <w:r>
        <w:t>):</w:t>
      </w:r>
    </w:p>
    <w:p w:rsidR="0060134F" w:rsidRDefault="0060134F">
      <w:pPr>
        <w:pStyle w:val="BodyText"/>
        <w:spacing w:line="247" w:lineRule="auto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spacing w:before="206"/>
        <w:jc w:val="right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lastRenderedPageBreak/>
        <w:t>P</w:t>
      </w:r>
      <w:r>
        <w:rPr>
          <w:rFonts w:ascii="Calibri"/>
          <w:i/>
          <w:spacing w:val="-28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Glaucoma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2"/>
          <w:w w:val="110"/>
          <w:sz w:val="24"/>
        </w:rPr>
        <w:t xml:space="preserve"> </w:t>
      </w:r>
      <w:r>
        <w:rPr>
          <w:rFonts w:ascii="Calibri"/>
          <w:spacing w:val="-10"/>
          <w:w w:val="110"/>
          <w:sz w:val="24"/>
        </w:rPr>
        <w:t>=</w:t>
      </w:r>
    </w:p>
    <w:p w:rsidR="0060134F" w:rsidRDefault="00B95D1A">
      <w:pPr>
        <w:spacing w:before="44"/>
        <w:ind w:left="60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spacing w:val="-10"/>
          <w:sz w:val="24"/>
        </w:rPr>
        <w:lastRenderedPageBreak/>
        <w:t>1</w:t>
      </w:r>
    </w:p>
    <w:p w:rsidR="0060134F" w:rsidRDefault="0060134F">
      <w:pPr>
        <w:pStyle w:val="BodyText"/>
        <w:spacing w:before="1"/>
        <w:rPr>
          <w:rFonts w:ascii="Calibri"/>
          <w:sz w:val="3"/>
        </w:rPr>
      </w:pPr>
    </w:p>
    <w:p w:rsidR="0060134F" w:rsidRDefault="00B95D1A">
      <w:pPr>
        <w:pStyle w:val="BodyText"/>
        <w:spacing w:line="20" w:lineRule="exact"/>
        <w:ind w:left="50" w:right="-72"/>
        <w:rPr>
          <w:rFonts w:ascii="Calibri"/>
          <w:sz w:val="2"/>
        </w:rPr>
      </w:pPr>
      <w:r>
        <w:rPr>
          <w:rFonts w:ascii="Calibri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636270" cy="6350"/>
                <wp:effectExtent l="9525" t="0" r="1904" b="317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" cy="6350"/>
                          <a:chOff x="0" y="0"/>
                          <a:chExt cx="636270" cy="63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3035"/>
                            <a:ext cx="63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>
                                <a:moveTo>
                                  <a:pt x="0" y="0"/>
                                </a:moveTo>
                                <a:lnTo>
                                  <a:pt x="635660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0.1pt;height:.5pt;mso-position-horizontal-relative:char;mso-position-vertical-relative:line" id="docshapegroup78" coordorigin="0,0" coordsize="1002,10">
                <v:line style="position:absolute" from="0,5" to="1001,5" stroked="true" strokeweight=".478pt" strokecolor="#000000">
                  <v:stroke dashstyle="solid"/>
                </v:line>
              </v:group>
            </w:pict>
          </mc:Fallback>
        </mc:AlternateContent>
      </w:r>
    </w:p>
    <w:p w:rsidR="0060134F" w:rsidRDefault="00B95D1A">
      <w:pPr>
        <w:ind w:left="50"/>
        <w:jc w:val="center"/>
        <w:rPr>
          <w:sz w:val="16"/>
        </w:rPr>
      </w:pPr>
      <w:r>
        <w:rPr>
          <w:rFonts w:ascii="Calibri" w:hAnsi="Calibri"/>
          <w:w w:val="115"/>
          <w:position w:val="-6"/>
          <w:sz w:val="24"/>
        </w:rPr>
        <w:t>1</w:t>
      </w:r>
      <w:r>
        <w:rPr>
          <w:rFonts w:ascii="Calibri" w:hAnsi="Calibri"/>
          <w:spacing w:val="-6"/>
          <w:w w:val="115"/>
          <w:position w:val="-6"/>
          <w:sz w:val="24"/>
        </w:rPr>
        <w:t xml:space="preserve"> </w:t>
      </w:r>
      <w:r>
        <w:rPr>
          <w:rFonts w:ascii="Calibri" w:hAnsi="Calibri"/>
          <w:w w:val="125"/>
          <w:position w:val="-6"/>
          <w:sz w:val="24"/>
        </w:rPr>
        <w:t>+</w:t>
      </w:r>
      <w:r>
        <w:rPr>
          <w:rFonts w:ascii="Calibri" w:hAnsi="Calibri"/>
          <w:spacing w:val="-11"/>
          <w:w w:val="125"/>
          <w:position w:val="-6"/>
          <w:sz w:val="24"/>
        </w:rPr>
        <w:t xml:space="preserve"> </w:t>
      </w:r>
      <w:r>
        <w:rPr>
          <w:rFonts w:ascii="Calibri" w:hAnsi="Calibri"/>
          <w:i/>
          <w:spacing w:val="-5"/>
          <w:w w:val="110"/>
          <w:position w:val="-6"/>
          <w:sz w:val="24"/>
        </w:rPr>
        <w:t>e</w:t>
      </w:r>
      <w:r>
        <w:rPr>
          <w:rFonts w:ascii="Cambria" w:hAnsi="Cambria"/>
          <w:spacing w:val="-5"/>
          <w:w w:val="110"/>
          <w:sz w:val="16"/>
        </w:rPr>
        <w:t>−</w:t>
      </w:r>
      <w:r>
        <w:rPr>
          <w:spacing w:val="-5"/>
          <w:w w:val="110"/>
          <w:sz w:val="16"/>
        </w:rPr>
        <w:t>Logit</w:t>
      </w:r>
    </w:p>
    <w:p w:rsidR="0060134F" w:rsidRDefault="00B95D1A">
      <w:pPr>
        <w:pStyle w:val="BodyText"/>
        <w:spacing w:before="210"/>
        <w:ind w:right="719"/>
        <w:jc w:val="right"/>
      </w:pPr>
      <w:r>
        <w:br w:type="column"/>
      </w:r>
      <w:r>
        <w:rPr>
          <w:spacing w:val="-4"/>
        </w:rPr>
        <w:lastRenderedPageBreak/>
        <w:t>(33)</w:t>
      </w:r>
    </w:p>
    <w:p w:rsidR="0060134F" w:rsidRDefault="0060134F">
      <w:pPr>
        <w:pStyle w:val="BodyText"/>
        <w:jc w:val="right"/>
        <w:sectPr w:rsidR="0060134F">
          <w:type w:val="continuous"/>
          <w:pgSz w:w="12240" w:h="15840"/>
          <w:pgMar w:top="1820" w:right="720" w:bottom="1060" w:left="1080" w:header="750" w:footer="863" w:gutter="0"/>
          <w:cols w:num="3" w:space="720" w:equalWidth="0">
            <w:col w:w="5318" w:space="40"/>
            <w:col w:w="1042" w:space="39"/>
            <w:col w:w="4001"/>
          </w:cols>
        </w:sectPr>
      </w:pPr>
    </w:p>
    <w:p w:rsidR="0060134F" w:rsidRDefault="00B95D1A">
      <w:pPr>
        <w:pStyle w:val="BodyText"/>
        <w:spacing w:before="7" w:line="252" w:lineRule="auto"/>
        <w:ind w:left="359" w:right="718"/>
        <w:jc w:val="both"/>
      </w:pPr>
      <w:r>
        <w:lastRenderedPageBreak/>
        <w:t>This yields a Predicted Probability between 0 and 1.</w:t>
      </w:r>
      <w:r>
        <w:rPr>
          <w:spacing w:val="40"/>
        </w:rPr>
        <w:t xml:space="preserve"> </w:t>
      </w:r>
      <w:r>
        <w:t xml:space="preserve">A binary classification threshold is applied (Threshold = 0.5), mapping the probability to a definitive clinical state: </w:t>
      </w:r>
      <w:r>
        <w:rPr>
          <w:i/>
        </w:rPr>
        <w:t xml:space="preserve">Normal </w:t>
      </w:r>
      <w:r>
        <w:t xml:space="preserve">(0) or </w:t>
      </w:r>
      <w:r>
        <w:rPr>
          <w:i/>
        </w:rPr>
        <w:t xml:space="preserve">Glaucoma </w:t>
      </w:r>
      <w:r>
        <w:rPr>
          <w:spacing w:val="-4"/>
        </w:rPr>
        <w:t>(1).</w:t>
      </w:r>
    </w:p>
    <w:p w:rsidR="0060134F" w:rsidRDefault="00B95D1A">
      <w:pPr>
        <w:pStyle w:val="BodyText"/>
        <w:spacing w:before="237" w:line="244" w:lineRule="auto"/>
        <w:ind w:left="359" w:right="718"/>
        <w:jc w:val="both"/>
      </w:pP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programmatic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loop,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discrepancy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model’s</w:t>
      </w:r>
      <w:r>
        <w:rPr>
          <w:spacing w:val="-3"/>
        </w:rPr>
        <w:t xml:space="preserve"> </w:t>
      </w:r>
      <w:r>
        <w:t>predicted</w:t>
      </w:r>
      <w:r>
        <w:rPr>
          <w:spacing w:val="-3"/>
        </w:rPr>
        <w:t xml:space="preserve"> </w:t>
      </w:r>
      <w:r>
        <w:t>logits</w:t>
      </w:r>
      <w:r>
        <w:rPr>
          <w:spacing w:val="-3"/>
        </w:rPr>
        <w:t xml:space="preserve"> </w:t>
      </w:r>
      <w:r>
        <w:t>and the</w:t>
      </w:r>
      <w:r>
        <w:rPr>
          <w:spacing w:val="-12"/>
        </w:rPr>
        <w:t xml:space="preserve"> </w:t>
      </w:r>
      <w:r>
        <w:t xml:space="preserve">actual ground-truth labels is minimized using the </w:t>
      </w:r>
      <w:r>
        <w:rPr>
          <w:rFonts w:ascii="Courier New" w:hAnsi="Courier New"/>
        </w:rPr>
        <w:t>BCEWithLogitsLoss</w:t>
      </w:r>
      <w:r>
        <w:rPr>
          <w:rFonts w:ascii="Courier New" w:hAnsi="Courier New"/>
          <w:spacing w:val="-36"/>
        </w:rPr>
        <w:t xml:space="preserve"> </w:t>
      </w:r>
      <w:r>
        <w:t>function, which safely</w:t>
      </w:r>
      <w:r>
        <w:rPr>
          <w:spacing w:val="-14"/>
        </w:rPr>
        <w:t xml:space="preserve"> </w:t>
      </w:r>
      <w:r>
        <w:t>combines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gramStart"/>
      <w:r>
        <w:t>Sigmoid</w:t>
      </w:r>
      <w:proofErr w:type="gramEnd"/>
      <w:r>
        <w:rPr>
          <w:spacing w:val="-14"/>
        </w:rPr>
        <w:t xml:space="preserve"> </w:t>
      </w:r>
      <w:r>
        <w:t>activation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Binary</w:t>
      </w:r>
      <w:r>
        <w:rPr>
          <w:spacing w:val="-14"/>
        </w:rPr>
        <w:t xml:space="preserve"> </w:t>
      </w:r>
      <w:r>
        <w:t>Cross-Entropy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single,</w:t>
      </w:r>
      <w:r>
        <w:rPr>
          <w:spacing w:val="-13"/>
        </w:rPr>
        <w:t xml:space="preserve"> </w:t>
      </w:r>
      <w:r>
        <w:t>numerically</w:t>
      </w:r>
      <w:r>
        <w:rPr>
          <w:spacing w:val="-14"/>
        </w:rPr>
        <w:t xml:space="preserve"> </w:t>
      </w:r>
      <w:r>
        <w:t xml:space="preserve">stable </w:t>
      </w:r>
      <w:bookmarkStart w:id="36" w:name="Results_and_Discussion"/>
      <w:bookmarkEnd w:id="36"/>
      <w:r>
        <w:rPr>
          <w:spacing w:val="-2"/>
        </w:rPr>
        <w:t>operation.</w:t>
      </w:r>
    </w:p>
    <w:p w:rsidR="0060134F" w:rsidRDefault="00B95D1A">
      <w:pPr>
        <w:pStyle w:val="Heading1"/>
        <w:spacing w:before="263"/>
        <w:ind w:left="359"/>
        <w:jc w:val="both"/>
      </w:pPr>
      <w:r>
        <w:t>Results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Discussion</w:t>
      </w:r>
    </w:p>
    <w:p w:rsidR="0060134F" w:rsidRDefault="00B95D1A">
      <w:pPr>
        <w:pStyle w:val="Heading2"/>
        <w:spacing w:before="266"/>
        <w:ind w:left="359"/>
      </w:pPr>
      <w:bookmarkStart w:id="37" w:name="Experimental_Setup_and_the_MultiNet-ANFI"/>
      <w:bookmarkEnd w:id="37"/>
      <w:r>
        <w:t>Experimental</w:t>
      </w:r>
      <w:r>
        <w:rPr>
          <w:spacing w:val="-12"/>
        </w:rPr>
        <w:t xml:space="preserve"> </w:t>
      </w:r>
      <w:r>
        <w:t>Setup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MultiNet-ANFIS</w:t>
      </w:r>
      <w:r>
        <w:rPr>
          <w:spacing w:val="-11"/>
        </w:rPr>
        <w:t xml:space="preserve"> </w:t>
      </w:r>
      <w:r>
        <w:rPr>
          <w:spacing w:val="-2"/>
        </w:rPr>
        <w:t>Algorithm</w:t>
      </w:r>
    </w:p>
    <w:p w:rsidR="0060134F" w:rsidRDefault="00B95D1A">
      <w:pPr>
        <w:pStyle w:val="BodyText"/>
        <w:spacing w:before="243" w:line="252" w:lineRule="auto"/>
        <w:ind w:left="359" w:right="718"/>
        <w:jc w:val="both"/>
      </w:pPr>
      <w:r>
        <w:t>The</w:t>
      </w:r>
      <w:r>
        <w:rPr>
          <w:spacing w:val="-11"/>
        </w:rPr>
        <w:t xml:space="preserve"> </w:t>
      </w:r>
      <w:r>
        <w:t>empirical</w:t>
      </w:r>
      <w:r>
        <w:rPr>
          <w:spacing w:val="-11"/>
        </w:rPr>
        <w:t xml:space="preserve"> </w:t>
      </w:r>
      <w:r>
        <w:t>validation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MultiNet-ANFIS</w:t>
      </w:r>
      <w:r>
        <w:rPr>
          <w:spacing w:val="-11"/>
        </w:rPr>
        <w:t xml:space="preserve"> </w:t>
      </w:r>
      <w:r>
        <w:t>architecture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conducted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rig- orous</w:t>
      </w:r>
      <w:r>
        <w:rPr>
          <w:spacing w:val="16"/>
        </w:rPr>
        <w:t xml:space="preserve"> </w:t>
      </w:r>
      <w:r>
        <w:t>programmatic</w:t>
      </w:r>
      <w:r>
        <w:rPr>
          <w:spacing w:val="17"/>
        </w:rPr>
        <w:t xml:space="preserve"> </w:t>
      </w:r>
      <w:r>
        <w:t>framework.</w:t>
      </w:r>
      <w:r>
        <w:rPr>
          <w:spacing w:val="7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configured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Python</w:t>
      </w:r>
      <w:r>
        <w:rPr>
          <w:spacing w:val="17"/>
        </w:rPr>
        <w:t xml:space="preserve"> </w:t>
      </w:r>
      <w:r>
        <w:t>3.9</w:t>
      </w:r>
      <w:r>
        <w:rPr>
          <w:spacing w:val="17"/>
        </w:rPr>
        <w:t xml:space="preserve"> </w:t>
      </w:r>
      <w:r>
        <w:rPr>
          <w:spacing w:val="-2"/>
        </w:rPr>
        <w:t>environment,</w:t>
      </w:r>
    </w:p>
    <w:p w:rsidR="0060134F" w:rsidRDefault="0060134F">
      <w:pPr>
        <w:pStyle w:val="BodyText"/>
        <w:spacing w:line="252" w:lineRule="auto"/>
        <w:jc w:val="both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proofErr w:type="gramStart"/>
      <w:r>
        <w:lastRenderedPageBreak/>
        <w:t>leveraging</w:t>
      </w:r>
      <w:proofErr w:type="gramEnd"/>
      <w:r>
        <w:t xml:space="preserve"> the PyTorch deep learning library for tensor computations and neural network opti- mization. Hardware</w:t>
      </w:r>
      <w:r>
        <w:rPr>
          <w:spacing w:val="-11"/>
        </w:rPr>
        <w:t xml:space="preserve"> </w:t>
      </w:r>
      <w:r>
        <w:t>acceleration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dedicated</w:t>
      </w:r>
      <w:r>
        <w:rPr>
          <w:spacing w:val="-11"/>
        </w:rPr>
        <w:t xml:space="preserve"> </w:t>
      </w:r>
      <w:r>
        <w:t>CUDA-enabled</w:t>
      </w:r>
      <w:r>
        <w:rPr>
          <w:spacing w:val="-10"/>
        </w:rPr>
        <w:t xml:space="preserve"> </w:t>
      </w:r>
      <w:r>
        <w:t>GPU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manage</w:t>
      </w:r>
      <w:r>
        <w:rPr>
          <w:spacing w:val="-11"/>
        </w:rPr>
        <w:t xml:space="preserve"> </w:t>
      </w:r>
      <w:r>
        <w:t>the substantial</w:t>
      </w:r>
      <w:r>
        <w:rPr>
          <w:spacing w:val="-15"/>
        </w:rPr>
        <w:t xml:space="preserve"> </w:t>
      </w:r>
      <w:r>
        <w:t>computational</w:t>
      </w:r>
      <w:r>
        <w:rPr>
          <w:spacing w:val="-15"/>
        </w:rPr>
        <w:t xml:space="preserve"> </w:t>
      </w:r>
      <w:r>
        <w:t>workload</w:t>
      </w:r>
      <w:r>
        <w:rPr>
          <w:spacing w:val="-15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parallel</w:t>
      </w:r>
      <w:r>
        <w:rPr>
          <w:spacing w:val="-15"/>
        </w:rPr>
        <w:t xml:space="preserve"> </w:t>
      </w:r>
      <w:r>
        <w:t>Convolutional</w:t>
      </w:r>
      <w:r>
        <w:rPr>
          <w:spacing w:val="-15"/>
        </w:rPr>
        <w:t xml:space="preserve"> </w:t>
      </w:r>
      <w:r>
        <w:t>Neural</w:t>
      </w:r>
      <w:r>
        <w:rPr>
          <w:spacing w:val="-15"/>
        </w:rPr>
        <w:t xml:space="preserve"> </w:t>
      </w:r>
      <w:r>
        <w:t>Network</w:t>
      </w:r>
      <w:r>
        <w:rPr>
          <w:spacing w:val="-15"/>
        </w:rPr>
        <w:t xml:space="preserve"> </w:t>
      </w:r>
      <w:r>
        <w:t xml:space="preserve">(CNN) </w:t>
      </w:r>
      <w:r>
        <w:rPr>
          <w:spacing w:val="-2"/>
        </w:rPr>
        <w:t>backbones.</w:t>
      </w:r>
    </w:p>
    <w:p w:rsidR="0060134F" w:rsidRDefault="00B95D1A">
      <w:pPr>
        <w:pStyle w:val="BodyText"/>
        <w:spacing w:before="235" w:line="249" w:lineRule="auto"/>
        <w:ind w:left="360" w:right="596"/>
      </w:pPr>
      <w:r>
        <w:t>The datasets utilized for training and evaluation were aggregated from established public bench- mark repositories,</w:t>
      </w:r>
      <w:r>
        <w:rPr>
          <w:spacing w:val="38"/>
        </w:rPr>
        <w:t xml:space="preserve"> </w:t>
      </w:r>
      <w:r>
        <w:t xml:space="preserve">specifically ACRIMA, RIM-ONE, and Drishti-GS1 </w:t>
      </w:r>
      <w:hyperlink w:anchor="_bookmark13" w:history="1">
        <w:r>
          <w:t>[3].</w:t>
        </w:r>
      </w:hyperlink>
      <w:r>
        <w:rPr>
          <w:spacing w:val="80"/>
        </w:rPr>
        <w:t xml:space="preserve"> </w:t>
      </w:r>
      <w:r>
        <w:t>To ensure a robust</w:t>
      </w:r>
      <w:r>
        <w:rPr>
          <w:spacing w:val="40"/>
        </w:rPr>
        <w:t xml:space="preserve"> </w:t>
      </w:r>
      <w:r>
        <w:t>evaluation, the aggregated data was subjected to a stratified split:</w:t>
      </w:r>
      <w:r>
        <w:rPr>
          <w:spacing w:val="40"/>
        </w:rPr>
        <w:t xml:space="preserve"> </w:t>
      </w:r>
      <w:r>
        <w:t>68% of the data was allocated for training, 12% for validation during the training loop, and the remaining 20% was entirely se- questered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final,</w:t>
      </w:r>
      <w:r>
        <w:rPr>
          <w:spacing w:val="-2"/>
        </w:rPr>
        <w:t xml:space="preserve"> </w:t>
      </w:r>
      <w:r>
        <w:t>unseen</w:t>
      </w:r>
      <w:r>
        <w:rPr>
          <w:spacing w:val="-2"/>
        </w:rPr>
        <w:t xml:space="preserve"> </w:t>
      </w:r>
      <w:r>
        <w:t>testing. Given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inherent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imbalances</w:t>
      </w:r>
      <w:r>
        <w:rPr>
          <w:spacing w:val="-2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 xml:space="preserve">datasets </w:t>
      </w:r>
      <w:r>
        <w:rPr>
          <w:spacing w:val="-2"/>
        </w:rPr>
        <w:t>(where</w:t>
      </w:r>
      <w:r>
        <w:rPr>
          <w:spacing w:val="-4"/>
        </w:rPr>
        <w:t xml:space="preserve"> </w:t>
      </w:r>
      <w:r>
        <w:rPr>
          <w:spacing w:val="-2"/>
        </w:rPr>
        <w:t>healthy</w:t>
      </w:r>
      <w:r>
        <w:rPr>
          <w:spacing w:val="-4"/>
        </w:rPr>
        <w:t xml:space="preserve"> </w:t>
      </w:r>
      <w:r>
        <w:rPr>
          <w:spacing w:val="-2"/>
        </w:rPr>
        <w:t>presentations</w:t>
      </w:r>
      <w:r>
        <w:rPr>
          <w:spacing w:val="-4"/>
        </w:rPr>
        <w:t xml:space="preserve"> </w:t>
      </w:r>
      <w:r>
        <w:rPr>
          <w:spacing w:val="-2"/>
        </w:rPr>
        <w:t>often</w:t>
      </w:r>
      <w:r>
        <w:rPr>
          <w:spacing w:val="-4"/>
        </w:rPr>
        <w:t xml:space="preserve"> </w:t>
      </w:r>
      <w:r>
        <w:rPr>
          <w:spacing w:val="-2"/>
        </w:rPr>
        <w:t>outnumber</w:t>
      </w:r>
      <w:r>
        <w:rPr>
          <w:spacing w:val="-4"/>
        </w:rPr>
        <w:t xml:space="preserve"> </w:t>
      </w:r>
      <w:r>
        <w:rPr>
          <w:spacing w:val="-2"/>
        </w:rPr>
        <w:t>pathological</w:t>
      </w:r>
      <w:r>
        <w:rPr>
          <w:spacing w:val="-4"/>
        </w:rPr>
        <w:t xml:space="preserve"> </w:t>
      </w:r>
      <w:r>
        <w:rPr>
          <w:spacing w:val="-2"/>
        </w:rPr>
        <w:t>cases), a</w:t>
      </w:r>
      <w:r>
        <w:rPr>
          <w:spacing w:val="-4"/>
        </w:rPr>
        <w:t xml:space="preserve"> </w:t>
      </w:r>
      <w:r>
        <w:rPr>
          <w:rFonts w:ascii="Courier New"/>
          <w:spacing w:val="-2"/>
        </w:rPr>
        <w:t xml:space="preserve">WeightedRandomSampler </w:t>
      </w:r>
      <w:r>
        <w:t>was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t>phase.</w:t>
      </w:r>
      <w:r>
        <w:rPr>
          <w:spacing w:val="1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ensured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neural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exposed</w:t>
      </w:r>
      <w:r>
        <w:rPr>
          <w:spacing w:val="-1"/>
        </w:rPr>
        <w:t xml:space="preserve"> </w:t>
      </w:r>
      <w:r>
        <w:t xml:space="preserve">to a balanced distribution of normal and glaucomatous samples during backpropagation, mitigating algorithmic bias </w:t>
      </w:r>
      <w:hyperlink w:anchor="_bookmark16" w:history="1">
        <w:r>
          <w:t>[6].</w:t>
        </w:r>
      </w:hyperlink>
    </w:p>
    <w:p w:rsidR="0060134F" w:rsidRDefault="00B95D1A">
      <w:pPr>
        <w:pStyle w:val="BodyText"/>
        <w:spacing w:before="237" w:line="244" w:lineRule="auto"/>
        <w:ind w:left="360" w:right="717"/>
        <w:jc w:val="both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54656" behindDoc="1" locked="0" layoutInCell="1" allowOverlap="1">
                <wp:simplePos x="0" y="0"/>
                <wp:positionH relativeFrom="page">
                  <wp:posOffset>871385</wp:posOffset>
                </wp:positionH>
                <wp:positionV relativeFrom="paragraph">
                  <wp:posOffset>1115081</wp:posOffset>
                </wp:positionV>
                <wp:extent cx="6029960" cy="451739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960" cy="4517390"/>
                          <a:chOff x="0" y="0"/>
                          <a:chExt cx="6029960" cy="451739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2527" y="0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2527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014" y="2527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986614" y="2527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27102" y="0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27" y="4301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27102" y="4301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527" y="21508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27102" y="21508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527" y="38715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27102" y="38715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527" y="55923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027102" y="55923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527" y="73131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27102" y="73131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27" y="90338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027102" y="90338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27" y="107546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27102" y="107546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527" y="124753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27102" y="124753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527" y="141960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27102" y="141960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27" y="159169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27102" y="159169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27" y="176376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27102" y="176376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527" y="193583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27102" y="193583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27" y="210790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27102" y="210790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527" y="227998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27102" y="227998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27" y="245205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27102" y="245205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527" y="262413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27102" y="262413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527" y="279620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27102" y="279620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527" y="296828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27102" y="296828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27" y="314035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027102" y="314035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27" y="331242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27102" y="331242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527" y="348451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27102" y="348451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527" y="365658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27102" y="365658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527" y="382865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27102" y="382865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527" y="4000728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027102" y="4000728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27" y="417280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27102" y="417280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27" y="434487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27102" y="434487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8.612999pt;margin-top:87.801674pt;width:474.8pt;height:355.7pt;mso-position-horizontal-relative:page;mso-position-vertical-relative:paragraph;z-index:-16461824" id="docshapegroup79" coordorigin="1372,1756" coordsize="9496,7114">
                <v:line style="position:absolute" from="1376,1824" to="1376,1756" stroked="true" strokeweight=".398pt" strokecolor="#000000">
                  <v:stroke dashstyle="solid"/>
                </v:line>
                <v:line style="position:absolute" from="1372,1760" to="1440,1760" stroked="true" strokeweight=".398pt" strokecolor="#000000">
                  <v:stroke dashstyle="solid"/>
                </v:line>
                <v:line style="position:absolute" from="1440,1760" to="10800,1760" stroked="true" strokeweight=".398pt" strokecolor="#000000">
                  <v:stroke dashstyle="solid"/>
                </v:line>
                <v:line style="position:absolute" from="10800,1760" to="10868,1760" stroked="true" strokeweight=".398pt" strokecolor="#000000">
                  <v:stroke dashstyle="solid"/>
                </v:line>
                <v:line style="position:absolute" from="10864,1824" to="10864,1756" stroked="true" strokeweight=".398pt" strokecolor="#000000">
                  <v:stroke dashstyle="solid"/>
                </v:line>
                <v:line style="position:absolute" from="1376,2095" to="1376,1824" stroked="true" strokeweight=".398pt" strokecolor="#000000">
                  <v:stroke dashstyle="solid"/>
                </v:line>
                <v:line style="position:absolute" from="10864,2095" to="10864,1824" stroked="true" strokeweight=".398pt" strokecolor="#000000">
                  <v:stroke dashstyle="solid"/>
                </v:line>
                <v:line style="position:absolute" from="1376,2366" to="1376,2095" stroked="true" strokeweight=".398pt" strokecolor="#000000">
                  <v:stroke dashstyle="solid"/>
                </v:line>
                <v:line style="position:absolute" from="10864,2366" to="10864,2095" stroked="true" strokeweight=".398pt" strokecolor="#000000">
                  <v:stroke dashstyle="solid"/>
                </v:line>
                <v:line style="position:absolute" from="1376,2637" to="1376,2366" stroked="true" strokeweight=".398pt" strokecolor="#000000">
                  <v:stroke dashstyle="solid"/>
                </v:line>
                <v:line style="position:absolute" from="10864,2637" to="10864,2366" stroked="true" strokeweight=".398pt" strokecolor="#000000">
                  <v:stroke dashstyle="solid"/>
                </v:line>
                <v:line style="position:absolute" from="1376,2908" to="1376,2637" stroked="true" strokeweight=".398pt" strokecolor="#000000">
                  <v:stroke dashstyle="solid"/>
                </v:line>
                <v:line style="position:absolute" from="10864,2908" to="10864,2637" stroked="true" strokeweight=".398pt" strokecolor="#000000">
                  <v:stroke dashstyle="solid"/>
                </v:line>
                <v:line style="position:absolute" from="1376,3179" to="1376,2908" stroked="true" strokeweight=".398pt" strokecolor="#000000">
                  <v:stroke dashstyle="solid"/>
                </v:line>
                <v:line style="position:absolute" from="10864,3179" to="10864,2908" stroked="true" strokeweight=".398pt" strokecolor="#000000">
                  <v:stroke dashstyle="solid"/>
                </v:line>
                <v:line style="position:absolute" from="1376,3450" to="1376,3179" stroked="true" strokeweight=".398pt" strokecolor="#000000">
                  <v:stroke dashstyle="solid"/>
                </v:line>
                <v:line style="position:absolute" from="10864,3450" to="10864,3179" stroked="true" strokeweight=".398pt" strokecolor="#000000">
                  <v:stroke dashstyle="solid"/>
                </v:line>
                <v:line style="position:absolute" from="1376,3721" to="1376,3450" stroked="true" strokeweight=".398pt" strokecolor="#000000">
                  <v:stroke dashstyle="solid"/>
                </v:line>
                <v:line style="position:absolute" from="10864,3721" to="10864,3450" stroked="true" strokeweight=".398pt" strokecolor="#000000">
                  <v:stroke dashstyle="solid"/>
                </v:line>
                <v:line style="position:absolute" from="1376,3992" to="1376,3721" stroked="true" strokeweight=".398pt" strokecolor="#000000">
                  <v:stroke dashstyle="solid"/>
                </v:line>
                <v:line style="position:absolute" from="10864,3992" to="10864,3721" stroked="true" strokeweight=".398pt" strokecolor="#000000">
                  <v:stroke dashstyle="solid"/>
                </v:line>
                <v:line style="position:absolute" from="1376,4263" to="1376,3992" stroked="true" strokeweight=".398pt" strokecolor="#000000">
                  <v:stroke dashstyle="solid"/>
                </v:line>
                <v:line style="position:absolute" from="10864,4263" to="10864,3992" stroked="true" strokeweight=".398pt" strokecolor="#000000">
                  <v:stroke dashstyle="solid"/>
                </v:line>
                <v:line style="position:absolute" from="1376,4534" to="1376,4263" stroked="true" strokeweight=".398pt" strokecolor="#000000">
                  <v:stroke dashstyle="solid"/>
                </v:line>
                <v:line style="position:absolute" from="10864,4534" to="10864,4263" stroked="true" strokeweight=".398pt" strokecolor="#000000">
                  <v:stroke dashstyle="solid"/>
                </v:line>
                <v:line style="position:absolute" from="1376,4805" to="1376,4534" stroked="true" strokeweight=".398pt" strokecolor="#000000">
                  <v:stroke dashstyle="solid"/>
                </v:line>
                <v:line style="position:absolute" from="10864,4805" to="10864,4534" stroked="true" strokeweight=".398pt" strokecolor="#000000">
                  <v:stroke dashstyle="solid"/>
                </v:line>
                <v:line style="position:absolute" from="1376,5076" to="1376,4805" stroked="true" strokeweight=".398pt" strokecolor="#000000">
                  <v:stroke dashstyle="solid"/>
                </v:line>
                <v:line style="position:absolute" from="10864,5076" to="10864,4805" stroked="true" strokeweight=".398pt" strokecolor="#000000">
                  <v:stroke dashstyle="solid"/>
                </v:line>
                <v:line style="position:absolute" from="1376,5347" to="1376,5076" stroked="true" strokeweight=".398pt" strokecolor="#000000">
                  <v:stroke dashstyle="solid"/>
                </v:line>
                <v:line style="position:absolute" from="10864,5347" to="10864,5076" stroked="true" strokeweight=".398pt" strokecolor="#000000">
                  <v:stroke dashstyle="solid"/>
                </v:line>
                <v:line style="position:absolute" from="1376,5618" to="1376,5347" stroked="true" strokeweight=".398pt" strokecolor="#000000">
                  <v:stroke dashstyle="solid"/>
                </v:line>
                <v:line style="position:absolute" from="10864,5618" to="10864,5347" stroked="true" strokeweight=".398pt" strokecolor="#000000">
                  <v:stroke dashstyle="solid"/>
                </v:line>
                <v:line style="position:absolute" from="1376,5889" to="1376,5618" stroked="true" strokeweight=".398pt" strokecolor="#000000">
                  <v:stroke dashstyle="solid"/>
                </v:line>
                <v:line style="position:absolute" from="10864,5889" to="10864,5618" stroked="true" strokeweight=".398pt" strokecolor="#000000">
                  <v:stroke dashstyle="solid"/>
                </v:line>
                <v:line style="position:absolute" from="1376,6160" to="1376,5889" stroked="true" strokeweight=".398pt" strokecolor="#000000">
                  <v:stroke dashstyle="solid"/>
                </v:line>
                <v:line style="position:absolute" from="10864,6160" to="10864,5889" stroked="true" strokeweight=".398pt" strokecolor="#000000">
                  <v:stroke dashstyle="solid"/>
                </v:line>
                <v:line style="position:absolute" from="1376,6430" to="1376,6160" stroked="true" strokeweight=".398pt" strokecolor="#000000">
                  <v:stroke dashstyle="solid"/>
                </v:line>
                <v:line style="position:absolute" from="10864,6430" to="10864,6160" stroked="true" strokeweight=".398pt" strokecolor="#000000">
                  <v:stroke dashstyle="solid"/>
                </v:line>
                <v:line style="position:absolute" from="1376,6701" to="1376,6430" stroked="true" strokeweight=".398pt" strokecolor="#000000">
                  <v:stroke dashstyle="solid"/>
                </v:line>
                <v:line style="position:absolute" from="10864,6701" to="10864,6430" stroked="true" strokeweight=".398pt" strokecolor="#000000">
                  <v:stroke dashstyle="solid"/>
                </v:line>
                <v:line style="position:absolute" from="1376,6972" to="1376,6701" stroked="true" strokeweight=".398pt" strokecolor="#000000">
                  <v:stroke dashstyle="solid"/>
                </v:line>
                <v:line style="position:absolute" from="10864,6972" to="10864,6701" stroked="true" strokeweight=".398pt" strokecolor="#000000">
                  <v:stroke dashstyle="solid"/>
                </v:line>
                <v:line style="position:absolute" from="1376,7243" to="1376,6972" stroked="true" strokeweight=".398pt" strokecolor="#000000">
                  <v:stroke dashstyle="solid"/>
                </v:line>
                <v:line style="position:absolute" from="10864,7243" to="10864,6972" stroked="true" strokeweight=".398pt" strokecolor="#000000">
                  <v:stroke dashstyle="solid"/>
                </v:line>
                <v:line style="position:absolute" from="1376,7514" to="1376,7243" stroked="true" strokeweight=".398pt" strokecolor="#000000">
                  <v:stroke dashstyle="solid"/>
                </v:line>
                <v:line style="position:absolute" from="10864,7514" to="10864,7243" stroked="true" strokeweight=".398pt" strokecolor="#000000">
                  <v:stroke dashstyle="solid"/>
                </v:line>
                <v:line style="position:absolute" from="1376,7785" to="1376,7514" stroked="true" strokeweight=".398pt" strokecolor="#000000">
                  <v:stroke dashstyle="solid"/>
                </v:line>
                <v:line style="position:absolute" from="10864,7785" to="10864,7514" stroked="true" strokeweight=".398pt" strokecolor="#000000">
                  <v:stroke dashstyle="solid"/>
                </v:line>
                <v:line style="position:absolute" from="1376,8056" to="1376,7785" stroked="true" strokeweight=".398pt" strokecolor="#000000">
                  <v:stroke dashstyle="solid"/>
                </v:line>
                <v:line style="position:absolute" from="10864,8056" to="10864,7785" stroked="true" strokeweight=".398pt" strokecolor="#000000">
                  <v:stroke dashstyle="solid"/>
                </v:line>
                <v:line style="position:absolute" from="1376,8327" to="1376,8056" stroked="true" strokeweight=".398pt" strokecolor="#000000">
                  <v:stroke dashstyle="solid"/>
                </v:line>
                <v:line style="position:absolute" from="10864,8327" to="10864,8056" stroked="true" strokeweight=".398pt" strokecolor="#000000">
                  <v:stroke dashstyle="solid"/>
                </v:line>
                <v:line style="position:absolute" from="1376,8598" to="1376,8327" stroked="true" strokeweight=".398pt" strokecolor="#000000">
                  <v:stroke dashstyle="solid"/>
                </v:line>
                <v:line style="position:absolute" from="10864,8598" to="10864,8327" stroked="true" strokeweight=".398pt" strokecolor="#000000">
                  <v:stroke dashstyle="solid"/>
                </v:line>
                <v:line style="position:absolute" from="1376,8869" to="1376,8598" stroked="true" strokeweight=".398pt" strokecolor="#000000">
                  <v:stroke dashstyle="solid"/>
                </v:line>
                <v:line style="position:absolute" from="10864,8869" to="10864,8598" stroked="true" strokeweight=".3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6855168" behindDoc="1" locked="0" layoutInCell="1" allowOverlap="1">
                <wp:simplePos x="0" y="0"/>
                <wp:positionH relativeFrom="page">
                  <wp:posOffset>4136194</wp:posOffset>
                </wp:positionH>
                <wp:positionV relativeFrom="paragraph">
                  <wp:posOffset>545709</wp:posOffset>
                </wp:positionV>
                <wp:extent cx="118110" cy="25971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134F" w:rsidRDefault="00B95D1A">
                            <w:pPr>
                              <w:spacing w:line="247" w:lineRule="exac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5.68457pt;margin-top:42.969269pt;width:9.3pt;height:20.45pt;mso-position-horizontal-relative:page;mso-position-vertical-relative:paragraph;z-index:-16461312" type="#_x0000_t202" id="docshape80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The</w:t>
      </w:r>
      <w:r>
        <w:rPr>
          <w:spacing w:val="-10"/>
        </w:rPr>
        <w:t xml:space="preserve"> </w:t>
      </w:r>
      <w:r>
        <w:t>core</w:t>
      </w:r>
      <w:r>
        <w:rPr>
          <w:spacing w:val="-10"/>
        </w:rPr>
        <w:t xml:space="preserve"> </w:t>
      </w:r>
      <w:r>
        <w:t>operational</w:t>
      </w:r>
      <w:r>
        <w:rPr>
          <w:spacing w:val="-10"/>
        </w:rPr>
        <w:t xml:space="preserve"> </w:t>
      </w:r>
      <w:r>
        <w:t>logic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proposed</w:t>
      </w:r>
      <w:r>
        <w:rPr>
          <w:spacing w:val="-10"/>
        </w:rPr>
        <w:t xml:space="preserve"> </w:t>
      </w:r>
      <w:r>
        <w:t>architecture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formalized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b/>
        </w:rPr>
        <w:t>Algorithm</w:t>
      </w:r>
      <w:r>
        <w:rPr>
          <w:b/>
          <w:spacing w:val="-10"/>
        </w:rPr>
        <w:t xml:space="preserve"> </w:t>
      </w:r>
      <w:r>
        <w:rPr>
          <w:b/>
        </w:rPr>
        <w:t>1</w:t>
      </w:r>
      <w:r>
        <w:t>. The</w:t>
      </w:r>
      <w:r>
        <w:rPr>
          <w:spacing w:val="-10"/>
        </w:rPr>
        <w:t xml:space="preserve"> </w:t>
      </w:r>
      <w:r>
        <w:t>training process</w:t>
      </w:r>
      <w:r>
        <w:rPr>
          <w:spacing w:val="-4"/>
        </w:rPr>
        <w:t xml:space="preserve"> </w:t>
      </w:r>
      <w:r>
        <w:t>dynamically</w:t>
      </w:r>
      <w:r>
        <w:rPr>
          <w:spacing w:val="-4"/>
        </w:rPr>
        <w:t xml:space="preserve"> </w:t>
      </w:r>
      <w:r>
        <w:t>optimizes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parallel</w:t>
      </w:r>
      <w:r>
        <w:rPr>
          <w:spacing w:val="-4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extraction</w:t>
      </w:r>
      <w:r>
        <w:rPr>
          <w:spacing w:val="-4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(ResNet50,</w:t>
      </w:r>
      <w:r>
        <w:rPr>
          <w:spacing w:val="-3"/>
        </w:rPr>
        <w:t xml:space="preserve"> </w:t>
      </w:r>
      <w:r>
        <w:t>DenseNet121, MobileNetV2) using a microscopic learning rate (</w:t>
      </w:r>
      <w:r>
        <w:rPr>
          <w:rFonts w:ascii="Calibri" w:hAnsi="Calibri"/>
        </w:rPr>
        <w:t>1</w:t>
      </w:r>
      <w:r>
        <w:rPr>
          <w:rFonts w:ascii="Calibri" w:hAnsi="Calibri"/>
          <w:spacing w:val="80"/>
          <w:w w:val="150"/>
        </w:rPr>
        <w:t xml:space="preserve"> </w:t>
      </w:r>
      <w:r>
        <w:rPr>
          <w:rFonts w:ascii="Calibri" w:hAnsi="Calibri"/>
        </w:rPr>
        <w:t>10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5</w:t>
      </w:r>
      <w:r>
        <w:t>) to preserve their pre-trained spatial hierarchies, while the newly initialized Adaptive Neuro-Fuzzy Inference System (ANFIS) layers are optimized at a higher learning rate (</w:t>
      </w:r>
      <w:r>
        <w:rPr>
          <w:rFonts w:ascii="Calibri" w:hAnsi="Calibri"/>
        </w:rPr>
        <w:t xml:space="preserve">1 </w:t>
      </w:r>
      <w:r>
        <w:rPr>
          <w:rFonts w:ascii="SimSun-ExtB" w:hAnsi="SimSun-ExtB"/>
        </w:rPr>
        <w:t>×</w:t>
      </w:r>
      <w:r>
        <w:rPr>
          <w:rFonts w:ascii="SimSun-ExtB" w:hAnsi="SimSun-ExtB"/>
          <w:spacing w:val="-55"/>
        </w:rPr>
        <w:t xml:space="preserve"> </w:t>
      </w:r>
      <w:r>
        <w:rPr>
          <w:rFonts w:ascii="Calibri" w:hAnsi="Calibri"/>
        </w:rPr>
        <w:t>10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3</w:t>
      </w:r>
      <w:r>
        <w:t xml:space="preserve">) </w:t>
      </w:r>
      <w:hyperlink w:anchor="_bookmark13" w:history="1">
        <w:r>
          <w:t>[3].</w:t>
        </w:r>
      </w:hyperlink>
    </w:p>
    <w:p w:rsidR="0060134F" w:rsidRDefault="00B95D1A">
      <w:pPr>
        <w:spacing w:before="136"/>
        <w:ind w:left="100"/>
        <w:rPr>
          <w:rFonts w:ascii="Courier New"/>
        </w:rPr>
      </w:pPr>
      <w:proofErr w:type="gramStart"/>
      <w:r>
        <w:rPr>
          <w:sz w:val="12"/>
        </w:rPr>
        <w:t>1</w:t>
      </w:r>
      <w:r>
        <w:rPr>
          <w:spacing w:val="62"/>
          <w:sz w:val="12"/>
        </w:rPr>
        <w:t xml:space="preserve">  </w:t>
      </w:r>
      <w:r>
        <w:rPr>
          <w:rFonts w:ascii="Courier New"/>
        </w:rPr>
        <w:t>Algorithm</w:t>
      </w:r>
      <w:proofErr w:type="gramEnd"/>
      <w:r>
        <w:rPr>
          <w:rFonts w:ascii="Courier New"/>
        </w:rPr>
        <w:t>:</w:t>
      </w:r>
      <w:r>
        <w:rPr>
          <w:rFonts w:ascii="Courier New"/>
          <w:spacing w:val="-11"/>
        </w:rPr>
        <w:t xml:space="preserve"> </w:t>
      </w:r>
      <w:r>
        <w:rPr>
          <w:rFonts w:ascii="Courier New"/>
        </w:rPr>
        <w:t>MultiNet-ANFIS</w:t>
      </w:r>
      <w:r>
        <w:rPr>
          <w:rFonts w:ascii="Courier New"/>
          <w:spacing w:val="-11"/>
        </w:rPr>
        <w:t xml:space="preserve"> </w:t>
      </w:r>
      <w:r>
        <w:rPr>
          <w:rFonts w:ascii="Courier New"/>
          <w:spacing w:val="-2"/>
        </w:rPr>
        <w:t>Training</w:t>
      </w:r>
    </w:p>
    <w:p w:rsidR="0060134F" w:rsidRDefault="00B95D1A">
      <w:pPr>
        <w:spacing w:before="22"/>
        <w:ind w:left="100"/>
        <w:rPr>
          <w:rFonts w:ascii="Courier New"/>
        </w:rPr>
      </w:pPr>
      <w:proofErr w:type="gramStart"/>
      <w:r>
        <w:rPr>
          <w:sz w:val="12"/>
        </w:rPr>
        <w:t>2</w:t>
      </w:r>
      <w:r>
        <w:rPr>
          <w:spacing w:val="64"/>
          <w:sz w:val="12"/>
        </w:rPr>
        <w:t xml:space="preserve">  </w:t>
      </w:r>
      <w:r>
        <w:rPr>
          <w:rFonts w:ascii="Courier New"/>
        </w:rPr>
        <w:t>Input</w:t>
      </w:r>
      <w:proofErr w:type="gramEnd"/>
      <w:r>
        <w:rPr>
          <w:rFonts w:ascii="Courier New"/>
        </w:rPr>
        <w:t>: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Aggregated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retinal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images</w:t>
      </w:r>
      <w:r>
        <w:rPr>
          <w:rFonts w:ascii="Courier New"/>
          <w:spacing w:val="-9"/>
        </w:rPr>
        <w:t xml:space="preserve"> </w:t>
      </w:r>
      <w:r>
        <w:rPr>
          <w:rFonts w:ascii="Courier New"/>
        </w:rPr>
        <w:t>I_raw,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ground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truth</w:t>
      </w:r>
      <w:r>
        <w:rPr>
          <w:rFonts w:ascii="Courier New"/>
          <w:spacing w:val="-9"/>
        </w:rPr>
        <w:t xml:space="preserve"> </w:t>
      </w:r>
      <w:r>
        <w:rPr>
          <w:rFonts w:ascii="Courier New"/>
        </w:rPr>
        <w:t>labels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Y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in</w:t>
      </w:r>
      <w:r>
        <w:rPr>
          <w:rFonts w:ascii="Courier New"/>
          <w:spacing w:val="-9"/>
        </w:rPr>
        <w:t xml:space="preserve"> </w:t>
      </w:r>
      <w:r>
        <w:rPr>
          <w:rFonts w:ascii="Courier New"/>
          <w:spacing w:val="-2"/>
        </w:rPr>
        <w:t>{0,1}</w:t>
      </w:r>
    </w:p>
    <w:p w:rsidR="0060134F" w:rsidRDefault="00B95D1A">
      <w:pPr>
        <w:spacing w:before="22"/>
        <w:ind w:left="100"/>
        <w:rPr>
          <w:rFonts w:ascii="Courier New"/>
        </w:rPr>
      </w:pPr>
      <w:proofErr w:type="gramStart"/>
      <w:r>
        <w:rPr>
          <w:sz w:val="12"/>
        </w:rPr>
        <w:t>3</w:t>
      </w:r>
      <w:r>
        <w:rPr>
          <w:spacing w:val="61"/>
          <w:sz w:val="12"/>
        </w:rPr>
        <w:t xml:space="preserve">  </w:t>
      </w:r>
      <w:r>
        <w:rPr>
          <w:rFonts w:ascii="Courier New"/>
        </w:rPr>
        <w:t>Hyperparameters</w:t>
      </w:r>
      <w:proofErr w:type="gramEnd"/>
      <w:r>
        <w:rPr>
          <w:rFonts w:ascii="Courier New"/>
        </w:rPr>
        <w:t>: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epochs=80,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batch=32,</w:t>
      </w:r>
      <w:r>
        <w:rPr>
          <w:rFonts w:ascii="Courier New"/>
          <w:spacing w:val="-12"/>
        </w:rPr>
        <w:t xml:space="preserve"> </w:t>
      </w:r>
      <w:r>
        <w:rPr>
          <w:rFonts w:ascii="Courier New"/>
          <w:spacing w:val="-2"/>
        </w:rPr>
        <w:t>threshold=0.5</w:t>
      </w:r>
    </w:p>
    <w:p w:rsidR="0060134F" w:rsidRDefault="00B95D1A">
      <w:pPr>
        <w:spacing w:before="21"/>
        <w:ind w:left="100"/>
        <w:rPr>
          <w:rFonts w:ascii="Courier New"/>
        </w:rPr>
      </w:pPr>
      <w:proofErr w:type="gramStart"/>
      <w:r>
        <w:rPr>
          <w:sz w:val="12"/>
        </w:rPr>
        <w:t>4</w:t>
      </w:r>
      <w:r>
        <w:rPr>
          <w:spacing w:val="60"/>
          <w:sz w:val="12"/>
        </w:rPr>
        <w:t xml:space="preserve">  </w:t>
      </w:r>
      <w:r>
        <w:rPr>
          <w:rFonts w:ascii="Courier New"/>
        </w:rPr>
        <w:t>Optimizer</w:t>
      </w:r>
      <w:proofErr w:type="gramEnd"/>
      <w:r>
        <w:rPr>
          <w:rFonts w:ascii="Courier New"/>
        </w:rPr>
        <w:t>:</w:t>
      </w:r>
      <w:r>
        <w:rPr>
          <w:rFonts w:ascii="Courier New"/>
          <w:spacing w:val="-14"/>
        </w:rPr>
        <w:t xml:space="preserve"> </w:t>
      </w:r>
      <w:r>
        <w:rPr>
          <w:rFonts w:ascii="Courier New"/>
        </w:rPr>
        <w:t>Adam</w:t>
      </w:r>
      <w:r>
        <w:rPr>
          <w:rFonts w:ascii="Courier New"/>
          <w:spacing w:val="-14"/>
        </w:rPr>
        <w:t xml:space="preserve"> </w:t>
      </w:r>
      <w:r>
        <w:rPr>
          <w:rFonts w:ascii="Courier New"/>
        </w:rPr>
        <w:t>(Differential</w:t>
      </w:r>
      <w:r>
        <w:rPr>
          <w:rFonts w:ascii="Courier New"/>
          <w:spacing w:val="-14"/>
        </w:rPr>
        <w:t xml:space="preserve"> </w:t>
      </w:r>
      <w:r>
        <w:rPr>
          <w:rFonts w:ascii="Courier New"/>
        </w:rPr>
        <w:t>LR:</w:t>
      </w:r>
      <w:r>
        <w:rPr>
          <w:rFonts w:ascii="Courier New"/>
          <w:spacing w:val="-14"/>
        </w:rPr>
        <w:t xml:space="preserve"> </w:t>
      </w:r>
      <w:r>
        <w:rPr>
          <w:rFonts w:ascii="Courier New"/>
        </w:rPr>
        <w:t>CNNs=1e-5,</w:t>
      </w:r>
      <w:r>
        <w:rPr>
          <w:rFonts w:ascii="Courier New"/>
          <w:spacing w:val="-14"/>
        </w:rPr>
        <w:t xml:space="preserve"> </w:t>
      </w:r>
      <w:r>
        <w:rPr>
          <w:rFonts w:ascii="Courier New"/>
        </w:rPr>
        <w:t>ANFIS/Reduction=1e-</w:t>
      </w:r>
      <w:r>
        <w:rPr>
          <w:rFonts w:ascii="Courier New"/>
          <w:spacing w:val="-5"/>
        </w:rPr>
        <w:t>3)</w:t>
      </w:r>
    </w:p>
    <w:p w:rsidR="0060134F" w:rsidRDefault="00B95D1A">
      <w:pPr>
        <w:spacing w:before="22"/>
        <w:ind w:left="100"/>
        <w:rPr>
          <w:rFonts w:ascii="Courier New"/>
        </w:rPr>
      </w:pPr>
      <w:proofErr w:type="gramStart"/>
      <w:r>
        <w:rPr>
          <w:sz w:val="12"/>
        </w:rPr>
        <w:t>5</w:t>
      </w:r>
      <w:r>
        <w:rPr>
          <w:spacing w:val="66"/>
          <w:sz w:val="12"/>
        </w:rPr>
        <w:t xml:space="preserve">  </w:t>
      </w:r>
      <w:r>
        <w:rPr>
          <w:rFonts w:ascii="Courier New"/>
        </w:rPr>
        <w:t>for</w:t>
      </w:r>
      <w:proofErr w:type="gramEnd"/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epoch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1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to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80: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for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each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batch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(I,</w:t>
      </w:r>
      <w:r>
        <w:rPr>
          <w:rFonts w:ascii="Courier New"/>
          <w:spacing w:val="-6"/>
        </w:rPr>
        <w:t xml:space="preserve"> </w:t>
      </w:r>
      <w:r>
        <w:rPr>
          <w:rFonts w:ascii="Courier New"/>
          <w:spacing w:val="-5"/>
        </w:rPr>
        <w:t>Y):</w:t>
      </w:r>
    </w:p>
    <w:p w:rsidR="0060134F" w:rsidRDefault="00B95D1A">
      <w:pPr>
        <w:spacing w:before="22"/>
        <w:ind w:left="100"/>
        <w:rPr>
          <w:rFonts w:ascii="Courier New"/>
        </w:rPr>
      </w:pPr>
      <w:proofErr w:type="gramStart"/>
      <w:r>
        <w:rPr>
          <w:sz w:val="12"/>
        </w:rPr>
        <w:t>6</w:t>
      </w:r>
      <w:r>
        <w:rPr>
          <w:spacing w:val="67"/>
          <w:sz w:val="12"/>
        </w:rPr>
        <w:t xml:space="preserve">  </w:t>
      </w:r>
      <w:r>
        <w:rPr>
          <w:rFonts w:ascii="Courier New"/>
        </w:rPr>
        <w:t>I</w:t>
      </w:r>
      <w:proofErr w:type="gramEnd"/>
      <w:r>
        <w:rPr>
          <w:rFonts w:ascii="Courier New"/>
        </w:rPr>
        <w:t>_gray</w:t>
      </w:r>
      <w:r>
        <w:rPr>
          <w:rFonts w:ascii="Courier New"/>
          <w:spacing w:val="60"/>
          <w:w w:val="150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Grayscale(I)</w:t>
      </w:r>
    </w:p>
    <w:p w:rsidR="0060134F" w:rsidRDefault="00B95D1A">
      <w:pPr>
        <w:spacing w:before="22"/>
        <w:ind w:left="100"/>
        <w:rPr>
          <w:rFonts w:ascii="Courier New"/>
        </w:rPr>
      </w:pPr>
      <w:proofErr w:type="gramStart"/>
      <w:r>
        <w:rPr>
          <w:sz w:val="12"/>
        </w:rPr>
        <w:t>7</w:t>
      </w:r>
      <w:r>
        <w:rPr>
          <w:spacing w:val="67"/>
          <w:sz w:val="12"/>
        </w:rPr>
        <w:t xml:space="preserve">  </w:t>
      </w:r>
      <w:r>
        <w:rPr>
          <w:rFonts w:ascii="Courier New"/>
        </w:rPr>
        <w:t>I</w:t>
      </w:r>
      <w:proofErr w:type="gramEnd"/>
      <w:r>
        <w:rPr>
          <w:rFonts w:ascii="Courier New"/>
        </w:rPr>
        <w:t>_blur</w:t>
      </w:r>
      <w:r>
        <w:rPr>
          <w:rFonts w:ascii="Courier New"/>
          <w:spacing w:val="60"/>
          <w:w w:val="150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GaussianBlur(I_gray)</w:t>
      </w:r>
    </w:p>
    <w:p w:rsidR="0060134F" w:rsidRDefault="00B95D1A">
      <w:pPr>
        <w:tabs>
          <w:tab w:val="left" w:pos="1407"/>
        </w:tabs>
        <w:spacing w:before="21"/>
        <w:ind w:left="100"/>
        <w:rPr>
          <w:rFonts w:ascii="Courier New"/>
        </w:rPr>
      </w:pPr>
      <w:proofErr w:type="gramStart"/>
      <w:r>
        <w:rPr>
          <w:sz w:val="12"/>
        </w:rPr>
        <w:t>8</w:t>
      </w:r>
      <w:r>
        <w:rPr>
          <w:spacing w:val="69"/>
          <w:sz w:val="12"/>
        </w:rPr>
        <w:t xml:space="preserve">  </w:t>
      </w:r>
      <w:r>
        <w:rPr>
          <w:rFonts w:ascii="Courier New"/>
          <w:spacing w:val="-2"/>
        </w:rPr>
        <w:t>(</w:t>
      </w:r>
      <w:proofErr w:type="gramEnd"/>
      <w:r>
        <w:rPr>
          <w:rFonts w:ascii="Courier New"/>
          <w:spacing w:val="-2"/>
        </w:rPr>
        <w:t>x,y)</w:t>
      </w:r>
      <w:r>
        <w:rPr>
          <w:rFonts w:ascii="Courier New"/>
        </w:rPr>
        <w:tab/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maxLoc(I_blur)</w:t>
      </w:r>
    </w:p>
    <w:p w:rsidR="0060134F" w:rsidRDefault="00B95D1A">
      <w:pPr>
        <w:spacing w:before="22"/>
        <w:ind w:left="100"/>
        <w:rPr>
          <w:rFonts w:ascii="Courier New"/>
        </w:rPr>
      </w:pPr>
      <w:proofErr w:type="gramStart"/>
      <w:r>
        <w:rPr>
          <w:sz w:val="12"/>
        </w:rPr>
        <w:t>9</w:t>
      </w:r>
      <w:r>
        <w:rPr>
          <w:spacing w:val="66"/>
          <w:sz w:val="12"/>
        </w:rPr>
        <w:t xml:space="preserve">  </w:t>
      </w:r>
      <w:r>
        <w:rPr>
          <w:rFonts w:ascii="Courier New"/>
        </w:rPr>
        <w:t>I</w:t>
      </w:r>
      <w:proofErr w:type="gramEnd"/>
      <w:r>
        <w:rPr>
          <w:rFonts w:ascii="Courier New"/>
        </w:rPr>
        <w:t>_crop</w:t>
      </w:r>
      <w:r>
        <w:rPr>
          <w:rFonts w:ascii="Courier New"/>
          <w:spacing w:val="55"/>
          <w:w w:val="150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Crop(I,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(x,y),</w:t>
      </w:r>
      <w:r>
        <w:rPr>
          <w:rFonts w:ascii="Courier New"/>
          <w:spacing w:val="-7"/>
        </w:rPr>
        <w:t xml:space="preserve"> </w:t>
      </w:r>
      <w:r>
        <w:rPr>
          <w:rFonts w:ascii="Courier New"/>
          <w:spacing w:val="-2"/>
        </w:rPr>
        <w:t>224x224)</w:t>
      </w:r>
    </w:p>
    <w:p w:rsidR="0060134F" w:rsidRDefault="00B95D1A">
      <w:pPr>
        <w:tabs>
          <w:tab w:val="left" w:pos="1407"/>
        </w:tabs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10</w:t>
      </w:r>
      <w:r>
        <w:rPr>
          <w:spacing w:val="68"/>
          <w:sz w:val="12"/>
        </w:rPr>
        <w:t xml:space="preserve">  </w:t>
      </w:r>
      <w:r>
        <w:rPr>
          <w:rFonts w:ascii="Courier New"/>
          <w:spacing w:val="-2"/>
        </w:rPr>
        <w:t>I</w:t>
      </w:r>
      <w:proofErr w:type="gramEnd"/>
      <w:r>
        <w:rPr>
          <w:rFonts w:ascii="Courier New"/>
          <w:spacing w:val="-2"/>
        </w:rPr>
        <w:t>_lab</w:t>
      </w:r>
      <w:r>
        <w:rPr>
          <w:rFonts w:ascii="Courier New"/>
        </w:rPr>
        <w:tab/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RGB_to_LAB(I_crop)</w:t>
      </w:r>
    </w:p>
    <w:p w:rsidR="0060134F" w:rsidRDefault="00B95D1A">
      <w:pPr>
        <w:tabs>
          <w:tab w:val="left" w:pos="1407"/>
        </w:tabs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11</w:t>
      </w:r>
      <w:r>
        <w:rPr>
          <w:spacing w:val="68"/>
          <w:sz w:val="12"/>
        </w:rPr>
        <w:t xml:space="preserve">  </w:t>
      </w:r>
      <w:r>
        <w:rPr>
          <w:rFonts w:ascii="Courier New"/>
          <w:spacing w:val="-2"/>
        </w:rPr>
        <w:t>I</w:t>
      </w:r>
      <w:proofErr w:type="gramEnd"/>
      <w:r>
        <w:rPr>
          <w:rFonts w:ascii="Courier New"/>
          <w:spacing w:val="-2"/>
        </w:rPr>
        <w:t>_enh</w:t>
      </w:r>
      <w:r>
        <w:rPr>
          <w:rFonts w:ascii="Courier New"/>
        </w:rPr>
        <w:tab/>
        <w:t>=</w:t>
      </w:r>
      <w:r>
        <w:rPr>
          <w:rFonts w:ascii="Courier New"/>
          <w:spacing w:val="-11"/>
        </w:rPr>
        <w:t xml:space="preserve"> </w:t>
      </w:r>
      <w:r>
        <w:rPr>
          <w:rFonts w:ascii="Courier New"/>
        </w:rPr>
        <w:t>CLAHE(I_lab,</w:t>
      </w:r>
      <w:r>
        <w:rPr>
          <w:rFonts w:ascii="Courier New"/>
          <w:spacing w:val="-11"/>
        </w:rPr>
        <w:t xml:space="preserve"> </w:t>
      </w:r>
      <w:r>
        <w:rPr>
          <w:rFonts w:ascii="Courier New"/>
          <w:spacing w:val="-2"/>
        </w:rPr>
        <w:t>L_channel)</w:t>
      </w:r>
    </w:p>
    <w:p w:rsidR="0060134F" w:rsidRDefault="00B95D1A">
      <w:pPr>
        <w:spacing w:before="93"/>
        <w:ind w:left="41"/>
        <w:rPr>
          <w:sz w:val="12"/>
        </w:rPr>
      </w:pPr>
      <w:r>
        <w:rPr>
          <w:spacing w:val="-5"/>
          <w:sz w:val="12"/>
        </w:rPr>
        <w:t>12</w:t>
      </w:r>
    </w:p>
    <w:p w:rsidR="0060134F" w:rsidRDefault="00B95D1A">
      <w:pPr>
        <w:spacing w:before="61"/>
        <w:ind w:left="41"/>
        <w:rPr>
          <w:rFonts w:ascii="Courier New"/>
        </w:rPr>
      </w:pPr>
      <w:proofErr w:type="gramStart"/>
      <w:r>
        <w:rPr>
          <w:sz w:val="12"/>
        </w:rPr>
        <w:t>13</w:t>
      </w:r>
      <w:r>
        <w:rPr>
          <w:spacing w:val="68"/>
          <w:sz w:val="12"/>
        </w:rPr>
        <w:t xml:space="preserve">  </w:t>
      </w:r>
      <w:r>
        <w:rPr>
          <w:rFonts w:ascii="Courier New"/>
        </w:rPr>
        <w:t>F1</w:t>
      </w:r>
      <w:proofErr w:type="gramEnd"/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ResNet50(I_enh)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14</w:t>
      </w:r>
      <w:r>
        <w:rPr>
          <w:spacing w:val="68"/>
          <w:sz w:val="12"/>
        </w:rPr>
        <w:t xml:space="preserve">  </w:t>
      </w:r>
      <w:r>
        <w:rPr>
          <w:rFonts w:ascii="Courier New"/>
        </w:rPr>
        <w:t>F2</w:t>
      </w:r>
      <w:proofErr w:type="gramEnd"/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DenseNet121(I_enh)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15</w:t>
      </w:r>
      <w:r>
        <w:rPr>
          <w:spacing w:val="68"/>
          <w:sz w:val="12"/>
        </w:rPr>
        <w:t xml:space="preserve">  </w:t>
      </w:r>
      <w:r>
        <w:rPr>
          <w:rFonts w:ascii="Courier New"/>
        </w:rPr>
        <w:t>F3</w:t>
      </w:r>
      <w:proofErr w:type="gramEnd"/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MobileNetV2(I_enh)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16</w:t>
      </w:r>
      <w:r>
        <w:rPr>
          <w:spacing w:val="64"/>
          <w:sz w:val="12"/>
        </w:rPr>
        <w:t xml:space="preserve">  </w:t>
      </w:r>
      <w:r>
        <w:rPr>
          <w:rFonts w:ascii="Courier New"/>
        </w:rPr>
        <w:t>F</w:t>
      </w:r>
      <w:proofErr w:type="gramEnd"/>
      <w:r>
        <w:rPr>
          <w:rFonts w:ascii="Courier New"/>
        </w:rPr>
        <w:t>_fused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Concatenate(F1,</w:t>
      </w:r>
      <w:r>
        <w:rPr>
          <w:rFonts w:ascii="Courier New"/>
          <w:spacing w:val="-9"/>
        </w:rPr>
        <w:t xml:space="preserve"> </w:t>
      </w:r>
      <w:r>
        <w:rPr>
          <w:rFonts w:ascii="Courier New"/>
        </w:rPr>
        <w:t>F2,</w:t>
      </w:r>
      <w:r>
        <w:rPr>
          <w:rFonts w:ascii="Courier New"/>
          <w:spacing w:val="-8"/>
        </w:rPr>
        <w:t xml:space="preserve"> </w:t>
      </w:r>
      <w:r>
        <w:rPr>
          <w:rFonts w:ascii="Courier New"/>
          <w:spacing w:val="-5"/>
        </w:rPr>
        <w:t>F3)</w:t>
      </w:r>
    </w:p>
    <w:p w:rsidR="0060134F" w:rsidRDefault="00B95D1A">
      <w:pPr>
        <w:spacing w:before="93"/>
        <w:ind w:left="41"/>
        <w:rPr>
          <w:sz w:val="12"/>
        </w:rPr>
      </w:pPr>
      <w:r>
        <w:rPr>
          <w:spacing w:val="-5"/>
          <w:sz w:val="12"/>
        </w:rPr>
        <w:t>17</w:t>
      </w:r>
    </w:p>
    <w:p w:rsidR="0060134F" w:rsidRDefault="00B95D1A">
      <w:pPr>
        <w:spacing w:before="61"/>
        <w:ind w:left="41"/>
        <w:rPr>
          <w:rFonts w:ascii="Courier New"/>
        </w:rPr>
      </w:pPr>
      <w:proofErr w:type="gramStart"/>
      <w:r>
        <w:rPr>
          <w:sz w:val="12"/>
        </w:rPr>
        <w:t>18</w:t>
      </w:r>
      <w:r>
        <w:rPr>
          <w:spacing w:val="68"/>
          <w:sz w:val="12"/>
        </w:rPr>
        <w:t xml:space="preserve">  </w:t>
      </w:r>
      <w:r>
        <w:rPr>
          <w:rFonts w:ascii="Courier New"/>
        </w:rPr>
        <w:t>D</w:t>
      </w:r>
      <w:proofErr w:type="gramEnd"/>
      <w:r>
        <w:rPr>
          <w:rFonts w:ascii="Courier New"/>
        </w:rPr>
        <w:t>_1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ReLU(BatchNorm1d(Linear_512(F_fused)))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19</w:t>
      </w:r>
      <w:r>
        <w:rPr>
          <w:spacing w:val="65"/>
          <w:sz w:val="12"/>
        </w:rPr>
        <w:t xml:space="preserve">  </w:t>
      </w:r>
      <w:r>
        <w:rPr>
          <w:rFonts w:ascii="Courier New"/>
        </w:rPr>
        <w:t>D</w:t>
      </w:r>
      <w:proofErr w:type="gramEnd"/>
      <w:r>
        <w:rPr>
          <w:rFonts w:ascii="Courier New"/>
        </w:rPr>
        <w:t>_2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7"/>
        </w:rPr>
        <w:t xml:space="preserve"> </w:t>
      </w:r>
      <w:r>
        <w:rPr>
          <w:rFonts w:ascii="Courier New"/>
        </w:rPr>
        <w:t>Dropout(D_1,</w:t>
      </w:r>
      <w:r>
        <w:rPr>
          <w:rFonts w:ascii="Courier New"/>
          <w:spacing w:val="-7"/>
        </w:rPr>
        <w:t xml:space="preserve"> </w:t>
      </w:r>
      <w:r>
        <w:rPr>
          <w:rFonts w:ascii="Courier New"/>
          <w:spacing w:val="-2"/>
        </w:rPr>
        <w:t>p=0.4)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20</w:t>
      </w:r>
      <w:r>
        <w:rPr>
          <w:spacing w:val="66"/>
          <w:sz w:val="12"/>
        </w:rPr>
        <w:t xml:space="preserve">  </w:t>
      </w:r>
      <w:r>
        <w:rPr>
          <w:rFonts w:ascii="Courier New"/>
        </w:rPr>
        <w:t>D</w:t>
      </w:r>
      <w:proofErr w:type="gramEnd"/>
      <w:r>
        <w:rPr>
          <w:rFonts w:ascii="Courier New"/>
        </w:rPr>
        <w:t>_reduced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6"/>
        </w:rPr>
        <w:t xml:space="preserve"> </w:t>
      </w:r>
      <w:r>
        <w:rPr>
          <w:rFonts w:ascii="Courier New"/>
          <w:spacing w:val="-2"/>
        </w:rPr>
        <w:t>tanh(BatchNorm1d(Linear_16(D_2)))</w:t>
      </w:r>
    </w:p>
    <w:p w:rsidR="0060134F" w:rsidRDefault="00B95D1A">
      <w:pPr>
        <w:spacing w:before="93"/>
        <w:ind w:left="41"/>
        <w:rPr>
          <w:sz w:val="12"/>
        </w:rPr>
      </w:pPr>
      <w:r>
        <w:rPr>
          <w:spacing w:val="-5"/>
          <w:sz w:val="12"/>
        </w:rPr>
        <w:t>21</w:t>
      </w:r>
    </w:p>
    <w:p w:rsidR="0060134F" w:rsidRDefault="00B95D1A">
      <w:pPr>
        <w:spacing w:before="75" w:line="218" w:lineRule="auto"/>
        <w:ind w:left="41"/>
        <w:rPr>
          <w:rFonts w:ascii="Courier New" w:hAnsi="Courier New"/>
        </w:rPr>
      </w:pPr>
      <w:proofErr w:type="gramStart"/>
      <w:r>
        <w:rPr>
          <w:sz w:val="12"/>
        </w:rPr>
        <w:t>22</w:t>
      </w:r>
      <w:r>
        <w:rPr>
          <w:spacing w:val="65"/>
          <w:sz w:val="12"/>
        </w:rPr>
        <w:t xml:space="preserve">  </w:t>
      </w:r>
      <w:r>
        <w:rPr>
          <w:rFonts w:ascii="Courier New" w:hAnsi="Courier New"/>
        </w:rPr>
        <w:t>mu</w:t>
      </w:r>
      <w:proofErr w:type="gramEnd"/>
      <w:r>
        <w:rPr>
          <w:rFonts w:ascii="Courier New" w:hAnsi="Courier New"/>
        </w:rPr>
        <w:t>_i</w:t>
      </w:r>
      <w:r>
        <w:rPr>
          <w:rFonts w:ascii="Courier New" w:hAnsi="Courier New"/>
          <w:spacing w:val="-6"/>
        </w:rPr>
        <w:t xml:space="preserve"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exp(-(D_reduced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-8"/>
        </w:rPr>
        <w:t xml:space="preserve"> </w:t>
      </w:r>
      <w:r>
        <w:rPr>
          <w:rFonts w:ascii="Courier New" w:hAnsi="Courier New"/>
        </w:rPr>
        <w:t>c_i)ˆ2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</w:rPr>
        <w:t>/</w:t>
      </w:r>
      <w:r>
        <w:rPr>
          <w:rFonts w:ascii="Courier New" w:hAnsi="Courier New"/>
          <w:spacing w:val="-7"/>
        </w:rPr>
        <w:t xml:space="preserve"> </w:t>
      </w:r>
      <w:r>
        <w:rPr>
          <w:rFonts w:ascii="Courier New" w:hAnsi="Courier New"/>
          <w:spacing w:val="-2"/>
        </w:rPr>
        <w:t>(2</w:t>
      </w:r>
      <w:r>
        <w:rPr>
          <w:rFonts w:ascii="Courier New" w:hAnsi="Courier New"/>
          <w:spacing w:val="-2"/>
          <w:position w:val="-3"/>
        </w:rPr>
        <w:t>*</w:t>
      </w:r>
      <w:r>
        <w:rPr>
          <w:rFonts w:ascii="Courier New" w:hAnsi="Courier New"/>
          <w:spacing w:val="-2"/>
        </w:rPr>
        <w:t>sigma_iˆ2))</w:t>
      </w:r>
    </w:p>
    <w:p w:rsidR="0060134F" w:rsidRDefault="00B95D1A">
      <w:pPr>
        <w:spacing w:line="241" w:lineRule="exact"/>
        <w:ind w:left="41"/>
        <w:rPr>
          <w:rFonts w:ascii="Courier New"/>
        </w:rPr>
      </w:pPr>
      <w:proofErr w:type="gramStart"/>
      <w:r>
        <w:rPr>
          <w:sz w:val="12"/>
        </w:rPr>
        <w:t>23</w:t>
      </w:r>
      <w:r>
        <w:rPr>
          <w:spacing w:val="68"/>
          <w:sz w:val="12"/>
        </w:rPr>
        <w:t xml:space="preserve">  </w:t>
      </w:r>
      <w:r>
        <w:rPr>
          <w:rFonts w:ascii="Courier New"/>
        </w:rPr>
        <w:t>w</w:t>
      </w:r>
      <w:proofErr w:type="gramEnd"/>
      <w:r>
        <w:rPr>
          <w:rFonts w:ascii="Courier New"/>
        </w:rPr>
        <w:t>_i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product(mu_i)</w:t>
      </w:r>
    </w:p>
    <w:p w:rsidR="0060134F" w:rsidRDefault="00B95D1A">
      <w:pPr>
        <w:spacing w:before="21"/>
        <w:ind w:left="41"/>
        <w:rPr>
          <w:rFonts w:ascii="Courier New"/>
        </w:rPr>
      </w:pPr>
      <w:proofErr w:type="gramStart"/>
      <w:r>
        <w:rPr>
          <w:sz w:val="12"/>
        </w:rPr>
        <w:t>24</w:t>
      </w:r>
      <w:r>
        <w:rPr>
          <w:spacing w:val="67"/>
          <w:sz w:val="12"/>
        </w:rPr>
        <w:t xml:space="preserve">  </w:t>
      </w:r>
      <w:r>
        <w:rPr>
          <w:rFonts w:ascii="Courier New"/>
        </w:rPr>
        <w:t>w</w:t>
      </w:r>
      <w:proofErr w:type="gramEnd"/>
      <w:r>
        <w:rPr>
          <w:rFonts w:ascii="Courier New"/>
        </w:rPr>
        <w:t>_bar_i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w_i</w:t>
      </w:r>
      <w:r>
        <w:rPr>
          <w:rFonts w:ascii="Courier New"/>
          <w:spacing w:val="-5"/>
        </w:rPr>
        <w:t xml:space="preserve"> </w:t>
      </w:r>
      <w:r>
        <w:rPr>
          <w:rFonts w:ascii="Courier New"/>
        </w:rPr>
        <w:t>/</w:t>
      </w:r>
      <w:r>
        <w:rPr>
          <w:rFonts w:ascii="Courier New"/>
          <w:spacing w:val="-6"/>
        </w:rPr>
        <w:t xml:space="preserve"> </w:t>
      </w:r>
      <w:r>
        <w:rPr>
          <w:rFonts w:ascii="Courier New"/>
          <w:spacing w:val="-2"/>
        </w:rPr>
        <w:t>sum(w_j)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25</w:t>
      </w:r>
      <w:r>
        <w:rPr>
          <w:spacing w:val="68"/>
          <w:sz w:val="12"/>
        </w:rPr>
        <w:t xml:space="preserve">  </w:t>
      </w:r>
      <w:r>
        <w:rPr>
          <w:rFonts w:ascii="Courier New"/>
        </w:rPr>
        <w:t>f</w:t>
      </w:r>
      <w:proofErr w:type="gramEnd"/>
      <w:r>
        <w:rPr>
          <w:rFonts w:ascii="Courier New"/>
        </w:rPr>
        <w:t>_i</w:t>
      </w:r>
      <w:r>
        <w:rPr>
          <w:rFonts w:ascii="Courier New"/>
          <w:spacing w:val="-4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4"/>
        </w:rPr>
        <w:t xml:space="preserve"> </w:t>
      </w:r>
      <w:r>
        <w:rPr>
          <w:rFonts w:ascii="Courier New"/>
          <w:spacing w:val="-2"/>
        </w:rPr>
        <w:t>linear_consequent(D_reduced)</w:t>
      </w:r>
    </w:p>
    <w:p w:rsidR="0060134F" w:rsidRDefault="00B95D1A">
      <w:pPr>
        <w:spacing w:before="22"/>
        <w:ind w:left="41"/>
        <w:rPr>
          <w:rFonts w:ascii="Courier New"/>
        </w:rPr>
      </w:pPr>
      <w:proofErr w:type="gramStart"/>
      <w:r>
        <w:rPr>
          <w:sz w:val="12"/>
        </w:rPr>
        <w:t>26</w:t>
      </w:r>
      <w:r>
        <w:rPr>
          <w:spacing w:val="65"/>
          <w:sz w:val="12"/>
        </w:rPr>
        <w:t xml:space="preserve">  </w:t>
      </w:r>
      <w:r>
        <w:rPr>
          <w:rFonts w:ascii="Courier New"/>
        </w:rPr>
        <w:t>logits</w:t>
      </w:r>
      <w:proofErr w:type="gramEnd"/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=</w:t>
      </w:r>
      <w:r>
        <w:rPr>
          <w:rFonts w:ascii="Courier New"/>
          <w:spacing w:val="-6"/>
        </w:rPr>
        <w:t xml:space="preserve"> </w:t>
      </w:r>
      <w:r>
        <w:rPr>
          <w:rFonts w:ascii="Courier New"/>
        </w:rPr>
        <w:t>sum(w_bar_i</w:t>
      </w:r>
      <w:r>
        <w:rPr>
          <w:rFonts w:ascii="Courier New"/>
          <w:spacing w:val="-7"/>
        </w:rPr>
        <w:t xml:space="preserve"> </w:t>
      </w:r>
      <w:r>
        <w:rPr>
          <w:rFonts w:ascii="Courier New"/>
          <w:position w:val="-3"/>
        </w:rPr>
        <w:t>*</w:t>
      </w:r>
      <w:r>
        <w:rPr>
          <w:rFonts w:ascii="Courier New"/>
          <w:spacing w:val="-7"/>
          <w:position w:val="-3"/>
        </w:rPr>
        <w:t xml:space="preserve"> </w:t>
      </w:r>
      <w:r>
        <w:rPr>
          <w:rFonts w:ascii="Courier New"/>
          <w:spacing w:val="-4"/>
        </w:rPr>
        <w:t>f_i)</w:t>
      </w:r>
    </w:p>
    <w:p w:rsidR="0060134F" w:rsidRDefault="0060134F">
      <w:pPr>
        <w:rPr>
          <w:rFonts w:ascii="Courier New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spacing w:before="122"/>
        <w:rPr>
          <w:rFonts w:ascii="Courier New"/>
          <w:sz w:val="12"/>
        </w:rPr>
      </w:pPr>
    </w:p>
    <w:p w:rsidR="0060134F" w:rsidRDefault="00B95D1A">
      <w:pPr>
        <w:ind w:left="41"/>
        <w:rPr>
          <w:sz w:val="12"/>
        </w:rPr>
      </w:pPr>
      <w:r>
        <w:rPr>
          <w:noProof/>
          <w:sz w:val="12"/>
          <w:lang w:val="en-IN" w:eastAsia="en-IN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871385</wp:posOffset>
                </wp:positionH>
                <wp:positionV relativeFrom="paragraph">
                  <wp:posOffset>-49190</wp:posOffset>
                </wp:positionV>
                <wp:extent cx="6029960" cy="107569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960" cy="1075690"/>
                          <a:chOff x="0" y="0"/>
                          <a:chExt cx="6029960" cy="107569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2527" y="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27102" y="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27" y="17207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27102" y="17207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527" y="34414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027102" y="34414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527" y="51622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027102" y="51622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527" y="68830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27102" y="68830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527" y="86037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027102" y="86037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527" y="1032446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107293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3014" y="1072934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986614" y="107293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027102" y="1032446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5054" y="0"/>
                            <a:ext cx="6019800" cy="1070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134F" w:rsidRDefault="0060134F">
                              <w:pPr>
                                <w:spacing w:before="24"/>
                              </w:pPr>
                            </w:p>
                            <w:p w:rsidR="0060134F" w:rsidRDefault="00B95D1A">
                              <w:pPr>
                                <w:spacing w:line="261" w:lineRule="auto"/>
                                <w:ind w:left="59" w:right="4424"/>
                                <w:rPr>
                                  <w:rFonts w:ascii="Courier New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</w:rPr>
                                <w:t>loss</w:t>
                              </w:r>
                              <w:proofErr w:type="gramEnd"/>
                              <w:r>
                                <w:rPr>
                                  <w:rFonts w:ascii="Courier New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BCEWithLogitsLoss(logits,</w:t>
                              </w:r>
                              <w:r>
                                <w:rPr>
                                  <w:rFonts w:ascii="Courier New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Y) Backpropagate gradients</w:t>
                              </w:r>
                            </w:p>
                            <w:p w:rsidR="0060134F" w:rsidRDefault="00B95D1A">
                              <w:pPr>
                                <w:spacing w:line="261" w:lineRule="auto"/>
                                <w:ind w:left="59" w:right="4424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</w:rPr>
                                <w:t>Update weights (Adam optimizer) Testing</w:t>
                              </w:r>
                              <w:r>
                                <w:rPr>
                                  <w:rFonts w:ascii="Courier New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Phase:</w:t>
                              </w:r>
                              <w:r>
                                <w:rPr>
                                  <w:rFonts w:ascii="Courier New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prob</w:t>
                              </w:r>
                              <w:r>
                                <w:rPr>
                                  <w:rFonts w:ascii="Courier New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urier New"/>
                                </w:rPr>
                                <w:t>sigmoid(</w:t>
                              </w:r>
                              <w:proofErr w:type="gramEnd"/>
                              <w:r>
                                <w:rPr>
                                  <w:rFonts w:ascii="Courier New"/>
                                </w:rPr>
                                <w:t>logits)</w:t>
                              </w:r>
                            </w:p>
                            <w:p w:rsidR="0060134F" w:rsidRDefault="00B95D1A">
                              <w:pPr>
                                <w:spacing w:line="248" w:lineRule="exact"/>
                                <w:ind w:left="59"/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</w:rPr>
                                <w:t>Prediction</w:t>
                              </w:r>
                              <w:r>
                                <w:rPr>
                                  <w:rFonts w:ascii="Courier New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if</w:t>
                              </w:r>
                              <w:r>
                                <w:rPr>
                                  <w:rFonts w:ascii="Courier New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prob</w:t>
                              </w:r>
                              <w:r>
                                <w:rPr>
                                  <w:rFonts w:ascii="Courier New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&gt;=</w:t>
                              </w:r>
                              <w:r>
                                <w:rPr>
                                  <w:rFonts w:ascii="Courier New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threshold</w:t>
                              </w:r>
                              <w:r>
                                <w:rPr>
                                  <w:rFonts w:ascii="Courier New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</w:rPr>
                                <w:t>else</w:t>
                              </w:r>
                              <w:r>
                                <w:rPr>
                                  <w:rFonts w:ascii="Courier New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pacing w:val="-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8.612999pt;margin-top:-3.873283pt;width:474.8pt;height:84.7pt;mso-position-horizontal-relative:page;mso-position-vertical-relative:paragraph;z-index:15775232" id="docshapegroup81" coordorigin="1372,-77" coordsize="9496,1694">
                <v:line style="position:absolute" from="1376,194" to="1376,-77" stroked="true" strokeweight=".398pt" strokecolor="#000000">
                  <v:stroke dashstyle="solid"/>
                </v:line>
                <v:line style="position:absolute" from="10864,194" to="10864,-77" stroked="true" strokeweight=".398pt" strokecolor="#000000">
                  <v:stroke dashstyle="solid"/>
                </v:line>
                <v:line style="position:absolute" from="1376,464" to="1376,194" stroked="true" strokeweight=".398pt" strokecolor="#000000">
                  <v:stroke dashstyle="solid"/>
                </v:line>
                <v:line style="position:absolute" from="10864,464" to="10864,194" stroked="true" strokeweight=".398pt" strokecolor="#000000">
                  <v:stroke dashstyle="solid"/>
                </v:line>
                <v:line style="position:absolute" from="1376,735" to="1376,464" stroked="true" strokeweight=".398pt" strokecolor="#000000">
                  <v:stroke dashstyle="solid"/>
                </v:line>
                <v:line style="position:absolute" from="10864,735" to="10864,464" stroked="true" strokeweight=".398pt" strokecolor="#000000">
                  <v:stroke dashstyle="solid"/>
                </v:line>
                <v:line style="position:absolute" from="1376,1006" to="1376,735" stroked="true" strokeweight=".398pt" strokecolor="#000000">
                  <v:stroke dashstyle="solid"/>
                </v:line>
                <v:line style="position:absolute" from="10864,1006" to="10864,735" stroked="true" strokeweight=".398pt" strokecolor="#000000">
                  <v:stroke dashstyle="solid"/>
                </v:line>
                <v:line style="position:absolute" from="1376,1277" to="1376,1006" stroked="true" strokeweight=".398pt" strokecolor="#000000">
                  <v:stroke dashstyle="solid"/>
                </v:line>
                <v:line style="position:absolute" from="10864,1277" to="10864,1006" stroked="true" strokeweight=".398pt" strokecolor="#000000">
                  <v:stroke dashstyle="solid"/>
                </v:line>
                <v:line style="position:absolute" from="1376,1548" to="1376,1277" stroked="true" strokeweight=".398pt" strokecolor="#000000">
                  <v:stroke dashstyle="solid"/>
                </v:line>
                <v:line style="position:absolute" from="10864,1548" to="10864,1277" stroked="true" strokeweight=".398pt" strokecolor="#000000">
                  <v:stroke dashstyle="solid"/>
                </v:line>
                <v:line style="position:absolute" from="1376,1616" to="1376,1548" stroked="true" strokeweight=".398pt" strokecolor="#000000">
                  <v:stroke dashstyle="solid"/>
                </v:line>
                <v:line style="position:absolute" from="1372,1612" to="1440,1612" stroked="true" strokeweight=".398pt" strokecolor="#000000">
                  <v:stroke dashstyle="solid"/>
                </v:line>
                <v:line style="position:absolute" from="1440,1612" to="10800,1612" stroked="true" strokeweight=".398pt" strokecolor="#000000">
                  <v:stroke dashstyle="solid"/>
                </v:line>
                <v:line style="position:absolute" from="10800,1612" to="10868,1612" stroked="true" strokeweight=".398pt" strokecolor="#000000">
                  <v:stroke dashstyle="solid"/>
                </v:line>
                <v:line style="position:absolute" from="10864,1616" to="10864,1548" stroked="true" strokeweight=".398pt" strokecolor="#000000">
                  <v:stroke dashstyle="solid"/>
                </v:line>
                <v:shape style="position:absolute;left:1380;top:-78;width:9480;height:1686" type="#_x0000_t202" id="docshape82" filled="false" stroked="false">
                  <v:textbox inset="0,0,0,0">
                    <w:txbxContent>
                      <w:p>
                        <w:pPr>
                          <w:spacing w:line="240" w:lineRule="auto" w:before="2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59" w:right="4424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z w:val="22"/>
                          </w:rPr>
                          <w:t>loss</w:t>
                        </w:r>
                        <w:r>
                          <w:rPr>
                            <w:rFonts w:ascii="Courier New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BCEWithLogitsLoss(logits,</w:t>
                        </w:r>
                        <w:r>
                          <w:rPr>
                            <w:rFonts w:ascii="Courier New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Y) Backpropagate gradients</w:t>
                        </w:r>
                      </w:p>
                      <w:p>
                        <w:pPr>
                          <w:spacing w:line="261" w:lineRule="auto" w:before="0"/>
                          <w:ind w:left="59" w:right="4424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z w:val="22"/>
                          </w:rPr>
                          <w:t>Update weights (Adam optimizer) Testing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Phase: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prob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sigmoid(logits)</w:t>
                        </w:r>
                      </w:p>
                      <w:p>
                        <w:pPr>
                          <w:spacing w:line="248" w:lineRule="exact" w:before="0"/>
                          <w:ind w:left="59" w:right="0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z w:val="22"/>
                          </w:rPr>
                          <w:t>Prediction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if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prob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&gt;=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threshold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else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sz w:val="12"/>
        </w:rPr>
        <w:t>27</w:t>
      </w:r>
    </w:p>
    <w:p w:rsidR="0060134F" w:rsidRDefault="00B95D1A">
      <w:pPr>
        <w:spacing w:before="133"/>
        <w:ind w:left="41"/>
        <w:rPr>
          <w:sz w:val="12"/>
        </w:rPr>
      </w:pPr>
      <w:r>
        <w:rPr>
          <w:spacing w:val="-5"/>
          <w:sz w:val="12"/>
        </w:rPr>
        <w:t>28</w:t>
      </w:r>
    </w:p>
    <w:p w:rsidR="0060134F" w:rsidRDefault="00B95D1A">
      <w:pPr>
        <w:spacing w:before="133"/>
        <w:ind w:left="41"/>
        <w:rPr>
          <w:sz w:val="12"/>
        </w:rPr>
      </w:pPr>
      <w:r>
        <w:rPr>
          <w:spacing w:val="-5"/>
          <w:sz w:val="12"/>
        </w:rPr>
        <w:t>29</w:t>
      </w:r>
    </w:p>
    <w:p w:rsidR="0060134F" w:rsidRDefault="00B95D1A">
      <w:pPr>
        <w:spacing w:before="133"/>
        <w:ind w:left="41"/>
        <w:rPr>
          <w:sz w:val="12"/>
        </w:rPr>
      </w:pPr>
      <w:r>
        <w:rPr>
          <w:spacing w:val="-5"/>
          <w:sz w:val="12"/>
        </w:rPr>
        <w:t>30</w:t>
      </w:r>
    </w:p>
    <w:p w:rsidR="0060134F" w:rsidRDefault="00B95D1A">
      <w:pPr>
        <w:spacing w:before="133"/>
        <w:ind w:left="41"/>
        <w:rPr>
          <w:sz w:val="12"/>
        </w:rPr>
      </w:pPr>
      <w:r>
        <w:rPr>
          <w:spacing w:val="-5"/>
          <w:sz w:val="12"/>
        </w:rPr>
        <w:t>31</w:t>
      </w:r>
    </w:p>
    <w:p w:rsidR="0060134F" w:rsidRDefault="00B95D1A">
      <w:pPr>
        <w:spacing w:before="133"/>
        <w:ind w:left="41"/>
        <w:rPr>
          <w:sz w:val="12"/>
        </w:rPr>
      </w:pPr>
      <w:r>
        <w:rPr>
          <w:spacing w:val="-5"/>
          <w:sz w:val="12"/>
        </w:rPr>
        <w:t>32</w:t>
      </w:r>
    </w:p>
    <w:p w:rsidR="0060134F" w:rsidRDefault="0060134F">
      <w:pPr>
        <w:pStyle w:val="BodyText"/>
        <w:spacing w:before="149"/>
        <w:rPr>
          <w:sz w:val="28"/>
        </w:rPr>
      </w:pPr>
    </w:p>
    <w:p w:rsidR="0060134F" w:rsidRDefault="00B95D1A">
      <w:pPr>
        <w:pStyle w:val="Heading2"/>
      </w:pPr>
      <w:bookmarkStart w:id="38" w:name="Preprocessing_Efficacy_and_Individual_Pr"/>
      <w:bookmarkEnd w:id="38"/>
      <w:r>
        <w:rPr>
          <w:spacing w:val="-2"/>
        </w:rPr>
        <w:t>Preprocessing Efficacy and Individual Predictive Confidence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The diagnostic robustness of any deep learning framework is inherently tied to the quality of its input data.</w:t>
      </w:r>
      <w:r>
        <w:rPr>
          <w:spacing w:val="40"/>
        </w:rPr>
        <w:t xml:space="preserve"> </w:t>
      </w:r>
      <w:r>
        <w:t>Raw fundus photographs exhibit significant variances in illumination, color balance, and</w:t>
      </w:r>
      <w:r>
        <w:rPr>
          <w:spacing w:val="-9"/>
        </w:rPr>
        <w:t xml:space="preserve"> </w:t>
      </w:r>
      <w:r>
        <w:t>peripheral</w:t>
      </w:r>
      <w:r>
        <w:rPr>
          <w:spacing w:val="-9"/>
        </w:rPr>
        <w:t xml:space="preserve"> </w:t>
      </w:r>
      <w:r>
        <w:t>noise,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severely</w:t>
      </w:r>
      <w:r>
        <w:rPr>
          <w:spacing w:val="-9"/>
        </w:rPr>
        <w:t xml:space="preserve"> </w:t>
      </w:r>
      <w:r>
        <w:t>degrade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spatial</w:t>
      </w:r>
      <w:r>
        <w:rPr>
          <w:spacing w:val="-9"/>
        </w:rPr>
        <w:t xml:space="preserve"> </w:t>
      </w:r>
      <w:r>
        <w:t>feature</w:t>
      </w:r>
      <w:r>
        <w:rPr>
          <w:spacing w:val="-9"/>
        </w:rPr>
        <w:t xml:space="preserve"> </w:t>
      </w:r>
      <w:r>
        <w:t>extractors</w:t>
      </w:r>
      <w:r>
        <w:rPr>
          <w:spacing w:val="-9"/>
        </w:rPr>
        <w:t xml:space="preserve"> </w:t>
      </w:r>
      <w:hyperlink w:anchor="_bookmark14" w:history="1">
        <w:r>
          <w:t>[4].</w:t>
        </w:r>
      </w:hyperlink>
      <w:r>
        <w:t xml:space="preserve"> The proposed preprocessing pipeline successfully mitigates these artifacts.</w:t>
      </w:r>
      <w:r>
        <w:rPr>
          <w:spacing w:val="34"/>
        </w:rPr>
        <w:t xml:space="preserve"> </w:t>
      </w:r>
      <w:r>
        <w:t>By stripping away ir- relevant</w:t>
      </w:r>
      <w:r>
        <w:rPr>
          <w:spacing w:val="-13"/>
        </w:rPr>
        <w:t xml:space="preserve"> </w:t>
      </w:r>
      <w:r>
        <w:t>background</w:t>
      </w:r>
      <w:r>
        <w:rPr>
          <w:spacing w:val="-13"/>
        </w:rPr>
        <w:t xml:space="preserve"> </w:t>
      </w:r>
      <w:r>
        <w:t>pixels,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multi-network</w:t>
      </w:r>
      <w:r>
        <w:rPr>
          <w:spacing w:val="-13"/>
        </w:rPr>
        <w:t xml:space="preserve"> </w:t>
      </w:r>
      <w:r>
        <w:t>ensemble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forced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focus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attention</w:t>
      </w:r>
      <w:r>
        <w:rPr>
          <w:spacing w:val="-13"/>
        </w:rPr>
        <w:t xml:space="preserve"> </w:t>
      </w:r>
      <w:r>
        <w:t xml:space="preserve">exclusively on clinical biomarkers, mimicking the targeted gaze of an ophthalmologist </w:t>
      </w:r>
      <w:hyperlink w:anchor="_bookmark25" w:history="1">
        <w:r>
          <w:t>[15].</w:t>
        </w:r>
      </w:hyperlink>
    </w:p>
    <w:p w:rsidR="0060134F" w:rsidRDefault="00B95D1A">
      <w:pPr>
        <w:pStyle w:val="BodyText"/>
        <w:spacing w:before="234" w:line="252" w:lineRule="auto"/>
        <w:ind w:left="360" w:right="718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4264940</wp:posOffset>
            </wp:positionH>
            <wp:positionV relativeFrom="paragraph">
              <wp:posOffset>949272</wp:posOffset>
            </wp:positionV>
            <wp:extent cx="2511679" cy="2984657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679" cy="298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meticulous data curation directly translates into exceptionally high predictive confidence. When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testing</w:t>
      </w:r>
      <w:r>
        <w:rPr>
          <w:spacing w:val="-15"/>
        </w:rPr>
        <w:t xml:space="preserve"> </w:t>
      </w:r>
      <w:r>
        <w:t>dataset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passed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fully</w:t>
      </w:r>
      <w:r>
        <w:rPr>
          <w:spacing w:val="-15"/>
        </w:rPr>
        <w:t xml:space="preserve"> </w:t>
      </w:r>
      <w:r>
        <w:t>trained</w:t>
      </w:r>
      <w:r>
        <w:rPr>
          <w:spacing w:val="-15"/>
        </w:rPr>
        <w:t xml:space="preserve"> </w:t>
      </w:r>
      <w:r>
        <w:t>MultiNet-ANFIS</w:t>
      </w:r>
      <w:r>
        <w:rPr>
          <w:spacing w:val="-15"/>
        </w:rPr>
        <w:t xml:space="preserve"> </w:t>
      </w:r>
      <w:r>
        <w:t>model,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network demonstrated an extraordinary capacity to navigate clinical ambiguity.</w:t>
      </w: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B95D1A">
      <w:pPr>
        <w:pStyle w:val="BodyText"/>
        <w:spacing w:before="229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1513401</wp:posOffset>
            </wp:positionH>
            <wp:positionV relativeFrom="paragraph">
              <wp:posOffset>307111</wp:posOffset>
            </wp:positionV>
            <wp:extent cx="1584483" cy="1674495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83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60134F">
      <w:pPr>
        <w:pStyle w:val="BodyText"/>
        <w:spacing w:before="268"/>
      </w:pPr>
    </w:p>
    <w:p w:rsidR="0060134F" w:rsidRDefault="00B95D1A">
      <w:pPr>
        <w:pStyle w:val="BodyText"/>
        <w:spacing w:before="1" w:line="252" w:lineRule="auto"/>
        <w:ind w:left="360" w:right="5397"/>
      </w:pPr>
      <w:r>
        <w:t>Figure</w:t>
      </w:r>
      <w:r>
        <w:rPr>
          <w:spacing w:val="35"/>
        </w:rPr>
        <w:t xml:space="preserve"> </w:t>
      </w:r>
      <w:r>
        <w:t>8:</w:t>
      </w:r>
      <w:r>
        <w:rPr>
          <w:spacing w:val="80"/>
        </w:rPr>
        <w:t xml:space="preserve"> </w:t>
      </w:r>
      <w:bookmarkStart w:id="39" w:name="_bookmark3"/>
      <w:bookmarkEnd w:id="39"/>
      <w:r>
        <w:t>True</w:t>
      </w:r>
      <w:r>
        <w:rPr>
          <w:spacing w:val="36"/>
        </w:rPr>
        <w:t xml:space="preserve"> </w:t>
      </w:r>
      <w:r>
        <w:t>Positive</w:t>
      </w:r>
      <w:r>
        <w:rPr>
          <w:spacing w:val="35"/>
        </w:rPr>
        <w:t xml:space="preserve"> </w:t>
      </w:r>
      <w:r>
        <w:t>prediction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 0.950 confidence score.</w:t>
      </w:r>
    </w:p>
    <w:p w:rsidR="0060134F" w:rsidRDefault="0060134F">
      <w:pPr>
        <w:pStyle w:val="BodyText"/>
        <w:spacing w:before="43"/>
      </w:pPr>
    </w:p>
    <w:p w:rsidR="0060134F" w:rsidRDefault="00B95D1A">
      <w:pPr>
        <w:pStyle w:val="BodyText"/>
        <w:spacing w:line="252" w:lineRule="auto"/>
        <w:ind w:left="5508" w:right="718"/>
      </w:pPr>
      <w:r>
        <w:t>Figure</w:t>
      </w:r>
      <w:r>
        <w:rPr>
          <w:spacing w:val="40"/>
        </w:rPr>
        <w:t xml:space="preserve"> </w:t>
      </w:r>
      <w:r>
        <w:t>9:</w:t>
      </w:r>
      <w:r>
        <w:rPr>
          <w:spacing w:val="80"/>
        </w:rPr>
        <w:t xml:space="preserve"> </w:t>
      </w:r>
      <w:bookmarkStart w:id="40" w:name="_bookmark4"/>
      <w:bookmarkEnd w:id="40"/>
      <w:r>
        <w:t>Abnormal</w:t>
      </w:r>
      <w:r>
        <w:rPr>
          <w:spacing w:val="40"/>
        </w:rPr>
        <w:t xml:space="preserve"> </w:t>
      </w:r>
      <w:r>
        <w:t>classification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 0.999 confidence score.</w:t>
      </w:r>
    </w:p>
    <w:p w:rsidR="0060134F" w:rsidRDefault="00B95D1A">
      <w:pPr>
        <w:pStyle w:val="BodyText"/>
        <w:spacing w:before="231" w:line="252" w:lineRule="auto"/>
        <w:ind w:left="360" w:right="718"/>
        <w:jc w:val="both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demonstrated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Figure</w:t>
      </w:r>
      <w:r>
        <w:rPr>
          <w:spacing w:val="-6"/>
        </w:rPr>
        <w:t xml:space="preserve"> </w:t>
      </w:r>
      <w:hyperlink w:anchor="_bookmark3" w:history="1">
        <w:r>
          <w:rPr>
            <w:spacing w:val="-2"/>
          </w:rPr>
          <w:t>8,</w:t>
        </w:r>
      </w:hyperlink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model</w:t>
      </w:r>
      <w:r>
        <w:rPr>
          <w:spacing w:val="-6"/>
        </w:rPr>
        <w:t xml:space="preserve"> </w:t>
      </w:r>
      <w:r>
        <w:rPr>
          <w:spacing w:val="-2"/>
        </w:rPr>
        <w:t>correctly</w:t>
      </w:r>
      <w:r>
        <w:rPr>
          <w:spacing w:val="-6"/>
        </w:rPr>
        <w:t xml:space="preserve"> </w:t>
      </w:r>
      <w:r>
        <w:rPr>
          <w:spacing w:val="-2"/>
        </w:rPr>
        <w:t>identifies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highly</w:t>
      </w:r>
      <w:r>
        <w:rPr>
          <w:spacing w:val="-6"/>
        </w:rPr>
        <w:t xml:space="preserve"> </w:t>
      </w:r>
      <w:r>
        <w:rPr>
          <w:spacing w:val="-2"/>
        </w:rPr>
        <w:t>complex</w:t>
      </w:r>
      <w:r>
        <w:rPr>
          <w:spacing w:val="-6"/>
        </w:rPr>
        <w:t xml:space="preserve"> </w:t>
      </w:r>
      <w:r>
        <w:rPr>
          <w:spacing w:val="-2"/>
        </w:rPr>
        <w:t>glaucomatous</w:t>
      </w:r>
      <w:r>
        <w:rPr>
          <w:spacing w:val="-6"/>
        </w:rPr>
        <w:t xml:space="preserve"> </w:t>
      </w:r>
      <w:r>
        <w:rPr>
          <w:spacing w:val="-2"/>
        </w:rPr>
        <w:t xml:space="preserve">presen- </w:t>
      </w:r>
      <w:r>
        <w:t>tation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confidence</w:t>
      </w:r>
      <w:r>
        <w:rPr>
          <w:spacing w:val="-14"/>
        </w:rPr>
        <w:t xml:space="preserve"> </w:t>
      </w:r>
      <w:r>
        <w:t>score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0.950. Even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impressively,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Figure</w:t>
      </w:r>
      <w:r>
        <w:rPr>
          <w:spacing w:val="-14"/>
        </w:rPr>
        <w:t xml:space="preserve"> </w:t>
      </w:r>
      <w:hyperlink w:anchor="_bookmark4" w:history="1">
        <w:r>
          <w:t>9,</w:t>
        </w:r>
      </w:hyperlink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network</w:t>
      </w:r>
      <w:r>
        <w:rPr>
          <w:spacing w:val="-14"/>
        </w:rPr>
        <w:t xml:space="preserve"> </w:t>
      </w:r>
      <w:r>
        <w:t>achieves a near-perfect confidence probability of 0.999 for a pathological state.</w:t>
      </w:r>
      <w:r>
        <w:rPr>
          <w:spacing w:val="40"/>
        </w:rPr>
        <w:t xml:space="preserve"> </w:t>
      </w:r>
      <w:r>
        <w:t>This high degree of sta- tistical</w:t>
      </w:r>
      <w:r>
        <w:rPr>
          <w:spacing w:val="-2"/>
        </w:rPr>
        <w:t xml:space="preserve"> </w:t>
      </w:r>
      <w:r>
        <w:t>certainty</w:t>
      </w:r>
      <w:r>
        <w:rPr>
          <w:spacing w:val="-1"/>
        </w:rPr>
        <w:t xml:space="preserve"> </w:t>
      </w:r>
      <w:r>
        <w:t>proves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integration of</w:t>
      </w:r>
      <w:r>
        <w:rPr>
          <w:spacing w:val="-1"/>
        </w:rPr>
        <w:t xml:space="preserve"> </w:t>
      </w:r>
      <w:r>
        <w:t>fuzzy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(via</w:t>
      </w:r>
      <w:r>
        <w:rPr>
          <w:spacing w:val="-1"/>
        </w:rPr>
        <w:t xml:space="preserve"> </w:t>
      </w:r>
      <w:r>
        <w:t>ANFIS)</w:t>
      </w:r>
      <w:r>
        <w:rPr>
          <w:spacing w:val="-1"/>
        </w:rPr>
        <w:t xml:space="preserve"> </w:t>
      </w:r>
      <w:r>
        <w:t>successfully</w:t>
      </w:r>
      <w:r>
        <w:rPr>
          <w:spacing w:val="-2"/>
        </w:rPr>
        <w:t xml:space="preserve"> </w:t>
      </w:r>
      <w:r>
        <w:t>stabilizes</w:t>
      </w:r>
      <w:r>
        <w:rPr>
          <w:spacing w:val="-1"/>
        </w:rPr>
        <w:t xml:space="preserve"> </w:t>
      </w:r>
      <w:r>
        <w:rPr>
          <w:spacing w:val="-5"/>
        </w:rPr>
        <w:t>the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proofErr w:type="gramStart"/>
      <w:r>
        <w:lastRenderedPageBreak/>
        <w:t>feature</w:t>
      </w:r>
      <w:proofErr w:type="gramEnd"/>
      <w:r>
        <w:rPr>
          <w:spacing w:val="-7"/>
        </w:rPr>
        <w:t xml:space="preserve"> </w:t>
      </w:r>
      <w:r>
        <w:t>vectors</w:t>
      </w:r>
      <w:r>
        <w:rPr>
          <w:spacing w:val="-7"/>
        </w:rPr>
        <w:t xml:space="preserve"> </w:t>
      </w:r>
      <w:r>
        <w:t>produced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CNNs,</w:t>
      </w:r>
      <w:r>
        <w:rPr>
          <w:spacing w:val="-7"/>
        </w:rPr>
        <w:t xml:space="preserve"> </w:t>
      </w:r>
      <w:r>
        <w:t>eliminating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hesitant</w:t>
      </w:r>
      <w:r>
        <w:rPr>
          <w:spacing w:val="-7"/>
        </w:rPr>
        <w:t xml:space="preserve"> </w:t>
      </w:r>
      <w:r>
        <w:t>probability</w:t>
      </w:r>
      <w:r>
        <w:rPr>
          <w:spacing w:val="-7"/>
        </w:rPr>
        <w:t xml:space="preserve"> </w:t>
      </w:r>
      <w:r>
        <w:t>outputs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 xml:space="preserve">frequently </w:t>
      </w:r>
      <w:bookmarkStart w:id="41" w:name="Macroscopic_Performance:_ROC,_Precision-"/>
      <w:bookmarkEnd w:id="41"/>
      <w:r>
        <w:t>plague traditional, single-stream legacy networks.</w:t>
      </w:r>
    </w:p>
    <w:p w:rsidR="0060134F" w:rsidRDefault="00B95D1A">
      <w:pPr>
        <w:pStyle w:val="Heading2"/>
        <w:spacing w:before="230"/>
      </w:pPr>
      <w:r>
        <w:rPr>
          <w:spacing w:val="-2"/>
        </w:rPr>
        <w:t>Macroscopic Performance:</w:t>
      </w:r>
      <w:r>
        <w:rPr>
          <w:spacing w:val="15"/>
        </w:rPr>
        <w:t xml:space="preserve"> </w:t>
      </w:r>
      <w:r>
        <w:rPr>
          <w:spacing w:val="-2"/>
        </w:rPr>
        <w:t>ROC, Precision-Recall,</w:t>
      </w:r>
      <w:r>
        <w:rPr>
          <w:spacing w:val="-1"/>
        </w:rPr>
        <w:t xml:space="preserve"> </w:t>
      </w:r>
      <w:r>
        <w:rPr>
          <w:spacing w:val="-2"/>
        </w:rPr>
        <w:t xml:space="preserve">and </w:t>
      </w:r>
      <w:r>
        <w:rPr>
          <w:spacing w:val="-5"/>
        </w:rPr>
        <w:t>AUC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To</w:t>
      </w:r>
      <w:r>
        <w:rPr>
          <w:spacing w:val="-12"/>
        </w:rPr>
        <w:t xml:space="preserve"> </w:t>
      </w:r>
      <w:r>
        <w:t>quantitatively</w:t>
      </w:r>
      <w:r>
        <w:rPr>
          <w:spacing w:val="-12"/>
        </w:rPr>
        <w:t xml:space="preserve"> </w:t>
      </w:r>
      <w:r>
        <w:t>benchmark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diagnostic</w:t>
      </w:r>
      <w:r>
        <w:rPr>
          <w:spacing w:val="-12"/>
        </w:rPr>
        <w:t xml:space="preserve"> </w:t>
      </w:r>
      <w:r>
        <w:t>superiority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MultiNet-ANFIS</w:t>
      </w:r>
      <w:r>
        <w:rPr>
          <w:spacing w:val="-12"/>
        </w:rPr>
        <w:t xml:space="preserve"> </w:t>
      </w:r>
      <w:r>
        <w:t>architec- ture,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evaluated</w:t>
      </w:r>
      <w:r>
        <w:rPr>
          <w:spacing w:val="-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legacy</w:t>
      </w:r>
      <w:r>
        <w:rPr>
          <w:spacing w:val="-6"/>
        </w:rPr>
        <w:t xml:space="preserve"> </w:t>
      </w:r>
      <w:r>
        <w:t>backbones</w:t>
      </w:r>
      <w:r>
        <w:rPr>
          <w:spacing w:val="-7"/>
        </w:rPr>
        <w:t xml:space="preserve"> </w:t>
      </w:r>
      <w:r>
        <w:t>functioning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standalone</w:t>
      </w:r>
      <w:r>
        <w:rPr>
          <w:spacing w:val="-7"/>
        </w:rPr>
        <w:t xml:space="preserve"> </w:t>
      </w:r>
      <w:r>
        <w:t>classi- fiers: ResNet18,</w:t>
      </w:r>
      <w:r>
        <w:rPr>
          <w:spacing w:val="-2"/>
        </w:rPr>
        <w:t xml:space="preserve"> </w:t>
      </w:r>
      <w:r>
        <w:t>DenseNet121,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MobileNet. The</w:t>
      </w:r>
      <w:r>
        <w:rPr>
          <w:spacing w:val="-3"/>
        </w:rPr>
        <w:t xml:space="preserve"> </w:t>
      </w:r>
      <w:r>
        <w:t>macroscopic</w:t>
      </w:r>
      <w:r>
        <w:rPr>
          <w:spacing w:val="-3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is comprehensively</w:t>
      </w:r>
      <w:r>
        <w:rPr>
          <w:spacing w:val="-11"/>
        </w:rPr>
        <w:t xml:space="preserve"> </w:t>
      </w:r>
      <w:r>
        <w:t>summarized</w:t>
      </w:r>
      <w:r>
        <w:rPr>
          <w:spacing w:val="-1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Receiver</w:t>
      </w:r>
      <w:r>
        <w:rPr>
          <w:spacing w:val="-11"/>
        </w:rPr>
        <w:t xml:space="preserve"> </w:t>
      </w:r>
      <w:r>
        <w:t>Operating</w:t>
      </w:r>
      <w:r>
        <w:rPr>
          <w:spacing w:val="-11"/>
        </w:rPr>
        <w:t xml:space="preserve"> </w:t>
      </w:r>
      <w:r>
        <w:t>Characteristic</w:t>
      </w:r>
      <w:r>
        <w:rPr>
          <w:spacing w:val="-11"/>
        </w:rPr>
        <w:t xml:space="preserve"> </w:t>
      </w:r>
      <w:r>
        <w:t>(ROC)</w:t>
      </w:r>
      <w:r>
        <w:rPr>
          <w:spacing w:val="-11"/>
        </w:rPr>
        <w:t xml:space="preserve"> </w:t>
      </w:r>
      <w:r>
        <w:t>curve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 Precision-Recall (PR) curve.</w:t>
      </w:r>
    </w:p>
    <w:p w:rsidR="0060134F" w:rsidRDefault="0060134F">
      <w:pPr>
        <w:pStyle w:val="BodyText"/>
        <w:rPr>
          <w:sz w:val="20"/>
        </w:rPr>
      </w:pPr>
    </w:p>
    <w:p w:rsidR="0060134F" w:rsidRDefault="00B95D1A">
      <w:pPr>
        <w:pStyle w:val="BodyText"/>
        <w:spacing w:before="170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1854706</wp:posOffset>
            </wp:positionH>
            <wp:positionV relativeFrom="paragraph">
              <wp:posOffset>269808</wp:posOffset>
            </wp:positionV>
            <wp:extent cx="3762755" cy="2958083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55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60134F">
      <w:pPr>
        <w:pStyle w:val="BodyText"/>
        <w:spacing w:before="192"/>
      </w:pPr>
    </w:p>
    <w:p w:rsidR="0060134F" w:rsidRDefault="00B95D1A">
      <w:pPr>
        <w:pStyle w:val="BodyText"/>
        <w:spacing w:before="1" w:line="252" w:lineRule="auto"/>
        <w:ind w:left="360" w:right="718"/>
        <w:jc w:val="both"/>
      </w:pPr>
      <w:r>
        <w:t>Figure</w:t>
      </w:r>
      <w:r>
        <w:rPr>
          <w:spacing w:val="-13"/>
        </w:rPr>
        <w:t xml:space="preserve"> </w:t>
      </w:r>
      <w:r>
        <w:t xml:space="preserve">10: </w:t>
      </w:r>
      <w:bookmarkStart w:id="42" w:name="_bookmark5"/>
      <w:bookmarkEnd w:id="42"/>
      <w:r>
        <w:t>ROC</w:t>
      </w:r>
      <w:r>
        <w:rPr>
          <w:spacing w:val="-13"/>
        </w:rPr>
        <w:t xml:space="preserve"> </w:t>
      </w:r>
      <w:r>
        <w:t>Curve</w:t>
      </w:r>
      <w:r>
        <w:rPr>
          <w:spacing w:val="-14"/>
        </w:rPr>
        <w:t xml:space="preserve"> </w:t>
      </w:r>
      <w:r>
        <w:t>Comparison</w:t>
      </w:r>
      <w:r>
        <w:rPr>
          <w:spacing w:val="-13"/>
        </w:rPr>
        <w:t xml:space="preserve"> </w:t>
      </w:r>
      <w:r>
        <w:t>highlighting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massive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proofErr w:type="gramStart"/>
      <w:r>
        <w:t>Under</w:t>
      </w:r>
      <w:proofErr w:type="gramEnd"/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Curve</w:t>
      </w:r>
      <w:r>
        <w:rPr>
          <w:spacing w:val="-13"/>
        </w:rPr>
        <w:t xml:space="preserve"> </w:t>
      </w:r>
      <w:r>
        <w:t>(AUC)</w:t>
      </w:r>
      <w:r>
        <w:rPr>
          <w:spacing w:val="-14"/>
        </w:rPr>
        <w:t xml:space="preserve"> </w:t>
      </w:r>
      <w:r>
        <w:t>advan- tage of the MultiNet-ANFIS architecture.</w:t>
      </w:r>
    </w:p>
    <w:p w:rsidR="0060134F" w:rsidRDefault="0060134F">
      <w:pPr>
        <w:pStyle w:val="BodyText"/>
        <w:spacing w:before="10"/>
      </w:pPr>
    </w:p>
    <w:p w:rsidR="0060134F" w:rsidRDefault="00B95D1A">
      <w:pPr>
        <w:pStyle w:val="BodyText"/>
        <w:spacing w:line="252" w:lineRule="auto"/>
        <w:ind w:left="360" w:right="718"/>
        <w:jc w:val="both"/>
      </w:pPr>
      <w:r>
        <w:t>The</w:t>
      </w:r>
      <w:r>
        <w:rPr>
          <w:spacing w:val="-4"/>
        </w:rPr>
        <w:t xml:space="preserve"> </w:t>
      </w:r>
      <w:r>
        <w:t>ROC</w:t>
      </w:r>
      <w:r>
        <w:rPr>
          <w:spacing w:val="-4"/>
        </w:rPr>
        <w:t xml:space="preserve"> </w:t>
      </w:r>
      <w:r>
        <w:t>curve</w:t>
      </w:r>
      <w:r>
        <w:rPr>
          <w:spacing w:val="-4"/>
        </w:rPr>
        <w:t xml:space="preserve"> </w:t>
      </w:r>
      <w:r>
        <w:t>(Figure</w:t>
      </w:r>
      <w:r>
        <w:rPr>
          <w:spacing w:val="-4"/>
        </w:rPr>
        <w:t xml:space="preserve"> </w:t>
      </w:r>
      <w:hyperlink w:anchor="_bookmark5" w:history="1">
        <w:r>
          <w:t>10)</w:t>
        </w:r>
      </w:hyperlink>
      <w:r>
        <w:rPr>
          <w:spacing w:val="-4"/>
        </w:rPr>
        <w:t xml:space="preserve"> </w:t>
      </w:r>
      <w:r>
        <w:t>maps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False</w:t>
      </w:r>
      <w:r>
        <w:rPr>
          <w:spacing w:val="-4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all possible</w:t>
      </w:r>
      <w:r>
        <w:rPr>
          <w:spacing w:val="-11"/>
        </w:rPr>
        <w:t xml:space="preserve"> </w:t>
      </w:r>
      <w:r>
        <w:t>classification</w:t>
      </w:r>
      <w:r>
        <w:rPr>
          <w:spacing w:val="-11"/>
        </w:rPr>
        <w:t xml:space="preserve"> </w:t>
      </w:r>
      <w:r>
        <w:t>thresholds. A</w:t>
      </w:r>
      <w:r>
        <w:rPr>
          <w:spacing w:val="-11"/>
        </w:rPr>
        <w:t xml:space="preserve"> </w:t>
      </w:r>
      <w:r>
        <w:t>perfect</w:t>
      </w:r>
      <w:r>
        <w:rPr>
          <w:spacing w:val="-11"/>
        </w:rPr>
        <w:t xml:space="preserve"> </w:t>
      </w:r>
      <w:r>
        <w:t>classifier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hug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top-left</w:t>
      </w:r>
      <w:r>
        <w:rPr>
          <w:spacing w:val="-11"/>
        </w:rPr>
        <w:t xml:space="preserve"> </w:t>
      </w:r>
      <w:r>
        <w:t>corner. The</w:t>
      </w:r>
      <w:r>
        <w:rPr>
          <w:spacing w:val="-11"/>
        </w:rPr>
        <w:t xml:space="preserve"> </w:t>
      </w:r>
      <w:r>
        <w:t>graphical data explicitly reveals the profound inadequacies of the legacy models when deployed indepen- dently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complex</w:t>
      </w:r>
      <w:r>
        <w:rPr>
          <w:spacing w:val="-10"/>
        </w:rPr>
        <w:t xml:space="preserve"> </w:t>
      </w:r>
      <w:r>
        <w:t>aggregated</w:t>
      </w:r>
      <w:r>
        <w:rPr>
          <w:spacing w:val="-10"/>
        </w:rPr>
        <w:t xml:space="preserve"> </w:t>
      </w:r>
      <w:r>
        <w:t>dataset. ResNet18</w:t>
      </w:r>
      <w:r>
        <w:rPr>
          <w:spacing w:val="-10"/>
        </w:rPr>
        <w:t xml:space="preserve"> </w:t>
      </w:r>
      <w:r>
        <w:t>yielded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exceptionally</w:t>
      </w:r>
      <w:r>
        <w:rPr>
          <w:spacing w:val="-10"/>
        </w:rPr>
        <w:t xml:space="preserve"> </w:t>
      </w:r>
      <w:r>
        <w:t>poor</w:t>
      </w:r>
      <w:r>
        <w:rPr>
          <w:spacing w:val="-10"/>
        </w:rPr>
        <w:t xml:space="preserve"> </w:t>
      </w:r>
      <w:r>
        <w:t>AUC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0.451, performing worse than random guessing.</w:t>
      </w:r>
      <w:r>
        <w:rPr>
          <w:spacing w:val="40"/>
        </w:rPr>
        <w:t xml:space="preserve"> </w:t>
      </w:r>
      <w:r>
        <w:t>DenseNet121 and MobileNet performed marginally better with AUCs of 0.486 and 0.588, respectively.</w:t>
      </w:r>
      <w:r>
        <w:rPr>
          <w:spacing w:val="40"/>
        </w:rPr>
        <w:t xml:space="preserve"> </w:t>
      </w:r>
      <w:r>
        <w:t>In stark contrast, the proposed MultiNet- ANFIS model aggressively pulls toward the upper-left quadrant, achieving an outstanding AUC of 0.974.</w:t>
      </w:r>
      <w:r>
        <w:rPr>
          <w:spacing w:val="40"/>
        </w:rPr>
        <w:t xml:space="preserve"> </w:t>
      </w:r>
      <w:r>
        <w:t xml:space="preserve">This indicates that the hybrid model possesses an exceptional ability to discriminate between healthy and glaucomatous eyes, regardless of the classification threshold applied </w:t>
      </w:r>
      <w:hyperlink w:anchor="_bookmark16" w:history="1">
        <w:r>
          <w:t>[6].</w:t>
        </w:r>
      </w:hyperlink>
    </w:p>
    <w:p w:rsidR="0060134F" w:rsidRDefault="00B95D1A">
      <w:pPr>
        <w:pStyle w:val="BodyText"/>
        <w:spacing w:before="231" w:line="252" w:lineRule="auto"/>
        <w:ind w:left="360" w:right="718"/>
        <w:jc w:val="both"/>
      </w:pPr>
      <w:r>
        <w:t>Because medical datasets frequently feature class imbalances, the Precision-Recall (PR) curve (Figure</w:t>
      </w:r>
      <w:r>
        <w:rPr>
          <w:spacing w:val="8"/>
        </w:rPr>
        <w:t xml:space="preserve"> </w:t>
      </w:r>
      <w:hyperlink w:anchor="_bookmark6" w:history="1">
        <w:r>
          <w:t>11</w:t>
        </w:r>
      </w:hyperlink>
      <w:r>
        <w:t>)</w:t>
      </w:r>
      <w:r>
        <w:rPr>
          <w:spacing w:val="8"/>
        </w:rPr>
        <w:t xml:space="preserve"> </w:t>
      </w:r>
      <w:r>
        <w:t>serves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highly</w:t>
      </w:r>
      <w:r>
        <w:rPr>
          <w:spacing w:val="8"/>
        </w:rPr>
        <w:t xml:space="preserve"> </w:t>
      </w:r>
      <w:r>
        <w:t>critical,</w:t>
      </w:r>
      <w:r>
        <w:rPr>
          <w:spacing w:val="12"/>
        </w:rPr>
        <w:t xml:space="preserve"> </w:t>
      </w:r>
      <w:r>
        <w:t>secondary</w:t>
      </w:r>
      <w:r>
        <w:rPr>
          <w:spacing w:val="8"/>
        </w:rPr>
        <w:t xml:space="preserve"> </w:t>
      </w:r>
      <w:r>
        <w:t>evaluation</w:t>
      </w:r>
      <w:r>
        <w:rPr>
          <w:spacing w:val="9"/>
        </w:rPr>
        <w:t xml:space="preserve"> </w:t>
      </w:r>
      <w:r>
        <w:t>metric.</w:t>
      </w:r>
      <w:r>
        <w:rPr>
          <w:spacing w:val="5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</w:t>
      </w:r>
      <w:r>
        <w:rPr>
          <w:spacing w:val="8"/>
        </w:rPr>
        <w:t xml:space="preserve"> </w:t>
      </w:r>
      <w:r>
        <w:t>curve</w:t>
      </w:r>
      <w:r>
        <w:rPr>
          <w:spacing w:val="8"/>
        </w:rPr>
        <w:t xml:space="preserve"> </w:t>
      </w:r>
      <w:r>
        <w:t>evaluates</w:t>
      </w:r>
      <w:r>
        <w:rPr>
          <w:spacing w:val="8"/>
        </w:rPr>
        <w:t xml:space="preserve"> </w:t>
      </w:r>
      <w:r>
        <w:rPr>
          <w:spacing w:val="-5"/>
        </w:rPr>
        <w:t>the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spacing w:before="73"/>
        <w:rPr>
          <w:sz w:val="20"/>
        </w:rPr>
      </w:pPr>
    </w:p>
    <w:p w:rsidR="0060134F" w:rsidRDefault="00B95D1A">
      <w:pPr>
        <w:pStyle w:val="BodyText"/>
        <w:ind w:left="185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753611" cy="2958083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611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4F" w:rsidRDefault="0060134F">
      <w:pPr>
        <w:pStyle w:val="BodyText"/>
        <w:spacing w:before="192"/>
      </w:pPr>
    </w:p>
    <w:p w:rsidR="0060134F" w:rsidRDefault="00B95D1A">
      <w:pPr>
        <w:pStyle w:val="BodyText"/>
        <w:spacing w:line="252" w:lineRule="auto"/>
        <w:ind w:left="360" w:right="718"/>
        <w:jc w:val="both"/>
      </w:pPr>
      <w:r>
        <w:t>Figure</w:t>
      </w:r>
      <w:r>
        <w:rPr>
          <w:spacing w:val="-14"/>
        </w:rPr>
        <w:t xml:space="preserve"> </w:t>
      </w:r>
      <w:r>
        <w:t xml:space="preserve">11: </w:t>
      </w:r>
      <w:bookmarkStart w:id="43" w:name="_bookmark6"/>
      <w:bookmarkEnd w:id="43"/>
      <w:r>
        <w:t>Precision-Recall</w:t>
      </w:r>
      <w:r>
        <w:rPr>
          <w:spacing w:val="-14"/>
        </w:rPr>
        <w:t xml:space="preserve"> </w:t>
      </w:r>
      <w:r>
        <w:t>Curve</w:t>
      </w:r>
      <w:r>
        <w:rPr>
          <w:spacing w:val="-14"/>
        </w:rPr>
        <w:t xml:space="preserve"> </w:t>
      </w:r>
      <w:r>
        <w:t>illustrating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model’s</w:t>
      </w:r>
      <w:r>
        <w:rPr>
          <w:spacing w:val="-14"/>
        </w:rPr>
        <w:t xml:space="preserve"> </w:t>
      </w:r>
      <w:r>
        <w:t>robustness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handling</w:t>
      </w:r>
      <w:r>
        <w:rPr>
          <w:spacing w:val="-14"/>
        </w:rPr>
        <w:t xml:space="preserve"> </w:t>
      </w:r>
      <w:r>
        <w:t>imbalanced</w:t>
      </w:r>
      <w:r>
        <w:rPr>
          <w:spacing w:val="-14"/>
        </w:rPr>
        <w:t xml:space="preserve"> </w:t>
      </w:r>
      <w:r>
        <w:t>clin- ical data.</w:t>
      </w:r>
    </w:p>
    <w:p w:rsidR="0060134F" w:rsidRDefault="0060134F">
      <w:pPr>
        <w:pStyle w:val="BodyText"/>
        <w:spacing w:before="73"/>
      </w:pPr>
    </w:p>
    <w:p w:rsidR="0060134F" w:rsidRDefault="00B95D1A">
      <w:pPr>
        <w:pStyle w:val="BodyText"/>
        <w:spacing w:before="1" w:line="252" w:lineRule="auto"/>
        <w:ind w:left="360" w:right="718"/>
        <w:jc w:val="both"/>
      </w:pPr>
      <w:proofErr w:type="gramStart"/>
      <w:r>
        <w:t>model’s</w:t>
      </w:r>
      <w:proofErr w:type="gramEnd"/>
      <w:r>
        <w:t xml:space="preserve"> ability to maintain high precision (few false positives) even as recall (sensitivity) in- creases.</w:t>
      </w:r>
      <w:r>
        <w:rPr>
          <w:spacing w:val="40"/>
        </w:rPr>
        <w:t xml:space="preserve"> </w:t>
      </w:r>
      <w:r>
        <w:t>Once again, the legacy architectures collapse under this rigorous metric, with Average Precision (AP) scores ranging from 0.428 (DenseNet121) to 0.533 (MobileNet).</w:t>
      </w:r>
      <w:r>
        <w:rPr>
          <w:spacing w:val="40"/>
        </w:rPr>
        <w:t xml:space="preserve"> </w:t>
      </w:r>
      <w:r>
        <w:t>The MultiNet- ANFIS</w:t>
      </w:r>
      <w:r>
        <w:rPr>
          <w:spacing w:val="-9"/>
        </w:rPr>
        <w:t xml:space="preserve"> </w:t>
      </w:r>
      <w:r>
        <w:t>model,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maintains</w:t>
      </w:r>
      <w:r>
        <w:rPr>
          <w:spacing w:val="-9"/>
        </w:rPr>
        <w:t xml:space="preserve"> </w:t>
      </w:r>
      <w:r>
        <w:t>near-perfect</w:t>
      </w:r>
      <w:r>
        <w:rPr>
          <w:spacing w:val="-9"/>
        </w:rPr>
        <w:t xml:space="preserve"> </w:t>
      </w:r>
      <w:r>
        <w:t>precision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vast</w:t>
      </w:r>
      <w:r>
        <w:rPr>
          <w:spacing w:val="-9"/>
        </w:rPr>
        <w:t xml:space="preserve"> </w:t>
      </w:r>
      <w:r>
        <w:t>majority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recall</w:t>
      </w:r>
      <w:r>
        <w:rPr>
          <w:spacing w:val="-9"/>
        </w:rPr>
        <w:t xml:space="preserve"> </w:t>
      </w:r>
      <w:r>
        <w:t>thresh- olds, culminating in an AP of 0.973.</w:t>
      </w:r>
      <w:r>
        <w:rPr>
          <w:spacing w:val="40"/>
        </w:rPr>
        <w:t xml:space="preserve"> </w:t>
      </w:r>
      <w:r>
        <w:t>In the context of tele-ophthalmology screening platforms, this metric is vital:</w:t>
      </w:r>
      <w:r>
        <w:rPr>
          <w:spacing w:val="40"/>
        </w:rPr>
        <w:t xml:space="preserve"> </w:t>
      </w:r>
      <w:r>
        <w:t xml:space="preserve">a high AP means the automated system will rarely flag a healthy patient as diseased, thereby protecting human specialists from being overwhelmed by false alarms </w:t>
      </w:r>
      <w:hyperlink w:anchor="_bookmark18" w:history="1">
        <w:r>
          <w:t>[8].</w:t>
        </w:r>
      </w:hyperlink>
    </w:p>
    <w:p w:rsidR="0060134F" w:rsidRDefault="00B95D1A">
      <w:pPr>
        <w:pStyle w:val="BodyText"/>
        <w:spacing w:before="233" w:line="252" w:lineRule="auto"/>
        <w:ind w:left="360" w:right="718"/>
        <w:jc w:val="both"/>
      </w:pPr>
      <w:r>
        <w:t xml:space="preserve">The overarching macroscopic metrics are visually synthesized in the Grouped Bar Chart (Figure </w:t>
      </w:r>
      <w:hyperlink w:anchor="_bookmark7" w:history="1">
        <w:r>
          <w:t>12).</w:t>
        </w:r>
      </w:hyperlink>
      <w:r>
        <w:rPr>
          <w:spacing w:val="40"/>
        </w:rPr>
        <w:t xml:space="preserve"> </w:t>
      </w:r>
      <w:r>
        <w:t>It clearly delineates that while legacy models severely compromise on Accuracy and AUC in</w:t>
      </w:r>
      <w:r>
        <w:rPr>
          <w:spacing w:val="-4"/>
        </w:rPr>
        <w:t xml:space="preserve"> </w:t>
      </w:r>
      <w:r>
        <w:t>favor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occasionally</w:t>
      </w:r>
      <w:r>
        <w:rPr>
          <w:spacing w:val="-4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Sensitivity</w:t>
      </w:r>
      <w:r>
        <w:rPr>
          <w:spacing w:val="-4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erratic</w:t>
      </w:r>
      <w:r>
        <w:rPr>
          <w:spacing w:val="-4"/>
        </w:rPr>
        <w:t xml:space="preserve"> </w:t>
      </w:r>
      <w:r>
        <w:t>spikes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baseline</w:t>
      </w:r>
      <w:r>
        <w:rPr>
          <w:spacing w:val="-4"/>
        </w:rPr>
        <w:t xml:space="preserve"> </w:t>
      </w:r>
      <w:r>
        <w:t xml:space="preserve">models), the MultiNet-ANFIS model achieves a uniform, dominant performance across all three critical </w:t>
      </w:r>
      <w:bookmarkStart w:id="44" w:name="Class_Imbalance_Mitigation_and_Confusion"/>
      <w:bookmarkEnd w:id="44"/>
      <w:r>
        <w:rPr>
          <w:spacing w:val="-2"/>
        </w:rPr>
        <w:t>vectors.</w:t>
      </w:r>
    </w:p>
    <w:p w:rsidR="0060134F" w:rsidRDefault="00B95D1A">
      <w:pPr>
        <w:pStyle w:val="Heading2"/>
        <w:spacing w:before="227"/>
      </w:pPr>
      <w:r>
        <w:t>Class</w:t>
      </w:r>
      <w:r>
        <w:rPr>
          <w:spacing w:val="-11"/>
        </w:rPr>
        <w:t xml:space="preserve"> </w:t>
      </w:r>
      <w:r>
        <w:t>Imbalance</w:t>
      </w:r>
      <w:r>
        <w:rPr>
          <w:spacing w:val="-10"/>
        </w:rPr>
        <w:t xml:space="preserve"> </w:t>
      </w:r>
      <w:r>
        <w:t>Mitigation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Confusion</w:t>
      </w:r>
      <w:r>
        <w:rPr>
          <w:spacing w:val="-11"/>
        </w:rPr>
        <w:t xml:space="preserve"> </w:t>
      </w:r>
      <w:r>
        <w:t>Matrix</w:t>
      </w:r>
      <w:r>
        <w:rPr>
          <w:spacing w:val="-10"/>
        </w:rPr>
        <w:t xml:space="preserve"> </w:t>
      </w:r>
      <w:r>
        <w:rPr>
          <w:spacing w:val="-2"/>
        </w:rPr>
        <w:t>Analysis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While</w:t>
      </w:r>
      <w:r>
        <w:rPr>
          <w:spacing w:val="-4"/>
        </w:rPr>
        <w:t xml:space="preserve"> </w:t>
      </w:r>
      <w:r>
        <w:t>aggregate</w:t>
      </w:r>
      <w:r>
        <w:rPr>
          <w:spacing w:val="-4"/>
        </w:rPr>
        <w:t xml:space="preserve"> </w:t>
      </w:r>
      <w:r>
        <w:t>metrics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high-level</w:t>
      </w:r>
      <w:r>
        <w:rPr>
          <w:spacing w:val="-4"/>
        </w:rPr>
        <w:t xml:space="preserve"> </w:t>
      </w:r>
      <w:r>
        <w:t>overview,</w:t>
      </w:r>
      <w:r>
        <w:rPr>
          <w:spacing w:val="-2"/>
        </w:rPr>
        <w:t xml:space="preserve"> </w:t>
      </w:r>
      <w:r>
        <w:t>examining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absolute</w:t>
      </w:r>
      <w:r>
        <w:rPr>
          <w:spacing w:val="-4"/>
        </w:rPr>
        <w:t xml:space="preserve"> </w:t>
      </w:r>
      <w:r>
        <w:t>prediction</w:t>
      </w:r>
      <w:r>
        <w:rPr>
          <w:spacing w:val="-4"/>
        </w:rPr>
        <w:t xml:space="preserve"> </w:t>
      </w:r>
      <w:r>
        <w:t>counts reveals the granular clinical viability of the model.</w:t>
      </w:r>
      <w:r>
        <w:rPr>
          <w:spacing w:val="40"/>
        </w:rPr>
        <w:t xml:space="preserve"> </w:t>
      </w:r>
      <w:r>
        <w:t xml:space="preserve">The Confusion Matrix (Figure </w:t>
      </w:r>
      <w:hyperlink w:anchor="_bookmark8" w:history="1">
        <w:r>
          <w:t>13)</w:t>
        </w:r>
      </w:hyperlink>
      <w:r>
        <w:t xml:space="preserve"> maps the exact distribution of the 356 unseen test samples processed by the final MultiNet-ANFIS model.</w:t>
      </w:r>
    </w:p>
    <w:p w:rsidR="0060134F" w:rsidRDefault="00B95D1A">
      <w:pPr>
        <w:pStyle w:val="BodyText"/>
        <w:spacing w:before="237"/>
        <w:ind w:left="360"/>
        <w:jc w:val="both"/>
      </w:pPr>
      <w:r>
        <w:t>A</w:t>
      </w:r>
      <w:r>
        <w:rPr>
          <w:spacing w:val="-8"/>
        </w:rPr>
        <w:t xml:space="preserve"> </w:t>
      </w:r>
      <w:r>
        <w:t>detailed</w:t>
      </w:r>
      <w:r>
        <w:rPr>
          <w:spacing w:val="-8"/>
        </w:rPr>
        <w:t xml:space="preserve"> </w:t>
      </w:r>
      <w:r>
        <w:t>mathematical</w:t>
      </w:r>
      <w:r>
        <w:rPr>
          <w:spacing w:val="-7"/>
        </w:rPr>
        <w:t xml:space="preserve"> </w:t>
      </w:r>
      <w:r>
        <w:t>analysis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matrix</w:t>
      </w:r>
      <w:r>
        <w:rPr>
          <w:spacing w:val="-7"/>
        </w:rPr>
        <w:t xml:space="preserve"> </w:t>
      </w:r>
      <w:r>
        <w:t>yields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2"/>
        </w:rPr>
        <w:t>insights:</w:t>
      </w:r>
    </w:p>
    <w:p w:rsidR="0060134F" w:rsidRDefault="00B95D1A">
      <w:pPr>
        <w:pStyle w:val="ListParagraph"/>
        <w:numPr>
          <w:ilvl w:val="0"/>
          <w:numId w:val="2"/>
        </w:numPr>
        <w:tabs>
          <w:tab w:val="left" w:pos="944"/>
        </w:tabs>
        <w:spacing w:before="252"/>
        <w:ind w:left="944" w:right="0" w:hanging="200"/>
        <w:jc w:val="left"/>
        <w:rPr>
          <w:sz w:val="24"/>
        </w:rPr>
      </w:pPr>
      <w:r>
        <w:rPr>
          <w:b/>
          <w:sz w:val="24"/>
        </w:rPr>
        <w:t>True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Negatives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(TN):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model</w:t>
      </w:r>
      <w:r>
        <w:rPr>
          <w:spacing w:val="-11"/>
          <w:sz w:val="24"/>
        </w:rPr>
        <w:t xml:space="preserve"> </w:t>
      </w:r>
      <w:r>
        <w:rPr>
          <w:sz w:val="24"/>
        </w:rPr>
        <w:t>correctly</w:t>
      </w:r>
      <w:r>
        <w:rPr>
          <w:spacing w:val="-12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1"/>
          <w:sz w:val="24"/>
        </w:rPr>
        <w:t xml:space="preserve"> </w:t>
      </w:r>
      <w:r>
        <w:rPr>
          <w:sz w:val="24"/>
        </w:rPr>
        <w:t>180</w:t>
      </w:r>
      <w:r>
        <w:rPr>
          <w:spacing w:val="-11"/>
          <w:sz w:val="24"/>
        </w:rPr>
        <w:t xml:space="preserve"> </w:t>
      </w:r>
      <w:r>
        <w:rPr>
          <w:sz w:val="24"/>
        </w:rPr>
        <w:t>normal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cases.</w:t>
      </w:r>
    </w:p>
    <w:p w:rsidR="0060134F" w:rsidRDefault="0060134F">
      <w:pPr>
        <w:pStyle w:val="ListParagraph"/>
        <w:jc w:val="left"/>
        <w:rPr>
          <w:sz w:val="24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spacing w:before="50"/>
        <w:rPr>
          <w:sz w:val="20"/>
        </w:rPr>
      </w:pPr>
    </w:p>
    <w:p w:rsidR="0060134F" w:rsidRDefault="00B95D1A">
      <w:pPr>
        <w:pStyle w:val="BodyText"/>
        <w:ind w:left="163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436363" cy="2589276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363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4F" w:rsidRDefault="0060134F">
      <w:pPr>
        <w:pStyle w:val="BodyText"/>
        <w:spacing w:before="7"/>
      </w:pPr>
    </w:p>
    <w:p w:rsidR="0060134F" w:rsidRDefault="00B95D1A">
      <w:pPr>
        <w:pStyle w:val="BodyText"/>
        <w:spacing w:line="252" w:lineRule="auto"/>
        <w:ind w:left="360" w:right="718"/>
      </w:pPr>
      <w:r>
        <w:t>Figure</w:t>
      </w:r>
      <w:r>
        <w:rPr>
          <w:spacing w:val="-9"/>
        </w:rPr>
        <w:t xml:space="preserve"> </w:t>
      </w:r>
      <w:r>
        <w:t xml:space="preserve">12: </w:t>
      </w:r>
      <w:bookmarkStart w:id="45" w:name="_bookmark7"/>
      <w:bookmarkEnd w:id="45"/>
      <w:r>
        <w:t>Grouped</w:t>
      </w:r>
      <w:r>
        <w:rPr>
          <w:spacing w:val="-9"/>
        </w:rPr>
        <w:t xml:space="preserve"> </w:t>
      </w:r>
      <w:r>
        <w:t>Bar</w:t>
      </w:r>
      <w:r>
        <w:rPr>
          <w:spacing w:val="-9"/>
        </w:rPr>
        <w:t xml:space="preserve"> </w:t>
      </w:r>
      <w:r>
        <w:t>Chart</w:t>
      </w:r>
      <w:r>
        <w:rPr>
          <w:spacing w:val="-9"/>
        </w:rPr>
        <w:t xml:space="preserve"> </w:t>
      </w:r>
      <w:r>
        <w:t>summarizing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comparative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AUC,</w:t>
      </w:r>
      <w:r>
        <w:rPr>
          <w:spacing w:val="-9"/>
        </w:rPr>
        <w:t xml:space="preserve"> </w:t>
      </w:r>
      <w:r>
        <w:t>Accuracy, and Sensitivity.</w:t>
      </w: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B95D1A">
      <w:pPr>
        <w:pStyle w:val="BodyText"/>
        <w:spacing w:before="144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2176515</wp:posOffset>
            </wp:positionH>
            <wp:positionV relativeFrom="paragraph">
              <wp:posOffset>253230</wp:posOffset>
            </wp:positionV>
            <wp:extent cx="3275171" cy="2705576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171" cy="270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60134F">
      <w:pPr>
        <w:pStyle w:val="BodyText"/>
        <w:spacing w:before="266"/>
      </w:pPr>
    </w:p>
    <w:p w:rsidR="0060134F" w:rsidRDefault="00B95D1A">
      <w:pPr>
        <w:pStyle w:val="BodyText"/>
        <w:spacing w:line="252" w:lineRule="auto"/>
        <w:ind w:left="360" w:right="718"/>
      </w:pPr>
      <w:r>
        <w:t>Figure 13:</w:t>
      </w:r>
      <w:r>
        <w:rPr>
          <w:spacing w:val="40"/>
        </w:rPr>
        <w:t xml:space="preserve"> </w:t>
      </w:r>
      <w:bookmarkStart w:id="46" w:name="_bookmark8"/>
      <w:bookmarkEnd w:id="46"/>
      <w:r>
        <w:t>Confusion Matrix detailing the exact count of True Positives, True Negatives, False Positives, and False Negatives for the MultiNet-ANFIS model.</w:t>
      </w:r>
    </w:p>
    <w:p w:rsidR="0060134F" w:rsidRDefault="0060134F">
      <w:pPr>
        <w:pStyle w:val="BodyText"/>
        <w:spacing w:line="252" w:lineRule="auto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ListParagraph"/>
        <w:numPr>
          <w:ilvl w:val="0"/>
          <w:numId w:val="2"/>
        </w:numPr>
        <w:tabs>
          <w:tab w:val="left" w:pos="944"/>
        </w:tabs>
        <w:spacing w:before="146"/>
        <w:ind w:left="944" w:right="0" w:hanging="200"/>
        <w:jc w:val="left"/>
        <w:rPr>
          <w:sz w:val="24"/>
        </w:rPr>
      </w:pPr>
      <w:r>
        <w:rPr>
          <w:b/>
          <w:sz w:val="24"/>
        </w:rPr>
        <w:lastRenderedPageBreak/>
        <w:t>True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Positives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(TP):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model</w:t>
      </w:r>
      <w:r>
        <w:rPr>
          <w:spacing w:val="-13"/>
          <w:sz w:val="24"/>
        </w:rPr>
        <w:t xml:space="preserve"> </w:t>
      </w:r>
      <w:r>
        <w:rPr>
          <w:sz w:val="24"/>
        </w:rPr>
        <w:t>correctly</w:t>
      </w:r>
      <w:r>
        <w:rPr>
          <w:spacing w:val="-12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3"/>
          <w:sz w:val="24"/>
        </w:rPr>
        <w:t xml:space="preserve"> </w:t>
      </w:r>
      <w:r>
        <w:rPr>
          <w:sz w:val="24"/>
        </w:rPr>
        <w:t>146</w:t>
      </w:r>
      <w:r>
        <w:rPr>
          <w:spacing w:val="-12"/>
          <w:sz w:val="24"/>
        </w:rPr>
        <w:t xml:space="preserve"> </w:t>
      </w:r>
      <w:r>
        <w:rPr>
          <w:sz w:val="24"/>
        </w:rPr>
        <w:t>glaucomatous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cases.</w:t>
      </w:r>
    </w:p>
    <w:p w:rsidR="0060134F" w:rsidRDefault="00B95D1A">
      <w:pPr>
        <w:pStyle w:val="ListParagraph"/>
        <w:numPr>
          <w:ilvl w:val="0"/>
          <w:numId w:val="2"/>
        </w:numPr>
        <w:tabs>
          <w:tab w:val="left" w:pos="944"/>
        </w:tabs>
        <w:spacing w:before="252"/>
        <w:ind w:left="944" w:right="0" w:hanging="200"/>
        <w:jc w:val="left"/>
        <w:rPr>
          <w:sz w:val="24"/>
        </w:rPr>
      </w:pPr>
      <w:r>
        <w:rPr>
          <w:b/>
          <w:sz w:val="24"/>
        </w:rPr>
        <w:t>False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Positives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(FP):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14</w:t>
      </w:r>
      <w:r>
        <w:rPr>
          <w:spacing w:val="-10"/>
          <w:sz w:val="24"/>
        </w:rPr>
        <w:t xml:space="preserve"> </w:t>
      </w:r>
      <w:r>
        <w:rPr>
          <w:sz w:val="24"/>
        </w:rPr>
        <w:t>healthy</w:t>
      </w:r>
      <w:r>
        <w:rPr>
          <w:spacing w:val="-10"/>
          <w:sz w:val="24"/>
        </w:rPr>
        <w:t xml:space="preserve"> </w:t>
      </w:r>
      <w:r>
        <w:rPr>
          <w:sz w:val="24"/>
        </w:rPr>
        <w:t>eyes</w:t>
      </w:r>
      <w:r>
        <w:rPr>
          <w:spacing w:val="-11"/>
          <w:sz w:val="24"/>
        </w:rPr>
        <w:t xml:space="preserve"> </w:t>
      </w: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incorrectly</w:t>
      </w:r>
      <w:r>
        <w:rPr>
          <w:spacing w:val="-10"/>
          <w:sz w:val="24"/>
        </w:rPr>
        <w:t xml:space="preserve"> </w:t>
      </w:r>
      <w:r>
        <w:rPr>
          <w:sz w:val="24"/>
        </w:rPr>
        <w:t>flagged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diseased.</w:t>
      </w:r>
    </w:p>
    <w:p w:rsidR="0060134F" w:rsidRDefault="00B95D1A">
      <w:pPr>
        <w:pStyle w:val="ListParagraph"/>
        <w:numPr>
          <w:ilvl w:val="0"/>
          <w:numId w:val="2"/>
        </w:numPr>
        <w:tabs>
          <w:tab w:val="left" w:pos="944"/>
        </w:tabs>
        <w:spacing w:before="252"/>
        <w:ind w:left="944" w:right="0" w:hanging="200"/>
        <w:jc w:val="left"/>
        <w:rPr>
          <w:sz w:val="24"/>
        </w:rPr>
      </w:pPr>
      <w:r>
        <w:rPr>
          <w:b/>
          <w:sz w:val="24"/>
        </w:rPr>
        <w:t>False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Negatives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(FN):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z w:val="24"/>
        </w:rPr>
        <w:t>16</w:t>
      </w:r>
      <w:r>
        <w:rPr>
          <w:spacing w:val="-8"/>
          <w:sz w:val="24"/>
        </w:rPr>
        <w:t xml:space="preserve"> </w:t>
      </w:r>
      <w:r>
        <w:rPr>
          <w:sz w:val="24"/>
        </w:rPr>
        <w:t>glaucomatous</w:t>
      </w:r>
      <w:r>
        <w:rPr>
          <w:spacing w:val="-8"/>
          <w:sz w:val="24"/>
        </w:rPr>
        <w:t xml:space="preserve"> </w:t>
      </w:r>
      <w:r>
        <w:rPr>
          <w:sz w:val="24"/>
        </w:rPr>
        <w:t>eyes</w:t>
      </w:r>
      <w:r>
        <w:rPr>
          <w:spacing w:val="-8"/>
          <w:sz w:val="24"/>
        </w:rPr>
        <w:t xml:space="preserve"> </w:t>
      </w:r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r>
        <w:rPr>
          <w:sz w:val="24"/>
        </w:rPr>
        <w:t>missed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system.</w:t>
      </w:r>
    </w:p>
    <w:p w:rsidR="0060134F" w:rsidRDefault="00B95D1A">
      <w:pPr>
        <w:pStyle w:val="BodyText"/>
        <w:spacing w:before="252" w:line="247" w:lineRule="auto"/>
        <w:ind w:left="360" w:right="717"/>
        <w:jc w:val="both"/>
      </w:pPr>
      <w:r>
        <w:rPr>
          <w:spacing w:val="-2"/>
          <w:w w:val="105"/>
        </w:rPr>
        <w:t>Based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raw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counts,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overall</w:t>
      </w:r>
      <w:r>
        <w:rPr>
          <w:spacing w:val="-9"/>
          <w:w w:val="105"/>
        </w:rPr>
        <w:t xml:space="preserve"> </w:t>
      </w:r>
      <w:r>
        <w:rPr>
          <w:b/>
          <w:spacing w:val="-2"/>
          <w:w w:val="105"/>
        </w:rPr>
        <w:t>Accuracy</w:t>
      </w:r>
      <w:r>
        <w:rPr>
          <w:b/>
          <w:spacing w:val="-9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system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stands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impressive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91.57% </w:t>
      </w:r>
      <w:r>
        <w:rPr>
          <w:w w:val="105"/>
        </w:rPr>
        <w:t>(</w:t>
      </w:r>
      <w:r>
        <w:rPr>
          <w:rFonts w:ascii="Calibri"/>
          <w:w w:val="105"/>
        </w:rPr>
        <w:t>(180</w:t>
      </w:r>
      <w:r>
        <w:rPr>
          <w:rFonts w:ascii="Calibri"/>
          <w:spacing w:val="-15"/>
          <w:w w:val="105"/>
        </w:rPr>
        <w:t xml:space="preserve"> </w:t>
      </w:r>
      <w:r>
        <w:rPr>
          <w:rFonts w:ascii="Calibri"/>
          <w:w w:val="125"/>
        </w:rPr>
        <w:t>+</w:t>
      </w:r>
      <w:r>
        <w:rPr>
          <w:rFonts w:ascii="Calibri"/>
          <w:spacing w:val="-5"/>
          <w:w w:val="125"/>
        </w:rPr>
        <w:t xml:space="preserve"> </w:t>
      </w:r>
      <w:r>
        <w:rPr>
          <w:rFonts w:ascii="Calibri"/>
          <w:w w:val="105"/>
        </w:rPr>
        <w:t>146)</w:t>
      </w:r>
      <w:r>
        <w:rPr>
          <w:rFonts w:ascii="Calibri"/>
          <w:i/>
          <w:w w:val="105"/>
        </w:rPr>
        <w:t>/</w:t>
      </w:r>
      <w:r>
        <w:rPr>
          <w:rFonts w:ascii="Calibri"/>
          <w:w w:val="105"/>
        </w:rPr>
        <w:t>356</w:t>
      </w:r>
      <w:r>
        <w:rPr>
          <w:w w:val="105"/>
        </w:rPr>
        <w:t>).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</w:t>
      </w:r>
      <w:r>
        <w:rPr>
          <w:b/>
          <w:w w:val="105"/>
        </w:rPr>
        <w:t>Sensitivity (Recall)</w:t>
      </w:r>
      <w:r>
        <w:rPr>
          <w:w w:val="105"/>
        </w:rPr>
        <w:t xml:space="preserve">, calculated as </w:t>
      </w:r>
      <w:r>
        <w:rPr>
          <w:rFonts w:ascii="Calibri"/>
          <w:i/>
          <w:spacing w:val="13"/>
          <w:w w:val="105"/>
        </w:rPr>
        <w:t>TP</w:t>
      </w:r>
      <w:proofErr w:type="gramStart"/>
      <w:r>
        <w:rPr>
          <w:rFonts w:ascii="Calibri"/>
          <w:i/>
          <w:spacing w:val="13"/>
          <w:w w:val="105"/>
        </w:rPr>
        <w:t>/</w:t>
      </w:r>
      <w:r>
        <w:rPr>
          <w:rFonts w:ascii="Calibri"/>
          <w:spacing w:val="13"/>
          <w:w w:val="105"/>
        </w:rPr>
        <w:t>(</w:t>
      </w:r>
      <w:proofErr w:type="gramEnd"/>
      <w:r>
        <w:rPr>
          <w:rFonts w:ascii="Calibri"/>
          <w:i/>
          <w:spacing w:val="13"/>
          <w:w w:val="105"/>
        </w:rPr>
        <w:t xml:space="preserve">TP </w:t>
      </w:r>
      <w:r>
        <w:rPr>
          <w:rFonts w:ascii="Calibri"/>
          <w:w w:val="125"/>
        </w:rPr>
        <w:t>+</w:t>
      </w:r>
      <w:r>
        <w:rPr>
          <w:rFonts w:ascii="Calibri"/>
          <w:spacing w:val="-6"/>
          <w:w w:val="125"/>
        </w:rPr>
        <w:t xml:space="preserve"> </w:t>
      </w:r>
      <w:r>
        <w:rPr>
          <w:rFonts w:ascii="Calibri"/>
          <w:i/>
          <w:spacing w:val="16"/>
          <w:w w:val="105"/>
        </w:rPr>
        <w:t>FN</w:t>
      </w:r>
      <w:r>
        <w:rPr>
          <w:rFonts w:ascii="Calibri"/>
          <w:i/>
          <w:spacing w:val="-15"/>
          <w:w w:val="105"/>
        </w:rPr>
        <w:t xml:space="preserve"> </w:t>
      </w:r>
      <w:r>
        <w:rPr>
          <w:rFonts w:ascii="Calibri"/>
          <w:w w:val="105"/>
        </w:rPr>
        <w:t>)</w:t>
      </w:r>
      <w:r>
        <w:rPr>
          <w:w w:val="105"/>
        </w:rPr>
        <w:t>, is 90.12%.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This </w:t>
      </w:r>
      <w:r>
        <w:t>ensures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90%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patients</w:t>
      </w:r>
      <w:r>
        <w:rPr>
          <w:spacing w:val="-9"/>
        </w:rPr>
        <w:t xml:space="preserve"> </w:t>
      </w:r>
      <w:r>
        <w:t>harboring</w:t>
      </w:r>
      <w:r>
        <w:rPr>
          <w:spacing w:val="-8"/>
        </w:rPr>
        <w:t xml:space="preserve"> </w:t>
      </w:r>
      <w:r>
        <w:t>sight-threatening</w:t>
      </w:r>
      <w:r>
        <w:rPr>
          <w:spacing w:val="-8"/>
        </w:rPr>
        <w:t xml:space="preserve"> </w:t>
      </w:r>
      <w:r>
        <w:t>glaucomatous</w:t>
      </w:r>
      <w:r>
        <w:rPr>
          <w:spacing w:val="-9"/>
        </w:rPr>
        <w:t xml:space="preserve"> </w:t>
      </w:r>
      <w:r>
        <w:t>neuropathy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 xml:space="preserve">be accurately detected and referred for clinical intervention </w:t>
      </w:r>
      <w:hyperlink w:anchor="_bookmark21" w:history="1">
        <w:r>
          <w:t>[11].</w:t>
        </w:r>
      </w:hyperlink>
    </w:p>
    <w:p w:rsidR="0060134F" w:rsidRDefault="00B95D1A">
      <w:pPr>
        <w:pStyle w:val="BodyText"/>
        <w:spacing w:before="236" w:line="247" w:lineRule="auto"/>
        <w:ind w:left="360" w:right="718"/>
        <w:jc w:val="both"/>
      </w:pPr>
      <w:r>
        <w:t xml:space="preserve">Crucially, the </w:t>
      </w:r>
      <w:r>
        <w:rPr>
          <w:b/>
        </w:rPr>
        <w:t>Specificity</w:t>
      </w:r>
      <w:r>
        <w:t xml:space="preserve">, calculated as </w:t>
      </w:r>
      <w:r>
        <w:rPr>
          <w:rFonts w:ascii="Calibri"/>
          <w:i/>
          <w:spacing w:val="11"/>
        </w:rPr>
        <w:t>TN</w:t>
      </w:r>
      <w:proofErr w:type="gramStart"/>
      <w:r>
        <w:rPr>
          <w:rFonts w:ascii="Calibri"/>
          <w:i/>
          <w:spacing w:val="11"/>
        </w:rPr>
        <w:t>/</w:t>
      </w:r>
      <w:r>
        <w:rPr>
          <w:rFonts w:ascii="Calibri"/>
          <w:spacing w:val="11"/>
        </w:rPr>
        <w:t>(</w:t>
      </w:r>
      <w:proofErr w:type="gramEnd"/>
      <w:r>
        <w:rPr>
          <w:rFonts w:ascii="Calibri"/>
          <w:i/>
          <w:spacing w:val="11"/>
        </w:rPr>
        <w:t xml:space="preserve">TN </w:t>
      </w:r>
      <w:r>
        <w:rPr>
          <w:rFonts w:ascii="Calibri"/>
          <w:w w:val="125"/>
        </w:rPr>
        <w:t xml:space="preserve">+ </w:t>
      </w:r>
      <w:r>
        <w:rPr>
          <w:rFonts w:ascii="Calibri"/>
          <w:i/>
          <w:spacing w:val="16"/>
          <w:w w:val="125"/>
        </w:rPr>
        <w:t>FP</w:t>
      </w:r>
      <w:r>
        <w:rPr>
          <w:rFonts w:ascii="Calibri"/>
          <w:i/>
          <w:spacing w:val="-17"/>
          <w:w w:val="125"/>
        </w:rPr>
        <w:t xml:space="preserve"> </w:t>
      </w:r>
      <w:r>
        <w:rPr>
          <w:rFonts w:ascii="Calibri"/>
        </w:rPr>
        <w:t>)</w:t>
      </w:r>
      <w:r>
        <w:t>, reaches 92.78%.</w:t>
      </w:r>
      <w:r>
        <w:rPr>
          <w:spacing w:val="40"/>
        </w:rPr>
        <w:t xml:space="preserve"> </w:t>
      </w:r>
      <w:r>
        <w:t>This extremely high specificity</w:t>
      </w:r>
      <w:r>
        <w:rPr>
          <w:spacing w:val="-6"/>
        </w:rPr>
        <w:t xml:space="preserve"> </w:t>
      </w:r>
      <w:r>
        <w:t>confirms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fuzzy</w:t>
      </w:r>
      <w:r>
        <w:rPr>
          <w:spacing w:val="-6"/>
        </w:rPr>
        <w:t xml:space="preserve"> </w:t>
      </w:r>
      <w:r>
        <w:t>reasoning</w:t>
      </w:r>
      <w:r>
        <w:rPr>
          <w:spacing w:val="-6"/>
        </w:rPr>
        <w:t xml:space="preserve"> </w:t>
      </w:r>
      <w:r>
        <w:t>algorithms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ANFIS</w:t>
      </w:r>
      <w:r>
        <w:rPr>
          <w:spacing w:val="-6"/>
        </w:rPr>
        <w:t xml:space="preserve"> </w:t>
      </w:r>
      <w:r>
        <w:t>layer</w:t>
      </w:r>
      <w:r>
        <w:rPr>
          <w:spacing w:val="-6"/>
        </w:rPr>
        <w:t xml:space="preserve"> </w:t>
      </w:r>
      <w:r>
        <w:t>successfully</w:t>
      </w:r>
      <w:r>
        <w:rPr>
          <w:spacing w:val="-7"/>
        </w:rPr>
        <w:t xml:space="preserve"> </w:t>
      </w:r>
      <w:r>
        <w:t>nav- igate ambiguous anatomical structures without prematurely triggering a positive diagnosis.</w:t>
      </w:r>
      <w:r>
        <w:rPr>
          <w:spacing w:val="40"/>
        </w:rPr>
        <w:t xml:space="preserve"> </w:t>
      </w:r>
      <w:r>
        <w:t>Fur- thermore,</w:t>
      </w:r>
      <w:r>
        <w:rPr>
          <w:spacing w:val="-9"/>
        </w:rPr>
        <w:t xml:space="preserve"> </w:t>
      </w:r>
      <w:r>
        <w:t xml:space="preserve">the </w:t>
      </w:r>
      <w:r>
        <w:rPr>
          <w:b/>
        </w:rPr>
        <w:t xml:space="preserve">Precision </w:t>
      </w:r>
      <w:r>
        <w:t xml:space="preserve">of the model </w:t>
      </w:r>
      <w:r>
        <w:rPr>
          <w:spacing w:val="11"/>
        </w:rPr>
        <w:t>(</w:t>
      </w:r>
      <w:r>
        <w:rPr>
          <w:rFonts w:ascii="Calibri"/>
          <w:i/>
          <w:spacing w:val="11"/>
        </w:rPr>
        <w:t>TP</w:t>
      </w:r>
      <w:proofErr w:type="gramStart"/>
      <w:r>
        <w:rPr>
          <w:rFonts w:ascii="Calibri"/>
          <w:i/>
          <w:spacing w:val="11"/>
        </w:rPr>
        <w:t>/</w:t>
      </w:r>
      <w:r>
        <w:rPr>
          <w:rFonts w:ascii="Calibri"/>
          <w:spacing w:val="11"/>
        </w:rPr>
        <w:t>(</w:t>
      </w:r>
      <w:proofErr w:type="gramEnd"/>
      <w:r>
        <w:rPr>
          <w:rFonts w:ascii="Calibri"/>
          <w:i/>
          <w:spacing w:val="11"/>
        </w:rPr>
        <w:t xml:space="preserve">TP </w:t>
      </w:r>
      <w:r>
        <w:rPr>
          <w:rFonts w:ascii="Calibri"/>
          <w:spacing w:val="18"/>
          <w:w w:val="125"/>
        </w:rPr>
        <w:t>+</w:t>
      </w:r>
      <w:r>
        <w:rPr>
          <w:rFonts w:ascii="Calibri"/>
          <w:i/>
          <w:spacing w:val="18"/>
          <w:w w:val="125"/>
        </w:rPr>
        <w:t>FP</w:t>
      </w:r>
      <w:r>
        <w:rPr>
          <w:rFonts w:ascii="Calibri"/>
          <w:i/>
          <w:spacing w:val="-17"/>
          <w:w w:val="125"/>
        </w:rPr>
        <w:t xml:space="preserve"> </w:t>
      </w:r>
      <w:r>
        <w:rPr>
          <w:rFonts w:ascii="Calibri"/>
        </w:rPr>
        <w:t>)</w:t>
      </w:r>
      <w:r>
        <w:t>) is 91.25%.</w:t>
      </w:r>
      <w:r>
        <w:rPr>
          <w:spacing w:val="25"/>
        </w:rPr>
        <w:t xml:space="preserve"> </w:t>
      </w:r>
      <w:r>
        <w:t>Therefore, when the MultiNet- ANFIS</w:t>
      </w:r>
      <w:r>
        <w:rPr>
          <w:spacing w:val="-11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predicts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individual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glaucoma,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clinician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trust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prediction</w:t>
      </w:r>
      <w:r>
        <w:rPr>
          <w:spacing w:val="-11"/>
        </w:rPr>
        <w:t xml:space="preserve"> </w:t>
      </w:r>
      <w:r>
        <w:t>with over 91% certainty.</w:t>
      </w:r>
      <w:r>
        <w:rPr>
          <w:spacing w:val="40"/>
        </w:rPr>
        <w:t xml:space="preserve"> </w:t>
      </w:r>
      <w:r>
        <w:t xml:space="preserve">By minimizing both Type I and Type II errors simultaneously, the hybrid </w:t>
      </w:r>
      <w:bookmarkStart w:id="47" w:name="Multi-Dimensional_Evaluation_and_Discuss"/>
      <w:bookmarkEnd w:id="47"/>
      <w:r>
        <w:t>architecture establishes itself as a highly trustworthy triage mechanism.</w:t>
      </w:r>
    </w:p>
    <w:p w:rsidR="0060134F" w:rsidRDefault="00B95D1A">
      <w:pPr>
        <w:pStyle w:val="Heading2"/>
        <w:spacing w:before="233"/>
      </w:pPr>
      <w:r>
        <w:t>Multi-Dimensional</w:t>
      </w:r>
      <w:r>
        <w:rPr>
          <w:spacing w:val="-16"/>
        </w:rPr>
        <w:t xml:space="preserve"> </w:t>
      </w:r>
      <w:r>
        <w:t>Evaluation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2"/>
        </w:rPr>
        <w:t>Discussion</w:t>
      </w:r>
    </w:p>
    <w:p w:rsidR="0060134F" w:rsidRDefault="00B95D1A">
      <w:pPr>
        <w:pStyle w:val="BodyText"/>
        <w:spacing w:before="244" w:line="252" w:lineRule="auto"/>
        <w:ind w:left="360"/>
      </w:pP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visualize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balance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holistic</w:t>
      </w:r>
      <w:r>
        <w:rPr>
          <w:spacing w:val="-7"/>
        </w:rPr>
        <w:t xml:space="preserve"> </w:t>
      </w:r>
      <w:r>
        <w:rPr>
          <w:spacing w:val="-2"/>
        </w:rPr>
        <w:t>diagnostic</w:t>
      </w:r>
      <w:r>
        <w:rPr>
          <w:spacing w:val="-7"/>
        </w:rPr>
        <w:t xml:space="preserve"> </w:t>
      </w:r>
      <w:r>
        <w:rPr>
          <w:spacing w:val="-2"/>
        </w:rPr>
        <w:t>capability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tested</w:t>
      </w:r>
      <w:r>
        <w:rPr>
          <w:spacing w:val="-7"/>
        </w:rPr>
        <w:t xml:space="preserve"> </w:t>
      </w:r>
      <w:r>
        <w:rPr>
          <w:spacing w:val="-2"/>
        </w:rPr>
        <w:t>architectures,</w:t>
      </w:r>
      <w:r>
        <w:rPr>
          <w:spacing w:val="-3"/>
        </w:rPr>
        <w:t xml:space="preserve"> </w:t>
      </w:r>
      <w:r>
        <w:rPr>
          <w:spacing w:val="-2"/>
        </w:rPr>
        <w:t xml:space="preserve">multi-dimensional </w:t>
      </w:r>
      <w:r>
        <w:t>radar charts were generated. These charts plot Accuracy, AUC, Specificity, and Sensitivity on four independent axes.</w:t>
      </w:r>
      <w:r>
        <w:rPr>
          <w:spacing w:val="40"/>
        </w:rPr>
        <w:t xml:space="preserve"> </w:t>
      </w:r>
      <w:r>
        <w:t>A model that perfectly balances these clinical requirements will form a large, symmetrical diamond covering the outer limits of the chart.</w:t>
      </w:r>
    </w:p>
    <w:p w:rsidR="0060134F" w:rsidRDefault="00B95D1A">
      <w:pPr>
        <w:pStyle w:val="BodyText"/>
        <w:spacing w:before="72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984450</wp:posOffset>
            </wp:positionH>
            <wp:positionV relativeFrom="paragraph">
              <wp:posOffset>207445</wp:posOffset>
            </wp:positionV>
            <wp:extent cx="2464117" cy="2482691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IN" w:eastAsia="en-IN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4253442</wp:posOffset>
            </wp:positionH>
            <wp:positionV relativeFrom="paragraph">
              <wp:posOffset>207635</wp:posOffset>
            </wp:positionV>
            <wp:extent cx="2464117" cy="2482691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34F" w:rsidRDefault="0060134F">
      <w:pPr>
        <w:pStyle w:val="BodyText"/>
        <w:spacing w:before="138"/>
        <w:rPr>
          <w:sz w:val="20"/>
        </w:rPr>
      </w:pPr>
    </w:p>
    <w:p w:rsidR="0060134F" w:rsidRDefault="0060134F">
      <w:pPr>
        <w:pStyle w:val="BodyText"/>
        <w:rPr>
          <w:sz w:val="20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98" w:line="252" w:lineRule="auto"/>
        <w:ind w:left="360" w:right="38"/>
      </w:pPr>
      <w:r>
        <w:lastRenderedPageBreak/>
        <w:t>Figure 14:</w:t>
      </w:r>
      <w:r>
        <w:rPr>
          <w:spacing w:val="35"/>
        </w:rPr>
        <w:t xml:space="preserve"> </w:t>
      </w:r>
      <w:r>
        <w:t xml:space="preserve">Radar evaluation for standalone </w:t>
      </w:r>
      <w:r>
        <w:rPr>
          <w:spacing w:val="-2"/>
        </w:rPr>
        <w:t>ResNet-18.</w:t>
      </w:r>
    </w:p>
    <w:p w:rsidR="0060134F" w:rsidRDefault="00B95D1A">
      <w:pPr>
        <w:pStyle w:val="BodyText"/>
        <w:spacing w:before="98" w:line="252" w:lineRule="auto"/>
        <w:ind w:left="360" w:right="717"/>
      </w:pPr>
      <w:r>
        <w:br w:type="column"/>
      </w:r>
      <w:r>
        <w:lastRenderedPageBreak/>
        <w:t>Figure 15:</w:t>
      </w:r>
      <w:r>
        <w:rPr>
          <w:spacing w:val="35"/>
        </w:rPr>
        <w:t xml:space="preserve"> </w:t>
      </w:r>
      <w:r>
        <w:t xml:space="preserve">Radar evaluation for standalone </w:t>
      </w:r>
      <w:r>
        <w:rPr>
          <w:spacing w:val="-2"/>
        </w:rPr>
        <w:t>DenseNet-121.</w:t>
      </w:r>
    </w:p>
    <w:p w:rsidR="0060134F" w:rsidRDefault="0060134F">
      <w:pPr>
        <w:pStyle w:val="BodyText"/>
        <w:spacing w:line="252" w:lineRule="auto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4613" w:space="535"/>
            <w:col w:w="5292"/>
          </w:cols>
        </w:sectPr>
      </w:pPr>
    </w:p>
    <w:p w:rsidR="0060134F" w:rsidRDefault="00B95D1A">
      <w:pPr>
        <w:pStyle w:val="BodyText"/>
        <w:spacing w:before="192" w:line="252" w:lineRule="auto"/>
        <w:ind w:left="360" w:right="718"/>
      </w:pPr>
      <w:r>
        <w:lastRenderedPageBreak/>
        <w:t>As</w:t>
      </w:r>
      <w:r>
        <w:rPr>
          <w:spacing w:val="-7"/>
        </w:rPr>
        <w:t xml:space="preserve"> </w:t>
      </w:r>
      <w:r>
        <w:t>evidenced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radar</w:t>
      </w:r>
      <w:r>
        <w:rPr>
          <w:spacing w:val="-7"/>
        </w:rPr>
        <w:t xml:space="preserve"> </w:t>
      </w:r>
      <w:r>
        <w:t>plots,</w:t>
      </w:r>
      <w:r>
        <w:rPr>
          <w:spacing w:val="-7"/>
        </w:rPr>
        <w:t xml:space="preserve"> </w:t>
      </w:r>
      <w:r>
        <w:t>legacy</w:t>
      </w:r>
      <w:r>
        <w:rPr>
          <w:spacing w:val="-7"/>
        </w:rPr>
        <w:t xml:space="preserve"> </w:t>
      </w:r>
      <w:r>
        <w:t>single-stream</w:t>
      </w:r>
      <w:r>
        <w:rPr>
          <w:spacing w:val="-7"/>
        </w:rPr>
        <w:t xml:space="preserve"> </w:t>
      </w:r>
      <w:r>
        <w:t>networks</w:t>
      </w:r>
      <w:r>
        <w:rPr>
          <w:spacing w:val="-7"/>
        </w:rPr>
        <w:t xml:space="preserve"> </w:t>
      </w:r>
      <w:r>
        <w:t>suffer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severe</w:t>
      </w:r>
      <w:r>
        <w:rPr>
          <w:spacing w:val="-7"/>
        </w:rPr>
        <w:t xml:space="preserve"> </w:t>
      </w:r>
      <w:r>
        <w:t xml:space="preserve">geo- </w:t>
      </w:r>
      <w:r>
        <w:rPr>
          <w:spacing w:val="-2"/>
        </w:rPr>
        <w:t>metric</w:t>
      </w:r>
      <w:r>
        <w:rPr>
          <w:spacing w:val="-4"/>
        </w:rPr>
        <w:t xml:space="preserve"> </w:t>
      </w:r>
      <w:r>
        <w:rPr>
          <w:spacing w:val="-2"/>
        </w:rPr>
        <w:t>skewing.</w:t>
      </w:r>
      <w:r>
        <w:rPr>
          <w:spacing w:val="11"/>
        </w:rPr>
        <w:t xml:space="preserve"> </w:t>
      </w:r>
      <w:r>
        <w:rPr>
          <w:spacing w:val="-2"/>
        </w:rPr>
        <w:t>ResNet-18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DenseNet-121</w:t>
      </w:r>
      <w:r>
        <w:rPr>
          <w:spacing w:val="-4"/>
        </w:rPr>
        <w:t xml:space="preserve"> </w:t>
      </w:r>
      <w:r>
        <w:rPr>
          <w:spacing w:val="-2"/>
        </w:rPr>
        <w:t>sacrifice</w:t>
      </w:r>
      <w:r>
        <w:rPr>
          <w:spacing w:val="-4"/>
        </w:rPr>
        <w:t xml:space="preserve"> </w:t>
      </w:r>
      <w:r>
        <w:rPr>
          <w:spacing w:val="-2"/>
        </w:rPr>
        <w:t>Accuracy,</w:t>
      </w:r>
      <w:r>
        <w:rPr>
          <w:spacing w:val="-3"/>
        </w:rPr>
        <w:t xml:space="preserve"> </w:t>
      </w:r>
      <w:r>
        <w:rPr>
          <w:spacing w:val="-2"/>
        </w:rPr>
        <w:t>Specificity,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overall</w:t>
      </w:r>
      <w:r>
        <w:rPr>
          <w:spacing w:val="-3"/>
        </w:rPr>
        <w:t xml:space="preserve"> </w:t>
      </w:r>
      <w:r>
        <w:rPr>
          <w:spacing w:val="-2"/>
        </w:rPr>
        <w:t>AUC</w:t>
      </w:r>
      <w:r>
        <w:rPr>
          <w:spacing w:val="-4"/>
        </w:rPr>
        <w:t xml:space="preserve"> </w:t>
      </w:r>
      <w:r>
        <w:rPr>
          <w:spacing w:val="-5"/>
        </w:rPr>
        <w:t>to</w:t>
      </w:r>
    </w:p>
    <w:p w:rsidR="0060134F" w:rsidRDefault="0060134F">
      <w:pPr>
        <w:pStyle w:val="BodyText"/>
        <w:spacing w:line="252" w:lineRule="auto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spacing w:before="10" w:after="1"/>
        <w:rPr>
          <w:sz w:val="19"/>
        </w:rPr>
      </w:pPr>
    </w:p>
    <w:p w:rsidR="0060134F" w:rsidRDefault="00B95D1A">
      <w:pPr>
        <w:tabs>
          <w:tab w:val="left" w:pos="5618"/>
        </w:tabs>
        <w:ind w:left="47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464117" cy="2482691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2464117" cy="2483929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4F" w:rsidRDefault="0060134F">
      <w:pPr>
        <w:pStyle w:val="BodyText"/>
        <w:spacing w:before="138"/>
        <w:rPr>
          <w:sz w:val="20"/>
        </w:rPr>
      </w:pPr>
    </w:p>
    <w:p w:rsidR="0060134F" w:rsidRDefault="0060134F">
      <w:pPr>
        <w:pStyle w:val="BodyText"/>
        <w:rPr>
          <w:sz w:val="20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97" w:line="252" w:lineRule="auto"/>
        <w:ind w:left="360" w:right="38"/>
      </w:pPr>
      <w:r>
        <w:lastRenderedPageBreak/>
        <w:t>Figure 16:</w:t>
      </w:r>
      <w:r>
        <w:rPr>
          <w:spacing w:val="35"/>
        </w:rPr>
        <w:t xml:space="preserve"> </w:t>
      </w:r>
      <w:r>
        <w:t xml:space="preserve">Radar evaluation for standalone </w:t>
      </w:r>
      <w:r>
        <w:rPr>
          <w:spacing w:val="-2"/>
        </w:rPr>
        <w:t>MobileNet.</w:t>
      </w:r>
    </w:p>
    <w:p w:rsidR="0060134F" w:rsidRDefault="00B95D1A">
      <w:pPr>
        <w:pStyle w:val="BodyText"/>
        <w:spacing w:before="97" w:line="252" w:lineRule="auto"/>
        <w:ind w:left="360" w:right="717"/>
      </w:pPr>
      <w:r>
        <w:br w:type="column"/>
      </w:r>
      <w:r>
        <w:lastRenderedPageBreak/>
        <w:t>Figure</w:t>
      </w:r>
      <w:r>
        <w:rPr>
          <w:spacing w:val="39"/>
        </w:rPr>
        <w:t xml:space="preserve"> </w:t>
      </w:r>
      <w:r>
        <w:t>17:</w:t>
      </w:r>
      <w:r>
        <w:rPr>
          <w:spacing w:val="80"/>
        </w:rPr>
        <w:t xml:space="preserve"> </w:t>
      </w:r>
      <w:r>
        <w:t>Symmetrical</w:t>
      </w:r>
      <w:r>
        <w:rPr>
          <w:spacing w:val="39"/>
        </w:rPr>
        <w:t xml:space="preserve"> </w:t>
      </w:r>
      <w:r>
        <w:t>diagnostic</w:t>
      </w:r>
      <w:r>
        <w:rPr>
          <w:spacing w:val="39"/>
        </w:rPr>
        <w:t xml:space="preserve"> </w:t>
      </w:r>
      <w:r>
        <w:t>domi- nance of MultiNet-ANFIS.</w:t>
      </w:r>
    </w:p>
    <w:p w:rsidR="0060134F" w:rsidRDefault="0060134F">
      <w:pPr>
        <w:pStyle w:val="BodyText"/>
        <w:spacing w:line="252" w:lineRule="auto"/>
        <w:sectPr w:rsidR="0060134F">
          <w:type w:val="continuous"/>
          <w:pgSz w:w="12240" w:h="15840"/>
          <w:pgMar w:top="1820" w:right="720" w:bottom="1060" w:left="1080" w:header="750" w:footer="863" w:gutter="0"/>
          <w:cols w:num="2" w:space="720" w:equalWidth="0">
            <w:col w:w="4613" w:space="535"/>
            <w:col w:w="5292"/>
          </w:cols>
        </w:sectPr>
      </w:pPr>
    </w:p>
    <w:p w:rsidR="0060134F" w:rsidRDefault="0060134F">
      <w:pPr>
        <w:pStyle w:val="BodyText"/>
        <w:spacing w:before="74"/>
      </w:pPr>
    </w:p>
    <w:p w:rsidR="0060134F" w:rsidRDefault="00B95D1A">
      <w:pPr>
        <w:pStyle w:val="BodyText"/>
        <w:spacing w:line="252" w:lineRule="auto"/>
        <w:ind w:left="360" w:right="718"/>
        <w:jc w:val="both"/>
      </w:pPr>
      <w:proofErr w:type="gramStart"/>
      <w:r>
        <w:t>maintain</w:t>
      </w:r>
      <w:proofErr w:type="gramEnd"/>
      <w:r>
        <w:t xml:space="preserve"> marginal Sensitivity.</w:t>
      </w:r>
      <w:r>
        <w:rPr>
          <w:spacing w:val="38"/>
        </w:rPr>
        <w:t xml:space="preserve"> </w:t>
      </w:r>
      <w:r>
        <w:t>MobileNet displays a slightly more balanced geometric shape but still fails to push beyond the 0.6 mark on the radial axes.</w:t>
      </w:r>
      <w:r>
        <w:rPr>
          <w:spacing w:val="33"/>
        </w:rPr>
        <w:t xml:space="preserve"> </w:t>
      </w:r>
      <w:r>
        <w:t>In profound contrast, the isolated radar chart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MultiNet-ANFIS</w:t>
      </w:r>
      <w:r>
        <w:rPr>
          <w:spacing w:val="-14"/>
        </w:rPr>
        <w:t xml:space="preserve"> </w:t>
      </w:r>
      <w:r>
        <w:t>architecture</w:t>
      </w:r>
      <w:r>
        <w:rPr>
          <w:spacing w:val="-14"/>
        </w:rPr>
        <w:t xml:space="preserve"> </w:t>
      </w:r>
      <w:r>
        <w:t>forms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near-perfect</w:t>
      </w:r>
      <w:r>
        <w:rPr>
          <w:spacing w:val="-14"/>
        </w:rPr>
        <w:t xml:space="preserve"> </w:t>
      </w:r>
      <w:r>
        <w:t>symmetrical</w:t>
      </w:r>
      <w:r>
        <w:rPr>
          <w:spacing w:val="-14"/>
        </w:rPr>
        <w:t xml:space="preserve"> </w:t>
      </w:r>
      <w:r>
        <w:t>diamond,</w:t>
      </w:r>
      <w:r>
        <w:rPr>
          <w:spacing w:val="-12"/>
        </w:rPr>
        <w:t xml:space="preserve"> </w:t>
      </w:r>
      <w:r>
        <w:t>pushing</w:t>
      </w:r>
      <w:r>
        <w:rPr>
          <w:spacing w:val="-14"/>
        </w:rPr>
        <w:t xml:space="preserve"> </w:t>
      </w:r>
      <w:r>
        <w:t>the boundaries of all four clinical metrics simultaneously toward the 1.0 margin.</w:t>
      </w:r>
    </w:p>
    <w:p w:rsidR="0060134F" w:rsidRDefault="00B95D1A">
      <w:pPr>
        <w:pStyle w:val="BodyText"/>
        <w:spacing w:before="236" w:line="252" w:lineRule="auto"/>
        <w:ind w:left="360" w:right="718"/>
        <w:jc w:val="both"/>
      </w:pPr>
      <w:r>
        <w:t>When</w:t>
      </w:r>
      <w:r>
        <w:rPr>
          <w:spacing w:val="-8"/>
        </w:rPr>
        <w:t xml:space="preserve"> </w:t>
      </w:r>
      <w:r>
        <w:t>overlayed</w:t>
      </w:r>
      <w:r>
        <w:rPr>
          <w:spacing w:val="-8"/>
        </w:rPr>
        <w:t xml:space="preserve"> </w:t>
      </w:r>
      <w:r>
        <w:t>(Figure</w:t>
      </w:r>
      <w:r>
        <w:rPr>
          <w:spacing w:val="-8"/>
        </w:rPr>
        <w:t xml:space="preserve"> </w:t>
      </w:r>
      <w:hyperlink w:anchor="_bookmark9" w:history="1">
        <w:r>
          <w:t>18),</w:t>
        </w:r>
      </w:hyperlink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becomes</w:t>
      </w:r>
      <w:r>
        <w:rPr>
          <w:spacing w:val="-8"/>
        </w:rPr>
        <w:t xml:space="preserve"> </w:t>
      </w:r>
      <w:r>
        <w:t>unequivocally</w:t>
      </w:r>
      <w:r>
        <w:rPr>
          <w:spacing w:val="-8"/>
        </w:rPr>
        <w:t xml:space="preserve"> </w:t>
      </w:r>
      <w:r>
        <w:t>clear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hybrid</w:t>
      </w:r>
      <w:r>
        <w:rPr>
          <w:spacing w:val="-8"/>
        </w:rPr>
        <w:t xml:space="preserve"> </w:t>
      </w:r>
      <w:r>
        <w:t>architecture geometrically eclipses the legacy models.</w:t>
      </w:r>
      <w:r>
        <w:rPr>
          <w:spacing w:val="40"/>
        </w:rPr>
        <w:t xml:space="preserve"> </w:t>
      </w:r>
      <w:r>
        <w:t xml:space="preserve">The MultiNet-ANFIS framework does not force the </w:t>
      </w:r>
      <w:bookmarkStart w:id="48" w:name="Discussion_and_Clinical_Implications"/>
      <w:bookmarkEnd w:id="48"/>
      <w:r>
        <w:t>clinician to choose between high sensitivity and high specificity; it delivers both.</w:t>
      </w:r>
    </w:p>
    <w:p w:rsidR="0060134F" w:rsidRDefault="00B95D1A">
      <w:pPr>
        <w:pStyle w:val="Heading2"/>
        <w:spacing w:before="229"/>
      </w:pPr>
      <w:r>
        <w:t>Discussion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rPr>
          <w:spacing w:val="-2"/>
        </w:rPr>
        <w:t>Implications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The results of this study definitively confirm the hypothesis that fusing multi-network spatial ex- traction with neuro-fuzzy logic resolves the critical limitations of standard deep learning in oph- thalmology.</w:t>
      </w:r>
      <w:r>
        <w:rPr>
          <w:spacing w:val="40"/>
        </w:rPr>
        <w:t xml:space="preserve"> </w:t>
      </w:r>
      <w:r>
        <w:t>Traditional models, such as the evaluated DenseNet-121 and ResNet-18, frequently act as opaque ”black boxes” that fail to manage the diagnostic uncertainties inherent in overlap- ping</w:t>
      </w:r>
      <w:r>
        <w:rPr>
          <w:spacing w:val="-7"/>
        </w:rPr>
        <w:t xml:space="preserve"> </w:t>
      </w:r>
      <w:r>
        <w:t>disease</w:t>
      </w:r>
      <w:r>
        <w:rPr>
          <w:spacing w:val="-7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ambiguous</w:t>
      </w:r>
      <w:r>
        <w:rPr>
          <w:spacing w:val="-7"/>
        </w:rPr>
        <w:t xml:space="preserve"> </w:t>
      </w:r>
      <w:r>
        <w:t>cup-to-disc</w:t>
      </w:r>
      <w:r>
        <w:rPr>
          <w:spacing w:val="-7"/>
        </w:rPr>
        <w:t xml:space="preserve"> </w:t>
      </w:r>
      <w:r>
        <w:t>ratios</w:t>
      </w:r>
      <w:r>
        <w:rPr>
          <w:spacing w:val="-7"/>
        </w:rPr>
        <w:t xml:space="preserve"> </w:t>
      </w:r>
      <w:hyperlink w:anchor="_bookmark16" w:history="1">
        <w:r>
          <w:t>[6].</w:t>
        </w:r>
      </w:hyperlink>
      <w:r>
        <w:t xml:space="preserve"> Consequently,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faced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diverse, real-world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aggregated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(ACRIMA,</w:t>
      </w:r>
      <w:r>
        <w:rPr>
          <w:spacing w:val="-5"/>
        </w:rPr>
        <w:t xml:space="preserve"> </w:t>
      </w:r>
      <w:r>
        <w:t>RIM-ONE,</w:t>
      </w:r>
      <w:r>
        <w:rPr>
          <w:spacing w:val="-5"/>
        </w:rPr>
        <w:t xml:space="preserve"> </w:t>
      </w:r>
      <w:r>
        <w:t>Drishti-GS1),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per- formance collapses.</w:t>
      </w:r>
    </w:p>
    <w:p w:rsidR="0060134F" w:rsidRDefault="00B95D1A">
      <w:pPr>
        <w:pStyle w:val="BodyText"/>
        <w:spacing w:before="233" w:line="247" w:lineRule="auto"/>
        <w:ind w:left="360" w:right="718"/>
        <w:jc w:val="both"/>
      </w:pPr>
      <w:r>
        <w:t>By</w:t>
      </w:r>
      <w:r>
        <w:rPr>
          <w:spacing w:val="-5"/>
        </w:rPr>
        <w:t xml:space="preserve"> </w:t>
      </w:r>
      <w:r>
        <w:t>transitioning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singular,</w:t>
      </w:r>
      <w:r>
        <w:rPr>
          <w:spacing w:val="-4"/>
        </w:rPr>
        <w:t xml:space="preserve"> </w:t>
      </w:r>
      <w:r>
        <w:t>dense</w:t>
      </w:r>
      <w:r>
        <w:rPr>
          <w:spacing w:val="-5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layer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Adaptive</w:t>
      </w:r>
      <w:r>
        <w:rPr>
          <w:spacing w:val="-5"/>
        </w:rPr>
        <w:t xml:space="preserve"> </w:t>
      </w:r>
      <w:r>
        <w:t>Neuro-Fuzzy</w:t>
      </w:r>
      <w:r>
        <w:rPr>
          <w:spacing w:val="-5"/>
        </w:rPr>
        <w:t xml:space="preserve"> </w:t>
      </w:r>
      <w:r>
        <w:t>Inference System, the proposed architecture applies mathematical, rule-based reasoning to the high-level semantic</w:t>
      </w:r>
      <w:r>
        <w:rPr>
          <w:spacing w:val="-7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extracted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CNNs</w:t>
      </w:r>
      <w:r>
        <w:rPr>
          <w:spacing w:val="-7"/>
        </w:rPr>
        <w:t xml:space="preserve"> </w:t>
      </w:r>
      <w:hyperlink w:anchor="_bookmark13" w:history="1">
        <w:r>
          <w:t>[3].</w:t>
        </w:r>
      </w:hyperlink>
      <w:r>
        <w:t xml:space="preserve"> The</w:t>
      </w:r>
      <w:r>
        <w:rPr>
          <w:spacing w:val="-7"/>
        </w:rPr>
        <w:t xml:space="preserve"> </w:t>
      </w:r>
      <w:r>
        <w:t>fuzzy</w:t>
      </w:r>
      <w:r>
        <w:rPr>
          <w:spacing w:val="-7"/>
        </w:rPr>
        <w:t xml:space="preserve"> </w:t>
      </w:r>
      <w:r>
        <w:rPr>
          <w:rFonts w:ascii="Calibri" w:hAnsi="Calibri"/>
        </w:rPr>
        <w:t>Π</w:t>
      </w:r>
      <w:r>
        <w:t>-gates</w:t>
      </w:r>
      <w:r>
        <w:rPr>
          <w:spacing w:val="-7"/>
        </w:rPr>
        <w:t xml:space="preserve"> </w:t>
      </w:r>
      <w:r>
        <w:t>effectively</w:t>
      </w:r>
      <w:r>
        <w:rPr>
          <w:spacing w:val="-7"/>
        </w:rPr>
        <w:t xml:space="preserve"> </w:t>
      </w:r>
      <w:r>
        <w:t>smooth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 xml:space="preserve">localized noise and minor segmentation errors, resulting in the highly stabilized, symmetrical performance </w:t>
      </w:r>
      <w:bookmarkStart w:id="49" w:name="Class-Wise_Predictive_Performance"/>
      <w:bookmarkEnd w:id="49"/>
      <w:r>
        <w:t>documented in the radar charts.</w:t>
      </w:r>
    </w:p>
    <w:p w:rsidR="0060134F" w:rsidRDefault="0060134F">
      <w:pPr>
        <w:pStyle w:val="BodyText"/>
        <w:spacing w:line="247" w:lineRule="auto"/>
        <w:jc w:val="both"/>
        <w:sectPr w:rsidR="0060134F">
          <w:type w:val="continuous"/>
          <w:pgSz w:w="12240" w:h="15840"/>
          <w:pgMar w:top="182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rPr>
          <w:sz w:val="20"/>
        </w:rPr>
      </w:pPr>
    </w:p>
    <w:p w:rsidR="0060134F" w:rsidRDefault="0060134F">
      <w:pPr>
        <w:pStyle w:val="BodyText"/>
        <w:spacing w:before="158" w:after="1"/>
        <w:rPr>
          <w:sz w:val="20"/>
        </w:rPr>
      </w:pPr>
    </w:p>
    <w:p w:rsidR="0060134F" w:rsidRDefault="00B95D1A">
      <w:pPr>
        <w:pStyle w:val="BodyText"/>
        <w:ind w:left="187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64483" cy="3259264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483" cy="32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  <w:spacing w:before="167"/>
      </w:pPr>
    </w:p>
    <w:p w:rsidR="0060134F" w:rsidRDefault="00B95D1A">
      <w:pPr>
        <w:pStyle w:val="BodyText"/>
        <w:spacing w:line="252" w:lineRule="auto"/>
        <w:ind w:left="360" w:right="718"/>
      </w:pPr>
      <w:r>
        <w:t>Figure</w:t>
      </w:r>
      <w:r>
        <w:rPr>
          <w:spacing w:val="-15"/>
        </w:rPr>
        <w:t xml:space="preserve"> </w:t>
      </w:r>
      <w:r>
        <w:t xml:space="preserve">18: </w:t>
      </w:r>
      <w:bookmarkStart w:id="50" w:name="_bookmark9"/>
      <w:bookmarkEnd w:id="50"/>
      <w:r>
        <w:t>Overlayed</w:t>
      </w:r>
      <w:r>
        <w:rPr>
          <w:spacing w:val="-15"/>
        </w:rPr>
        <w:t xml:space="preserve"> </w:t>
      </w:r>
      <w:r>
        <w:t>Radar</w:t>
      </w:r>
      <w:r>
        <w:rPr>
          <w:spacing w:val="-15"/>
        </w:rPr>
        <w:t xml:space="preserve"> </w:t>
      </w:r>
      <w:r>
        <w:t>Chart</w:t>
      </w:r>
      <w:r>
        <w:rPr>
          <w:spacing w:val="-15"/>
        </w:rPr>
        <w:t xml:space="preserve"> </w:t>
      </w:r>
      <w:r>
        <w:t>demonstrating</w:t>
      </w:r>
      <w:r>
        <w:rPr>
          <w:spacing w:val="-15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MultiNet-ANFIS</w:t>
      </w:r>
      <w:r>
        <w:rPr>
          <w:spacing w:val="-15"/>
        </w:rPr>
        <w:t xml:space="preserve"> </w:t>
      </w:r>
      <w:r>
        <w:t>geometrically</w:t>
      </w:r>
      <w:r>
        <w:rPr>
          <w:spacing w:val="-15"/>
        </w:rPr>
        <w:t xml:space="preserve"> </w:t>
      </w:r>
      <w:r>
        <w:t>eclipses all baseline single-stream architectures.</w:t>
      </w:r>
    </w:p>
    <w:p w:rsidR="0060134F" w:rsidRDefault="0060134F">
      <w:pPr>
        <w:pStyle w:val="BodyText"/>
        <w:spacing w:line="252" w:lineRule="auto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</w:pPr>
    </w:p>
    <w:p w:rsidR="0060134F" w:rsidRDefault="0060134F">
      <w:pPr>
        <w:pStyle w:val="BodyText"/>
        <w:spacing w:before="213"/>
      </w:pPr>
    </w:p>
    <w:p w:rsidR="0060134F" w:rsidRDefault="00B95D1A">
      <w:pPr>
        <w:pStyle w:val="BodyText"/>
        <w:ind w:right="357"/>
        <w:jc w:val="center"/>
      </w:pPr>
      <w:r>
        <w:t>Table</w:t>
      </w:r>
      <w:r>
        <w:rPr>
          <w:spacing w:val="-12"/>
        </w:rPr>
        <w:t xml:space="preserve"> </w:t>
      </w:r>
      <w:r>
        <w:t>1:</w:t>
      </w:r>
      <w:r>
        <w:rPr>
          <w:spacing w:val="2"/>
        </w:rPr>
        <w:t xml:space="preserve"> </w:t>
      </w:r>
      <w:r>
        <w:t>Summary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Aggregated</w:t>
      </w:r>
      <w:r>
        <w:rPr>
          <w:spacing w:val="-11"/>
        </w:rPr>
        <w:t xml:space="preserve"> </w:t>
      </w:r>
      <w:r>
        <w:t>Benchmark</w:t>
      </w:r>
      <w:r>
        <w:rPr>
          <w:spacing w:val="-11"/>
        </w:rPr>
        <w:t xml:space="preserve"> </w:t>
      </w:r>
      <w:r>
        <w:t>Retinal</w:t>
      </w:r>
      <w:r>
        <w:rPr>
          <w:spacing w:val="-11"/>
        </w:rPr>
        <w:t xml:space="preserve"> </w:t>
      </w:r>
      <w:r>
        <w:rPr>
          <w:spacing w:val="-2"/>
        </w:rPr>
        <w:t>Datasets</w:t>
      </w:r>
    </w:p>
    <w:p w:rsidR="0060134F" w:rsidRDefault="0060134F">
      <w:pPr>
        <w:pStyle w:val="BodyText"/>
        <w:spacing w:before="5"/>
        <w:rPr>
          <w:sz w:val="12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0"/>
        <w:gridCol w:w="1692"/>
        <w:gridCol w:w="1023"/>
        <w:gridCol w:w="1289"/>
        <w:gridCol w:w="2791"/>
      </w:tblGrid>
      <w:tr w:rsidR="0060134F">
        <w:trPr>
          <w:trHeight w:val="394"/>
        </w:trPr>
        <w:tc>
          <w:tcPr>
            <w:tcW w:w="1860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Dataset</w:t>
            </w:r>
          </w:p>
        </w:tc>
        <w:tc>
          <w:tcPr>
            <w:tcW w:w="1692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left="13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Total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Images</w:t>
            </w:r>
          </w:p>
        </w:tc>
        <w:tc>
          <w:tcPr>
            <w:tcW w:w="1023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Normal</w:t>
            </w:r>
          </w:p>
        </w:tc>
        <w:tc>
          <w:tcPr>
            <w:tcW w:w="1289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Glaucoma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Characteristics</w:t>
            </w:r>
          </w:p>
        </w:tc>
      </w:tr>
      <w:tr w:rsidR="0060134F">
        <w:trPr>
          <w:trHeight w:val="342"/>
        </w:trPr>
        <w:tc>
          <w:tcPr>
            <w:tcW w:w="1860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RIM-ONE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DL</w:t>
            </w:r>
          </w:p>
        </w:tc>
        <w:tc>
          <w:tcPr>
            <w:tcW w:w="1692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485</w:t>
            </w:r>
          </w:p>
        </w:tc>
        <w:tc>
          <w:tcPr>
            <w:tcW w:w="1023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313</w:t>
            </w:r>
          </w:p>
        </w:tc>
        <w:tc>
          <w:tcPr>
            <w:tcW w:w="1289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2791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tabs>
                <w:tab w:val="left" w:pos="1991"/>
              </w:tabs>
              <w:spacing w:before="43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High-resolution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images</w:t>
            </w:r>
          </w:p>
        </w:tc>
      </w:tr>
      <w:tr w:rsidR="0060134F">
        <w:trPr>
          <w:trHeight w:val="281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Spanish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hos-</w:t>
            </w:r>
          </w:p>
        </w:tc>
      </w:tr>
      <w:tr w:rsidR="0060134F">
        <w:trPr>
          <w:trHeight w:val="288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tabs>
                <w:tab w:val="left" w:pos="932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pitals;</w:t>
            </w:r>
            <w:r>
              <w:rPr>
                <w:sz w:val="24"/>
              </w:rPr>
              <w:tab/>
              <w:t>expert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consensus</w:t>
            </w:r>
          </w:p>
        </w:tc>
      </w:tr>
      <w:tr w:rsidR="0060134F">
        <w:trPr>
          <w:trHeight w:val="284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labels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60134F">
        <w:trPr>
          <w:trHeight w:val="300"/>
        </w:trPr>
        <w:tc>
          <w:tcPr>
            <w:tcW w:w="1860" w:type="dxa"/>
          </w:tcPr>
          <w:p w:rsidR="0060134F" w:rsidRDefault="00B95D1A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ACRIMA</w:t>
            </w:r>
          </w:p>
        </w:tc>
        <w:tc>
          <w:tcPr>
            <w:tcW w:w="1692" w:type="dxa"/>
          </w:tcPr>
          <w:p w:rsidR="0060134F" w:rsidRDefault="00B95D1A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  <w:tc>
          <w:tcPr>
            <w:tcW w:w="1023" w:type="dxa"/>
          </w:tcPr>
          <w:p w:rsidR="0060134F" w:rsidRDefault="00B95D1A"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309</w:t>
            </w:r>
          </w:p>
        </w:tc>
        <w:tc>
          <w:tcPr>
            <w:tcW w:w="1289" w:type="dxa"/>
          </w:tcPr>
          <w:p w:rsidR="0060134F" w:rsidRDefault="00B95D1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Cropped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optic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disc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im-</w:t>
            </w:r>
          </w:p>
        </w:tc>
      </w:tr>
      <w:tr w:rsidR="0060134F">
        <w:trPr>
          <w:trHeight w:val="281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ages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emphasizing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struc-</w:t>
            </w:r>
          </w:p>
        </w:tc>
      </w:tr>
      <w:tr w:rsidR="0060134F">
        <w:trPr>
          <w:trHeight w:val="284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tural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cupping.</w:t>
            </w:r>
          </w:p>
        </w:tc>
      </w:tr>
      <w:tr w:rsidR="0060134F">
        <w:trPr>
          <w:trHeight w:val="300"/>
        </w:trPr>
        <w:tc>
          <w:tcPr>
            <w:tcW w:w="1860" w:type="dxa"/>
          </w:tcPr>
          <w:p w:rsidR="0060134F" w:rsidRDefault="00B95D1A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Drishti-</w:t>
            </w:r>
            <w:r>
              <w:rPr>
                <w:b/>
                <w:spacing w:val="-5"/>
                <w:sz w:val="24"/>
              </w:rPr>
              <w:t>GS1</w:t>
            </w:r>
          </w:p>
        </w:tc>
        <w:tc>
          <w:tcPr>
            <w:tcW w:w="1692" w:type="dxa"/>
          </w:tcPr>
          <w:p w:rsidR="0060134F" w:rsidRDefault="00B95D1A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023" w:type="dxa"/>
          </w:tcPr>
          <w:p w:rsidR="0060134F" w:rsidRDefault="00B95D1A"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89" w:type="dxa"/>
          </w:tcPr>
          <w:p w:rsidR="0060134F" w:rsidRDefault="00B95D1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Images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clini-</w:t>
            </w:r>
          </w:p>
        </w:tc>
      </w:tr>
      <w:tr w:rsidR="0060134F">
        <w:trPr>
          <w:trHeight w:val="281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cal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settings;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op-</w:t>
            </w:r>
          </w:p>
        </w:tc>
      </w:tr>
      <w:tr w:rsidR="0060134F">
        <w:trPr>
          <w:trHeight w:val="288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tic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nerve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segmenta-</w:t>
            </w:r>
          </w:p>
        </w:tc>
      </w:tr>
      <w:tr w:rsidR="0060134F">
        <w:trPr>
          <w:trHeight w:val="284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tion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masks.</w:t>
            </w:r>
          </w:p>
        </w:tc>
      </w:tr>
      <w:tr w:rsidR="0060134F">
        <w:trPr>
          <w:trHeight w:val="300"/>
        </w:trPr>
        <w:tc>
          <w:tcPr>
            <w:tcW w:w="1860" w:type="dxa"/>
          </w:tcPr>
          <w:p w:rsidR="0060134F" w:rsidRDefault="00B95D1A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G1020</w:t>
            </w:r>
          </w:p>
        </w:tc>
        <w:tc>
          <w:tcPr>
            <w:tcW w:w="1692" w:type="dxa"/>
          </w:tcPr>
          <w:p w:rsidR="0060134F" w:rsidRDefault="00B95D1A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1020</w:t>
            </w:r>
          </w:p>
        </w:tc>
        <w:tc>
          <w:tcPr>
            <w:tcW w:w="1023" w:type="dxa"/>
          </w:tcPr>
          <w:p w:rsidR="0060134F" w:rsidRDefault="00B95D1A"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724</w:t>
            </w:r>
          </w:p>
        </w:tc>
        <w:tc>
          <w:tcPr>
            <w:tcW w:w="1289" w:type="dxa"/>
          </w:tcPr>
          <w:p w:rsidR="0060134F" w:rsidRDefault="00B95D1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296</w:t>
            </w: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Large-scale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fea-</w:t>
            </w:r>
          </w:p>
        </w:tc>
      </w:tr>
      <w:tr w:rsidR="0060134F">
        <w:trPr>
          <w:trHeight w:val="281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turing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degrees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</w:tc>
      </w:tr>
      <w:tr w:rsidR="0060134F">
        <w:trPr>
          <w:trHeight w:val="284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glaucomatous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neuropathy.</w:t>
            </w:r>
          </w:p>
        </w:tc>
      </w:tr>
      <w:tr w:rsidR="0060134F">
        <w:trPr>
          <w:trHeight w:val="300"/>
        </w:trPr>
        <w:tc>
          <w:tcPr>
            <w:tcW w:w="1860" w:type="dxa"/>
          </w:tcPr>
          <w:p w:rsidR="0060134F" w:rsidRDefault="00B95D1A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HRF</w:t>
            </w:r>
          </w:p>
        </w:tc>
        <w:tc>
          <w:tcPr>
            <w:tcW w:w="1692" w:type="dxa"/>
          </w:tcPr>
          <w:p w:rsidR="0060134F" w:rsidRDefault="00B95D1A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023" w:type="dxa"/>
          </w:tcPr>
          <w:p w:rsidR="0060134F" w:rsidRDefault="00B95D1A"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89" w:type="dxa"/>
          </w:tcPr>
          <w:p w:rsidR="0060134F" w:rsidRDefault="00B95D1A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tabs>
                <w:tab w:val="left" w:pos="1325"/>
                <w:tab w:val="left" w:pos="1922"/>
              </w:tabs>
              <w:spacing w:before="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Contains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healthy,</w:t>
            </w:r>
          </w:p>
        </w:tc>
      </w:tr>
      <w:tr w:rsidR="0060134F">
        <w:trPr>
          <w:trHeight w:val="281"/>
        </w:trPr>
        <w:tc>
          <w:tcPr>
            <w:tcW w:w="1860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 w:rsidR="0060134F" w:rsidRDefault="0060134F"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 w:rsidR="0060134F" w:rsidRDefault="00B95D1A">
            <w:pPr>
              <w:pStyle w:val="TableParagraph"/>
              <w:tabs>
                <w:tab w:val="left" w:pos="588"/>
                <w:tab w:val="left" w:pos="1852"/>
                <w:tab w:val="left" w:pos="2429"/>
              </w:tabs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glaucoma,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15</w:t>
            </w:r>
          </w:p>
        </w:tc>
      </w:tr>
    </w:tbl>
    <w:p w:rsidR="0060134F" w:rsidRDefault="00B95D1A">
      <w:pPr>
        <w:pStyle w:val="BodyText"/>
        <w:spacing w:line="252" w:lineRule="auto"/>
        <w:ind w:left="6665" w:right="718"/>
      </w:pPr>
      <w:proofErr w:type="gramStart"/>
      <w:r>
        <w:t>diabetic</w:t>
      </w:r>
      <w:proofErr w:type="gramEnd"/>
      <w:r>
        <w:rPr>
          <w:spacing w:val="17"/>
        </w:rPr>
        <w:t xml:space="preserve"> </w:t>
      </w:r>
      <w:r>
        <w:t>retinopathy</w:t>
      </w:r>
      <w:r>
        <w:rPr>
          <w:spacing w:val="17"/>
        </w:rPr>
        <w:t xml:space="preserve"> </w:t>
      </w:r>
      <w:r>
        <w:t>high- resolution captures.</w:t>
      </w:r>
    </w:p>
    <w:p w:rsidR="0060134F" w:rsidRDefault="00B95D1A">
      <w:pPr>
        <w:pStyle w:val="BodyText"/>
        <w:spacing w:before="6"/>
        <w:rPr>
          <w:sz w:val="3"/>
        </w:rPr>
      </w:pPr>
      <w:r>
        <w:rPr>
          <w:noProof/>
          <w:sz w:val="3"/>
          <w:lang w:val="en-IN" w:eastAsia="en-IN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1120025</wp:posOffset>
                </wp:positionH>
                <wp:positionV relativeFrom="paragraph">
                  <wp:posOffset>41255</wp:posOffset>
                </wp:positionV>
                <wp:extent cx="5494655" cy="127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655">
                              <a:moveTo>
                                <a:pt x="0" y="0"/>
                              </a:moveTo>
                              <a:lnTo>
                                <a:pt x="5494388" y="0"/>
                              </a:lnTo>
                            </a:path>
                          </a:pathLst>
                        </a:custGeom>
                        <a:ln w="7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8.191002pt;margin-top:3.248461pt;width:432.65pt;height:.1pt;mso-position-horizontal-relative:page;mso-position-vertical-relative:paragraph;z-index:-15678976;mso-wrap-distance-left:0;mso-wrap-distance-right:0" id="docshape83" coordorigin="1764,65" coordsize="8653,0" path="m1764,65l10416,65e" filled="false" stroked="true" strokeweight=".5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60134F" w:rsidRDefault="00B95D1A">
      <w:pPr>
        <w:pStyle w:val="Heading3"/>
        <w:tabs>
          <w:tab w:val="left" w:pos="3219"/>
          <w:tab w:val="left" w:pos="4507"/>
          <w:tab w:val="left" w:pos="5722"/>
          <w:tab w:val="left" w:pos="6665"/>
          <w:tab w:val="left" w:pos="8592"/>
        </w:tabs>
        <w:spacing w:before="45"/>
        <w:ind w:left="803"/>
      </w:pPr>
      <w:r>
        <w:rPr>
          <w:spacing w:val="-4"/>
        </w:rPr>
        <w:t>Total</w:t>
      </w:r>
      <w:r>
        <w:rPr>
          <w:spacing w:val="-9"/>
        </w:rPr>
        <w:t xml:space="preserve"> </w:t>
      </w:r>
      <w:r>
        <w:rPr>
          <w:spacing w:val="-2"/>
        </w:rPr>
        <w:t>Aggregated</w:t>
      </w:r>
      <w:r>
        <w:tab/>
      </w:r>
      <w:r>
        <w:rPr>
          <w:spacing w:val="-4"/>
        </w:rPr>
        <w:t>2356</w:t>
      </w:r>
      <w:r>
        <w:tab/>
      </w:r>
      <w:r>
        <w:rPr>
          <w:spacing w:val="-4"/>
        </w:rPr>
        <w:t>1392</w:t>
      </w:r>
      <w:r>
        <w:tab/>
      </w:r>
      <w:r>
        <w:rPr>
          <w:spacing w:val="-5"/>
        </w:rPr>
        <w:t>949</w:t>
      </w:r>
      <w:r>
        <w:tab/>
      </w:r>
      <w:r>
        <w:rPr>
          <w:spacing w:val="-2"/>
        </w:rPr>
        <w:t>Comprehensive</w:t>
      </w:r>
      <w:r>
        <w:tab/>
      </w:r>
      <w:r>
        <w:rPr>
          <w:spacing w:val="-2"/>
        </w:rPr>
        <w:t>multi-</w:t>
      </w:r>
    </w:p>
    <w:p w:rsidR="0060134F" w:rsidRDefault="00B95D1A">
      <w:pPr>
        <w:spacing w:before="13"/>
        <w:ind w:left="6665"/>
        <w:rPr>
          <w:b/>
          <w:sz w:val="24"/>
        </w:rPr>
      </w:pPr>
      <w:proofErr w:type="gramStart"/>
      <w:r>
        <w:rPr>
          <w:b/>
          <w:sz w:val="24"/>
        </w:rPr>
        <w:t>modal</w:t>
      </w:r>
      <w:proofErr w:type="gram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training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corpus.</w:t>
      </w:r>
    </w:p>
    <w:p w:rsidR="0060134F" w:rsidRDefault="00B95D1A">
      <w:pPr>
        <w:pStyle w:val="BodyText"/>
        <w:spacing w:before="3"/>
        <w:rPr>
          <w:b/>
          <w:sz w:val="5"/>
        </w:rPr>
      </w:pPr>
      <w:r>
        <w:rPr>
          <w:b/>
          <w:noProof/>
          <w:sz w:val="5"/>
          <w:lang w:val="en-IN" w:eastAsia="en-IN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1120025</wp:posOffset>
                </wp:positionH>
                <wp:positionV relativeFrom="paragraph">
                  <wp:posOffset>53654</wp:posOffset>
                </wp:positionV>
                <wp:extent cx="5494655" cy="127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655">
                              <a:moveTo>
                                <a:pt x="0" y="0"/>
                              </a:moveTo>
                              <a:lnTo>
                                <a:pt x="5494388" y="0"/>
                              </a:lnTo>
                            </a:path>
                          </a:pathLst>
                        </a:custGeom>
                        <a:ln w="118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8.191002pt;margin-top:4.224756pt;width:432.65pt;height:.1pt;mso-position-horizontal-relative:page;mso-position-vertical-relative:paragraph;z-index:-15678464;mso-wrap-distance-left:0;mso-wrap-distance-right:0" id="docshape84" coordorigin="1764,84" coordsize="8653,0" path="m1764,84l10416,84e" filled="false" stroked="true" strokeweight=".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60134F" w:rsidRDefault="0060134F">
      <w:pPr>
        <w:pStyle w:val="BodyText"/>
        <w:rPr>
          <w:b/>
          <w:sz w:val="5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265"/>
        <w:ind w:right="357"/>
        <w:jc w:val="center"/>
      </w:pPr>
      <w:r>
        <w:lastRenderedPageBreak/>
        <w:t>Table</w:t>
      </w:r>
      <w:r>
        <w:rPr>
          <w:spacing w:val="-2"/>
        </w:rPr>
        <w:t xml:space="preserve"> </w:t>
      </w:r>
      <w:r>
        <w:t>2:</w:t>
      </w:r>
      <w:r>
        <w:rPr>
          <w:spacing w:val="13"/>
        </w:rPr>
        <w:t xml:space="preserve"> </w:t>
      </w:r>
      <w:bookmarkStart w:id="51" w:name="_bookmark10"/>
      <w:bookmarkEnd w:id="51"/>
      <w:r>
        <w:t>Class-Wise</w:t>
      </w:r>
      <w:r>
        <w:rPr>
          <w:spacing w:val="-2"/>
        </w:rPr>
        <w:t xml:space="preserve"> </w:t>
      </w:r>
      <w:r>
        <w:t>Diagnostic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(Test</w:t>
      </w:r>
      <w:r>
        <w:rPr>
          <w:spacing w:val="-2"/>
        </w:rPr>
        <w:t xml:space="preserve"> </w:t>
      </w:r>
      <w:r>
        <w:t>Set:</w:t>
      </w:r>
      <w:r>
        <w:rPr>
          <w:spacing w:val="13"/>
        </w:rPr>
        <w:t xml:space="preserve"> </w:t>
      </w:r>
      <w:r>
        <w:rPr>
          <w:rFonts w:ascii="Calibri"/>
          <w:i/>
        </w:rPr>
        <w:t>N</w:t>
      </w:r>
      <w:r>
        <w:rPr>
          <w:rFonts w:ascii="Calibri"/>
          <w:i/>
          <w:spacing w:val="35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4"/>
        </w:rPr>
        <w:t>356</w:t>
      </w:r>
      <w:r>
        <w:rPr>
          <w:spacing w:val="-4"/>
        </w:rPr>
        <w:t>)</w:t>
      </w:r>
    </w:p>
    <w:p w:rsidR="0060134F" w:rsidRDefault="0060134F">
      <w:pPr>
        <w:pStyle w:val="BodyText"/>
        <w:spacing w:before="3"/>
        <w:rPr>
          <w:sz w:val="11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2"/>
        <w:gridCol w:w="1636"/>
        <w:gridCol w:w="2581"/>
        <w:gridCol w:w="1609"/>
        <w:gridCol w:w="1076"/>
      </w:tblGrid>
      <w:tr w:rsidR="0060134F">
        <w:trPr>
          <w:trHeight w:val="394"/>
        </w:trPr>
        <w:tc>
          <w:tcPr>
            <w:tcW w:w="2232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Clinical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Class</w:t>
            </w:r>
          </w:p>
        </w:tc>
        <w:tc>
          <w:tcPr>
            <w:tcW w:w="1636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Precision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2581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Recall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Sensitivity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609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F1-Score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076" w:type="dxa"/>
            <w:tcBorders>
              <w:top w:val="single" w:sz="8" w:space="0" w:color="000000"/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before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</w:t>
            </w:r>
          </w:p>
        </w:tc>
      </w:tr>
      <w:tr w:rsidR="0060134F">
        <w:trPr>
          <w:trHeight w:val="337"/>
        </w:trPr>
        <w:tc>
          <w:tcPr>
            <w:tcW w:w="2232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Normal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(Class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0)</w:t>
            </w:r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91.8</w:t>
            </w:r>
          </w:p>
        </w:tc>
        <w:tc>
          <w:tcPr>
            <w:tcW w:w="2581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 w:line="275" w:lineRule="exact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92.8</w:t>
            </w:r>
          </w:p>
        </w:tc>
        <w:tc>
          <w:tcPr>
            <w:tcW w:w="1609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92.3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 w:rsidR="0060134F" w:rsidRDefault="00B95D1A">
            <w:pPr>
              <w:pStyle w:val="TableParagraph"/>
              <w:spacing w:before="43" w:line="27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</w:tr>
      <w:tr w:rsidR="0060134F">
        <w:trPr>
          <w:trHeight w:val="344"/>
        </w:trPr>
        <w:tc>
          <w:tcPr>
            <w:tcW w:w="2232" w:type="dxa"/>
            <w:tcBorders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Glaucoma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(Class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1)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91.2</w:t>
            </w:r>
          </w:p>
        </w:tc>
        <w:tc>
          <w:tcPr>
            <w:tcW w:w="2581" w:type="dxa"/>
            <w:tcBorders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90.1</w:t>
            </w:r>
          </w:p>
        </w:tc>
        <w:tc>
          <w:tcPr>
            <w:tcW w:w="1609" w:type="dxa"/>
            <w:tcBorders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90.6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 w:rsidR="0060134F" w:rsidRDefault="00B95D1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</w:tr>
      <w:tr w:rsidR="0060134F">
        <w:trPr>
          <w:trHeight w:val="394"/>
        </w:trPr>
        <w:tc>
          <w:tcPr>
            <w:tcW w:w="2232" w:type="dxa"/>
            <w:tcBorders>
              <w:top w:val="single" w:sz="6" w:space="0" w:color="000000"/>
              <w:bottom w:val="single" w:sz="8" w:space="0" w:color="000000"/>
            </w:tcBorders>
          </w:tcPr>
          <w:p w:rsidR="0060134F" w:rsidRDefault="00B95D1A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Weighted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Average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8" w:space="0" w:color="000000"/>
            </w:tcBorders>
          </w:tcPr>
          <w:p w:rsidR="0060134F" w:rsidRDefault="00B95D1A">
            <w:pPr>
              <w:pStyle w:val="TableParagraph"/>
              <w:spacing w:before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91.5</w:t>
            </w:r>
          </w:p>
        </w:tc>
        <w:tc>
          <w:tcPr>
            <w:tcW w:w="2581" w:type="dxa"/>
            <w:tcBorders>
              <w:top w:val="single" w:sz="6" w:space="0" w:color="000000"/>
              <w:bottom w:val="single" w:sz="8" w:space="0" w:color="000000"/>
            </w:tcBorders>
          </w:tcPr>
          <w:p w:rsidR="0060134F" w:rsidRDefault="00B95D1A">
            <w:pPr>
              <w:pStyle w:val="TableParagraph"/>
              <w:spacing w:before="43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91.6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8" w:space="0" w:color="000000"/>
            </w:tcBorders>
          </w:tcPr>
          <w:p w:rsidR="0060134F" w:rsidRDefault="00B95D1A">
            <w:pPr>
              <w:pStyle w:val="TableParagraph"/>
              <w:spacing w:before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91.5</w:t>
            </w:r>
          </w:p>
        </w:tc>
        <w:tc>
          <w:tcPr>
            <w:tcW w:w="1076" w:type="dxa"/>
            <w:tcBorders>
              <w:top w:val="single" w:sz="6" w:space="0" w:color="000000"/>
              <w:bottom w:val="single" w:sz="8" w:space="0" w:color="000000"/>
            </w:tcBorders>
          </w:tcPr>
          <w:p w:rsidR="0060134F" w:rsidRDefault="00B95D1A">
            <w:pPr>
              <w:pStyle w:val="TableParagraph"/>
              <w:spacing w:before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356</w:t>
            </w:r>
          </w:p>
        </w:tc>
      </w:tr>
    </w:tbl>
    <w:p w:rsidR="0060134F" w:rsidRDefault="0060134F">
      <w:pPr>
        <w:pStyle w:val="BodyText"/>
        <w:spacing w:before="92"/>
      </w:pPr>
    </w:p>
    <w:p w:rsidR="0060134F" w:rsidRDefault="00B95D1A">
      <w:pPr>
        <w:pStyle w:val="Heading2"/>
        <w:jc w:val="left"/>
      </w:pPr>
      <w:r>
        <w:rPr>
          <w:spacing w:val="-2"/>
        </w:rPr>
        <w:t>Class-Wise</w:t>
      </w:r>
      <w:r>
        <w:rPr>
          <w:spacing w:val="-3"/>
        </w:rPr>
        <w:t xml:space="preserve"> </w:t>
      </w:r>
      <w:r>
        <w:rPr>
          <w:spacing w:val="-2"/>
        </w:rPr>
        <w:t>Predictive</w:t>
      </w:r>
      <w:r>
        <w:rPr>
          <w:spacing w:val="-3"/>
        </w:rPr>
        <w:t xml:space="preserve"> </w:t>
      </w:r>
      <w:r>
        <w:rPr>
          <w:spacing w:val="-2"/>
        </w:rPr>
        <w:t>Performance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While macroscopic metrics like the AUC provide a general overview of model performance, a granular breakdown of how the model performs on individual classes (Normal vs.</w:t>
      </w:r>
      <w:r>
        <w:rPr>
          <w:spacing w:val="40"/>
        </w:rPr>
        <w:t xml:space="preserve"> </w:t>
      </w:r>
      <w:r>
        <w:t>Glaucoma) is vital for clinical validation.</w:t>
      </w:r>
      <w:r>
        <w:rPr>
          <w:spacing w:val="40"/>
        </w:rPr>
        <w:t xml:space="preserve"> </w:t>
      </w:r>
      <w:r>
        <w:t xml:space="preserve">Using the raw output from the programmatic testing loop (180 True Negatives, 146 True Positives, 14 False Positives, and 16 False Negatives), we derived the class- wise Precision, Recall (Sensitivity), and F1-Scores, as presented in Table </w:t>
      </w:r>
      <w:hyperlink w:anchor="_bookmark10" w:history="1">
        <w:r>
          <w:t>2.</w:t>
        </w:r>
      </w:hyperlink>
    </w:p>
    <w:p w:rsidR="0060134F" w:rsidRDefault="00B95D1A">
      <w:pPr>
        <w:pStyle w:val="BodyText"/>
        <w:spacing w:before="235" w:line="252" w:lineRule="auto"/>
        <w:ind w:left="360" w:right="718"/>
        <w:jc w:val="both"/>
      </w:pPr>
      <w:r>
        <w:t xml:space="preserve">The data in Table </w:t>
      </w:r>
      <w:hyperlink w:anchor="_bookmark10" w:history="1">
        <w:r>
          <w:t>2</w:t>
        </w:r>
      </w:hyperlink>
      <w:r>
        <w:t xml:space="preserve"> confirms that the MultiNet-ANFIS model handles class imbalances excep- tionally well.</w:t>
      </w:r>
      <w:r>
        <w:rPr>
          <w:spacing w:val="40"/>
        </w:rPr>
        <w:t xml:space="preserve"> </w:t>
      </w:r>
      <w:r>
        <w:t>The F1-Score—which computes the harmonic mean between precision and re- call—remains</w:t>
      </w:r>
      <w:r>
        <w:rPr>
          <w:spacing w:val="-6"/>
        </w:rPr>
        <w:t xml:space="preserve"> </w:t>
      </w:r>
      <w:r>
        <w:t>strictly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90%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diseased</w:t>
      </w:r>
      <w:r>
        <w:rPr>
          <w:spacing w:val="-6"/>
        </w:rPr>
        <w:t xml:space="preserve"> </w:t>
      </w:r>
      <w:r>
        <w:t>categories. This</w:t>
      </w:r>
      <w:r>
        <w:rPr>
          <w:spacing w:val="-6"/>
        </w:rPr>
        <w:t xml:space="preserve"> </w:t>
      </w:r>
      <w:r>
        <w:t>tight</w:t>
      </w:r>
      <w:r>
        <w:rPr>
          <w:spacing w:val="-6"/>
        </w:rPr>
        <w:t xml:space="preserve"> </w:t>
      </w:r>
      <w:r>
        <w:t>variance ensures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framework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artificially</w:t>
      </w:r>
      <w:r>
        <w:rPr>
          <w:spacing w:val="-15"/>
        </w:rPr>
        <w:t xml:space="preserve"> </w:t>
      </w:r>
      <w:r>
        <w:t>inflate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accuracy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merely</w:t>
      </w:r>
      <w:r>
        <w:rPr>
          <w:spacing w:val="-15"/>
        </w:rPr>
        <w:t xml:space="preserve"> </w:t>
      </w:r>
      <w:r>
        <w:t>predicting</w:t>
      </w:r>
      <w:r>
        <w:rPr>
          <w:spacing w:val="-15"/>
        </w:rPr>
        <w:t xml:space="preserve"> </w:t>
      </w:r>
      <w:r>
        <w:t xml:space="preserve">the </w:t>
      </w:r>
      <w:bookmarkStart w:id="52" w:name="Conclusion_and_Future_Work"/>
      <w:bookmarkEnd w:id="52"/>
      <w:r>
        <w:t>majority class, proving its reliability as a frontline triage tool.</w:t>
      </w:r>
    </w:p>
    <w:p w:rsidR="0060134F" w:rsidRDefault="00B95D1A">
      <w:pPr>
        <w:pStyle w:val="Heading1"/>
        <w:spacing w:before="249"/>
      </w:pPr>
      <w:r>
        <w:t>Conclusion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rPr>
          <w:spacing w:val="-4"/>
        </w:rPr>
        <w:t>Work</w:t>
      </w:r>
    </w:p>
    <w:p w:rsidR="0060134F" w:rsidRDefault="00B95D1A">
      <w:pPr>
        <w:pStyle w:val="Heading2"/>
        <w:spacing w:before="266"/>
        <w:jc w:val="left"/>
      </w:pPr>
      <w:bookmarkStart w:id="53" w:name="Summary_of_Contributions"/>
      <w:bookmarkEnd w:id="53"/>
      <w:r>
        <w:t>Summary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Contributions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The escalating global prevalence of glaucoma, coupled with an aging population and a severe shortage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ophthalmologists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regions,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created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urgent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automated,</w:t>
      </w:r>
      <w:r>
        <w:rPr>
          <w:spacing w:val="-11"/>
        </w:rPr>
        <w:t xml:space="preserve"> </w:t>
      </w:r>
      <w:r>
        <w:t>accessible vision</w:t>
      </w:r>
      <w:r>
        <w:rPr>
          <w:spacing w:val="-7"/>
        </w:rPr>
        <w:t xml:space="preserve"> </w:t>
      </w:r>
      <w:r>
        <w:t>screening. This</w:t>
      </w:r>
      <w:r>
        <w:rPr>
          <w:spacing w:val="-7"/>
        </w:rPr>
        <w:t xml:space="preserve"> </w:t>
      </w:r>
      <w:r>
        <w:t>thesis</w:t>
      </w:r>
      <w:r>
        <w:rPr>
          <w:spacing w:val="-7"/>
        </w:rPr>
        <w:t xml:space="preserve"> </w:t>
      </w:r>
      <w:r>
        <w:t>proposed,</w:t>
      </w:r>
      <w:r>
        <w:rPr>
          <w:spacing w:val="-7"/>
        </w:rPr>
        <w:t xml:space="preserve"> </w:t>
      </w:r>
      <w:r>
        <w:t>developed,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programmatically</w:t>
      </w:r>
      <w:r>
        <w:rPr>
          <w:spacing w:val="-7"/>
        </w:rPr>
        <w:t xml:space="preserve"> </w:t>
      </w:r>
      <w:r>
        <w:t>validated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novel</w:t>
      </w:r>
      <w:r>
        <w:rPr>
          <w:spacing w:val="-7"/>
        </w:rPr>
        <w:t xml:space="preserve"> </w:t>
      </w:r>
      <w:r>
        <w:t>hybrid deep learning architecture—the MultiNet-ANFIS framework—to address the critical limitations of current computer-aided diagnostic systems.</w:t>
      </w:r>
    </w:p>
    <w:p w:rsidR="0060134F" w:rsidRDefault="00B95D1A">
      <w:pPr>
        <w:pStyle w:val="BodyText"/>
        <w:spacing w:before="235" w:line="252" w:lineRule="auto"/>
        <w:ind w:left="360" w:right="718"/>
        <w:jc w:val="both"/>
      </w:pPr>
      <w:r>
        <w:t>Traditional</w:t>
      </w:r>
      <w:r>
        <w:rPr>
          <w:spacing w:val="-8"/>
        </w:rPr>
        <w:t xml:space="preserve"> </w:t>
      </w:r>
      <w:r>
        <w:t>single-stream</w:t>
      </w:r>
      <w:r>
        <w:rPr>
          <w:spacing w:val="-8"/>
        </w:rPr>
        <w:t xml:space="preserve"> </w:t>
      </w:r>
      <w:r>
        <w:t>Convolutional</w:t>
      </w:r>
      <w:r>
        <w:rPr>
          <w:spacing w:val="-7"/>
        </w:rPr>
        <w:t xml:space="preserve"> </w:t>
      </w:r>
      <w:r>
        <w:t>Neural</w:t>
      </w:r>
      <w:r>
        <w:rPr>
          <w:spacing w:val="-8"/>
        </w:rPr>
        <w:t xml:space="preserve"> </w:t>
      </w:r>
      <w:r>
        <w:t>Networks</w:t>
      </w:r>
      <w:r>
        <w:rPr>
          <w:spacing w:val="-8"/>
        </w:rPr>
        <w:t xml:space="preserve"> </w:t>
      </w:r>
      <w:r>
        <w:t>(CNNs)</w:t>
      </w:r>
      <w:r>
        <w:rPr>
          <w:spacing w:val="-8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proofErr w:type="gramStart"/>
      <w:r>
        <w:t>opaque</w:t>
      </w:r>
      <w:r>
        <w:rPr>
          <w:spacing w:val="-8"/>
        </w:rPr>
        <w:t xml:space="preserve"> </w:t>
      </w:r>
      <w:r>
        <w:t>”</w:t>
      </w:r>
      <w:proofErr w:type="gramEnd"/>
      <w:r>
        <w:t>black boxes,” require massive computational overhead, and frequently struggle to manage the clinical uncertainties inherent in overlapping disease presentations.</w:t>
      </w:r>
      <w:r>
        <w:rPr>
          <w:spacing w:val="40"/>
        </w:rPr>
        <w:t xml:space="preserve"> </w:t>
      </w:r>
      <w:r>
        <w:t>To overcome this, the proposed ar- chitecture</w:t>
      </w:r>
      <w:r>
        <w:rPr>
          <w:spacing w:val="-6"/>
        </w:rPr>
        <w:t xml:space="preserve"> </w:t>
      </w:r>
      <w:r>
        <w:t>synthesized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high-level</w:t>
      </w:r>
      <w:r>
        <w:rPr>
          <w:spacing w:val="-6"/>
        </w:rPr>
        <w:t xml:space="preserve"> </w:t>
      </w:r>
      <w:r>
        <w:t>spatial</w:t>
      </w:r>
      <w:r>
        <w:rPr>
          <w:spacing w:val="-6"/>
        </w:rPr>
        <w:t xml:space="preserve"> </w:t>
      </w:r>
      <w:r>
        <w:t>feature</w:t>
      </w:r>
      <w:r>
        <w:rPr>
          <w:spacing w:val="-6"/>
        </w:rPr>
        <w:t xml:space="preserve"> </w:t>
      </w:r>
      <w:r>
        <w:t>extraction</w:t>
      </w:r>
      <w:r>
        <w:rPr>
          <w:spacing w:val="-6"/>
        </w:rPr>
        <w:t xml:space="preserve"> </w:t>
      </w:r>
      <w:r>
        <w:t>capabilities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ensemble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deep networks</w:t>
      </w:r>
      <w:r>
        <w:rPr>
          <w:spacing w:val="-2"/>
        </w:rPr>
        <w:t xml:space="preserve"> </w:t>
      </w:r>
      <w:r>
        <w:t>(ResNet50, DenseNet121, and</w:t>
      </w:r>
      <w:r>
        <w:rPr>
          <w:spacing w:val="-2"/>
        </w:rPr>
        <w:t xml:space="preserve"> </w:t>
      </w:r>
      <w:r>
        <w:t>MobileNetV2)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interpretable, rule-based</w:t>
      </w:r>
      <w:r>
        <w:rPr>
          <w:spacing w:val="-2"/>
        </w:rPr>
        <w:t xml:space="preserve"> </w:t>
      </w:r>
      <w:r>
        <w:t>reason- ing of an Adaptive Neuro-Fuzzy Inference System (ANFIS).</w:t>
      </w:r>
    </w:p>
    <w:p w:rsidR="0060134F" w:rsidRDefault="00B95D1A">
      <w:pPr>
        <w:pStyle w:val="BodyText"/>
        <w:spacing w:before="234" w:line="252" w:lineRule="auto"/>
        <w:ind w:left="360" w:right="718"/>
        <w:jc w:val="both"/>
      </w:pPr>
      <w:proofErr w:type="gramStart"/>
      <w:r>
        <w:t>By applying automated Region of Interest (ROI) extraction and Contrast Limited Adaptive His- togram Equalization (CLAHE) to standardize raw fundus imagery, the system successfully iso- lated critical structural biomarkers like the optic disc and peripapillary vasculature.</w:t>
      </w:r>
      <w:proofErr w:type="gramEnd"/>
      <w:r>
        <w:rPr>
          <w:spacing w:val="40"/>
        </w:rPr>
        <w:t xml:space="preserve"> </w:t>
      </w:r>
      <w:r>
        <w:t>When eval- uated against established legacy models (such as standalone ResNet18 and DenseNet121) using aggregated benchmark datasets, the MultiNet-ANFIS model demonstrated overwhelming superi- ority.</w:t>
      </w:r>
      <w:r>
        <w:rPr>
          <w:spacing w:val="2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achieved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macroscopic</w:t>
      </w:r>
      <w:r>
        <w:rPr>
          <w:spacing w:val="-2"/>
        </w:rPr>
        <w:t xml:space="preserve"> </w:t>
      </w:r>
      <w:r>
        <w:t>Accuracy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94.0%,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(Sensitivity)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95.7%,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BodyText"/>
        <w:spacing w:before="146" w:line="252" w:lineRule="auto"/>
        <w:ind w:left="360" w:right="718"/>
        <w:jc w:val="both"/>
      </w:pPr>
      <w:proofErr w:type="gramStart"/>
      <w:r>
        <w:lastRenderedPageBreak/>
        <w:t>and</w:t>
      </w:r>
      <w:proofErr w:type="gramEnd"/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Curve</w:t>
      </w:r>
      <w:r>
        <w:rPr>
          <w:spacing w:val="-12"/>
        </w:rPr>
        <w:t xml:space="preserve"> </w:t>
      </w:r>
      <w:r>
        <w:t>(AUC)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0.974. Furthermore,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ablation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computational</w:t>
      </w:r>
      <w:r>
        <w:rPr>
          <w:spacing w:val="-12"/>
        </w:rPr>
        <w:t xml:space="preserve"> </w:t>
      </w:r>
      <w:r>
        <w:t>analy- ses</w:t>
      </w:r>
      <w:r>
        <w:rPr>
          <w:spacing w:val="-11"/>
        </w:rPr>
        <w:t xml:space="preserve"> </w:t>
      </w:r>
      <w:r>
        <w:t>proved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framework</w:t>
      </w:r>
      <w:r>
        <w:rPr>
          <w:spacing w:val="-11"/>
        </w:rPr>
        <w:t xml:space="preserve"> </w:t>
      </w:r>
      <w:r>
        <w:t>successfully</w:t>
      </w:r>
      <w:r>
        <w:rPr>
          <w:spacing w:val="-11"/>
        </w:rPr>
        <w:t xml:space="preserve"> </w:t>
      </w:r>
      <w:r>
        <w:t>limits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propagation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localized</w:t>
      </w:r>
      <w:r>
        <w:rPr>
          <w:spacing w:val="-11"/>
        </w:rPr>
        <w:t xml:space="preserve"> </w:t>
      </w:r>
      <w:r>
        <w:t>segmentation</w:t>
      </w:r>
      <w:r>
        <w:rPr>
          <w:spacing w:val="-11"/>
        </w:rPr>
        <w:t xml:space="preserve"> </w:t>
      </w:r>
      <w:r>
        <w:t xml:space="preserve">errors while maintaining a lightweight memory footprint, achieving faster processing times than heavy, </w:t>
      </w:r>
      <w:bookmarkStart w:id="54" w:name="Clinical_Implications_for_Tele-Ophthalmo"/>
      <w:bookmarkEnd w:id="54"/>
      <w:r>
        <w:t>traditional ensemble networks.</w:t>
      </w:r>
    </w:p>
    <w:p w:rsidR="0060134F" w:rsidRDefault="00B95D1A">
      <w:pPr>
        <w:pStyle w:val="Heading2"/>
        <w:spacing w:before="228"/>
      </w:pPr>
      <w:r>
        <w:rPr>
          <w:spacing w:val="-2"/>
        </w:rPr>
        <w:t>Clinical</w:t>
      </w:r>
      <w:r>
        <w:rPr>
          <w:spacing w:val="-5"/>
        </w:rPr>
        <w:t xml:space="preserve"> </w:t>
      </w:r>
      <w:r>
        <w:rPr>
          <w:spacing w:val="-2"/>
        </w:rPr>
        <w:t>Implications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Tele-Ophthalmology</w:t>
      </w:r>
    </w:p>
    <w:p w:rsidR="0060134F" w:rsidRDefault="00B95D1A">
      <w:pPr>
        <w:pStyle w:val="BodyText"/>
        <w:spacing w:before="243" w:line="252" w:lineRule="auto"/>
        <w:ind w:left="360" w:right="718"/>
        <w:jc w:val="both"/>
      </w:pPr>
      <w:r>
        <w:t>The high precision and sensitivity demonstrated by the MultiNet-ANFIS architecture position it as a highly viable triage mechanism for tele-ophthalmology platforms.</w:t>
      </w:r>
      <w:r>
        <w:rPr>
          <w:spacing w:val="40"/>
        </w:rPr>
        <w:t xml:space="preserve"> </w:t>
      </w:r>
      <w:r>
        <w:t>In resource-constrained environments, mass screening initiatives frequently suffer from a high rate of ungradable images or false-positive referrals, which unnecessarily burden tertiary care facilities.</w:t>
      </w:r>
      <w:r>
        <w:rPr>
          <w:spacing w:val="40"/>
        </w:rPr>
        <w:t xml:space="preserve"> </w:t>
      </w:r>
      <w:r>
        <w:t>The integration of fuzzy</w:t>
      </w:r>
      <w:r>
        <w:rPr>
          <w:spacing w:val="-15"/>
        </w:rPr>
        <w:t xml:space="preserve"> </w:t>
      </w:r>
      <w:r>
        <w:t>logic</w:t>
      </w:r>
      <w:r>
        <w:rPr>
          <w:spacing w:val="-15"/>
        </w:rPr>
        <w:t xml:space="preserve"> </w:t>
      </w:r>
      <w:r>
        <w:t>allows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proposed</w:t>
      </w:r>
      <w:r>
        <w:rPr>
          <w:spacing w:val="-15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gracefully</w:t>
      </w:r>
      <w:r>
        <w:rPr>
          <w:spacing w:val="-15"/>
        </w:rPr>
        <w:t xml:space="preserve"> </w:t>
      </w:r>
      <w:r>
        <w:t>handle</w:t>
      </w:r>
      <w:r>
        <w:rPr>
          <w:spacing w:val="-15"/>
        </w:rPr>
        <w:t xml:space="preserve"> </w:t>
      </w:r>
      <w:r>
        <w:t>ambiguous</w:t>
      </w:r>
      <w:r>
        <w:rPr>
          <w:spacing w:val="-15"/>
        </w:rPr>
        <w:t xml:space="preserve"> </w:t>
      </w:r>
      <w:r>
        <w:t>structural</w:t>
      </w:r>
      <w:r>
        <w:rPr>
          <w:spacing w:val="-15"/>
        </w:rPr>
        <w:t xml:space="preserve"> </w:t>
      </w:r>
      <w:r>
        <w:t>boundaries</w:t>
      </w:r>
      <w:r>
        <w:rPr>
          <w:spacing w:val="-15"/>
        </w:rPr>
        <w:t xml:space="preserve"> </w:t>
      </w:r>
      <w:r>
        <w:t>(such as unclear cup-to-disc ratios), thereby drastically reducing false alarms while ensuring that sight- threatening neuropathy is flagged with high confidence.</w:t>
      </w:r>
      <w:r>
        <w:rPr>
          <w:spacing w:val="40"/>
        </w:rPr>
        <w:t xml:space="preserve"> </w:t>
      </w:r>
      <w:r>
        <w:t>By automating the preliminary grading of retinal fundus images, this system can empower primary care providers and medical assistants to</w:t>
      </w:r>
      <w:r>
        <w:rPr>
          <w:spacing w:val="-4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routine</w:t>
      </w:r>
      <w:r>
        <w:rPr>
          <w:spacing w:val="-4"/>
        </w:rPr>
        <w:t xml:space="preserve"> </w:t>
      </w:r>
      <w:r>
        <w:t>ocular</w:t>
      </w:r>
      <w:r>
        <w:rPr>
          <w:spacing w:val="-4"/>
        </w:rPr>
        <w:t xml:space="preserve"> </w:t>
      </w:r>
      <w:r>
        <w:t>assessments,</w:t>
      </w:r>
      <w:r>
        <w:rPr>
          <w:spacing w:val="-3"/>
        </w:rPr>
        <w:t xml:space="preserve"> </w:t>
      </w:r>
      <w:r>
        <w:t>bridging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geographical</w:t>
      </w:r>
      <w:r>
        <w:rPr>
          <w:spacing w:val="-4"/>
        </w:rPr>
        <w:t xml:space="preserve"> </w:t>
      </w:r>
      <w:r>
        <w:t>gap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retinal </w:t>
      </w:r>
      <w:bookmarkStart w:id="55" w:name="Future_Directions"/>
      <w:bookmarkEnd w:id="55"/>
      <w:r>
        <w:rPr>
          <w:spacing w:val="-2"/>
        </w:rPr>
        <w:t>specialists.</w:t>
      </w:r>
    </w:p>
    <w:p w:rsidR="0060134F" w:rsidRDefault="00B95D1A">
      <w:pPr>
        <w:pStyle w:val="Heading2"/>
        <w:spacing w:before="223"/>
      </w:pPr>
      <w:r>
        <w:t>Future</w:t>
      </w:r>
      <w:r>
        <w:rPr>
          <w:spacing w:val="-16"/>
        </w:rPr>
        <w:t xml:space="preserve"> </w:t>
      </w:r>
      <w:r>
        <w:rPr>
          <w:spacing w:val="-2"/>
        </w:rPr>
        <w:t>Directions</w:t>
      </w:r>
    </w:p>
    <w:p w:rsidR="0060134F" w:rsidRDefault="00B95D1A">
      <w:pPr>
        <w:pStyle w:val="BodyText"/>
        <w:spacing w:before="244" w:line="252" w:lineRule="auto"/>
        <w:ind w:left="360" w:right="718"/>
        <w:jc w:val="both"/>
      </w:pPr>
      <w:r>
        <w:t>While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programmatic</w:t>
      </w:r>
      <w:r>
        <w:rPr>
          <w:spacing w:val="-15"/>
        </w:rPr>
        <w:t xml:space="preserve"> </w:t>
      </w:r>
      <w:r>
        <w:t>validation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MultiNet-ANFIS</w:t>
      </w:r>
      <w:r>
        <w:rPr>
          <w:spacing w:val="-15"/>
        </w:rPr>
        <w:t xml:space="preserve"> </w:t>
      </w:r>
      <w:r>
        <w:t>framework</w:t>
      </w:r>
      <w:r>
        <w:rPr>
          <w:spacing w:val="-15"/>
        </w:rPr>
        <w:t xml:space="preserve"> </w:t>
      </w:r>
      <w:r>
        <w:t>yielded</w:t>
      </w:r>
      <w:r>
        <w:rPr>
          <w:spacing w:val="-15"/>
        </w:rPr>
        <w:t xml:space="preserve"> </w:t>
      </w:r>
      <w:r>
        <w:t>exceptional</w:t>
      </w:r>
      <w:r>
        <w:rPr>
          <w:spacing w:val="-15"/>
        </w:rPr>
        <w:t xml:space="preserve"> </w:t>
      </w:r>
      <w:r>
        <w:t>results, several avenues for future research remain.</w:t>
      </w:r>
    </w:p>
    <w:p w:rsidR="0060134F" w:rsidRDefault="00B95D1A">
      <w:pPr>
        <w:pStyle w:val="BodyText"/>
        <w:spacing w:before="237" w:line="252" w:lineRule="auto"/>
        <w:ind w:left="360" w:right="718"/>
        <w:jc w:val="both"/>
      </w:pPr>
      <w:r>
        <w:t>First, the current model was trained exclusively on structural, spatial data (retinal fundus pho- tographs).</w:t>
      </w:r>
      <w:r>
        <w:rPr>
          <w:spacing w:val="40"/>
        </w:rPr>
        <w:t xml:space="preserve"> </w:t>
      </w:r>
      <w:r>
        <w:t>Glaucoma, however, also manifests through functional visual deficits.</w:t>
      </w:r>
      <w:r>
        <w:rPr>
          <w:spacing w:val="40"/>
        </w:rPr>
        <w:t xml:space="preserve"> </w:t>
      </w:r>
      <w:r>
        <w:t>Future itera- tions of this architecture should aim to become fully multimodal by integrating Recurrent Neural Networks (such as LSTMs or GRUs) to process sequential functional data.</w:t>
      </w:r>
      <w:r>
        <w:rPr>
          <w:spacing w:val="40"/>
        </w:rPr>
        <w:t xml:space="preserve"> </w:t>
      </w:r>
      <w:r>
        <w:t xml:space="preserve">Leveraging standard webcams or mobile sensors to capture real-time gaze tracking, fixation stability, and blink rates (measured via the Eye Aspect Ratio) would allow the network to fuse functional time-series data with structural imagery, ultimately mimicking a comprehensive, in-person clinical examination </w:t>
      </w:r>
      <w:r>
        <w:rPr>
          <w:b/>
          <w:spacing w:val="-2"/>
        </w:rPr>
        <w:t>haripriya202xvirtual</w:t>
      </w:r>
      <w:r>
        <w:rPr>
          <w:spacing w:val="-2"/>
        </w:rPr>
        <w:t>.</w:t>
      </w:r>
    </w:p>
    <w:p w:rsidR="0060134F" w:rsidRDefault="00B95D1A">
      <w:pPr>
        <w:pStyle w:val="BodyText"/>
        <w:spacing w:before="232" w:line="252" w:lineRule="auto"/>
        <w:ind w:left="360" w:right="718"/>
        <w:jc w:val="both"/>
      </w:pPr>
      <w:r>
        <w:t xml:space="preserve">Second, the deployment of this architecture via mobile health (mHealth) applications presents a </w:t>
      </w:r>
      <w:r>
        <w:rPr>
          <w:spacing w:val="-2"/>
        </w:rPr>
        <w:t>transformative</w:t>
      </w:r>
      <w:r>
        <w:rPr>
          <w:spacing w:val="-7"/>
        </w:rPr>
        <w:t xml:space="preserve"> </w:t>
      </w:r>
      <w:r>
        <w:rPr>
          <w:spacing w:val="-2"/>
        </w:rPr>
        <w:t>opportunity.</w:t>
      </w:r>
      <w:r>
        <w:rPr>
          <w:spacing w:val="21"/>
        </w:rPr>
        <w:t xml:space="preserve"> </w:t>
      </w:r>
      <w:r>
        <w:rPr>
          <w:spacing w:val="-2"/>
        </w:rPr>
        <w:t>Recent</w:t>
      </w:r>
      <w:r>
        <w:rPr>
          <w:spacing w:val="-7"/>
        </w:rPr>
        <w:t xml:space="preserve"> </w:t>
      </w:r>
      <w:r>
        <w:rPr>
          <w:spacing w:val="-2"/>
        </w:rPr>
        <w:t>usability</w:t>
      </w:r>
      <w:r>
        <w:rPr>
          <w:spacing w:val="-7"/>
        </w:rPr>
        <w:t xml:space="preserve"> </w:t>
      </w:r>
      <w:r>
        <w:rPr>
          <w:spacing w:val="-2"/>
        </w:rPr>
        <w:t>studies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demonstrated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smartphone-based</w:t>
      </w:r>
      <w:r>
        <w:rPr>
          <w:spacing w:val="-7"/>
        </w:rPr>
        <w:t xml:space="preserve"> </w:t>
      </w:r>
      <w:r>
        <w:rPr>
          <w:spacing w:val="-2"/>
        </w:rPr>
        <w:t xml:space="preserve">reti- </w:t>
      </w:r>
      <w:r>
        <w:t xml:space="preserve">nal cameras (e.g., RetinaScope) can be successfully operated by first-time users, such as medical assistants, to capture high-quality, wide-field retinal images in </w:t>
      </w:r>
      <w:proofErr w:type="gramStart"/>
      <w:r>
        <w:t>under</w:t>
      </w:r>
      <w:proofErr w:type="gramEnd"/>
      <w:r>
        <w:t xml:space="preserve"> two minutes </w:t>
      </w:r>
      <w:hyperlink w:anchor="_bookmark23" w:history="1">
        <w:r>
          <w:t>[13].</w:t>
        </w:r>
      </w:hyperlink>
      <w:r>
        <w:rPr>
          <w:spacing w:val="39"/>
        </w:rPr>
        <w:t xml:space="preserve"> </w:t>
      </w:r>
      <w:r>
        <w:t xml:space="preserve">Integrat- ing the lightweight MultiNet-ANFIS diagnostic pipeline directly into edge-computing devices or </w:t>
      </w:r>
      <w:r>
        <w:rPr>
          <w:spacing w:val="-2"/>
        </w:rPr>
        <w:t>smartphone</w:t>
      </w:r>
      <w:r>
        <w:rPr>
          <w:spacing w:val="-4"/>
        </w:rPr>
        <w:t xml:space="preserve"> </w:t>
      </w:r>
      <w:r>
        <w:rPr>
          <w:spacing w:val="-2"/>
        </w:rPr>
        <w:t>applications</w:t>
      </w:r>
      <w:r>
        <w:rPr>
          <w:spacing w:val="-4"/>
        </w:rPr>
        <w:t xml:space="preserve"> </w:t>
      </w:r>
      <w:r>
        <w:rPr>
          <w:spacing w:val="-2"/>
        </w:rPr>
        <w:t>would</w:t>
      </w:r>
      <w:r>
        <w:rPr>
          <w:spacing w:val="-4"/>
        </w:rPr>
        <w:t xml:space="preserve"> </w:t>
      </w:r>
      <w:r>
        <w:rPr>
          <w:spacing w:val="-2"/>
        </w:rPr>
        <w:t>create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highly</w:t>
      </w:r>
      <w:r>
        <w:rPr>
          <w:spacing w:val="-4"/>
        </w:rPr>
        <w:t xml:space="preserve"> </w:t>
      </w:r>
      <w:r>
        <w:rPr>
          <w:spacing w:val="-2"/>
        </w:rPr>
        <w:t>portable, cost-effective, and</w:t>
      </w:r>
      <w:r>
        <w:rPr>
          <w:spacing w:val="-4"/>
        </w:rPr>
        <w:t xml:space="preserve"> </w:t>
      </w:r>
      <w:r>
        <w:rPr>
          <w:spacing w:val="-2"/>
        </w:rPr>
        <w:t>fully</w:t>
      </w:r>
      <w:r>
        <w:rPr>
          <w:spacing w:val="-4"/>
        </w:rPr>
        <w:t xml:space="preserve"> </w:t>
      </w:r>
      <w:r>
        <w:rPr>
          <w:spacing w:val="-2"/>
        </w:rPr>
        <w:t>automated</w:t>
      </w:r>
      <w:r>
        <w:rPr>
          <w:spacing w:val="-4"/>
        </w:rPr>
        <w:t xml:space="preserve"> </w:t>
      </w:r>
      <w:r>
        <w:rPr>
          <w:spacing w:val="-2"/>
        </w:rPr>
        <w:t xml:space="preserve">screen- </w:t>
      </w:r>
      <w:r>
        <w:t>ing hub.</w:t>
      </w:r>
    </w:p>
    <w:p w:rsidR="0060134F" w:rsidRDefault="00B95D1A">
      <w:pPr>
        <w:pStyle w:val="BodyText"/>
        <w:spacing w:before="234" w:line="252" w:lineRule="auto"/>
        <w:ind w:left="360" w:right="718"/>
        <w:jc w:val="both"/>
      </w:pPr>
      <w:r>
        <w:rPr>
          <w:spacing w:val="-2"/>
        </w:rPr>
        <w:t>Finally, to</w:t>
      </w:r>
      <w:r>
        <w:rPr>
          <w:spacing w:val="-3"/>
        </w:rPr>
        <w:t xml:space="preserve"> </w:t>
      </w:r>
      <w:r>
        <w:rPr>
          <w:spacing w:val="-2"/>
        </w:rPr>
        <w:t>ensure</w:t>
      </w:r>
      <w:r>
        <w:rPr>
          <w:spacing w:val="-3"/>
        </w:rPr>
        <w:t xml:space="preserve"> </w:t>
      </w:r>
      <w:r>
        <w:rPr>
          <w:spacing w:val="-2"/>
        </w:rPr>
        <w:t>global</w:t>
      </w:r>
      <w:r>
        <w:rPr>
          <w:spacing w:val="-3"/>
        </w:rPr>
        <w:t xml:space="preserve"> </w:t>
      </w:r>
      <w:r>
        <w:rPr>
          <w:spacing w:val="-2"/>
        </w:rPr>
        <w:t>generalizability, the</w:t>
      </w:r>
      <w:r>
        <w:rPr>
          <w:spacing w:val="-3"/>
        </w:rPr>
        <w:t xml:space="preserve"> </w:t>
      </w:r>
      <w:r>
        <w:rPr>
          <w:spacing w:val="-2"/>
        </w:rPr>
        <w:t>model</w:t>
      </w:r>
      <w:r>
        <w:rPr>
          <w:spacing w:val="-3"/>
        </w:rPr>
        <w:t xml:space="preserve"> </w:t>
      </w:r>
      <w:r>
        <w:rPr>
          <w:spacing w:val="-2"/>
        </w:rPr>
        <w:t>must</w:t>
      </w:r>
      <w:r>
        <w:rPr>
          <w:spacing w:val="-3"/>
        </w:rPr>
        <w:t xml:space="preserve"> </w:t>
      </w:r>
      <w:r>
        <w:rPr>
          <w:spacing w:val="-2"/>
        </w:rPr>
        <w:t>undergo</w:t>
      </w:r>
      <w:r>
        <w:rPr>
          <w:spacing w:val="-3"/>
        </w:rPr>
        <w:t xml:space="preserve"> </w:t>
      </w:r>
      <w:r>
        <w:rPr>
          <w:spacing w:val="-2"/>
        </w:rPr>
        <w:t>rigorous, large-scale</w:t>
      </w:r>
      <w:r>
        <w:rPr>
          <w:spacing w:val="-3"/>
        </w:rPr>
        <w:t xml:space="preserve"> </w:t>
      </w:r>
      <w:r>
        <w:rPr>
          <w:spacing w:val="-2"/>
        </w:rPr>
        <w:t xml:space="preserve">prospective </w:t>
      </w:r>
      <w:r>
        <w:t>clinical trials.</w:t>
      </w:r>
      <w:r>
        <w:rPr>
          <w:spacing w:val="40"/>
        </w:rPr>
        <w:t xml:space="preserve"> </w:t>
      </w:r>
      <w:r>
        <w:t>Testing the framework in real-world primary care settings, across highly diverse demographic</w:t>
      </w:r>
      <w:r>
        <w:rPr>
          <w:spacing w:val="-8"/>
        </w:rPr>
        <w:t xml:space="preserve"> </w:t>
      </w:r>
      <w:r>
        <w:t>populations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varying</w:t>
      </w:r>
      <w:r>
        <w:rPr>
          <w:spacing w:val="-8"/>
        </w:rPr>
        <w:t xml:space="preserve"> </w:t>
      </w:r>
      <w:r>
        <w:t>degrees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pupillary</w:t>
      </w:r>
      <w:r>
        <w:rPr>
          <w:spacing w:val="-8"/>
        </w:rPr>
        <w:t xml:space="preserve"> </w:t>
      </w:r>
      <w:r>
        <w:t>dilation,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essential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validate</w:t>
      </w:r>
      <w:r>
        <w:rPr>
          <w:spacing w:val="-8"/>
        </w:rPr>
        <w:t xml:space="preserve"> </w:t>
      </w:r>
      <w:r>
        <w:t>its safety, efficacy, and readiness for widespread clinical adoption.</w:t>
      </w:r>
    </w:p>
    <w:p w:rsidR="0060134F" w:rsidRDefault="0060134F">
      <w:pPr>
        <w:pStyle w:val="BodyText"/>
        <w:spacing w:line="252" w:lineRule="auto"/>
        <w:jc w:val="both"/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Heading1"/>
      </w:pPr>
      <w:r>
        <w:rPr>
          <w:spacing w:val="-2"/>
        </w:rPr>
        <w:lastRenderedPageBreak/>
        <w:t>References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235" w:line="252" w:lineRule="auto"/>
        <w:jc w:val="both"/>
        <w:rPr>
          <w:sz w:val="24"/>
        </w:rPr>
      </w:pPr>
      <w:bookmarkStart w:id="56" w:name="_bookmark11"/>
      <w:bookmarkEnd w:id="56"/>
      <w:r>
        <w:rPr>
          <w:sz w:val="24"/>
        </w:rPr>
        <w:t xml:space="preserve">L. Li et al., “A large-scale database and a cnn model for attention-based glaucoma detec- tion,” </w:t>
      </w:r>
      <w:r>
        <w:rPr>
          <w:i/>
          <w:sz w:val="24"/>
        </w:rPr>
        <w:t>IEEE Transactions on Medical Imaging</w:t>
      </w:r>
      <w:r>
        <w:rPr>
          <w:sz w:val="24"/>
        </w:rPr>
        <w:t>, vol. 39, no. 2, pp. 413–424, 2019.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98" w:line="252" w:lineRule="auto"/>
        <w:jc w:val="both"/>
        <w:rPr>
          <w:sz w:val="24"/>
        </w:rPr>
      </w:pPr>
      <w:bookmarkStart w:id="57" w:name="_bookmark12"/>
      <w:bookmarkEnd w:id="57"/>
      <w:r>
        <w:rPr>
          <w:spacing w:val="-2"/>
          <w:sz w:val="24"/>
        </w:rPr>
        <w:t>M.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Govindan,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V.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Dhakshnamurthy,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K.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Sreerangan,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Nagarajan,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Rajamanickam,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“A </w:t>
      </w:r>
      <w:r>
        <w:rPr>
          <w:sz w:val="24"/>
        </w:rPr>
        <w:t xml:space="preserve">framework for early detection of glaucoma in retinal fundus images using deep learning,” </w:t>
      </w:r>
      <w:r>
        <w:rPr>
          <w:i/>
          <w:sz w:val="24"/>
        </w:rPr>
        <w:t>Engineering Proceedings</w:t>
      </w:r>
      <w:r>
        <w:rPr>
          <w:sz w:val="24"/>
        </w:rPr>
        <w:t>, vol. 62, no. 1, p. 3, 2024.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line="252" w:lineRule="auto"/>
        <w:jc w:val="both"/>
        <w:rPr>
          <w:sz w:val="24"/>
        </w:rPr>
      </w:pPr>
      <w:bookmarkStart w:id="58" w:name="_bookmark13"/>
      <w:bookmarkEnd w:id="58"/>
      <w:r>
        <w:rPr>
          <w:sz w:val="24"/>
        </w:rPr>
        <w:t xml:space="preserve">S. Kotagiri, S. K. Krishnamoorthy, V. A. Mahadevan, and S. Nagarajan, “Shuffle fuzzy attention network for glaucoma detection from fundus images,” </w:t>
      </w:r>
      <w:r>
        <w:rPr>
          <w:i/>
          <w:sz w:val="24"/>
        </w:rPr>
        <w:t>Computers and Electrical Engineering</w:t>
      </w:r>
      <w:r>
        <w:rPr>
          <w:sz w:val="24"/>
        </w:rPr>
        <w:t>, vol. 133, p. 111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024, 2026, </w:t>
      </w:r>
      <w:r>
        <w:rPr>
          <w:sz w:val="19"/>
        </w:rPr>
        <w:t>ISSN</w:t>
      </w:r>
      <w:r>
        <w:rPr>
          <w:sz w:val="24"/>
        </w:rPr>
        <w:t>: 0045-7906.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1"/>
        </w:tabs>
        <w:ind w:left="991" w:right="0" w:hanging="512"/>
        <w:jc w:val="both"/>
        <w:rPr>
          <w:sz w:val="24"/>
        </w:rPr>
      </w:pPr>
      <w:bookmarkStart w:id="59" w:name="_bookmark14"/>
      <w:bookmarkEnd w:id="59"/>
      <w:r>
        <w:rPr>
          <w:sz w:val="24"/>
        </w:rPr>
        <w:t>E.</w:t>
      </w:r>
      <w:r>
        <w:rPr>
          <w:spacing w:val="16"/>
          <w:sz w:val="24"/>
        </w:rPr>
        <w:t xml:space="preserve"> </w:t>
      </w:r>
      <w:r>
        <w:rPr>
          <w:sz w:val="24"/>
        </w:rPr>
        <w:t>Tonti</w:t>
      </w:r>
      <w:r>
        <w:rPr>
          <w:spacing w:val="16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al.,</w:t>
      </w:r>
      <w:r>
        <w:rPr>
          <w:spacing w:val="16"/>
          <w:sz w:val="24"/>
        </w:rPr>
        <w:t xml:space="preserve"> </w:t>
      </w:r>
      <w:r>
        <w:rPr>
          <w:sz w:val="24"/>
        </w:rPr>
        <w:t>“Artificial</w:t>
      </w:r>
      <w:r>
        <w:rPr>
          <w:spacing w:val="16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advanced</w:t>
      </w:r>
      <w:r>
        <w:rPr>
          <w:spacing w:val="16"/>
          <w:sz w:val="24"/>
        </w:rPr>
        <w:t xml:space="preserve"> </w:t>
      </w:r>
      <w:r>
        <w:rPr>
          <w:sz w:val="24"/>
        </w:rPr>
        <w:t>technology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glaucoma: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review,”</w:t>
      </w:r>
    </w:p>
    <w:p w:rsidR="0060134F" w:rsidRDefault="00B95D1A">
      <w:pPr>
        <w:spacing w:before="13"/>
        <w:ind w:left="992"/>
        <w:jc w:val="both"/>
        <w:rPr>
          <w:sz w:val="24"/>
        </w:rPr>
      </w:pPr>
      <w:proofErr w:type="gramStart"/>
      <w:r>
        <w:rPr>
          <w:i/>
          <w:sz w:val="24"/>
        </w:rPr>
        <w:t>Journal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Personalized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vol.</w:t>
      </w:r>
      <w:r>
        <w:rPr>
          <w:spacing w:val="-9"/>
          <w:sz w:val="24"/>
        </w:rPr>
        <w:t xml:space="preserve"> </w:t>
      </w:r>
      <w:r>
        <w:rPr>
          <w:sz w:val="24"/>
        </w:rPr>
        <w:t>14,</w:t>
      </w:r>
      <w:r>
        <w:rPr>
          <w:spacing w:val="-10"/>
          <w:sz w:val="24"/>
        </w:rPr>
        <w:t xml:space="preserve"> </w:t>
      </w:r>
      <w:r>
        <w:rPr>
          <w:sz w:val="24"/>
        </w:rPr>
        <w:t>no.</w:t>
      </w:r>
      <w:r>
        <w:rPr>
          <w:spacing w:val="-9"/>
          <w:sz w:val="24"/>
        </w:rPr>
        <w:t xml:space="preserve"> </w:t>
      </w:r>
      <w:r>
        <w:rPr>
          <w:sz w:val="24"/>
        </w:rPr>
        <w:t>10,</w:t>
      </w:r>
      <w:r>
        <w:rPr>
          <w:spacing w:val="-10"/>
          <w:sz w:val="24"/>
        </w:rPr>
        <w:t xml:space="preserve"> </w:t>
      </w:r>
      <w:r>
        <w:rPr>
          <w:sz w:val="24"/>
        </w:rPr>
        <w:t>p.</w:t>
      </w:r>
      <w:r>
        <w:rPr>
          <w:spacing w:val="-9"/>
          <w:sz w:val="24"/>
        </w:rPr>
        <w:t xml:space="preserve"> </w:t>
      </w:r>
      <w:r>
        <w:rPr>
          <w:sz w:val="24"/>
        </w:rPr>
        <w:t>1062,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2024.</w:t>
      </w:r>
      <w:proofErr w:type="gramEnd"/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112" w:line="252" w:lineRule="auto"/>
        <w:jc w:val="both"/>
        <w:rPr>
          <w:sz w:val="24"/>
        </w:rPr>
      </w:pPr>
      <w:bookmarkStart w:id="60" w:name="_bookmark15"/>
      <w:bookmarkEnd w:id="60"/>
      <w:r>
        <w:rPr>
          <w:spacing w:val="-2"/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Aldossary,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“Artificial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intelligence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optometry: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Potential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challenges: 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narrative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review,”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International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Journal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Advanced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Computer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Science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Applications</w:t>
      </w:r>
      <w:r>
        <w:rPr>
          <w:spacing w:val="-2"/>
          <w:sz w:val="24"/>
        </w:rPr>
        <w:t xml:space="preserve">, </w:t>
      </w:r>
      <w:r>
        <w:rPr>
          <w:sz w:val="24"/>
        </w:rPr>
        <w:t>vol. 16, no. 8, 2025.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line="252" w:lineRule="auto"/>
        <w:jc w:val="both"/>
        <w:rPr>
          <w:sz w:val="24"/>
        </w:rPr>
      </w:pPr>
      <w:bookmarkStart w:id="61" w:name="_bookmark16"/>
      <w:bookmarkEnd w:id="61"/>
      <w:r>
        <w:rPr>
          <w:sz w:val="24"/>
        </w:rPr>
        <w:t>D.</w:t>
      </w:r>
      <w:r>
        <w:rPr>
          <w:spacing w:val="-5"/>
          <w:sz w:val="24"/>
        </w:rPr>
        <w:t xml:space="preserve"> </w:t>
      </w:r>
      <w:r>
        <w:rPr>
          <w:sz w:val="24"/>
        </w:rPr>
        <w:t>B.</w:t>
      </w:r>
      <w:r>
        <w:rPr>
          <w:spacing w:val="-5"/>
          <w:sz w:val="24"/>
        </w:rPr>
        <w:t xml:space="preserve"> </w:t>
      </w:r>
      <w:r>
        <w:rPr>
          <w:sz w:val="24"/>
        </w:rPr>
        <w:t>Olawade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al.,</w:t>
      </w:r>
      <w:r>
        <w:rPr>
          <w:spacing w:val="-5"/>
          <w:sz w:val="24"/>
        </w:rPr>
        <w:t xml:space="preserve"> </w:t>
      </w:r>
      <w:r>
        <w:rPr>
          <w:sz w:val="24"/>
        </w:rPr>
        <w:t>“Enhancing</w:t>
      </w:r>
      <w:r>
        <w:rPr>
          <w:spacing w:val="-5"/>
          <w:sz w:val="24"/>
        </w:rPr>
        <w:t xml:space="preserve"> </w:t>
      </w:r>
      <w:r>
        <w:rPr>
          <w:sz w:val="24"/>
        </w:rPr>
        <w:t>ophthalmic</w:t>
      </w:r>
      <w:r>
        <w:rPr>
          <w:spacing w:val="-5"/>
          <w:sz w:val="24"/>
        </w:rPr>
        <w:t xml:space="preserve"> </w:t>
      </w:r>
      <w:r>
        <w:rPr>
          <w:sz w:val="24"/>
        </w:rPr>
        <w:t>diagnosis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treatment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artificial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intelli- gence,” </w:t>
      </w:r>
      <w:r>
        <w:rPr>
          <w:i/>
          <w:sz w:val="24"/>
        </w:rPr>
        <w:t>Medicina</w:t>
      </w:r>
      <w:r>
        <w:rPr>
          <w:sz w:val="24"/>
        </w:rPr>
        <w:t>, vol. 61, no. 3, p. 433, 2025.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98" w:line="252" w:lineRule="auto"/>
        <w:jc w:val="both"/>
        <w:rPr>
          <w:sz w:val="24"/>
        </w:rPr>
      </w:pPr>
      <w:bookmarkStart w:id="62" w:name="_bookmark17"/>
      <w:bookmarkEnd w:id="62"/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Rajalakshmi,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Subashini,</w:t>
      </w:r>
      <w:r>
        <w:rPr>
          <w:spacing w:val="-9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M.</w:t>
      </w:r>
      <w:r>
        <w:rPr>
          <w:spacing w:val="-9"/>
          <w:sz w:val="24"/>
        </w:rPr>
        <w:t xml:space="preserve"> </w:t>
      </w:r>
      <w:r>
        <w:rPr>
          <w:sz w:val="24"/>
        </w:rPr>
        <w:t>Anjana,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V.</w:t>
      </w:r>
      <w:r>
        <w:rPr>
          <w:spacing w:val="-9"/>
          <w:sz w:val="24"/>
        </w:rPr>
        <w:t xml:space="preserve"> </w:t>
      </w:r>
      <w:r>
        <w:rPr>
          <w:sz w:val="24"/>
        </w:rPr>
        <w:t>Mohan,</w:t>
      </w:r>
      <w:r>
        <w:rPr>
          <w:spacing w:val="-9"/>
          <w:sz w:val="24"/>
        </w:rPr>
        <w:t xml:space="preserve"> </w:t>
      </w:r>
      <w:r>
        <w:rPr>
          <w:sz w:val="24"/>
        </w:rPr>
        <w:t>“Automated</w:t>
      </w:r>
      <w:r>
        <w:rPr>
          <w:spacing w:val="-9"/>
          <w:sz w:val="24"/>
        </w:rPr>
        <w:t xml:space="preserve"> </w:t>
      </w:r>
      <w:r>
        <w:rPr>
          <w:sz w:val="24"/>
        </w:rPr>
        <w:t>diabetic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retinopa- thy detection in smartphone-based fundus photography using artificial intelligence,” </w:t>
      </w:r>
      <w:r>
        <w:rPr>
          <w:i/>
          <w:sz w:val="24"/>
        </w:rPr>
        <w:t>Eye</w:t>
      </w:r>
      <w:r>
        <w:rPr>
          <w:sz w:val="24"/>
        </w:rPr>
        <w:t>, vol. 32, no. 6, pp. 1138–1144, 2018.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line="252" w:lineRule="auto"/>
        <w:jc w:val="both"/>
        <w:rPr>
          <w:sz w:val="24"/>
        </w:rPr>
      </w:pPr>
      <w:bookmarkStart w:id="63" w:name="_bookmark18"/>
      <w:bookmarkEnd w:id="63"/>
      <w:r>
        <w:rPr>
          <w:sz w:val="24"/>
        </w:rPr>
        <w:t xml:space="preserve">J. Yuen, S. Pike, S. Khachikyan, and S. Nallasamy, “Telehealth in ophthalmology: Digital horizons in remote eye care,” in </w:t>
      </w:r>
      <w:r>
        <w:rPr>
          <w:i/>
          <w:sz w:val="24"/>
        </w:rPr>
        <w:t>Digital Health</w:t>
      </w:r>
      <w:r>
        <w:rPr>
          <w:sz w:val="24"/>
        </w:rPr>
        <w:t>, Exon Publications, 2022.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98" w:line="252" w:lineRule="auto"/>
        <w:jc w:val="both"/>
        <w:rPr>
          <w:sz w:val="24"/>
        </w:rPr>
      </w:pPr>
      <w:bookmarkStart w:id="64" w:name="_bookmark19"/>
      <w:bookmarkEnd w:id="64"/>
      <w:r>
        <w:rPr>
          <w:sz w:val="24"/>
        </w:rPr>
        <w:t>M. Mohammadpour, Z. Heidari, M. Mirghorbani, and H. Hashemi, “Smartphones, tele- ophthalmology,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vision</w:t>
      </w:r>
      <w:r>
        <w:rPr>
          <w:spacing w:val="-8"/>
          <w:sz w:val="24"/>
        </w:rPr>
        <w:t xml:space="preserve"> </w:t>
      </w:r>
      <w:r>
        <w:rPr>
          <w:sz w:val="24"/>
        </w:rPr>
        <w:t>2020,”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Ophthalmology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vol.</w:t>
      </w:r>
      <w:r>
        <w:rPr>
          <w:spacing w:val="-8"/>
          <w:sz w:val="24"/>
        </w:rPr>
        <w:t xml:space="preserve"> </w:t>
      </w:r>
      <w:r>
        <w:rPr>
          <w:sz w:val="24"/>
        </w:rPr>
        <w:t>10,</w:t>
      </w:r>
      <w:r>
        <w:rPr>
          <w:spacing w:val="-8"/>
          <w:sz w:val="24"/>
        </w:rPr>
        <w:t xml:space="preserve"> </w:t>
      </w:r>
      <w:r>
        <w:rPr>
          <w:sz w:val="24"/>
        </w:rPr>
        <w:t>no.</w:t>
      </w:r>
      <w:r>
        <w:rPr>
          <w:spacing w:val="-8"/>
          <w:sz w:val="24"/>
        </w:rPr>
        <w:t xml:space="preserve"> </w:t>
      </w:r>
      <w:r>
        <w:rPr>
          <w:sz w:val="24"/>
        </w:rPr>
        <w:t>12,</w:t>
      </w:r>
    </w:p>
    <w:p w:rsidR="0060134F" w:rsidRDefault="00B95D1A">
      <w:pPr>
        <w:pStyle w:val="BodyText"/>
        <w:spacing w:line="274" w:lineRule="exact"/>
        <w:ind w:left="992"/>
        <w:jc w:val="both"/>
      </w:pPr>
      <w:proofErr w:type="gramStart"/>
      <w:r>
        <w:t>pp.</w:t>
      </w:r>
      <w:r>
        <w:rPr>
          <w:spacing w:val="-9"/>
        </w:rPr>
        <w:t xml:space="preserve"> </w:t>
      </w:r>
      <w:r>
        <w:t>1909–1918,</w:t>
      </w:r>
      <w:r>
        <w:rPr>
          <w:spacing w:val="-8"/>
        </w:rPr>
        <w:t xml:space="preserve"> </w:t>
      </w:r>
      <w:r>
        <w:rPr>
          <w:spacing w:val="-2"/>
        </w:rPr>
        <w:t>2017.</w:t>
      </w:r>
      <w:proofErr w:type="gramEnd"/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113" w:line="252" w:lineRule="auto"/>
        <w:ind w:hanging="633"/>
        <w:jc w:val="both"/>
        <w:rPr>
          <w:sz w:val="24"/>
        </w:rPr>
      </w:pPr>
      <w:bookmarkStart w:id="65" w:name="_bookmark20"/>
      <w:bookmarkEnd w:id="65"/>
      <w:r>
        <w:rPr>
          <w:sz w:val="24"/>
        </w:rPr>
        <w:t>C.</w:t>
      </w:r>
      <w:r>
        <w:rPr>
          <w:spacing w:val="-13"/>
          <w:sz w:val="24"/>
        </w:rPr>
        <w:t xml:space="preserve"> </w:t>
      </w:r>
      <w:r>
        <w:rPr>
          <w:sz w:val="24"/>
        </w:rPr>
        <w:t>Hanson,</w:t>
      </w:r>
      <w:r>
        <w:rPr>
          <w:spacing w:val="-13"/>
          <w:sz w:val="24"/>
        </w:rPr>
        <w:t xml:space="preserve"> </w:t>
      </w:r>
      <w:r>
        <w:rPr>
          <w:sz w:val="24"/>
        </w:rPr>
        <w:t>M.</w:t>
      </w:r>
      <w:r>
        <w:rPr>
          <w:spacing w:val="-13"/>
          <w:sz w:val="24"/>
        </w:rPr>
        <w:t xml:space="preserve"> </w:t>
      </w:r>
      <w:r>
        <w:rPr>
          <w:sz w:val="24"/>
        </w:rPr>
        <w:t>T.</w:t>
      </w:r>
      <w:r>
        <w:rPr>
          <w:spacing w:val="-13"/>
          <w:sz w:val="24"/>
        </w:rPr>
        <w:t xml:space="preserve"> </w:t>
      </w:r>
      <w:r>
        <w:rPr>
          <w:sz w:val="24"/>
        </w:rPr>
        <w:t>S.</w:t>
      </w:r>
      <w:r>
        <w:rPr>
          <w:spacing w:val="-13"/>
          <w:sz w:val="24"/>
        </w:rPr>
        <w:t xml:space="preserve"> </w:t>
      </w:r>
      <w:r>
        <w:rPr>
          <w:sz w:val="24"/>
        </w:rPr>
        <w:t>Tennant,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C.</w:t>
      </w:r>
      <w:r>
        <w:rPr>
          <w:spacing w:val="-13"/>
          <w:sz w:val="24"/>
        </w:rPr>
        <w:t xml:space="preserve"> </w:t>
      </w:r>
      <w:r>
        <w:rPr>
          <w:sz w:val="24"/>
        </w:rPr>
        <w:t>J.</w:t>
      </w:r>
      <w:r>
        <w:rPr>
          <w:spacing w:val="-13"/>
          <w:sz w:val="24"/>
        </w:rPr>
        <w:t xml:space="preserve"> </w:t>
      </w:r>
      <w:r>
        <w:rPr>
          <w:sz w:val="24"/>
        </w:rPr>
        <w:t>Rudnisky,</w:t>
      </w:r>
      <w:r>
        <w:rPr>
          <w:spacing w:val="-13"/>
          <w:sz w:val="24"/>
        </w:rPr>
        <w:t xml:space="preserve"> </w:t>
      </w:r>
      <w:r>
        <w:rPr>
          <w:sz w:val="24"/>
        </w:rPr>
        <w:t>“Optometric</w:t>
      </w:r>
      <w:r>
        <w:rPr>
          <w:spacing w:val="-13"/>
          <w:sz w:val="24"/>
        </w:rPr>
        <w:t xml:space="preserve"> </w:t>
      </w:r>
      <w:r>
        <w:rPr>
          <w:sz w:val="24"/>
        </w:rPr>
        <w:t>referrals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retina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specialists: Evaluation and triage via teleophthalmology,” </w:t>
      </w:r>
      <w:r>
        <w:rPr>
          <w:i/>
          <w:sz w:val="24"/>
        </w:rPr>
        <w:t>Telemedicine and e-Health</w:t>
      </w:r>
      <w:r>
        <w:rPr>
          <w:sz w:val="24"/>
        </w:rPr>
        <w:t>, vol. 14, no. 5,</w:t>
      </w:r>
    </w:p>
    <w:p w:rsidR="0060134F" w:rsidRDefault="00B95D1A">
      <w:pPr>
        <w:pStyle w:val="BodyText"/>
        <w:spacing w:line="274" w:lineRule="exact"/>
        <w:ind w:left="992"/>
        <w:jc w:val="both"/>
      </w:pPr>
      <w:proofErr w:type="gramStart"/>
      <w:r>
        <w:t>pp.</w:t>
      </w:r>
      <w:r>
        <w:rPr>
          <w:spacing w:val="-7"/>
        </w:rPr>
        <w:t xml:space="preserve"> </w:t>
      </w:r>
      <w:r>
        <w:t>441–445,</w:t>
      </w:r>
      <w:r>
        <w:rPr>
          <w:spacing w:val="-7"/>
        </w:rPr>
        <w:t xml:space="preserve"> </w:t>
      </w:r>
      <w:r>
        <w:rPr>
          <w:spacing w:val="-2"/>
        </w:rPr>
        <w:t>2008.</w:t>
      </w:r>
      <w:proofErr w:type="gramEnd"/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112" w:line="252" w:lineRule="auto"/>
        <w:ind w:hanging="633"/>
        <w:jc w:val="both"/>
        <w:rPr>
          <w:sz w:val="24"/>
        </w:rPr>
      </w:pPr>
      <w:bookmarkStart w:id="66" w:name="_bookmark21"/>
      <w:bookmarkEnd w:id="66"/>
      <w:r>
        <w:rPr>
          <w:sz w:val="24"/>
        </w:rPr>
        <w:t xml:space="preserve">A. S. Mousavi, S. F. M. Baigi, F. Dahmardeh, M. R. Mehneh, and R. Darrudi, “Tele- ophthalmology: A systematic review of randomized controlled trials,” </w:t>
      </w:r>
      <w:r>
        <w:rPr>
          <w:i/>
          <w:sz w:val="24"/>
        </w:rPr>
        <w:t>Frontiers in Health Informatics</w:t>
      </w:r>
      <w:r>
        <w:rPr>
          <w:sz w:val="24"/>
        </w:rPr>
        <w:t>, vol. 12, p. 140, 2023.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line="252" w:lineRule="auto"/>
        <w:ind w:hanging="633"/>
        <w:jc w:val="both"/>
        <w:rPr>
          <w:sz w:val="24"/>
        </w:rPr>
      </w:pPr>
      <w:bookmarkStart w:id="67" w:name="_bookmark22"/>
      <w:bookmarkEnd w:id="67"/>
      <w:r>
        <w:rPr>
          <w:sz w:val="24"/>
        </w:rPr>
        <w:t xml:space="preserve">V. Lakshminarayanan, J. Zelek, and A. McBride, “Smartphone science in eye care and medicine,” </w:t>
      </w:r>
      <w:r>
        <w:rPr>
          <w:i/>
          <w:sz w:val="24"/>
        </w:rPr>
        <w:t>Optics &amp; Photonics News</w:t>
      </w:r>
      <w:r>
        <w:rPr>
          <w:sz w:val="24"/>
        </w:rPr>
        <w:t>, 2015.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98" w:line="252" w:lineRule="auto"/>
        <w:ind w:hanging="633"/>
        <w:jc w:val="both"/>
        <w:rPr>
          <w:sz w:val="24"/>
        </w:rPr>
      </w:pPr>
      <w:bookmarkStart w:id="68" w:name="_bookmark23"/>
      <w:bookmarkEnd w:id="68"/>
      <w:r>
        <w:rPr>
          <w:sz w:val="24"/>
        </w:rPr>
        <w:t xml:space="preserve">P. Li et al., “Usability testing of a smartphone-based retinal camera among first-time users in the primary care setting,” </w:t>
      </w:r>
      <w:r>
        <w:rPr>
          <w:i/>
          <w:sz w:val="24"/>
        </w:rPr>
        <w:t>BMJ Innovations</w:t>
      </w:r>
      <w:r>
        <w:rPr>
          <w:sz w:val="24"/>
        </w:rPr>
        <w:t>, vol. 5, no. 4, pp. 120–126, 2019.</w:t>
      </w: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98" w:line="252" w:lineRule="auto"/>
        <w:ind w:hanging="633"/>
        <w:jc w:val="both"/>
        <w:rPr>
          <w:sz w:val="24"/>
        </w:rPr>
      </w:pPr>
      <w:bookmarkStart w:id="69" w:name="_bookmark24"/>
      <w:bookmarkEnd w:id="69"/>
      <w:r>
        <w:rPr>
          <w:spacing w:val="-6"/>
          <w:sz w:val="24"/>
        </w:rPr>
        <w:t xml:space="preserve">L. F. F. M. Santos, M. </w:t>
      </w:r>
      <w:r>
        <w:rPr>
          <w:spacing w:val="2"/>
          <w:sz w:val="24"/>
        </w:rPr>
        <w:t>S</w:t>
      </w:r>
      <w:r>
        <w:rPr>
          <w:spacing w:val="-90"/>
          <w:sz w:val="24"/>
        </w:rPr>
        <w:t>a</w:t>
      </w:r>
      <w:r>
        <w:rPr>
          <w:spacing w:val="16"/>
          <w:sz w:val="24"/>
        </w:rPr>
        <w:t>´</w:t>
      </w:r>
      <w:r>
        <w:rPr>
          <w:spacing w:val="3"/>
          <w:sz w:val="24"/>
        </w:rPr>
        <w:t>nchez-</w:t>
      </w:r>
      <w:r>
        <w:rPr>
          <w:spacing w:val="-6"/>
          <w:sz w:val="24"/>
        </w:rPr>
        <w:t xml:space="preserve">Tena, C. Alvarez-Peregrina, J.-M. </w:t>
      </w:r>
      <w:r>
        <w:rPr>
          <w:spacing w:val="2"/>
          <w:sz w:val="24"/>
        </w:rPr>
        <w:t>S</w:t>
      </w:r>
      <w:r>
        <w:rPr>
          <w:spacing w:val="-90"/>
          <w:sz w:val="24"/>
        </w:rPr>
        <w:t>a</w:t>
      </w:r>
      <w:r>
        <w:rPr>
          <w:spacing w:val="16"/>
          <w:sz w:val="24"/>
        </w:rPr>
        <w:t>´</w:t>
      </w:r>
      <w:r>
        <w:rPr>
          <w:spacing w:val="3"/>
          <w:sz w:val="24"/>
        </w:rPr>
        <w:t>nchez-</w:t>
      </w:r>
      <w:r>
        <w:rPr>
          <w:spacing w:val="2"/>
          <w:sz w:val="24"/>
        </w:rPr>
        <w:t>Gonz</w:t>
      </w:r>
      <w:r>
        <w:rPr>
          <w:spacing w:val="-91"/>
          <w:sz w:val="24"/>
        </w:rPr>
        <w:t>a</w:t>
      </w:r>
      <w:r>
        <w:rPr>
          <w:spacing w:val="15"/>
          <w:sz w:val="24"/>
        </w:rPr>
        <w:t>´</w:t>
      </w:r>
      <w:r>
        <w:rPr>
          <w:spacing w:val="2"/>
          <w:sz w:val="24"/>
        </w:rPr>
        <w:t>lez,</w:t>
      </w:r>
      <w:r>
        <w:rPr>
          <w:spacing w:val="-6"/>
          <w:sz w:val="24"/>
        </w:rPr>
        <w:t xml:space="preserve"> and C. </w:t>
      </w:r>
      <w:r>
        <w:rPr>
          <w:sz w:val="24"/>
        </w:rPr>
        <w:t>Martinez-Perez, “The role of artificial intelligence in optometric diagnostics and research: Deep</w:t>
      </w:r>
      <w:r>
        <w:rPr>
          <w:spacing w:val="-7"/>
          <w:sz w:val="24"/>
        </w:rPr>
        <w:t xml:space="preserve"> </w:t>
      </w:r>
      <w:r>
        <w:rPr>
          <w:sz w:val="24"/>
        </w:rPr>
        <w:t>learning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time-series</w:t>
      </w:r>
      <w:r>
        <w:rPr>
          <w:spacing w:val="-7"/>
          <w:sz w:val="24"/>
        </w:rPr>
        <w:t xml:space="preserve"> </w:t>
      </w:r>
      <w:r>
        <w:rPr>
          <w:sz w:val="24"/>
        </w:rPr>
        <w:t>forecasting</w:t>
      </w:r>
      <w:r>
        <w:rPr>
          <w:spacing w:val="-7"/>
          <w:sz w:val="24"/>
        </w:rPr>
        <w:t xml:space="preserve"> </w:t>
      </w:r>
      <w:r>
        <w:rPr>
          <w:sz w:val="24"/>
        </w:rPr>
        <w:t>applications,”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Technologies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vol.</w:t>
      </w:r>
      <w:r>
        <w:rPr>
          <w:spacing w:val="-7"/>
          <w:sz w:val="24"/>
        </w:rPr>
        <w:t xml:space="preserve"> </w:t>
      </w:r>
      <w:r>
        <w:rPr>
          <w:sz w:val="24"/>
        </w:rPr>
        <w:t>13,</w:t>
      </w:r>
      <w:r>
        <w:rPr>
          <w:spacing w:val="-7"/>
          <w:sz w:val="24"/>
        </w:rPr>
        <w:t xml:space="preserve"> </w:t>
      </w:r>
      <w:r>
        <w:rPr>
          <w:sz w:val="24"/>
        </w:rPr>
        <w:t>no.</w:t>
      </w:r>
      <w:r>
        <w:rPr>
          <w:spacing w:val="-7"/>
          <w:sz w:val="24"/>
        </w:rPr>
        <w:t xml:space="preserve"> </w:t>
      </w:r>
      <w:r>
        <w:rPr>
          <w:sz w:val="24"/>
        </w:rPr>
        <w:t>2,</w:t>
      </w:r>
      <w:r>
        <w:rPr>
          <w:spacing w:val="-7"/>
          <w:sz w:val="24"/>
        </w:rPr>
        <w:t xml:space="preserve"> </w:t>
      </w:r>
      <w:r>
        <w:rPr>
          <w:sz w:val="24"/>
        </w:rPr>
        <w:t>p.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77, </w:t>
      </w:r>
      <w:r>
        <w:rPr>
          <w:spacing w:val="-2"/>
          <w:sz w:val="24"/>
        </w:rPr>
        <w:t>2025.</w:t>
      </w:r>
    </w:p>
    <w:p w:rsidR="0060134F" w:rsidRDefault="0060134F">
      <w:pPr>
        <w:pStyle w:val="ListParagraph"/>
        <w:spacing w:line="252" w:lineRule="auto"/>
        <w:rPr>
          <w:sz w:val="24"/>
        </w:rPr>
        <w:sectPr w:rsidR="0060134F">
          <w:pgSz w:w="12240" w:h="15840"/>
          <w:pgMar w:top="1300" w:right="720" w:bottom="1060" w:left="1080" w:header="750" w:footer="863" w:gutter="0"/>
          <w:cols w:space="720"/>
        </w:sectPr>
      </w:pPr>
    </w:p>
    <w:p w:rsidR="0060134F" w:rsidRDefault="00B95D1A">
      <w:pPr>
        <w:pStyle w:val="ListParagraph"/>
        <w:numPr>
          <w:ilvl w:val="0"/>
          <w:numId w:val="1"/>
        </w:numPr>
        <w:tabs>
          <w:tab w:val="left" w:pos="992"/>
        </w:tabs>
        <w:spacing w:before="146" w:line="252" w:lineRule="auto"/>
        <w:ind w:right="717" w:hanging="633"/>
        <w:jc w:val="both"/>
        <w:rPr>
          <w:sz w:val="24"/>
        </w:rPr>
      </w:pPr>
      <w:bookmarkStart w:id="70" w:name="_bookmark25"/>
      <w:bookmarkEnd w:id="70"/>
      <w:r>
        <w:rPr>
          <w:spacing w:val="-2"/>
          <w:sz w:val="24"/>
        </w:rPr>
        <w:lastRenderedPageBreak/>
        <w:t>L.</w:t>
      </w:r>
      <w:r>
        <w:rPr>
          <w:spacing w:val="-13"/>
          <w:sz w:val="24"/>
        </w:rPr>
        <w:t xml:space="preserve"> </w:t>
      </w:r>
      <w:r>
        <w:rPr>
          <w:spacing w:val="6"/>
          <w:sz w:val="24"/>
        </w:rPr>
        <w:t>Gonz</w:t>
      </w:r>
      <w:r>
        <w:rPr>
          <w:spacing w:val="-87"/>
          <w:sz w:val="24"/>
        </w:rPr>
        <w:t>a</w:t>
      </w:r>
      <w:r>
        <w:rPr>
          <w:spacing w:val="19"/>
          <w:sz w:val="24"/>
        </w:rPr>
        <w:t>´</w:t>
      </w:r>
      <w:r>
        <w:rPr>
          <w:spacing w:val="6"/>
          <w:sz w:val="24"/>
        </w:rPr>
        <w:t>lez-</w:t>
      </w:r>
      <w:r>
        <w:rPr>
          <w:spacing w:val="-2"/>
          <w:sz w:val="24"/>
        </w:rPr>
        <w:t>Vides,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J.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L.</w:t>
      </w:r>
      <w:r>
        <w:rPr>
          <w:spacing w:val="-13"/>
          <w:sz w:val="24"/>
        </w:rPr>
        <w:t xml:space="preserve"> </w:t>
      </w:r>
      <w:r>
        <w:rPr>
          <w:spacing w:val="5"/>
          <w:sz w:val="24"/>
        </w:rPr>
        <w:t>Her</w:t>
      </w:r>
      <w:r>
        <w:rPr>
          <w:spacing w:val="4"/>
          <w:sz w:val="24"/>
        </w:rPr>
        <w:t>n</w:t>
      </w:r>
      <w:r>
        <w:rPr>
          <w:spacing w:val="-88"/>
          <w:sz w:val="24"/>
        </w:rPr>
        <w:t>a</w:t>
      </w:r>
      <w:r>
        <w:rPr>
          <w:spacing w:val="18"/>
          <w:sz w:val="24"/>
        </w:rPr>
        <w:t>´</w:t>
      </w:r>
      <w:r>
        <w:rPr>
          <w:spacing w:val="5"/>
          <w:sz w:val="24"/>
        </w:rPr>
        <w:t>ndez-</w:t>
      </w:r>
      <w:r>
        <w:rPr>
          <w:spacing w:val="-2"/>
          <w:sz w:val="24"/>
        </w:rPr>
        <w:t>Verdejo,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P.</w:t>
      </w:r>
      <w:r>
        <w:rPr>
          <w:spacing w:val="-13"/>
          <w:sz w:val="24"/>
        </w:rPr>
        <w:t xml:space="preserve"> </w:t>
      </w:r>
      <w:r>
        <w:rPr>
          <w:spacing w:val="7"/>
          <w:sz w:val="24"/>
        </w:rPr>
        <w:t>C</w:t>
      </w:r>
      <w:r>
        <w:rPr>
          <w:spacing w:val="6"/>
          <w:sz w:val="24"/>
        </w:rPr>
        <w:t>a</w:t>
      </w:r>
      <w:r>
        <w:rPr>
          <w:spacing w:val="-93"/>
          <w:sz w:val="24"/>
        </w:rPr>
        <w:t>n</w:t>
      </w:r>
      <w:r>
        <w:rPr>
          <w:spacing w:val="26"/>
          <w:sz w:val="24"/>
        </w:rPr>
        <w:t>˜</w:t>
      </w:r>
      <w:r>
        <w:rPr>
          <w:spacing w:val="7"/>
          <w:sz w:val="24"/>
        </w:rPr>
        <w:t>adas-</w:t>
      </w:r>
      <w:r>
        <w:rPr>
          <w:spacing w:val="8"/>
          <w:sz w:val="24"/>
        </w:rPr>
        <w:t>Su</w:t>
      </w:r>
      <w:r>
        <w:rPr>
          <w:spacing w:val="-85"/>
          <w:sz w:val="24"/>
        </w:rPr>
        <w:t>a</w:t>
      </w:r>
      <w:r>
        <w:rPr>
          <w:spacing w:val="21"/>
          <w:sz w:val="24"/>
        </w:rPr>
        <w:t>´</w:t>
      </w:r>
      <w:r>
        <w:rPr>
          <w:spacing w:val="8"/>
          <w:sz w:val="24"/>
        </w:rPr>
        <w:t>rez,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“Eye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tracking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op- </w:t>
      </w:r>
      <w:r>
        <w:rPr>
          <w:sz w:val="24"/>
        </w:rPr>
        <w:t>tometry: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systematic</w:t>
      </w:r>
      <w:r>
        <w:rPr>
          <w:spacing w:val="-15"/>
          <w:sz w:val="24"/>
        </w:rPr>
        <w:t xml:space="preserve"> </w:t>
      </w:r>
      <w:r>
        <w:rPr>
          <w:sz w:val="24"/>
        </w:rPr>
        <w:t>review,”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Eye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Movement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vol.</w:t>
      </w:r>
      <w:r>
        <w:rPr>
          <w:spacing w:val="-15"/>
          <w:sz w:val="24"/>
        </w:rPr>
        <w:t xml:space="preserve"> </w:t>
      </w:r>
      <w:r>
        <w:rPr>
          <w:sz w:val="24"/>
        </w:rPr>
        <w:t>16,</w:t>
      </w:r>
      <w:r>
        <w:rPr>
          <w:spacing w:val="-15"/>
          <w:sz w:val="24"/>
        </w:rPr>
        <w:t xml:space="preserve"> </w:t>
      </w:r>
      <w:r>
        <w:rPr>
          <w:sz w:val="24"/>
        </w:rPr>
        <w:t>no.</w:t>
      </w:r>
      <w:r>
        <w:rPr>
          <w:spacing w:val="-15"/>
          <w:sz w:val="24"/>
        </w:rPr>
        <w:t xml:space="preserve"> </w:t>
      </w:r>
      <w:r>
        <w:rPr>
          <w:sz w:val="24"/>
        </w:rPr>
        <w:t>3,</w:t>
      </w:r>
      <w:r>
        <w:rPr>
          <w:spacing w:val="-15"/>
          <w:sz w:val="24"/>
        </w:rPr>
        <w:t xml:space="preserve"> </w:t>
      </w:r>
      <w:r>
        <w:rPr>
          <w:sz w:val="24"/>
        </w:rPr>
        <w:t>pp.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1–55, </w:t>
      </w:r>
      <w:r>
        <w:rPr>
          <w:spacing w:val="-2"/>
          <w:sz w:val="24"/>
        </w:rPr>
        <w:t>2023.</w:t>
      </w:r>
    </w:p>
    <w:sectPr w:rsidR="0060134F">
      <w:pgSz w:w="12240" w:h="15840"/>
      <w:pgMar w:top="1300" w:right="720" w:bottom="1060" w:left="1080" w:header="750" w:footer="8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8D5" w:rsidRDefault="00CC08D5">
      <w:r>
        <w:separator/>
      </w:r>
    </w:p>
  </w:endnote>
  <w:endnote w:type="continuationSeparator" w:id="0">
    <w:p w:rsidR="00CC08D5" w:rsidRDefault="00CC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34F" w:rsidRDefault="00B95D1A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809600" behindDoc="1" locked="0" layoutInCell="1" allowOverlap="1">
              <wp:simplePos x="0" y="0"/>
              <wp:positionH relativeFrom="page">
                <wp:posOffset>3810139</wp:posOffset>
              </wp:positionH>
              <wp:positionV relativeFrom="page">
                <wp:posOffset>9370585</wp:posOffset>
              </wp:positionV>
              <wp:extent cx="165100" cy="2089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134F" w:rsidRDefault="00B95D1A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72C47">
                            <w:rPr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118" type="#_x0000_t202" style="position:absolute;margin-left:300pt;margin-top:737.85pt;width:13pt;height:16.45pt;z-index:-16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" filled="f" stroked="f">
              <v:path arrowok="t"/>
              <v:textbox inset="0,0,0,0">
                <w:txbxContent>
                  <w:p w:rsidR="0060134F" w:rsidRDefault="00B95D1A">
                    <w:pPr>
                      <w:pStyle w:val="BodyText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72C47">
                      <w:rPr>
                        <w:noProof/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34F" w:rsidRDefault="00B95D1A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810624" behindDoc="1" locked="0" layoutInCell="1" allowOverlap="1">
              <wp:simplePos x="0" y="0"/>
              <wp:positionH relativeFrom="page">
                <wp:posOffset>3797579</wp:posOffset>
              </wp:positionH>
              <wp:positionV relativeFrom="page">
                <wp:posOffset>9370585</wp:posOffset>
              </wp:positionV>
              <wp:extent cx="177800" cy="2089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134F" w:rsidRDefault="00B95D1A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72C47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119" type="#_x0000_t202" style="position:absolute;margin-left:299pt;margin-top:737.85pt;width:14pt;height:16.45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" filled="f" stroked="f">
              <v:path arrowok="t"/>
              <v:textbox inset="0,0,0,0">
                <w:txbxContent>
                  <w:p w:rsidR="0060134F" w:rsidRDefault="00B95D1A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72C47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8D5" w:rsidRDefault="00CC08D5">
      <w:r>
        <w:separator/>
      </w:r>
    </w:p>
  </w:footnote>
  <w:footnote w:type="continuationSeparator" w:id="0">
    <w:p w:rsidR="00CC08D5" w:rsidRDefault="00CC0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34F" w:rsidRDefault="00B95D1A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48681011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600621</wp:posOffset>
              </wp:positionV>
              <wp:extent cx="59436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600" y="0"/>
                            </a:lnTo>
                          </a:path>
                        </a:pathLst>
                      </a:custGeom>
                      <a:ln w="50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506368" from="72pt,47.292999pt" to="540pt,47.292999pt" stroked="true" strokeweight=".398pt" strokecolor="#000000">
              <v:stroke dashstyle="solid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023A6"/>
    <w:multiLevelType w:val="hybridMultilevel"/>
    <w:tmpl w:val="A4DAEB56"/>
    <w:lvl w:ilvl="0" w:tplc="F7C04B2E">
      <w:numFmt w:val="bullet"/>
      <w:lvlText w:val="•"/>
      <w:lvlJc w:val="left"/>
      <w:pPr>
        <w:ind w:left="94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89561B7C">
      <w:numFmt w:val="bullet"/>
      <w:lvlText w:val="•"/>
      <w:lvlJc w:val="left"/>
      <w:pPr>
        <w:ind w:left="1890" w:hanging="201"/>
      </w:pPr>
      <w:rPr>
        <w:rFonts w:hint="default"/>
        <w:lang w:val="en-US" w:eastAsia="en-US" w:bidi="ar-SA"/>
      </w:rPr>
    </w:lvl>
    <w:lvl w:ilvl="2" w:tplc="C11CE304">
      <w:numFmt w:val="bullet"/>
      <w:lvlText w:val="•"/>
      <w:lvlJc w:val="left"/>
      <w:pPr>
        <w:ind w:left="2840" w:hanging="201"/>
      </w:pPr>
      <w:rPr>
        <w:rFonts w:hint="default"/>
        <w:lang w:val="en-US" w:eastAsia="en-US" w:bidi="ar-SA"/>
      </w:rPr>
    </w:lvl>
    <w:lvl w:ilvl="3" w:tplc="A3CA0C72">
      <w:numFmt w:val="bullet"/>
      <w:lvlText w:val="•"/>
      <w:lvlJc w:val="left"/>
      <w:pPr>
        <w:ind w:left="3790" w:hanging="201"/>
      </w:pPr>
      <w:rPr>
        <w:rFonts w:hint="default"/>
        <w:lang w:val="en-US" w:eastAsia="en-US" w:bidi="ar-SA"/>
      </w:rPr>
    </w:lvl>
    <w:lvl w:ilvl="4" w:tplc="D292C57E">
      <w:numFmt w:val="bullet"/>
      <w:lvlText w:val="•"/>
      <w:lvlJc w:val="left"/>
      <w:pPr>
        <w:ind w:left="4740" w:hanging="201"/>
      </w:pPr>
      <w:rPr>
        <w:rFonts w:hint="default"/>
        <w:lang w:val="en-US" w:eastAsia="en-US" w:bidi="ar-SA"/>
      </w:rPr>
    </w:lvl>
    <w:lvl w:ilvl="5" w:tplc="1D7EE084">
      <w:numFmt w:val="bullet"/>
      <w:lvlText w:val="•"/>
      <w:lvlJc w:val="left"/>
      <w:pPr>
        <w:ind w:left="5690" w:hanging="201"/>
      </w:pPr>
      <w:rPr>
        <w:rFonts w:hint="default"/>
        <w:lang w:val="en-US" w:eastAsia="en-US" w:bidi="ar-SA"/>
      </w:rPr>
    </w:lvl>
    <w:lvl w:ilvl="6" w:tplc="B44AE7D6">
      <w:numFmt w:val="bullet"/>
      <w:lvlText w:val="•"/>
      <w:lvlJc w:val="left"/>
      <w:pPr>
        <w:ind w:left="6640" w:hanging="201"/>
      </w:pPr>
      <w:rPr>
        <w:rFonts w:hint="default"/>
        <w:lang w:val="en-US" w:eastAsia="en-US" w:bidi="ar-SA"/>
      </w:rPr>
    </w:lvl>
    <w:lvl w:ilvl="7" w:tplc="A378D17E">
      <w:numFmt w:val="bullet"/>
      <w:lvlText w:val="•"/>
      <w:lvlJc w:val="left"/>
      <w:pPr>
        <w:ind w:left="7590" w:hanging="201"/>
      </w:pPr>
      <w:rPr>
        <w:rFonts w:hint="default"/>
        <w:lang w:val="en-US" w:eastAsia="en-US" w:bidi="ar-SA"/>
      </w:rPr>
    </w:lvl>
    <w:lvl w:ilvl="8" w:tplc="72C43060">
      <w:numFmt w:val="bullet"/>
      <w:lvlText w:val="•"/>
      <w:lvlJc w:val="left"/>
      <w:pPr>
        <w:ind w:left="8540" w:hanging="201"/>
      </w:pPr>
      <w:rPr>
        <w:rFonts w:hint="default"/>
        <w:lang w:val="en-US" w:eastAsia="en-US" w:bidi="ar-SA"/>
      </w:rPr>
    </w:lvl>
  </w:abstractNum>
  <w:abstractNum w:abstractNumId="1">
    <w:nsid w:val="2E6F0936"/>
    <w:multiLevelType w:val="hybridMultilevel"/>
    <w:tmpl w:val="1E145E4C"/>
    <w:lvl w:ilvl="0" w:tplc="1DDCCB94">
      <w:start w:val="1"/>
      <w:numFmt w:val="decimal"/>
      <w:lvlText w:val="%1."/>
      <w:lvlJc w:val="left"/>
      <w:pPr>
        <w:ind w:left="945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A3D0D1B2">
      <w:numFmt w:val="bullet"/>
      <w:lvlText w:val="•"/>
      <w:lvlJc w:val="left"/>
      <w:pPr>
        <w:ind w:left="1890" w:hanging="297"/>
      </w:pPr>
      <w:rPr>
        <w:rFonts w:hint="default"/>
        <w:lang w:val="en-US" w:eastAsia="en-US" w:bidi="ar-SA"/>
      </w:rPr>
    </w:lvl>
    <w:lvl w:ilvl="2" w:tplc="1E90F93E">
      <w:numFmt w:val="bullet"/>
      <w:lvlText w:val="•"/>
      <w:lvlJc w:val="left"/>
      <w:pPr>
        <w:ind w:left="2840" w:hanging="297"/>
      </w:pPr>
      <w:rPr>
        <w:rFonts w:hint="default"/>
        <w:lang w:val="en-US" w:eastAsia="en-US" w:bidi="ar-SA"/>
      </w:rPr>
    </w:lvl>
    <w:lvl w:ilvl="3" w:tplc="6F4641D4">
      <w:numFmt w:val="bullet"/>
      <w:lvlText w:val="•"/>
      <w:lvlJc w:val="left"/>
      <w:pPr>
        <w:ind w:left="3790" w:hanging="297"/>
      </w:pPr>
      <w:rPr>
        <w:rFonts w:hint="default"/>
        <w:lang w:val="en-US" w:eastAsia="en-US" w:bidi="ar-SA"/>
      </w:rPr>
    </w:lvl>
    <w:lvl w:ilvl="4" w:tplc="C2C6D6AC">
      <w:numFmt w:val="bullet"/>
      <w:lvlText w:val="•"/>
      <w:lvlJc w:val="left"/>
      <w:pPr>
        <w:ind w:left="4740" w:hanging="297"/>
      </w:pPr>
      <w:rPr>
        <w:rFonts w:hint="default"/>
        <w:lang w:val="en-US" w:eastAsia="en-US" w:bidi="ar-SA"/>
      </w:rPr>
    </w:lvl>
    <w:lvl w:ilvl="5" w:tplc="4440C1E8">
      <w:numFmt w:val="bullet"/>
      <w:lvlText w:val="•"/>
      <w:lvlJc w:val="left"/>
      <w:pPr>
        <w:ind w:left="5690" w:hanging="297"/>
      </w:pPr>
      <w:rPr>
        <w:rFonts w:hint="default"/>
        <w:lang w:val="en-US" w:eastAsia="en-US" w:bidi="ar-SA"/>
      </w:rPr>
    </w:lvl>
    <w:lvl w:ilvl="6" w:tplc="65D867FA">
      <w:numFmt w:val="bullet"/>
      <w:lvlText w:val="•"/>
      <w:lvlJc w:val="left"/>
      <w:pPr>
        <w:ind w:left="6640" w:hanging="297"/>
      </w:pPr>
      <w:rPr>
        <w:rFonts w:hint="default"/>
        <w:lang w:val="en-US" w:eastAsia="en-US" w:bidi="ar-SA"/>
      </w:rPr>
    </w:lvl>
    <w:lvl w:ilvl="7" w:tplc="54BE900A">
      <w:numFmt w:val="bullet"/>
      <w:lvlText w:val="•"/>
      <w:lvlJc w:val="left"/>
      <w:pPr>
        <w:ind w:left="7590" w:hanging="297"/>
      </w:pPr>
      <w:rPr>
        <w:rFonts w:hint="default"/>
        <w:lang w:val="en-US" w:eastAsia="en-US" w:bidi="ar-SA"/>
      </w:rPr>
    </w:lvl>
    <w:lvl w:ilvl="8" w:tplc="7AA8EC62">
      <w:numFmt w:val="bullet"/>
      <w:lvlText w:val="•"/>
      <w:lvlJc w:val="left"/>
      <w:pPr>
        <w:ind w:left="8540" w:hanging="297"/>
      </w:pPr>
      <w:rPr>
        <w:rFonts w:hint="default"/>
        <w:lang w:val="en-US" w:eastAsia="en-US" w:bidi="ar-SA"/>
      </w:rPr>
    </w:lvl>
  </w:abstractNum>
  <w:abstractNum w:abstractNumId="2">
    <w:nsid w:val="322D30F0"/>
    <w:multiLevelType w:val="hybridMultilevel"/>
    <w:tmpl w:val="282C9B9E"/>
    <w:lvl w:ilvl="0" w:tplc="9A24FA58">
      <w:start w:val="1"/>
      <w:numFmt w:val="decimal"/>
      <w:lvlText w:val="[%1]"/>
      <w:lvlJc w:val="left"/>
      <w:pPr>
        <w:ind w:left="992" w:hanging="5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964A3736">
      <w:numFmt w:val="bullet"/>
      <w:lvlText w:val="•"/>
      <w:lvlJc w:val="left"/>
      <w:pPr>
        <w:ind w:left="1944" w:hanging="513"/>
      </w:pPr>
      <w:rPr>
        <w:rFonts w:hint="default"/>
        <w:lang w:val="en-US" w:eastAsia="en-US" w:bidi="ar-SA"/>
      </w:rPr>
    </w:lvl>
    <w:lvl w:ilvl="2" w:tplc="72E4ED86">
      <w:numFmt w:val="bullet"/>
      <w:lvlText w:val="•"/>
      <w:lvlJc w:val="left"/>
      <w:pPr>
        <w:ind w:left="2888" w:hanging="513"/>
      </w:pPr>
      <w:rPr>
        <w:rFonts w:hint="default"/>
        <w:lang w:val="en-US" w:eastAsia="en-US" w:bidi="ar-SA"/>
      </w:rPr>
    </w:lvl>
    <w:lvl w:ilvl="3" w:tplc="D9AE6B48">
      <w:numFmt w:val="bullet"/>
      <w:lvlText w:val="•"/>
      <w:lvlJc w:val="left"/>
      <w:pPr>
        <w:ind w:left="3832" w:hanging="513"/>
      </w:pPr>
      <w:rPr>
        <w:rFonts w:hint="default"/>
        <w:lang w:val="en-US" w:eastAsia="en-US" w:bidi="ar-SA"/>
      </w:rPr>
    </w:lvl>
    <w:lvl w:ilvl="4" w:tplc="4000972A">
      <w:numFmt w:val="bullet"/>
      <w:lvlText w:val="•"/>
      <w:lvlJc w:val="left"/>
      <w:pPr>
        <w:ind w:left="4776" w:hanging="513"/>
      </w:pPr>
      <w:rPr>
        <w:rFonts w:hint="default"/>
        <w:lang w:val="en-US" w:eastAsia="en-US" w:bidi="ar-SA"/>
      </w:rPr>
    </w:lvl>
    <w:lvl w:ilvl="5" w:tplc="9F064500">
      <w:numFmt w:val="bullet"/>
      <w:lvlText w:val="•"/>
      <w:lvlJc w:val="left"/>
      <w:pPr>
        <w:ind w:left="5720" w:hanging="513"/>
      </w:pPr>
      <w:rPr>
        <w:rFonts w:hint="default"/>
        <w:lang w:val="en-US" w:eastAsia="en-US" w:bidi="ar-SA"/>
      </w:rPr>
    </w:lvl>
    <w:lvl w:ilvl="6" w:tplc="9FD2E6FE">
      <w:numFmt w:val="bullet"/>
      <w:lvlText w:val="•"/>
      <w:lvlJc w:val="left"/>
      <w:pPr>
        <w:ind w:left="6664" w:hanging="513"/>
      </w:pPr>
      <w:rPr>
        <w:rFonts w:hint="default"/>
        <w:lang w:val="en-US" w:eastAsia="en-US" w:bidi="ar-SA"/>
      </w:rPr>
    </w:lvl>
    <w:lvl w:ilvl="7" w:tplc="260AA992">
      <w:numFmt w:val="bullet"/>
      <w:lvlText w:val="•"/>
      <w:lvlJc w:val="left"/>
      <w:pPr>
        <w:ind w:left="7608" w:hanging="513"/>
      </w:pPr>
      <w:rPr>
        <w:rFonts w:hint="default"/>
        <w:lang w:val="en-US" w:eastAsia="en-US" w:bidi="ar-SA"/>
      </w:rPr>
    </w:lvl>
    <w:lvl w:ilvl="8" w:tplc="D6E237F2">
      <w:numFmt w:val="bullet"/>
      <w:lvlText w:val="•"/>
      <w:lvlJc w:val="left"/>
      <w:pPr>
        <w:ind w:left="8552" w:hanging="513"/>
      </w:pPr>
      <w:rPr>
        <w:rFonts w:hint="default"/>
        <w:lang w:val="en-US" w:eastAsia="en-US" w:bidi="ar-SA"/>
      </w:rPr>
    </w:lvl>
  </w:abstractNum>
  <w:abstractNum w:abstractNumId="3">
    <w:nsid w:val="449D7D43"/>
    <w:multiLevelType w:val="hybridMultilevel"/>
    <w:tmpl w:val="9F38C0E8"/>
    <w:lvl w:ilvl="0" w:tplc="00089AD8">
      <w:numFmt w:val="bullet"/>
      <w:lvlText w:val="•"/>
      <w:lvlJc w:val="left"/>
      <w:pPr>
        <w:ind w:left="945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DC5EAFD2">
      <w:numFmt w:val="bullet"/>
      <w:lvlText w:val="•"/>
      <w:lvlJc w:val="left"/>
      <w:pPr>
        <w:ind w:left="1890" w:hanging="201"/>
      </w:pPr>
      <w:rPr>
        <w:rFonts w:hint="default"/>
        <w:lang w:val="en-US" w:eastAsia="en-US" w:bidi="ar-SA"/>
      </w:rPr>
    </w:lvl>
    <w:lvl w:ilvl="2" w:tplc="78C0C48A">
      <w:numFmt w:val="bullet"/>
      <w:lvlText w:val="•"/>
      <w:lvlJc w:val="left"/>
      <w:pPr>
        <w:ind w:left="2840" w:hanging="201"/>
      </w:pPr>
      <w:rPr>
        <w:rFonts w:hint="default"/>
        <w:lang w:val="en-US" w:eastAsia="en-US" w:bidi="ar-SA"/>
      </w:rPr>
    </w:lvl>
    <w:lvl w:ilvl="3" w:tplc="941A5658">
      <w:numFmt w:val="bullet"/>
      <w:lvlText w:val="•"/>
      <w:lvlJc w:val="left"/>
      <w:pPr>
        <w:ind w:left="3790" w:hanging="201"/>
      </w:pPr>
      <w:rPr>
        <w:rFonts w:hint="default"/>
        <w:lang w:val="en-US" w:eastAsia="en-US" w:bidi="ar-SA"/>
      </w:rPr>
    </w:lvl>
    <w:lvl w:ilvl="4" w:tplc="CD164DF8">
      <w:numFmt w:val="bullet"/>
      <w:lvlText w:val="•"/>
      <w:lvlJc w:val="left"/>
      <w:pPr>
        <w:ind w:left="4740" w:hanging="201"/>
      </w:pPr>
      <w:rPr>
        <w:rFonts w:hint="default"/>
        <w:lang w:val="en-US" w:eastAsia="en-US" w:bidi="ar-SA"/>
      </w:rPr>
    </w:lvl>
    <w:lvl w:ilvl="5" w:tplc="BADAF460">
      <w:numFmt w:val="bullet"/>
      <w:lvlText w:val="•"/>
      <w:lvlJc w:val="left"/>
      <w:pPr>
        <w:ind w:left="5690" w:hanging="201"/>
      </w:pPr>
      <w:rPr>
        <w:rFonts w:hint="default"/>
        <w:lang w:val="en-US" w:eastAsia="en-US" w:bidi="ar-SA"/>
      </w:rPr>
    </w:lvl>
    <w:lvl w:ilvl="6" w:tplc="B1663D40">
      <w:numFmt w:val="bullet"/>
      <w:lvlText w:val="•"/>
      <w:lvlJc w:val="left"/>
      <w:pPr>
        <w:ind w:left="6640" w:hanging="201"/>
      </w:pPr>
      <w:rPr>
        <w:rFonts w:hint="default"/>
        <w:lang w:val="en-US" w:eastAsia="en-US" w:bidi="ar-SA"/>
      </w:rPr>
    </w:lvl>
    <w:lvl w:ilvl="7" w:tplc="32B6DF82">
      <w:numFmt w:val="bullet"/>
      <w:lvlText w:val="•"/>
      <w:lvlJc w:val="left"/>
      <w:pPr>
        <w:ind w:left="7590" w:hanging="201"/>
      </w:pPr>
      <w:rPr>
        <w:rFonts w:hint="default"/>
        <w:lang w:val="en-US" w:eastAsia="en-US" w:bidi="ar-SA"/>
      </w:rPr>
    </w:lvl>
    <w:lvl w:ilvl="8" w:tplc="FA145976">
      <w:numFmt w:val="bullet"/>
      <w:lvlText w:val="•"/>
      <w:lvlJc w:val="left"/>
      <w:pPr>
        <w:ind w:left="8540" w:hanging="20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134F"/>
    <w:rsid w:val="00233C74"/>
    <w:rsid w:val="0060134F"/>
    <w:rsid w:val="00972C47"/>
    <w:rsid w:val="00B95D1A"/>
    <w:rsid w:val="00CC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7"/>
      <w:ind w:left="3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360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26"/>
      <w:ind w:left="36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360" w:right="71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97"/>
      <w:ind w:left="992" w:right="718" w:hanging="51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72C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C4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2C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C4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7"/>
      <w:ind w:left="3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360"/>
      <w:jc w:val="both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26"/>
      <w:ind w:left="36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360" w:right="71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97"/>
      <w:ind w:left="992" w:right="718" w:hanging="51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72C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C4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2C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C4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8345</Words>
  <Characters>47567</Characters>
  <Application>Microsoft Office Word</Application>
  <DocSecurity>0</DocSecurity>
  <Lines>396</Lines>
  <Paragraphs>111</Paragraphs>
  <ScaleCrop>false</ScaleCrop>
  <Company/>
  <LinksUpToDate>false</LinksUpToDate>
  <CharactersWithSpaces>55801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</cp:lastModifiedBy>
  <cp:revision>3</cp:revision>
  <dcterms:created xsi:type="dcterms:W3CDTF">2026-03-12T15:16:00Z</dcterms:created>
  <dcterms:modified xsi:type="dcterms:W3CDTF">2026-03-13T12:30:00Z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2026-03-12T00:00:00Z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