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04" w:rsidRPr="002167BD" w:rsidRDefault="002E088D" w:rsidP="002167BD">
      <w:pPr>
        <w:rPr>
          <w:rFonts w:ascii="Times New Roman" w:hAnsi="Times New Roman" w:cs="Times New Roman"/>
          <w:b/>
          <w:bCs/>
          <w:sz w:val="28"/>
          <w:szCs w:val="24"/>
        </w:rPr>
      </w:pPr>
      <w:r w:rsidRPr="002167BD">
        <w:rPr>
          <w:rFonts w:ascii="Times New Roman" w:hAnsi="Times New Roman" w:cs="Times New Roman"/>
          <w:b/>
          <w:bCs/>
          <w:sz w:val="28"/>
          <w:szCs w:val="24"/>
        </w:rPr>
        <w:t xml:space="preserve">A Case Study </w:t>
      </w:r>
      <w:proofErr w:type="gramStart"/>
      <w:r w:rsidRPr="002167BD">
        <w:rPr>
          <w:rFonts w:ascii="Times New Roman" w:hAnsi="Times New Roman" w:cs="Times New Roman"/>
          <w:b/>
          <w:bCs/>
          <w:sz w:val="28"/>
          <w:szCs w:val="24"/>
        </w:rPr>
        <w:t>On The Supportive Effects Of</w:t>
      </w:r>
      <w:proofErr w:type="gramEnd"/>
      <w:r w:rsidRPr="002167BD">
        <w:rPr>
          <w:rFonts w:ascii="Times New Roman" w:hAnsi="Times New Roman" w:cs="Times New Roman"/>
          <w:b/>
          <w:bCs/>
          <w:sz w:val="28"/>
          <w:szCs w:val="24"/>
        </w:rPr>
        <w:t xml:space="preserve"> </w:t>
      </w:r>
      <w:proofErr w:type="spellStart"/>
      <w:r w:rsidRPr="002167BD">
        <w:rPr>
          <w:rFonts w:ascii="Times New Roman" w:hAnsi="Times New Roman" w:cs="Times New Roman"/>
          <w:b/>
          <w:bCs/>
          <w:sz w:val="28"/>
          <w:szCs w:val="24"/>
        </w:rPr>
        <w:t>Guduchi</w:t>
      </w:r>
      <w:proofErr w:type="spellEnd"/>
      <w:r w:rsidRPr="002167BD">
        <w:rPr>
          <w:rFonts w:ascii="Times New Roman" w:hAnsi="Times New Roman" w:cs="Times New Roman"/>
          <w:b/>
          <w:bCs/>
          <w:sz w:val="28"/>
          <w:szCs w:val="24"/>
        </w:rPr>
        <w:t xml:space="preserve"> (</w:t>
      </w:r>
      <w:proofErr w:type="spellStart"/>
      <w:r w:rsidRPr="002167BD">
        <w:rPr>
          <w:rFonts w:ascii="Times New Roman" w:hAnsi="Times New Roman" w:cs="Times New Roman"/>
          <w:b/>
          <w:bCs/>
          <w:sz w:val="28"/>
          <w:szCs w:val="24"/>
        </w:rPr>
        <w:t>Tinospora</w:t>
      </w:r>
      <w:proofErr w:type="spellEnd"/>
      <w:r w:rsidRPr="002167BD">
        <w:rPr>
          <w:rFonts w:ascii="Times New Roman" w:hAnsi="Times New Roman" w:cs="Times New Roman"/>
          <w:b/>
          <w:bCs/>
          <w:sz w:val="28"/>
          <w:szCs w:val="24"/>
        </w:rPr>
        <w:t xml:space="preserve"> </w:t>
      </w:r>
      <w:proofErr w:type="spellStart"/>
      <w:r w:rsidRPr="002167BD">
        <w:rPr>
          <w:rFonts w:ascii="Times New Roman" w:hAnsi="Times New Roman" w:cs="Times New Roman"/>
          <w:b/>
          <w:bCs/>
          <w:sz w:val="28"/>
          <w:szCs w:val="24"/>
        </w:rPr>
        <w:t>cordifolia</w:t>
      </w:r>
      <w:proofErr w:type="spellEnd"/>
      <w:r w:rsidRPr="002167BD">
        <w:rPr>
          <w:rFonts w:ascii="Times New Roman" w:hAnsi="Times New Roman" w:cs="Times New Roman"/>
          <w:b/>
          <w:bCs/>
          <w:sz w:val="28"/>
          <w:szCs w:val="24"/>
        </w:rPr>
        <w:t xml:space="preserve">) </w:t>
      </w:r>
      <w:r w:rsidR="002167BD" w:rsidRPr="002167BD">
        <w:rPr>
          <w:rFonts w:ascii="Times New Roman" w:hAnsi="Times New Roman" w:cs="Times New Roman"/>
          <w:b/>
          <w:bCs/>
          <w:sz w:val="28"/>
          <w:szCs w:val="24"/>
        </w:rPr>
        <w:t xml:space="preserve">during </w:t>
      </w:r>
      <w:r w:rsidRPr="002167BD">
        <w:rPr>
          <w:rFonts w:ascii="Times New Roman" w:hAnsi="Times New Roman" w:cs="Times New Roman"/>
          <w:b/>
          <w:bCs/>
          <w:sz w:val="28"/>
          <w:szCs w:val="24"/>
        </w:rPr>
        <w:t>Che</w:t>
      </w:r>
      <w:r w:rsidR="002167BD" w:rsidRPr="002167BD">
        <w:rPr>
          <w:rFonts w:ascii="Times New Roman" w:hAnsi="Times New Roman" w:cs="Times New Roman"/>
          <w:b/>
          <w:bCs/>
          <w:sz w:val="28"/>
          <w:szCs w:val="24"/>
        </w:rPr>
        <w:t>mo-</w:t>
      </w:r>
      <w:r w:rsidRPr="002167BD">
        <w:rPr>
          <w:rFonts w:ascii="Times New Roman" w:hAnsi="Times New Roman" w:cs="Times New Roman"/>
          <w:b/>
          <w:bCs/>
          <w:sz w:val="28"/>
          <w:szCs w:val="24"/>
        </w:rPr>
        <w:t xml:space="preserve">Radiation </w:t>
      </w:r>
      <w:r w:rsidR="002167BD" w:rsidRPr="002167BD">
        <w:rPr>
          <w:rFonts w:ascii="Times New Roman" w:hAnsi="Times New Roman" w:cs="Times New Roman"/>
          <w:b/>
          <w:bCs/>
          <w:sz w:val="28"/>
          <w:szCs w:val="24"/>
        </w:rPr>
        <w:t>management</w:t>
      </w:r>
      <w:r w:rsidRPr="002167BD">
        <w:rPr>
          <w:rFonts w:ascii="Times New Roman" w:hAnsi="Times New Roman" w:cs="Times New Roman"/>
          <w:b/>
          <w:bCs/>
          <w:sz w:val="28"/>
          <w:szCs w:val="24"/>
        </w:rPr>
        <w:t>.</w:t>
      </w:r>
    </w:p>
    <w:p w:rsidR="002E088D" w:rsidRDefault="002E088D" w:rsidP="002167BD">
      <w:pPr>
        <w:rPr>
          <w:rFonts w:ascii="Times New Roman" w:hAnsi="Times New Roman" w:cs="Times New Roman"/>
          <w:b/>
          <w:sz w:val="24"/>
          <w:szCs w:val="24"/>
        </w:rPr>
      </w:pPr>
      <w:bookmarkStart w:id="0" w:name="_GoBack"/>
      <w:bookmarkEnd w:id="0"/>
    </w:p>
    <w:p w:rsidR="002167BD"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Abstract:</w:t>
      </w:r>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 xml:space="preserve">Cancer is widely observed across the globe and </w:t>
      </w:r>
      <w:proofErr w:type="gramStart"/>
      <w:r w:rsidRPr="002167BD">
        <w:rPr>
          <w:rFonts w:ascii="Times New Roman" w:hAnsi="Times New Roman" w:cs="Times New Roman"/>
          <w:sz w:val="24"/>
          <w:szCs w:val="24"/>
        </w:rPr>
        <w:t>it's</w:t>
      </w:r>
      <w:proofErr w:type="gramEnd"/>
      <w:r w:rsidRPr="002167BD">
        <w:rPr>
          <w:rFonts w:ascii="Times New Roman" w:hAnsi="Times New Roman" w:cs="Times New Roman"/>
          <w:sz w:val="24"/>
          <w:szCs w:val="24"/>
        </w:rPr>
        <w:t xml:space="preserve"> therapy uses different treatments which include Surgery, Chemotherapy, Radiation therapy and recently Immunotherapy.</w:t>
      </w:r>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 xml:space="preserve">It is either given alone or in combination, for treating cancer patients. The utility of each therapy depends upon the type of cancer, grade and stage. Chemotherapy employs diverse drugs to target cancer cells and Radiotherapy uses energy beams for targeting cancer cells. Patients receiving Chemotherapy and Radiation therapy commonly develop clinical manifestations including persistent fatigue, anorexia, nausea, vomiting, altered bowel habits, and significant weight loss. The substantial burden of Chemotherapy and Radiotherapy- induced toxicities necessitates the exploration of safe, economical and immunomodulatory supportive therapies. In Ayurveda,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Tinospora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cordifolia</w:t>
      </w:r>
      <w:proofErr w:type="spellEnd"/>
      <w:r w:rsidRPr="002167BD">
        <w:rPr>
          <w:rFonts w:ascii="Times New Roman" w:hAnsi="Times New Roman" w:cs="Times New Roman"/>
          <w:sz w:val="24"/>
          <w:szCs w:val="24"/>
        </w:rPr>
        <w:t xml:space="preserve">) is described as Classical </w:t>
      </w:r>
      <w:proofErr w:type="spellStart"/>
      <w:r w:rsidRPr="002167BD">
        <w:rPr>
          <w:rFonts w:ascii="Times New Roman" w:hAnsi="Times New Roman" w:cs="Times New Roman"/>
          <w:sz w:val="24"/>
          <w:szCs w:val="24"/>
        </w:rPr>
        <w:t>Rasayan</w:t>
      </w:r>
      <w:proofErr w:type="spellEnd"/>
      <w:r w:rsidRPr="002167BD">
        <w:rPr>
          <w:rFonts w:ascii="Times New Roman" w:hAnsi="Times New Roman" w:cs="Times New Roman"/>
          <w:sz w:val="24"/>
          <w:szCs w:val="24"/>
        </w:rPr>
        <w:t xml:space="preserve"> drug. It is also </w:t>
      </w:r>
      <w:proofErr w:type="spellStart"/>
      <w:r w:rsidRPr="002167BD">
        <w:rPr>
          <w:rFonts w:ascii="Times New Roman" w:hAnsi="Times New Roman" w:cs="Times New Roman"/>
          <w:sz w:val="24"/>
          <w:szCs w:val="24"/>
        </w:rPr>
        <w:t>Tridoshahara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Jwaraghna</w:t>
      </w:r>
      <w:proofErr w:type="spellEnd"/>
      <w:r w:rsidRPr="002167BD">
        <w:rPr>
          <w:rFonts w:ascii="Times New Roman" w:hAnsi="Times New Roman" w:cs="Times New Roman"/>
          <w:sz w:val="24"/>
          <w:szCs w:val="24"/>
        </w:rPr>
        <w:t xml:space="preserve"> and </w:t>
      </w:r>
      <w:proofErr w:type="spellStart"/>
      <w:r w:rsidRPr="002167BD">
        <w:rPr>
          <w:rFonts w:ascii="Times New Roman" w:hAnsi="Times New Roman" w:cs="Times New Roman"/>
          <w:sz w:val="24"/>
          <w:szCs w:val="24"/>
        </w:rPr>
        <w:t>Balya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posseses</w:t>
      </w:r>
      <w:proofErr w:type="spellEnd"/>
      <w:r w:rsidRPr="002167BD">
        <w:rPr>
          <w:rFonts w:ascii="Times New Roman" w:hAnsi="Times New Roman" w:cs="Times New Roman"/>
          <w:sz w:val="24"/>
          <w:szCs w:val="24"/>
        </w:rPr>
        <w:t xml:space="preserve"> proven </w:t>
      </w:r>
      <w:proofErr w:type="spellStart"/>
      <w:r w:rsidRPr="002167BD">
        <w:rPr>
          <w:rFonts w:ascii="Times New Roman" w:hAnsi="Times New Roman" w:cs="Times New Roman"/>
          <w:sz w:val="24"/>
          <w:szCs w:val="24"/>
        </w:rPr>
        <w:t>immunomodulatory</w:t>
      </w:r>
      <w:proofErr w:type="spellEnd"/>
      <w:r w:rsidRPr="002167BD">
        <w:rPr>
          <w:rFonts w:ascii="Times New Roman" w:hAnsi="Times New Roman" w:cs="Times New Roman"/>
          <w:sz w:val="24"/>
          <w:szCs w:val="24"/>
        </w:rPr>
        <w:t xml:space="preserve">, antioxidant and </w:t>
      </w:r>
      <w:proofErr w:type="spellStart"/>
      <w:r w:rsidRPr="002167BD">
        <w:rPr>
          <w:rFonts w:ascii="Times New Roman" w:hAnsi="Times New Roman" w:cs="Times New Roman"/>
          <w:sz w:val="24"/>
          <w:szCs w:val="24"/>
        </w:rPr>
        <w:t>adaptogenic</w:t>
      </w:r>
      <w:proofErr w:type="spellEnd"/>
      <w:r w:rsidRPr="002167BD">
        <w:rPr>
          <w:rFonts w:ascii="Times New Roman" w:hAnsi="Times New Roman" w:cs="Times New Roman"/>
          <w:sz w:val="24"/>
          <w:szCs w:val="24"/>
        </w:rPr>
        <w:t xml:space="preserve"> properties. This case study evaluates the supportive role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in reducing chemotherapy and radiation therapy induced adverse effects in Cancer patient. Administration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Kwatha</w:t>
      </w:r>
      <w:proofErr w:type="spellEnd"/>
      <w:r w:rsidRPr="002167BD">
        <w:rPr>
          <w:rFonts w:ascii="Times New Roman" w:hAnsi="Times New Roman" w:cs="Times New Roman"/>
          <w:sz w:val="24"/>
          <w:szCs w:val="24"/>
        </w:rPr>
        <w:t xml:space="preserve"> (decoction) for 1&amp;½ year showed marked improvement in appetite, fatigue, </w:t>
      </w:r>
      <w:proofErr w:type="spellStart"/>
      <w:r w:rsidRPr="002167BD">
        <w:rPr>
          <w:rFonts w:ascii="Times New Roman" w:hAnsi="Times New Roman" w:cs="Times New Roman"/>
          <w:sz w:val="24"/>
          <w:szCs w:val="24"/>
        </w:rPr>
        <w:t>hematological</w:t>
      </w:r>
      <w:proofErr w:type="spellEnd"/>
      <w:r w:rsidRPr="002167BD">
        <w:rPr>
          <w:rFonts w:ascii="Times New Roman" w:hAnsi="Times New Roman" w:cs="Times New Roman"/>
          <w:sz w:val="24"/>
          <w:szCs w:val="24"/>
        </w:rPr>
        <w:t xml:space="preserve"> parameters, immune status and overall quality of life. This study suggests that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can serve as safe and effective adjuvant therapy alongside conventional oncological treatment.</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b/>
          <w:sz w:val="24"/>
          <w:szCs w:val="24"/>
        </w:rPr>
        <w:t>Keywords</w:t>
      </w:r>
      <w:r w:rsidRPr="002167BD">
        <w:rPr>
          <w:rFonts w:ascii="Times New Roman" w:hAnsi="Times New Roman" w:cs="Times New Roman"/>
          <w:sz w:val="24"/>
          <w:szCs w:val="24"/>
        </w:rPr>
        <w:t xml:space="preserve">: Chemotherapy, Radiation therapy,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Cancer, </w:t>
      </w:r>
      <w:proofErr w:type="spellStart"/>
      <w:r w:rsidRPr="002167BD">
        <w:rPr>
          <w:rFonts w:ascii="Times New Roman" w:hAnsi="Times New Roman" w:cs="Times New Roman"/>
          <w:sz w:val="24"/>
          <w:szCs w:val="24"/>
        </w:rPr>
        <w:t>Rasayana</w:t>
      </w:r>
      <w:proofErr w:type="spellEnd"/>
      <w:r w:rsidRPr="002167BD">
        <w:rPr>
          <w:rFonts w:ascii="Times New Roman" w:hAnsi="Times New Roman" w:cs="Times New Roman"/>
          <w:sz w:val="24"/>
          <w:szCs w:val="24"/>
        </w:rPr>
        <w:t>.</w:t>
      </w:r>
    </w:p>
    <w:p w:rsidR="00061C04" w:rsidRPr="002167BD" w:rsidRDefault="00061C04" w:rsidP="002167BD">
      <w:pPr>
        <w:rPr>
          <w:rFonts w:ascii="Times New Roman" w:hAnsi="Times New Roman" w:cs="Times New Roman"/>
          <w:sz w:val="24"/>
          <w:szCs w:val="24"/>
        </w:rPr>
      </w:pPr>
    </w:p>
    <w:p w:rsidR="00061C04" w:rsidRPr="002167BD" w:rsidRDefault="00061C04" w:rsidP="002167BD">
      <w:pPr>
        <w:rPr>
          <w:rFonts w:ascii="Times New Roman" w:hAnsi="Times New Roman" w:cs="Times New Roman"/>
          <w:sz w:val="24"/>
          <w:szCs w:val="24"/>
        </w:rPr>
      </w:pPr>
    </w:p>
    <w:p w:rsidR="002167BD" w:rsidRDefault="002E088D" w:rsidP="002167BD">
      <w:pPr>
        <w:rPr>
          <w:rFonts w:ascii="Times New Roman" w:hAnsi="Times New Roman" w:cs="Times New Roman"/>
          <w:sz w:val="24"/>
          <w:szCs w:val="24"/>
        </w:rPr>
      </w:pPr>
      <w:r w:rsidRPr="002167BD">
        <w:rPr>
          <w:rFonts w:ascii="Times New Roman" w:hAnsi="Times New Roman" w:cs="Times New Roman"/>
          <w:b/>
          <w:sz w:val="24"/>
          <w:szCs w:val="24"/>
        </w:rPr>
        <w:t>Introduction:</w:t>
      </w:r>
      <w:r w:rsidRPr="002167BD">
        <w:rPr>
          <w:rFonts w:ascii="Times New Roman" w:hAnsi="Times New Roman" w:cs="Times New Roman"/>
          <w:sz w:val="24"/>
          <w:szCs w:val="24"/>
        </w:rPr>
        <w:t xml:space="preserve"> </w:t>
      </w:r>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 xml:space="preserve">Cancer remains a leading cause of morbidity and mortality worldwide. Conventional oncological therapies such as Chemotherapy and Radiation therapy exert cytotoxic effects not only on malignant cells but also on normal rapidly dividing tissues, resulting in systemic toxicity. Although the extent of affecting the population in developed and developing regions is different due to contributing factors, treatment modalities across the world remain the same. Several classes of Chemotherapeutic drugs based on their mechanism of action used in the treatment of cancer such as antibiotics, mitotic inhibitors, alkylating agents, topoisomerase inhibitors, anti-metabolites, corticosteroids and </w:t>
      </w:r>
      <w:proofErr w:type="spellStart"/>
      <w:r w:rsidRPr="002167BD">
        <w:rPr>
          <w:rFonts w:ascii="Times New Roman" w:hAnsi="Times New Roman" w:cs="Times New Roman"/>
          <w:sz w:val="24"/>
          <w:szCs w:val="24"/>
        </w:rPr>
        <w:t>signaling</w:t>
      </w:r>
      <w:proofErr w:type="spellEnd"/>
      <w:r w:rsidRPr="002167BD">
        <w:rPr>
          <w:rFonts w:ascii="Times New Roman" w:hAnsi="Times New Roman" w:cs="Times New Roman"/>
          <w:sz w:val="24"/>
          <w:szCs w:val="24"/>
        </w:rPr>
        <w:t xml:space="preserve"> inhibitors. Radiation therapy uses high-energy beams such as Gamma rays, X-rays, Protons or Electron beams to treat the </w:t>
      </w:r>
      <w:proofErr w:type="spellStart"/>
      <w:r w:rsidRPr="002167BD">
        <w:rPr>
          <w:rFonts w:ascii="Times New Roman" w:hAnsi="Times New Roman" w:cs="Times New Roman"/>
          <w:sz w:val="24"/>
          <w:szCs w:val="24"/>
        </w:rPr>
        <w:t>tumor</w:t>
      </w:r>
      <w:proofErr w:type="spellEnd"/>
      <w:r w:rsidRPr="002167BD">
        <w:rPr>
          <w:rFonts w:ascii="Times New Roman" w:hAnsi="Times New Roman" w:cs="Times New Roman"/>
          <w:sz w:val="24"/>
          <w:szCs w:val="24"/>
        </w:rPr>
        <w:t xml:space="preserve">. Radiation-induced generation of Reactive Oxygen Species (ROS) and DNA damage is a vital contributor to the radiation-induced killing of cancer cells. Cancer Cells acquire several molecular alterations during the treatment, which might lead to the development of </w:t>
      </w:r>
      <w:proofErr w:type="spellStart"/>
      <w:r w:rsidRPr="002167BD">
        <w:rPr>
          <w:rFonts w:ascii="Times New Roman" w:hAnsi="Times New Roman" w:cs="Times New Roman"/>
          <w:sz w:val="24"/>
          <w:szCs w:val="24"/>
        </w:rPr>
        <w:t>Chemoresistance</w:t>
      </w:r>
      <w:proofErr w:type="spellEnd"/>
      <w:r w:rsidRPr="002167BD">
        <w:rPr>
          <w:rFonts w:ascii="Times New Roman" w:hAnsi="Times New Roman" w:cs="Times New Roman"/>
          <w:sz w:val="24"/>
          <w:szCs w:val="24"/>
        </w:rPr>
        <w:t xml:space="preserve"> and </w:t>
      </w:r>
      <w:proofErr w:type="spellStart"/>
      <w:r w:rsidRPr="002167BD">
        <w:rPr>
          <w:rFonts w:ascii="Times New Roman" w:hAnsi="Times New Roman" w:cs="Times New Roman"/>
          <w:sz w:val="24"/>
          <w:szCs w:val="24"/>
        </w:rPr>
        <w:t>Radioresistance</w:t>
      </w:r>
      <w:proofErr w:type="spellEnd"/>
      <w:r w:rsidRPr="002167BD">
        <w:rPr>
          <w:rFonts w:ascii="Times New Roman" w:hAnsi="Times New Roman" w:cs="Times New Roman"/>
          <w:sz w:val="24"/>
          <w:szCs w:val="24"/>
        </w:rPr>
        <w:t xml:space="preserve"> in Cancer cells. Despite several technological advancements, </w:t>
      </w:r>
      <w:proofErr w:type="spellStart"/>
      <w:r w:rsidRPr="002167BD">
        <w:rPr>
          <w:rFonts w:ascii="Times New Roman" w:hAnsi="Times New Roman" w:cs="Times New Roman"/>
          <w:sz w:val="24"/>
          <w:szCs w:val="24"/>
        </w:rPr>
        <w:t>Chemoresistance</w:t>
      </w:r>
      <w:proofErr w:type="spellEnd"/>
      <w:r w:rsidRPr="002167BD">
        <w:rPr>
          <w:rFonts w:ascii="Times New Roman" w:hAnsi="Times New Roman" w:cs="Times New Roman"/>
          <w:sz w:val="24"/>
          <w:szCs w:val="24"/>
        </w:rPr>
        <w:t xml:space="preserve"> and </w:t>
      </w:r>
      <w:proofErr w:type="spellStart"/>
      <w:r w:rsidRPr="002167BD">
        <w:rPr>
          <w:rFonts w:ascii="Times New Roman" w:hAnsi="Times New Roman" w:cs="Times New Roman"/>
          <w:sz w:val="24"/>
          <w:szCs w:val="24"/>
        </w:rPr>
        <w:t>Radioresistance</w:t>
      </w:r>
      <w:proofErr w:type="spellEnd"/>
      <w:r w:rsidRPr="002167BD">
        <w:rPr>
          <w:rFonts w:ascii="Times New Roman" w:hAnsi="Times New Roman" w:cs="Times New Roman"/>
          <w:sz w:val="24"/>
          <w:szCs w:val="24"/>
        </w:rPr>
        <w:t xml:space="preserve"> are still the major challenges, and thus relapse cases in Cancer patients occur frequently, which reduces quality of life. Common adverse effects includes anorexia, nausea, vomiting, fatigue, alopecia, leukopenia, </w:t>
      </w:r>
      <w:proofErr w:type="spellStart"/>
      <w:r w:rsidRPr="002167BD">
        <w:rPr>
          <w:rFonts w:ascii="Times New Roman" w:hAnsi="Times New Roman" w:cs="Times New Roman"/>
          <w:sz w:val="24"/>
          <w:szCs w:val="24"/>
        </w:rPr>
        <w:t>anemia</w:t>
      </w:r>
      <w:proofErr w:type="spellEnd"/>
      <w:r w:rsidRPr="002167BD">
        <w:rPr>
          <w:rFonts w:ascii="Times New Roman" w:hAnsi="Times New Roman" w:cs="Times New Roman"/>
          <w:sz w:val="24"/>
          <w:szCs w:val="24"/>
        </w:rPr>
        <w:t xml:space="preserve">, thrombocytopenia, and immune suppression. In Ayurveda such </w:t>
      </w:r>
      <w:r w:rsidRPr="002167BD">
        <w:rPr>
          <w:rFonts w:ascii="Times New Roman" w:hAnsi="Times New Roman" w:cs="Times New Roman"/>
          <w:sz w:val="24"/>
          <w:szCs w:val="24"/>
        </w:rPr>
        <w:lastRenderedPageBreak/>
        <w:t>manifest</w:t>
      </w:r>
      <w:r>
        <w:rPr>
          <w:rFonts w:ascii="Times New Roman" w:hAnsi="Times New Roman" w:cs="Times New Roman"/>
          <w:sz w:val="24"/>
          <w:szCs w:val="24"/>
        </w:rPr>
        <w:t xml:space="preserve">ations are understood as </w:t>
      </w:r>
      <w:proofErr w:type="spellStart"/>
      <w:r>
        <w:rPr>
          <w:rFonts w:ascii="Times New Roman" w:hAnsi="Times New Roman" w:cs="Times New Roman"/>
          <w:sz w:val="24"/>
          <w:szCs w:val="24"/>
        </w:rPr>
        <w:t>Dhatu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2167BD">
        <w:rPr>
          <w:rFonts w:ascii="Times New Roman" w:hAnsi="Times New Roman" w:cs="Times New Roman"/>
          <w:sz w:val="24"/>
          <w:szCs w:val="24"/>
        </w:rPr>
        <w:t>shaya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Agnimandhya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Oja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Kshaya</w:t>
      </w:r>
      <w:proofErr w:type="spellEnd"/>
      <w:r w:rsidRPr="002167BD">
        <w:rPr>
          <w:rFonts w:ascii="Times New Roman" w:hAnsi="Times New Roman" w:cs="Times New Roman"/>
          <w:sz w:val="24"/>
          <w:szCs w:val="24"/>
        </w:rPr>
        <w:t>, and predominance of Pitta-</w:t>
      </w:r>
      <w:proofErr w:type="spellStart"/>
      <w:r w:rsidRPr="002167BD">
        <w:rPr>
          <w:rFonts w:ascii="Times New Roman" w:hAnsi="Times New Roman" w:cs="Times New Roman"/>
          <w:sz w:val="24"/>
          <w:szCs w:val="24"/>
        </w:rPr>
        <w:t>Vata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dosha</w:t>
      </w:r>
      <w:proofErr w:type="spellEnd"/>
      <w:r w:rsidRPr="002167BD">
        <w:rPr>
          <w:rFonts w:ascii="Times New Roman" w:hAnsi="Times New Roman" w:cs="Times New Roman"/>
          <w:sz w:val="24"/>
          <w:szCs w:val="24"/>
        </w:rPr>
        <w:t xml:space="preserve">. The concept of </w:t>
      </w:r>
      <w:proofErr w:type="spellStart"/>
      <w:r w:rsidRPr="002167BD">
        <w:rPr>
          <w:rFonts w:ascii="Times New Roman" w:hAnsi="Times New Roman" w:cs="Times New Roman"/>
          <w:sz w:val="24"/>
          <w:szCs w:val="24"/>
        </w:rPr>
        <w:t>Rasayan</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Chikitsa</w:t>
      </w:r>
      <w:proofErr w:type="spellEnd"/>
      <w:r w:rsidRPr="002167BD">
        <w:rPr>
          <w:rFonts w:ascii="Times New Roman" w:hAnsi="Times New Roman" w:cs="Times New Roman"/>
          <w:sz w:val="24"/>
          <w:szCs w:val="24"/>
        </w:rPr>
        <w:t xml:space="preserve"> emphasizes on enhancement of </w:t>
      </w:r>
      <w:proofErr w:type="spellStart"/>
      <w:r w:rsidRPr="002167BD">
        <w:rPr>
          <w:rFonts w:ascii="Times New Roman" w:hAnsi="Times New Roman" w:cs="Times New Roman"/>
          <w:sz w:val="24"/>
          <w:szCs w:val="24"/>
        </w:rPr>
        <w:t>Bala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Ojas</w:t>
      </w:r>
      <w:proofErr w:type="spellEnd"/>
      <w:r w:rsidRPr="002167BD">
        <w:rPr>
          <w:rFonts w:ascii="Times New Roman" w:hAnsi="Times New Roman" w:cs="Times New Roman"/>
          <w:sz w:val="24"/>
          <w:szCs w:val="24"/>
        </w:rPr>
        <w:t xml:space="preserve">, Immunity and Tissue regeneration.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is a Classical </w:t>
      </w:r>
      <w:proofErr w:type="spellStart"/>
      <w:r w:rsidRPr="002167BD">
        <w:rPr>
          <w:rFonts w:ascii="Times New Roman" w:hAnsi="Times New Roman" w:cs="Times New Roman"/>
          <w:sz w:val="24"/>
          <w:szCs w:val="24"/>
        </w:rPr>
        <w:t>Rasayan</w:t>
      </w:r>
      <w:r>
        <w:rPr>
          <w:rFonts w:ascii="Times New Roman" w:hAnsi="Times New Roman" w:cs="Times New Roman"/>
          <w:sz w:val="24"/>
          <w:szCs w:val="24"/>
        </w:rPr>
        <w:t>a</w:t>
      </w:r>
      <w:proofErr w:type="spellEnd"/>
      <w:r w:rsidRPr="002167BD">
        <w:rPr>
          <w:rFonts w:ascii="Times New Roman" w:hAnsi="Times New Roman" w:cs="Times New Roman"/>
          <w:sz w:val="24"/>
          <w:szCs w:val="24"/>
        </w:rPr>
        <w:t xml:space="preserve"> drug that refers to the heavenly elixir that has saved celestial beings from old age and kept them eternally young. Hence another name for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which is commonly known is </w:t>
      </w:r>
      <w:proofErr w:type="spellStart"/>
      <w:r w:rsidRPr="002167BD">
        <w:rPr>
          <w:rFonts w:ascii="Times New Roman" w:hAnsi="Times New Roman" w:cs="Times New Roman"/>
          <w:sz w:val="24"/>
          <w:szCs w:val="24"/>
        </w:rPr>
        <w:t>Amruta</w:t>
      </w:r>
      <w:proofErr w:type="spellEnd"/>
      <w:r w:rsidRPr="002167BD">
        <w:rPr>
          <w:rFonts w:ascii="Times New Roman" w:hAnsi="Times New Roman" w:cs="Times New Roman"/>
          <w:sz w:val="24"/>
          <w:szCs w:val="24"/>
        </w:rPr>
        <w:t>.</w:t>
      </w:r>
      <w:r>
        <w:rPr>
          <w:rFonts w:ascii="Times New Roman" w:hAnsi="Times New Roman" w:cs="Times New Roman"/>
          <w:sz w:val="24"/>
          <w:szCs w:val="24"/>
        </w:rPr>
        <w:t xml:space="preserve"> </w:t>
      </w:r>
      <w:r w:rsidRPr="002167BD">
        <w:rPr>
          <w:rFonts w:ascii="Times New Roman" w:hAnsi="Times New Roman" w:cs="Times New Roman"/>
          <w:sz w:val="24"/>
          <w:szCs w:val="24"/>
        </w:rPr>
        <w:t xml:space="preserve">It means which protects the whole body.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plays a significant role in the promotion and restoration of health and curing several diseases and infections. It is extensively used for the treatment and management of numerous health aberrations like fever, chronic fever, infections, low immunity, recurrent infections, recurrent common cold, chronic catarrh, cancer, asthma, gout, rheumatoid arthritis, chronic fatigue, digestive problems, liver anomalies, skin infections etc. Hence this study aims to assess the supportive effect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during Chemotherapy and Radiotherapy.</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Aims &amp; Objectives:</w:t>
      </w: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Aim: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To evaluate the supportive effect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in managing adverse effects of Chemotherapy and Radiation therapy.</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Objectives:</w:t>
      </w:r>
    </w:p>
    <w:p w:rsidR="00061C04" w:rsidRPr="002167BD" w:rsidRDefault="002E088D" w:rsidP="002167BD">
      <w:pPr>
        <w:numPr>
          <w:ilvl w:val="0"/>
          <w:numId w:val="3"/>
        </w:numPr>
        <w:rPr>
          <w:rFonts w:ascii="Times New Roman" w:hAnsi="Times New Roman" w:cs="Times New Roman"/>
          <w:sz w:val="24"/>
          <w:szCs w:val="24"/>
        </w:rPr>
      </w:pPr>
      <w:r w:rsidRPr="002167BD">
        <w:rPr>
          <w:rFonts w:ascii="Times New Roman" w:hAnsi="Times New Roman" w:cs="Times New Roman"/>
          <w:sz w:val="24"/>
          <w:szCs w:val="24"/>
        </w:rPr>
        <w:t>To assess the changes in clinical symptoms such as fatigue, anorexia, nausea and weakness.</w:t>
      </w:r>
    </w:p>
    <w:p w:rsidR="00061C04" w:rsidRPr="002167BD" w:rsidRDefault="002E088D" w:rsidP="002167BD">
      <w:pPr>
        <w:numPr>
          <w:ilvl w:val="0"/>
          <w:numId w:val="3"/>
        </w:numPr>
        <w:rPr>
          <w:rFonts w:ascii="Times New Roman" w:hAnsi="Times New Roman" w:cs="Times New Roman"/>
          <w:sz w:val="24"/>
          <w:szCs w:val="24"/>
        </w:rPr>
      </w:pPr>
      <w:r w:rsidRPr="002167BD">
        <w:rPr>
          <w:rFonts w:ascii="Times New Roman" w:hAnsi="Times New Roman" w:cs="Times New Roman"/>
          <w:sz w:val="24"/>
          <w:szCs w:val="24"/>
        </w:rPr>
        <w:t xml:space="preserve">To evaluate </w:t>
      </w:r>
      <w:proofErr w:type="spellStart"/>
      <w:r w:rsidRPr="002167BD">
        <w:rPr>
          <w:rFonts w:ascii="Times New Roman" w:hAnsi="Times New Roman" w:cs="Times New Roman"/>
          <w:sz w:val="24"/>
          <w:szCs w:val="24"/>
        </w:rPr>
        <w:t>hematological</w:t>
      </w:r>
      <w:proofErr w:type="spellEnd"/>
      <w:r w:rsidRPr="002167BD">
        <w:rPr>
          <w:rFonts w:ascii="Times New Roman" w:hAnsi="Times New Roman" w:cs="Times New Roman"/>
          <w:sz w:val="24"/>
          <w:szCs w:val="24"/>
        </w:rPr>
        <w:t xml:space="preserve"> parameters before and after therapy.</w:t>
      </w:r>
    </w:p>
    <w:p w:rsidR="00061C04" w:rsidRPr="002167BD" w:rsidRDefault="002E088D" w:rsidP="002167BD">
      <w:pPr>
        <w:numPr>
          <w:ilvl w:val="0"/>
          <w:numId w:val="3"/>
        </w:numPr>
        <w:rPr>
          <w:rFonts w:ascii="Times New Roman" w:hAnsi="Times New Roman" w:cs="Times New Roman"/>
          <w:sz w:val="24"/>
          <w:szCs w:val="24"/>
        </w:rPr>
      </w:pPr>
      <w:r w:rsidRPr="002167BD">
        <w:rPr>
          <w:rFonts w:ascii="Times New Roman" w:hAnsi="Times New Roman" w:cs="Times New Roman"/>
          <w:sz w:val="24"/>
          <w:szCs w:val="24"/>
        </w:rPr>
        <w:t>To assess improvement in quality of life.</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Materials and Methods:</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Study Design: Single case study</w:t>
      </w:r>
    </w:p>
    <w:p w:rsidR="00061C04" w:rsidRPr="002167BD" w:rsidRDefault="00061C04" w:rsidP="002167BD">
      <w:pPr>
        <w:rPr>
          <w:rFonts w:ascii="Times New Roman" w:hAnsi="Times New Roman" w:cs="Times New Roman"/>
          <w:sz w:val="24"/>
          <w:szCs w:val="24"/>
        </w:rPr>
      </w:pPr>
    </w:p>
    <w:tbl>
      <w:tblPr>
        <w:tblStyle w:val="a"/>
        <w:tblW w:w="7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7"/>
        <w:gridCol w:w="5248"/>
      </w:tblGrid>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Age</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47 years</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Gender</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Female</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Diagnosis </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CA Breast</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Presenting Complaints </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Severe fatigue, loss of appetite, nausea, generalized weakness.</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Past History</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No Diabetes or Hypertension</w:t>
            </w:r>
          </w:p>
        </w:tc>
      </w:tr>
      <w:tr w:rsidR="00061C04" w:rsidRPr="002167BD" w:rsidTr="002E088D">
        <w:tc>
          <w:tcPr>
            <w:tcW w:w="239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Treatment History </w:t>
            </w:r>
          </w:p>
        </w:tc>
        <w:tc>
          <w:tcPr>
            <w:tcW w:w="5248"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Received Chemotherapy and Radiation therapy.</w:t>
            </w:r>
          </w:p>
        </w:tc>
      </w:tr>
    </w:tbl>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Intervention:</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Drug -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Kwatha</w:t>
      </w:r>
      <w:proofErr w:type="spellEnd"/>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Dose - 250ml (4 times a day)</w:t>
      </w:r>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proofErr w:type="spellStart"/>
      <w:r w:rsidRPr="002167BD">
        <w:rPr>
          <w:rFonts w:ascii="Times New Roman" w:hAnsi="Times New Roman" w:cs="Times New Roman"/>
          <w:sz w:val="24"/>
          <w:szCs w:val="24"/>
        </w:rPr>
        <w:t>Anupana</w:t>
      </w:r>
      <w:proofErr w:type="spellEnd"/>
      <w:r w:rsidRPr="002167BD">
        <w:rPr>
          <w:rFonts w:ascii="Times New Roman" w:hAnsi="Times New Roman" w:cs="Times New Roman"/>
          <w:sz w:val="24"/>
          <w:szCs w:val="24"/>
        </w:rPr>
        <w:t xml:space="preserve"> - Warm water</w:t>
      </w:r>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lastRenderedPageBreak/>
        <w:t>Duration - 1&amp;½ year</w:t>
      </w:r>
      <w:r w:rsid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proofErr w:type="spellStart"/>
      <w:r w:rsidRPr="002167BD">
        <w:rPr>
          <w:rFonts w:ascii="Times New Roman" w:hAnsi="Times New Roman" w:cs="Times New Roman"/>
          <w:sz w:val="24"/>
          <w:szCs w:val="24"/>
        </w:rPr>
        <w:t>Pathya</w:t>
      </w:r>
      <w:proofErr w:type="spellEnd"/>
      <w:r w:rsidRPr="002167BD">
        <w:rPr>
          <w:rFonts w:ascii="Times New Roman" w:hAnsi="Times New Roman" w:cs="Times New Roman"/>
          <w:sz w:val="24"/>
          <w:szCs w:val="24"/>
        </w:rPr>
        <w:t xml:space="preserve"> - soaked black resins, dates, banana, beetroot juice, light, warm easily digestible diet, adequate hydration.</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Assessment Criteria:</w:t>
      </w:r>
    </w:p>
    <w:p w:rsidR="00061C04" w:rsidRPr="002167BD" w:rsidRDefault="002E088D" w:rsidP="002167BD">
      <w:pPr>
        <w:numPr>
          <w:ilvl w:val="0"/>
          <w:numId w:val="1"/>
        </w:numPr>
        <w:rPr>
          <w:rFonts w:ascii="Times New Roman" w:hAnsi="Times New Roman" w:cs="Times New Roman"/>
          <w:sz w:val="24"/>
          <w:szCs w:val="24"/>
        </w:rPr>
      </w:pPr>
      <w:r w:rsidRPr="002167BD">
        <w:rPr>
          <w:rFonts w:ascii="Times New Roman" w:hAnsi="Times New Roman" w:cs="Times New Roman"/>
          <w:sz w:val="24"/>
          <w:szCs w:val="24"/>
        </w:rPr>
        <w:t>Fatigue (VAS scale)</w:t>
      </w:r>
    </w:p>
    <w:p w:rsidR="00061C04" w:rsidRPr="002167BD" w:rsidRDefault="002E088D" w:rsidP="002167BD">
      <w:pPr>
        <w:numPr>
          <w:ilvl w:val="0"/>
          <w:numId w:val="1"/>
        </w:numPr>
        <w:rPr>
          <w:rFonts w:ascii="Times New Roman" w:hAnsi="Times New Roman" w:cs="Times New Roman"/>
          <w:sz w:val="24"/>
          <w:szCs w:val="24"/>
        </w:rPr>
      </w:pPr>
      <w:r w:rsidRPr="002167BD">
        <w:rPr>
          <w:rFonts w:ascii="Times New Roman" w:hAnsi="Times New Roman" w:cs="Times New Roman"/>
          <w:sz w:val="24"/>
          <w:szCs w:val="24"/>
        </w:rPr>
        <w:t>Appetite grading</w:t>
      </w:r>
    </w:p>
    <w:p w:rsidR="00061C04" w:rsidRPr="002167BD" w:rsidRDefault="002E088D" w:rsidP="002167BD">
      <w:pPr>
        <w:numPr>
          <w:ilvl w:val="0"/>
          <w:numId w:val="1"/>
        </w:numPr>
        <w:rPr>
          <w:rFonts w:ascii="Times New Roman" w:hAnsi="Times New Roman" w:cs="Times New Roman"/>
          <w:sz w:val="24"/>
          <w:szCs w:val="24"/>
        </w:rPr>
      </w:pPr>
      <w:proofErr w:type="spellStart"/>
      <w:r w:rsidRPr="002167BD">
        <w:rPr>
          <w:rFonts w:ascii="Times New Roman" w:hAnsi="Times New Roman" w:cs="Times New Roman"/>
          <w:sz w:val="24"/>
          <w:szCs w:val="24"/>
        </w:rPr>
        <w:t>Hemoglobin</w:t>
      </w:r>
      <w:proofErr w:type="spellEnd"/>
      <w:r w:rsidRPr="002167BD">
        <w:rPr>
          <w:rFonts w:ascii="Times New Roman" w:hAnsi="Times New Roman" w:cs="Times New Roman"/>
          <w:sz w:val="24"/>
          <w:szCs w:val="24"/>
        </w:rPr>
        <w:t>, TLC, Platelet Count</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Results:</w:t>
      </w:r>
    </w:p>
    <w:p w:rsidR="00061C04" w:rsidRPr="002167BD" w:rsidRDefault="00061C04" w:rsidP="002167BD">
      <w:pPr>
        <w:rPr>
          <w:rFonts w:ascii="Times New Roman" w:hAnsi="Times New Roman" w:cs="Times New Roman"/>
          <w:sz w:val="24"/>
          <w:szCs w:val="24"/>
        </w:rPr>
      </w:pPr>
    </w:p>
    <w:tbl>
      <w:tblPr>
        <w:tblStyle w:val="a0"/>
        <w:tblW w:w="526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2"/>
        <w:gridCol w:w="1599"/>
        <w:gridCol w:w="2007"/>
      </w:tblGrid>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Parameters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Before</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After</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proofErr w:type="spellStart"/>
            <w:r w:rsidRPr="002167BD">
              <w:rPr>
                <w:rFonts w:ascii="Times New Roman" w:hAnsi="Times New Roman" w:cs="Times New Roman"/>
                <w:sz w:val="24"/>
                <w:szCs w:val="24"/>
              </w:rPr>
              <w:t>Hemoglobin</w:t>
            </w:r>
            <w:proofErr w:type="spellEnd"/>
            <w:r w:rsidRPr="002167BD">
              <w:rPr>
                <w:rFonts w:ascii="Times New Roman" w:hAnsi="Times New Roman" w:cs="Times New Roman"/>
                <w:sz w:val="24"/>
                <w:szCs w:val="24"/>
              </w:rPr>
              <w:t xml:space="preserve">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10.3 g/dl</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11.2g/dl</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TLC</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1,000</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5,500</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Platelet count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1.1 lakh/mm³</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1.65 lakh/mm³</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Appetite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Poor</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Slightly improved </w:t>
            </w:r>
          </w:p>
        </w:tc>
      </w:tr>
      <w:tr w:rsidR="00061C04" w:rsidRPr="002167BD">
        <w:tc>
          <w:tcPr>
            <w:tcW w:w="1662"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 xml:space="preserve">Fatigue score </w:t>
            </w:r>
          </w:p>
        </w:tc>
        <w:tc>
          <w:tcPr>
            <w:tcW w:w="1599"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9/10</w:t>
            </w:r>
          </w:p>
        </w:tc>
        <w:tc>
          <w:tcPr>
            <w:tcW w:w="2007" w:type="dxa"/>
            <w:shd w:val="clear" w:color="auto" w:fill="auto"/>
            <w:tcMar>
              <w:top w:w="100" w:type="dxa"/>
              <w:left w:w="100" w:type="dxa"/>
              <w:bottom w:w="100" w:type="dxa"/>
              <w:right w:w="100" w:type="dxa"/>
            </w:tcMar>
          </w:tcPr>
          <w:p w:rsidR="00061C04" w:rsidRPr="002167BD" w:rsidRDefault="002E088D" w:rsidP="002167BD">
            <w:pPr>
              <w:widowControl w:val="0"/>
              <w:pBdr>
                <w:top w:val="nil"/>
                <w:left w:val="nil"/>
                <w:bottom w:val="nil"/>
                <w:right w:val="nil"/>
                <w:between w:val="nil"/>
              </w:pBdr>
              <w:rPr>
                <w:rFonts w:ascii="Times New Roman" w:hAnsi="Times New Roman" w:cs="Times New Roman"/>
                <w:sz w:val="24"/>
                <w:szCs w:val="24"/>
              </w:rPr>
            </w:pPr>
            <w:r w:rsidRPr="002167BD">
              <w:rPr>
                <w:rFonts w:ascii="Times New Roman" w:hAnsi="Times New Roman" w:cs="Times New Roman"/>
                <w:sz w:val="24"/>
                <w:szCs w:val="24"/>
              </w:rPr>
              <w:t>6/10</w:t>
            </w:r>
          </w:p>
        </w:tc>
      </w:tr>
    </w:tbl>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Nutritional value present in stem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Calcium - 102.23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Phosphorus - 24.81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Iron - 26.058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Copper - 3.733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Zinc - 7.342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Manganese - 12.242 ppm</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Crude fibre - 56.42%</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Crude protein - 7.74%</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 xml:space="preserve">Uses of </w:t>
      </w:r>
      <w:proofErr w:type="spellStart"/>
      <w:r w:rsidRPr="002167BD">
        <w:rPr>
          <w:rFonts w:ascii="Times New Roman" w:hAnsi="Times New Roman" w:cs="Times New Roman"/>
          <w:b/>
          <w:sz w:val="24"/>
          <w:szCs w:val="24"/>
        </w:rPr>
        <w:t>Guduchi</w:t>
      </w:r>
      <w:proofErr w:type="spellEnd"/>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Memory enhancer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Anti-cancer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Anti-inflammatory</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Anti-aging</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Immunity enhancer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Digestion enhancer</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Anti-oxidant</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Anti-diabetic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Anti-spasmodic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Anti-arthritic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lastRenderedPageBreak/>
        <w:t>Liver protective</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Anti-allergic</w:t>
      </w:r>
    </w:p>
    <w:p w:rsidR="00061C04" w:rsidRPr="002167BD" w:rsidRDefault="002E088D" w:rsidP="002167BD">
      <w:pPr>
        <w:numPr>
          <w:ilvl w:val="0"/>
          <w:numId w:val="2"/>
        </w:numPr>
        <w:rPr>
          <w:rFonts w:ascii="Times New Roman" w:hAnsi="Times New Roman" w:cs="Times New Roman"/>
          <w:sz w:val="24"/>
          <w:szCs w:val="24"/>
        </w:rPr>
      </w:pPr>
      <w:r w:rsidRPr="002167BD">
        <w:rPr>
          <w:rFonts w:ascii="Times New Roman" w:hAnsi="Times New Roman" w:cs="Times New Roman"/>
          <w:sz w:val="24"/>
          <w:szCs w:val="24"/>
        </w:rPr>
        <w:t>Anti-stress</w:t>
      </w:r>
    </w:p>
    <w:p w:rsidR="00061C04" w:rsidRPr="002167BD" w:rsidRDefault="00061C04" w:rsidP="002167BD">
      <w:pPr>
        <w:ind w:left="720"/>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 xml:space="preserve">Benefits of </w:t>
      </w:r>
      <w:proofErr w:type="spellStart"/>
      <w:r w:rsidRPr="002167BD">
        <w:rPr>
          <w:rFonts w:ascii="Times New Roman" w:hAnsi="Times New Roman" w:cs="Times New Roman"/>
          <w:b/>
          <w:sz w:val="24"/>
          <w:szCs w:val="24"/>
        </w:rPr>
        <w:t>Guduchi</w:t>
      </w:r>
      <w:proofErr w:type="spellEnd"/>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 xml:space="preserve">Used to manage fever </w:t>
      </w:r>
      <w:r w:rsidR="002167BD" w:rsidRPr="002167BD">
        <w:rPr>
          <w:rFonts w:ascii="Times New Roman" w:hAnsi="Times New Roman" w:cs="Times New Roman"/>
          <w:sz w:val="24"/>
          <w:szCs w:val="24"/>
        </w:rPr>
        <w:t>occurring</w:t>
      </w:r>
      <w:r w:rsidRPr="002167BD">
        <w:rPr>
          <w:rFonts w:ascii="Times New Roman" w:hAnsi="Times New Roman" w:cs="Times New Roman"/>
          <w:sz w:val="24"/>
          <w:szCs w:val="24"/>
        </w:rPr>
        <w:t xml:space="preserve"> due to malaria, dengue, </w:t>
      </w:r>
      <w:proofErr w:type="gramStart"/>
      <w:r w:rsidRPr="002167BD">
        <w:rPr>
          <w:rFonts w:ascii="Times New Roman" w:hAnsi="Times New Roman" w:cs="Times New Roman"/>
          <w:sz w:val="24"/>
          <w:szCs w:val="24"/>
        </w:rPr>
        <w:t>swine</w:t>
      </w:r>
      <w:proofErr w:type="gramEnd"/>
      <w:r w:rsidRPr="002167BD">
        <w:rPr>
          <w:rFonts w:ascii="Times New Roman" w:hAnsi="Times New Roman" w:cs="Times New Roman"/>
          <w:sz w:val="24"/>
          <w:szCs w:val="24"/>
        </w:rPr>
        <w:t xml:space="preserve"> flu when given in these conditions.</w:t>
      </w:r>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It is known to increase platelet levels in the blood.</w:t>
      </w:r>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 xml:space="preserve">The anti-inflammatory property of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makes it valuable in decreasing respiratory problems such as recurrent cold and cough, </w:t>
      </w:r>
      <w:proofErr w:type="gramStart"/>
      <w:r w:rsidRPr="002167BD">
        <w:rPr>
          <w:rFonts w:ascii="Times New Roman" w:hAnsi="Times New Roman" w:cs="Times New Roman"/>
          <w:sz w:val="24"/>
          <w:szCs w:val="24"/>
        </w:rPr>
        <w:t>asthma ,</w:t>
      </w:r>
      <w:proofErr w:type="gramEnd"/>
      <w:r w:rsidRPr="002167BD">
        <w:rPr>
          <w:rFonts w:ascii="Times New Roman" w:hAnsi="Times New Roman" w:cs="Times New Roman"/>
          <w:sz w:val="24"/>
          <w:szCs w:val="24"/>
        </w:rPr>
        <w:t xml:space="preserve"> and tonsil infections.</w:t>
      </w:r>
    </w:p>
    <w:p w:rsidR="00061C04" w:rsidRPr="002167BD" w:rsidRDefault="002E088D" w:rsidP="002167BD">
      <w:pPr>
        <w:numPr>
          <w:ilvl w:val="0"/>
          <w:numId w:val="4"/>
        </w:numPr>
        <w:rPr>
          <w:rFonts w:ascii="Times New Roman" w:hAnsi="Times New Roman" w:cs="Times New Roman"/>
          <w:sz w:val="24"/>
          <w:szCs w:val="24"/>
        </w:rPr>
      </w:pPr>
      <w:r w:rsidRPr="002167BD">
        <w:rPr>
          <w:rFonts w:ascii="Times New Roman" w:hAnsi="Times New Roman" w:cs="Times New Roman"/>
          <w:sz w:val="24"/>
          <w:szCs w:val="24"/>
        </w:rPr>
        <w:t>Helps to prevent reduction of white blood cells, which occurs due to Chemotherapy.</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proofErr w:type="gramStart"/>
      <w:r w:rsidRPr="002167BD">
        <w:rPr>
          <w:rFonts w:ascii="Times New Roman" w:hAnsi="Times New Roman" w:cs="Times New Roman"/>
          <w:b/>
          <w:sz w:val="24"/>
          <w:szCs w:val="24"/>
        </w:rPr>
        <w:t>Discussion :</w:t>
      </w:r>
      <w:proofErr w:type="gramEnd"/>
    </w:p>
    <w:p w:rsidR="00061C04" w:rsidRPr="002167BD" w:rsidRDefault="002E088D" w:rsidP="002167BD">
      <w:pPr>
        <w:jc w:val="both"/>
        <w:rPr>
          <w:rFonts w:ascii="Times New Roman" w:hAnsi="Times New Roman" w:cs="Times New Roman"/>
          <w:sz w:val="24"/>
          <w:szCs w:val="24"/>
        </w:rPr>
      </w:pPr>
      <w:r w:rsidRPr="002167BD">
        <w:rPr>
          <w:rFonts w:ascii="Times New Roman" w:hAnsi="Times New Roman" w:cs="Times New Roman"/>
          <w:sz w:val="24"/>
          <w:szCs w:val="24"/>
        </w:rPr>
        <w:t xml:space="preserve">Chemotherapy and Radiotherapy causes </w:t>
      </w:r>
      <w:proofErr w:type="spellStart"/>
      <w:r w:rsidRPr="002167BD">
        <w:rPr>
          <w:rFonts w:ascii="Times New Roman" w:hAnsi="Times New Roman" w:cs="Times New Roman"/>
          <w:sz w:val="24"/>
          <w:szCs w:val="24"/>
        </w:rPr>
        <w:t>Dhatu</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kshaya</w:t>
      </w:r>
      <w:proofErr w:type="spellEnd"/>
      <w:r w:rsidRPr="002167BD">
        <w:rPr>
          <w:rFonts w:ascii="Times New Roman" w:hAnsi="Times New Roman" w:cs="Times New Roman"/>
          <w:sz w:val="24"/>
          <w:szCs w:val="24"/>
        </w:rPr>
        <w:t xml:space="preserve">, depletion of </w:t>
      </w:r>
      <w:proofErr w:type="spellStart"/>
      <w:r w:rsidRPr="002167BD">
        <w:rPr>
          <w:rFonts w:ascii="Times New Roman" w:hAnsi="Times New Roman" w:cs="Times New Roman"/>
          <w:sz w:val="24"/>
          <w:szCs w:val="24"/>
        </w:rPr>
        <w:t>Ojas</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posseses</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Tikta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Kashaya</w:t>
      </w:r>
      <w:proofErr w:type="spellEnd"/>
      <w:r w:rsidRPr="002167BD">
        <w:rPr>
          <w:rFonts w:ascii="Times New Roman" w:hAnsi="Times New Roman" w:cs="Times New Roman"/>
          <w:sz w:val="24"/>
          <w:szCs w:val="24"/>
        </w:rPr>
        <w:t xml:space="preserve"> rasa; </w:t>
      </w:r>
      <w:proofErr w:type="spellStart"/>
      <w:r w:rsidRPr="002167BD">
        <w:rPr>
          <w:rFonts w:ascii="Times New Roman" w:hAnsi="Times New Roman" w:cs="Times New Roman"/>
          <w:sz w:val="24"/>
          <w:szCs w:val="24"/>
        </w:rPr>
        <w:t>Madhur</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Vipaka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Ushna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Virya</w:t>
      </w:r>
      <w:proofErr w:type="spellEnd"/>
      <w:r w:rsidRPr="002167BD">
        <w:rPr>
          <w:rFonts w:ascii="Times New Roman" w:hAnsi="Times New Roman" w:cs="Times New Roman"/>
          <w:sz w:val="24"/>
          <w:szCs w:val="24"/>
        </w:rPr>
        <w:t xml:space="preserve"> and is </w:t>
      </w:r>
      <w:proofErr w:type="spellStart"/>
      <w:r w:rsidRPr="002167BD">
        <w:rPr>
          <w:rFonts w:ascii="Times New Roman" w:hAnsi="Times New Roman" w:cs="Times New Roman"/>
          <w:sz w:val="24"/>
          <w:szCs w:val="24"/>
        </w:rPr>
        <w:t>Tridosha</w:t>
      </w:r>
      <w:proofErr w:type="spellEnd"/>
      <w:r w:rsidRPr="002167BD">
        <w:rPr>
          <w:rFonts w:ascii="Times New Roman" w:hAnsi="Times New Roman" w:cs="Times New Roman"/>
          <w:sz w:val="24"/>
          <w:szCs w:val="24"/>
        </w:rPr>
        <w:t xml:space="preserve"> </w:t>
      </w:r>
      <w:proofErr w:type="spellStart"/>
      <w:r w:rsidRPr="002167BD">
        <w:rPr>
          <w:rFonts w:ascii="Times New Roman" w:hAnsi="Times New Roman" w:cs="Times New Roman"/>
          <w:sz w:val="24"/>
          <w:szCs w:val="24"/>
        </w:rPr>
        <w:t>shamaka</w:t>
      </w:r>
      <w:proofErr w:type="spellEnd"/>
      <w:r w:rsidRPr="002167BD">
        <w:rPr>
          <w:rFonts w:ascii="Times New Roman" w:hAnsi="Times New Roman" w:cs="Times New Roman"/>
          <w:sz w:val="24"/>
          <w:szCs w:val="24"/>
        </w:rPr>
        <w:t>. It hel</w:t>
      </w:r>
      <w:r w:rsidR="002167BD">
        <w:rPr>
          <w:rFonts w:ascii="Times New Roman" w:hAnsi="Times New Roman" w:cs="Times New Roman"/>
          <w:sz w:val="24"/>
          <w:szCs w:val="24"/>
        </w:rPr>
        <w:t xml:space="preserve">ps to enhance Agni and nourish </w:t>
      </w:r>
      <w:proofErr w:type="spellStart"/>
      <w:r w:rsidR="002167BD">
        <w:rPr>
          <w:rFonts w:ascii="Times New Roman" w:hAnsi="Times New Roman" w:cs="Times New Roman"/>
          <w:sz w:val="24"/>
          <w:szCs w:val="24"/>
        </w:rPr>
        <w:t>D</w:t>
      </w:r>
      <w:r w:rsidRPr="002167BD">
        <w:rPr>
          <w:rFonts w:ascii="Times New Roman" w:hAnsi="Times New Roman" w:cs="Times New Roman"/>
          <w:sz w:val="24"/>
          <w:szCs w:val="24"/>
        </w:rPr>
        <w:t>hatu</w:t>
      </w:r>
      <w:proofErr w:type="spellEnd"/>
      <w:r w:rsidRPr="002167BD">
        <w:rPr>
          <w:rFonts w:ascii="Times New Roman" w:hAnsi="Times New Roman" w:cs="Times New Roman"/>
          <w:sz w:val="24"/>
          <w:szCs w:val="24"/>
        </w:rPr>
        <w:t xml:space="preserve">. Modern studies have demonstrated that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enhances macrophage activation, increases leukocyte count, and protects against oxidative stress. The observed rise and maintenance in </w:t>
      </w:r>
      <w:proofErr w:type="spellStart"/>
      <w:r w:rsidRPr="002167BD">
        <w:rPr>
          <w:rFonts w:ascii="Times New Roman" w:hAnsi="Times New Roman" w:cs="Times New Roman"/>
          <w:sz w:val="24"/>
          <w:szCs w:val="24"/>
        </w:rPr>
        <w:t>Hemoglobin</w:t>
      </w:r>
      <w:proofErr w:type="spellEnd"/>
      <w:r w:rsidRPr="002167BD">
        <w:rPr>
          <w:rFonts w:ascii="Times New Roman" w:hAnsi="Times New Roman" w:cs="Times New Roman"/>
          <w:sz w:val="24"/>
          <w:szCs w:val="24"/>
        </w:rPr>
        <w:t xml:space="preserve">, TLC and platelet count can be attributed to its immunomodulatory supportive action. Thus,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acts a bridge between conventional oncology and Ayurveda by improving tolerance to Chemotherapy and Radiotherapy.</w:t>
      </w:r>
    </w:p>
    <w:p w:rsidR="00061C04" w:rsidRPr="002167BD" w:rsidRDefault="00061C04" w:rsidP="002167BD">
      <w:pPr>
        <w:rPr>
          <w:rFonts w:ascii="Times New Roman" w:hAnsi="Times New Roman" w:cs="Times New Roman"/>
          <w:sz w:val="24"/>
          <w:szCs w:val="24"/>
        </w:rPr>
      </w:pPr>
    </w:p>
    <w:p w:rsidR="00061C04" w:rsidRPr="002167BD" w:rsidRDefault="002167BD" w:rsidP="002167BD">
      <w:pPr>
        <w:rPr>
          <w:rFonts w:ascii="Times New Roman" w:hAnsi="Times New Roman" w:cs="Times New Roman"/>
          <w:b/>
          <w:sz w:val="24"/>
          <w:szCs w:val="24"/>
        </w:rPr>
      </w:pPr>
      <w:r>
        <w:rPr>
          <w:rFonts w:ascii="Times New Roman" w:hAnsi="Times New Roman" w:cs="Times New Roman"/>
          <w:b/>
          <w:sz w:val="24"/>
          <w:szCs w:val="24"/>
        </w:rPr>
        <w:t>Conclusion</w:t>
      </w:r>
      <w:r w:rsidR="002E088D" w:rsidRPr="002167BD">
        <w:rPr>
          <w:rFonts w:ascii="Times New Roman" w:hAnsi="Times New Roman" w:cs="Times New Roman"/>
          <w:b/>
          <w:sz w:val="24"/>
          <w:szCs w:val="24"/>
        </w:rPr>
        <w:t>:</w:t>
      </w:r>
    </w:p>
    <w:p w:rsidR="00061C04" w:rsidRPr="002167BD" w:rsidRDefault="002E088D" w:rsidP="002167BD">
      <w:pPr>
        <w:rPr>
          <w:rFonts w:ascii="Times New Roman" w:hAnsi="Times New Roman" w:cs="Times New Roman"/>
          <w:sz w:val="24"/>
          <w:szCs w:val="24"/>
        </w:rPr>
      </w:pPr>
      <w:r w:rsidRPr="002167BD">
        <w:rPr>
          <w:rFonts w:ascii="Times New Roman" w:hAnsi="Times New Roman" w:cs="Times New Roman"/>
          <w:sz w:val="24"/>
          <w:szCs w:val="24"/>
        </w:rPr>
        <w:t xml:space="preserve">This case study demonstrates that </w:t>
      </w:r>
      <w:proofErr w:type="spellStart"/>
      <w:r w:rsidRPr="002167BD">
        <w:rPr>
          <w:rFonts w:ascii="Times New Roman" w:hAnsi="Times New Roman" w:cs="Times New Roman"/>
          <w:sz w:val="24"/>
          <w:szCs w:val="24"/>
        </w:rPr>
        <w:t>Guduchi</w:t>
      </w:r>
      <w:proofErr w:type="spellEnd"/>
      <w:r w:rsidRPr="002167BD">
        <w:rPr>
          <w:rFonts w:ascii="Times New Roman" w:hAnsi="Times New Roman" w:cs="Times New Roman"/>
          <w:sz w:val="24"/>
          <w:szCs w:val="24"/>
        </w:rPr>
        <w:t xml:space="preserve"> is an effective supportive </w:t>
      </w:r>
      <w:proofErr w:type="spellStart"/>
      <w:r w:rsidRPr="002167BD">
        <w:rPr>
          <w:rFonts w:ascii="Times New Roman" w:hAnsi="Times New Roman" w:cs="Times New Roman"/>
          <w:sz w:val="24"/>
          <w:szCs w:val="24"/>
        </w:rPr>
        <w:t>Rasayana</w:t>
      </w:r>
      <w:proofErr w:type="spellEnd"/>
      <w:r w:rsidRPr="002167BD">
        <w:rPr>
          <w:rFonts w:ascii="Times New Roman" w:hAnsi="Times New Roman" w:cs="Times New Roman"/>
          <w:sz w:val="24"/>
          <w:szCs w:val="24"/>
        </w:rPr>
        <w:t xml:space="preserve"> in patients undergoing Chemotherapy and Radiation therapy. It significantly improves Quality of Life</w:t>
      </w:r>
      <w:r>
        <w:rPr>
          <w:rFonts w:ascii="Times New Roman" w:hAnsi="Times New Roman" w:cs="Times New Roman"/>
          <w:sz w:val="24"/>
          <w:szCs w:val="24"/>
        </w:rPr>
        <w:t xml:space="preserve"> like respiration, vital capacity, strength of body etc</w:t>
      </w:r>
      <w:r w:rsidRPr="002167BD">
        <w:rPr>
          <w:rFonts w:ascii="Times New Roman" w:hAnsi="Times New Roman" w:cs="Times New Roman"/>
          <w:sz w:val="24"/>
          <w:szCs w:val="24"/>
        </w:rPr>
        <w:t>.</w:t>
      </w:r>
    </w:p>
    <w:p w:rsidR="00061C04" w:rsidRPr="002167BD" w:rsidRDefault="00061C04" w:rsidP="002167BD">
      <w:pPr>
        <w:rPr>
          <w:rFonts w:ascii="Times New Roman" w:hAnsi="Times New Roman" w:cs="Times New Roman"/>
          <w:sz w:val="24"/>
          <w:szCs w:val="24"/>
        </w:rPr>
      </w:pPr>
    </w:p>
    <w:p w:rsidR="00061C04" w:rsidRPr="002167BD" w:rsidRDefault="002E088D" w:rsidP="002167BD">
      <w:pPr>
        <w:rPr>
          <w:rFonts w:ascii="Times New Roman" w:hAnsi="Times New Roman" w:cs="Times New Roman"/>
          <w:b/>
          <w:sz w:val="24"/>
          <w:szCs w:val="24"/>
        </w:rPr>
      </w:pPr>
      <w:r w:rsidRPr="002167BD">
        <w:rPr>
          <w:rFonts w:ascii="Times New Roman" w:hAnsi="Times New Roman" w:cs="Times New Roman"/>
          <w:b/>
          <w:sz w:val="24"/>
          <w:szCs w:val="24"/>
        </w:rPr>
        <w:t xml:space="preserve">References: </w:t>
      </w:r>
    </w:p>
    <w:p w:rsidR="002167BD"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Charaka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Charaka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Samhita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Pt.Rajeswara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Datta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Shastri</w:t>
      </w:r>
      <w:proofErr w:type="spellEnd"/>
      <w:r w:rsidRPr="000D22DD">
        <w:rPr>
          <w:rFonts w:ascii="Times New Roman" w:hAnsi="Times New Roman" w:cs="Times New Roman"/>
          <w:sz w:val="24"/>
          <w:szCs w:val="24"/>
        </w:rPr>
        <w:t xml:space="preserve">, Editor. </w:t>
      </w:r>
      <w:proofErr w:type="spellStart"/>
      <w:r w:rsidRPr="000D22DD">
        <w:rPr>
          <w:rFonts w:ascii="Times New Roman" w:hAnsi="Times New Roman" w:cs="Times New Roman"/>
          <w:sz w:val="24"/>
          <w:szCs w:val="24"/>
        </w:rPr>
        <w:t>Sutrasthana</w:t>
      </w:r>
      <w:proofErr w:type="spellEnd"/>
      <w:r w:rsidRPr="000D22DD">
        <w:rPr>
          <w:rFonts w:ascii="Times New Roman" w:hAnsi="Times New Roman" w:cs="Times New Roman"/>
          <w:sz w:val="24"/>
          <w:szCs w:val="24"/>
        </w:rPr>
        <w:t xml:space="preserve"> 26/12, </w:t>
      </w:r>
      <w:proofErr w:type="spellStart"/>
      <w:r w:rsidRPr="000D22DD">
        <w:rPr>
          <w:rFonts w:ascii="Times New Roman" w:hAnsi="Times New Roman" w:cs="Times New Roman"/>
          <w:sz w:val="24"/>
          <w:szCs w:val="24"/>
        </w:rPr>
        <w:t>Chaukhambha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Bharati</w:t>
      </w:r>
      <w:proofErr w:type="spellEnd"/>
      <w:r w:rsidRPr="000D22DD">
        <w:rPr>
          <w:rFonts w:ascii="Times New Roman" w:hAnsi="Times New Roman" w:cs="Times New Roman"/>
          <w:sz w:val="24"/>
          <w:szCs w:val="24"/>
        </w:rPr>
        <w:t xml:space="preserve"> Academy, Varanasi, Reprinted 2011 4. </w:t>
      </w:r>
    </w:p>
    <w:p w:rsidR="002167BD" w:rsidRPr="002167BD" w:rsidRDefault="002167BD" w:rsidP="002167BD">
      <w:pPr>
        <w:jc w:val="both"/>
        <w:rPr>
          <w:rFonts w:ascii="Times New Roman" w:hAnsi="Times New Roman" w:cs="Times New Roman"/>
          <w:sz w:val="24"/>
          <w:szCs w:val="24"/>
        </w:rPr>
      </w:pPr>
    </w:p>
    <w:p w:rsidR="002167BD"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Sushruta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Sushruta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Samhita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Kaviraj</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Ambika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Dutta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Shashtri</w:t>
      </w:r>
      <w:proofErr w:type="spellEnd"/>
      <w:r w:rsidRPr="000D22DD">
        <w:rPr>
          <w:rFonts w:ascii="Times New Roman" w:hAnsi="Times New Roman" w:cs="Times New Roman"/>
          <w:sz w:val="24"/>
          <w:szCs w:val="24"/>
        </w:rPr>
        <w:t xml:space="preserve">, Editor, Vol I &amp; II, </w:t>
      </w:r>
      <w:proofErr w:type="spellStart"/>
      <w:r w:rsidRPr="000D22DD">
        <w:rPr>
          <w:rFonts w:ascii="Times New Roman" w:hAnsi="Times New Roman" w:cs="Times New Roman"/>
          <w:sz w:val="24"/>
          <w:szCs w:val="24"/>
        </w:rPr>
        <w:t>Chaukhambha</w:t>
      </w:r>
      <w:proofErr w:type="spellEnd"/>
      <w:r w:rsidRPr="000D22DD">
        <w:rPr>
          <w:rFonts w:ascii="Times New Roman" w:hAnsi="Times New Roman" w:cs="Times New Roman"/>
          <w:sz w:val="24"/>
          <w:szCs w:val="24"/>
        </w:rPr>
        <w:t xml:space="preserve"> Sanskrit </w:t>
      </w:r>
      <w:proofErr w:type="spellStart"/>
      <w:r w:rsidRPr="000D22DD">
        <w:rPr>
          <w:rFonts w:ascii="Times New Roman" w:hAnsi="Times New Roman" w:cs="Times New Roman"/>
          <w:sz w:val="24"/>
          <w:szCs w:val="24"/>
        </w:rPr>
        <w:t>Sansthan</w:t>
      </w:r>
      <w:proofErr w:type="spellEnd"/>
      <w:r w:rsidRPr="000D22DD">
        <w:rPr>
          <w:rFonts w:ascii="Times New Roman" w:hAnsi="Times New Roman" w:cs="Times New Roman"/>
          <w:sz w:val="24"/>
          <w:szCs w:val="24"/>
        </w:rPr>
        <w:t xml:space="preserve">, Varanasi, Reprint 2012 52. </w:t>
      </w:r>
    </w:p>
    <w:p w:rsidR="002167BD" w:rsidRPr="002167BD" w:rsidRDefault="002167BD" w:rsidP="002167BD">
      <w:pPr>
        <w:jc w:val="both"/>
        <w:rPr>
          <w:rFonts w:ascii="Times New Roman" w:hAnsi="Times New Roman" w:cs="Times New Roman"/>
          <w:sz w:val="24"/>
          <w:szCs w:val="24"/>
        </w:rPr>
      </w:pPr>
    </w:p>
    <w:p w:rsidR="002167BD"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Vaghbhatta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Astanga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Hridaya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Atrideva</w:t>
      </w:r>
      <w:proofErr w:type="spellEnd"/>
      <w:r w:rsidRPr="000D22DD">
        <w:rPr>
          <w:rFonts w:ascii="Times New Roman" w:hAnsi="Times New Roman" w:cs="Times New Roman"/>
          <w:sz w:val="24"/>
          <w:szCs w:val="24"/>
        </w:rPr>
        <w:t xml:space="preserve"> Gupta. Editor, </w:t>
      </w:r>
      <w:proofErr w:type="spellStart"/>
      <w:r w:rsidRPr="000D22DD">
        <w:rPr>
          <w:rFonts w:ascii="Times New Roman" w:hAnsi="Times New Roman" w:cs="Times New Roman"/>
          <w:sz w:val="24"/>
          <w:szCs w:val="24"/>
        </w:rPr>
        <w:t>Chaukhambha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Prakashan</w:t>
      </w:r>
      <w:proofErr w:type="spellEnd"/>
      <w:r w:rsidRPr="000D22DD">
        <w:rPr>
          <w:rFonts w:ascii="Times New Roman" w:hAnsi="Times New Roman" w:cs="Times New Roman"/>
          <w:sz w:val="24"/>
          <w:szCs w:val="24"/>
        </w:rPr>
        <w:t xml:space="preserve">, Varanasi, Reprint 2012; </w:t>
      </w:r>
      <w:proofErr w:type="spellStart"/>
      <w:r w:rsidRPr="000D22DD">
        <w:rPr>
          <w:rFonts w:ascii="Times New Roman" w:hAnsi="Times New Roman" w:cs="Times New Roman"/>
          <w:sz w:val="24"/>
          <w:szCs w:val="24"/>
        </w:rPr>
        <w:t>Pg</w:t>
      </w:r>
      <w:proofErr w:type="spellEnd"/>
      <w:r w:rsidRPr="000D22DD">
        <w:rPr>
          <w:rFonts w:ascii="Times New Roman" w:hAnsi="Times New Roman" w:cs="Times New Roman"/>
          <w:sz w:val="24"/>
          <w:szCs w:val="24"/>
        </w:rPr>
        <w:t xml:space="preserve"> no 264. </w:t>
      </w:r>
    </w:p>
    <w:p w:rsidR="002167BD" w:rsidRPr="002167BD" w:rsidRDefault="002167BD" w:rsidP="002167BD">
      <w:pPr>
        <w:jc w:val="both"/>
        <w:rPr>
          <w:rFonts w:ascii="Times New Roman" w:hAnsi="Times New Roman" w:cs="Times New Roman"/>
          <w:sz w:val="24"/>
          <w:szCs w:val="24"/>
        </w:rPr>
      </w:pPr>
    </w:p>
    <w:p w:rsidR="00061C04" w:rsidRPr="000D22DD" w:rsidRDefault="002167BD" w:rsidP="000D22DD">
      <w:pPr>
        <w:pStyle w:val="ListParagraph"/>
        <w:numPr>
          <w:ilvl w:val="0"/>
          <w:numId w:val="5"/>
        </w:numPr>
        <w:jc w:val="both"/>
        <w:rPr>
          <w:rFonts w:ascii="Times New Roman" w:hAnsi="Times New Roman" w:cs="Times New Roman"/>
          <w:sz w:val="24"/>
          <w:szCs w:val="24"/>
        </w:rPr>
      </w:pPr>
      <w:proofErr w:type="spellStart"/>
      <w:r w:rsidRPr="000D22DD">
        <w:rPr>
          <w:rFonts w:ascii="Times New Roman" w:hAnsi="Times New Roman" w:cs="Times New Roman"/>
          <w:sz w:val="24"/>
          <w:szCs w:val="24"/>
        </w:rPr>
        <w:t>Dhanvantari</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Nighantu</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Guduchyadi</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varga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Chaukhamba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Krishnadas</w:t>
      </w:r>
      <w:proofErr w:type="spellEnd"/>
      <w:r w:rsidRPr="000D22DD">
        <w:rPr>
          <w:rFonts w:ascii="Times New Roman" w:hAnsi="Times New Roman" w:cs="Times New Roman"/>
          <w:sz w:val="24"/>
          <w:szCs w:val="24"/>
        </w:rPr>
        <w:t xml:space="preserve"> Academy, Varanasi; 2008: p. 16.</w:t>
      </w:r>
    </w:p>
    <w:p w:rsidR="00061C04" w:rsidRDefault="00061C04" w:rsidP="002167BD">
      <w:pPr>
        <w:rPr>
          <w:rFonts w:ascii="Times New Roman" w:hAnsi="Times New Roman" w:cs="Times New Roman"/>
          <w:sz w:val="24"/>
          <w:szCs w:val="24"/>
        </w:rPr>
      </w:pPr>
    </w:p>
    <w:p w:rsidR="002167BD" w:rsidRPr="000D22DD" w:rsidRDefault="002167BD" w:rsidP="000D22DD">
      <w:pPr>
        <w:pStyle w:val="ListParagraph"/>
        <w:numPr>
          <w:ilvl w:val="0"/>
          <w:numId w:val="5"/>
        </w:numPr>
        <w:rPr>
          <w:rFonts w:ascii="Times New Roman" w:hAnsi="Times New Roman" w:cs="Times New Roman"/>
          <w:sz w:val="24"/>
          <w:szCs w:val="24"/>
        </w:rPr>
      </w:pPr>
      <w:proofErr w:type="spellStart"/>
      <w:r w:rsidRPr="000D22DD">
        <w:rPr>
          <w:rFonts w:ascii="Times New Roman" w:hAnsi="Times New Roman" w:cs="Times New Roman"/>
          <w:sz w:val="24"/>
          <w:szCs w:val="24"/>
        </w:rPr>
        <w:t>Raghunathan</w:t>
      </w:r>
      <w:proofErr w:type="spellEnd"/>
      <w:r w:rsidRPr="000D22DD">
        <w:rPr>
          <w:rFonts w:ascii="Times New Roman" w:hAnsi="Times New Roman" w:cs="Times New Roman"/>
          <w:sz w:val="24"/>
          <w:szCs w:val="24"/>
        </w:rPr>
        <w:t xml:space="preserve"> K, </w:t>
      </w:r>
      <w:proofErr w:type="spellStart"/>
      <w:r w:rsidRPr="000D22DD">
        <w:rPr>
          <w:rFonts w:ascii="Times New Roman" w:hAnsi="Times New Roman" w:cs="Times New Roman"/>
          <w:sz w:val="24"/>
          <w:szCs w:val="24"/>
        </w:rPr>
        <w:t>Mittra</w:t>
      </w:r>
      <w:proofErr w:type="spellEnd"/>
      <w:r w:rsidRPr="000D22DD">
        <w:rPr>
          <w:rFonts w:ascii="Times New Roman" w:hAnsi="Times New Roman" w:cs="Times New Roman"/>
          <w:sz w:val="24"/>
          <w:szCs w:val="24"/>
        </w:rPr>
        <w:t xml:space="preserve"> R, editors. </w:t>
      </w:r>
      <w:proofErr w:type="spellStart"/>
      <w:r w:rsidRPr="000D22DD">
        <w:rPr>
          <w:rFonts w:ascii="Times New Roman" w:hAnsi="Times New Roman" w:cs="Times New Roman"/>
          <w:sz w:val="24"/>
          <w:szCs w:val="24"/>
        </w:rPr>
        <w:t>Pharmacognosy</w:t>
      </w:r>
      <w:proofErr w:type="spellEnd"/>
      <w:r w:rsidRPr="000D22DD">
        <w:rPr>
          <w:rFonts w:ascii="Times New Roman" w:hAnsi="Times New Roman" w:cs="Times New Roman"/>
          <w:sz w:val="24"/>
          <w:szCs w:val="24"/>
        </w:rPr>
        <w:t xml:space="preserve"> of Indigenous Drugs. New Delhi: Central Council for Research </w:t>
      </w:r>
      <w:proofErr w:type="gramStart"/>
      <w:r w:rsidRPr="000D22DD">
        <w:rPr>
          <w:rFonts w:ascii="Times New Roman" w:hAnsi="Times New Roman" w:cs="Times New Roman"/>
          <w:sz w:val="24"/>
          <w:szCs w:val="24"/>
        </w:rPr>
        <w:t>In</w:t>
      </w:r>
      <w:proofErr w:type="gramEnd"/>
      <w:r w:rsidRPr="000D22DD">
        <w:rPr>
          <w:rFonts w:ascii="Times New Roman" w:hAnsi="Times New Roman" w:cs="Times New Roman"/>
          <w:sz w:val="24"/>
          <w:szCs w:val="24"/>
        </w:rPr>
        <w:t xml:space="preserve"> Ayurveda &amp; Siddha; 1982.</w:t>
      </w:r>
    </w:p>
    <w:p w:rsidR="002167BD" w:rsidRDefault="002167BD" w:rsidP="002167BD">
      <w:pPr>
        <w:shd w:val="clear" w:color="auto" w:fill="FFFFFF"/>
        <w:spacing w:line="240" w:lineRule="auto"/>
        <w:rPr>
          <w:rFonts w:ascii="Times New Roman" w:hAnsi="Times New Roman" w:cs="Times New Roman"/>
          <w:sz w:val="24"/>
          <w:szCs w:val="24"/>
        </w:rPr>
      </w:pPr>
    </w:p>
    <w:p w:rsidR="002167BD" w:rsidRPr="002E088D" w:rsidRDefault="002167BD" w:rsidP="002E088D">
      <w:pPr>
        <w:pStyle w:val="ListParagraph"/>
        <w:numPr>
          <w:ilvl w:val="0"/>
          <w:numId w:val="5"/>
        </w:numPr>
        <w:shd w:val="clear" w:color="auto" w:fill="FFFFFF"/>
        <w:spacing w:line="240" w:lineRule="auto"/>
        <w:rPr>
          <w:rFonts w:ascii="Times New Roman" w:hAnsi="Times New Roman" w:cs="Times New Roman"/>
          <w:sz w:val="24"/>
          <w:szCs w:val="24"/>
        </w:rPr>
      </w:pPr>
      <w:proofErr w:type="spellStart"/>
      <w:r w:rsidRPr="000D22DD">
        <w:rPr>
          <w:rFonts w:ascii="Times New Roman" w:hAnsi="Times New Roman" w:cs="Times New Roman"/>
          <w:sz w:val="24"/>
          <w:szCs w:val="24"/>
        </w:rPr>
        <w:lastRenderedPageBreak/>
        <w:t>Bairy</w:t>
      </w:r>
      <w:proofErr w:type="spellEnd"/>
      <w:r w:rsidRPr="000D22DD">
        <w:rPr>
          <w:rFonts w:ascii="Times New Roman" w:hAnsi="Times New Roman" w:cs="Times New Roman"/>
          <w:sz w:val="24"/>
          <w:szCs w:val="24"/>
        </w:rPr>
        <w:t xml:space="preserve"> KL, </w:t>
      </w:r>
      <w:proofErr w:type="spellStart"/>
      <w:r w:rsidRPr="000D22DD">
        <w:rPr>
          <w:rFonts w:ascii="Times New Roman" w:hAnsi="Times New Roman" w:cs="Times New Roman"/>
          <w:sz w:val="24"/>
          <w:szCs w:val="24"/>
        </w:rPr>
        <w:t>Rao</w:t>
      </w:r>
      <w:proofErr w:type="spellEnd"/>
      <w:r w:rsidRPr="000D22DD">
        <w:rPr>
          <w:rFonts w:ascii="Times New Roman" w:hAnsi="Times New Roman" w:cs="Times New Roman"/>
          <w:sz w:val="24"/>
          <w:szCs w:val="24"/>
        </w:rPr>
        <w:t xml:space="preserve"> Y, Kumar KB. Efficacy of </w:t>
      </w:r>
      <w:proofErr w:type="spellStart"/>
      <w:r w:rsidRPr="000D22DD">
        <w:rPr>
          <w:rFonts w:ascii="Times New Roman" w:hAnsi="Times New Roman" w:cs="Times New Roman"/>
          <w:sz w:val="24"/>
          <w:szCs w:val="24"/>
        </w:rPr>
        <w:t>Tinospora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cordifolia</w:t>
      </w:r>
      <w:proofErr w:type="spellEnd"/>
      <w:r w:rsidRPr="000D22DD">
        <w:rPr>
          <w:rFonts w:ascii="Times New Roman" w:hAnsi="Times New Roman" w:cs="Times New Roman"/>
          <w:sz w:val="24"/>
          <w:szCs w:val="24"/>
        </w:rPr>
        <w:t xml:space="preserve"> on learning and memory in healthy volunteers: a double blind, randomized, placebo-controlled study. Iranian J </w:t>
      </w:r>
      <w:proofErr w:type="spellStart"/>
      <w:r w:rsidRPr="000D22DD">
        <w:rPr>
          <w:rFonts w:ascii="Times New Roman" w:hAnsi="Times New Roman" w:cs="Times New Roman"/>
          <w:sz w:val="24"/>
          <w:szCs w:val="24"/>
        </w:rPr>
        <w:t>harmacol</w:t>
      </w:r>
      <w:proofErr w:type="spellEnd"/>
      <w:r w:rsidRPr="000D22DD">
        <w:rPr>
          <w:rFonts w:ascii="Times New Roman" w:hAnsi="Times New Roman" w:cs="Times New Roman"/>
          <w:sz w:val="24"/>
          <w:szCs w:val="24"/>
        </w:rPr>
        <w:t xml:space="preserve"> </w:t>
      </w:r>
      <w:r w:rsidRPr="002E088D">
        <w:rPr>
          <w:rFonts w:ascii="Times New Roman" w:hAnsi="Times New Roman" w:cs="Times New Roman"/>
          <w:sz w:val="24"/>
          <w:szCs w:val="24"/>
        </w:rPr>
        <w:t>Therap. 2004;3:57–60</w:t>
      </w:r>
    </w:p>
    <w:p w:rsidR="002167BD" w:rsidRDefault="002167BD" w:rsidP="002167BD">
      <w:pPr>
        <w:rPr>
          <w:rFonts w:ascii="Times New Roman" w:hAnsi="Times New Roman" w:cs="Times New Roman"/>
          <w:sz w:val="24"/>
          <w:szCs w:val="24"/>
        </w:rPr>
      </w:pPr>
    </w:p>
    <w:p w:rsidR="002167BD" w:rsidRPr="000D22DD" w:rsidRDefault="002167BD" w:rsidP="000D22DD">
      <w:pPr>
        <w:pStyle w:val="ListParagraph"/>
        <w:numPr>
          <w:ilvl w:val="0"/>
          <w:numId w:val="5"/>
        </w:numPr>
        <w:shd w:val="clear" w:color="auto" w:fill="FFFFFF"/>
        <w:spacing w:line="240" w:lineRule="auto"/>
        <w:rPr>
          <w:rFonts w:ascii="Times New Roman" w:hAnsi="Times New Roman" w:cs="Times New Roman"/>
          <w:sz w:val="24"/>
          <w:szCs w:val="24"/>
        </w:rPr>
      </w:pPr>
      <w:proofErr w:type="spellStart"/>
      <w:r w:rsidRPr="000D22DD">
        <w:rPr>
          <w:rFonts w:ascii="Times New Roman" w:hAnsi="Times New Roman" w:cs="Times New Roman"/>
          <w:sz w:val="24"/>
          <w:szCs w:val="24"/>
        </w:rPr>
        <w:t>Pahadiya</w:t>
      </w:r>
      <w:proofErr w:type="spellEnd"/>
      <w:r w:rsidRPr="000D22DD">
        <w:rPr>
          <w:rFonts w:ascii="Times New Roman" w:hAnsi="Times New Roman" w:cs="Times New Roman"/>
          <w:sz w:val="24"/>
          <w:szCs w:val="24"/>
        </w:rPr>
        <w:t xml:space="preserve"> S, Sharma J. Alteration of lethal effects of gamma rays in albino mice by </w:t>
      </w:r>
      <w:proofErr w:type="spellStart"/>
      <w:r w:rsidRPr="000D22DD">
        <w:rPr>
          <w:rFonts w:ascii="Times New Roman" w:hAnsi="Times New Roman" w:cs="Times New Roman"/>
          <w:sz w:val="24"/>
          <w:szCs w:val="24"/>
        </w:rPr>
        <w:t>Tinospora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cordifolia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Phytother</w:t>
      </w:r>
      <w:proofErr w:type="spellEnd"/>
      <w:r w:rsidRPr="000D22DD">
        <w:rPr>
          <w:rFonts w:ascii="Times New Roman" w:hAnsi="Times New Roman" w:cs="Times New Roman"/>
          <w:sz w:val="24"/>
          <w:szCs w:val="24"/>
        </w:rPr>
        <w:t xml:space="preserve"> Res 2003;17(5):552–554</w:t>
      </w:r>
    </w:p>
    <w:p w:rsidR="002167BD" w:rsidRPr="002167BD" w:rsidRDefault="002167BD" w:rsidP="002167BD">
      <w:pPr>
        <w:shd w:val="clear" w:color="auto" w:fill="FFFFFF"/>
        <w:spacing w:line="240" w:lineRule="auto"/>
        <w:rPr>
          <w:rFonts w:ascii="Times New Roman" w:hAnsi="Times New Roman" w:cs="Times New Roman"/>
          <w:sz w:val="24"/>
          <w:szCs w:val="24"/>
        </w:rPr>
      </w:pPr>
    </w:p>
    <w:p w:rsidR="002167BD" w:rsidRPr="000D22DD" w:rsidRDefault="002167BD" w:rsidP="000D22DD">
      <w:pPr>
        <w:pStyle w:val="ListParagraph"/>
        <w:numPr>
          <w:ilvl w:val="0"/>
          <w:numId w:val="5"/>
        </w:numPr>
        <w:shd w:val="clear" w:color="auto" w:fill="FFFFFF"/>
        <w:spacing w:line="240" w:lineRule="auto"/>
        <w:rPr>
          <w:rFonts w:ascii="Times New Roman" w:hAnsi="Times New Roman" w:cs="Times New Roman"/>
          <w:sz w:val="24"/>
          <w:szCs w:val="24"/>
        </w:rPr>
      </w:pPr>
      <w:proofErr w:type="spellStart"/>
      <w:r w:rsidRPr="000D22DD">
        <w:rPr>
          <w:rFonts w:ascii="Times New Roman" w:hAnsi="Times New Roman" w:cs="Times New Roman"/>
          <w:sz w:val="24"/>
          <w:szCs w:val="24"/>
        </w:rPr>
        <w:t>Goel</w:t>
      </w:r>
      <w:proofErr w:type="spellEnd"/>
      <w:r w:rsidRPr="000D22DD">
        <w:rPr>
          <w:rFonts w:ascii="Times New Roman" w:hAnsi="Times New Roman" w:cs="Times New Roman"/>
          <w:sz w:val="24"/>
          <w:szCs w:val="24"/>
        </w:rPr>
        <w:t xml:space="preserve"> HC, Prasad J, Singh S, et al. </w:t>
      </w:r>
      <w:proofErr w:type="spellStart"/>
      <w:r w:rsidRPr="000D22DD">
        <w:rPr>
          <w:rFonts w:ascii="Times New Roman" w:hAnsi="Times New Roman" w:cs="Times New Roman"/>
          <w:sz w:val="24"/>
          <w:szCs w:val="24"/>
        </w:rPr>
        <w:t>Radioprotective</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poten-tial</w:t>
      </w:r>
      <w:proofErr w:type="spellEnd"/>
      <w:r w:rsidRPr="000D22DD">
        <w:rPr>
          <w:rFonts w:ascii="Times New Roman" w:hAnsi="Times New Roman" w:cs="Times New Roman"/>
          <w:sz w:val="24"/>
          <w:szCs w:val="24"/>
        </w:rPr>
        <w:t xml:space="preserve"> of an herbal extract of </w:t>
      </w:r>
      <w:proofErr w:type="spellStart"/>
      <w:r w:rsidRPr="000D22DD">
        <w:rPr>
          <w:rFonts w:ascii="Times New Roman" w:hAnsi="Times New Roman" w:cs="Times New Roman"/>
          <w:sz w:val="24"/>
          <w:szCs w:val="24"/>
        </w:rPr>
        <w:t>Tinospora</w:t>
      </w:r>
      <w:proofErr w:type="spellEnd"/>
      <w:r w:rsidRPr="000D22DD">
        <w:rPr>
          <w:rFonts w:ascii="Times New Roman" w:hAnsi="Times New Roman" w:cs="Times New Roman"/>
          <w:sz w:val="24"/>
          <w:szCs w:val="24"/>
        </w:rPr>
        <w:t xml:space="preserve"> </w:t>
      </w:r>
      <w:proofErr w:type="spellStart"/>
      <w:r w:rsidRPr="000D22DD">
        <w:rPr>
          <w:rFonts w:ascii="Times New Roman" w:hAnsi="Times New Roman" w:cs="Times New Roman"/>
          <w:sz w:val="24"/>
          <w:szCs w:val="24"/>
        </w:rPr>
        <w:t>cordifolia</w:t>
      </w:r>
      <w:proofErr w:type="spellEnd"/>
      <w:r w:rsidRPr="000D22DD">
        <w:rPr>
          <w:rFonts w:ascii="Times New Roman" w:hAnsi="Times New Roman" w:cs="Times New Roman"/>
          <w:sz w:val="24"/>
          <w:szCs w:val="24"/>
        </w:rPr>
        <w:t xml:space="preserve">. J </w:t>
      </w:r>
      <w:proofErr w:type="spellStart"/>
      <w:r w:rsidRPr="000D22DD">
        <w:rPr>
          <w:rFonts w:ascii="Times New Roman" w:hAnsi="Times New Roman" w:cs="Times New Roman"/>
          <w:sz w:val="24"/>
          <w:szCs w:val="24"/>
        </w:rPr>
        <w:t>Radiat</w:t>
      </w:r>
      <w:proofErr w:type="spellEnd"/>
      <w:r w:rsidRPr="000D22DD">
        <w:rPr>
          <w:rFonts w:ascii="Times New Roman" w:hAnsi="Times New Roman" w:cs="Times New Roman"/>
          <w:sz w:val="24"/>
          <w:szCs w:val="24"/>
        </w:rPr>
        <w:t xml:space="preserve"> Res 2004;45(1):61–68</w:t>
      </w:r>
    </w:p>
    <w:p w:rsidR="002167BD" w:rsidRDefault="002167BD" w:rsidP="002167BD">
      <w:pPr>
        <w:rPr>
          <w:rFonts w:ascii="Times New Roman" w:hAnsi="Times New Roman" w:cs="Times New Roman"/>
          <w:sz w:val="24"/>
          <w:szCs w:val="24"/>
        </w:rPr>
      </w:pPr>
    </w:p>
    <w:p w:rsidR="002E088D" w:rsidRPr="002167BD" w:rsidRDefault="002E088D" w:rsidP="002167BD">
      <w:pPr>
        <w:rPr>
          <w:rFonts w:ascii="Times New Roman" w:hAnsi="Times New Roman" w:cs="Times New Roman"/>
          <w:sz w:val="24"/>
          <w:szCs w:val="24"/>
        </w:rPr>
      </w:pPr>
      <w:r>
        <w:rPr>
          <w:rFonts w:ascii="Times New Roman" w:hAnsi="Times New Roman" w:cs="Times New Roman"/>
          <w:sz w:val="24"/>
          <w:szCs w:val="24"/>
        </w:rPr>
        <w:t>---------------------------------------------------------------------------------------------------------------</w:t>
      </w:r>
    </w:p>
    <w:sectPr w:rsidR="002E088D" w:rsidRPr="002167B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3F85845-F117-4D73-8B52-3B3B4F4AC743}"/>
  </w:font>
  <w:font w:name="Cambria">
    <w:panose1 w:val="02040503050406030204"/>
    <w:charset w:val="00"/>
    <w:family w:val="roman"/>
    <w:pitch w:val="variable"/>
    <w:sig w:usb0="E00006FF" w:usb1="420024FF" w:usb2="02000000" w:usb3="00000000" w:csb0="0000019F" w:csb1="00000000"/>
    <w:embedRegular r:id="rId2" w:fontKey="{FDBA7AA2-15B2-4AE4-990F-3C1514505FE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3C3B"/>
    <w:multiLevelType w:val="multilevel"/>
    <w:tmpl w:val="BEBCD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A177490"/>
    <w:multiLevelType w:val="multilevel"/>
    <w:tmpl w:val="3576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45639C2"/>
    <w:multiLevelType w:val="multilevel"/>
    <w:tmpl w:val="01846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D330C47"/>
    <w:multiLevelType w:val="multilevel"/>
    <w:tmpl w:val="4C106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00E194A"/>
    <w:multiLevelType w:val="hybridMultilevel"/>
    <w:tmpl w:val="B79A0C7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C04"/>
    <w:rsid w:val="00061C04"/>
    <w:rsid w:val="000D22DD"/>
    <w:rsid w:val="002167BD"/>
    <w:rsid w:val="002E088D"/>
    <w:rsid w:val="00301F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customStyle="1" w:styleId="ws15e">
    <w:name w:val="ws15e"/>
    <w:basedOn w:val="DefaultParagraphFont"/>
    <w:rsid w:val="002167BD"/>
  </w:style>
  <w:style w:type="character" w:customStyle="1" w:styleId="ff10">
    <w:name w:val="ff10"/>
    <w:basedOn w:val="DefaultParagraphFont"/>
    <w:rsid w:val="002167BD"/>
  </w:style>
  <w:style w:type="character" w:customStyle="1" w:styleId="lsf">
    <w:name w:val="lsf"/>
    <w:basedOn w:val="DefaultParagraphFont"/>
    <w:rsid w:val="002167BD"/>
  </w:style>
  <w:style w:type="character" w:customStyle="1" w:styleId="ws178">
    <w:name w:val="ws178"/>
    <w:basedOn w:val="DefaultParagraphFont"/>
    <w:rsid w:val="002167BD"/>
  </w:style>
  <w:style w:type="character" w:customStyle="1" w:styleId="a1">
    <w:name w:val="_"/>
    <w:basedOn w:val="DefaultParagraphFont"/>
    <w:rsid w:val="002167BD"/>
  </w:style>
  <w:style w:type="character" w:customStyle="1" w:styleId="fff">
    <w:name w:val="fff"/>
    <w:basedOn w:val="DefaultParagraphFont"/>
    <w:rsid w:val="002167BD"/>
  </w:style>
  <w:style w:type="paragraph" w:styleId="ListParagraph">
    <w:name w:val="List Paragraph"/>
    <w:basedOn w:val="Normal"/>
    <w:uiPriority w:val="34"/>
    <w:qFormat/>
    <w:rsid w:val="000D22DD"/>
    <w:pPr>
      <w:ind w:left="720"/>
      <w:contextualSpacing/>
    </w:pPr>
  </w:style>
  <w:style w:type="character" w:styleId="Hyperlink">
    <w:name w:val="Hyperlink"/>
    <w:basedOn w:val="DefaultParagraphFont"/>
    <w:uiPriority w:val="99"/>
    <w:semiHidden/>
    <w:unhideWhenUsed/>
    <w:rsid w:val="000D22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customStyle="1" w:styleId="ws15e">
    <w:name w:val="ws15e"/>
    <w:basedOn w:val="DefaultParagraphFont"/>
    <w:rsid w:val="002167BD"/>
  </w:style>
  <w:style w:type="character" w:customStyle="1" w:styleId="ff10">
    <w:name w:val="ff10"/>
    <w:basedOn w:val="DefaultParagraphFont"/>
    <w:rsid w:val="002167BD"/>
  </w:style>
  <w:style w:type="character" w:customStyle="1" w:styleId="lsf">
    <w:name w:val="lsf"/>
    <w:basedOn w:val="DefaultParagraphFont"/>
    <w:rsid w:val="002167BD"/>
  </w:style>
  <w:style w:type="character" w:customStyle="1" w:styleId="ws178">
    <w:name w:val="ws178"/>
    <w:basedOn w:val="DefaultParagraphFont"/>
    <w:rsid w:val="002167BD"/>
  </w:style>
  <w:style w:type="character" w:customStyle="1" w:styleId="a1">
    <w:name w:val="_"/>
    <w:basedOn w:val="DefaultParagraphFont"/>
    <w:rsid w:val="002167BD"/>
  </w:style>
  <w:style w:type="character" w:customStyle="1" w:styleId="fff">
    <w:name w:val="fff"/>
    <w:basedOn w:val="DefaultParagraphFont"/>
    <w:rsid w:val="002167BD"/>
  </w:style>
  <w:style w:type="paragraph" w:styleId="ListParagraph">
    <w:name w:val="List Paragraph"/>
    <w:basedOn w:val="Normal"/>
    <w:uiPriority w:val="34"/>
    <w:qFormat/>
    <w:rsid w:val="000D22DD"/>
    <w:pPr>
      <w:ind w:left="720"/>
      <w:contextualSpacing/>
    </w:pPr>
  </w:style>
  <w:style w:type="character" w:styleId="Hyperlink">
    <w:name w:val="Hyperlink"/>
    <w:basedOn w:val="DefaultParagraphFont"/>
    <w:uiPriority w:val="99"/>
    <w:semiHidden/>
    <w:unhideWhenUsed/>
    <w:rsid w:val="000D2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681017">
      <w:bodyDiv w:val="1"/>
      <w:marLeft w:val="0"/>
      <w:marRight w:val="0"/>
      <w:marTop w:val="0"/>
      <w:marBottom w:val="0"/>
      <w:divBdr>
        <w:top w:val="none" w:sz="0" w:space="0" w:color="auto"/>
        <w:left w:val="none" w:sz="0" w:space="0" w:color="auto"/>
        <w:bottom w:val="none" w:sz="0" w:space="0" w:color="auto"/>
        <w:right w:val="none" w:sz="0" w:space="0" w:color="auto"/>
      </w:divBdr>
    </w:div>
    <w:div w:id="208510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2026-03-05T11:56:00Z</dcterms:created>
  <dcterms:modified xsi:type="dcterms:W3CDTF">2026-03-13T12:41:00Z</dcterms:modified>
</cp:coreProperties>
</file>