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15" w:rsidRPr="00C63D30" w:rsidRDefault="005D1215" w:rsidP="00E22B22">
      <w:pPr>
        <w:pStyle w:val="NormalWeb"/>
        <w:jc w:val="center"/>
        <w:rPr>
          <w:b/>
          <w:sz w:val="28"/>
          <w:szCs w:val="28"/>
        </w:rPr>
      </w:pPr>
      <w:r w:rsidRPr="00C63D30">
        <w:rPr>
          <w:b/>
          <w:sz w:val="28"/>
          <w:szCs w:val="28"/>
        </w:rPr>
        <w:t xml:space="preserve">Effect of ChatGPT on the Academic Performance of </w:t>
      </w:r>
      <w:r w:rsidR="00145FE0" w:rsidRPr="00C63D30">
        <w:rPr>
          <w:b/>
          <w:sz w:val="28"/>
          <w:szCs w:val="28"/>
        </w:rPr>
        <w:t xml:space="preserve">Chemistry </w:t>
      </w:r>
      <w:r w:rsidRPr="00C63D30">
        <w:rPr>
          <w:b/>
          <w:sz w:val="28"/>
          <w:szCs w:val="28"/>
        </w:rPr>
        <w:t>Stude</w:t>
      </w:r>
      <w:r w:rsidR="00EB5262" w:rsidRPr="00C63D30">
        <w:rPr>
          <w:b/>
          <w:sz w:val="28"/>
          <w:szCs w:val="28"/>
        </w:rPr>
        <w:t xml:space="preserve">nts in </w:t>
      </w:r>
      <w:r w:rsidRPr="00C63D30">
        <w:rPr>
          <w:b/>
          <w:sz w:val="28"/>
          <w:szCs w:val="28"/>
        </w:rPr>
        <w:t>Thermodynamics: A Case Study of Federal College of Education (Special), Oyo</w:t>
      </w:r>
    </w:p>
    <w:p w:rsidR="00CF0F17" w:rsidRDefault="00CF0F17" w:rsidP="005D1215">
      <w:pPr>
        <w:pStyle w:val="NormalWeb"/>
        <w:rPr>
          <w:rStyle w:val="Strong"/>
        </w:rPr>
      </w:pPr>
      <w:bookmarkStart w:id="0" w:name="_GoBack"/>
      <w:bookmarkEnd w:id="0"/>
      <w:r>
        <w:rPr>
          <w:rStyle w:val="Strong"/>
        </w:rPr>
        <w:t>Abstract</w:t>
      </w:r>
    </w:p>
    <w:p w:rsidR="00563492" w:rsidRDefault="00563492" w:rsidP="00CF0F17">
      <w:pPr>
        <w:spacing w:before="100" w:beforeAutospacing="1" w:after="100" w:afterAutospacing="1" w:line="240" w:lineRule="auto"/>
        <w:ind w:firstLine="720"/>
        <w:jc w:val="both"/>
        <w:rPr>
          <w:rFonts w:ascii="Times New Roman" w:eastAsia="Times New Roman" w:hAnsi="Times New Roman" w:cs="Times New Roman"/>
          <w:i/>
          <w:sz w:val="24"/>
          <w:szCs w:val="24"/>
        </w:rPr>
      </w:pPr>
      <w:r w:rsidRPr="00563492">
        <w:rPr>
          <w:rFonts w:ascii="Times New Roman" w:eastAsia="Times New Roman" w:hAnsi="Times New Roman" w:cs="Times New Roman"/>
          <w:i/>
          <w:sz w:val="24"/>
          <w:szCs w:val="24"/>
        </w:rPr>
        <w:t xml:space="preserve">This study has explored the effects of ChatGPT on the academic </w:t>
      </w:r>
      <w:r w:rsidR="00EC581D">
        <w:rPr>
          <w:rFonts w:ascii="Times New Roman" w:eastAsia="Times New Roman" w:hAnsi="Times New Roman" w:cs="Times New Roman"/>
          <w:i/>
          <w:sz w:val="24"/>
          <w:szCs w:val="24"/>
        </w:rPr>
        <w:t>performance, attitudes, and perceptions of students studying thermodynamics at the Federal College of Education (Special),</w:t>
      </w:r>
      <w:r w:rsidRPr="00563492">
        <w:rPr>
          <w:rFonts w:ascii="Times New Roman" w:eastAsia="Times New Roman" w:hAnsi="Times New Roman" w:cs="Times New Roman"/>
          <w:i/>
          <w:sz w:val="24"/>
          <w:szCs w:val="24"/>
        </w:rPr>
        <w:t xml:space="preserve"> Oyo. </w:t>
      </w:r>
      <w:r w:rsidR="00EC581D">
        <w:rPr>
          <w:rFonts w:ascii="Times New Roman" w:eastAsia="Times New Roman" w:hAnsi="Times New Roman" w:cs="Times New Roman"/>
          <w:i/>
          <w:sz w:val="24"/>
          <w:szCs w:val="24"/>
        </w:rPr>
        <w:t>The researchers used a quasi-experimental design with pre-test and post-test control-group measurements</w:t>
      </w:r>
      <w:r w:rsidRPr="00563492">
        <w:rPr>
          <w:rFonts w:ascii="Times New Roman" w:eastAsia="Times New Roman" w:hAnsi="Times New Roman" w:cs="Times New Roman"/>
          <w:i/>
          <w:sz w:val="24"/>
          <w:szCs w:val="24"/>
        </w:rPr>
        <w:t xml:space="preserve">. Forty-two (42) students </w:t>
      </w:r>
      <w:r w:rsidR="00EC581D">
        <w:rPr>
          <w:rFonts w:ascii="Times New Roman" w:eastAsia="Times New Roman" w:hAnsi="Times New Roman" w:cs="Times New Roman"/>
          <w:i/>
          <w:sz w:val="24"/>
          <w:szCs w:val="24"/>
        </w:rPr>
        <w:t>in the NCE3 course were selected using purposive sampling, with half assigned to the experimental group and the rest to the control group</w:t>
      </w:r>
      <w:r w:rsidRPr="00563492">
        <w:rPr>
          <w:rFonts w:ascii="Times New Roman" w:eastAsia="Times New Roman" w:hAnsi="Times New Roman" w:cs="Times New Roman"/>
          <w:i/>
          <w:sz w:val="24"/>
          <w:szCs w:val="24"/>
        </w:rPr>
        <w:t xml:space="preserve">. The experimental group was taught </w:t>
      </w:r>
      <w:r w:rsidR="00EC581D">
        <w:rPr>
          <w:rFonts w:ascii="Times New Roman" w:eastAsia="Times New Roman" w:hAnsi="Times New Roman" w:cs="Times New Roman"/>
          <w:i/>
          <w:sz w:val="24"/>
          <w:szCs w:val="24"/>
        </w:rPr>
        <w:t>using ChatGPT, and the control group was taught using</w:t>
      </w:r>
      <w:r w:rsidRPr="00563492">
        <w:rPr>
          <w:rFonts w:ascii="Times New Roman" w:eastAsia="Times New Roman" w:hAnsi="Times New Roman" w:cs="Times New Roman"/>
          <w:i/>
          <w:sz w:val="24"/>
          <w:szCs w:val="24"/>
        </w:rPr>
        <w:t xml:space="preserve"> traditional pedagogical methods. Three data collection tools were used</w:t>
      </w:r>
      <w:r w:rsidR="00EC581D">
        <w:rPr>
          <w:rFonts w:ascii="Times New Roman" w:eastAsia="Times New Roman" w:hAnsi="Times New Roman" w:cs="Times New Roman"/>
          <w:i/>
          <w:sz w:val="24"/>
          <w:szCs w:val="24"/>
        </w:rPr>
        <w:t>: The Thermodynamics Achievement Test (TAT), the Attitude Towards ChatGPT Usage Questionnaire (ATCUQ), and the</w:t>
      </w:r>
      <w:r w:rsidRPr="00563492">
        <w:rPr>
          <w:rFonts w:ascii="Times New Roman" w:eastAsia="Times New Roman" w:hAnsi="Times New Roman" w:cs="Times New Roman"/>
          <w:i/>
          <w:sz w:val="24"/>
          <w:szCs w:val="24"/>
        </w:rPr>
        <w:t xml:space="preserve"> Perceived Effectiveness of ChatGPT Questionnaire (PECQ). Then the data were analysed using both descriptive and inferential statistical analysis. Results showed that students </w:t>
      </w:r>
      <w:r w:rsidR="00EC581D">
        <w:rPr>
          <w:rFonts w:ascii="Times New Roman" w:eastAsia="Times New Roman" w:hAnsi="Times New Roman" w:cs="Times New Roman"/>
          <w:i/>
          <w:sz w:val="24"/>
          <w:szCs w:val="24"/>
        </w:rPr>
        <w:t xml:space="preserve">maintained a positive attitude toward using ChatGPT, as they felt </w:t>
      </w:r>
      <w:r w:rsidRPr="00563492">
        <w:rPr>
          <w:rFonts w:ascii="Times New Roman" w:eastAsia="Times New Roman" w:hAnsi="Times New Roman" w:cs="Times New Roman"/>
          <w:i/>
          <w:sz w:val="24"/>
          <w:szCs w:val="24"/>
        </w:rPr>
        <w:t xml:space="preserve">it was an entertaining, confidence-boosting, and efficient learning tool. The </w:t>
      </w:r>
      <w:r w:rsidR="00EC581D">
        <w:rPr>
          <w:rFonts w:ascii="Times New Roman" w:eastAsia="Times New Roman" w:hAnsi="Times New Roman" w:cs="Times New Roman"/>
          <w:i/>
          <w:sz w:val="24"/>
          <w:szCs w:val="24"/>
        </w:rPr>
        <w:t>perception metrics also showed that most participants considered ChatGPT a supportive, interactive,</w:t>
      </w:r>
      <w:r w:rsidRPr="00563492">
        <w:rPr>
          <w:rFonts w:ascii="Times New Roman" w:eastAsia="Times New Roman" w:hAnsi="Times New Roman" w:cs="Times New Roman"/>
          <w:i/>
          <w:sz w:val="24"/>
          <w:szCs w:val="24"/>
        </w:rPr>
        <w:t xml:space="preserve"> and interesting platform that supplements learning and academic achievement in thermodynamics. The hypothesis was proved out</w:t>
      </w:r>
      <w:r>
        <w:rPr>
          <w:rFonts w:ascii="Times New Roman" w:eastAsia="Times New Roman" w:hAnsi="Times New Roman" w:cs="Times New Roman"/>
          <w:i/>
          <w:sz w:val="24"/>
          <w:szCs w:val="24"/>
        </w:rPr>
        <w:t>,</w:t>
      </w:r>
      <w:r w:rsidRPr="00563492">
        <w:rPr>
          <w:rFonts w:ascii="Times New Roman" w:eastAsia="Times New Roman" w:hAnsi="Times New Roman" w:cs="Times New Roman"/>
          <w:i/>
          <w:sz w:val="24"/>
          <w:szCs w:val="24"/>
        </w:rPr>
        <w:t xml:space="preserve"> assuming that there was no statistically significant difference in the pre-test scores between the experimental and control groups (p = 0.836), which proved equivalence at baseline. On the other hand, a statistically significant difference was </w:t>
      </w:r>
      <w:r w:rsidR="00EC581D">
        <w:rPr>
          <w:rFonts w:ascii="Times New Roman" w:eastAsia="Times New Roman" w:hAnsi="Times New Roman" w:cs="Times New Roman"/>
          <w:i/>
          <w:sz w:val="24"/>
          <w:szCs w:val="24"/>
        </w:rPr>
        <w:t xml:space="preserve">observed in the post-test gain score (p = 0.000), with the experimental group (15.48) scoring higher </w:t>
      </w:r>
      <w:r w:rsidRPr="00563492">
        <w:rPr>
          <w:rFonts w:ascii="Times New Roman" w:eastAsia="Times New Roman" w:hAnsi="Times New Roman" w:cs="Times New Roman"/>
          <w:i/>
          <w:sz w:val="24"/>
          <w:szCs w:val="24"/>
        </w:rPr>
        <w:t xml:space="preserve">than the control group (7.71). The article found that </w:t>
      </w:r>
      <w:r w:rsidR="00EC581D">
        <w:rPr>
          <w:rFonts w:ascii="Times New Roman" w:eastAsia="Times New Roman" w:hAnsi="Times New Roman" w:cs="Times New Roman"/>
          <w:i/>
          <w:sz w:val="24"/>
          <w:szCs w:val="24"/>
        </w:rPr>
        <w:t>integrating ChatGPT into chemistry education has a significant positive effect on students'</w:t>
      </w:r>
      <w:r w:rsidRPr="00563492">
        <w:rPr>
          <w:rFonts w:ascii="Times New Roman" w:eastAsia="Times New Roman" w:hAnsi="Times New Roman" w:cs="Times New Roman"/>
          <w:i/>
          <w:sz w:val="24"/>
          <w:szCs w:val="24"/>
        </w:rPr>
        <w:t xml:space="preserve"> understanding and achievement in thermodynamics. It was suggested to promote the integration of AI applications like ChatGPT into the science curriculum, </w:t>
      </w:r>
      <w:r w:rsidR="00EC581D">
        <w:rPr>
          <w:rFonts w:ascii="Times New Roman" w:eastAsia="Times New Roman" w:hAnsi="Times New Roman" w:cs="Times New Roman"/>
          <w:i/>
          <w:sz w:val="24"/>
          <w:szCs w:val="24"/>
        </w:rPr>
        <w:t>provide specific teacher training, redesign curricula to include AI materials, ensure adequate digital infrastructure, and conduct</w:t>
      </w:r>
      <w:r w:rsidRPr="00563492">
        <w:rPr>
          <w:rFonts w:ascii="Times New Roman" w:eastAsia="Times New Roman" w:hAnsi="Times New Roman" w:cs="Times New Roman"/>
          <w:i/>
          <w:sz w:val="24"/>
          <w:szCs w:val="24"/>
        </w:rPr>
        <w:t xml:space="preserve"> additional research on the use of AI in educational activities.</w:t>
      </w:r>
    </w:p>
    <w:p w:rsidR="00CF0F17" w:rsidRPr="00CF0F17" w:rsidRDefault="00CF0F17" w:rsidP="00CF0F17">
      <w:pPr>
        <w:spacing w:before="100" w:beforeAutospacing="1" w:after="100" w:afterAutospacing="1" w:line="240" w:lineRule="auto"/>
        <w:jc w:val="both"/>
        <w:rPr>
          <w:rFonts w:ascii="Times New Roman" w:eastAsia="Times New Roman" w:hAnsi="Times New Roman" w:cs="Times New Roman"/>
          <w:sz w:val="24"/>
          <w:szCs w:val="24"/>
        </w:rPr>
      </w:pPr>
      <w:r w:rsidRPr="00CF0F17">
        <w:rPr>
          <w:rFonts w:ascii="Times New Roman" w:eastAsia="Times New Roman" w:hAnsi="Times New Roman" w:cs="Times New Roman"/>
          <w:b/>
          <w:bCs/>
          <w:sz w:val="24"/>
          <w:szCs w:val="24"/>
        </w:rPr>
        <w:t>Keywords:</w:t>
      </w:r>
      <w:r w:rsidRPr="00CF0F17">
        <w:rPr>
          <w:rFonts w:ascii="Times New Roman" w:eastAsia="Times New Roman" w:hAnsi="Times New Roman" w:cs="Times New Roman"/>
          <w:sz w:val="24"/>
          <w:szCs w:val="24"/>
        </w:rPr>
        <w:t xml:space="preserve"> ChatGPT, Thermodynamics, Chemistry Education, Academic Performance, Artificial Intelligence, Science Teaching.</w:t>
      </w:r>
    </w:p>
    <w:p w:rsidR="005D1215" w:rsidRPr="00CF2F13" w:rsidRDefault="005D1215" w:rsidP="00B052AC">
      <w:pPr>
        <w:pStyle w:val="NormalWeb"/>
        <w:spacing w:before="0" w:beforeAutospacing="0" w:after="0" w:afterAutospacing="0" w:line="480" w:lineRule="auto"/>
      </w:pPr>
      <w:r w:rsidRPr="00CF2F13">
        <w:rPr>
          <w:rStyle w:val="Strong"/>
        </w:rPr>
        <w:t>Introduction</w:t>
      </w:r>
    </w:p>
    <w:p w:rsidR="001D4BC6" w:rsidRDefault="001D4BC6" w:rsidP="00B052AC">
      <w:pPr>
        <w:spacing w:after="0" w:line="480" w:lineRule="auto"/>
        <w:ind w:firstLine="720"/>
        <w:jc w:val="both"/>
        <w:rPr>
          <w:rFonts w:ascii="Times New Roman" w:eastAsia="Times New Roman" w:hAnsi="Times New Roman" w:cs="Times New Roman"/>
          <w:sz w:val="24"/>
          <w:szCs w:val="24"/>
        </w:rPr>
      </w:pPr>
      <w:r w:rsidRPr="001D4BC6">
        <w:rPr>
          <w:rFonts w:ascii="Times New Roman" w:eastAsia="Times New Roman" w:hAnsi="Times New Roman" w:cs="Times New Roman"/>
          <w:sz w:val="24"/>
          <w:szCs w:val="24"/>
        </w:rPr>
        <w:t xml:space="preserve">Technology and science </w:t>
      </w:r>
      <w:r w:rsidR="004C07D6">
        <w:rPr>
          <w:rFonts w:ascii="Times New Roman" w:eastAsia="Times New Roman" w:hAnsi="Times New Roman" w:cs="Times New Roman"/>
          <w:sz w:val="24"/>
          <w:szCs w:val="24"/>
        </w:rPr>
        <w:t>are inseparable tools necessary to resolve global problems and achieve sustainable development</w:t>
      </w:r>
      <w:r w:rsidRPr="001D4BC6">
        <w:rPr>
          <w:rFonts w:ascii="Times New Roman" w:eastAsia="Times New Roman" w:hAnsi="Times New Roman" w:cs="Times New Roman"/>
          <w:sz w:val="24"/>
          <w:szCs w:val="24"/>
        </w:rPr>
        <w:t xml:space="preserve">. The world is socially and economically evolving </w:t>
      </w:r>
      <w:r w:rsidR="004C07D6">
        <w:rPr>
          <w:rFonts w:ascii="Times New Roman" w:eastAsia="Times New Roman" w:hAnsi="Times New Roman" w:cs="Times New Roman"/>
          <w:sz w:val="24"/>
          <w:szCs w:val="24"/>
        </w:rPr>
        <w:t>through scientific and technological innovations, especially toward</w:t>
      </w:r>
      <w:r w:rsidRPr="001D4BC6">
        <w:rPr>
          <w:rFonts w:ascii="Times New Roman" w:eastAsia="Times New Roman" w:hAnsi="Times New Roman" w:cs="Times New Roman"/>
          <w:sz w:val="24"/>
          <w:szCs w:val="24"/>
        </w:rPr>
        <w:t xml:space="preserve"> green growth (Luo, 2021). These trends have a significant impact on the international relations </w:t>
      </w:r>
      <w:r w:rsidR="004C07D6">
        <w:rPr>
          <w:rFonts w:ascii="Times New Roman" w:eastAsia="Times New Roman" w:hAnsi="Times New Roman" w:cs="Times New Roman"/>
          <w:sz w:val="24"/>
          <w:szCs w:val="24"/>
        </w:rPr>
        <w:t xml:space="preserve">that shape the political, economic, and sociocultural aspects of </w:t>
      </w:r>
      <w:r w:rsidRPr="001D4BC6">
        <w:rPr>
          <w:rFonts w:ascii="Times New Roman" w:eastAsia="Times New Roman" w:hAnsi="Times New Roman" w:cs="Times New Roman"/>
          <w:sz w:val="24"/>
          <w:szCs w:val="24"/>
        </w:rPr>
        <w:t xml:space="preserve">global interactions (Isinkaye, 2023). The </w:t>
      </w:r>
      <w:r w:rsidR="004C07D6">
        <w:rPr>
          <w:rFonts w:ascii="Times New Roman" w:eastAsia="Times New Roman" w:hAnsi="Times New Roman" w:cs="Times New Roman"/>
          <w:sz w:val="24"/>
          <w:szCs w:val="24"/>
        </w:rPr>
        <w:t xml:space="preserve">manufacture of </w:t>
      </w:r>
      <w:r w:rsidR="004C07D6">
        <w:rPr>
          <w:rFonts w:ascii="Times New Roman" w:eastAsia="Times New Roman" w:hAnsi="Times New Roman" w:cs="Times New Roman"/>
          <w:sz w:val="24"/>
          <w:szCs w:val="24"/>
        </w:rPr>
        <w:lastRenderedPageBreak/>
        <w:t>biofertilizers, biodiesel, and bioplastics is an example of the progressive scientific approaches developed</w:t>
      </w:r>
      <w:r w:rsidRPr="001D4BC6">
        <w:rPr>
          <w:rFonts w:ascii="Times New Roman" w:eastAsia="Times New Roman" w:hAnsi="Times New Roman" w:cs="Times New Roman"/>
          <w:sz w:val="24"/>
          <w:szCs w:val="24"/>
        </w:rPr>
        <w:t xml:space="preserve"> to address the dire environmental challenges, including pollution and climate change (Ganesan et al., 2022). However, these solutions </w:t>
      </w:r>
      <w:r w:rsidR="004C07D6">
        <w:rPr>
          <w:rFonts w:ascii="Times New Roman" w:eastAsia="Times New Roman" w:hAnsi="Times New Roman" w:cs="Times New Roman"/>
          <w:sz w:val="24"/>
          <w:szCs w:val="24"/>
        </w:rPr>
        <w:t>are effective only for</w:t>
      </w:r>
      <w:r w:rsidRPr="001D4BC6">
        <w:rPr>
          <w:rFonts w:ascii="Times New Roman" w:eastAsia="Times New Roman" w:hAnsi="Times New Roman" w:cs="Times New Roman"/>
          <w:sz w:val="24"/>
          <w:szCs w:val="24"/>
        </w:rPr>
        <w:t xml:space="preserve"> international cooperation and community participation in research. It is necessary to increase the </w:t>
      </w:r>
      <w:r w:rsidR="00BD3661">
        <w:rPr>
          <w:rFonts w:ascii="Times New Roman" w:eastAsia="Times New Roman" w:hAnsi="Times New Roman" w:cs="Times New Roman"/>
          <w:sz w:val="24"/>
          <w:szCs w:val="24"/>
        </w:rPr>
        <w:t xml:space="preserve">scientific literacy of the population and policymakers </w:t>
      </w:r>
      <w:r w:rsidRPr="001D4BC6">
        <w:rPr>
          <w:rFonts w:ascii="Times New Roman" w:eastAsia="Times New Roman" w:hAnsi="Times New Roman" w:cs="Times New Roman"/>
          <w:sz w:val="24"/>
          <w:szCs w:val="24"/>
        </w:rPr>
        <w:t xml:space="preserve">to limit the spread of misinformation and enable the effective use of scientific findings (Luo, 2021). The new technologies promise viable options to </w:t>
      </w:r>
      <w:r w:rsidR="00BD3661">
        <w:rPr>
          <w:rFonts w:ascii="Times New Roman" w:eastAsia="Times New Roman" w:hAnsi="Times New Roman" w:cs="Times New Roman"/>
          <w:sz w:val="24"/>
          <w:szCs w:val="24"/>
        </w:rPr>
        <w:t>reduce the development gap between countries and states, as well as to mitigate the effects of environmental systems as environmental issues intensify</w:t>
      </w:r>
      <w:r w:rsidRPr="001D4BC6">
        <w:rPr>
          <w:rFonts w:ascii="Times New Roman" w:eastAsia="Times New Roman" w:hAnsi="Times New Roman" w:cs="Times New Roman"/>
          <w:sz w:val="24"/>
          <w:szCs w:val="24"/>
        </w:rPr>
        <w:t xml:space="preserve"> (Duchaeva </w:t>
      </w:r>
      <w:r>
        <w:rPr>
          <w:rFonts w:ascii="Times New Roman" w:eastAsia="Times New Roman" w:hAnsi="Times New Roman" w:cs="Times New Roman"/>
          <w:sz w:val="24"/>
          <w:szCs w:val="24"/>
        </w:rPr>
        <w:t>&amp; Magomadov, 2023; Bradford &amp;</w:t>
      </w:r>
      <w:r w:rsidRPr="001D4BC6">
        <w:rPr>
          <w:rFonts w:ascii="Times New Roman" w:eastAsia="Times New Roman" w:hAnsi="Times New Roman" w:cs="Times New Roman"/>
          <w:sz w:val="24"/>
          <w:szCs w:val="24"/>
        </w:rPr>
        <w:t xml:space="preserve"> Hamer, 2022).</w:t>
      </w:r>
    </w:p>
    <w:p w:rsidR="007F4DD1" w:rsidRPr="007F4DD1" w:rsidRDefault="007F4DD1" w:rsidP="007F4DD1">
      <w:pPr>
        <w:spacing w:after="0" w:line="480" w:lineRule="auto"/>
        <w:ind w:firstLine="720"/>
        <w:jc w:val="both"/>
        <w:rPr>
          <w:rFonts w:ascii="Times New Roman" w:eastAsia="Times New Roman" w:hAnsi="Times New Roman" w:cs="Times New Roman"/>
          <w:sz w:val="24"/>
          <w:szCs w:val="24"/>
        </w:rPr>
      </w:pPr>
      <w:r w:rsidRPr="007F4DD1">
        <w:rPr>
          <w:rFonts w:ascii="Times New Roman" w:eastAsia="Times New Roman" w:hAnsi="Times New Roman" w:cs="Times New Roman"/>
          <w:sz w:val="24"/>
          <w:szCs w:val="24"/>
        </w:rPr>
        <w:t xml:space="preserve">The quality of science education has a significant effect on the pedagogy and understanding of chemistry. The empirical studies of the possibilities of ChatGPT can bring meaningful results that can be used to supplement the professional growth of secondary chemistry teachers internationally. The effectiveness of </w:t>
      </w:r>
      <w:r w:rsidR="004C07D6">
        <w:rPr>
          <w:rFonts w:ascii="Times New Roman" w:eastAsia="Times New Roman" w:hAnsi="Times New Roman" w:cs="Times New Roman"/>
          <w:sz w:val="24"/>
          <w:szCs w:val="24"/>
        </w:rPr>
        <w:t>teaching about chemicals is significantly reduced when students show less interest in science, such as</w:t>
      </w:r>
      <w:r>
        <w:rPr>
          <w:rFonts w:ascii="Times New Roman" w:eastAsia="Times New Roman" w:hAnsi="Times New Roman" w:cs="Times New Roman"/>
          <w:sz w:val="24"/>
          <w:szCs w:val="24"/>
        </w:rPr>
        <w:t xml:space="preserve"> thermodynamics. </w:t>
      </w:r>
      <w:r w:rsidRPr="007F4DD1">
        <w:rPr>
          <w:rFonts w:ascii="Times New Roman" w:eastAsia="Times New Roman" w:hAnsi="Times New Roman" w:cs="Times New Roman"/>
          <w:sz w:val="24"/>
          <w:szCs w:val="24"/>
        </w:rPr>
        <w:t>Harackiewicz, Smith, and Priniski (2016) assume that interest is a powerful motivational tool</w:t>
      </w:r>
      <w:r w:rsidR="00BD3661">
        <w:rPr>
          <w:rFonts w:ascii="Times New Roman" w:eastAsia="Times New Roman" w:hAnsi="Times New Roman" w:cs="Times New Roman"/>
          <w:sz w:val="24"/>
          <w:szCs w:val="24"/>
        </w:rPr>
        <w:t xml:space="preserve"> that provokes learning and predetermines academic course and professional orientation, both of </w:t>
      </w:r>
      <w:r w:rsidRPr="007F4DD1">
        <w:rPr>
          <w:rFonts w:ascii="Times New Roman" w:eastAsia="Times New Roman" w:hAnsi="Times New Roman" w:cs="Times New Roman"/>
          <w:sz w:val="24"/>
          <w:szCs w:val="24"/>
        </w:rPr>
        <w:t>which are crucial to academic success. Development of interest will make the students more inclined to approach thermodynamics in a voluntary manner and an intellectual one, which can result in improved performance in chemistry.</w:t>
      </w:r>
      <w:r>
        <w:rPr>
          <w:rFonts w:ascii="Times New Roman" w:eastAsia="Times New Roman" w:hAnsi="Times New Roman" w:cs="Times New Roman"/>
          <w:sz w:val="24"/>
          <w:szCs w:val="24"/>
        </w:rPr>
        <w:t xml:space="preserve"> </w:t>
      </w:r>
      <w:r w:rsidRPr="007F4DD1">
        <w:rPr>
          <w:rFonts w:ascii="Times New Roman" w:eastAsia="Times New Roman" w:hAnsi="Times New Roman" w:cs="Times New Roman"/>
          <w:sz w:val="24"/>
          <w:szCs w:val="24"/>
        </w:rPr>
        <w:t xml:space="preserve">The difference in the instructional preferences of learners, the abstract nature of chemistry, and a didactic-focused, </w:t>
      </w:r>
      <w:r w:rsidR="00BD3661">
        <w:rPr>
          <w:rFonts w:ascii="Times New Roman" w:eastAsia="Times New Roman" w:hAnsi="Times New Roman" w:cs="Times New Roman"/>
          <w:sz w:val="24"/>
          <w:szCs w:val="24"/>
        </w:rPr>
        <w:t>textbook-centered</w:t>
      </w:r>
      <w:r w:rsidRPr="007F4DD1">
        <w:rPr>
          <w:rFonts w:ascii="Times New Roman" w:eastAsia="Times New Roman" w:hAnsi="Times New Roman" w:cs="Times New Roman"/>
          <w:sz w:val="24"/>
          <w:szCs w:val="24"/>
        </w:rPr>
        <w:t xml:space="preserve"> paradigm of learning without much focus on innovative modalities like ChatGPT, among other factors, lead to a loss of student interest in the subject</w:t>
      </w:r>
      <w:r>
        <w:rPr>
          <w:rFonts w:ascii="Times New Roman" w:eastAsia="Times New Roman" w:hAnsi="Times New Roman" w:cs="Times New Roman"/>
          <w:sz w:val="24"/>
          <w:szCs w:val="24"/>
        </w:rPr>
        <w:t xml:space="preserve"> </w:t>
      </w:r>
      <w:r w:rsidRPr="007F4DD1">
        <w:rPr>
          <w:rFonts w:ascii="Times New Roman" w:eastAsia="Times New Roman" w:hAnsi="Times New Roman" w:cs="Times New Roman"/>
          <w:sz w:val="24"/>
          <w:szCs w:val="24"/>
        </w:rPr>
        <w:t xml:space="preserve">(Boesdorfer, 2019; Babalola, Ahmad, </w:t>
      </w:r>
      <w:r w:rsidR="00044E95">
        <w:rPr>
          <w:rFonts w:ascii="Times New Roman" w:eastAsia="Times New Roman" w:hAnsi="Times New Roman" w:cs="Times New Roman"/>
          <w:sz w:val="24"/>
          <w:szCs w:val="24"/>
        </w:rPr>
        <w:t>&amp;</w:t>
      </w:r>
      <w:r w:rsidRPr="007F4DD1">
        <w:rPr>
          <w:rFonts w:ascii="Times New Roman" w:eastAsia="Times New Roman" w:hAnsi="Times New Roman" w:cs="Times New Roman"/>
          <w:sz w:val="24"/>
          <w:szCs w:val="24"/>
        </w:rPr>
        <w:t xml:space="preserve"> Tafida, 2024).</w:t>
      </w:r>
    </w:p>
    <w:p w:rsidR="004542D4" w:rsidRDefault="004542D4" w:rsidP="004542D4">
      <w:pPr>
        <w:spacing w:after="0" w:line="480" w:lineRule="auto"/>
        <w:ind w:firstLine="720"/>
        <w:jc w:val="both"/>
        <w:rPr>
          <w:rFonts w:ascii="Times New Roman" w:eastAsia="Times New Roman" w:hAnsi="Times New Roman" w:cs="Times New Roman"/>
          <w:sz w:val="24"/>
          <w:szCs w:val="24"/>
        </w:rPr>
      </w:pPr>
      <w:r w:rsidRPr="004542D4">
        <w:rPr>
          <w:rFonts w:ascii="Times New Roman" w:eastAsia="Times New Roman" w:hAnsi="Times New Roman" w:cs="Times New Roman"/>
          <w:sz w:val="24"/>
          <w:szCs w:val="24"/>
        </w:rPr>
        <w:lastRenderedPageBreak/>
        <w:t>ChatGPT can be discussed as a pioneer in the fast-developing sphere of artificial intelligence. It is a state-of-the-art language model created by the OpenAI company and has gained significant rese</w:t>
      </w:r>
      <w:r>
        <w:rPr>
          <w:rFonts w:ascii="Times New Roman" w:eastAsia="Times New Roman" w:hAnsi="Times New Roman" w:cs="Times New Roman"/>
          <w:sz w:val="24"/>
          <w:szCs w:val="24"/>
        </w:rPr>
        <w:t xml:space="preserve">arch and professional interest. </w:t>
      </w:r>
      <w:r w:rsidRPr="004542D4">
        <w:rPr>
          <w:rFonts w:ascii="Times New Roman" w:eastAsia="Times New Roman" w:hAnsi="Times New Roman" w:cs="Times New Roman"/>
          <w:sz w:val="24"/>
          <w:szCs w:val="24"/>
        </w:rPr>
        <w:t>Improved speed of development of artificial intelligence technologies has had a significant impact on the educational sector in the whole</w:t>
      </w:r>
      <w:r>
        <w:rPr>
          <w:rFonts w:ascii="Times New Roman" w:eastAsia="Times New Roman" w:hAnsi="Times New Roman" w:cs="Times New Roman"/>
          <w:sz w:val="24"/>
          <w:szCs w:val="24"/>
        </w:rPr>
        <w:t xml:space="preserve"> world (Bettayeb et al., 2024). </w:t>
      </w:r>
      <w:r w:rsidRPr="004542D4">
        <w:rPr>
          <w:rFonts w:ascii="Times New Roman" w:eastAsia="Times New Roman" w:hAnsi="Times New Roman" w:cs="Times New Roman"/>
          <w:sz w:val="24"/>
          <w:szCs w:val="24"/>
        </w:rPr>
        <w:t xml:space="preserve">ChatGPT is an artificial intelligence learning tool that facilitates </w:t>
      </w:r>
      <w:r w:rsidR="004C07D6">
        <w:rPr>
          <w:rFonts w:ascii="Times New Roman" w:eastAsia="Times New Roman" w:hAnsi="Times New Roman" w:cs="Times New Roman"/>
          <w:sz w:val="24"/>
          <w:szCs w:val="24"/>
        </w:rPr>
        <w:t>teaching various courses, including chemistry, by providing answers in a human-like manner and offering</w:t>
      </w:r>
      <w:r w:rsidRPr="004542D4">
        <w:rPr>
          <w:rFonts w:ascii="Times New Roman" w:eastAsia="Times New Roman" w:hAnsi="Times New Roman" w:cs="Times New Roman"/>
          <w:sz w:val="24"/>
          <w:szCs w:val="24"/>
        </w:rPr>
        <w:t xml:space="preserve"> specific pedagogical support. It aids </w:t>
      </w:r>
      <w:r w:rsidR="004C07D6">
        <w:rPr>
          <w:rFonts w:ascii="Times New Roman" w:eastAsia="Times New Roman" w:hAnsi="Times New Roman" w:cs="Times New Roman"/>
          <w:sz w:val="24"/>
          <w:szCs w:val="24"/>
        </w:rPr>
        <w:t>understanding of complex ideas, such as chemical equilibrium and thermodynamics, which learners otherwise struggle to master through</w:t>
      </w:r>
      <w:r w:rsidRPr="004542D4">
        <w:rPr>
          <w:rFonts w:ascii="Times New Roman" w:eastAsia="Times New Roman" w:hAnsi="Times New Roman" w:cs="Times New Roman"/>
          <w:sz w:val="24"/>
          <w:szCs w:val="24"/>
        </w:rPr>
        <w:t xml:space="preserve"> conv</w:t>
      </w:r>
      <w:r>
        <w:rPr>
          <w:rFonts w:ascii="Times New Roman" w:eastAsia="Times New Roman" w:hAnsi="Times New Roman" w:cs="Times New Roman"/>
          <w:sz w:val="24"/>
          <w:szCs w:val="24"/>
        </w:rPr>
        <w:t xml:space="preserve">entional instructional methods. </w:t>
      </w:r>
      <w:r w:rsidRPr="004542D4">
        <w:rPr>
          <w:rFonts w:ascii="Times New Roman" w:eastAsia="Times New Roman" w:hAnsi="Times New Roman" w:cs="Times New Roman"/>
          <w:sz w:val="24"/>
          <w:szCs w:val="24"/>
        </w:rPr>
        <w:t xml:space="preserve">The </w:t>
      </w:r>
      <w:r w:rsidR="00BD3661">
        <w:rPr>
          <w:rFonts w:ascii="Times New Roman" w:eastAsia="Times New Roman" w:hAnsi="Times New Roman" w:cs="Times New Roman"/>
          <w:sz w:val="24"/>
          <w:szCs w:val="24"/>
        </w:rPr>
        <w:t>use of ChatGPT in chemistry education offers benefits, including increased student engagement, improved learning opportunities, and personalized assistance, and aims</w:t>
      </w:r>
      <w:r w:rsidRPr="004542D4">
        <w:rPr>
          <w:rFonts w:ascii="Times New Roman" w:eastAsia="Times New Roman" w:hAnsi="Times New Roman" w:cs="Times New Roman"/>
          <w:sz w:val="24"/>
          <w:szCs w:val="24"/>
        </w:rPr>
        <w:t xml:space="preserve"> to enhance conceptual learning and academic achi</w:t>
      </w:r>
      <w:r w:rsidR="00044E95">
        <w:rPr>
          <w:rFonts w:ascii="Times New Roman" w:eastAsia="Times New Roman" w:hAnsi="Times New Roman" w:cs="Times New Roman"/>
          <w:sz w:val="24"/>
          <w:szCs w:val="24"/>
        </w:rPr>
        <w:t>evement (Rojas, 2024; Kodkin &amp;</w:t>
      </w:r>
      <w:r w:rsidRPr="004542D4">
        <w:rPr>
          <w:rFonts w:ascii="Times New Roman" w:eastAsia="Times New Roman" w:hAnsi="Times New Roman" w:cs="Times New Roman"/>
          <w:sz w:val="24"/>
          <w:szCs w:val="24"/>
        </w:rPr>
        <w:t xml:space="preserve"> Artem'eva, 2024).</w:t>
      </w:r>
    </w:p>
    <w:p w:rsidR="004542D4" w:rsidRDefault="004542D4" w:rsidP="00B74643">
      <w:pPr>
        <w:spacing w:after="0" w:line="480" w:lineRule="auto"/>
        <w:ind w:firstLine="720"/>
        <w:jc w:val="both"/>
        <w:rPr>
          <w:rFonts w:ascii="Times New Roman" w:eastAsia="Times New Roman" w:hAnsi="Times New Roman" w:cs="Times New Roman"/>
          <w:sz w:val="24"/>
          <w:szCs w:val="24"/>
        </w:rPr>
      </w:pPr>
      <w:r w:rsidRPr="004542D4">
        <w:rPr>
          <w:rFonts w:ascii="Times New Roman" w:eastAsia="Times New Roman" w:hAnsi="Times New Roman" w:cs="Times New Roman"/>
          <w:sz w:val="24"/>
          <w:szCs w:val="24"/>
        </w:rPr>
        <w:t xml:space="preserve">ChatGPT shows significant ability to read and understand chemical terminology as well as cope with conceptual problems, and this feature is beneficial in the development of examinations and question items (Araaujo </w:t>
      </w:r>
      <w:r w:rsidR="00044E95">
        <w:rPr>
          <w:rFonts w:ascii="Times New Roman" w:eastAsia="Times New Roman" w:hAnsi="Times New Roman" w:cs="Times New Roman"/>
          <w:sz w:val="24"/>
          <w:szCs w:val="24"/>
        </w:rPr>
        <w:t>&amp;</w:t>
      </w:r>
      <w:r w:rsidRPr="004542D4">
        <w:rPr>
          <w:rFonts w:ascii="Times New Roman" w:eastAsia="Times New Roman" w:hAnsi="Times New Roman" w:cs="Times New Roman"/>
          <w:sz w:val="24"/>
          <w:szCs w:val="24"/>
        </w:rPr>
        <w:t xml:space="preserve"> Saude, 202</w:t>
      </w:r>
      <w:r w:rsidR="00B74643">
        <w:rPr>
          <w:rFonts w:ascii="Times New Roman" w:eastAsia="Times New Roman" w:hAnsi="Times New Roman" w:cs="Times New Roman"/>
          <w:sz w:val="24"/>
          <w:szCs w:val="24"/>
        </w:rPr>
        <w:t xml:space="preserve">4; Kodkin </w:t>
      </w:r>
      <w:r w:rsidR="00044E95">
        <w:rPr>
          <w:rFonts w:ascii="Times New Roman" w:eastAsia="Times New Roman" w:hAnsi="Times New Roman" w:cs="Times New Roman"/>
          <w:sz w:val="24"/>
          <w:szCs w:val="24"/>
        </w:rPr>
        <w:t>&amp;</w:t>
      </w:r>
      <w:r w:rsidR="00B74643">
        <w:rPr>
          <w:rFonts w:ascii="Times New Roman" w:eastAsia="Times New Roman" w:hAnsi="Times New Roman" w:cs="Times New Roman"/>
          <w:sz w:val="24"/>
          <w:szCs w:val="24"/>
        </w:rPr>
        <w:t xml:space="preserve"> </w:t>
      </w:r>
      <w:r w:rsidR="004C07D6">
        <w:rPr>
          <w:rFonts w:ascii="Times New Roman" w:eastAsia="Times New Roman" w:hAnsi="Times New Roman" w:cs="Times New Roman"/>
          <w:sz w:val="24"/>
          <w:szCs w:val="24"/>
        </w:rPr>
        <w:t>Artemeva</w:t>
      </w:r>
      <w:r w:rsidR="00B74643">
        <w:rPr>
          <w:rFonts w:ascii="Times New Roman" w:eastAsia="Times New Roman" w:hAnsi="Times New Roman" w:cs="Times New Roman"/>
          <w:sz w:val="24"/>
          <w:szCs w:val="24"/>
        </w:rPr>
        <w:t xml:space="preserve">, 2024). </w:t>
      </w:r>
      <w:r w:rsidRPr="004542D4">
        <w:rPr>
          <w:rFonts w:ascii="Times New Roman" w:eastAsia="Times New Roman" w:hAnsi="Times New Roman" w:cs="Times New Roman"/>
          <w:sz w:val="24"/>
          <w:szCs w:val="24"/>
        </w:rPr>
        <w:t xml:space="preserve">However, there are still ethical issues and scientific-pedagogical constraints (Aaraujo </w:t>
      </w:r>
      <w:r w:rsidR="00044E95">
        <w:rPr>
          <w:rFonts w:ascii="Times New Roman" w:eastAsia="Times New Roman" w:hAnsi="Times New Roman" w:cs="Times New Roman"/>
          <w:sz w:val="24"/>
          <w:szCs w:val="24"/>
        </w:rPr>
        <w:t>&amp;</w:t>
      </w:r>
      <w:r w:rsidRPr="004542D4">
        <w:rPr>
          <w:rFonts w:ascii="Times New Roman" w:eastAsia="Times New Roman" w:hAnsi="Times New Roman" w:cs="Times New Roman"/>
          <w:sz w:val="24"/>
          <w:szCs w:val="24"/>
        </w:rPr>
        <w:t xml:space="preserve"> Saude, 2024; Bettayeb </w:t>
      </w:r>
      <w:r>
        <w:rPr>
          <w:rFonts w:ascii="Times New Roman" w:eastAsia="Times New Roman" w:hAnsi="Times New Roman" w:cs="Times New Roman"/>
          <w:sz w:val="24"/>
          <w:szCs w:val="24"/>
        </w:rPr>
        <w:t xml:space="preserve">et al., 2024). </w:t>
      </w:r>
      <w:r w:rsidRPr="004542D4">
        <w:rPr>
          <w:rFonts w:ascii="Times New Roman" w:eastAsia="Times New Roman" w:hAnsi="Times New Roman" w:cs="Times New Roman"/>
          <w:sz w:val="24"/>
          <w:szCs w:val="24"/>
        </w:rPr>
        <w:t>Whereas ChatGPT works well in questions that rely on knowledge, it is shown to have difficulty when the task involves appl</w:t>
      </w:r>
      <w:r>
        <w:rPr>
          <w:rFonts w:ascii="Times New Roman" w:eastAsia="Times New Roman" w:hAnsi="Times New Roman" w:cs="Times New Roman"/>
          <w:sz w:val="24"/>
          <w:szCs w:val="24"/>
        </w:rPr>
        <w:t xml:space="preserve">ication and interpretive tasks. </w:t>
      </w:r>
      <w:r w:rsidRPr="004542D4">
        <w:rPr>
          <w:rFonts w:ascii="Times New Roman" w:eastAsia="Times New Roman" w:hAnsi="Times New Roman" w:cs="Times New Roman"/>
          <w:sz w:val="24"/>
          <w:szCs w:val="24"/>
        </w:rPr>
        <w:t xml:space="preserve">As such, it is seen as a facilitator of </w:t>
      </w:r>
      <w:r w:rsidR="004C07D6">
        <w:rPr>
          <w:rFonts w:ascii="Times New Roman" w:eastAsia="Times New Roman" w:hAnsi="Times New Roman" w:cs="Times New Roman"/>
          <w:sz w:val="24"/>
          <w:szCs w:val="24"/>
        </w:rPr>
        <w:t>conversations about academic honesty and test construction, rather than a significant threat to academic honesty</w:t>
      </w:r>
      <w:r>
        <w:rPr>
          <w:rFonts w:ascii="Times New Roman" w:eastAsia="Times New Roman" w:hAnsi="Times New Roman" w:cs="Times New Roman"/>
          <w:sz w:val="24"/>
          <w:szCs w:val="24"/>
        </w:rPr>
        <w:t xml:space="preserve"> (Fergus et al., 2023). </w:t>
      </w:r>
      <w:r w:rsidRPr="004542D4">
        <w:rPr>
          <w:rFonts w:ascii="Times New Roman" w:eastAsia="Times New Roman" w:hAnsi="Times New Roman" w:cs="Times New Roman"/>
          <w:sz w:val="24"/>
          <w:szCs w:val="24"/>
        </w:rPr>
        <w:t xml:space="preserve">This paper examines the transformative power of ChatGPT, </w:t>
      </w:r>
      <w:r w:rsidR="004C07D6">
        <w:rPr>
          <w:rFonts w:ascii="Times New Roman" w:eastAsia="Times New Roman" w:hAnsi="Times New Roman" w:cs="Times New Roman"/>
          <w:sz w:val="24"/>
          <w:szCs w:val="24"/>
        </w:rPr>
        <w:t xml:space="preserve">specifically its impact </w:t>
      </w:r>
      <w:r w:rsidRPr="004542D4">
        <w:rPr>
          <w:rFonts w:ascii="Times New Roman" w:eastAsia="Times New Roman" w:hAnsi="Times New Roman" w:cs="Times New Roman"/>
          <w:sz w:val="24"/>
          <w:szCs w:val="24"/>
        </w:rPr>
        <w:t xml:space="preserve">on the academic performance of students </w:t>
      </w:r>
      <w:r w:rsidR="00CA76CB">
        <w:rPr>
          <w:rFonts w:ascii="Times New Roman" w:eastAsia="Times New Roman" w:hAnsi="Times New Roman" w:cs="Times New Roman"/>
          <w:sz w:val="24"/>
          <w:szCs w:val="24"/>
        </w:rPr>
        <w:t>in</w:t>
      </w:r>
      <w:r w:rsidRPr="004542D4">
        <w:rPr>
          <w:rFonts w:ascii="Times New Roman" w:eastAsia="Times New Roman" w:hAnsi="Times New Roman" w:cs="Times New Roman"/>
          <w:sz w:val="24"/>
          <w:szCs w:val="24"/>
        </w:rPr>
        <w:t xml:space="preserve"> Thermodynamics at the Federal College of Education (Special), Oyo.</w:t>
      </w:r>
    </w:p>
    <w:p w:rsidR="00015EB2" w:rsidRDefault="00CF2F13" w:rsidP="00B052AC">
      <w:pPr>
        <w:spacing w:after="0" w:line="480" w:lineRule="auto"/>
        <w:jc w:val="both"/>
        <w:rPr>
          <w:rFonts w:ascii="Times New Roman" w:hAnsi="Times New Roman" w:cs="Times New Roman"/>
          <w:b/>
          <w:sz w:val="24"/>
          <w:szCs w:val="24"/>
        </w:rPr>
      </w:pPr>
      <w:r w:rsidRPr="00CF2F13">
        <w:rPr>
          <w:rFonts w:ascii="Times New Roman" w:hAnsi="Times New Roman" w:cs="Times New Roman"/>
          <w:b/>
          <w:sz w:val="24"/>
          <w:szCs w:val="24"/>
        </w:rPr>
        <w:t>Statement of the Problem</w:t>
      </w:r>
    </w:p>
    <w:p w:rsidR="00B74643" w:rsidRDefault="004C07D6" w:rsidP="00B7464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 performance in thermodynamics remains significantly poor, despite the inalienable role of chemistry in the sciences and technology</w:t>
      </w:r>
      <w:r w:rsidR="00B74643" w:rsidRPr="00B74643">
        <w:rPr>
          <w:rFonts w:ascii="Times New Roman" w:eastAsia="Times New Roman" w:hAnsi="Times New Roman" w:cs="Times New Roman"/>
          <w:sz w:val="24"/>
          <w:szCs w:val="24"/>
        </w:rPr>
        <w:t xml:space="preserve"> fields. Such courses </w:t>
      </w:r>
      <w:r>
        <w:rPr>
          <w:rFonts w:ascii="Times New Roman" w:eastAsia="Times New Roman" w:hAnsi="Times New Roman" w:cs="Times New Roman"/>
          <w:sz w:val="24"/>
          <w:szCs w:val="24"/>
        </w:rPr>
        <w:t>feature complex mathematical equations and advanced theoretical models that are often difficult for students to grasp</w:t>
      </w:r>
      <w:r w:rsidR="00B74643" w:rsidRPr="00B746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Old-fashioned</w:t>
      </w:r>
      <w:r w:rsidR="00B74643" w:rsidRPr="00B74643">
        <w:rPr>
          <w:rFonts w:ascii="Times New Roman" w:eastAsia="Times New Roman" w:hAnsi="Times New Roman" w:cs="Times New Roman"/>
          <w:sz w:val="24"/>
          <w:szCs w:val="24"/>
        </w:rPr>
        <w:t xml:space="preserve"> lecture-based pedagogies have failed to sufficiently alleviate these barriers to instruction. The impact of artificial intelligence applications like ChatGPT</w:t>
      </w:r>
      <w:r>
        <w:rPr>
          <w:rFonts w:ascii="Times New Roman" w:eastAsia="Times New Roman" w:hAnsi="Times New Roman" w:cs="Times New Roman"/>
          <w:sz w:val="24"/>
          <w:szCs w:val="24"/>
        </w:rPr>
        <w:t>,</w:t>
      </w:r>
      <w:r w:rsidR="00B74643" w:rsidRPr="00B74643">
        <w:rPr>
          <w:rFonts w:ascii="Times New Roman" w:eastAsia="Times New Roman" w:hAnsi="Times New Roman" w:cs="Times New Roman"/>
          <w:sz w:val="24"/>
          <w:szCs w:val="24"/>
        </w:rPr>
        <w:t xml:space="preserve"> which provide </w:t>
      </w:r>
      <w:r>
        <w:rPr>
          <w:rFonts w:ascii="Times New Roman" w:eastAsia="Times New Roman" w:hAnsi="Times New Roman" w:cs="Times New Roman"/>
          <w:sz w:val="24"/>
          <w:szCs w:val="24"/>
        </w:rPr>
        <w:t>contextualized and interactive support, on the academic performance of chemistry students warrants</w:t>
      </w:r>
      <w:r w:rsidR="00B74643" w:rsidRPr="00B74643">
        <w:rPr>
          <w:rFonts w:ascii="Times New Roman" w:eastAsia="Times New Roman" w:hAnsi="Times New Roman" w:cs="Times New Roman"/>
          <w:sz w:val="24"/>
          <w:szCs w:val="24"/>
        </w:rPr>
        <w:t xml:space="preserve"> empirical study. This study aims </w:t>
      </w:r>
      <w:r>
        <w:rPr>
          <w:rFonts w:ascii="Times New Roman" w:eastAsia="Times New Roman" w:hAnsi="Times New Roman" w:cs="Times New Roman"/>
          <w:sz w:val="24"/>
          <w:szCs w:val="24"/>
        </w:rPr>
        <w:t>to bridge the performance gap by comparing the impact of ChatGPT on the academic success of a group of chemistry students at</w:t>
      </w:r>
      <w:r w:rsidR="00B74643" w:rsidRPr="00B74643">
        <w:rPr>
          <w:rFonts w:ascii="Times New Roman" w:eastAsia="Times New Roman" w:hAnsi="Times New Roman" w:cs="Times New Roman"/>
          <w:sz w:val="24"/>
          <w:szCs w:val="24"/>
        </w:rPr>
        <w:t xml:space="preserve"> the Federal College of Education (Special), Oyo.</w:t>
      </w:r>
    </w:p>
    <w:p w:rsidR="00015EB2" w:rsidRDefault="005D1215" w:rsidP="00CF0F17">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Aim and Objectives of the Study</w:t>
      </w:r>
    </w:p>
    <w:p w:rsidR="00B74643" w:rsidRPr="00B74643" w:rsidRDefault="00B74643" w:rsidP="00B74643">
      <w:pPr>
        <w:spacing w:after="0" w:line="480" w:lineRule="auto"/>
        <w:ind w:firstLine="720"/>
        <w:jc w:val="both"/>
        <w:rPr>
          <w:rFonts w:ascii="Times New Roman" w:eastAsia="Times New Roman" w:hAnsi="Times New Roman" w:cs="Times New Roman"/>
          <w:sz w:val="24"/>
          <w:szCs w:val="24"/>
        </w:rPr>
      </w:pPr>
      <w:r w:rsidRPr="00B74643">
        <w:rPr>
          <w:rFonts w:ascii="Times New Roman" w:eastAsia="Times New Roman" w:hAnsi="Times New Roman" w:cs="Times New Roman"/>
          <w:sz w:val="24"/>
          <w:szCs w:val="24"/>
        </w:rPr>
        <w:t xml:space="preserve">The main aim of the study is to investigate the impact of ChatGPT on </w:t>
      </w:r>
      <w:r>
        <w:rPr>
          <w:rFonts w:ascii="Times New Roman" w:eastAsia="Times New Roman" w:hAnsi="Times New Roman" w:cs="Times New Roman"/>
          <w:sz w:val="24"/>
          <w:szCs w:val="24"/>
        </w:rPr>
        <w:t xml:space="preserve">the </w:t>
      </w:r>
      <w:r w:rsidRPr="00B74643">
        <w:rPr>
          <w:rFonts w:ascii="Times New Roman" w:eastAsia="Times New Roman" w:hAnsi="Times New Roman" w:cs="Times New Roman"/>
          <w:sz w:val="24"/>
          <w:szCs w:val="24"/>
        </w:rPr>
        <w:t xml:space="preserve">academic achievement of chemistry students in </w:t>
      </w:r>
      <w:r>
        <w:rPr>
          <w:rFonts w:ascii="Times New Roman" w:eastAsia="Times New Roman" w:hAnsi="Times New Roman" w:cs="Times New Roman"/>
          <w:sz w:val="24"/>
          <w:szCs w:val="24"/>
        </w:rPr>
        <w:t xml:space="preserve">the </w:t>
      </w:r>
      <w:r w:rsidRPr="00B74643">
        <w:rPr>
          <w:rFonts w:ascii="Times New Roman" w:eastAsia="Times New Roman" w:hAnsi="Times New Roman" w:cs="Times New Roman"/>
          <w:sz w:val="24"/>
          <w:szCs w:val="24"/>
        </w:rPr>
        <w:t xml:space="preserve">thermodynamics area. </w:t>
      </w:r>
    </w:p>
    <w:p w:rsidR="00B74643" w:rsidRPr="00B74643" w:rsidRDefault="00B74643" w:rsidP="00B74643">
      <w:pPr>
        <w:spacing w:after="0" w:line="480" w:lineRule="auto"/>
        <w:jc w:val="both"/>
        <w:rPr>
          <w:rFonts w:ascii="Times New Roman" w:eastAsia="Times New Roman" w:hAnsi="Times New Roman" w:cs="Times New Roman"/>
          <w:sz w:val="24"/>
          <w:szCs w:val="24"/>
        </w:rPr>
      </w:pPr>
      <w:r w:rsidRPr="00B74643">
        <w:rPr>
          <w:rFonts w:ascii="Times New Roman" w:eastAsia="Times New Roman" w:hAnsi="Times New Roman" w:cs="Times New Roman"/>
          <w:sz w:val="24"/>
          <w:szCs w:val="24"/>
        </w:rPr>
        <w:t>These specific objectives are to:</w:t>
      </w:r>
    </w:p>
    <w:p w:rsidR="00B74643" w:rsidRPr="00B74643" w:rsidRDefault="00B74643" w:rsidP="00B74643">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B74643">
        <w:rPr>
          <w:rFonts w:ascii="Times New Roman" w:eastAsia="Times New Roman" w:hAnsi="Times New Roman" w:cs="Times New Roman"/>
          <w:sz w:val="24"/>
          <w:szCs w:val="24"/>
        </w:rPr>
        <w:t>Compare the academic results of students who learned thermodynamics using ChatGPT and those who learned the subject using traditional pedagogical tools.</w:t>
      </w:r>
    </w:p>
    <w:p w:rsidR="007C0F42" w:rsidRDefault="00B74643" w:rsidP="007C0F42">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B74643">
        <w:rPr>
          <w:rFonts w:ascii="Times New Roman" w:eastAsia="Times New Roman" w:hAnsi="Times New Roman" w:cs="Times New Roman"/>
          <w:sz w:val="24"/>
          <w:szCs w:val="24"/>
        </w:rPr>
        <w:t>Explore the attitude of the students toward the use of ChatGPT in a chemistry classroom.</w:t>
      </w:r>
    </w:p>
    <w:p w:rsidR="00B74643" w:rsidRPr="007C0F42" w:rsidRDefault="00B74643" w:rsidP="007C0F42">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C0F42">
        <w:rPr>
          <w:rFonts w:ascii="Times New Roman" w:eastAsia="Times New Roman" w:hAnsi="Times New Roman" w:cs="Times New Roman"/>
          <w:sz w:val="24"/>
          <w:szCs w:val="24"/>
        </w:rPr>
        <w:t>Test the perceived effectiveness of ChatGPT as a teaching tool in chemistry students.</w:t>
      </w:r>
    </w:p>
    <w:p w:rsidR="00015EB2" w:rsidRDefault="005D1215" w:rsidP="00CF0F17">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Research Questions</w:t>
      </w:r>
    </w:p>
    <w:p w:rsidR="007C0F42" w:rsidRPr="007C0F42" w:rsidRDefault="007C0F42" w:rsidP="007C0F42">
      <w:pPr>
        <w:spacing w:after="0" w:line="480" w:lineRule="auto"/>
        <w:jc w:val="both"/>
        <w:rPr>
          <w:rStyle w:val="Strong"/>
          <w:rFonts w:ascii="Times New Roman" w:hAnsi="Times New Roman" w:cs="Times New Roman"/>
          <w:b w:val="0"/>
          <w:sz w:val="24"/>
          <w:szCs w:val="24"/>
        </w:rPr>
      </w:pPr>
      <w:r w:rsidRPr="007C0F42">
        <w:rPr>
          <w:rStyle w:val="Strong"/>
          <w:rFonts w:ascii="Times New Roman" w:hAnsi="Times New Roman" w:cs="Times New Roman"/>
          <w:b w:val="0"/>
          <w:sz w:val="24"/>
          <w:szCs w:val="24"/>
        </w:rPr>
        <w:t>1. How do students feel about the application of ChatGPT to learn chemistry?</w:t>
      </w:r>
    </w:p>
    <w:p w:rsidR="007C0F42" w:rsidRPr="007C0F42" w:rsidRDefault="007C0F42" w:rsidP="007C0F42">
      <w:pPr>
        <w:spacing w:after="0" w:line="480" w:lineRule="auto"/>
        <w:jc w:val="both"/>
        <w:rPr>
          <w:rStyle w:val="Strong"/>
          <w:rFonts w:ascii="Times New Roman" w:hAnsi="Times New Roman" w:cs="Times New Roman"/>
          <w:b w:val="0"/>
          <w:sz w:val="24"/>
          <w:szCs w:val="24"/>
        </w:rPr>
      </w:pPr>
      <w:r w:rsidRPr="007C0F42">
        <w:rPr>
          <w:rStyle w:val="Strong"/>
          <w:rFonts w:ascii="Times New Roman" w:hAnsi="Times New Roman" w:cs="Times New Roman"/>
          <w:b w:val="0"/>
          <w:sz w:val="24"/>
          <w:szCs w:val="24"/>
        </w:rPr>
        <w:t xml:space="preserve">2. What do chemistry students think </w:t>
      </w:r>
      <w:r>
        <w:rPr>
          <w:rStyle w:val="Strong"/>
          <w:rFonts w:ascii="Times New Roman" w:hAnsi="Times New Roman" w:cs="Times New Roman"/>
          <w:b w:val="0"/>
          <w:sz w:val="24"/>
          <w:szCs w:val="24"/>
        </w:rPr>
        <w:t xml:space="preserve">about </w:t>
      </w:r>
      <w:r w:rsidRPr="007C0F42">
        <w:rPr>
          <w:rStyle w:val="Strong"/>
          <w:rFonts w:ascii="Times New Roman" w:hAnsi="Times New Roman" w:cs="Times New Roman"/>
          <w:b w:val="0"/>
          <w:sz w:val="24"/>
          <w:szCs w:val="24"/>
        </w:rPr>
        <w:t>the effectiveness of ChatGPT as a thermodynamics learning tool?</w:t>
      </w:r>
    </w:p>
    <w:p w:rsidR="00015EB2" w:rsidRDefault="005D1215" w:rsidP="00CF0F17">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Research Hypotheses</w:t>
      </w:r>
    </w:p>
    <w:p w:rsidR="007C0F42" w:rsidRPr="007C0F42" w:rsidRDefault="007C0F42" w:rsidP="007C0F42">
      <w:pPr>
        <w:spacing w:after="0" w:line="480" w:lineRule="auto"/>
        <w:ind w:left="284" w:hanging="284"/>
        <w:jc w:val="both"/>
        <w:rPr>
          <w:rFonts w:ascii="Times New Roman" w:hAnsi="Times New Roman" w:cs="Times New Roman"/>
          <w:sz w:val="24"/>
          <w:szCs w:val="24"/>
        </w:rPr>
      </w:pPr>
      <w:r w:rsidRPr="007C0F42">
        <w:rPr>
          <w:rFonts w:ascii="Times New Roman" w:hAnsi="Times New Roman" w:cs="Times New Roman"/>
          <w:sz w:val="24"/>
          <w:szCs w:val="24"/>
        </w:rPr>
        <w:lastRenderedPageBreak/>
        <w:t>H</w:t>
      </w:r>
      <w:r w:rsidRPr="007C0F42">
        <w:rPr>
          <w:rFonts w:ascii="Times New Roman" w:hAnsi="Times New Roman" w:cs="Times New Roman"/>
          <w:sz w:val="24"/>
          <w:szCs w:val="24"/>
          <w:vertAlign w:val="subscript"/>
        </w:rPr>
        <w:t>0</w:t>
      </w:r>
      <w:r w:rsidRPr="007C0F42">
        <w:rPr>
          <w:rFonts w:ascii="Times New Roman" w:hAnsi="Times New Roman" w:cs="Times New Roman"/>
          <w:sz w:val="24"/>
          <w:szCs w:val="24"/>
        </w:rPr>
        <w:t xml:space="preserve">1: There was no statistically significant difference in the academic performance of the control and the experimental group before the intervention.  </w:t>
      </w:r>
    </w:p>
    <w:p w:rsidR="007C0F42" w:rsidRDefault="007C0F42" w:rsidP="007C0F42">
      <w:pPr>
        <w:spacing w:after="0" w:line="480" w:lineRule="auto"/>
        <w:ind w:left="284" w:hanging="284"/>
        <w:jc w:val="both"/>
        <w:rPr>
          <w:rFonts w:ascii="Times New Roman" w:hAnsi="Times New Roman" w:cs="Times New Roman"/>
          <w:sz w:val="24"/>
          <w:szCs w:val="24"/>
        </w:rPr>
      </w:pPr>
      <w:r w:rsidRPr="007C0F42">
        <w:rPr>
          <w:rFonts w:ascii="Times New Roman" w:hAnsi="Times New Roman" w:cs="Times New Roman"/>
          <w:sz w:val="24"/>
          <w:szCs w:val="24"/>
        </w:rPr>
        <w:t>H</w:t>
      </w:r>
      <w:r w:rsidRPr="007C0F42">
        <w:rPr>
          <w:rFonts w:ascii="Times New Roman" w:hAnsi="Times New Roman" w:cs="Times New Roman"/>
          <w:sz w:val="24"/>
          <w:szCs w:val="24"/>
          <w:vertAlign w:val="subscript"/>
        </w:rPr>
        <w:t>0</w:t>
      </w:r>
      <w:r w:rsidRPr="007C0F42">
        <w:rPr>
          <w:rFonts w:ascii="Times New Roman" w:hAnsi="Times New Roman" w:cs="Times New Roman"/>
          <w:sz w:val="24"/>
          <w:szCs w:val="24"/>
        </w:rPr>
        <w:t>2</w:t>
      </w:r>
      <w:r>
        <w:rPr>
          <w:rFonts w:ascii="Times New Roman" w:hAnsi="Times New Roman" w:cs="Times New Roman"/>
          <w:sz w:val="24"/>
          <w:szCs w:val="24"/>
        </w:rPr>
        <w:t>:</w:t>
      </w:r>
      <w:r w:rsidRPr="007C0F42">
        <w:rPr>
          <w:rFonts w:ascii="Times New Roman" w:hAnsi="Times New Roman" w:cs="Times New Roman"/>
          <w:sz w:val="24"/>
          <w:szCs w:val="24"/>
        </w:rPr>
        <w:t xml:space="preserve"> No statistically significant difference was found in the academic performance of students taught thermodynamics using ChatGPT and those taught using traditional teaching methods.</w:t>
      </w:r>
    </w:p>
    <w:p w:rsidR="00015EB2" w:rsidRDefault="005D1215" w:rsidP="00CF0F17">
      <w:pPr>
        <w:spacing w:after="0" w:line="480" w:lineRule="auto"/>
        <w:ind w:left="284" w:hanging="284"/>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Significance of the Study</w:t>
      </w:r>
    </w:p>
    <w:p w:rsidR="006F0475" w:rsidRDefault="006F0475" w:rsidP="00CF0F17">
      <w:pPr>
        <w:spacing w:after="0" w:line="480" w:lineRule="auto"/>
        <w:ind w:firstLine="720"/>
        <w:jc w:val="both"/>
        <w:rPr>
          <w:rFonts w:ascii="Times New Roman" w:hAnsi="Times New Roman" w:cs="Times New Roman"/>
          <w:sz w:val="24"/>
          <w:szCs w:val="24"/>
        </w:rPr>
      </w:pPr>
      <w:r w:rsidRPr="006F0475">
        <w:rPr>
          <w:rFonts w:ascii="Times New Roman" w:hAnsi="Times New Roman" w:cs="Times New Roman"/>
          <w:sz w:val="24"/>
          <w:szCs w:val="24"/>
        </w:rPr>
        <w:t>There are many important things about this study. It gives real-world proof that AI-based tools can help Chemistry students do better in school, which can help teachers figure out how to use technology in science classes. It will also help curriculum developers and policymakers choose new ways to teach. The results may also encourage students to look into AI tools as extra learning tools, which would help them learn on their own and think critically.</w:t>
      </w:r>
    </w:p>
    <w:p w:rsidR="00015EB2" w:rsidRDefault="005D1215" w:rsidP="00CF0F17">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Scope of the Study</w:t>
      </w:r>
    </w:p>
    <w:p w:rsidR="006F0475" w:rsidRPr="006F0475" w:rsidRDefault="006F0475" w:rsidP="006F0475">
      <w:pPr>
        <w:spacing w:after="0" w:line="480" w:lineRule="auto"/>
        <w:ind w:firstLine="720"/>
        <w:jc w:val="both"/>
        <w:rPr>
          <w:rStyle w:val="Strong"/>
          <w:rFonts w:ascii="Times New Roman" w:hAnsi="Times New Roman" w:cs="Times New Roman"/>
          <w:b w:val="0"/>
          <w:bCs w:val="0"/>
          <w:sz w:val="24"/>
          <w:szCs w:val="24"/>
        </w:rPr>
      </w:pPr>
      <w:r w:rsidRPr="006F0475">
        <w:rPr>
          <w:rStyle w:val="Strong"/>
          <w:rFonts w:ascii="Times New Roman" w:hAnsi="Times New Roman" w:cs="Times New Roman"/>
          <w:b w:val="0"/>
          <w:sz w:val="24"/>
          <w:szCs w:val="24"/>
        </w:rPr>
        <w:t>This research is limited to Chemistry students at the Federal College of Education (Special), Oyo, with a particular emphasis on thermodynamics. The study assesses the academic performance, attitudes, and perceptions of students concerning the utilisation of ChatGPT in this context.</w:t>
      </w:r>
    </w:p>
    <w:p w:rsidR="002C4931" w:rsidRDefault="005D1215" w:rsidP="00CF0F17">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Research Design</w:t>
      </w:r>
    </w:p>
    <w:p w:rsidR="00B9306D" w:rsidRDefault="00B9306D" w:rsidP="00B9306D">
      <w:pPr>
        <w:spacing w:after="0" w:line="480" w:lineRule="auto"/>
        <w:ind w:firstLine="720"/>
        <w:jc w:val="both"/>
        <w:rPr>
          <w:rFonts w:ascii="Times New Roman" w:eastAsia="Times New Roman" w:hAnsi="Times New Roman" w:cs="Times New Roman"/>
          <w:sz w:val="24"/>
          <w:szCs w:val="24"/>
        </w:rPr>
      </w:pPr>
      <w:r w:rsidRPr="00B9306D">
        <w:rPr>
          <w:rFonts w:ascii="Times New Roman" w:eastAsia="Times New Roman" w:hAnsi="Times New Roman" w:cs="Times New Roman"/>
          <w:sz w:val="24"/>
          <w:szCs w:val="24"/>
        </w:rPr>
        <w:t>The research employed a quasi-experimental framework featuring pre- and post-test evaluations for control groups. This method makes it easier to compare the academic performance of students who learned through ChatGPT with those who learned through traditional lectures.</w:t>
      </w:r>
    </w:p>
    <w:p w:rsidR="002C4931" w:rsidRDefault="005D1215" w:rsidP="00B9306D">
      <w:pPr>
        <w:spacing w:after="0" w:line="480" w:lineRule="auto"/>
        <w:jc w:val="both"/>
        <w:rPr>
          <w:rStyle w:val="Strong"/>
          <w:rFonts w:ascii="Times New Roman" w:hAnsi="Times New Roman" w:cs="Times New Roman"/>
          <w:sz w:val="24"/>
          <w:szCs w:val="24"/>
        </w:rPr>
      </w:pPr>
      <w:r w:rsidRPr="00015EB2">
        <w:rPr>
          <w:rStyle w:val="Strong"/>
          <w:rFonts w:ascii="Times New Roman" w:hAnsi="Times New Roman" w:cs="Times New Roman"/>
          <w:sz w:val="24"/>
          <w:szCs w:val="24"/>
        </w:rPr>
        <w:t>Population of the Study</w:t>
      </w:r>
    </w:p>
    <w:p w:rsidR="00970FA2" w:rsidRPr="00970FA2" w:rsidRDefault="00970FA2" w:rsidP="00970FA2">
      <w:pPr>
        <w:spacing w:after="0" w:line="480" w:lineRule="auto"/>
        <w:ind w:firstLine="720"/>
        <w:jc w:val="both"/>
        <w:rPr>
          <w:rFonts w:ascii="Times New Roman" w:hAnsi="Times New Roman" w:cs="Times New Roman"/>
          <w:sz w:val="24"/>
          <w:szCs w:val="24"/>
        </w:rPr>
      </w:pPr>
      <w:r w:rsidRPr="00970FA2">
        <w:rPr>
          <w:rFonts w:ascii="Times New Roman" w:eastAsia="Times New Roman" w:hAnsi="Times New Roman" w:cs="Times New Roman"/>
          <w:sz w:val="24"/>
          <w:szCs w:val="24"/>
        </w:rPr>
        <w:t xml:space="preserve">The population </w:t>
      </w:r>
      <w:r>
        <w:rPr>
          <w:rFonts w:ascii="Times New Roman" w:eastAsia="Times New Roman" w:hAnsi="Times New Roman" w:cs="Times New Roman"/>
          <w:sz w:val="24"/>
          <w:szCs w:val="24"/>
        </w:rPr>
        <w:t>for the study was</w:t>
      </w:r>
      <w:r w:rsidRPr="00970FA2">
        <w:rPr>
          <w:rFonts w:ascii="Times New Roman" w:eastAsia="Times New Roman" w:hAnsi="Times New Roman" w:cs="Times New Roman"/>
          <w:sz w:val="24"/>
          <w:szCs w:val="24"/>
        </w:rPr>
        <w:t xml:space="preserve"> all NCE 3 Chemistry students enrolled in the 2022/2023 academic session at the Federal College of Education (Special), Oyo.</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lastRenderedPageBreak/>
        <w:t xml:space="preserve">Sample and Sampling Techniques.  </w:t>
      </w:r>
    </w:p>
    <w:p w:rsidR="00D4735E" w:rsidRPr="00D4735E" w:rsidRDefault="00D4735E" w:rsidP="00D4735E">
      <w:pPr>
        <w:spacing w:after="0" w:line="480" w:lineRule="auto"/>
        <w:ind w:firstLine="720"/>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A purposive sampling method was used to select two intact groups of Chemistry students, which were further separated </w:t>
      </w:r>
      <w:r w:rsidR="00BD3661">
        <w:rPr>
          <w:rStyle w:val="Strong"/>
          <w:rFonts w:ascii="Times New Roman" w:hAnsi="Times New Roman" w:cs="Times New Roman"/>
          <w:b w:val="0"/>
          <w:sz w:val="24"/>
          <w:szCs w:val="24"/>
        </w:rPr>
        <w:t>into</w:t>
      </w:r>
      <w:r w:rsidRPr="00D4735E">
        <w:rPr>
          <w:rStyle w:val="Strong"/>
          <w:rFonts w:ascii="Times New Roman" w:hAnsi="Times New Roman" w:cs="Times New Roman"/>
          <w:b w:val="0"/>
          <w:sz w:val="24"/>
          <w:szCs w:val="24"/>
        </w:rPr>
        <w:t xml:space="preserve"> two groups. One of the cohorts was the experimental one, which was instructed through the assistance of ChatGPT, and the other one was the control group, which was instructed through traditional pedagogical teaching.  </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Research Instruments  </w:t>
      </w:r>
    </w:p>
    <w:p w:rsidR="00D4735E" w:rsidRPr="00D4735E" w:rsidRDefault="00D4735E" w:rsidP="00D4735E">
      <w:pPr>
        <w:spacing w:after="0" w:line="480" w:lineRule="auto"/>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The tools to be used in data collection included:  </w:t>
      </w:r>
    </w:p>
    <w:p w:rsidR="00D4735E" w:rsidRPr="00D4735E" w:rsidRDefault="00D4735E" w:rsidP="00D4735E">
      <w:pPr>
        <w:spacing w:after="0" w:line="480" w:lineRule="auto"/>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1. Chemistry Achievement Test (CAT)</w:t>
      </w:r>
      <w:r w:rsidR="00C04DE9">
        <w:rPr>
          <w:rStyle w:val="Strong"/>
          <w:rFonts w:ascii="Times New Roman" w:hAnsi="Times New Roman" w:cs="Times New Roman"/>
          <w:b w:val="0"/>
          <w:sz w:val="24"/>
          <w:szCs w:val="24"/>
        </w:rPr>
        <w:t>,</w:t>
      </w:r>
      <w:r w:rsidRPr="00D4735E">
        <w:rPr>
          <w:rStyle w:val="Strong"/>
          <w:rFonts w:ascii="Times New Roman" w:hAnsi="Times New Roman" w:cs="Times New Roman"/>
          <w:b w:val="0"/>
          <w:sz w:val="24"/>
          <w:szCs w:val="24"/>
        </w:rPr>
        <w:t xml:space="preserve"> which focuses on issues of chemical equilibrium and thermodynamics.  </w:t>
      </w:r>
    </w:p>
    <w:p w:rsidR="00D4735E" w:rsidRPr="00D4735E" w:rsidRDefault="00D4735E" w:rsidP="00D4735E">
      <w:pPr>
        <w:spacing w:after="0" w:line="480" w:lineRule="auto"/>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2. The Attitude Towards ChatGPT Usage Questionnaire (ATCUQ).  </w:t>
      </w:r>
    </w:p>
    <w:p w:rsidR="00D4735E" w:rsidRPr="00D4735E" w:rsidRDefault="00D4735E" w:rsidP="00D4735E">
      <w:pPr>
        <w:spacing w:after="0" w:line="480" w:lineRule="auto"/>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3. Perceived Effectiveness of ChatGPT Questionnaire (PECQ).  </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Validity of the Instruments  </w:t>
      </w:r>
    </w:p>
    <w:p w:rsidR="00D4735E" w:rsidRPr="00D4735E" w:rsidRDefault="00D4735E" w:rsidP="00D4735E">
      <w:pPr>
        <w:spacing w:after="0" w:line="480" w:lineRule="auto"/>
        <w:ind w:firstLine="720"/>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Both face and content validation procedures </w:t>
      </w:r>
      <w:r w:rsidR="00BD3661">
        <w:rPr>
          <w:rStyle w:val="Strong"/>
          <w:rFonts w:ascii="Times New Roman" w:hAnsi="Times New Roman" w:cs="Times New Roman"/>
          <w:b w:val="0"/>
          <w:sz w:val="24"/>
          <w:szCs w:val="24"/>
        </w:rPr>
        <w:t>were conducted on the instruments by three experts in chemistry education and educational technology, thereby ensuring their appropriateness, comprehensiveness, and alignment</w:t>
      </w:r>
      <w:r w:rsidRPr="00D4735E">
        <w:rPr>
          <w:rStyle w:val="Strong"/>
          <w:rFonts w:ascii="Times New Roman" w:hAnsi="Times New Roman" w:cs="Times New Roman"/>
          <w:b w:val="0"/>
          <w:sz w:val="24"/>
          <w:szCs w:val="24"/>
        </w:rPr>
        <w:t xml:space="preserve"> with the research goals.  </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Instruments Reliability.  </w:t>
      </w:r>
    </w:p>
    <w:p w:rsidR="00D4735E" w:rsidRPr="00D4735E" w:rsidRDefault="00D4735E" w:rsidP="00D4735E">
      <w:pPr>
        <w:spacing w:after="0" w:line="480" w:lineRule="auto"/>
        <w:ind w:firstLine="720"/>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Twenty students of Chemistry of a similar institution, but with a lower NCE level (NCE 2)</w:t>
      </w:r>
      <w:r w:rsidR="00C04DE9">
        <w:rPr>
          <w:rStyle w:val="Strong"/>
          <w:rFonts w:ascii="Times New Roman" w:hAnsi="Times New Roman" w:cs="Times New Roman"/>
          <w:b w:val="0"/>
          <w:sz w:val="24"/>
          <w:szCs w:val="24"/>
        </w:rPr>
        <w:t>,</w:t>
      </w:r>
      <w:r w:rsidRPr="00D4735E">
        <w:rPr>
          <w:rStyle w:val="Strong"/>
          <w:rFonts w:ascii="Times New Roman" w:hAnsi="Times New Roman" w:cs="Times New Roman"/>
          <w:b w:val="0"/>
          <w:sz w:val="24"/>
          <w:szCs w:val="24"/>
        </w:rPr>
        <w:t xml:space="preserve"> were the pilot group. </w:t>
      </w:r>
      <w:r w:rsidR="00C04DE9">
        <w:rPr>
          <w:rStyle w:val="Strong"/>
          <w:rFonts w:ascii="Times New Roman" w:hAnsi="Times New Roman" w:cs="Times New Roman"/>
          <w:b w:val="0"/>
          <w:sz w:val="24"/>
          <w:szCs w:val="24"/>
        </w:rPr>
        <w:t>Cronbach's</w:t>
      </w:r>
      <w:r w:rsidRPr="00D4735E">
        <w:rPr>
          <w:rStyle w:val="Strong"/>
          <w:rFonts w:ascii="Times New Roman" w:hAnsi="Times New Roman" w:cs="Times New Roman"/>
          <w:b w:val="0"/>
          <w:sz w:val="24"/>
          <w:szCs w:val="24"/>
        </w:rPr>
        <w:t xml:space="preserve"> Alpha was used to test internal consistency; </w:t>
      </w:r>
      <w:r w:rsidR="00C04DE9">
        <w:rPr>
          <w:rStyle w:val="Strong"/>
          <w:rFonts w:ascii="Times New Roman" w:hAnsi="Times New Roman" w:cs="Times New Roman"/>
          <w:b w:val="0"/>
          <w:sz w:val="24"/>
          <w:szCs w:val="24"/>
        </w:rPr>
        <w:t xml:space="preserve">a </w:t>
      </w:r>
      <w:r w:rsidRPr="00D4735E">
        <w:rPr>
          <w:rStyle w:val="Strong"/>
          <w:rFonts w:ascii="Times New Roman" w:hAnsi="Times New Roman" w:cs="Times New Roman"/>
          <w:b w:val="0"/>
          <w:sz w:val="24"/>
          <w:szCs w:val="24"/>
        </w:rPr>
        <w:t xml:space="preserve">coefficient of 0.76 and above was considered acceptable.  </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Data Collection Procedure.  </w:t>
      </w:r>
    </w:p>
    <w:p w:rsidR="00D4735E" w:rsidRPr="00D4735E" w:rsidRDefault="00D4735E" w:rsidP="00D4735E">
      <w:pPr>
        <w:spacing w:after="0" w:line="480" w:lineRule="auto"/>
        <w:ind w:firstLine="720"/>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The data collection methods included obtaining the permission of the Dean and Head of the Chemistry Department and course lecturers on behalf of Thermodynamics students. Purposive sampling was used to identify two classes of forty-two NCE 3 Chemistry students</w:t>
      </w:r>
      <w:r w:rsidR="00C04DE9">
        <w:rPr>
          <w:rStyle w:val="Strong"/>
          <w:rFonts w:ascii="Times New Roman" w:hAnsi="Times New Roman" w:cs="Times New Roman"/>
          <w:b w:val="0"/>
          <w:sz w:val="24"/>
          <w:szCs w:val="24"/>
        </w:rPr>
        <w:t>;</w:t>
      </w:r>
      <w:r w:rsidRPr="00D4735E">
        <w:rPr>
          <w:rStyle w:val="Strong"/>
          <w:rFonts w:ascii="Times New Roman" w:hAnsi="Times New Roman" w:cs="Times New Roman"/>
          <w:b w:val="0"/>
          <w:sz w:val="24"/>
          <w:szCs w:val="24"/>
        </w:rPr>
        <w:t xml:space="preserve"> the </w:t>
      </w:r>
      <w:r w:rsidRPr="00D4735E">
        <w:rPr>
          <w:rStyle w:val="Strong"/>
          <w:rFonts w:ascii="Times New Roman" w:hAnsi="Times New Roman" w:cs="Times New Roman"/>
          <w:b w:val="0"/>
          <w:sz w:val="24"/>
          <w:szCs w:val="24"/>
        </w:rPr>
        <w:lastRenderedPageBreak/>
        <w:t>classes were classified into an experimental group and a control group with twenty-one students each. The groups of individuals had similar educational backgrounds. The purpose of the research was communicated during an introductory session</w:t>
      </w:r>
      <w:r w:rsidR="00C04DE9">
        <w:rPr>
          <w:rStyle w:val="Strong"/>
          <w:rFonts w:ascii="Times New Roman" w:hAnsi="Times New Roman" w:cs="Times New Roman"/>
          <w:b w:val="0"/>
          <w:sz w:val="24"/>
          <w:szCs w:val="24"/>
        </w:rPr>
        <w:t>,</w:t>
      </w:r>
      <w:r w:rsidRPr="00D4735E">
        <w:rPr>
          <w:rStyle w:val="Strong"/>
          <w:rFonts w:ascii="Times New Roman" w:hAnsi="Times New Roman" w:cs="Times New Roman"/>
          <w:b w:val="0"/>
          <w:sz w:val="24"/>
          <w:szCs w:val="24"/>
        </w:rPr>
        <w:t xml:space="preserve"> and confidentiality was assured. There was a baseline knowledge test that was done using a validated Thermodynamics Achievement Test (TAT). The experimental cohort was engaged in guided instructional sessions based on ChatGPT, and the control group was engaged in traditional lectures. After a duration of four weeks, the TAT was again administered to assess the changes in performance that could be credited to ChatGPT, but it was further complemented by a feedback questionnaire, which captured the </w:t>
      </w:r>
      <w:r w:rsidR="00C04DE9">
        <w:rPr>
          <w:rStyle w:val="Strong"/>
          <w:rFonts w:ascii="Times New Roman" w:hAnsi="Times New Roman" w:cs="Times New Roman"/>
          <w:b w:val="0"/>
          <w:sz w:val="24"/>
          <w:szCs w:val="24"/>
        </w:rPr>
        <w:t>students'</w:t>
      </w:r>
      <w:r w:rsidRPr="00D4735E">
        <w:rPr>
          <w:rStyle w:val="Strong"/>
          <w:rFonts w:ascii="Times New Roman" w:hAnsi="Times New Roman" w:cs="Times New Roman"/>
          <w:b w:val="0"/>
          <w:sz w:val="24"/>
          <w:szCs w:val="24"/>
        </w:rPr>
        <w:t xml:space="preserve"> experiences and the problems that came with the AI tool.  </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Method of Data Analysis  </w:t>
      </w:r>
    </w:p>
    <w:p w:rsidR="00D4735E" w:rsidRPr="00D4735E" w:rsidRDefault="00D4735E" w:rsidP="00D4735E">
      <w:pPr>
        <w:spacing w:after="0" w:line="480" w:lineRule="auto"/>
        <w:ind w:firstLine="720"/>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 xml:space="preserve">The methods of </w:t>
      </w:r>
      <w:r w:rsidR="00C04DE9">
        <w:rPr>
          <w:rStyle w:val="Strong"/>
          <w:rFonts w:ascii="Times New Roman" w:hAnsi="Times New Roman" w:cs="Times New Roman"/>
          <w:b w:val="0"/>
          <w:sz w:val="24"/>
          <w:szCs w:val="24"/>
        </w:rPr>
        <w:t>analysis</w:t>
      </w:r>
      <w:r w:rsidRPr="00D4735E">
        <w:rPr>
          <w:rStyle w:val="Strong"/>
          <w:rFonts w:ascii="Times New Roman" w:hAnsi="Times New Roman" w:cs="Times New Roman"/>
          <w:b w:val="0"/>
          <w:sz w:val="24"/>
          <w:szCs w:val="24"/>
        </w:rPr>
        <w:t xml:space="preserve"> included descriptive and inferential statistics. Descriptive statistics, mean and standard deviation, were used to </w:t>
      </w:r>
      <w:r w:rsidR="00C04DE9">
        <w:rPr>
          <w:rStyle w:val="Strong"/>
          <w:rFonts w:ascii="Times New Roman" w:hAnsi="Times New Roman" w:cs="Times New Roman"/>
          <w:b w:val="0"/>
          <w:sz w:val="24"/>
          <w:szCs w:val="24"/>
        </w:rPr>
        <w:t>summarise</w:t>
      </w:r>
      <w:r w:rsidRPr="00D4735E">
        <w:rPr>
          <w:rStyle w:val="Strong"/>
          <w:rFonts w:ascii="Times New Roman" w:hAnsi="Times New Roman" w:cs="Times New Roman"/>
          <w:b w:val="0"/>
          <w:sz w:val="24"/>
          <w:szCs w:val="24"/>
        </w:rPr>
        <w:t xml:space="preserve"> and describe the attitude of the students towards ChatGPT in Chemistry learning and their perception about the use of ChatGPT. To determine the effectiveness of the instructional method, inferential statistics using a paired 1- sample t -test was used to determine whether there were significant differences between pre-test and post-test scores in each gro</w:t>
      </w:r>
      <w:r w:rsidR="00C04DE9">
        <w:rPr>
          <w:rStyle w:val="Strong"/>
          <w:rFonts w:ascii="Times New Roman" w:hAnsi="Times New Roman" w:cs="Times New Roman"/>
          <w:b w:val="0"/>
          <w:sz w:val="24"/>
          <w:szCs w:val="24"/>
        </w:rPr>
        <w:t>up (experimental and control).</w:t>
      </w:r>
    </w:p>
    <w:p w:rsidR="00D4735E" w:rsidRPr="00D4735E" w:rsidRDefault="00D4735E" w:rsidP="00D4735E">
      <w:pPr>
        <w:spacing w:after="0" w:line="480" w:lineRule="auto"/>
        <w:jc w:val="both"/>
        <w:rPr>
          <w:rStyle w:val="Strong"/>
          <w:rFonts w:ascii="Times New Roman" w:hAnsi="Times New Roman" w:cs="Times New Roman"/>
          <w:sz w:val="24"/>
          <w:szCs w:val="24"/>
        </w:rPr>
      </w:pPr>
      <w:r w:rsidRPr="00D4735E">
        <w:rPr>
          <w:rStyle w:val="Strong"/>
          <w:rFonts w:ascii="Times New Roman" w:hAnsi="Times New Roman" w:cs="Times New Roman"/>
          <w:sz w:val="24"/>
          <w:szCs w:val="24"/>
        </w:rPr>
        <w:t xml:space="preserve">Discussion of Results  </w:t>
      </w:r>
    </w:p>
    <w:p w:rsidR="00086182" w:rsidRPr="00D4735E" w:rsidRDefault="00D4735E" w:rsidP="00D4735E">
      <w:pPr>
        <w:spacing w:after="0" w:line="480" w:lineRule="auto"/>
        <w:jc w:val="both"/>
        <w:rPr>
          <w:rStyle w:val="Strong"/>
          <w:rFonts w:ascii="Times New Roman" w:hAnsi="Times New Roman" w:cs="Times New Roman"/>
          <w:b w:val="0"/>
          <w:sz w:val="24"/>
          <w:szCs w:val="24"/>
        </w:rPr>
      </w:pPr>
      <w:r w:rsidRPr="00D4735E">
        <w:rPr>
          <w:rStyle w:val="Strong"/>
          <w:rFonts w:ascii="Times New Roman" w:hAnsi="Times New Roman" w:cs="Times New Roman"/>
          <w:b w:val="0"/>
          <w:sz w:val="24"/>
          <w:szCs w:val="24"/>
        </w:rPr>
        <w:t>Research Question 1: What are the attitudes of students concerning the use of ChatGPT in learning Chemistry?</w:t>
      </w:r>
    </w:p>
    <w:p w:rsidR="0041618B" w:rsidRPr="00C340E2" w:rsidRDefault="003C7628" w:rsidP="0041618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41618B">
        <w:rPr>
          <w:rFonts w:ascii="Times New Roman" w:hAnsi="Times New Roman" w:cs="Times New Roman"/>
          <w:b/>
          <w:sz w:val="24"/>
          <w:szCs w:val="24"/>
        </w:rPr>
        <w:t>Frequency, Mean, and Standard Devi</w:t>
      </w:r>
      <w:r w:rsidR="0041618B" w:rsidRPr="00F85EAE">
        <w:rPr>
          <w:rFonts w:ascii="Times New Roman" w:hAnsi="Times New Roman" w:cs="Times New Roman"/>
          <w:b/>
          <w:sz w:val="24"/>
          <w:szCs w:val="24"/>
        </w:rPr>
        <w:t xml:space="preserve">ation </w:t>
      </w:r>
      <w:r w:rsidR="0041618B">
        <w:rPr>
          <w:rFonts w:ascii="Times New Roman" w:hAnsi="Times New Roman" w:cs="Times New Roman"/>
          <w:b/>
          <w:sz w:val="24"/>
          <w:szCs w:val="24"/>
        </w:rPr>
        <w:t>D</w:t>
      </w:r>
      <w:r w:rsidR="0041618B" w:rsidRPr="00F85EAE">
        <w:rPr>
          <w:rFonts w:ascii="Times New Roman" w:hAnsi="Times New Roman" w:cs="Times New Roman"/>
          <w:b/>
          <w:sz w:val="24"/>
          <w:szCs w:val="24"/>
        </w:rPr>
        <w:t xml:space="preserve">escribing the </w:t>
      </w:r>
      <w:r w:rsidR="0041618B" w:rsidRPr="00C340E2">
        <w:rPr>
          <w:rFonts w:ascii="Times New Roman" w:hAnsi="Times New Roman" w:cs="Times New Roman"/>
          <w:b/>
          <w:sz w:val="24"/>
          <w:szCs w:val="24"/>
        </w:rPr>
        <w:t xml:space="preserve">Attitude of </w:t>
      </w:r>
      <w:r w:rsidR="0041618B">
        <w:rPr>
          <w:rFonts w:ascii="Times New Roman" w:hAnsi="Times New Roman" w:cs="Times New Roman"/>
          <w:b/>
          <w:sz w:val="24"/>
          <w:szCs w:val="24"/>
        </w:rPr>
        <w:t>C</w:t>
      </w:r>
      <w:r w:rsidR="0041618B" w:rsidRPr="00C340E2">
        <w:rPr>
          <w:rFonts w:ascii="Times New Roman" w:hAnsi="Times New Roman" w:cs="Times New Roman"/>
          <w:b/>
          <w:sz w:val="24"/>
          <w:szCs w:val="24"/>
        </w:rPr>
        <w:t xml:space="preserve">hemistry </w:t>
      </w:r>
      <w:r w:rsidR="0041618B">
        <w:rPr>
          <w:rFonts w:ascii="Times New Roman" w:hAnsi="Times New Roman" w:cs="Times New Roman"/>
          <w:b/>
          <w:sz w:val="24"/>
          <w:szCs w:val="24"/>
        </w:rPr>
        <w:t>S</w:t>
      </w:r>
      <w:r w:rsidR="0041618B" w:rsidRPr="00C340E2">
        <w:rPr>
          <w:rFonts w:ascii="Times New Roman" w:hAnsi="Times New Roman" w:cs="Times New Roman"/>
          <w:b/>
          <w:sz w:val="24"/>
          <w:szCs w:val="24"/>
        </w:rPr>
        <w:t xml:space="preserve">tudents </w:t>
      </w:r>
      <w:r w:rsidR="0041618B">
        <w:rPr>
          <w:rFonts w:ascii="Times New Roman" w:hAnsi="Times New Roman" w:cs="Times New Roman"/>
          <w:b/>
          <w:sz w:val="24"/>
          <w:szCs w:val="24"/>
        </w:rPr>
        <w:t>t</w:t>
      </w:r>
      <w:r w:rsidR="0041618B" w:rsidRPr="00C340E2">
        <w:rPr>
          <w:rFonts w:ascii="Times New Roman" w:hAnsi="Times New Roman" w:cs="Times New Roman"/>
          <w:b/>
          <w:sz w:val="24"/>
          <w:szCs w:val="24"/>
        </w:rPr>
        <w:t xml:space="preserve">o the </w:t>
      </w:r>
      <w:r w:rsidR="00C04DE9">
        <w:rPr>
          <w:rFonts w:ascii="Times New Roman" w:hAnsi="Times New Roman" w:cs="Times New Roman"/>
          <w:b/>
          <w:sz w:val="24"/>
          <w:szCs w:val="24"/>
        </w:rPr>
        <w:t>Use</w:t>
      </w:r>
      <w:r w:rsidR="0041618B" w:rsidRPr="00C340E2">
        <w:rPr>
          <w:rFonts w:ascii="Times New Roman" w:hAnsi="Times New Roman" w:cs="Times New Roman"/>
          <w:b/>
          <w:sz w:val="24"/>
          <w:szCs w:val="24"/>
        </w:rPr>
        <w:t xml:space="preserve"> of ChatGPT in </w:t>
      </w:r>
      <w:r w:rsidR="0041618B">
        <w:rPr>
          <w:rFonts w:ascii="Times New Roman" w:hAnsi="Times New Roman" w:cs="Times New Roman"/>
          <w:b/>
          <w:sz w:val="24"/>
          <w:szCs w:val="24"/>
        </w:rPr>
        <w:t>L</w:t>
      </w:r>
      <w:r w:rsidR="0041618B" w:rsidRPr="00C340E2">
        <w:rPr>
          <w:rFonts w:ascii="Times New Roman" w:hAnsi="Times New Roman" w:cs="Times New Roman"/>
          <w:b/>
          <w:sz w:val="24"/>
          <w:szCs w:val="24"/>
        </w:rPr>
        <w:t xml:space="preserve">earning </w:t>
      </w:r>
      <w:r w:rsidR="0041618B">
        <w:rPr>
          <w:rFonts w:ascii="Times New Roman" w:hAnsi="Times New Roman" w:cs="Times New Roman"/>
          <w:b/>
          <w:sz w:val="24"/>
          <w:szCs w:val="24"/>
        </w:rPr>
        <w:t>T</w:t>
      </w:r>
      <w:r w:rsidR="0041618B" w:rsidRPr="00C340E2">
        <w:rPr>
          <w:rFonts w:ascii="Times New Roman" w:hAnsi="Times New Roman" w:cs="Times New Roman"/>
          <w:b/>
          <w:sz w:val="24"/>
          <w:szCs w:val="24"/>
        </w:rPr>
        <w:t>hermodynamics</w:t>
      </w:r>
    </w:p>
    <w:tbl>
      <w:tblPr>
        <w:tblStyle w:val="TableGrid"/>
        <w:tblW w:w="10338" w:type="dxa"/>
        <w:tblInd w:w="-147" w:type="dxa"/>
        <w:tblLayout w:type="fixed"/>
        <w:tblLook w:val="04A0" w:firstRow="1" w:lastRow="0" w:firstColumn="1" w:lastColumn="0" w:noHBand="0" w:noVBand="1"/>
      </w:tblPr>
      <w:tblGrid>
        <w:gridCol w:w="3016"/>
        <w:gridCol w:w="1436"/>
        <w:gridCol w:w="1435"/>
        <w:gridCol w:w="1436"/>
        <w:gridCol w:w="1435"/>
        <w:gridCol w:w="718"/>
        <w:gridCol w:w="862"/>
      </w:tblGrid>
      <w:tr w:rsidR="0041618B" w:rsidTr="00852C06">
        <w:trPr>
          <w:trHeight w:val="812"/>
        </w:trPr>
        <w:tc>
          <w:tcPr>
            <w:tcW w:w="3016" w:type="dxa"/>
            <w:tcBorders>
              <w:left w:val="nil"/>
              <w:bottom w:val="nil"/>
              <w:right w:val="nil"/>
            </w:tcBorders>
          </w:tcPr>
          <w:p w:rsidR="0041618B" w:rsidRDefault="0041618B" w:rsidP="004B6961">
            <w:pPr>
              <w:jc w:val="both"/>
              <w:rPr>
                <w:rFonts w:ascii="Times New Roman" w:hAnsi="Times New Roman" w:cs="Times New Roman"/>
                <w:b/>
                <w:bCs/>
                <w:sz w:val="24"/>
                <w:szCs w:val="24"/>
              </w:rPr>
            </w:pPr>
            <w:r>
              <w:rPr>
                <w:rFonts w:ascii="Times New Roman" w:hAnsi="Times New Roman" w:cs="Times New Roman"/>
                <w:b/>
                <w:bCs/>
                <w:sz w:val="24"/>
                <w:szCs w:val="24"/>
              </w:rPr>
              <w:t>Perceptions</w:t>
            </w:r>
          </w:p>
        </w:tc>
        <w:tc>
          <w:tcPr>
            <w:tcW w:w="1436"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Strongly Agree</w:t>
            </w:r>
          </w:p>
          <w:p w:rsidR="0041618B" w:rsidRDefault="0041618B" w:rsidP="004B6961">
            <w:pPr>
              <w:jc w:val="center"/>
              <w:rPr>
                <w:rFonts w:ascii="Times New Roman" w:hAnsi="Times New Roman" w:cs="Times New Roman"/>
                <w:b/>
                <w:bCs/>
                <w:sz w:val="24"/>
                <w:szCs w:val="24"/>
              </w:rPr>
            </w:pPr>
          </w:p>
        </w:tc>
        <w:tc>
          <w:tcPr>
            <w:tcW w:w="1435"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Agree</w:t>
            </w:r>
          </w:p>
        </w:tc>
        <w:tc>
          <w:tcPr>
            <w:tcW w:w="1436"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Disagree</w:t>
            </w:r>
          </w:p>
        </w:tc>
        <w:tc>
          <w:tcPr>
            <w:tcW w:w="1435"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718"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M</w:t>
            </w:r>
          </w:p>
        </w:tc>
        <w:tc>
          <w:tcPr>
            <w:tcW w:w="862" w:type="dxa"/>
            <w:tcBorders>
              <w:left w:val="nil"/>
              <w:bottom w:val="nil"/>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41618B" w:rsidTr="00852C06">
        <w:trPr>
          <w:trHeight w:val="546"/>
        </w:trPr>
        <w:tc>
          <w:tcPr>
            <w:tcW w:w="3016" w:type="dxa"/>
            <w:tcBorders>
              <w:top w:val="nil"/>
              <w:left w:val="nil"/>
              <w:bottom w:val="single" w:sz="4" w:space="0" w:color="auto"/>
              <w:right w:val="nil"/>
            </w:tcBorders>
          </w:tcPr>
          <w:p w:rsidR="0041618B" w:rsidRDefault="0041618B" w:rsidP="004B6961">
            <w:pPr>
              <w:jc w:val="both"/>
              <w:rPr>
                <w:rFonts w:ascii="Times New Roman" w:hAnsi="Times New Roman" w:cs="Times New Roman"/>
                <w:b/>
                <w:bCs/>
                <w:sz w:val="24"/>
                <w:szCs w:val="24"/>
              </w:rPr>
            </w:pPr>
          </w:p>
        </w:tc>
        <w:tc>
          <w:tcPr>
            <w:tcW w:w="1436"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1435"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1436"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Frequency</w:t>
            </w:r>
          </w:p>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435"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718"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p>
        </w:tc>
        <w:tc>
          <w:tcPr>
            <w:tcW w:w="862" w:type="dxa"/>
            <w:tcBorders>
              <w:top w:val="nil"/>
              <w:left w:val="nil"/>
              <w:bottom w:val="single" w:sz="4" w:space="0" w:color="auto"/>
              <w:right w:val="nil"/>
            </w:tcBorders>
          </w:tcPr>
          <w:p w:rsidR="0041618B" w:rsidRDefault="0041618B" w:rsidP="004B6961">
            <w:pPr>
              <w:jc w:val="center"/>
              <w:rPr>
                <w:rFonts w:ascii="Times New Roman" w:hAnsi="Times New Roman" w:cs="Times New Roman"/>
                <w:b/>
                <w:bCs/>
                <w:sz w:val="24"/>
                <w:szCs w:val="24"/>
              </w:rPr>
            </w:pPr>
          </w:p>
        </w:tc>
      </w:tr>
      <w:tr w:rsidR="0041618B" w:rsidRPr="007629EA" w:rsidTr="00852C06">
        <w:trPr>
          <w:trHeight w:val="1344"/>
        </w:trPr>
        <w:tc>
          <w:tcPr>
            <w:tcW w:w="3016" w:type="dxa"/>
            <w:tcBorders>
              <w:left w:val="nil"/>
              <w:bottom w:val="nil"/>
              <w:right w:val="nil"/>
            </w:tcBorders>
          </w:tcPr>
          <w:p w:rsidR="0041618B" w:rsidRDefault="0041618B" w:rsidP="006965D8">
            <w:pPr>
              <w:ind w:right="66"/>
              <w:jc w:val="both"/>
              <w:rPr>
                <w:rFonts w:ascii="Times New Roman" w:hAnsi="Times New Roman" w:cs="Times New Roman"/>
                <w:sz w:val="24"/>
                <w:szCs w:val="24"/>
              </w:rPr>
            </w:pPr>
            <w:r w:rsidRPr="00AE6F5E">
              <w:rPr>
                <w:rFonts w:ascii="Times New Roman" w:hAnsi="Times New Roman" w:cs="Times New Roman"/>
                <w:sz w:val="24"/>
                <w:szCs w:val="24"/>
              </w:rPr>
              <w:t xml:space="preserve">Using ChatGPT </w:t>
            </w:r>
            <w:r>
              <w:rPr>
                <w:rFonts w:ascii="Times New Roman" w:hAnsi="Times New Roman" w:cs="Times New Roman"/>
                <w:sz w:val="24"/>
                <w:szCs w:val="24"/>
              </w:rPr>
              <w:t>as a learning tool for studying</w:t>
            </w:r>
            <w:r w:rsidR="006965D8">
              <w:rPr>
                <w:rFonts w:ascii="Times New Roman" w:hAnsi="Times New Roman" w:cs="Times New Roman"/>
                <w:sz w:val="24"/>
                <w:szCs w:val="24"/>
              </w:rPr>
              <w:t xml:space="preserve"> thermodynamics</w:t>
            </w:r>
          </w:p>
          <w:p w:rsidR="0041618B" w:rsidRPr="00EC61AF" w:rsidRDefault="00EC61AF" w:rsidP="00EC61AF">
            <w:pPr>
              <w:ind w:right="-120"/>
              <w:jc w:val="both"/>
              <w:rPr>
                <w:rFonts w:ascii="Times New Roman" w:hAnsi="Times New Roman" w:cs="Times New Roman"/>
                <w:sz w:val="24"/>
                <w:szCs w:val="24"/>
              </w:rPr>
            </w:pPr>
            <w:r>
              <w:rPr>
                <w:rFonts w:ascii="Times New Roman" w:hAnsi="Times New Roman" w:cs="Times New Roman"/>
                <w:sz w:val="24"/>
                <w:szCs w:val="24"/>
              </w:rPr>
              <w:t>is enjoyable</w:t>
            </w:r>
          </w:p>
        </w:tc>
        <w:tc>
          <w:tcPr>
            <w:tcW w:w="1436" w:type="dxa"/>
            <w:tcBorders>
              <w:left w:val="nil"/>
              <w:bottom w:val="nil"/>
              <w:right w:val="nil"/>
            </w:tcBorders>
          </w:tcPr>
          <w:p w:rsidR="0041618B" w:rsidRPr="007629EA" w:rsidRDefault="00852C06" w:rsidP="004B6961">
            <w:pPr>
              <w:jc w:val="center"/>
              <w:rPr>
                <w:rFonts w:ascii="Times New Roman" w:hAnsi="Times New Roman" w:cs="Times New Roman"/>
                <w:bCs/>
                <w:sz w:val="24"/>
                <w:szCs w:val="24"/>
              </w:rPr>
            </w:pPr>
            <w:r>
              <w:rPr>
                <w:rFonts w:ascii="Times New Roman" w:hAnsi="Times New Roman" w:cs="Times New Roman"/>
                <w:bCs/>
                <w:sz w:val="24"/>
                <w:szCs w:val="24"/>
              </w:rPr>
              <w:t>11</w:t>
            </w:r>
          </w:p>
          <w:p w:rsidR="0041618B" w:rsidRPr="007629EA" w:rsidRDefault="0041618B" w:rsidP="00852C06">
            <w:pPr>
              <w:jc w:val="center"/>
              <w:rPr>
                <w:rFonts w:ascii="Times New Roman" w:hAnsi="Times New Roman" w:cs="Times New Roman"/>
                <w:bCs/>
                <w:sz w:val="24"/>
                <w:szCs w:val="24"/>
              </w:rPr>
            </w:pPr>
            <w:r>
              <w:rPr>
                <w:rFonts w:ascii="Times New Roman" w:hAnsi="Times New Roman" w:cs="Times New Roman"/>
                <w:bCs/>
                <w:sz w:val="24"/>
                <w:szCs w:val="24"/>
              </w:rPr>
              <w:t>(</w:t>
            </w:r>
            <w:r w:rsidR="00852C06">
              <w:rPr>
                <w:rFonts w:ascii="Times New Roman" w:hAnsi="Times New Roman" w:cs="Times New Roman"/>
                <w:bCs/>
                <w:sz w:val="24"/>
                <w:szCs w:val="24"/>
              </w:rPr>
              <w:t>26.2</w:t>
            </w:r>
            <w:r w:rsidRPr="007629EA">
              <w:rPr>
                <w:rFonts w:ascii="Times New Roman" w:hAnsi="Times New Roman" w:cs="Times New Roman"/>
                <w:bCs/>
                <w:sz w:val="24"/>
                <w:szCs w:val="24"/>
              </w:rPr>
              <w:t>%)</w:t>
            </w:r>
          </w:p>
        </w:tc>
        <w:tc>
          <w:tcPr>
            <w:tcW w:w="1435" w:type="dxa"/>
            <w:tcBorders>
              <w:left w:val="nil"/>
              <w:bottom w:val="nil"/>
              <w:right w:val="nil"/>
            </w:tcBorders>
          </w:tcPr>
          <w:p w:rsidR="0041618B" w:rsidRPr="007629EA" w:rsidRDefault="00852C06" w:rsidP="004B6961">
            <w:pPr>
              <w:jc w:val="center"/>
              <w:rPr>
                <w:rFonts w:ascii="Times New Roman" w:hAnsi="Times New Roman" w:cs="Times New Roman"/>
                <w:bCs/>
                <w:sz w:val="24"/>
                <w:szCs w:val="24"/>
              </w:rPr>
            </w:pPr>
            <w:r>
              <w:rPr>
                <w:rFonts w:ascii="Times New Roman" w:hAnsi="Times New Roman" w:cs="Times New Roman"/>
                <w:bCs/>
                <w:sz w:val="24"/>
                <w:szCs w:val="24"/>
              </w:rPr>
              <w:t>13</w:t>
            </w:r>
          </w:p>
          <w:p w:rsidR="0041618B" w:rsidRPr="007629EA" w:rsidRDefault="0041618B" w:rsidP="00852C06">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852C06">
              <w:rPr>
                <w:rFonts w:ascii="Times New Roman" w:hAnsi="Times New Roman" w:cs="Times New Roman"/>
                <w:bCs/>
                <w:sz w:val="24"/>
                <w:szCs w:val="24"/>
              </w:rPr>
              <w:t>31.0</w:t>
            </w:r>
            <w:r w:rsidRPr="007629EA">
              <w:rPr>
                <w:rFonts w:ascii="Times New Roman" w:hAnsi="Times New Roman" w:cs="Times New Roman"/>
                <w:bCs/>
                <w:sz w:val="24"/>
                <w:szCs w:val="24"/>
              </w:rPr>
              <w:t>%)</w:t>
            </w:r>
          </w:p>
        </w:tc>
        <w:tc>
          <w:tcPr>
            <w:tcW w:w="1436" w:type="dxa"/>
            <w:tcBorders>
              <w:left w:val="nil"/>
              <w:bottom w:val="nil"/>
              <w:right w:val="nil"/>
            </w:tcBorders>
          </w:tcPr>
          <w:p w:rsidR="0041618B" w:rsidRPr="007629EA" w:rsidRDefault="00852C06" w:rsidP="004B6961">
            <w:pPr>
              <w:jc w:val="center"/>
              <w:rPr>
                <w:rFonts w:ascii="Times New Roman" w:hAnsi="Times New Roman" w:cs="Times New Roman"/>
                <w:bCs/>
                <w:sz w:val="24"/>
                <w:szCs w:val="24"/>
              </w:rPr>
            </w:pPr>
            <w:r>
              <w:rPr>
                <w:rFonts w:ascii="Times New Roman" w:hAnsi="Times New Roman" w:cs="Times New Roman"/>
                <w:bCs/>
                <w:sz w:val="24"/>
                <w:szCs w:val="24"/>
              </w:rPr>
              <w:t>10</w:t>
            </w:r>
          </w:p>
          <w:p w:rsidR="0041618B" w:rsidRPr="007629EA" w:rsidRDefault="0041618B" w:rsidP="00852C06">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852C06">
              <w:rPr>
                <w:rFonts w:ascii="Times New Roman" w:hAnsi="Times New Roman" w:cs="Times New Roman"/>
                <w:bCs/>
                <w:sz w:val="24"/>
                <w:szCs w:val="24"/>
              </w:rPr>
              <w:t>23.8</w:t>
            </w:r>
            <w:r w:rsidRPr="007629EA">
              <w:rPr>
                <w:rFonts w:ascii="Times New Roman" w:hAnsi="Times New Roman" w:cs="Times New Roman"/>
                <w:bCs/>
                <w:sz w:val="24"/>
                <w:szCs w:val="24"/>
              </w:rPr>
              <w:t>%)</w:t>
            </w:r>
          </w:p>
        </w:tc>
        <w:tc>
          <w:tcPr>
            <w:tcW w:w="1435" w:type="dxa"/>
            <w:tcBorders>
              <w:left w:val="nil"/>
              <w:bottom w:val="nil"/>
              <w:right w:val="nil"/>
            </w:tcBorders>
          </w:tcPr>
          <w:p w:rsidR="0041618B" w:rsidRPr="007629EA" w:rsidRDefault="00852C06" w:rsidP="004B6961">
            <w:pPr>
              <w:jc w:val="center"/>
              <w:rPr>
                <w:rFonts w:ascii="Times New Roman" w:hAnsi="Times New Roman" w:cs="Times New Roman"/>
                <w:bCs/>
                <w:sz w:val="24"/>
                <w:szCs w:val="24"/>
              </w:rPr>
            </w:pPr>
            <w:r>
              <w:rPr>
                <w:rFonts w:ascii="Times New Roman" w:hAnsi="Times New Roman" w:cs="Times New Roman"/>
                <w:bCs/>
                <w:sz w:val="24"/>
                <w:szCs w:val="24"/>
              </w:rPr>
              <w:t>8</w:t>
            </w:r>
          </w:p>
          <w:p w:rsidR="0041618B" w:rsidRPr="007629EA" w:rsidRDefault="0041618B" w:rsidP="00852C06">
            <w:pPr>
              <w:jc w:val="center"/>
              <w:rPr>
                <w:rFonts w:ascii="Times New Roman" w:hAnsi="Times New Roman" w:cs="Times New Roman"/>
                <w:bCs/>
                <w:sz w:val="24"/>
                <w:szCs w:val="24"/>
              </w:rPr>
            </w:pPr>
            <w:r>
              <w:rPr>
                <w:rFonts w:ascii="Times New Roman" w:hAnsi="Times New Roman" w:cs="Times New Roman"/>
                <w:bCs/>
                <w:sz w:val="24"/>
                <w:szCs w:val="24"/>
              </w:rPr>
              <w:t>(</w:t>
            </w:r>
            <w:r w:rsidR="00852C06">
              <w:rPr>
                <w:rFonts w:ascii="Times New Roman" w:hAnsi="Times New Roman" w:cs="Times New Roman"/>
                <w:bCs/>
                <w:sz w:val="24"/>
                <w:szCs w:val="24"/>
              </w:rPr>
              <w:t>19.</w:t>
            </w:r>
            <w:r>
              <w:rPr>
                <w:rFonts w:ascii="Times New Roman" w:hAnsi="Times New Roman" w:cs="Times New Roman"/>
                <w:bCs/>
                <w:sz w:val="24"/>
                <w:szCs w:val="24"/>
              </w:rPr>
              <w:t>0</w:t>
            </w:r>
            <w:r w:rsidRPr="007629EA">
              <w:rPr>
                <w:rFonts w:ascii="Times New Roman" w:hAnsi="Times New Roman" w:cs="Times New Roman"/>
                <w:bCs/>
                <w:sz w:val="24"/>
                <w:szCs w:val="24"/>
              </w:rPr>
              <w:t>%)</w:t>
            </w:r>
          </w:p>
        </w:tc>
        <w:tc>
          <w:tcPr>
            <w:tcW w:w="718" w:type="dxa"/>
            <w:tcBorders>
              <w:left w:val="nil"/>
              <w:bottom w:val="nil"/>
              <w:right w:val="nil"/>
            </w:tcBorders>
          </w:tcPr>
          <w:p w:rsidR="0041618B" w:rsidRPr="007629EA" w:rsidRDefault="0041618B" w:rsidP="00852C06">
            <w:pPr>
              <w:jc w:val="center"/>
              <w:rPr>
                <w:rFonts w:ascii="Times New Roman" w:hAnsi="Times New Roman" w:cs="Times New Roman"/>
                <w:bCs/>
                <w:sz w:val="24"/>
                <w:szCs w:val="24"/>
              </w:rPr>
            </w:pPr>
            <w:r>
              <w:rPr>
                <w:rFonts w:ascii="Times New Roman" w:hAnsi="Times New Roman" w:cs="Times New Roman"/>
                <w:bCs/>
                <w:sz w:val="24"/>
                <w:szCs w:val="24"/>
              </w:rPr>
              <w:t>2.</w:t>
            </w:r>
            <w:r w:rsidR="00852C06">
              <w:rPr>
                <w:rFonts w:ascii="Times New Roman" w:hAnsi="Times New Roman" w:cs="Times New Roman"/>
                <w:bCs/>
                <w:sz w:val="24"/>
                <w:szCs w:val="24"/>
              </w:rPr>
              <w:t>64</w:t>
            </w:r>
          </w:p>
        </w:tc>
        <w:tc>
          <w:tcPr>
            <w:tcW w:w="862" w:type="dxa"/>
            <w:tcBorders>
              <w:left w:val="nil"/>
              <w:bottom w:val="nil"/>
              <w:right w:val="nil"/>
            </w:tcBorders>
          </w:tcPr>
          <w:p w:rsidR="0041618B" w:rsidRPr="007629EA" w:rsidRDefault="0041618B" w:rsidP="00852C06">
            <w:pPr>
              <w:jc w:val="center"/>
              <w:rPr>
                <w:rFonts w:ascii="Times New Roman" w:hAnsi="Times New Roman" w:cs="Times New Roman"/>
                <w:bCs/>
                <w:sz w:val="24"/>
                <w:szCs w:val="24"/>
              </w:rPr>
            </w:pPr>
            <w:r>
              <w:rPr>
                <w:rFonts w:ascii="Times New Roman" w:hAnsi="Times New Roman" w:cs="Times New Roman"/>
                <w:bCs/>
                <w:sz w:val="24"/>
                <w:szCs w:val="24"/>
              </w:rPr>
              <w:t>1.</w:t>
            </w:r>
            <w:r w:rsidR="00852C06">
              <w:rPr>
                <w:rFonts w:ascii="Times New Roman" w:hAnsi="Times New Roman" w:cs="Times New Roman"/>
                <w:bCs/>
                <w:sz w:val="24"/>
                <w:szCs w:val="24"/>
              </w:rPr>
              <w:t>078</w:t>
            </w:r>
          </w:p>
        </w:tc>
      </w:tr>
      <w:tr w:rsidR="0041618B" w:rsidRPr="007629EA" w:rsidTr="00852C06">
        <w:trPr>
          <w:trHeight w:val="1359"/>
        </w:trPr>
        <w:tc>
          <w:tcPr>
            <w:tcW w:w="3016" w:type="dxa"/>
            <w:tcBorders>
              <w:top w:val="nil"/>
              <w:left w:val="nil"/>
              <w:bottom w:val="nil"/>
              <w:right w:val="nil"/>
            </w:tcBorders>
          </w:tcPr>
          <w:p w:rsidR="0041618B" w:rsidRPr="00EC61AF" w:rsidRDefault="0041618B" w:rsidP="006965D8">
            <w:pPr>
              <w:rPr>
                <w:rFonts w:ascii="Times New Roman" w:eastAsia="Times New Roman" w:hAnsi="Times New Roman" w:cs="Times New Roman"/>
                <w:sz w:val="24"/>
                <w:szCs w:val="24"/>
              </w:rPr>
            </w:pPr>
            <w:r w:rsidRPr="00AE6F5E">
              <w:rPr>
                <w:rFonts w:ascii="Times New Roman" w:eastAsia="Times New Roman" w:hAnsi="Times New Roman" w:cs="Times New Roman"/>
                <w:sz w:val="24"/>
                <w:szCs w:val="24"/>
              </w:rPr>
              <w:t xml:space="preserve">ChatGPT makes learning </w:t>
            </w:r>
            <w:r>
              <w:rPr>
                <w:rFonts w:ascii="Times New Roman" w:eastAsia="Times New Roman" w:hAnsi="Times New Roman" w:cs="Times New Roman"/>
                <w:sz w:val="24"/>
                <w:szCs w:val="24"/>
              </w:rPr>
              <w:t>t</w:t>
            </w:r>
            <w:r w:rsidRPr="00AE6F5E">
              <w:rPr>
                <w:rFonts w:ascii="Times New Roman" w:eastAsia="Times New Roman" w:hAnsi="Times New Roman" w:cs="Times New Roman"/>
                <w:sz w:val="24"/>
                <w:szCs w:val="24"/>
              </w:rPr>
              <w:t>hermodynamics topics eas</w:t>
            </w:r>
            <w:r w:rsidR="00EC61AF">
              <w:rPr>
                <w:rFonts w:ascii="Times New Roman" w:eastAsia="Times New Roman" w:hAnsi="Times New Roman" w:cs="Times New Roman"/>
                <w:sz w:val="24"/>
                <w:szCs w:val="24"/>
              </w:rPr>
              <w:t>ier and more interesting.</w:t>
            </w:r>
          </w:p>
        </w:tc>
        <w:tc>
          <w:tcPr>
            <w:tcW w:w="1436" w:type="dxa"/>
            <w:tcBorders>
              <w:top w:val="nil"/>
              <w:left w:val="nil"/>
              <w:bottom w:val="nil"/>
              <w:right w:val="nil"/>
            </w:tcBorders>
          </w:tcPr>
          <w:p w:rsidR="0041618B" w:rsidRPr="007629EA" w:rsidRDefault="004B6961" w:rsidP="004B6961">
            <w:pPr>
              <w:jc w:val="center"/>
              <w:rPr>
                <w:rFonts w:ascii="Times New Roman" w:hAnsi="Times New Roman" w:cs="Times New Roman"/>
                <w:bCs/>
                <w:sz w:val="24"/>
                <w:szCs w:val="24"/>
              </w:rPr>
            </w:pPr>
            <w:r>
              <w:rPr>
                <w:rFonts w:ascii="Times New Roman" w:hAnsi="Times New Roman" w:cs="Times New Roman"/>
                <w:bCs/>
                <w:sz w:val="24"/>
                <w:szCs w:val="24"/>
              </w:rPr>
              <w:t>15</w:t>
            </w:r>
          </w:p>
          <w:p w:rsidR="0041618B" w:rsidRPr="007629EA" w:rsidRDefault="0041618B" w:rsidP="004B6961">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B6961">
              <w:rPr>
                <w:rFonts w:ascii="Times New Roman" w:hAnsi="Times New Roman" w:cs="Times New Roman"/>
                <w:bCs/>
                <w:sz w:val="24"/>
                <w:szCs w:val="24"/>
              </w:rPr>
              <w:t>35.7</w:t>
            </w:r>
            <w:r w:rsidRPr="007629EA">
              <w:rPr>
                <w:rFonts w:ascii="Times New Roman" w:hAnsi="Times New Roman" w:cs="Times New Roman"/>
                <w:bCs/>
                <w:sz w:val="24"/>
                <w:szCs w:val="24"/>
              </w:rPr>
              <w:t>%)</w:t>
            </w:r>
          </w:p>
        </w:tc>
        <w:tc>
          <w:tcPr>
            <w:tcW w:w="1435" w:type="dxa"/>
            <w:tcBorders>
              <w:top w:val="nil"/>
              <w:left w:val="nil"/>
              <w:bottom w:val="nil"/>
              <w:right w:val="nil"/>
            </w:tcBorders>
          </w:tcPr>
          <w:p w:rsidR="0041618B" w:rsidRPr="007629EA" w:rsidRDefault="004B6961" w:rsidP="004B6961">
            <w:pPr>
              <w:jc w:val="center"/>
              <w:rPr>
                <w:rFonts w:ascii="Times New Roman" w:hAnsi="Times New Roman" w:cs="Times New Roman"/>
                <w:bCs/>
                <w:sz w:val="24"/>
                <w:szCs w:val="24"/>
              </w:rPr>
            </w:pPr>
            <w:r>
              <w:rPr>
                <w:rFonts w:ascii="Times New Roman" w:hAnsi="Times New Roman" w:cs="Times New Roman"/>
                <w:bCs/>
                <w:sz w:val="24"/>
                <w:szCs w:val="24"/>
              </w:rPr>
              <w:t>10</w:t>
            </w:r>
          </w:p>
          <w:p w:rsidR="0041618B" w:rsidRPr="007629EA" w:rsidRDefault="0041618B" w:rsidP="004B6961">
            <w:pPr>
              <w:jc w:val="center"/>
              <w:rPr>
                <w:rFonts w:ascii="Times New Roman" w:hAnsi="Times New Roman" w:cs="Times New Roman"/>
                <w:bCs/>
                <w:sz w:val="24"/>
                <w:szCs w:val="24"/>
              </w:rPr>
            </w:pPr>
            <w:r>
              <w:rPr>
                <w:rFonts w:ascii="Times New Roman" w:hAnsi="Times New Roman" w:cs="Times New Roman"/>
                <w:bCs/>
                <w:sz w:val="24"/>
                <w:szCs w:val="24"/>
              </w:rPr>
              <w:t>(</w:t>
            </w:r>
            <w:r w:rsidR="004B6961">
              <w:rPr>
                <w:rFonts w:ascii="Times New Roman" w:hAnsi="Times New Roman" w:cs="Times New Roman"/>
                <w:bCs/>
                <w:sz w:val="24"/>
                <w:szCs w:val="24"/>
              </w:rPr>
              <w:t>23.8</w:t>
            </w:r>
            <w:r w:rsidRPr="007629EA">
              <w:rPr>
                <w:rFonts w:ascii="Times New Roman" w:hAnsi="Times New Roman" w:cs="Times New Roman"/>
                <w:bCs/>
                <w:sz w:val="24"/>
                <w:szCs w:val="24"/>
              </w:rPr>
              <w:t>%)</w:t>
            </w:r>
          </w:p>
        </w:tc>
        <w:tc>
          <w:tcPr>
            <w:tcW w:w="1436" w:type="dxa"/>
            <w:tcBorders>
              <w:top w:val="nil"/>
              <w:left w:val="nil"/>
              <w:bottom w:val="nil"/>
              <w:right w:val="nil"/>
            </w:tcBorders>
          </w:tcPr>
          <w:p w:rsidR="0041618B" w:rsidRPr="007629EA" w:rsidRDefault="004B6961" w:rsidP="004B6961">
            <w:pPr>
              <w:jc w:val="center"/>
              <w:rPr>
                <w:rFonts w:ascii="Times New Roman" w:hAnsi="Times New Roman" w:cs="Times New Roman"/>
                <w:bCs/>
                <w:sz w:val="24"/>
                <w:szCs w:val="24"/>
              </w:rPr>
            </w:pPr>
            <w:r>
              <w:rPr>
                <w:rFonts w:ascii="Times New Roman" w:hAnsi="Times New Roman" w:cs="Times New Roman"/>
                <w:bCs/>
                <w:sz w:val="24"/>
                <w:szCs w:val="24"/>
              </w:rPr>
              <w:t>10</w:t>
            </w:r>
          </w:p>
          <w:p w:rsidR="0041618B" w:rsidRPr="007629EA" w:rsidRDefault="0041618B" w:rsidP="004B6961">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B6961">
              <w:rPr>
                <w:rFonts w:ascii="Times New Roman" w:hAnsi="Times New Roman" w:cs="Times New Roman"/>
                <w:bCs/>
                <w:sz w:val="24"/>
                <w:szCs w:val="24"/>
              </w:rPr>
              <w:t>23.8</w:t>
            </w:r>
            <w:r w:rsidRPr="007629EA">
              <w:rPr>
                <w:rFonts w:ascii="Times New Roman" w:hAnsi="Times New Roman" w:cs="Times New Roman"/>
                <w:bCs/>
                <w:sz w:val="24"/>
                <w:szCs w:val="24"/>
              </w:rPr>
              <w:t>%)</w:t>
            </w:r>
          </w:p>
        </w:tc>
        <w:tc>
          <w:tcPr>
            <w:tcW w:w="1435" w:type="dxa"/>
            <w:tcBorders>
              <w:top w:val="nil"/>
              <w:left w:val="nil"/>
              <w:bottom w:val="nil"/>
              <w:right w:val="nil"/>
            </w:tcBorders>
          </w:tcPr>
          <w:p w:rsidR="0041618B" w:rsidRPr="007629EA" w:rsidRDefault="004B6961" w:rsidP="004B6961">
            <w:pPr>
              <w:jc w:val="center"/>
              <w:rPr>
                <w:rFonts w:ascii="Times New Roman" w:hAnsi="Times New Roman" w:cs="Times New Roman"/>
                <w:bCs/>
                <w:sz w:val="24"/>
                <w:szCs w:val="24"/>
              </w:rPr>
            </w:pPr>
            <w:r>
              <w:rPr>
                <w:rFonts w:ascii="Times New Roman" w:hAnsi="Times New Roman" w:cs="Times New Roman"/>
                <w:bCs/>
                <w:sz w:val="24"/>
                <w:szCs w:val="24"/>
              </w:rPr>
              <w:t>7</w:t>
            </w:r>
          </w:p>
          <w:p w:rsidR="0041618B" w:rsidRPr="007629EA" w:rsidRDefault="0041618B" w:rsidP="004B6961">
            <w:pPr>
              <w:jc w:val="center"/>
              <w:rPr>
                <w:rFonts w:ascii="Times New Roman" w:hAnsi="Times New Roman" w:cs="Times New Roman"/>
                <w:bCs/>
                <w:sz w:val="24"/>
                <w:szCs w:val="24"/>
              </w:rPr>
            </w:pPr>
            <w:r w:rsidRPr="007629EA">
              <w:rPr>
                <w:rFonts w:ascii="Times New Roman" w:hAnsi="Times New Roman" w:cs="Times New Roman"/>
                <w:bCs/>
                <w:sz w:val="24"/>
                <w:szCs w:val="24"/>
              </w:rPr>
              <w:t>(</w:t>
            </w:r>
            <w:r>
              <w:rPr>
                <w:rFonts w:ascii="Times New Roman" w:hAnsi="Times New Roman" w:cs="Times New Roman"/>
                <w:bCs/>
                <w:sz w:val="24"/>
                <w:szCs w:val="24"/>
              </w:rPr>
              <w:t>1</w:t>
            </w:r>
            <w:r w:rsidR="004B6961">
              <w:rPr>
                <w:rFonts w:ascii="Times New Roman" w:hAnsi="Times New Roman" w:cs="Times New Roman"/>
                <w:bCs/>
                <w:sz w:val="24"/>
                <w:szCs w:val="24"/>
              </w:rPr>
              <w:t>6.7</w:t>
            </w:r>
            <w:r w:rsidRPr="007629EA">
              <w:rPr>
                <w:rFonts w:ascii="Times New Roman" w:hAnsi="Times New Roman" w:cs="Times New Roman"/>
                <w:bCs/>
                <w:sz w:val="24"/>
                <w:szCs w:val="24"/>
              </w:rPr>
              <w:t>%)</w:t>
            </w:r>
          </w:p>
        </w:tc>
        <w:tc>
          <w:tcPr>
            <w:tcW w:w="718" w:type="dxa"/>
            <w:tcBorders>
              <w:top w:val="nil"/>
              <w:left w:val="nil"/>
              <w:bottom w:val="nil"/>
              <w:right w:val="nil"/>
            </w:tcBorders>
          </w:tcPr>
          <w:p w:rsidR="0041618B" w:rsidRPr="007629EA"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2.79</w:t>
            </w:r>
          </w:p>
        </w:tc>
        <w:tc>
          <w:tcPr>
            <w:tcW w:w="862" w:type="dxa"/>
            <w:tcBorders>
              <w:top w:val="nil"/>
              <w:left w:val="nil"/>
              <w:bottom w:val="nil"/>
              <w:right w:val="nil"/>
            </w:tcBorders>
          </w:tcPr>
          <w:p w:rsidR="0041618B" w:rsidRPr="007629EA"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1.116</w:t>
            </w:r>
          </w:p>
        </w:tc>
      </w:tr>
      <w:tr w:rsidR="0041618B" w:rsidRPr="007629EA" w:rsidTr="006965D8">
        <w:trPr>
          <w:trHeight w:val="1093"/>
        </w:trPr>
        <w:tc>
          <w:tcPr>
            <w:tcW w:w="3016" w:type="dxa"/>
            <w:tcBorders>
              <w:top w:val="nil"/>
              <w:left w:val="nil"/>
              <w:bottom w:val="nil"/>
              <w:right w:val="nil"/>
            </w:tcBorders>
          </w:tcPr>
          <w:p w:rsidR="0041618B" w:rsidRDefault="0041618B" w:rsidP="006965D8">
            <w:pPr>
              <w:jc w:val="both"/>
              <w:rPr>
                <w:rFonts w:ascii="Times New Roman" w:hAnsi="Times New Roman" w:cs="Times New Roman"/>
                <w:sz w:val="24"/>
                <w:szCs w:val="24"/>
              </w:rPr>
            </w:pPr>
            <w:r w:rsidRPr="00AE6F5E">
              <w:rPr>
                <w:rFonts w:ascii="Times New Roman" w:hAnsi="Times New Roman" w:cs="Times New Roman"/>
                <w:sz w:val="24"/>
                <w:szCs w:val="24"/>
              </w:rPr>
              <w:t>ChatGPT helps me feel more confident</w:t>
            </w:r>
            <w:r>
              <w:rPr>
                <w:rFonts w:ascii="Times New Roman" w:hAnsi="Times New Roman" w:cs="Times New Roman"/>
                <w:sz w:val="24"/>
                <w:szCs w:val="24"/>
              </w:rPr>
              <w:t xml:space="preserve"> w</w:t>
            </w:r>
            <w:r w:rsidRPr="00AE6F5E">
              <w:rPr>
                <w:rFonts w:ascii="Times New Roman" w:hAnsi="Times New Roman" w:cs="Times New Roman"/>
                <w:sz w:val="24"/>
                <w:szCs w:val="24"/>
              </w:rPr>
              <w:t>hen</w:t>
            </w:r>
            <w:r>
              <w:rPr>
                <w:rFonts w:ascii="Times New Roman" w:hAnsi="Times New Roman" w:cs="Times New Roman"/>
                <w:sz w:val="24"/>
                <w:szCs w:val="24"/>
              </w:rPr>
              <w:t xml:space="preserve"> s</w:t>
            </w:r>
            <w:r w:rsidRPr="00AE6F5E">
              <w:rPr>
                <w:rFonts w:ascii="Times New Roman" w:hAnsi="Times New Roman" w:cs="Times New Roman"/>
                <w:sz w:val="24"/>
                <w:szCs w:val="24"/>
              </w:rPr>
              <w:t>olving</w:t>
            </w:r>
          </w:p>
          <w:p w:rsidR="0041618B" w:rsidRPr="00AE6F5E" w:rsidRDefault="0041618B" w:rsidP="006965D8">
            <w:pPr>
              <w:jc w:val="both"/>
              <w:rPr>
                <w:rFonts w:ascii="Times New Roman" w:hAnsi="Times New Roman" w:cs="Times New Roman"/>
                <w:sz w:val="24"/>
                <w:szCs w:val="24"/>
              </w:rPr>
            </w:pPr>
            <w:r>
              <w:rPr>
                <w:rFonts w:ascii="Times New Roman" w:hAnsi="Times New Roman" w:cs="Times New Roman"/>
                <w:sz w:val="24"/>
                <w:szCs w:val="24"/>
              </w:rPr>
              <w:t>t</w:t>
            </w:r>
            <w:r w:rsidRPr="00AE6F5E">
              <w:rPr>
                <w:rFonts w:ascii="Times New Roman" w:hAnsi="Times New Roman" w:cs="Times New Roman"/>
                <w:sz w:val="24"/>
                <w:szCs w:val="24"/>
              </w:rPr>
              <w:t>hermodynamics problems.</w:t>
            </w:r>
          </w:p>
          <w:p w:rsidR="0041618B" w:rsidRPr="003C6F1A" w:rsidRDefault="0041618B" w:rsidP="006965D8">
            <w:pPr>
              <w:rPr>
                <w:rFonts w:ascii="Times New Roman" w:eastAsia="Times New Roman" w:hAnsi="Times New Roman" w:cs="Times New Roman"/>
                <w:sz w:val="24"/>
                <w:szCs w:val="24"/>
              </w:rPr>
            </w:pPr>
          </w:p>
        </w:tc>
        <w:tc>
          <w:tcPr>
            <w:tcW w:w="1436" w:type="dxa"/>
            <w:tcBorders>
              <w:top w:val="nil"/>
              <w:left w:val="nil"/>
              <w:bottom w:val="nil"/>
              <w:right w:val="nil"/>
            </w:tcBorders>
          </w:tcPr>
          <w:p w:rsidR="0041618B" w:rsidRPr="007629EA" w:rsidRDefault="00531EFB" w:rsidP="004B6961">
            <w:pPr>
              <w:jc w:val="center"/>
              <w:rPr>
                <w:rFonts w:ascii="Times New Roman" w:hAnsi="Times New Roman" w:cs="Times New Roman"/>
                <w:bCs/>
                <w:sz w:val="24"/>
                <w:szCs w:val="24"/>
              </w:rPr>
            </w:pPr>
            <w:r>
              <w:rPr>
                <w:rFonts w:ascii="Times New Roman" w:hAnsi="Times New Roman" w:cs="Times New Roman"/>
                <w:bCs/>
                <w:sz w:val="24"/>
                <w:szCs w:val="24"/>
              </w:rPr>
              <w:t>13</w:t>
            </w:r>
          </w:p>
          <w:p w:rsidR="0041618B" w:rsidRDefault="0041618B" w:rsidP="00531EFB">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531EFB">
              <w:rPr>
                <w:rFonts w:ascii="Times New Roman" w:hAnsi="Times New Roman" w:cs="Times New Roman"/>
                <w:bCs/>
                <w:sz w:val="24"/>
                <w:szCs w:val="24"/>
              </w:rPr>
              <w:t>31.0</w:t>
            </w:r>
            <w:r w:rsidRPr="007629EA">
              <w:rPr>
                <w:rFonts w:ascii="Times New Roman" w:hAnsi="Times New Roman" w:cs="Times New Roman"/>
                <w:bCs/>
                <w:sz w:val="24"/>
                <w:szCs w:val="24"/>
              </w:rPr>
              <w:t>%)</w:t>
            </w:r>
          </w:p>
        </w:tc>
        <w:tc>
          <w:tcPr>
            <w:tcW w:w="1435" w:type="dxa"/>
            <w:tcBorders>
              <w:top w:val="nil"/>
              <w:left w:val="nil"/>
              <w:bottom w:val="nil"/>
              <w:right w:val="nil"/>
            </w:tcBorders>
          </w:tcPr>
          <w:p w:rsidR="0041618B" w:rsidRDefault="00531EFB" w:rsidP="004B6961">
            <w:pPr>
              <w:jc w:val="center"/>
              <w:rPr>
                <w:rFonts w:ascii="Times New Roman" w:hAnsi="Times New Roman" w:cs="Times New Roman"/>
                <w:bCs/>
                <w:sz w:val="24"/>
                <w:szCs w:val="24"/>
              </w:rPr>
            </w:pPr>
            <w:r>
              <w:rPr>
                <w:rFonts w:ascii="Times New Roman" w:hAnsi="Times New Roman" w:cs="Times New Roman"/>
                <w:bCs/>
                <w:sz w:val="24"/>
                <w:szCs w:val="24"/>
              </w:rPr>
              <w:t>15</w:t>
            </w:r>
          </w:p>
          <w:p w:rsidR="0041618B" w:rsidRDefault="0041618B" w:rsidP="00531EFB">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531EFB">
              <w:rPr>
                <w:rFonts w:ascii="Times New Roman" w:hAnsi="Times New Roman" w:cs="Times New Roman"/>
                <w:bCs/>
                <w:sz w:val="24"/>
                <w:szCs w:val="24"/>
              </w:rPr>
              <w:t>35.7</w:t>
            </w:r>
            <w:r w:rsidRPr="007629EA">
              <w:rPr>
                <w:rFonts w:ascii="Times New Roman" w:hAnsi="Times New Roman" w:cs="Times New Roman"/>
                <w:bCs/>
                <w:sz w:val="24"/>
                <w:szCs w:val="24"/>
              </w:rPr>
              <w:t>%)</w:t>
            </w:r>
          </w:p>
        </w:tc>
        <w:tc>
          <w:tcPr>
            <w:tcW w:w="1436" w:type="dxa"/>
            <w:tcBorders>
              <w:top w:val="nil"/>
              <w:left w:val="nil"/>
              <w:bottom w:val="nil"/>
              <w:right w:val="nil"/>
            </w:tcBorders>
          </w:tcPr>
          <w:p w:rsidR="0041618B" w:rsidRPr="007629EA" w:rsidRDefault="0041618B" w:rsidP="004B6961">
            <w:pPr>
              <w:jc w:val="center"/>
              <w:rPr>
                <w:rFonts w:ascii="Times New Roman" w:hAnsi="Times New Roman" w:cs="Times New Roman"/>
                <w:bCs/>
                <w:sz w:val="24"/>
                <w:szCs w:val="24"/>
              </w:rPr>
            </w:pPr>
            <w:r>
              <w:rPr>
                <w:rFonts w:ascii="Times New Roman" w:hAnsi="Times New Roman" w:cs="Times New Roman"/>
                <w:bCs/>
                <w:sz w:val="24"/>
                <w:szCs w:val="24"/>
              </w:rPr>
              <w:t>1</w:t>
            </w:r>
            <w:r w:rsidR="00531EFB">
              <w:rPr>
                <w:rFonts w:ascii="Times New Roman" w:hAnsi="Times New Roman" w:cs="Times New Roman"/>
                <w:bCs/>
                <w:sz w:val="24"/>
                <w:szCs w:val="24"/>
              </w:rPr>
              <w:t>1</w:t>
            </w:r>
          </w:p>
          <w:p w:rsidR="0041618B" w:rsidRDefault="0041618B" w:rsidP="00531EFB">
            <w:pPr>
              <w:jc w:val="center"/>
              <w:rPr>
                <w:rFonts w:ascii="Times New Roman" w:hAnsi="Times New Roman" w:cs="Times New Roman"/>
                <w:bCs/>
                <w:sz w:val="24"/>
                <w:szCs w:val="24"/>
              </w:rPr>
            </w:pPr>
            <w:r>
              <w:rPr>
                <w:rFonts w:ascii="Times New Roman" w:hAnsi="Times New Roman" w:cs="Times New Roman"/>
                <w:bCs/>
                <w:sz w:val="24"/>
                <w:szCs w:val="24"/>
              </w:rPr>
              <w:t>(</w:t>
            </w:r>
            <w:r w:rsidR="00531EFB">
              <w:rPr>
                <w:rFonts w:ascii="Times New Roman" w:hAnsi="Times New Roman" w:cs="Times New Roman"/>
                <w:bCs/>
                <w:sz w:val="24"/>
                <w:szCs w:val="24"/>
              </w:rPr>
              <w:t>26.2</w:t>
            </w:r>
            <w:r w:rsidRPr="007629EA">
              <w:rPr>
                <w:rFonts w:ascii="Times New Roman" w:hAnsi="Times New Roman" w:cs="Times New Roman"/>
                <w:bCs/>
                <w:sz w:val="24"/>
                <w:szCs w:val="24"/>
              </w:rPr>
              <w:t>%)</w:t>
            </w:r>
          </w:p>
        </w:tc>
        <w:tc>
          <w:tcPr>
            <w:tcW w:w="1435" w:type="dxa"/>
            <w:tcBorders>
              <w:top w:val="nil"/>
              <w:left w:val="nil"/>
              <w:bottom w:val="nil"/>
              <w:right w:val="nil"/>
            </w:tcBorders>
          </w:tcPr>
          <w:p w:rsidR="0041618B" w:rsidRPr="007629EA" w:rsidRDefault="00531EFB" w:rsidP="004B6961">
            <w:pPr>
              <w:jc w:val="center"/>
              <w:rPr>
                <w:rFonts w:ascii="Times New Roman" w:hAnsi="Times New Roman" w:cs="Times New Roman"/>
                <w:bCs/>
                <w:sz w:val="24"/>
                <w:szCs w:val="24"/>
              </w:rPr>
            </w:pPr>
            <w:r>
              <w:rPr>
                <w:rFonts w:ascii="Times New Roman" w:hAnsi="Times New Roman" w:cs="Times New Roman"/>
                <w:bCs/>
                <w:sz w:val="24"/>
                <w:szCs w:val="24"/>
              </w:rPr>
              <w:t>3</w:t>
            </w:r>
          </w:p>
          <w:p w:rsidR="0041618B" w:rsidRDefault="0041618B" w:rsidP="00531EFB">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531EFB">
              <w:rPr>
                <w:rFonts w:ascii="Times New Roman" w:hAnsi="Times New Roman" w:cs="Times New Roman"/>
                <w:bCs/>
                <w:sz w:val="24"/>
                <w:szCs w:val="24"/>
              </w:rPr>
              <w:t>7.1</w:t>
            </w:r>
            <w:r w:rsidRPr="007629EA">
              <w:rPr>
                <w:rFonts w:ascii="Times New Roman" w:hAnsi="Times New Roman" w:cs="Times New Roman"/>
                <w:bCs/>
                <w:sz w:val="24"/>
                <w:szCs w:val="24"/>
              </w:rPr>
              <w:t>%)</w:t>
            </w:r>
          </w:p>
        </w:tc>
        <w:tc>
          <w:tcPr>
            <w:tcW w:w="718" w:type="dxa"/>
            <w:tcBorders>
              <w:top w:val="nil"/>
              <w:left w:val="nil"/>
              <w:bottom w:val="nil"/>
              <w:right w:val="nil"/>
            </w:tcBorders>
          </w:tcPr>
          <w:p w:rsidR="0041618B"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2.90</w:t>
            </w:r>
          </w:p>
        </w:tc>
        <w:tc>
          <w:tcPr>
            <w:tcW w:w="862" w:type="dxa"/>
            <w:tcBorders>
              <w:top w:val="nil"/>
              <w:left w:val="nil"/>
              <w:bottom w:val="nil"/>
              <w:right w:val="nil"/>
            </w:tcBorders>
          </w:tcPr>
          <w:p w:rsidR="0041618B"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0.932</w:t>
            </w:r>
          </w:p>
        </w:tc>
      </w:tr>
      <w:tr w:rsidR="0012225C" w:rsidRPr="007629EA" w:rsidTr="006965D8">
        <w:trPr>
          <w:trHeight w:val="1078"/>
        </w:trPr>
        <w:tc>
          <w:tcPr>
            <w:tcW w:w="3016" w:type="dxa"/>
            <w:tcBorders>
              <w:top w:val="nil"/>
              <w:left w:val="nil"/>
              <w:bottom w:val="single" w:sz="4" w:space="0" w:color="auto"/>
              <w:right w:val="nil"/>
            </w:tcBorders>
          </w:tcPr>
          <w:p w:rsidR="0012225C" w:rsidRDefault="0012225C" w:rsidP="0012225C">
            <w:pPr>
              <w:jc w:val="both"/>
              <w:rPr>
                <w:rFonts w:ascii="Times New Roman" w:eastAsia="Times New Roman" w:hAnsi="Times New Roman" w:cs="Times New Roman"/>
                <w:sz w:val="24"/>
                <w:szCs w:val="24"/>
              </w:rPr>
            </w:pPr>
            <w:r w:rsidRPr="00AE6F5E">
              <w:rPr>
                <w:rFonts w:ascii="Times New Roman" w:eastAsia="Times New Roman" w:hAnsi="Times New Roman" w:cs="Times New Roman"/>
                <w:sz w:val="24"/>
                <w:szCs w:val="24"/>
              </w:rPr>
              <w:t>Using ChatGPT</w:t>
            </w:r>
            <w:r>
              <w:rPr>
                <w:rFonts w:ascii="Times New Roman" w:eastAsia="Times New Roman" w:hAnsi="Times New Roman" w:cs="Times New Roman"/>
                <w:sz w:val="24"/>
                <w:szCs w:val="24"/>
              </w:rPr>
              <w:t xml:space="preserve"> h</w:t>
            </w:r>
            <w:r w:rsidRPr="00AE6F5E">
              <w:rPr>
                <w:rFonts w:ascii="Times New Roman" w:eastAsia="Times New Roman" w:hAnsi="Times New Roman" w:cs="Times New Roman"/>
                <w:sz w:val="24"/>
                <w:szCs w:val="24"/>
              </w:rPr>
              <w:t>as</w:t>
            </w:r>
          </w:p>
          <w:p w:rsidR="0012225C" w:rsidRDefault="0012225C" w:rsidP="001222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AE6F5E">
              <w:rPr>
                <w:rFonts w:ascii="Times New Roman" w:eastAsia="Times New Roman" w:hAnsi="Times New Roman" w:cs="Times New Roman"/>
                <w:sz w:val="24"/>
                <w:szCs w:val="24"/>
              </w:rPr>
              <w:t>mproved</w:t>
            </w:r>
            <w:r>
              <w:rPr>
                <w:rFonts w:ascii="Times New Roman" w:eastAsia="Times New Roman" w:hAnsi="Times New Roman" w:cs="Times New Roman"/>
                <w:sz w:val="24"/>
                <w:szCs w:val="24"/>
              </w:rPr>
              <w:t xml:space="preserve"> my understanding of difficult concepts in</w:t>
            </w:r>
          </w:p>
          <w:p w:rsidR="0012225C" w:rsidRPr="0012225C" w:rsidRDefault="0012225C" w:rsidP="001222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thermodynamics.</w:t>
            </w:r>
          </w:p>
        </w:tc>
        <w:tc>
          <w:tcPr>
            <w:tcW w:w="1436" w:type="dxa"/>
            <w:tcBorders>
              <w:top w:val="nil"/>
              <w:left w:val="nil"/>
              <w:bottom w:val="single" w:sz="4" w:space="0" w:color="auto"/>
              <w:right w:val="nil"/>
            </w:tcBorders>
          </w:tcPr>
          <w:p w:rsidR="0012225C" w:rsidRDefault="00E058B4" w:rsidP="0012225C">
            <w:pPr>
              <w:jc w:val="center"/>
              <w:rPr>
                <w:rFonts w:ascii="Times New Roman" w:hAnsi="Times New Roman" w:cs="Times New Roman"/>
                <w:bCs/>
                <w:sz w:val="24"/>
                <w:szCs w:val="24"/>
              </w:rPr>
            </w:pPr>
            <w:r>
              <w:rPr>
                <w:rFonts w:ascii="Times New Roman" w:hAnsi="Times New Roman" w:cs="Times New Roman"/>
                <w:bCs/>
                <w:sz w:val="24"/>
                <w:szCs w:val="24"/>
              </w:rPr>
              <w:t>16</w:t>
            </w:r>
          </w:p>
          <w:p w:rsidR="00E058B4" w:rsidRDefault="00E058B4" w:rsidP="00E058B4">
            <w:pPr>
              <w:jc w:val="center"/>
              <w:rPr>
                <w:rFonts w:ascii="Times New Roman" w:hAnsi="Times New Roman" w:cs="Times New Roman"/>
                <w:bCs/>
                <w:sz w:val="24"/>
                <w:szCs w:val="24"/>
              </w:rPr>
            </w:pPr>
            <w:r>
              <w:rPr>
                <w:rFonts w:ascii="Times New Roman" w:hAnsi="Times New Roman" w:cs="Times New Roman"/>
                <w:bCs/>
                <w:sz w:val="24"/>
                <w:szCs w:val="24"/>
              </w:rPr>
              <w:t>(38.1%)</w:t>
            </w:r>
          </w:p>
        </w:tc>
        <w:tc>
          <w:tcPr>
            <w:tcW w:w="1435" w:type="dxa"/>
            <w:tcBorders>
              <w:top w:val="nil"/>
              <w:left w:val="nil"/>
              <w:bottom w:val="single" w:sz="4" w:space="0" w:color="auto"/>
              <w:right w:val="nil"/>
            </w:tcBorders>
          </w:tcPr>
          <w:p w:rsidR="0012225C" w:rsidRDefault="00E058B4" w:rsidP="0012225C">
            <w:pPr>
              <w:jc w:val="center"/>
              <w:rPr>
                <w:rFonts w:ascii="Times New Roman" w:hAnsi="Times New Roman" w:cs="Times New Roman"/>
                <w:bCs/>
                <w:sz w:val="24"/>
                <w:szCs w:val="24"/>
              </w:rPr>
            </w:pPr>
            <w:r>
              <w:rPr>
                <w:rFonts w:ascii="Times New Roman" w:hAnsi="Times New Roman" w:cs="Times New Roman"/>
                <w:bCs/>
                <w:sz w:val="24"/>
                <w:szCs w:val="24"/>
              </w:rPr>
              <w:t>13</w:t>
            </w:r>
          </w:p>
          <w:p w:rsidR="00E058B4" w:rsidRDefault="00E058B4" w:rsidP="00E058B4">
            <w:pPr>
              <w:jc w:val="center"/>
              <w:rPr>
                <w:rFonts w:ascii="Times New Roman" w:hAnsi="Times New Roman" w:cs="Times New Roman"/>
                <w:bCs/>
                <w:sz w:val="24"/>
                <w:szCs w:val="24"/>
              </w:rPr>
            </w:pPr>
            <w:r>
              <w:rPr>
                <w:rFonts w:ascii="Times New Roman" w:hAnsi="Times New Roman" w:cs="Times New Roman"/>
                <w:bCs/>
                <w:sz w:val="24"/>
                <w:szCs w:val="24"/>
              </w:rPr>
              <w:t>(31.0%)</w:t>
            </w:r>
          </w:p>
        </w:tc>
        <w:tc>
          <w:tcPr>
            <w:tcW w:w="1436" w:type="dxa"/>
            <w:tcBorders>
              <w:top w:val="nil"/>
              <w:left w:val="nil"/>
              <w:bottom w:val="single" w:sz="4" w:space="0" w:color="auto"/>
              <w:right w:val="nil"/>
            </w:tcBorders>
          </w:tcPr>
          <w:p w:rsidR="0012225C" w:rsidRDefault="00E058B4" w:rsidP="0012225C">
            <w:pPr>
              <w:jc w:val="center"/>
              <w:rPr>
                <w:rFonts w:ascii="Times New Roman" w:hAnsi="Times New Roman" w:cs="Times New Roman"/>
                <w:bCs/>
                <w:sz w:val="24"/>
                <w:szCs w:val="24"/>
              </w:rPr>
            </w:pPr>
            <w:r>
              <w:rPr>
                <w:rFonts w:ascii="Times New Roman" w:hAnsi="Times New Roman" w:cs="Times New Roman"/>
                <w:bCs/>
                <w:sz w:val="24"/>
                <w:szCs w:val="24"/>
              </w:rPr>
              <w:t>7</w:t>
            </w:r>
          </w:p>
          <w:p w:rsidR="00E058B4" w:rsidRDefault="00E058B4" w:rsidP="00E058B4">
            <w:pPr>
              <w:jc w:val="center"/>
              <w:rPr>
                <w:rFonts w:ascii="Times New Roman" w:hAnsi="Times New Roman" w:cs="Times New Roman"/>
                <w:bCs/>
                <w:sz w:val="24"/>
                <w:szCs w:val="24"/>
              </w:rPr>
            </w:pPr>
            <w:r>
              <w:rPr>
                <w:rFonts w:ascii="Times New Roman" w:hAnsi="Times New Roman" w:cs="Times New Roman"/>
                <w:bCs/>
                <w:sz w:val="24"/>
                <w:szCs w:val="24"/>
              </w:rPr>
              <w:t>(16.7%)</w:t>
            </w:r>
          </w:p>
        </w:tc>
        <w:tc>
          <w:tcPr>
            <w:tcW w:w="1435" w:type="dxa"/>
            <w:tcBorders>
              <w:top w:val="nil"/>
              <w:left w:val="nil"/>
              <w:bottom w:val="single" w:sz="4" w:space="0" w:color="auto"/>
              <w:right w:val="nil"/>
            </w:tcBorders>
          </w:tcPr>
          <w:p w:rsidR="0012225C" w:rsidRDefault="00E058B4" w:rsidP="0012225C">
            <w:pPr>
              <w:jc w:val="center"/>
              <w:rPr>
                <w:rFonts w:ascii="Times New Roman" w:hAnsi="Times New Roman" w:cs="Times New Roman"/>
                <w:bCs/>
                <w:sz w:val="24"/>
                <w:szCs w:val="24"/>
              </w:rPr>
            </w:pPr>
            <w:r>
              <w:rPr>
                <w:rFonts w:ascii="Times New Roman" w:hAnsi="Times New Roman" w:cs="Times New Roman"/>
                <w:bCs/>
                <w:sz w:val="24"/>
                <w:szCs w:val="24"/>
              </w:rPr>
              <w:t>6</w:t>
            </w:r>
          </w:p>
          <w:p w:rsidR="00E058B4" w:rsidRDefault="00E058B4" w:rsidP="00E058B4">
            <w:pPr>
              <w:jc w:val="center"/>
              <w:rPr>
                <w:rFonts w:ascii="Times New Roman" w:hAnsi="Times New Roman" w:cs="Times New Roman"/>
                <w:bCs/>
                <w:sz w:val="24"/>
                <w:szCs w:val="24"/>
              </w:rPr>
            </w:pPr>
            <w:r>
              <w:rPr>
                <w:rFonts w:ascii="Times New Roman" w:hAnsi="Times New Roman" w:cs="Times New Roman"/>
                <w:bCs/>
                <w:sz w:val="24"/>
                <w:szCs w:val="24"/>
              </w:rPr>
              <w:t>(14.3%)</w:t>
            </w:r>
          </w:p>
        </w:tc>
        <w:tc>
          <w:tcPr>
            <w:tcW w:w="718" w:type="dxa"/>
            <w:tcBorders>
              <w:top w:val="nil"/>
              <w:left w:val="nil"/>
              <w:bottom w:val="single" w:sz="4" w:space="0" w:color="auto"/>
              <w:right w:val="nil"/>
            </w:tcBorders>
          </w:tcPr>
          <w:p w:rsidR="0012225C"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2.93</w:t>
            </w:r>
          </w:p>
        </w:tc>
        <w:tc>
          <w:tcPr>
            <w:tcW w:w="862" w:type="dxa"/>
            <w:tcBorders>
              <w:top w:val="nil"/>
              <w:left w:val="nil"/>
              <w:bottom w:val="single" w:sz="4" w:space="0" w:color="auto"/>
              <w:right w:val="nil"/>
            </w:tcBorders>
          </w:tcPr>
          <w:p w:rsidR="0012225C" w:rsidRDefault="00852C06" w:rsidP="00852C06">
            <w:pPr>
              <w:jc w:val="center"/>
              <w:rPr>
                <w:rFonts w:ascii="Times New Roman" w:hAnsi="Times New Roman" w:cs="Times New Roman"/>
                <w:bCs/>
                <w:sz w:val="24"/>
                <w:szCs w:val="24"/>
              </w:rPr>
            </w:pPr>
            <w:r>
              <w:rPr>
                <w:rFonts w:ascii="Times New Roman" w:hAnsi="Times New Roman" w:cs="Times New Roman"/>
                <w:bCs/>
                <w:sz w:val="24"/>
                <w:szCs w:val="24"/>
              </w:rPr>
              <w:t>1.068</w:t>
            </w:r>
          </w:p>
        </w:tc>
      </w:tr>
    </w:tbl>
    <w:p w:rsidR="0041618B" w:rsidRDefault="0041618B" w:rsidP="0041618B">
      <w:pPr>
        <w:spacing w:after="0" w:line="240" w:lineRule="auto"/>
        <w:jc w:val="both"/>
        <w:rPr>
          <w:rFonts w:ascii="Times New Roman" w:hAnsi="Times New Roman" w:cs="Times New Roman"/>
          <w:b/>
          <w:bCs/>
          <w:i/>
          <w:color w:val="000000"/>
          <w:sz w:val="24"/>
          <w:szCs w:val="24"/>
        </w:rPr>
      </w:pPr>
      <w:r w:rsidRPr="007629EA">
        <w:rPr>
          <w:rFonts w:ascii="Times New Roman" w:hAnsi="Times New Roman" w:cs="Times New Roman"/>
          <w:b/>
          <w:bCs/>
          <w:i/>
          <w:color w:val="000000"/>
          <w:sz w:val="24"/>
          <w:szCs w:val="24"/>
        </w:rPr>
        <w:t>Source: Researcher’s Field Survey 202</w:t>
      </w:r>
      <w:r w:rsidR="006965D8">
        <w:rPr>
          <w:rFonts w:ascii="Times New Roman" w:hAnsi="Times New Roman" w:cs="Times New Roman"/>
          <w:b/>
          <w:bCs/>
          <w:i/>
          <w:color w:val="000000"/>
          <w:sz w:val="24"/>
          <w:szCs w:val="24"/>
        </w:rPr>
        <w:t>5</w:t>
      </w:r>
      <w:r w:rsidRPr="007629EA">
        <w:rPr>
          <w:rFonts w:ascii="Times New Roman" w:hAnsi="Times New Roman" w:cs="Times New Roman"/>
          <w:b/>
          <w:bCs/>
          <w:i/>
          <w:color w:val="000000"/>
          <w:sz w:val="24"/>
          <w:szCs w:val="24"/>
        </w:rPr>
        <w:t>)</w:t>
      </w:r>
    </w:p>
    <w:p w:rsidR="0041618B" w:rsidRPr="002D05A2" w:rsidRDefault="0041618B" w:rsidP="0041618B">
      <w:pPr>
        <w:spacing w:after="0" w:line="240" w:lineRule="auto"/>
        <w:jc w:val="both"/>
        <w:rPr>
          <w:rFonts w:ascii="Times New Roman" w:hAnsi="Times New Roman" w:cs="Times New Roman"/>
          <w:bCs/>
          <w:i/>
          <w:sz w:val="24"/>
          <w:szCs w:val="24"/>
        </w:rPr>
      </w:pPr>
      <w:r w:rsidRPr="002D05A2">
        <w:rPr>
          <w:rFonts w:ascii="Times New Roman" w:hAnsi="Times New Roman" w:cs="Times New Roman"/>
          <w:b/>
          <w:bCs/>
          <w:i/>
          <w:sz w:val="24"/>
          <w:szCs w:val="24"/>
        </w:rPr>
        <w:t xml:space="preserve">Note: </w:t>
      </w:r>
      <w:r w:rsidRPr="002D05A2">
        <w:rPr>
          <w:rFonts w:ascii="Times New Roman" w:hAnsi="Times New Roman" w:cs="Times New Roman"/>
          <w:bCs/>
          <w:i/>
          <w:sz w:val="24"/>
          <w:szCs w:val="24"/>
        </w:rPr>
        <w:t>M= Mean; SD = Standard Deviation; Standard Reference Mean = 2.50; Mean Response Rating Classification: High = 3.00 - 4.00; Moderate = 2.00 – 2.99; Low = 1 – 1.99.</w:t>
      </w:r>
    </w:p>
    <w:p w:rsidR="00CA180A" w:rsidRDefault="00CA180A" w:rsidP="00CA180A">
      <w:pPr>
        <w:rPr>
          <w:rFonts w:ascii="Times New Roman" w:hAnsi="Times New Roman" w:cs="Times New Roman"/>
          <w:b/>
          <w:bCs/>
          <w:sz w:val="24"/>
          <w:szCs w:val="24"/>
        </w:rPr>
      </w:pPr>
    </w:p>
    <w:p w:rsidR="007F28FE" w:rsidRDefault="00CA180A" w:rsidP="007F28FE">
      <w:pPr>
        <w:spacing w:after="0" w:line="480" w:lineRule="auto"/>
        <w:ind w:firstLine="720"/>
        <w:jc w:val="both"/>
        <w:rPr>
          <w:rFonts w:ascii="Times New Roman" w:hAnsi="Times New Roman" w:cs="Times New Roman"/>
          <w:sz w:val="24"/>
          <w:szCs w:val="24"/>
        </w:rPr>
      </w:pPr>
      <w:r w:rsidRPr="007F28FE">
        <w:rPr>
          <w:rFonts w:ascii="Times New Roman" w:hAnsi="Times New Roman" w:cs="Times New Roman"/>
          <w:sz w:val="24"/>
          <w:szCs w:val="24"/>
        </w:rPr>
        <w:t xml:space="preserve">As can be seen in Table 1, 11 students studying chemistry </w:t>
      </w:r>
      <w:r w:rsidRPr="007F28FE">
        <w:rPr>
          <w:rFonts w:ascii="Times New Roman" w:hAnsi="Times New Roman" w:cs="Times New Roman"/>
          <w:bCs/>
          <w:sz w:val="24"/>
          <w:szCs w:val="24"/>
        </w:rPr>
        <w:t xml:space="preserve">26.2% </w:t>
      </w:r>
      <w:r w:rsidRPr="007F28FE">
        <w:rPr>
          <w:rFonts w:ascii="Times New Roman" w:hAnsi="Times New Roman" w:cs="Times New Roman"/>
          <w:sz w:val="24"/>
          <w:szCs w:val="24"/>
        </w:rPr>
        <w:t xml:space="preserve">out of the respondents strongly agreed, and 13 students </w:t>
      </w:r>
      <w:r w:rsidRPr="007F28FE">
        <w:rPr>
          <w:rFonts w:ascii="Times New Roman" w:hAnsi="Times New Roman" w:cs="Times New Roman"/>
          <w:bCs/>
          <w:sz w:val="24"/>
          <w:szCs w:val="24"/>
        </w:rPr>
        <w:t>(31%)</w:t>
      </w:r>
      <w:r w:rsidRPr="007F28FE">
        <w:rPr>
          <w:rFonts w:ascii="Times New Roman" w:hAnsi="Times New Roman" w:cs="Times New Roman"/>
          <w:sz w:val="24"/>
          <w:szCs w:val="24"/>
        </w:rPr>
        <w:t xml:space="preserve"> agreed that learning thermodynamics using ChatGPT is enjoyable. In comparison, 10 chemistry students, who took 23.8% of the responses, found that using ChatGPT as a learning tool for studying thermodynamics was not enjoyable, with 8 (19%) finding it strongly not enjoyable. Furthermore, the weighted mean (M = 2.64), which is larger than the decision mean = 2.50, shows that the statement saying that it is a pleasant experience studying thermodynamics using ChatGPT as a learning tool was accepted.</w:t>
      </w:r>
    </w:p>
    <w:p w:rsidR="007F28FE" w:rsidRPr="007F28FE" w:rsidRDefault="007F28FE" w:rsidP="007F28FE">
      <w:pPr>
        <w:spacing w:after="0" w:line="480" w:lineRule="auto"/>
        <w:ind w:firstLine="720"/>
        <w:jc w:val="both"/>
        <w:rPr>
          <w:rFonts w:ascii="Times New Roman" w:hAnsi="Times New Roman" w:cs="Times New Roman"/>
          <w:sz w:val="24"/>
          <w:szCs w:val="24"/>
        </w:rPr>
      </w:pPr>
      <w:r w:rsidRPr="007F28FE">
        <w:rPr>
          <w:rFonts w:ascii="Times New Roman" w:hAnsi="Times New Roman" w:cs="Times New Roman"/>
          <w:sz w:val="24"/>
          <w:szCs w:val="24"/>
        </w:rPr>
        <w:t xml:space="preserve">Table 1 also shows that 15 chemistry students, or 35.7% of the respondents, strongly agreed, and 10 (23.8%) agreed that ChatGPT makes it easier and more interesting to study topics in thermodynamics. Conversely, 10 chemistry students, or 23.8% of the respondents, did not agree, and 7 (16.7%) strongly disagreed that ChatGPT eases studying topics of thermodynamics </w:t>
      </w:r>
      <w:r w:rsidRPr="007F28FE">
        <w:rPr>
          <w:rFonts w:ascii="Times New Roman" w:hAnsi="Times New Roman" w:cs="Times New Roman"/>
          <w:sz w:val="24"/>
          <w:szCs w:val="24"/>
        </w:rPr>
        <w:lastRenderedPageBreak/>
        <w:t>and makes them interesting. Also, the weighted mean (M = 2.79) is bigger than the decision mean of 2.50, which means that the statement that ChatGPT helped make learning physics topics about thermodynamics easier and more engaging has been accepted.</w:t>
      </w:r>
    </w:p>
    <w:p w:rsidR="007F28FE" w:rsidRPr="004F5F30" w:rsidRDefault="007F28FE" w:rsidP="004F5F30">
      <w:pPr>
        <w:spacing w:line="480" w:lineRule="auto"/>
        <w:ind w:firstLine="720"/>
        <w:jc w:val="both"/>
        <w:rPr>
          <w:rFonts w:ascii="Times New Roman" w:hAnsi="Times New Roman" w:cs="Times New Roman"/>
          <w:bCs/>
          <w:sz w:val="24"/>
          <w:szCs w:val="24"/>
        </w:rPr>
      </w:pPr>
      <w:r w:rsidRPr="007F28FE">
        <w:rPr>
          <w:rFonts w:ascii="Times New Roman" w:hAnsi="Times New Roman" w:cs="Times New Roman"/>
          <w:sz w:val="24"/>
          <w:szCs w:val="24"/>
        </w:rPr>
        <w:t>Table 1 also shows that 13 chemistry students, who constituted 31% of the respondents, strongly agreed, and 15 (35.7%), strongly agreed that ChatGPT raises their level of confidence when solving thermodynamics problems</w:t>
      </w:r>
      <w:r w:rsidR="004F5F30">
        <w:rPr>
          <w:rFonts w:ascii="Times New Roman" w:hAnsi="Times New Roman" w:cs="Times New Roman"/>
          <w:sz w:val="24"/>
          <w:szCs w:val="24"/>
        </w:rPr>
        <w:t xml:space="preserve">, </w:t>
      </w:r>
      <w:r w:rsidR="004F5F30">
        <w:rPr>
          <w:rFonts w:ascii="Times New Roman" w:hAnsi="Times New Roman" w:cs="Times New Roman"/>
          <w:bCs/>
          <w:sz w:val="24"/>
          <w:szCs w:val="24"/>
        </w:rPr>
        <w:t>while 11 chemistry students, accounting for 26.2% of the respondents disagreed, and 3(7.1%) strongly disagreed that ChatGPT helps me feel more confident when solving thermodynamics problems.</w:t>
      </w:r>
      <w:r w:rsidRPr="007F28FE">
        <w:rPr>
          <w:rFonts w:ascii="Times New Roman" w:hAnsi="Times New Roman" w:cs="Times New Roman"/>
          <w:sz w:val="24"/>
          <w:szCs w:val="24"/>
        </w:rPr>
        <w:t xml:space="preserve"> Also, the weighted mean (M= 2.90) higher than the decision mean of 2.50 suggests that the statement ChatGPT makes me feel more confident when I solve thermodynamics problems was accepted.</w:t>
      </w:r>
    </w:p>
    <w:p w:rsidR="004F5F30" w:rsidRPr="00660483" w:rsidRDefault="004F5F30" w:rsidP="00660483">
      <w:pPr>
        <w:spacing w:line="480" w:lineRule="auto"/>
        <w:ind w:firstLine="720"/>
        <w:jc w:val="both"/>
        <w:rPr>
          <w:rFonts w:ascii="Times New Roman" w:hAnsi="Times New Roman" w:cs="Times New Roman"/>
          <w:bCs/>
          <w:sz w:val="24"/>
          <w:szCs w:val="24"/>
        </w:rPr>
      </w:pPr>
      <w:r w:rsidRPr="00660483">
        <w:rPr>
          <w:rFonts w:ascii="Times New Roman" w:hAnsi="Times New Roman" w:cs="Times New Roman"/>
          <w:sz w:val="24"/>
          <w:szCs w:val="24"/>
        </w:rPr>
        <w:t>As one can see in Table 1, 16 students of chemistry, or 38.1% of the respondents, strongly agreed and 13 (31.0%) agreed that use of ChatGPT has enhanced their understanding of complicated concepts in thermodynamics, whereas 7 chemistry students, or 16.7%, disagreed and 6 (14.3%) strongly disagreed. Furthermore, the weighted mean (M</w:t>
      </w:r>
      <w:r w:rsidR="00660483" w:rsidRPr="00660483">
        <w:rPr>
          <w:rFonts w:ascii="Times New Roman" w:hAnsi="Times New Roman" w:cs="Times New Roman"/>
          <w:sz w:val="24"/>
          <w:szCs w:val="24"/>
        </w:rPr>
        <w:t xml:space="preserve"> </w:t>
      </w:r>
      <w:r w:rsidRPr="00660483">
        <w:rPr>
          <w:rFonts w:ascii="Times New Roman" w:hAnsi="Times New Roman" w:cs="Times New Roman"/>
          <w:sz w:val="24"/>
          <w:szCs w:val="24"/>
        </w:rPr>
        <w:t>=</w:t>
      </w:r>
      <w:r w:rsidR="00660483" w:rsidRPr="00660483">
        <w:rPr>
          <w:rFonts w:ascii="Times New Roman" w:hAnsi="Times New Roman" w:cs="Times New Roman"/>
          <w:sz w:val="24"/>
          <w:szCs w:val="24"/>
        </w:rPr>
        <w:t xml:space="preserve"> </w:t>
      </w:r>
      <w:r w:rsidRPr="00660483">
        <w:rPr>
          <w:rFonts w:ascii="Times New Roman" w:hAnsi="Times New Roman" w:cs="Times New Roman"/>
          <w:sz w:val="24"/>
          <w:szCs w:val="24"/>
        </w:rPr>
        <w:t>2.93) is greater than the decision mean of 2.50, indicating that the response on the given question was accepted, whether the statement Using ChatGPT has enhanced my knowledge of challenging concepts in thermodynamics.</w:t>
      </w:r>
    </w:p>
    <w:p w:rsidR="00816133" w:rsidRPr="00816133" w:rsidRDefault="0098588A" w:rsidP="00816133">
      <w:pPr>
        <w:spacing w:after="0" w:line="480" w:lineRule="auto"/>
        <w:ind w:left="2268" w:hanging="2268"/>
        <w:jc w:val="both"/>
        <w:rPr>
          <w:rFonts w:ascii="Times New Roman" w:hAnsi="Times New Roman" w:cs="Times New Roman"/>
          <w:sz w:val="24"/>
          <w:szCs w:val="24"/>
        </w:rPr>
      </w:pPr>
      <w:r w:rsidRPr="00477C82">
        <w:rPr>
          <w:rFonts w:ascii="Times New Roman" w:hAnsi="Times New Roman" w:cs="Times New Roman"/>
          <w:b/>
          <w:bCs/>
          <w:sz w:val="24"/>
          <w:szCs w:val="24"/>
        </w:rPr>
        <w:t xml:space="preserve">Research Question </w:t>
      </w:r>
      <w:r>
        <w:rPr>
          <w:rFonts w:ascii="Times New Roman" w:hAnsi="Times New Roman" w:cs="Times New Roman"/>
          <w:b/>
          <w:bCs/>
          <w:sz w:val="24"/>
          <w:szCs w:val="24"/>
        </w:rPr>
        <w:t>2</w:t>
      </w:r>
      <w:r w:rsidRPr="00477C82">
        <w:rPr>
          <w:rFonts w:ascii="Times New Roman" w:hAnsi="Times New Roman" w:cs="Times New Roman"/>
          <w:b/>
          <w:bCs/>
          <w:sz w:val="24"/>
          <w:szCs w:val="24"/>
        </w:rPr>
        <w:t xml:space="preserve">: </w:t>
      </w:r>
      <w:r w:rsidR="00816133" w:rsidRPr="00816133">
        <w:rPr>
          <w:rFonts w:ascii="Times New Roman" w:hAnsi="Times New Roman" w:cs="Times New Roman"/>
          <w:sz w:val="24"/>
          <w:szCs w:val="24"/>
        </w:rPr>
        <w:t>How effective do Chemistry students perceive ChatGPT as a learning tool for thermodynamics?</w:t>
      </w:r>
    </w:p>
    <w:p w:rsidR="00531EFB" w:rsidRPr="00C340E2" w:rsidRDefault="00531EFB" w:rsidP="00531EF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 Mean, and Standard Devi</w:t>
      </w:r>
      <w:r w:rsidRPr="00F85EAE">
        <w:rPr>
          <w:rFonts w:ascii="Times New Roman" w:hAnsi="Times New Roman" w:cs="Times New Roman"/>
          <w:b/>
          <w:sz w:val="24"/>
          <w:szCs w:val="24"/>
        </w:rPr>
        <w:t xml:space="preserve">ation </w:t>
      </w:r>
      <w:r>
        <w:rPr>
          <w:rFonts w:ascii="Times New Roman" w:hAnsi="Times New Roman" w:cs="Times New Roman"/>
          <w:b/>
          <w:sz w:val="24"/>
          <w:szCs w:val="24"/>
        </w:rPr>
        <w:t>D</w:t>
      </w:r>
      <w:r w:rsidRPr="00F85EAE">
        <w:rPr>
          <w:rFonts w:ascii="Times New Roman" w:hAnsi="Times New Roman" w:cs="Times New Roman"/>
          <w:b/>
          <w:sz w:val="24"/>
          <w:szCs w:val="24"/>
        </w:rPr>
        <w:t xml:space="preserve">escribing the </w:t>
      </w:r>
      <w:r w:rsidRPr="00C340E2">
        <w:rPr>
          <w:rFonts w:ascii="Times New Roman" w:hAnsi="Times New Roman" w:cs="Times New Roman"/>
          <w:b/>
          <w:sz w:val="24"/>
          <w:szCs w:val="24"/>
        </w:rPr>
        <w:t xml:space="preserve">Perception of </w:t>
      </w:r>
      <w:r w:rsidR="002E5258">
        <w:rPr>
          <w:rFonts w:ascii="Times New Roman" w:hAnsi="Times New Roman" w:cs="Times New Roman"/>
          <w:b/>
          <w:sz w:val="24"/>
          <w:szCs w:val="24"/>
        </w:rPr>
        <w:t>C</w:t>
      </w:r>
      <w:r w:rsidRPr="00C340E2">
        <w:rPr>
          <w:rFonts w:ascii="Times New Roman" w:hAnsi="Times New Roman" w:cs="Times New Roman"/>
          <w:b/>
          <w:sz w:val="24"/>
          <w:szCs w:val="24"/>
        </w:rPr>
        <w:t xml:space="preserve">hemistry </w:t>
      </w:r>
      <w:r w:rsidR="002E5258">
        <w:rPr>
          <w:rFonts w:ascii="Times New Roman" w:hAnsi="Times New Roman" w:cs="Times New Roman"/>
          <w:b/>
          <w:sz w:val="24"/>
          <w:szCs w:val="24"/>
        </w:rPr>
        <w:t>S</w:t>
      </w:r>
      <w:r w:rsidRPr="00C340E2">
        <w:rPr>
          <w:rFonts w:ascii="Times New Roman" w:hAnsi="Times New Roman" w:cs="Times New Roman"/>
          <w:b/>
          <w:sz w:val="24"/>
          <w:szCs w:val="24"/>
        </w:rPr>
        <w:t xml:space="preserve">tudents on the </w:t>
      </w:r>
      <w:r w:rsidR="002E5258">
        <w:rPr>
          <w:rFonts w:ascii="Times New Roman" w:hAnsi="Times New Roman" w:cs="Times New Roman"/>
          <w:b/>
          <w:sz w:val="24"/>
          <w:szCs w:val="24"/>
        </w:rPr>
        <w:t>U</w:t>
      </w:r>
      <w:r w:rsidRPr="00C340E2">
        <w:rPr>
          <w:rFonts w:ascii="Times New Roman" w:hAnsi="Times New Roman" w:cs="Times New Roman"/>
          <w:b/>
          <w:sz w:val="24"/>
          <w:szCs w:val="24"/>
        </w:rPr>
        <w:t xml:space="preserve">se of ChatGPT in </w:t>
      </w:r>
      <w:r w:rsidR="002E5258">
        <w:rPr>
          <w:rFonts w:ascii="Times New Roman" w:hAnsi="Times New Roman" w:cs="Times New Roman"/>
          <w:b/>
          <w:sz w:val="24"/>
          <w:szCs w:val="24"/>
        </w:rPr>
        <w:t>L</w:t>
      </w:r>
      <w:r w:rsidRPr="00C340E2">
        <w:rPr>
          <w:rFonts w:ascii="Times New Roman" w:hAnsi="Times New Roman" w:cs="Times New Roman"/>
          <w:b/>
          <w:sz w:val="24"/>
          <w:szCs w:val="24"/>
        </w:rPr>
        <w:t xml:space="preserve">earning </w:t>
      </w:r>
      <w:r w:rsidR="002E5258">
        <w:rPr>
          <w:rFonts w:ascii="Times New Roman" w:hAnsi="Times New Roman" w:cs="Times New Roman"/>
          <w:b/>
          <w:sz w:val="24"/>
          <w:szCs w:val="24"/>
        </w:rPr>
        <w:t>T</w:t>
      </w:r>
      <w:r w:rsidRPr="00C340E2">
        <w:rPr>
          <w:rFonts w:ascii="Times New Roman" w:hAnsi="Times New Roman" w:cs="Times New Roman"/>
          <w:b/>
          <w:sz w:val="24"/>
          <w:szCs w:val="24"/>
        </w:rPr>
        <w:t>hermodynamics</w:t>
      </w:r>
    </w:p>
    <w:tbl>
      <w:tblPr>
        <w:tblStyle w:val="TableGrid"/>
        <w:tblW w:w="10338" w:type="dxa"/>
        <w:tblInd w:w="-147" w:type="dxa"/>
        <w:tblLayout w:type="fixed"/>
        <w:tblLook w:val="04A0" w:firstRow="1" w:lastRow="0" w:firstColumn="1" w:lastColumn="0" w:noHBand="0" w:noVBand="1"/>
      </w:tblPr>
      <w:tblGrid>
        <w:gridCol w:w="3016"/>
        <w:gridCol w:w="1436"/>
        <w:gridCol w:w="1435"/>
        <w:gridCol w:w="1436"/>
        <w:gridCol w:w="1435"/>
        <w:gridCol w:w="718"/>
        <w:gridCol w:w="862"/>
      </w:tblGrid>
      <w:tr w:rsidR="00531EFB" w:rsidTr="007C0F42">
        <w:trPr>
          <w:trHeight w:val="812"/>
        </w:trPr>
        <w:tc>
          <w:tcPr>
            <w:tcW w:w="3016" w:type="dxa"/>
            <w:tcBorders>
              <w:left w:val="nil"/>
              <w:bottom w:val="nil"/>
              <w:right w:val="nil"/>
            </w:tcBorders>
          </w:tcPr>
          <w:p w:rsidR="00531EFB" w:rsidRDefault="00531EFB" w:rsidP="007C0F42">
            <w:pPr>
              <w:jc w:val="both"/>
              <w:rPr>
                <w:rFonts w:ascii="Times New Roman" w:hAnsi="Times New Roman" w:cs="Times New Roman"/>
                <w:b/>
                <w:bCs/>
                <w:sz w:val="24"/>
                <w:szCs w:val="24"/>
              </w:rPr>
            </w:pPr>
            <w:r>
              <w:rPr>
                <w:rFonts w:ascii="Times New Roman" w:hAnsi="Times New Roman" w:cs="Times New Roman"/>
                <w:b/>
                <w:bCs/>
                <w:sz w:val="24"/>
                <w:szCs w:val="24"/>
              </w:rPr>
              <w:t>Perceptions</w:t>
            </w:r>
          </w:p>
        </w:tc>
        <w:tc>
          <w:tcPr>
            <w:tcW w:w="1436"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Strongly Agree</w:t>
            </w:r>
          </w:p>
          <w:p w:rsidR="00531EFB" w:rsidRDefault="00531EFB" w:rsidP="007C0F42">
            <w:pPr>
              <w:jc w:val="center"/>
              <w:rPr>
                <w:rFonts w:ascii="Times New Roman" w:hAnsi="Times New Roman" w:cs="Times New Roman"/>
                <w:b/>
                <w:bCs/>
                <w:sz w:val="24"/>
                <w:szCs w:val="24"/>
              </w:rPr>
            </w:pPr>
          </w:p>
        </w:tc>
        <w:tc>
          <w:tcPr>
            <w:tcW w:w="1435"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Agree</w:t>
            </w:r>
          </w:p>
        </w:tc>
        <w:tc>
          <w:tcPr>
            <w:tcW w:w="1436"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Disagree</w:t>
            </w:r>
          </w:p>
        </w:tc>
        <w:tc>
          <w:tcPr>
            <w:tcW w:w="1435"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Strongly Disagree</w:t>
            </w:r>
          </w:p>
        </w:tc>
        <w:tc>
          <w:tcPr>
            <w:tcW w:w="718"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M</w:t>
            </w:r>
          </w:p>
        </w:tc>
        <w:tc>
          <w:tcPr>
            <w:tcW w:w="862" w:type="dxa"/>
            <w:tcBorders>
              <w:left w:val="nil"/>
              <w:bottom w:val="nil"/>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531EFB" w:rsidTr="007C0F42">
        <w:trPr>
          <w:trHeight w:val="546"/>
        </w:trPr>
        <w:tc>
          <w:tcPr>
            <w:tcW w:w="3016" w:type="dxa"/>
            <w:tcBorders>
              <w:top w:val="nil"/>
              <w:left w:val="nil"/>
              <w:bottom w:val="single" w:sz="4" w:space="0" w:color="auto"/>
              <w:right w:val="nil"/>
            </w:tcBorders>
          </w:tcPr>
          <w:p w:rsidR="00531EFB" w:rsidRDefault="00531EFB" w:rsidP="007C0F42">
            <w:pPr>
              <w:jc w:val="both"/>
              <w:rPr>
                <w:rFonts w:ascii="Times New Roman" w:hAnsi="Times New Roman" w:cs="Times New Roman"/>
                <w:b/>
                <w:bCs/>
                <w:sz w:val="24"/>
                <w:szCs w:val="24"/>
              </w:rPr>
            </w:pPr>
          </w:p>
        </w:tc>
        <w:tc>
          <w:tcPr>
            <w:tcW w:w="1436"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1435"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1436"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Frequency</w:t>
            </w:r>
          </w:p>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435"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r>
              <w:rPr>
                <w:rFonts w:ascii="Times New Roman" w:hAnsi="Times New Roman" w:cs="Times New Roman"/>
                <w:b/>
                <w:bCs/>
                <w:sz w:val="24"/>
                <w:szCs w:val="24"/>
              </w:rPr>
              <w:t>Frequency (%)</w:t>
            </w:r>
          </w:p>
        </w:tc>
        <w:tc>
          <w:tcPr>
            <w:tcW w:w="718"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p>
        </w:tc>
        <w:tc>
          <w:tcPr>
            <w:tcW w:w="862" w:type="dxa"/>
            <w:tcBorders>
              <w:top w:val="nil"/>
              <w:left w:val="nil"/>
              <w:bottom w:val="single" w:sz="4" w:space="0" w:color="auto"/>
              <w:right w:val="nil"/>
            </w:tcBorders>
          </w:tcPr>
          <w:p w:rsidR="00531EFB" w:rsidRDefault="00531EFB" w:rsidP="007C0F42">
            <w:pPr>
              <w:jc w:val="center"/>
              <w:rPr>
                <w:rFonts w:ascii="Times New Roman" w:hAnsi="Times New Roman" w:cs="Times New Roman"/>
                <w:b/>
                <w:bCs/>
                <w:sz w:val="24"/>
                <w:szCs w:val="24"/>
              </w:rPr>
            </w:pPr>
          </w:p>
        </w:tc>
      </w:tr>
      <w:tr w:rsidR="00531EFB" w:rsidRPr="007629EA" w:rsidTr="007C0F42">
        <w:trPr>
          <w:trHeight w:val="1344"/>
        </w:trPr>
        <w:tc>
          <w:tcPr>
            <w:tcW w:w="3016" w:type="dxa"/>
            <w:tcBorders>
              <w:left w:val="nil"/>
              <w:bottom w:val="nil"/>
              <w:right w:val="nil"/>
            </w:tcBorders>
          </w:tcPr>
          <w:p w:rsidR="002E5258" w:rsidRDefault="002E5258" w:rsidP="002E5258">
            <w:pPr>
              <w:jc w:val="both"/>
              <w:rPr>
                <w:rFonts w:ascii="Times New Roman" w:hAnsi="Times New Roman" w:cs="Times New Roman"/>
                <w:sz w:val="24"/>
                <w:szCs w:val="24"/>
              </w:rPr>
            </w:pPr>
            <w:r w:rsidRPr="00AE6F5E">
              <w:rPr>
                <w:rFonts w:ascii="Times New Roman" w:hAnsi="Times New Roman" w:cs="Times New Roman"/>
                <w:sz w:val="24"/>
                <w:szCs w:val="24"/>
              </w:rPr>
              <w:t>ChatGPT is a helpful tool for supporting</w:t>
            </w:r>
            <w:r>
              <w:rPr>
                <w:rFonts w:ascii="Times New Roman" w:hAnsi="Times New Roman" w:cs="Times New Roman"/>
                <w:sz w:val="24"/>
                <w:szCs w:val="24"/>
              </w:rPr>
              <w:t xml:space="preserve"> my l</w:t>
            </w:r>
            <w:r w:rsidRPr="00AE6F5E">
              <w:rPr>
                <w:rFonts w:ascii="Times New Roman" w:hAnsi="Times New Roman" w:cs="Times New Roman"/>
                <w:sz w:val="24"/>
                <w:szCs w:val="24"/>
              </w:rPr>
              <w:t>earning</w:t>
            </w:r>
            <w:r>
              <w:rPr>
                <w:rFonts w:ascii="Times New Roman" w:hAnsi="Times New Roman" w:cs="Times New Roman"/>
                <w:sz w:val="24"/>
                <w:szCs w:val="24"/>
              </w:rPr>
              <w:t xml:space="preserve"> in</w:t>
            </w:r>
          </w:p>
          <w:p w:rsidR="00531EFB" w:rsidRPr="005F4411" w:rsidRDefault="002E5258" w:rsidP="007C0F42">
            <w:pPr>
              <w:jc w:val="both"/>
              <w:rPr>
                <w:rFonts w:ascii="Times New Roman" w:hAnsi="Times New Roman" w:cs="Times New Roman"/>
                <w:sz w:val="24"/>
                <w:szCs w:val="24"/>
              </w:rPr>
            </w:pPr>
            <w:r>
              <w:rPr>
                <w:rFonts w:ascii="Times New Roman" w:hAnsi="Times New Roman" w:cs="Times New Roman"/>
                <w:sz w:val="24"/>
                <w:szCs w:val="24"/>
              </w:rPr>
              <w:t>t</w:t>
            </w:r>
            <w:r w:rsidRPr="00AE6F5E">
              <w:rPr>
                <w:rFonts w:ascii="Times New Roman" w:hAnsi="Times New Roman" w:cs="Times New Roman"/>
                <w:sz w:val="24"/>
                <w:szCs w:val="24"/>
              </w:rPr>
              <w:t>hermodynamics</w:t>
            </w:r>
            <w:r w:rsidR="005F4411">
              <w:rPr>
                <w:rFonts w:ascii="Times New Roman" w:hAnsi="Times New Roman" w:cs="Times New Roman"/>
                <w:sz w:val="24"/>
                <w:szCs w:val="24"/>
              </w:rPr>
              <w:t>,</w:t>
            </w:r>
          </w:p>
        </w:tc>
        <w:tc>
          <w:tcPr>
            <w:tcW w:w="1436" w:type="dxa"/>
            <w:tcBorders>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8</w:t>
            </w:r>
          </w:p>
          <w:p w:rsidR="00531EFB" w:rsidRPr="007629EA"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w:t>
            </w:r>
            <w:r w:rsidR="004E6BD5">
              <w:rPr>
                <w:rFonts w:ascii="Times New Roman" w:hAnsi="Times New Roman" w:cs="Times New Roman"/>
                <w:bCs/>
                <w:sz w:val="24"/>
                <w:szCs w:val="24"/>
              </w:rPr>
              <w:t>4</w:t>
            </w:r>
            <w:r>
              <w:rPr>
                <w:rFonts w:ascii="Times New Roman" w:hAnsi="Times New Roman" w:cs="Times New Roman"/>
                <w:bCs/>
                <w:sz w:val="24"/>
                <w:szCs w:val="24"/>
              </w:rPr>
              <w:t>2</w:t>
            </w:r>
            <w:r w:rsidR="004E6BD5">
              <w:rPr>
                <w:rFonts w:ascii="Times New Roman" w:hAnsi="Times New Roman" w:cs="Times New Roman"/>
                <w:bCs/>
                <w:sz w:val="24"/>
                <w:szCs w:val="24"/>
              </w:rPr>
              <w:t>.9</w:t>
            </w:r>
            <w:r w:rsidRPr="007629EA">
              <w:rPr>
                <w:rFonts w:ascii="Times New Roman" w:hAnsi="Times New Roman" w:cs="Times New Roman"/>
                <w:bCs/>
                <w:sz w:val="24"/>
                <w:szCs w:val="24"/>
              </w:rPr>
              <w:t>%)</w:t>
            </w:r>
          </w:p>
        </w:tc>
        <w:tc>
          <w:tcPr>
            <w:tcW w:w="1435" w:type="dxa"/>
            <w:tcBorders>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6</w:t>
            </w:r>
          </w:p>
          <w:p w:rsidR="00531EFB" w:rsidRPr="007629EA"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Pr>
                <w:rFonts w:ascii="Times New Roman" w:hAnsi="Times New Roman" w:cs="Times New Roman"/>
                <w:bCs/>
                <w:sz w:val="24"/>
                <w:szCs w:val="24"/>
              </w:rPr>
              <w:t>3</w:t>
            </w:r>
            <w:r w:rsidR="004E6BD5">
              <w:rPr>
                <w:rFonts w:ascii="Times New Roman" w:hAnsi="Times New Roman" w:cs="Times New Roman"/>
                <w:bCs/>
                <w:sz w:val="24"/>
                <w:szCs w:val="24"/>
              </w:rPr>
              <w:t>8.1</w:t>
            </w:r>
            <w:r w:rsidRPr="007629EA">
              <w:rPr>
                <w:rFonts w:ascii="Times New Roman" w:hAnsi="Times New Roman" w:cs="Times New Roman"/>
                <w:bCs/>
                <w:sz w:val="24"/>
                <w:szCs w:val="24"/>
              </w:rPr>
              <w:t>%)</w:t>
            </w:r>
          </w:p>
        </w:tc>
        <w:tc>
          <w:tcPr>
            <w:tcW w:w="1436" w:type="dxa"/>
            <w:tcBorders>
              <w:left w:val="nil"/>
              <w:bottom w:val="nil"/>
              <w:right w:val="nil"/>
            </w:tcBorders>
          </w:tcPr>
          <w:p w:rsidR="00531EFB" w:rsidRPr="007629EA"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3</w:t>
            </w:r>
          </w:p>
          <w:p w:rsidR="00531EFB" w:rsidRPr="007629EA"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E6BD5">
              <w:rPr>
                <w:rFonts w:ascii="Times New Roman" w:hAnsi="Times New Roman" w:cs="Times New Roman"/>
                <w:bCs/>
                <w:sz w:val="24"/>
                <w:szCs w:val="24"/>
              </w:rPr>
              <w:t>7</w:t>
            </w:r>
            <w:r>
              <w:rPr>
                <w:rFonts w:ascii="Times New Roman" w:hAnsi="Times New Roman" w:cs="Times New Roman"/>
                <w:bCs/>
                <w:sz w:val="24"/>
                <w:szCs w:val="24"/>
              </w:rPr>
              <w:t>.</w:t>
            </w:r>
            <w:r w:rsidR="004E6BD5">
              <w:rPr>
                <w:rFonts w:ascii="Times New Roman" w:hAnsi="Times New Roman" w:cs="Times New Roman"/>
                <w:bCs/>
                <w:sz w:val="24"/>
                <w:szCs w:val="24"/>
              </w:rPr>
              <w:t>1</w:t>
            </w:r>
            <w:r w:rsidRPr="007629EA">
              <w:rPr>
                <w:rFonts w:ascii="Times New Roman" w:hAnsi="Times New Roman" w:cs="Times New Roman"/>
                <w:bCs/>
                <w:sz w:val="24"/>
                <w:szCs w:val="24"/>
              </w:rPr>
              <w:t>%)</w:t>
            </w:r>
          </w:p>
        </w:tc>
        <w:tc>
          <w:tcPr>
            <w:tcW w:w="1435" w:type="dxa"/>
            <w:tcBorders>
              <w:left w:val="nil"/>
              <w:bottom w:val="nil"/>
              <w:right w:val="nil"/>
            </w:tcBorders>
          </w:tcPr>
          <w:p w:rsidR="00531EFB" w:rsidRPr="007629EA"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5</w:t>
            </w:r>
          </w:p>
          <w:p w:rsidR="00531EFB" w:rsidRPr="007629EA"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1.9</w:t>
            </w:r>
            <w:r w:rsidRPr="007629EA">
              <w:rPr>
                <w:rFonts w:ascii="Times New Roman" w:hAnsi="Times New Roman" w:cs="Times New Roman"/>
                <w:bCs/>
                <w:sz w:val="24"/>
                <w:szCs w:val="24"/>
              </w:rPr>
              <w:t>%)</w:t>
            </w:r>
          </w:p>
        </w:tc>
        <w:tc>
          <w:tcPr>
            <w:tcW w:w="718" w:type="dxa"/>
            <w:tcBorders>
              <w:left w:val="nil"/>
              <w:bottom w:val="nil"/>
              <w:right w:val="nil"/>
            </w:tcBorders>
          </w:tcPr>
          <w:p w:rsidR="00531EFB" w:rsidRPr="007629EA" w:rsidRDefault="009B6EAF" w:rsidP="009B6EAF">
            <w:pPr>
              <w:jc w:val="center"/>
              <w:rPr>
                <w:rFonts w:ascii="Times New Roman" w:hAnsi="Times New Roman" w:cs="Times New Roman"/>
                <w:bCs/>
                <w:sz w:val="24"/>
                <w:szCs w:val="24"/>
              </w:rPr>
            </w:pPr>
            <w:r>
              <w:rPr>
                <w:rFonts w:ascii="Times New Roman" w:hAnsi="Times New Roman" w:cs="Times New Roman"/>
                <w:bCs/>
                <w:sz w:val="24"/>
                <w:szCs w:val="24"/>
              </w:rPr>
              <w:t>3.12</w:t>
            </w:r>
          </w:p>
        </w:tc>
        <w:tc>
          <w:tcPr>
            <w:tcW w:w="862" w:type="dxa"/>
            <w:tcBorders>
              <w:left w:val="nil"/>
              <w:bottom w:val="nil"/>
              <w:right w:val="nil"/>
            </w:tcBorders>
          </w:tcPr>
          <w:p w:rsidR="00531EFB" w:rsidRPr="007629EA" w:rsidRDefault="009B6EAF" w:rsidP="009B6EAF">
            <w:pPr>
              <w:jc w:val="center"/>
              <w:rPr>
                <w:rFonts w:ascii="Times New Roman" w:hAnsi="Times New Roman" w:cs="Times New Roman"/>
                <w:bCs/>
                <w:sz w:val="24"/>
                <w:szCs w:val="24"/>
              </w:rPr>
            </w:pPr>
            <w:r>
              <w:rPr>
                <w:rFonts w:ascii="Times New Roman" w:hAnsi="Times New Roman" w:cs="Times New Roman"/>
                <w:bCs/>
                <w:sz w:val="24"/>
                <w:szCs w:val="24"/>
              </w:rPr>
              <w:t>0</w:t>
            </w:r>
            <w:r w:rsidR="00531EFB">
              <w:rPr>
                <w:rFonts w:ascii="Times New Roman" w:hAnsi="Times New Roman" w:cs="Times New Roman"/>
                <w:bCs/>
                <w:sz w:val="24"/>
                <w:szCs w:val="24"/>
              </w:rPr>
              <w:t>.</w:t>
            </w:r>
            <w:r>
              <w:rPr>
                <w:rFonts w:ascii="Times New Roman" w:hAnsi="Times New Roman" w:cs="Times New Roman"/>
                <w:bCs/>
                <w:sz w:val="24"/>
                <w:szCs w:val="24"/>
              </w:rPr>
              <w:t>993</w:t>
            </w:r>
          </w:p>
        </w:tc>
      </w:tr>
      <w:tr w:rsidR="00531EFB" w:rsidRPr="007629EA" w:rsidTr="007C0F42">
        <w:trPr>
          <w:trHeight w:val="1359"/>
        </w:trPr>
        <w:tc>
          <w:tcPr>
            <w:tcW w:w="3016" w:type="dxa"/>
            <w:tcBorders>
              <w:top w:val="nil"/>
              <w:left w:val="nil"/>
              <w:bottom w:val="nil"/>
              <w:right w:val="nil"/>
            </w:tcBorders>
          </w:tcPr>
          <w:p w:rsidR="00531EFB" w:rsidRPr="00994604" w:rsidRDefault="002E5258" w:rsidP="002E5258">
            <w:pPr>
              <w:rPr>
                <w:rFonts w:ascii="Times New Roman" w:hAnsi="Times New Roman" w:cs="Times New Roman"/>
                <w:sz w:val="24"/>
                <w:szCs w:val="24"/>
              </w:rPr>
            </w:pPr>
            <w:r w:rsidRPr="00AE6F5E">
              <w:rPr>
                <w:rFonts w:ascii="Times New Roman" w:hAnsi="Times New Roman" w:cs="Times New Roman"/>
                <w:sz w:val="24"/>
                <w:szCs w:val="24"/>
              </w:rPr>
              <w:t xml:space="preserve">ChatGPT provides clear and understandable explanations for </w:t>
            </w:r>
            <w:r>
              <w:rPr>
                <w:rFonts w:ascii="Times New Roman" w:hAnsi="Times New Roman" w:cs="Times New Roman"/>
                <w:sz w:val="24"/>
                <w:szCs w:val="24"/>
              </w:rPr>
              <w:t>t</w:t>
            </w:r>
            <w:r w:rsidRPr="00AE6F5E">
              <w:rPr>
                <w:rFonts w:ascii="Times New Roman" w:hAnsi="Times New Roman" w:cs="Times New Roman"/>
                <w:sz w:val="24"/>
                <w:szCs w:val="24"/>
              </w:rPr>
              <w:t>hermodynamics concepts.</w:t>
            </w:r>
          </w:p>
        </w:tc>
        <w:tc>
          <w:tcPr>
            <w:tcW w:w="1436" w:type="dxa"/>
            <w:tcBorders>
              <w:top w:val="nil"/>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0</w:t>
            </w:r>
          </w:p>
          <w:p w:rsidR="00531EFB" w:rsidRPr="007629EA"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E6BD5">
              <w:rPr>
                <w:rFonts w:ascii="Times New Roman" w:hAnsi="Times New Roman" w:cs="Times New Roman"/>
                <w:bCs/>
                <w:sz w:val="24"/>
                <w:szCs w:val="24"/>
              </w:rPr>
              <w:t>2</w:t>
            </w:r>
            <w:r>
              <w:rPr>
                <w:rFonts w:ascii="Times New Roman" w:hAnsi="Times New Roman" w:cs="Times New Roman"/>
                <w:bCs/>
                <w:sz w:val="24"/>
                <w:szCs w:val="24"/>
              </w:rPr>
              <w:t>3</w:t>
            </w:r>
            <w:r w:rsidR="004E6BD5">
              <w:rPr>
                <w:rFonts w:ascii="Times New Roman" w:hAnsi="Times New Roman" w:cs="Times New Roman"/>
                <w:bCs/>
                <w:sz w:val="24"/>
                <w:szCs w:val="24"/>
              </w:rPr>
              <w:t>.8</w:t>
            </w:r>
            <w:r w:rsidRPr="007629EA">
              <w:rPr>
                <w:rFonts w:ascii="Times New Roman" w:hAnsi="Times New Roman" w:cs="Times New Roman"/>
                <w:bCs/>
                <w:sz w:val="24"/>
                <w:szCs w:val="24"/>
              </w:rPr>
              <w:t>%)</w:t>
            </w:r>
          </w:p>
        </w:tc>
        <w:tc>
          <w:tcPr>
            <w:tcW w:w="1435" w:type="dxa"/>
            <w:tcBorders>
              <w:top w:val="nil"/>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9</w:t>
            </w:r>
          </w:p>
          <w:p w:rsidR="00531EFB" w:rsidRPr="007629EA"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w:t>
            </w:r>
            <w:r w:rsidR="004E6BD5">
              <w:rPr>
                <w:rFonts w:ascii="Times New Roman" w:hAnsi="Times New Roman" w:cs="Times New Roman"/>
                <w:bCs/>
                <w:sz w:val="24"/>
                <w:szCs w:val="24"/>
              </w:rPr>
              <w:t>45.2</w:t>
            </w:r>
            <w:r w:rsidRPr="007629EA">
              <w:rPr>
                <w:rFonts w:ascii="Times New Roman" w:hAnsi="Times New Roman" w:cs="Times New Roman"/>
                <w:bCs/>
                <w:sz w:val="24"/>
                <w:szCs w:val="24"/>
              </w:rPr>
              <w:t>%)</w:t>
            </w:r>
          </w:p>
        </w:tc>
        <w:tc>
          <w:tcPr>
            <w:tcW w:w="1436" w:type="dxa"/>
            <w:tcBorders>
              <w:top w:val="nil"/>
              <w:left w:val="nil"/>
              <w:bottom w:val="nil"/>
              <w:right w:val="nil"/>
            </w:tcBorders>
          </w:tcPr>
          <w:p w:rsidR="00531EFB" w:rsidRPr="007629EA"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8</w:t>
            </w:r>
          </w:p>
          <w:p w:rsidR="00531EFB" w:rsidRPr="007629EA"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E6BD5">
              <w:rPr>
                <w:rFonts w:ascii="Times New Roman" w:hAnsi="Times New Roman" w:cs="Times New Roman"/>
                <w:bCs/>
                <w:sz w:val="24"/>
                <w:szCs w:val="24"/>
              </w:rPr>
              <w:t>19.0</w:t>
            </w:r>
            <w:r w:rsidRPr="007629EA">
              <w:rPr>
                <w:rFonts w:ascii="Times New Roman" w:hAnsi="Times New Roman" w:cs="Times New Roman"/>
                <w:bCs/>
                <w:sz w:val="24"/>
                <w:szCs w:val="24"/>
              </w:rPr>
              <w:t>%)</w:t>
            </w:r>
          </w:p>
        </w:tc>
        <w:tc>
          <w:tcPr>
            <w:tcW w:w="1435" w:type="dxa"/>
            <w:tcBorders>
              <w:top w:val="nil"/>
              <w:left w:val="nil"/>
              <w:bottom w:val="nil"/>
              <w:right w:val="nil"/>
            </w:tcBorders>
          </w:tcPr>
          <w:p w:rsidR="00531EFB" w:rsidRPr="007629EA"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5</w:t>
            </w:r>
          </w:p>
          <w:p w:rsidR="00531EFB" w:rsidRPr="007629EA"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Pr>
                <w:rFonts w:ascii="Times New Roman" w:hAnsi="Times New Roman" w:cs="Times New Roman"/>
                <w:bCs/>
                <w:sz w:val="24"/>
                <w:szCs w:val="24"/>
              </w:rPr>
              <w:t>1</w:t>
            </w:r>
            <w:r w:rsidR="004E6BD5">
              <w:rPr>
                <w:rFonts w:ascii="Times New Roman" w:hAnsi="Times New Roman" w:cs="Times New Roman"/>
                <w:bCs/>
                <w:sz w:val="24"/>
                <w:szCs w:val="24"/>
              </w:rPr>
              <w:t>1.9</w:t>
            </w:r>
            <w:r w:rsidRPr="007629EA">
              <w:rPr>
                <w:rFonts w:ascii="Times New Roman" w:hAnsi="Times New Roman" w:cs="Times New Roman"/>
                <w:bCs/>
                <w:sz w:val="24"/>
                <w:szCs w:val="24"/>
              </w:rPr>
              <w:t>%)</w:t>
            </w:r>
          </w:p>
        </w:tc>
        <w:tc>
          <w:tcPr>
            <w:tcW w:w="718" w:type="dxa"/>
            <w:tcBorders>
              <w:top w:val="nil"/>
              <w:left w:val="nil"/>
              <w:bottom w:val="nil"/>
              <w:right w:val="nil"/>
            </w:tcBorders>
          </w:tcPr>
          <w:p w:rsidR="00531EFB" w:rsidRPr="007629EA" w:rsidRDefault="00531EFB" w:rsidP="009B6EAF">
            <w:pPr>
              <w:jc w:val="center"/>
              <w:rPr>
                <w:rFonts w:ascii="Times New Roman" w:hAnsi="Times New Roman" w:cs="Times New Roman"/>
                <w:bCs/>
                <w:sz w:val="24"/>
                <w:szCs w:val="24"/>
              </w:rPr>
            </w:pPr>
            <w:r>
              <w:rPr>
                <w:rFonts w:ascii="Times New Roman" w:hAnsi="Times New Roman" w:cs="Times New Roman"/>
                <w:bCs/>
                <w:sz w:val="24"/>
                <w:szCs w:val="24"/>
              </w:rPr>
              <w:t>2.</w:t>
            </w:r>
            <w:r w:rsidR="009B6EAF">
              <w:rPr>
                <w:rFonts w:ascii="Times New Roman" w:hAnsi="Times New Roman" w:cs="Times New Roman"/>
                <w:bCs/>
                <w:sz w:val="24"/>
                <w:szCs w:val="24"/>
              </w:rPr>
              <w:t>81</w:t>
            </w:r>
          </w:p>
        </w:tc>
        <w:tc>
          <w:tcPr>
            <w:tcW w:w="862" w:type="dxa"/>
            <w:tcBorders>
              <w:top w:val="nil"/>
              <w:left w:val="nil"/>
              <w:bottom w:val="nil"/>
              <w:right w:val="nil"/>
            </w:tcBorders>
          </w:tcPr>
          <w:p w:rsidR="00531EFB" w:rsidRPr="007629EA" w:rsidRDefault="009B6EAF" w:rsidP="009B6EAF">
            <w:pPr>
              <w:jc w:val="center"/>
              <w:rPr>
                <w:rFonts w:ascii="Times New Roman" w:hAnsi="Times New Roman" w:cs="Times New Roman"/>
                <w:bCs/>
                <w:sz w:val="24"/>
                <w:szCs w:val="24"/>
              </w:rPr>
            </w:pPr>
            <w:r>
              <w:rPr>
                <w:rFonts w:ascii="Times New Roman" w:hAnsi="Times New Roman" w:cs="Times New Roman"/>
                <w:bCs/>
                <w:sz w:val="24"/>
                <w:szCs w:val="24"/>
              </w:rPr>
              <w:t>0</w:t>
            </w:r>
            <w:r w:rsidR="00531EFB">
              <w:rPr>
                <w:rFonts w:ascii="Times New Roman" w:hAnsi="Times New Roman" w:cs="Times New Roman"/>
                <w:bCs/>
                <w:sz w:val="24"/>
                <w:szCs w:val="24"/>
              </w:rPr>
              <w:t>.</w:t>
            </w:r>
            <w:r>
              <w:rPr>
                <w:rFonts w:ascii="Times New Roman" w:hAnsi="Times New Roman" w:cs="Times New Roman"/>
                <w:bCs/>
                <w:sz w:val="24"/>
                <w:szCs w:val="24"/>
              </w:rPr>
              <w:t>943</w:t>
            </w:r>
          </w:p>
        </w:tc>
      </w:tr>
      <w:tr w:rsidR="00531EFB" w:rsidRPr="007629EA" w:rsidTr="005F4411">
        <w:trPr>
          <w:trHeight w:val="1093"/>
        </w:trPr>
        <w:tc>
          <w:tcPr>
            <w:tcW w:w="3016" w:type="dxa"/>
            <w:tcBorders>
              <w:top w:val="nil"/>
              <w:left w:val="nil"/>
              <w:bottom w:val="nil"/>
              <w:right w:val="nil"/>
            </w:tcBorders>
          </w:tcPr>
          <w:p w:rsidR="002E5258" w:rsidRDefault="002E5258" w:rsidP="002E5258">
            <w:pPr>
              <w:ind w:right="-75"/>
              <w:jc w:val="both"/>
              <w:rPr>
                <w:rFonts w:ascii="Times New Roman" w:hAnsi="Times New Roman" w:cs="Times New Roman"/>
                <w:sz w:val="24"/>
                <w:szCs w:val="24"/>
              </w:rPr>
            </w:pPr>
            <w:r w:rsidRPr="00AE6F5E">
              <w:rPr>
                <w:rFonts w:ascii="Times New Roman" w:hAnsi="Times New Roman" w:cs="Times New Roman"/>
                <w:sz w:val="24"/>
                <w:szCs w:val="24"/>
              </w:rPr>
              <w:t xml:space="preserve">Using ChatGPT in learning </w:t>
            </w:r>
            <w:r>
              <w:rPr>
                <w:rFonts w:ascii="Times New Roman" w:hAnsi="Times New Roman" w:cs="Times New Roman"/>
                <w:sz w:val="24"/>
                <w:szCs w:val="24"/>
              </w:rPr>
              <w:t>thermodynamics can e</w:t>
            </w:r>
            <w:r w:rsidRPr="00AE6F5E">
              <w:rPr>
                <w:rFonts w:ascii="Times New Roman" w:hAnsi="Times New Roman" w:cs="Times New Roman"/>
                <w:sz w:val="24"/>
                <w:szCs w:val="24"/>
              </w:rPr>
              <w:t>nhance</w:t>
            </w:r>
          </w:p>
          <w:p w:rsidR="002E5258" w:rsidRDefault="002E5258" w:rsidP="002E5258">
            <w:pPr>
              <w:ind w:right="-75"/>
              <w:jc w:val="both"/>
              <w:rPr>
                <w:rFonts w:ascii="Times New Roman" w:hAnsi="Times New Roman" w:cs="Times New Roman"/>
                <w:sz w:val="24"/>
                <w:szCs w:val="24"/>
              </w:rPr>
            </w:pPr>
            <w:r w:rsidRPr="00AE6F5E">
              <w:rPr>
                <w:rFonts w:ascii="Times New Roman" w:hAnsi="Times New Roman" w:cs="Times New Roman"/>
                <w:sz w:val="24"/>
                <w:szCs w:val="24"/>
              </w:rPr>
              <w:t>students’ academic</w:t>
            </w:r>
          </w:p>
          <w:p w:rsidR="002E5258" w:rsidRPr="00AE6F5E" w:rsidRDefault="002E5258" w:rsidP="002E5258">
            <w:pPr>
              <w:ind w:right="-75"/>
              <w:jc w:val="both"/>
              <w:rPr>
                <w:rFonts w:ascii="Times New Roman" w:hAnsi="Times New Roman" w:cs="Times New Roman"/>
                <w:sz w:val="24"/>
                <w:szCs w:val="24"/>
              </w:rPr>
            </w:pPr>
            <w:r w:rsidRPr="00AE6F5E">
              <w:rPr>
                <w:rFonts w:ascii="Times New Roman" w:hAnsi="Times New Roman" w:cs="Times New Roman"/>
                <w:sz w:val="24"/>
                <w:szCs w:val="24"/>
              </w:rPr>
              <w:t>performance</w:t>
            </w:r>
          </w:p>
          <w:p w:rsidR="00531EFB" w:rsidRPr="003C6F1A" w:rsidRDefault="00531EFB" w:rsidP="007C0F42">
            <w:pPr>
              <w:rPr>
                <w:rFonts w:ascii="Times New Roman" w:eastAsia="Times New Roman" w:hAnsi="Times New Roman" w:cs="Times New Roman"/>
                <w:sz w:val="24"/>
                <w:szCs w:val="24"/>
              </w:rPr>
            </w:pPr>
          </w:p>
        </w:tc>
        <w:tc>
          <w:tcPr>
            <w:tcW w:w="1436" w:type="dxa"/>
            <w:tcBorders>
              <w:top w:val="nil"/>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0</w:t>
            </w:r>
          </w:p>
          <w:p w:rsidR="00531EFB"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E6BD5">
              <w:rPr>
                <w:rFonts w:ascii="Times New Roman" w:hAnsi="Times New Roman" w:cs="Times New Roman"/>
                <w:bCs/>
                <w:sz w:val="24"/>
                <w:szCs w:val="24"/>
              </w:rPr>
              <w:t>2</w:t>
            </w:r>
            <w:r>
              <w:rPr>
                <w:rFonts w:ascii="Times New Roman" w:hAnsi="Times New Roman" w:cs="Times New Roman"/>
                <w:bCs/>
                <w:sz w:val="24"/>
                <w:szCs w:val="24"/>
              </w:rPr>
              <w:t>3</w:t>
            </w:r>
            <w:r w:rsidR="004E6BD5">
              <w:rPr>
                <w:rFonts w:ascii="Times New Roman" w:hAnsi="Times New Roman" w:cs="Times New Roman"/>
                <w:bCs/>
                <w:sz w:val="24"/>
                <w:szCs w:val="24"/>
              </w:rPr>
              <w:t>.8</w:t>
            </w:r>
            <w:r w:rsidRPr="007629EA">
              <w:rPr>
                <w:rFonts w:ascii="Times New Roman" w:hAnsi="Times New Roman" w:cs="Times New Roman"/>
                <w:bCs/>
                <w:sz w:val="24"/>
                <w:szCs w:val="24"/>
              </w:rPr>
              <w:t>%)</w:t>
            </w:r>
          </w:p>
        </w:tc>
        <w:tc>
          <w:tcPr>
            <w:tcW w:w="1435" w:type="dxa"/>
            <w:tcBorders>
              <w:top w:val="nil"/>
              <w:left w:val="nil"/>
              <w:bottom w:val="nil"/>
              <w:right w:val="nil"/>
            </w:tcBorders>
          </w:tcPr>
          <w:p w:rsidR="00531EFB"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21</w:t>
            </w:r>
          </w:p>
          <w:p w:rsidR="00531EFB" w:rsidRDefault="00531EFB" w:rsidP="004E6BD5">
            <w:pPr>
              <w:jc w:val="center"/>
              <w:rPr>
                <w:rFonts w:ascii="Times New Roman" w:hAnsi="Times New Roman" w:cs="Times New Roman"/>
                <w:bCs/>
                <w:sz w:val="24"/>
                <w:szCs w:val="24"/>
              </w:rPr>
            </w:pPr>
            <w:r w:rsidRPr="007629EA">
              <w:rPr>
                <w:rFonts w:ascii="Times New Roman" w:hAnsi="Times New Roman" w:cs="Times New Roman"/>
                <w:bCs/>
                <w:sz w:val="24"/>
                <w:szCs w:val="24"/>
              </w:rPr>
              <w:t>(</w:t>
            </w:r>
            <w:r w:rsidR="004E6BD5">
              <w:rPr>
                <w:rFonts w:ascii="Times New Roman" w:hAnsi="Times New Roman" w:cs="Times New Roman"/>
                <w:bCs/>
                <w:sz w:val="24"/>
                <w:szCs w:val="24"/>
              </w:rPr>
              <w:t>50.0</w:t>
            </w:r>
            <w:r w:rsidRPr="007629EA">
              <w:rPr>
                <w:rFonts w:ascii="Times New Roman" w:hAnsi="Times New Roman" w:cs="Times New Roman"/>
                <w:bCs/>
                <w:sz w:val="24"/>
                <w:szCs w:val="24"/>
              </w:rPr>
              <w:t>%)</w:t>
            </w:r>
          </w:p>
        </w:tc>
        <w:tc>
          <w:tcPr>
            <w:tcW w:w="1436" w:type="dxa"/>
            <w:tcBorders>
              <w:top w:val="nil"/>
              <w:left w:val="nil"/>
              <w:bottom w:val="nil"/>
              <w:right w:val="nil"/>
            </w:tcBorders>
          </w:tcPr>
          <w:p w:rsidR="00531EFB" w:rsidRPr="007629EA"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8</w:t>
            </w:r>
          </w:p>
          <w:p w:rsidR="00531EFB"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w:t>
            </w:r>
            <w:r w:rsidR="004E6BD5">
              <w:rPr>
                <w:rFonts w:ascii="Times New Roman" w:hAnsi="Times New Roman" w:cs="Times New Roman"/>
                <w:bCs/>
                <w:sz w:val="24"/>
                <w:szCs w:val="24"/>
              </w:rPr>
              <w:t>19.0</w:t>
            </w:r>
            <w:r w:rsidRPr="007629EA">
              <w:rPr>
                <w:rFonts w:ascii="Times New Roman" w:hAnsi="Times New Roman" w:cs="Times New Roman"/>
                <w:bCs/>
                <w:sz w:val="24"/>
                <w:szCs w:val="24"/>
              </w:rPr>
              <w:t>%)</w:t>
            </w:r>
          </w:p>
        </w:tc>
        <w:tc>
          <w:tcPr>
            <w:tcW w:w="1435" w:type="dxa"/>
            <w:tcBorders>
              <w:top w:val="nil"/>
              <w:left w:val="nil"/>
              <w:bottom w:val="nil"/>
              <w:right w:val="nil"/>
            </w:tcBorders>
          </w:tcPr>
          <w:p w:rsidR="00531EFB" w:rsidRPr="007629EA"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3</w:t>
            </w:r>
          </w:p>
          <w:p w:rsidR="00531EFB" w:rsidRDefault="00531EFB" w:rsidP="007C0F42">
            <w:pPr>
              <w:jc w:val="center"/>
              <w:rPr>
                <w:rFonts w:ascii="Times New Roman" w:hAnsi="Times New Roman" w:cs="Times New Roman"/>
                <w:bCs/>
                <w:sz w:val="24"/>
                <w:szCs w:val="24"/>
              </w:rPr>
            </w:pPr>
            <w:r w:rsidRPr="007629EA">
              <w:rPr>
                <w:rFonts w:ascii="Times New Roman" w:hAnsi="Times New Roman" w:cs="Times New Roman"/>
                <w:bCs/>
                <w:sz w:val="24"/>
                <w:szCs w:val="24"/>
              </w:rPr>
              <w:t>(</w:t>
            </w:r>
            <w:r>
              <w:rPr>
                <w:rFonts w:ascii="Times New Roman" w:hAnsi="Times New Roman" w:cs="Times New Roman"/>
                <w:bCs/>
                <w:sz w:val="24"/>
                <w:szCs w:val="24"/>
              </w:rPr>
              <w:t>7.1</w:t>
            </w:r>
            <w:r w:rsidRPr="007629EA">
              <w:rPr>
                <w:rFonts w:ascii="Times New Roman" w:hAnsi="Times New Roman" w:cs="Times New Roman"/>
                <w:bCs/>
                <w:sz w:val="24"/>
                <w:szCs w:val="24"/>
              </w:rPr>
              <w:t>%)</w:t>
            </w:r>
          </w:p>
        </w:tc>
        <w:tc>
          <w:tcPr>
            <w:tcW w:w="718" w:type="dxa"/>
            <w:tcBorders>
              <w:top w:val="nil"/>
              <w:left w:val="nil"/>
              <w:bottom w:val="nil"/>
              <w:right w:val="nil"/>
            </w:tcBorders>
          </w:tcPr>
          <w:p w:rsidR="00531EFB"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2.90</w:t>
            </w:r>
          </w:p>
        </w:tc>
        <w:tc>
          <w:tcPr>
            <w:tcW w:w="862" w:type="dxa"/>
            <w:tcBorders>
              <w:top w:val="nil"/>
              <w:left w:val="nil"/>
              <w:bottom w:val="nil"/>
              <w:right w:val="nil"/>
            </w:tcBorders>
          </w:tcPr>
          <w:p w:rsidR="00531EFB" w:rsidRDefault="009B6EAF" w:rsidP="009B6EAF">
            <w:pPr>
              <w:jc w:val="center"/>
              <w:rPr>
                <w:rFonts w:ascii="Times New Roman" w:hAnsi="Times New Roman" w:cs="Times New Roman"/>
                <w:bCs/>
                <w:sz w:val="24"/>
                <w:szCs w:val="24"/>
              </w:rPr>
            </w:pPr>
            <w:r>
              <w:rPr>
                <w:rFonts w:ascii="Times New Roman" w:hAnsi="Times New Roman" w:cs="Times New Roman"/>
                <w:bCs/>
                <w:sz w:val="24"/>
                <w:szCs w:val="24"/>
              </w:rPr>
              <w:t>0.850</w:t>
            </w:r>
          </w:p>
        </w:tc>
      </w:tr>
      <w:tr w:rsidR="00531EFB" w:rsidRPr="007629EA" w:rsidTr="005F4411">
        <w:trPr>
          <w:trHeight w:val="1078"/>
        </w:trPr>
        <w:tc>
          <w:tcPr>
            <w:tcW w:w="3016" w:type="dxa"/>
            <w:tcBorders>
              <w:top w:val="nil"/>
              <w:left w:val="nil"/>
              <w:bottom w:val="single" w:sz="4" w:space="0" w:color="auto"/>
              <w:right w:val="nil"/>
            </w:tcBorders>
          </w:tcPr>
          <w:p w:rsidR="002E5258" w:rsidRDefault="002E5258" w:rsidP="002E5258">
            <w:pPr>
              <w:jc w:val="both"/>
              <w:rPr>
                <w:rFonts w:ascii="Times New Roman" w:hAnsi="Times New Roman" w:cs="Times New Roman"/>
                <w:sz w:val="24"/>
                <w:szCs w:val="24"/>
              </w:rPr>
            </w:pPr>
            <w:r w:rsidRPr="00AE6F5E">
              <w:rPr>
                <w:rFonts w:ascii="Times New Roman" w:hAnsi="Times New Roman" w:cs="Times New Roman"/>
                <w:sz w:val="24"/>
                <w:szCs w:val="24"/>
              </w:rPr>
              <w:t>ChatGPT is an engaging and interactive</w:t>
            </w:r>
            <w:r>
              <w:rPr>
                <w:rFonts w:ascii="Times New Roman" w:hAnsi="Times New Roman" w:cs="Times New Roman"/>
                <w:sz w:val="24"/>
                <w:szCs w:val="24"/>
              </w:rPr>
              <w:t xml:space="preserve"> p</w:t>
            </w:r>
            <w:r w:rsidRPr="00AE6F5E">
              <w:rPr>
                <w:rFonts w:ascii="Times New Roman" w:hAnsi="Times New Roman" w:cs="Times New Roman"/>
                <w:sz w:val="24"/>
                <w:szCs w:val="24"/>
              </w:rPr>
              <w:t>latform</w:t>
            </w:r>
            <w:r>
              <w:rPr>
                <w:rFonts w:ascii="Times New Roman" w:hAnsi="Times New Roman" w:cs="Times New Roman"/>
                <w:sz w:val="24"/>
                <w:szCs w:val="24"/>
              </w:rPr>
              <w:t xml:space="preserve"> for</w:t>
            </w:r>
          </w:p>
          <w:p w:rsidR="00531EFB" w:rsidRPr="0012225C" w:rsidRDefault="002E5258" w:rsidP="002E5258">
            <w:pPr>
              <w:jc w:val="both"/>
              <w:rPr>
                <w:rFonts w:ascii="Times New Roman" w:eastAsia="Times New Roman" w:hAnsi="Times New Roman" w:cs="Times New Roman"/>
                <w:sz w:val="24"/>
                <w:szCs w:val="24"/>
              </w:rPr>
            </w:pPr>
            <w:r w:rsidRPr="00AE6F5E">
              <w:rPr>
                <w:rFonts w:ascii="Times New Roman" w:hAnsi="Times New Roman" w:cs="Times New Roman"/>
                <w:sz w:val="24"/>
                <w:szCs w:val="24"/>
              </w:rPr>
              <w:t>learning Chemistry topics.</w:t>
            </w:r>
          </w:p>
        </w:tc>
        <w:tc>
          <w:tcPr>
            <w:tcW w:w="1436" w:type="dxa"/>
            <w:tcBorders>
              <w:top w:val="nil"/>
              <w:left w:val="nil"/>
              <w:bottom w:val="single" w:sz="4" w:space="0" w:color="auto"/>
              <w:right w:val="nil"/>
            </w:tcBorders>
          </w:tcPr>
          <w:p w:rsidR="00531EFB"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w:t>
            </w:r>
            <w:r w:rsidR="002E5258">
              <w:rPr>
                <w:rFonts w:ascii="Times New Roman" w:hAnsi="Times New Roman" w:cs="Times New Roman"/>
                <w:bCs/>
                <w:sz w:val="24"/>
                <w:szCs w:val="24"/>
              </w:rPr>
              <w:t>4</w:t>
            </w:r>
          </w:p>
          <w:p w:rsidR="00531EFB"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(3</w:t>
            </w:r>
            <w:r w:rsidR="004E6BD5">
              <w:rPr>
                <w:rFonts w:ascii="Times New Roman" w:hAnsi="Times New Roman" w:cs="Times New Roman"/>
                <w:bCs/>
                <w:sz w:val="24"/>
                <w:szCs w:val="24"/>
              </w:rPr>
              <w:t>3</w:t>
            </w:r>
            <w:r>
              <w:rPr>
                <w:rFonts w:ascii="Times New Roman" w:hAnsi="Times New Roman" w:cs="Times New Roman"/>
                <w:bCs/>
                <w:sz w:val="24"/>
                <w:szCs w:val="24"/>
              </w:rPr>
              <w:t>.</w:t>
            </w:r>
            <w:r w:rsidR="004E6BD5">
              <w:rPr>
                <w:rFonts w:ascii="Times New Roman" w:hAnsi="Times New Roman" w:cs="Times New Roman"/>
                <w:bCs/>
                <w:sz w:val="24"/>
                <w:szCs w:val="24"/>
              </w:rPr>
              <w:t>3</w:t>
            </w:r>
            <w:r>
              <w:rPr>
                <w:rFonts w:ascii="Times New Roman" w:hAnsi="Times New Roman" w:cs="Times New Roman"/>
                <w:bCs/>
                <w:sz w:val="24"/>
                <w:szCs w:val="24"/>
              </w:rPr>
              <w:t>%)</w:t>
            </w:r>
          </w:p>
        </w:tc>
        <w:tc>
          <w:tcPr>
            <w:tcW w:w="1435" w:type="dxa"/>
            <w:tcBorders>
              <w:top w:val="nil"/>
              <w:left w:val="nil"/>
              <w:bottom w:val="single" w:sz="4" w:space="0" w:color="auto"/>
              <w:right w:val="nil"/>
            </w:tcBorders>
          </w:tcPr>
          <w:p w:rsidR="00531EFB"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13</w:t>
            </w:r>
          </w:p>
          <w:p w:rsidR="00531EFB" w:rsidRDefault="00531EFB" w:rsidP="007C0F42">
            <w:pPr>
              <w:jc w:val="center"/>
              <w:rPr>
                <w:rFonts w:ascii="Times New Roman" w:hAnsi="Times New Roman" w:cs="Times New Roman"/>
                <w:bCs/>
                <w:sz w:val="24"/>
                <w:szCs w:val="24"/>
              </w:rPr>
            </w:pPr>
            <w:r>
              <w:rPr>
                <w:rFonts w:ascii="Times New Roman" w:hAnsi="Times New Roman" w:cs="Times New Roman"/>
                <w:bCs/>
                <w:sz w:val="24"/>
                <w:szCs w:val="24"/>
              </w:rPr>
              <w:t>(31.0%)</w:t>
            </w:r>
          </w:p>
        </w:tc>
        <w:tc>
          <w:tcPr>
            <w:tcW w:w="1436" w:type="dxa"/>
            <w:tcBorders>
              <w:top w:val="nil"/>
              <w:left w:val="nil"/>
              <w:bottom w:val="single" w:sz="4" w:space="0" w:color="auto"/>
              <w:right w:val="nil"/>
            </w:tcBorders>
          </w:tcPr>
          <w:p w:rsidR="00531EFB"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10</w:t>
            </w:r>
          </w:p>
          <w:p w:rsidR="00531EFB"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w:t>
            </w:r>
            <w:r w:rsidR="004E6BD5">
              <w:rPr>
                <w:rFonts w:ascii="Times New Roman" w:hAnsi="Times New Roman" w:cs="Times New Roman"/>
                <w:bCs/>
                <w:sz w:val="24"/>
                <w:szCs w:val="24"/>
              </w:rPr>
              <w:t>23.8</w:t>
            </w:r>
            <w:r>
              <w:rPr>
                <w:rFonts w:ascii="Times New Roman" w:hAnsi="Times New Roman" w:cs="Times New Roman"/>
                <w:bCs/>
                <w:sz w:val="24"/>
                <w:szCs w:val="24"/>
              </w:rPr>
              <w:t>%)</w:t>
            </w:r>
          </w:p>
        </w:tc>
        <w:tc>
          <w:tcPr>
            <w:tcW w:w="1435" w:type="dxa"/>
            <w:tcBorders>
              <w:top w:val="nil"/>
              <w:left w:val="nil"/>
              <w:bottom w:val="single" w:sz="4" w:space="0" w:color="auto"/>
              <w:right w:val="nil"/>
            </w:tcBorders>
          </w:tcPr>
          <w:p w:rsidR="00531EFB" w:rsidRDefault="004E6BD5" w:rsidP="007C0F42">
            <w:pPr>
              <w:jc w:val="center"/>
              <w:rPr>
                <w:rFonts w:ascii="Times New Roman" w:hAnsi="Times New Roman" w:cs="Times New Roman"/>
                <w:bCs/>
                <w:sz w:val="24"/>
                <w:szCs w:val="24"/>
              </w:rPr>
            </w:pPr>
            <w:r>
              <w:rPr>
                <w:rFonts w:ascii="Times New Roman" w:hAnsi="Times New Roman" w:cs="Times New Roman"/>
                <w:bCs/>
                <w:sz w:val="24"/>
                <w:szCs w:val="24"/>
              </w:rPr>
              <w:t>5</w:t>
            </w:r>
          </w:p>
          <w:p w:rsidR="00531EFB" w:rsidRDefault="00531EFB" w:rsidP="004E6BD5">
            <w:pPr>
              <w:jc w:val="center"/>
              <w:rPr>
                <w:rFonts w:ascii="Times New Roman" w:hAnsi="Times New Roman" w:cs="Times New Roman"/>
                <w:bCs/>
                <w:sz w:val="24"/>
                <w:szCs w:val="24"/>
              </w:rPr>
            </w:pPr>
            <w:r>
              <w:rPr>
                <w:rFonts w:ascii="Times New Roman" w:hAnsi="Times New Roman" w:cs="Times New Roman"/>
                <w:bCs/>
                <w:sz w:val="24"/>
                <w:szCs w:val="24"/>
              </w:rPr>
              <w:t>(1</w:t>
            </w:r>
            <w:r w:rsidR="004E6BD5">
              <w:rPr>
                <w:rFonts w:ascii="Times New Roman" w:hAnsi="Times New Roman" w:cs="Times New Roman"/>
                <w:bCs/>
                <w:sz w:val="24"/>
                <w:szCs w:val="24"/>
              </w:rPr>
              <w:t>1.9</w:t>
            </w:r>
            <w:r>
              <w:rPr>
                <w:rFonts w:ascii="Times New Roman" w:hAnsi="Times New Roman" w:cs="Times New Roman"/>
                <w:bCs/>
                <w:sz w:val="24"/>
                <w:szCs w:val="24"/>
              </w:rPr>
              <w:t>%)</w:t>
            </w:r>
          </w:p>
        </w:tc>
        <w:tc>
          <w:tcPr>
            <w:tcW w:w="718" w:type="dxa"/>
            <w:tcBorders>
              <w:top w:val="nil"/>
              <w:left w:val="nil"/>
              <w:bottom w:val="single" w:sz="4" w:space="0" w:color="auto"/>
              <w:right w:val="nil"/>
            </w:tcBorders>
          </w:tcPr>
          <w:p w:rsidR="00531EFB" w:rsidRDefault="00531EFB" w:rsidP="009B6EAF">
            <w:pPr>
              <w:jc w:val="center"/>
              <w:rPr>
                <w:rFonts w:ascii="Times New Roman" w:hAnsi="Times New Roman" w:cs="Times New Roman"/>
                <w:bCs/>
                <w:sz w:val="24"/>
                <w:szCs w:val="24"/>
              </w:rPr>
            </w:pPr>
            <w:r>
              <w:rPr>
                <w:rFonts w:ascii="Times New Roman" w:hAnsi="Times New Roman" w:cs="Times New Roman"/>
                <w:bCs/>
                <w:sz w:val="24"/>
                <w:szCs w:val="24"/>
              </w:rPr>
              <w:t>2.</w:t>
            </w:r>
            <w:r w:rsidR="009B6EAF">
              <w:rPr>
                <w:rFonts w:ascii="Times New Roman" w:hAnsi="Times New Roman" w:cs="Times New Roman"/>
                <w:bCs/>
                <w:sz w:val="24"/>
                <w:szCs w:val="24"/>
              </w:rPr>
              <w:t>86</w:t>
            </w:r>
          </w:p>
        </w:tc>
        <w:tc>
          <w:tcPr>
            <w:tcW w:w="862" w:type="dxa"/>
            <w:tcBorders>
              <w:top w:val="nil"/>
              <w:left w:val="nil"/>
              <w:bottom w:val="single" w:sz="4" w:space="0" w:color="auto"/>
              <w:right w:val="nil"/>
            </w:tcBorders>
          </w:tcPr>
          <w:p w:rsidR="00531EFB" w:rsidRDefault="00531EFB" w:rsidP="009B6EAF">
            <w:pPr>
              <w:jc w:val="center"/>
              <w:rPr>
                <w:rFonts w:ascii="Times New Roman" w:hAnsi="Times New Roman" w:cs="Times New Roman"/>
                <w:bCs/>
                <w:sz w:val="24"/>
                <w:szCs w:val="24"/>
              </w:rPr>
            </w:pPr>
            <w:r>
              <w:rPr>
                <w:rFonts w:ascii="Times New Roman" w:hAnsi="Times New Roman" w:cs="Times New Roman"/>
                <w:bCs/>
                <w:sz w:val="24"/>
                <w:szCs w:val="24"/>
              </w:rPr>
              <w:t>1.0</w:t>
            </w:r>
            <w:r w:rsidR="009B6EAF">
              <w:rPr>
                <w:rFonts w:ascii="Times New Roman" w:hAnsi="Times New Roman" w:cs="Times New Roman"/>
                <w:bCs/>
                <w:sz w:val="24"/>
                <w:szCs w:val="24"/>
              </w:rPr>
              <w:t>2</w:t>
            </w:r>
            <w:r>
              <w:rPr>
                <w:rFonts w:ascii="Times New Roman" w:hAnsi="Times New Roman" w:cs="Times New Roman"/>
                <w:bCs/>
                <w:sz w:val="24"/>
                <w:szCs w:val="24"/>
              </w:rPr>
              <w:t>6</w:t>
            </w:r>
          </w:p>
        </w:tc>
      </w:tr>
    </w:tbl>
    <w:p w:rsidR="00531EFB" w:rsidRDefault="005F4411" w:rsidP="00531EFB">
      <w:pPr>
        <w:spacing w:after="0" w:line="240" w:lineRule="auto"/>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S</w:t>
      </w:r>
      <w:r w:rsidR="00531EFB" w:rsidRPr="007629EA">
        <w:rPr>
          <w:rFonts w:ascii="Times New Roman" w:hAnsi="Times New Roman" w:cs="Times New Roman"/>
          <w:b/>
          <w:bCs/>
          <w:i/>
          <w:color w:val="000000"/>
          <w:sz w:val="24"/>
          <w:szCs w:val="24"/>
        </w:rPr>
        <w:t>ource: Researcher’s Field Survey 202</w:t>
      </w:r>
      <w:r w:rsidR="00A611CB">
        <w:rPr>
          <w:rFonts w:ascii="Times New Roman" w:hAnsi="Times New Roman" w:cs="Times New Roman"/>
          <w:b/>
          <w:bCs/>
          <w:i/>
          <w:color w:val="000000"/>
          <w:sz w:val="24"/>
          <w:szCs w:val="24"/>
        </w:rPr>
        <w:t>5</w:t>
      </w:r>
    </w:p>
    <w:p w:rsidR="00531EFB" w:rsidRDefault="00531EFB" w:rsidP="00531EFB">
      <w:pPr>
        <w:spacing w:after="0" w:line="240" w:lineRule="auto"/>
        <w:jc w:val="both"/>
        <w:rPr>
          <w:rFonts w:ascii="Times New Roman" w:hAnsi="Times New Roman" w:cs="Times New Roman"/>
          <w:bCs/>
          <w:i/>
          <w:sz w:val="24"/>
          <w:szCs w:val="24"/>
        </w:rPr>
      </w:pPr>
      <w:r w:rsidRPr="002D05A2">
        <w:rPr>
          <w:rFonts w:ascii="Times New Roman" w:hAnsi="Times New Roman" w:cs="Times New Roman"/>
          <w:b/>
          <w:bCs/>
          <w:i/>
          <w:sz w:val="24"/>
          <w:szCs w:val="24"/>
        </w:rPr>
        <w:t xml:space="preserve">Note: </w:t>
      </w:r>
      <w:r w:rsidRPr="002D05A2">
        <w:rPr>
          <w:rFonts w:ascii="Times New Roman" w:hAnsi="Times New Roman" w:cs="Times New Roman"/>
          <w:bCs/>
          <w:i/>
          <w:sz w:val="24"/>
          <w:szCs w:val="24"/>
        </w:rPr>
        <w:t>M= Mean; SD = Standard Deviation; Standard Reference Mean = 2.50; Mean Response Rating Classification: High = 3.00 - 4.00; Moderate = 2.00 – 2.99; Low = 1 – 1.99.</w:t>
      </w:r>
    </w:p>
    <w:p w:rsidR="00450B1F" w:rsidRPr="002D05A2" w:rsidRDefault="00450B1F" w:rsidP="00531EFB">
      <w:pPr>
        <w:spacing w:after="0" w:line="240" w:lineRule="auto"/>
        <w:jc w:val="both"/>
        <w:rPr>
          <w:rFonts w:ascii="Times New Roman" w:hAnsi="Times New Roman" w:cs="Times New Roman"/>
          <w:bCs/>
          <w:i/>
          <w:sz w:val="24"/>
          <w:szCs w:val="24"/>
        </w:rPr>
      </w:pPr>
    </w:p>
    <w:p w:rsidR="00450B1F" w:rsidRPr="00450B1F" w:rsidRDefault="00450B1F" w:rsidP="00450B1F">
      <w:pPr>
        <w:spacing w:line="480" w:lineRule="auto"/>
        <w:ind w:firstLine="720"/>
        <w:jc w:val="both"/>
        <w:rPr>
          <w:rFonts w:ascii="Times New Roman" w:hAnsi="Times New Roman" w:cs="Times New Roman"/>
          <w:bCs/>
          <w:sz w:val="24"/>
          <w:szCs w:val="24"/>
        </w:rPr>
      </w:pPr>
      <w:r w:rsidRPr="00450B1F">
        <w:rPr>
          <w:rFonts w:ascii="Times New Roman" w:hAnsi="Times New Roman" w:cs="Times New Roman"/>
          <w:bCs/>
          <w:sz w:val="24"/>
          <w:szCs w:val="24"/>
        </w:rPr>
        <w:t>Table 2 shows t</w:t>
      </w:r>
      <w:r>
        <w:rPr>
          <w:rFonts w:ascii="Times New Roman" w:hAnsi="Times New Roman" w:cs="Times New Roman"/>
          <w:bCs/>
          <w:sz w:val="24"/>
          <w:szCs w:val="24"/>
        </w:rPr>
        <w:t>hat 18 chemistry students (42.9%</w:t>
      </w:r>
      <w:r w:rsidRPr="00450B1F">
        <w:rPr>
          <w:rFonts w:ascii="Times New Roman" w:hAnsi="Times New Roman" w:cs="Times New Roman"/>
          <w:bCs/>
          <w:sz w:val="24"/>
          <w:szCs w:val="24"/>
        </w:rPr>
        <w:t xml:space="preserve"> of the p</w:t>
      </w:r>
      <w:r>
        <w:rPr>
          <w:rFonts w:ascii="Times New Roman" w:hAnsi="Times New Roman" w:cs="Times New Roman"/>
          <w:bCs/>
          <w:sz w:val="24"/>
          <w:szCs w:val="24"/>
        </w:rPr>
        <w:t xml:space="preserve">articipants) strongly responded, and 16 (38.1%) agreed </w:t>
      </w:r>
      <w:r w:rsidRPr="00450B1F">
        <w:rPr>
          <w:rFonts w:ascii="Times New Roman" w:hAnsi="Times New Roman" w:cs="Times New Roman"/>
          <w:bCs/>
          <w:sz w:val="24"/>
          <w:szCs w:val="24"/>
        </w:rPr>
        <w:t>that the use of ChatGPT is an effective resource in aiding them in their learning in the thermodynamics domain. Conversely, 3 students (7.1</w:t>
      </w:r>
      <w:r>
        <w:rPr>
          <w:rFonts w:ascii="Times New Roman" w:hAnsi="Times New Roman" w:cs="Times New Roman"/>
          <w:bCs/>
          <w:sz w:val="24"/>
          <w:szCs w:val="24"/>
        </w:rPr>
        <w:t>%</w:t>
      </w:r>
      <w:r w:rsidRPr="00450B1F">
        <w:rPr>
          <w:rFonts w:ascii="Times New Roman" w:hAnsi="Times New Roman" w:cs="Times New Roman"/>
          <w:bCs/>
          <w:sz w:val="24"/>
          <w:szCs w:val="24"/>
        </w:rPr>
        <w:t>) did not agree</w:t>
      </w:r>
      <w:r>
        <w:rPr>
          <w:rFonts w:ascii="Times New Roman" w:hAnsi="Times New Roman" w:cs="Times New Roman"/>
          <w:bCs/>
          <w:sz w:val="24"/>
          <w:szCs w:val="24"/>
        </w:rPr>
        <w:t>,</w:t>
      </w:r>
      <w:r w:rsidRPr="00450B1F">
        <w:rPr>
          <w:rFonts w:ascii="Times New Roman" w:hAnsi="Times New Roman" w:cs="Times New Roman"/>
          <w:bCs/>
          <w:sz w:val="24"/>
          <w:szCs w:val="24"/>
        </w:rPr>
        <w:t xml:space="preserve"> and 5 students (11.9</w:t>
      </w:r>
      <w:r>
        <w:rPr>
          <w:rFonts w:ascii="Times New Roman" w:hAnsi="Times New Roman" w:cs="Times New Roman"/>
          <w:bCs/>
          <w:sz w:val="24"/>
          <w:szCs w:val="24"/>
        </w:rPr>
        <w:t>%</w:t>
      </w:r>
      <w:r w:rsidRPr="00450B1F">
        <w:rPr>
          <w:rFonts w:ascii="Times New Roman" w:hAnsi="Times New Roman" w:cs="Times New Roman"/>
          <w:bCs/>
          <w:sz w:val="24"/>
          <w:szCs w:val="24"/>
        </w:rPr>
        <w:t xml:space="preserve">) did not strongly agree that ChatGPT is a useful resource in aiding their study of thermodynamics. The acceptance of the statement ChatGPT is a useful tool to support my learning in thermodynamics is proved by the weighted mean (M = 3.12) which is much higher than the decision mean (2.50).  </w:t>
      </w:r>
    </w:p>
    <w:p w:rsidR="00450B1F" w:rsidRPr="00450B1F" w:rsidRDefault="00450B1F" w:rsidP="00450B1F">
      <w:pPr>
        <w:spacing w:line="480" w:lineRule="auto"/>
        <w:ind w:firstLine="720"/>
        <w:jc w:val="both"/>
        <w:rPr>
          <w:rFonts w:ascii="Times New Roman" w:hAnsi="Times New Roman" w:cs="Times New Roman"/>
          <w:bCs/>
          <w:sz w:val="24"/>
          <w:szCs w:val="24"/>
        </w:rPr>
      </w:pPr>
      <w:r w:rsidRPr="00450B1F">
        <w:rPr>
          <w:rFonts w:ascii="Times New Roman" w:hAnsi="Times New Roman" w:cs="Times New Roman"/>
          <w:bCs/>
          <w:sz w:val="24"/>
          <w:szCs w:val="24"/>
        </w:rPr>
        <w:t>Table 2 also reveals that 10 chemistry students (23.8</w:t>
      </w:r>
      <w:r>
        <w:rPr>
          <w:rFonts w:ascii="Times New Roman" w:hAnsi="Times New Roman" w:cs="Times New Roman"/>
          <w:bCs/>
          <w:sz w:val="24"/>
          <w:szCs w:val="24"/>
        </w:rPr>
        <w:t>%</w:t>
      </w:r>
      <w:r w:rsidRPr="00450B1F">
        <w:rPr>
          <w:rFonts w:ascii="Times New Roman" w:hAnsi="Times New Roman" w:cs="Times New Roman"/>
          <w:bCs/>
          <w:sz w:val="24"/>
          <w:szCs w:val="24"/>
        </w:rPr>
        <w:t xml:space="preserve"> of the respondents) strongly agreed, and 19</w:t>
      </w:r>
      <w:r>
        <w:rPr>
          <w:rFonts w:ascii="Times New Roman" w:hAnsi="Times New Roman" w:cs="Times New Roman"/>
          <w:bCs/>
          <w:sz w:val="24"/>
          <w:szCs w:val="24"/>
        </w:rPr>
        <w:t xml:space="preserve"> (45.2%)</w:t>
      </w:r>
      <w:r w:rsidRPr="00450B1F">
        <w:rPr>
          <w:rFonts w:ascii="Times New Roman" w:hAnsi="Times New Roman" w:cs="Times New Roman"/>
          <w:bCs/>
          <w:sz w:val="24"/>
          <w:szCs w:val="24"/>
        </w:rPr>
        <w:t xml:space="preserve"> have agreed that ChatGPT can offer clear and understandable explanations of the concepts of thermodynamics. On the other hand, 8 students (19%), and 5 students (11.9%), strongly disagree and disagree, respectively, that ChatGPT has clear and </w:t>
      </w:r>
      <w:r w:rsidRPr="00450B1F">
        <w:rPr>
          <w:rFonts w:ascii="Times New Roman" w:hAnsi="Times New Roman" w:cs="Times New Roman"/>
          <w:bCs/>
          <w:sz w:val="24"/>
          <w:szCs w:val="24"/>
        </w:rPr>
        <w:lastRenderedPageBreak/>
        <w:t>understandable statements regarding the concepts of thermodynamics. Moreover, the weighted mean (M</w:t>
      </w:r>
      <w:r>
        <w:rPr>
          <w:rFonts w:ascii="Times New Roman" w:hAnsi="Times New Roman" w:cs="Times New Roman"/>
          <w:bCs/>
          <w:sz w:val="24"/>
          <w:szCs w:val="24"/>
        </w:rPr>
        <w:t xml:space="preserve"> =</w:t>
      </w:r>
      <w:r w:rsidRPr="00450B1F">
        <w:rPr>
          <w:rFonts w:ascii="Times New Roman" w:hAnsi="Times New Roman" w:cs="Times New Roman"/>
          <w:bCs/>
          <w:sz w:val="24"/>
          <w:szCs w:val="24"/>
        </w:rPr>
        <w:t xml:space="preserve"> 2.81) is bigger than the mean of decisions 2.50, which indicates that the statement ChatGPT gives clear and understandable explanations of the concepts of thermodynamics was accepted.  </w:t>
      </w:r>
    </w:p>
    <w:p w:rsidR="00450B1F" w:rsidRPr="00450B1F" w:rsidRDefault="00450B1F" w:rsidP="00450B1F">
      <w:pPr>
        <w:spacing w:line="480" w:lineRule="auto"/>
        <w:ind w:firstLine="720"/>
        <w:jc w:val="both"/>
        <w:rPr>
          <w:rFonts w:ascii="Times New Roman" w:hAnsi="Times New Roman" w:cs="Times New Roman"/>
          <w:bCs/>
          <w:sz w:val="24"/>
          <w:szCs w:val="24"/>
        </w:rPr>
      </w:pPr>
      <w:r w:rsidRPr="00450B1F">
        <w:rPr>
          <w:rFonts w:ascii="Times New Roman" w:hAnsi="Times New Roman" w:cs="Times New Roman"/>
          <w:bCs/>
          <w:sz w:val="24"/>
          <w:szCs w:val="24"/>
        </w:rPr>
        <w:t>Table 2 further indicates that</w:t>
      </w:r>
      <w:r>
        <w:rPr>
          <w:rFonts w:ascii="Times New Roman" w:hAnsi="Times New Roman" w:cs="Times New Roman"/>
          <w:bCs/>
          <w:sz w:val="24"/>
          <w:szCs w:val="24"/>
        </w:rPr>
        <w:t xml:space="preserve"> 10 students of chemistry (23.8%</w:t>
      </w:r>
      <w:r w:rsidRPr="00450B1F">
        <w:rPr>
          <w:rFonts w:ascii="Times New Roman" w:hAnsi="Times New Roman" w:cs="Times New Roman"/>
          <w:bCs/>
          <w:sz w:val="24"/>
          <w:szCs w:val="24"/>
        </w:rPr>
        <w:t xml:space="preserve"> of the respondents) strongly agreed, and 21 students (50</w:t>
      </w:r>
      <w:r>
        <w:rPr>
          <w:rFonts w:ascii="Times New Roman" w:hAnsi="Times New Roman" w:cs="Times New Roman"/>
          <w:bCs/>
          <w:sz w:val="24"/>
          <w:szCs w:val="24"/>
        </w:rPr>
        <w:t>%</w:t>
      </w:r>
      <w:r w:rsidRPr="00450B1F">
        <w:rPr>
          <w:rFonts w:ascii="Times New Roman" w:hAnsi="Times New Roman" w:cs="Times New Roman"/>
          <w:bCs/>
          <w:sz w:val="24"/>
          <w:szCs w:val="24"/>
        </w:rPr>
        <w:t>) agreed that application of ChatGPT in learning thermodynamics can improve the academic performance of students. Conversely, 8 students (19</w:t>
      </w:r>
      <w:r>
        <w:rPr>
          <w:rFonts w:ascii="Times New Roman" w:hAnsi="Times New Roman" w:cs="Times New Roman"/>
          <w:bCs/>
          <w:sz w:val="24"/>
          <w:szCs w:val="24"/>
        </w:rPr>
        <w:t>%</w:t>
      </w:r>
      <w:r w:rsidRPr="00450B1F">
        <w:rPr>
          <w:rFonts w:ascii="Times New Roman" w:hAnsi="Times New Roman" w:cs="Times New Roman"/>
          <w:bCs/>
          <w:sz w:val="24"/>
          <w:szCs w:val="24"/>
        </w:rPr>
        <w:t xml:space="preserve">) out of 28 students (100%) were not in agreement, and 3 students (7.1) of 28 students (100) were strongly against the idea that the application of ChatGPT can improve the performance of students when learning thermodynamics. Additionally, the weighted mean (M= 2.90) is greater than the decision mean of 2.50 and thus the statement that using ChatGPT in learning thermodynamics can improve the academic performance of students was accepted.  </w:t>
      </w:r>
    </w:p>
    <w:p w:rsidR="00450B1F" w:rsidRDefault="00450B1F" w:rsidP="00450B1F">
      <w:pPr>
        <w:spacing w:line="480" w:lineRule="auto"/>
        <w:ind w:firstLine="720"/>
        <w:jc w:val="both"/>
        <w:rPr>
          <w:rFonts w:ascii="Times New Roman" w:hAnsi="Times New Roman" w:cs="Times New Roman"/>
          <w:bCs/>
          <w:sz w:val="24"/>
          <w:szCs w:val="24"/>
        </w:rPr>
      </w:pPr>
      <w:r w:rsidRPr="00450B1F">
        <w:rPr>
          <w:rFonts w:ascii="Times New Roman" w:hAnsi="Times New Roman" w:cs="Times New Roman"/>
          <w:bCs/>
          <w:sz w:val="24"/>
          <w:szCs w:val="24"/>
        </w:rPr>
        <w:t>As it may be seen in Table 2, the respondents who strongly agreed with the statement that ChatGPT can be an engaging and interactive tool to learn about chemistry topics (33.3</w:t>
      </w:r>
      <w:r w:rsidR="00E16C6C">
        <w:rPr>
          <w:rFonts w:ascii="Times New Roman" w:hAnsi="Times New Roman" w:cs="Times New Roman"/>
          <w:bCs/>
          <w:sz w:val="24"/>
          <w:szCs w:val="24"/>
        </w:rPr>
        <w:t>%</w:t>
      </w:r>
      <w:r w:rsidRPr="00450B1F">
        <w:rPr>
          <w:rFonts w:ascii="Times New Roman" w:hAnsi="Times New Roman" w:cs="Times New Roman"/>
          <w:bCs/>
          <w:sz w:val="24"/>
          <w:szCs w:val="24"/>
        </w:rPr>
        <w:t xml:space="preserve"> of the total number of respondents) and then, 13 students (31</w:t>
      </w:r>
      <w:r w:rsidR="00E16C6C">
        <w:rPr>
          <w:rFonts w:ascii="Times New Roman" w:hAnsi="Times New Roman" w:cs="Times New Roman"/>
          <w:bCs/>
          <w:sz w:val="24"/>
          <w:szCs w:val="24"/>
        </w:rPr>
        <w:t>%</w:t>
      </w:r>
      <w:r w:rsidRPr="00450B1F">
        <w:rPr>
          <w:rFonts w:ascii="Times New Roman" w:hAnsi="Times New Roman" w:cs="Times New Roman"/>
          <w:bCs/>
          <w:sz w:val="24"/>
          <w:szCs w:val="24"/>
        </w:rPr>
        <w:t xml:space="preserve"> of the respondents) agreed. On the other hand, 10 students (23.8</w:t>
      </w:r>
      <w:r w:rsidR="00E16C6C">
        <w:rPr>
          <w:rFonts w:ascii="Times New Roman" w:hAnsi="Times New Roman" w:cs="Times New Roman"/>
          <w:bCs/>
          <w:sz w:val="24"/>
          <w:szCs w:val="24"/>
        </w:rPr>
        <w:t>%</w:t>
      </w:r>
      <w:r w:rsidRPr="00450B1F">
        <w:rPr>
          <w:rFonts w:ascii="Times New Roman" w:hAnsi="Times New Roman" w:cs="Times New Roman"/>
          <w:bCs/>
          <w:sz w:val="24"/>
          <w:szCs w:val="24"/>
        </w:rPr>
        <w:t>) disagreed, and 5 students (11.9</w:t>
      </w:r>
      <w:r w:rsidR="00E16C6C">
        <w:rPr>
          <w:rFonts w:ascii="Times New Roman" w:hAnsi="Times New Roman" w:cs="Times New Roman"/>
          <w:bCs/>
          <w:sz w:val="24"/>
          <w:szCs w:val="24"/>
        </w:rPr>
        <w:t>%</w:t>
      </w:r>
      <w:r w:rsidRPr="00450B1F">
        <w:rPr>
          <w:rFonts w:ascii="Times New Roman" w:hAnsi="Times New Roman" w:cs="Times New Roman"/>
          <w:bCs/>
          <w:sz w:val="24"/>
          <w:szCs w:val="24"/>
        </w:rPr>
        <w:t>) strongly disagreed that ChatGPT is an engaging and interactive learning platform on chemistry topics. Moreover, the weighted mean (M=2.86) is greater than the decision mean (2.50), which means that the statement according to which ChatGPT is an interesting and interactive tool to study chemistry subjects was accepted.</w:t>
      </w:r>
    </w:p>
    <w:p w:rsidR="00A924FF" w:rsidRDefault="00A924FF" w:rsidP="00A924F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Test of Hypotheses</w:t>
      </w:r>
    </w:p>
    <w:p w:rsidR="001072B1" w:rsidRDefault="001072B1" w:rsidP="00A924FF">
      <w:pPr>
        <w:spacing w:after="0" w:line="480" w:lineRule="auto"/>
        <w:jc w:val="both"/>
        <w:rPr>
          <w:rFonts w:ascii="Times New Roman" w:hAnsi="Times New Roman" w:cs="Times New Roman"/>
          <w:b/>
          <w:bCs/>
          <w:sz w:val="24"/>
          <w:szCs w:val="24"/>
        </w:rPr>
      </w:pPr>
      <w:r w:rsidRPr="00015EB2">
        <w:rPr>
          <w:rFonts w:ascii="Times New Roman" w:hAnsi="Times New Roman" w:cs="Times New Roman"/>
          <w:b/>
          <w:sz w:val="24"/>
          <w:szCs w:val="24"/>
        </w:rPr>
        <w:t>H</w:t>
      </w:r>
      <w:r w:rsidRPr="00015EB2">
        <w:rPr>
          <w:rFonts w:ascii="Times New Roman" w:hAnsi="Times New Roman" w:cs="Times New Roman"/>
          <w:b/>
          <w:sz w:val="24"/>
          <w:szCs w:val="24"/>
          <w:vertAlign w:val="subscript"/>
        </w:rPr>
        <w:t>0</w:t>
      </w:r>
      <w:r w:rsidRPr="00015EB2">
        <w:rPr>
          <w:rFonts w:ascii="Times New Roman" w:hAnsi="Times New Roman" w:cs="Times New Roman"/>
          <w:b/>
          <w:sz w:val="24"/>
          <w:szCs w:val="24"/>
        </w:rPr>
        <w:t>1:</w:t>
      </w:r>
      <w:r>
        <w:rPr>
          <w:rFonts w:ascii="Times New Roman" w:hAnsi="Times New Roman" w:cs="Times New Roman"/>
          <w:b/>
          <w:sz w:val="24"/>
          <w:szCs w:val="24"/>
        </w:rPr>
        <w:t xml:space="preserve"> </w:t>
      </w:r>
      <w:r w:rsidRPr="00015EB2">
        <w:rPr>
          <w:rFonts w:ascii="Times New Roman" w:hAnsi="Times New Roman" w:cs="Times New Roman"/>
          <w:sz w:val="24"/>
          <w:szCs w:val="24"/>
        </w:rPr>
        <w:t xml:space="preserve">There is no significant difference in academic performance between </w:t>
      </w:r>
      <w:r>
        <w:rPr>
          <w:rFonts w:ascii="Times New Roman" w:hAnsi="Times New Roman" w:cs="Times New Roman"/>
          <w:sz w:val="24"/>
          <w:szCs w:val="24"/>
        </w:rPr>
        <w:t>the two groups before intervention</w:t>
      </w:r>
      <w:r>
        <w:rPr>
          <w:rFonts w:ascii="Times New Roman" w:hAnsi="Times New Roman" w:cs="Times New Roman"/>
          <w:b/>
          <w:bCs/>
          <w:sz w:val="24"/>
          <w:szCs w:val="24"/>
        </w:rPr>
        <w:t xml:space="preserve"> </w:t>
      </w:r>
    </w:p>
    <w:p w:rsidR="00CE4E06" w:rsidRDefault="00CE4E06" w:rsidP="00E438ED">
      <w:pPr>
        <w:spacing w:after="0" w:line="48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3: </w:t>
      </w:r>
      <w:r w:rsidR="00E438ED">
        <w:rPr>
          <w:rFonts w:ascii="Times New Roman" w:hAnsi="Times New Roman" w:cs="Times New Roman"/>
          <w:b/>
          <w:sz w:val="24"/>
          <w:szCs w:val="24"/>
        </w:rPr>
        <w:t>S</w:t>
      </w:r>
      <w:r>
        <w:rPr>
          <w:rFonts w:ascii="Times New Roman" w:hAnsi="Times New Roman" w:cs="Times New Roman"/>
          <w:b/>
          <w:sz w:val="24"/>
          <w:szCs w:val="24"/>
        </w:rPr>
        <w:t xml:space="preserve">howing </w:t>
      </w:r>
      <w:r w:rsidR="00E438ED">
        <w:rPr>
          <w:rFonts w:ascii="Times New Roman" w:hAnsi="Times New Roman" w:cs="Times New Roman"/>
          <w:b/>
          <w:sz w:val="24"/>
          <w:szCs w:val="24"/>
        </w:rPr>
        <w:t xml:space="preserve">the independent sample T-test for </w:t>
      </w:r>
      <w:r>
        <w:rPr>
          <w:rFonts w:ascii="Times New Roman" w:hAnsi="Times New Roman" w:cs="Times New Roman"/>
          <w:b/>
          <w:sz w:val="24"/>
          <w:szCs w:val="24"/>
        </w:rPr>
        <w:t>pre-test scores between the two groups (Control and Experimental)</w:t>
      </w:r>
    </w:p>
    <w:tbl>
      <w:tblPr>
        <w:tblStyle w:val="TableGrid"/>
        <w:tblW w:w="10774" w:type="dxa"/>
        <w:tblInd w:w="-856" w:type="dxa"/>
        <w:tblBorders>
          <w:insideV w:val="none" w:sz="0" w:space="0" w:color="auto"/>
        </w:tblBorders>
        <w:tblLook w:val="04A0" w:firstRow="1" w:lastRow="0" w:firstColumn="1" w:lastColumn="0" w:noHBand="0" w:noVBand="1"/>
      </w:tblPr>
      <w:tblGrid>
        <w:gridCol w:w="616"/>
        <w:gridCol w:w="1228"/>
        <w:gridCol w:w="992"/>
        <w:gridCol w:w="850"/>
        <w:gridCol w:w="874"/>
        <w:gridCol w:w="876"/>
        <w:gridCol w:w="1021"/>
        <w:gridCol w:w="1282"/>
        <w:gridCol w:w="1282"/>
        <w:gridCol w:w="883"/>
        <w:gridCol w:w="870"/>
      </w:tblGrid>
      <w:tr w:rsidR="00E438ED" w:rsidTr="00E438ED">
        <w:tc>
          <w:tcPr>
            <w:tcW w:w="1844" w:type="dxa"/>
            <w:gridSpan w:val="2"/>
            <w:vMerge w:val="restart"/>
            <w:tcBorders>
              <w:left w:val="nil"/>
            </w:tcBorders>
          </w:tcPr>
          <w:p w:rsidR="00E438ED" w:rsidRDefault="00E438ED" w:rsidP="00CE4E06">
            <w:pPr>
              <w:autoSpaceDE w:val="0"/>
              <w:autoSpaceDN w:val="0"/>
              <w:adjustRightInd w:val="0"/>
              <w:rPr>
                <w:rFonts w:ascii="Times New Roman" w:hAnsi="Times New Roman" w:cs="Times New Roman"/>
                <w:sz w:val="24"/>
                <w:szCs w:val="24"/>
              </w:rPr>
            </w:pPr>
          </w:p>
        </w:tc>
        <w:tc>
          <w:tcPr>
            <w:tcW w:w="1842" w:type="dxa"/>
            <w:gridSpan w:val="2"/>
            <w:tcBorders>
              <w:bottom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Levene’s Test for Equality of Variances</w:t>
            </w:r>
          </w:p>
        </w:tc>
        <w:tc>
          <w:tcPr>
            <w:tcW w:w="7088" w:type="dxa"/>
            <w:gridSpan w:val="7"/>
            <w:tcBorders>
              <w:bottom w:val="nil"/>
              <w:right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T-test for Equality of Means</w:t>
            </w:r>
          </w:p>
        </w:tc>
      </w:tr>
      <w:tr w:rsidR="00E438ED" w:rsidTr="00E438ED">
        <w:trPr>
          <w:trHeight w:val="825"/>
        </w:trPr>
        <w:tc>
          <w:tcPr>
            <w:tcW w:w="1844" w:type="dxa"/>
            <w:gridSpan w:val="2"/>
            <w:vMerge/>
            <w:tcBorders>
              <w:left w:val="nil"/>
            </w:tcBorders>
          </w:tcPr>
          <w:p w:rsidR="00E438ED" w:rsidRDefault="00E438ED" w:rsidP="00CE4E06">
            <w:pPr>
              <w:autoSpaceDE w:val="0"/>
              <w:autoSpaceDN w:val="0"/>
              <w:adjustRightInd w:val="0"/>
              <w:rPr>
                <w:rFonts w:ascii="Times New Roman" w:hAnsi="Times New Roman" w:cs="Times New Roman"/>
                <w:sz w:val="24"/>
                <w:szCs w:val="24"/>
              </w:rPr>
            </w:pPr>
          </w:p>
        </w:tc>
        <w:tc>
          <w:tcPr>
            <w:tcW w:w="992" w:type="dxa"/>
            <w:vMerge w:val="restart"/>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F</w:t>
            </w:r>
          </w:p>
        </w:tc>
        <w:tc>
          <w:tcPr>
            <w:tcW w:w="850" w:type="dxa"/>
            <w:vMerge w:val="restart"/>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Sig</w:t>
            </w:r>
          </w:p>
        </w:tc>
        <w:tc>
          <w:tcPr>
            <w:tcW w:w="874" w:type="dxa"/>
            <w:vMerge w:val="restart"/>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T</w:t>
            </w:r>
          </w:p>
        </w:tc>
        <w:tc>
          <w:tcPr>
            <w:tcW w:w="876" w:type="dxa"/>
            <w:vMerge w:val="restart"/>
            <w:tcBorders>
              <w:top w:val="nil"/>
              <w:bottom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df</w:t>
            </w:r>
          </w:p>
        </w:tc>
        <w:tc>
          <w:tcPr>
            <w:tcW w:w="1021" w:type="dxa"/>
            <w:vMerge w:val="restart"/>
            <w:tcBorders>
              <w:top w:val="nil"/>
              <w:bottom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Sig. (2-tailed</w:t>
            </w:r>
          </w:p>
        </w:tc>
        <w:tc>
          <w:tcPr>
            <w:tcW w:w="1282" w:type="dxa"/>
            <w:vMerge w:val="restart"/>
            <w:tcBorders>
              <w:top w:val="nil"/>
              <w:bottom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Mean Difference</w:t>
            </w:r>
          </w:p>
        </w:tc>
        <w:tc>
          <w:tcPr>
            <w:tcW w:w="1282" w:type="dxa"/>
            <w:vMerge w:val="restart"/>
            <w:tcBorders>
              <w:top w:val="nil"/>
              <w:bottom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Std. Error Difference</w:t>
            </w:r>
          </w:p>
        </w:tc>
        <w:tc>
          <w:tcPr>
            <w:tcW w:w="1753" w:type="dxa"/>
            <w:gridSpan w:val="2"/>
            <w:tcBorders>
              <w:top w:val="nil"/>
              <w:bottom w:val="nil"/>
              <w:right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95% Confidence Interval of the Difference</w:t>
            </w:r>
          </w:p>
          <w:p w:rsidR="00E438ED" w:rsidRPr="007D59BC" w:rsidRDefault="00E438ED" w:rsidP="007D59BC">
            <w:pPr>
              <w:autoSpaceDE w:val="0"/>
              <w:autoSpaceDN w:val="0"/>
              <w:adjustRightInd w:val="0"/>
              <w:jc w:val="center"/>
              <w:rPr>
                <w:rFonts w:ascii="Times New Roman" w:hAnsi="Times New Roman" w:cs="Times New Roman"/>
                <w:b/>
                <w:sz w:val="24"/>
                <w:szCs w:val="24"/>
              </w:rPr>
            </w:pPr>
          </w:p>
        </w:tc>
      </w:tr>
      <w:tr w:rsidR="00E438ED" w:rsidTr="00E438ED">
        <w:trPr>
          <w:trHeight w:val="825"/>
        </w:trPr>
        <w:tc>
          <w:tcPr>
            <w:tcW w:w="1844" w:type="dxa"/>
            <w:gridSpan w:val="2"/>
            <w:vMerge/>
            <w:tcBorders>
              <w:left w:val="nil"/>
            </w:tcBorders>
          </w:tcPr>
          <w:p w:rsidR="00E438ED" w:rsidRDefault="00E438ED" w:rsidP="00CE4E06">
            <w:pPr>
              <w:autoSpaceDE w:val="0"/>
              <w:autoSpaceDN w:val="0"/>
              <w:adjustRightInd w:val="0"/>
              <w:rPr>
                <w:rFonts w:ascii="Times New Roman" w:hAnsi="Times New Roman" w:cs="Times New Roman"/>
                <w:sz w:val="24"/>
                <w:szCs w:val="24"/>
              </w:rPr>
            </w:pPr>
          </w:p>
        </w:tc>
        <w:tc>
          <w:tcPr>
            <w:tcW w:w="992" w:type="dxa"/>
            <w:vMerge/>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850" w:type="dxa"/>
            <w:vMerge/>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874" w:type="dxa"/>
            <w:vMerge/>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876" w:type="dxa"/>
            <w:vMerge/>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1021" w:type="dxa"/>
            <w:vMerge/>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1282" w:type="dxa"/>
            <w:vMerge/>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1282" w:type="dxa"/>
            <w:vMerge/>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p>
        </w:tc>
        <w:tc>
          <w:tcPr>
            <w:tcW w:w="883" w:type="dxa"/>
            <w:tcBorders>
              <w:top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Lower</w:t>
            </w:r>
          </w:p>
        </w:tc>
        <w:tc>
          <w:tcPr>
            <w:tcW w:w="870" w:type="dxa"/>
            <w:tcBorders>
              <w:top w:val="nil"/>
              <w:right w:val="nil"/>
            </w:tcBorders>
          </w:tcPr>
          <w:p w:rsidR="00E438ED" w:rsidRPr="007D59BC" w:rsidRDefault="00E438ED" w:rsidP="007D59BC">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Upper</w:t>
            </w:r>
          </w:p>
        </w:tc>
      </w:tr>
      <w:tr w:rsidR="007D59BC" w:rsidTr="00E438ED">
        <w:tc>
          <w:tcPr>
            <w:tcW w:w="616" w:type="dxa"/>
            <w:tcBorders>
              <w:left w:val="nil"/>
            </w:tcBorders>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Pre-test</w:t>
            </w:r>
          </w:p>
        </w:tc>
        <w:tc>
          <w:tcPr>
            <w:tcW w:w="1228"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Equal Variance Assumed</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Equal Variance Not Assumed</w:t>
            </w:r>
          </w:p>
        </w:tc>
        <w:tc>
          <w:tcPr>
            <w:tcW w:w="992"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3.690</w:t>
            </w:r>
          </w:p>
        </w:tc>
        <w:tc>
          <w:tcPr>
            <w:tcW w:w="850"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0.062</w:t>
            </w:r>
          </w:p>
        </w:tc>
        <w:tc>
          <w:tcPr>
            <w:tcW w:w="874"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-0.208</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-0.208</w:t>
            </w:r>
          </w:p>
        </w:tc>
        <w:tc>
          <w:tcPr>
            <w:tcW w:w="876"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37.397</w:t>
            </w:r>
          </w:p>
        </w:tc>
        <w:tc>
          <w:tcPr>
            <w:tcW w:w="1021"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0.836</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0.836</w:t>
            </w:r>
          </w:p>
        </w:tc>
        <w:tc>
          <w:tcPr>
            <w:tcW w:w="1282"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-0.143</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-0.143</w:t>
            </w:r>
          </w:p>
        </w:tc>
        <w:tc>
          <w:tcPr>
            <w:tcW w:w="1282"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0.687</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0.687</w:t>
            </w:r>
          </w:p>
        </w:tc>
        <w:tc>
          <w:tcPr>
            <w:tcW w:w="883" w:type="dxa"/>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-1.531</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-1.534</w:t>
            </w:r>
          </w:p>
        </w:tc>
        <w:tc>
          <w:tcPr>
            <w:tcW w:w="870" w:type="dxa"/>
            <w:tcBorders>
              <w:right w:val="nil"/>
            </w:tcBorders>
          </w:tcPr>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1.245</w:t>
            </w: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p>
          <w:p w:rsidR="007D59BC" w:rsidRDefault="007D59BC" w:rsidP="007D59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1.249</w:t>
            </w:r>
          </w:p>
        </w:tc>
      </w:tr>
    </w:tbl>
    <w:p w:rsidR="00A611CB" w:rsidRDefault="00A611CB" w:rsidP="00A611CB">
      <w:pPr>
        <w:spacing w:after="0" w:line="240" w:lineRule="auto"/>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S</w:t>
      </w:r>
      <w:r w:rsidRPr="007629EA">
        <w:rPr>
          <w:rFonts w:ascii="Times New Roman" w:hAnsi="Times New Roman" w:cs="Times New Roman"/>
          <w:b/>
          <w:bCs/>
          <w:i/>
          <w:color w:val="000000"/>
          <w:sz w:val="24"/>
          <w:szCs w:val="24"/>
        </w:rPr>
        <w:t>ource: Researcher’s Field Survey 202</w:t>
      </w:r>
      <w:r>
        <w:rPr>
          <w:rFonts w:ascii="Times New Roman" w:hAnsi="Times New Roman" w:cs="Times New Roman"/>
          <w:b/>
          <w:bCs/>
          <w:i/>
          <w:color w:val="000000"/>
          <w:sz w:val="24"/>
          <w:szCs w:val="24"/>
        </w:rPr>
        <w:t>5</w:t>
      </w:r>
    </w:p>
    <w:p w:rsidR="00E16C6C" w:rsidRDefault="00E16C6C" w:rsidP="00E16C6C">
      <w:pPr>
        <w:spacing w:before="100" w:beforeAutospacing="1" w:after="100" w:afterAutospacing="1" w:line="480" w:lineRule="auto"/>
        <w:ind w:firstLine="720"/>
        <w:jc w:val="both"/>
        <w:rPr>
          <w:rFonts w:ascii="Times New Roman" w:hAnsi="Times New Roman" w:cs="Times New Roman"/>
          <w:sz w:val="24"/>
          <w:szCs w:val="24"/>
        </w:rPr>
      </w:pPr>
      <w:r w:rsidRPr="00E16C6C">
        <w:rPr>
          <w:rFonts w:ascii="Times New Roman" w:hAnsi="Times New Roman" w:cs="Times New Roman"/>
          <w:sz w:val="24"/>
          <w:szCs w:val="24"/>
        </w:rPr>
        <w:t>Based on the information in Table 3, the Levene Test (F =</w:t>
      </w:r>
      <w:r>
        <w:rPr>
          <w:rFonts w:ascii="Times New Roman" w:hAnsi="Times New Roman" w:cs="Times New Roman"/>
          <w:sz w:val="24"/>
          <w:szCs w:val="24"/>
        </w:rPr>
        <w:t xml:space="preserve"> </w:t>
      </w:r>
      <w:r w:rsidRPr="00E16C6C">
        <w:rPr>
          <w:rFonts w:ascii="Times New Roman" w:hAnsi="Times New Roman" w:cs="Times New Roman"/>
          <w:sz w:val="24"/>
          <w:szCs w:val="24"/>
        </w:rPr>
        <w:t>3.690, p =</w:t>
      </w:r>
      <w:r>
        <w:rPr>
          <w:rFonts w:ascii="Times New Roman" w:hAnsi="Times New Roman" w:cs="Times New Roman"/>
          <w:sz w:val="24"/>
          <w:szCs w:val="24"/>
        </w:rPr>
        <w:t xml:space="preserve"> </w:t>
      </w:r>
      <w:r w:rsidRPr="00E16C6C">
        <w:rPr>
          <w:rFonts w:ascii="Times New Roman" w:hAnsi="Times New Roman" w:cs="Times New Roman"/>
          <w:sz w:val="24"/>
          <w:szCs w:val="24"/>
        </w:rPr>
        <w:t>0.062) shows that the variances of the two groups are not statistically equal as p =</w:t>
      </w:r>
      <w:r>
        <w:rPr>
          <w:rFonts w:ascii="Times New Roman" w:hAnsi="Times New Roman" w:cs="Times New Roman"/>
          <w:sz w:val="24"/>
          <w:szCs w:val="24"/>
        </w:rPr>
        <w:t xml:space="preserve"> </w:t>
      </w:r>
      <w:r w:rsidRPr="00E16C6C">
        <w:rPr>
          <w:rFonts w:ascii="Times New Roman" w:hAnsi="Times New Roman" w:cs="Times New Roman"/>
          <w:sz w:val="24"/>
          <w:szCs w:val="24"/>
        </w:rPr>
        <w:t xml:space="preserve">0.062 is greater than the traditional alpha of 0.05. As a result, the null hypothesis of the same </w:t>
      </w:r>
      <w:r>
        <w:rPr>
          <w:rFonts w:ascii="Times New Roman" w:hAnsi="Times New Roman" w:cs="Times New Roman"/>
          <w:sz w:val="24"/>
          <w:szCs w:val="24"/>
        </w:rPr>
        <w:t xml:space="preserve">variances cannot be rejected.  </w:t>
      </w:r>
      <w:r w:rsidRPr="00E16C6C">
        <w:rPr>
          <w:rFonts w:ascii="Times New Roman" w:hAnsi="Times New Roman" w:cs="Times New Roman"/>
          <w:sz w:val="24"/>
          <w:szCs w:val="24"/>
        </w:rPr>
        <w:t>When it comes to the Independent Samples t -test (t = -0.208, p = 0.836), the received p -value (0.836) is significantly larger than 0.05, which means that there is no statistically significant difference in pre-test scores on academic performance in the Control and Experimental groups before the intervention. This observation confirms the fact that both groups began at statistically similar levels, which means that the overall differences observed at the end of the post-test may be linked to the intervention, but not</w:t>
      </w:r>
      <w:r>
        <w:rPr>
          <w:rFonts w:ascii="Times New Roman" w:hAnsi="Times New Roman" w:cs="Times New Roman"/>
          <w:sz w:val="24"/>
          <w:szCs w:val="24"/>
        </w:rPr>
        <w:t xml:space="preserve"> to the existing differences. </w:t>
      </w:r>
      <w:r w:rsidRPr="00E16C6C">
        <w:rPr>
          <w:rFonts w:ascii="Times New Roman" w:hAnsi="Times New Roman" w:cs="Times New Roman"/>
          <w:sz w:val="24"/>
          <w:szCs w:val="24"/>
        </w:rPr>
        <w:t>The difference of -0.143 is a mean which indicates that the difference in scores on the average between the two groups is insignificant and does not hold any practical value.</w:t>
      </w:r>
    </w:p>
    <w:p w:rsidR="00E723B8" w:rsidRDefault="00E723B8" w:rsidP="00E723B8">
      <w:pPr>
        <w:spacing w:after="0" w:line="480" w:lineRule="auto"/>
        <w:ind w:left="284" w:hanging="284"/>
        <w:jc w:val="both"/>
        <w:rPr>
          <w:rFonts w:ascii="Times New Roman" w:hAnsi="Times New Roman" w:cs="Times New Roman"/>
          <w:sz w:val="24"/>
          <w:szCs w:val="24"/>
        </w:rPr>
      </w:pPr>
      <w:r w:rsidRPr="00015EB2">
        <w:rPr>
          <w:rFonts w:ascii="Times New Roman" w:hAnsi="Times New Roman" w:cs="Times New Roman"/>
          <w:b/>
          <w:sz w:val="24"/>
          <w:szCs w:val="24"/>
        </w:rPr>
        <w:lastRenderedPageBreak/>
        <w:t>H</w:t>
      </w:r>
      <w:r w:rsidRPr="00015EB2">
        <w:rPr>
          <w:rFonts w:ascii="Times New Roman" w:hAnsi="Times New Roman" w:cs="Times New Roman"/>
          <w:b/>
          <w:sz w:val="24"/>
          <w:szCs w:val="24"/>
          <w:vertAlign w:val="subscript"/>
        </w:rPr>
        <w:t>0</w:t>
      </w:r>
      <w:r w:rsidR="004F6427">
        <w:rPr>
          <w:rFonts w:ascii="Times New Roman" w:hAnsi="Times New Roman" w:cs="Times New Roman"/>
          <w:b/>
          <w:sz w:val="24"/>
          <w:szCs w:val="24"/>
        </w:rPr>
        <w:t>2</w:t>
      </w:r>
      <w:r w:rsidRPr="00015EB2">
        <w:rPr>
          <w:rFonts w:ascii="Times New Roman" w:hAnsi="Times New Roman" w:cs="Times New Roman"/>
          <w:b/>
          <w:sz w:val="24"/>
          <w:szCs w:val="24"/>
        </w:rPr>
        <w:t>:</w:t>
      </w:r>
      <w:r w:rsidRPr="00015EB2">
        <w:rPr>
          <w:rFonts w:ascii="Times New Roman" w:hAnsi="Times New Roman" w:cs="Times New Roman"/>
          <w:sz w:val="24"/>
          <w:szCs w:val="24"/>
        </w:rPr>
        <w:t xml:space="preserve"> There is no significant difference in academic performance between students</w:t>
      </w:r>
      <w:r>
        <w:rPr>
          <w:rFonts w:ascii="Times New Roman" w:hAnsi="Times New Roman" w:cs="Times New Roman"/>
          <w:sz w:val="24"/>
          <w:szCs w:val="24"/>
        </w:rPr>
        <w:t xml:space="preserve"> taught</w:t>
      </w:r>
      <w:r w:rsidRPr="00015EB2">
        <w:rPr>
          <w:rFonts w:ascii="Times New Roman" w:hAnsi="Times New Roman" w:cs="Times New Roman"/>
          <w:sz w:val="24"/>
          <w:szCs w:val="24"/>
        </w:rPr>
        <w:t xml:space="preserve"> thermodynamics using ChatGPT and those taught through conventional methods.</w:t>
      </w:r>
    </w:p>
    <w:p w:rsidR="0094583F" w:rsidRDefault="00C54A12" w:rsidP="0094583F">
      <w:pPr>
        <w:spacing w:after="0" w:line="48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Table 4</w:t>
      </w:r>
      <w:r w:rsidR="0094583F">
        <w:rPr>
          <w:rFonts w:ascii="Times New Roman" w:hAnsi="Times New Roman" w:cs="Times New Roman"/>
          <w:b/>
          <w:sz w:val="24"/>
          <w:szCs w:val="24"/>
        </w:rPr>
        <w:t xml:space="preserve">: Showing the independent sample T-test for </w:t>
      </w:r>
      <w:r w:rsidRPr="00C54A12">
        <w:rPr>
          <w:rFonts w:ascii="Times New Roman" w:eastAsia="Times New Roman" w:hAnsi="Times New Roman" w:cs="Times New Roman"/>
          <w:b/>
          <w:bCs/>
          <w:sz w:val="24"/>
          <w:szCs w:val="24"/>
        </w:rPr>
        <w:t>in academic performance between students taught thermodynamics using ChatGPT and those taught through conventional methods</w:t>
      </w:r>
      <w:r w:rsidRPr="00C54A12">
        <w:rPr>
          <w:rFonts w:ascii="Times New Roman" w:eastAsia="Times New Roman" w:hAnsi="Times New Roman" w:cs="Times New Roman"/>
          <w:sz w:val="24"/>
          <w:szCs w:val="24"/>
        </w:rPr>
        <w:t xml:space="preserve">. </w:t>
      </w:r>
    </w:p>
    <w:tbl>
      <w:tblPr>
        <w:tblStyle w:val="TableGrid"/>
        <w:tblW w:w="10774" w:type="dxa"/>
        <w:tblInd w:w="-856" w:type="dxa"/>
        <w:tblBorders>
          <w:insideV w:val="none" w:sz="0" w:space="0" w:color="auto"/>
        </w:tblBorders>
        <w:tblLook w:val="04A0" w:firstRow="1" w:lastRow="0" w:firstColumn="1" w:lastColumn="0" w:noHBand="0" w:noVBand="1"/>
      </w:tblPr>
      <w:tblGrid>
        <w:gridCol w:w="616"/>
        <w:gridCol w:w="1174"/>
        <w:gridCol w:w="886"/>
        <w:gridCol w:w="808"/>
        <w:gridCol w:w="821"/>
        <w:gridCol w:w="876"/>
        <w:gridCol w:w="917"/>
        <w:gridCol w:w="1282"/>
        <w:gridCol w:w="1282"/>
        <w:gridCol w:w="1116"/>
        <w:gridCol w:w="996"/>
      </w:tblGrid>
      <w:tr w:rsidR="0094583F" w:rsidTr="00A611CB">
        <w:tc>
          <w:tcPr>
            <w:tcW w:w="1790" w:type="dxa"/>
            <w:gridSpan w:val="2"/>
            <w:vMerge w:val="restart"/>
            <w:tcBorders>
              <w:left w:val="nil"/>
            </w:tcBorders>
          </w:tcPr>
          <w:p w:rsidR="0094583F" w:rsidRDefault="0094583F" w:rsidP="007C0F42">
            <w:pPr>
              <w:autoSpaceDE w:val="0"/>
              <w:autoSpaceDN w:val="0"/>
              <w:adjustRightInd w:val="0"/>
              <w:rPr>
                <w:rFonts w:ascii="Times New Roman" w:hAnsi="Times New Roman" w:cs="Times New Roman"/>
                <w:sz w:val="24"/>
                <w:szCs w:val="24"/>
              </w:rPr>
            </w:pPr>
          </w:p>
        </w:tc>
        <w:tc>
          <w:tcPr>
            <w:tcW w:w="1694" w:type="dxa"/>
            <w:gridSpan w:val="2"/>
            <w:tcBorders>
              <w:bottom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Levene’s Test for Equality of Variances</w:t>
            </w:r>
          </w:p>
        </w:tc>
        <w:tc>
          <w:tcPr>
            <w:tcW w:w="7290" w:type="dxa"/>
            <w:gridSpan w:val="7"/>
            <w:tcBorders>
              <w:bottom w:val="nil"/>
              <w:right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T-test for Equality of Means</w:t>
            </w:r>
          </w:p>
        </w:tc>
      </w:tr>
      <w:tr w:rsidR="00A611CB" w:rsidTr="00A611CB">
        <w:trPr>
          <w:trHeight w:val="825"/>
        </w:trPr>
        <w:tc>
          <w:tcPr>
            <w:tcW w:w="1790" w:type="dxa"/>
            <w:gridSpan w:val="2"/>
            <w:vMerge/>
            <w:tcBorders>
              <w:left w:val="nil"/>
            </w:tcBorders>
          </w:tcPr>
          <w:p w:rsidR="0094583F" w:rsidRDefault="0094583F" w:rsidP="007C0F42">
            <w:pPr>
              <w:autoSpaceDE w:val="0"/>
              <w:autoSpaceDN w:val="0"/>
              <w:adjustRightInd w:val="0"/>
              <w:rPr>
                <w:rFonts w:ascii="Times New Roman" w:hAnsi="Times New Roman" w:cs="Times New Roman"/>
                <w:sz w:val="24"/>
                <w:szCs w:val="24"/>
              </w:rPr>
            </w:pPr>
          </w:p>
        </w:tc>
        <w:tc>
          <w:tcPr>
            <w:tcW w:w="886" w:type="dxa"/>
            <w:vMerge w:val="restart"/>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F</w:t>
            </w:r>
          </w:p>
        </w:tc>
        <w:tc>
          <w:tcPr>
            <w:tcW w:w="808" w:type="dxa"/>
            <w:vMerge w:val="restart"/>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Sig</w:t>
            </w:r>
          </w:p>
        </w:tc>
        <w:tc>
          <w:tcPr>
            <w:tcW w:w="821" w:type="dxa"/>
            <w:vMerge w:val="restart"/>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T</w:t>
            </w:r>
          </w:p>
        </w:tc>
        <w:tc>
          <w:tcPr>
            <w:tcW w:w="876" w:type="dxa"/>
            <w:vMerge w:val="restart"/>
            <w:tcBorders>
              <w:top w:val="nil"/>
              <w:bottom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df</w:t>
            </w:r>
          </w:p>
        </w:tc>
        <w:tc>
          <w:tcPr>
            <w:tcW w:w="917" w:type="dxa"/>
            <w:vMerge w:val="restart"/>
            <w:tcBorders>
              <w:top w:val="nil"/>
              <w:bottom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Sig. (2-tailed</w:t>
            </w:r>
          </w:p>
        </w:tc>
        <w:tc>
          <w:tcPr>
            <w:tcW w:w="1282" w:type="dxa"/>
            <w:vMerge w:val="restart"/>
            <w:tcBorders>
              <w:top w:val="nil"/>
              <w:bottom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Mean Difference</w:t>
            </w:r>
          </w:p>
        </w:tc>
        <w:tc>
          <w:tcPr>
            <w:tcW w:w="1282" w:type="dxa"/>
            <w:vMerge w:val="restart"/>
            <w:tcBorders>
              <w:top w:val="nil"/>
              <w:bottom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Std. Error Difference</w:t>
            </w:r>
          </w:p>
        </w:tc>
        <w:tc>
          <w:tcPr>
            <w:tcW w:w="2112" w:type="dxa"/>
            <w:gridSpan w:val="2"/>
            <w:tcBorders>
              <w:top w:val="nil"/>
              <w:bottom w:val="nil"/>
              <w:right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95% Confidence Interval of the Difference</w:t>
            </w:r>
          </w:p>
          <w:p w:rsidR="0094583F" w:rsidRPr="007D59BC" w:rsidRDefault="0094583F" w:rsidP="007C0F42">
            <w:pPr>
              <w:autoSpaceDE w:val="0"/>
              <w:autoSpaceDN w:val="0"/>
              <w:adjustRightInd w:val="0"/>
              <w:jc w:val="center"/>
              <w:rPr>
                <w:rFonts w:ascii="Times New Roman" w:hAnsi="Times New Roman" w:cs="Times New Roman"/>
                <w:b/>
                <w:sz w:val="24"/>
                <w:szCs w:val="24"/>
              </w:rPr>
            </w:pPr>
          </w:p>
        </w:tc>
      </w:tr>
      <w:tr w:rsidR="00A611CB" w:rsidTr="00A611CB">
        <w:trPr>
          <w:trHeight w:val="825"/>
        </w:trPr>
        <w:tc>
          <w:tcPr>
            <w:tcW w:w="1790" w:type="dxa"/>
            <w:gridSpan w:val="2"/>
            <w:vMerge/>
            <w:tcBorders>
              <w:left w:val="nil"/>
            </w:tcBorders>
          </w:tcPr>
          <w:p w:rsidR="0094583F" w:rsidRDefault="0094583F" w:rsidP="007C0F42">
            <w:pPr>
              <w:autoSpaceDE w:val="0"/>
              <w:autoSpaceDN w:val="0"/>
              <w:adjustRightInd w:val="0"/>
              <w:rPr>
                <w:rFonts w:ascii="Times New Roman" w:hAnsi="Times New Roman" w:cs="Times New Roman"/>
                <w:sz w:val="24"/>
                <w:szCs w:val="24"/>
              </w:rPr>
            </w:pPr>
          </w:p>
        </w:tc>
        <w:tc>
          <w:tcPr>
            <w:tcW w:w="886" w:type="dxa"/>
            <w:vMerge/>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808" w:type="dxa"/>
            <w:vMerge/>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821" w:type="dxa"/>
            <w:vMerge/>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876" w:type="dxa"/>
            <w:vMerge/>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917" w:type="dxa"/>
            <w:vMerge/>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1282" w:type="dxa"/>
            <w:vMerge/>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1282" w:type="dxa"/>
            <w:vMerge/>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p>
        </w:tc>
        <w:tc>
          <w:tcPr>
            <w:tcW w:w="1116" w:type="dxa"/>
            <w:tcBorders>
              <w:top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Lower</w:t>
            </w:r>
          </w:p>
        </w:tc>
        <w:tc>
          <w:tcPr>
            <w:tcW w:w="996" w:type="dxa"/>
            <w:tcBorders>
              <w:top w:val="nil"/>
              <w:right w:val="nil"/>
            </w:tcBorders>
          </w:tcPr>
          <w:p w:rsidR="0094583F" w:rsidRPr="007D59BC" w:rsidRDefault="0094583F" w:rsidP="007C0F42">
            <w:pPr>
              <w:autoSpaceDE w:val="0"/>
              <w:autoSpaceDN w:val="0"/>
              <w:adjustRightInd w:val="0"/>
              <w:jc w:val="center"/>
              <w:rPr>
                <w:rFonts w:ascii="Times New Roman" w:hAnsi="Times New Roman" w:cs="Times New Roman"/>
                <w:b/>
                <w:sz w:val="24"/>
                <w:szCs w:val="24"/>
              </w:rPr>
            </w:pPr>
            <w:r w:rsidRPr="007D59BC">
              <w:rPr>
                <w:rFonts w:ascii="Times New Roman" w:hAnsi="Times New Roman" w:cs="Times New Roman"/>
                <w:b/>
                <w:sz w:val="24"/>
                <w:szCs w:val="24"/>
              </w:rPr>
              <w:t>Upper</w:t>
            </w:r>
          </w:p>
        </w:tc>
      </w:tr>
      <w:tr w:rsidR="0094583F" w:rsidTr="00A611CB">
        <w:tc>
          <w:tcPr>
            <w:tcW w:w="616" w:type="dxa"/>
            <w:tcBorders>
              <w:left w:val="nil"/>
            </w:tcBorders>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Pre-test</w:t>
            </w:r>
          </w:p>
        </w:tc>
        <w:tc>
          <w:tcPr>
            <w:tcW w:w="1174" w:type="dxa"/>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Equal Variance Assumed</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Equal Variance Not Assumed</w:t>
            </w:r>
          </w:p>
        </w:tc>
        <w:tc>
          <w:tcPr>
            <w:tcW w:w="886" w:type="dxa"/>
          </w:tcPr>
          <w:p w:rsidR="0094583F" w:rsidRDefault="0094583F" w:rsidP="0094583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0.001</w:t>
            </w:r>
          </w:p>
        </w:tc>
        <w:tc>
          <w:tcPr>
            <w:tcW w:w="808" w:type="dxa"/>
          </w:tcPr>
          <w:p w:rsidR="0094583F" w:rsidRDefault="0094583F" w:rsidP="0094583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0.973</w:t>
            </w:r>
          </w:p>
        </w:tc>
        <w:tc>
          <w:tcPr>
            <w:tcW w:w="821" w:type="dxa"/>
          </w:tcPr>
          <w:p w:rsidR="0094583F" w:rsidRDefault="0094583F" w:rsidP="0094583F">
            <w:pPr>
              <w:autoSpaceDE w:val="0"/>
              <w:autoSpaceDN w:val="0"/>
              <w:adjustRightInd w:val="0"/>
              <w:ind w:hanging="36"/>
              <w:jc w:val="center"/>
              <w:rPr>
                <w:rFonts w:ascii="Times New Roman" w:hAnsi="Times New Roman" w:cs="Times New Roman"/>
                <w:sz w:val="24"/>
                <w:szCs w:val="24"/>
              </w:rPr>
            </w:pPr>
            <w:r>
              <w:rPr>
                <w:rFonts w:ascii="Times New Roman" w:hAnsi="Times New Roman" w:cs="Times New Roman"/>
                <w:sz w:val="24"/>
                <w:szCs w:val="24"/>
              </w:rPr>
              <w:t>-6.310</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A46959">
            <w:pPr>
              <w:autoSpaceDE w:val="0"/>
              <w:autoSpaceDN w:val="0"/>
              <w:adjustRightInd w:val="0"/>
              <w:ind w:hanging="36"/>
              <w:jc w:val="center"/>
              <w:rPr>
                <w:rFonts w:ascii="Times New Roman" w:hAnsi="Times New Roman" w:cs="Times New Roman"/>
                <w:sz w:val="24"/>
                <w:szCs w:val="24"/>
              </w:rPr>
            </w:pPr>
            <w:r>
              <w:rPr>
                <w:rFonts w:ascii="Times New Roman" w:hAnsi="Times New Roman" w:cs="Times New Roman"/>
                <w:sz w:val="24"/>
                <w:szCs w:val="24"/>
              </w:rPr>
              <w:t>-6.310</w:t>
            </w:r>
          </w:p>
        </w:tc>
        <w:tc>
          <w:tcPr>
            <w:tcW w:w="876" w:type="dxa"/>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94583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39.983</w:t>
            </w:r>
          </w:p>
        </w:tc>
        <w:tc>
          <w:tcPr>
            <w:tcW w:w="917" w:type="dxa"/>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0.000</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94583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0.000</w:t>
            </w:r>
          </w:p>
        </w:tc>
        <w:tc>
          <w:tcPr>
            <w:tcW w:w="1282" w:type="dxa"/>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-7.76190</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-7.76190</w:t>
            </w:r>
          </w:p>
        </w:tc>
        <w:tc>
          <w:tcPr>
            <w:tcW w:w="1282" w:type="dxa"/>
          </w:tcPr>
          <w:p w:rsidR="0094583F" w:rsidRDefault="0094583F" w:rsidP="007C0F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1.23010</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94583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1.23010</w:t>
            </w:r>
          </w:p>
        </w:tc>
        <w:tc>
          <w:tcPr>
            <w:tcW w:w="1116" w:type="dxa"/>
          </w:tcPr>
          <w:p w:rsidR="0094583F" w:rsidRDefault="0094583F" w:rsidP="0094583F">
            <w:pPr>
              <w:autoSpaceDE w:val="0"/>
              <w:autoSpaceDN w:val="0"/>
              <w:adjustRightInd w:val="0"/>
              <w:ind w:hanging="102"/>
              <w:jc w:val="center"/>
              <w:rPr>
                <w:rFonts w:ascii="Times New Roman" w:hAnsi="Times New Roman" w:cs="Times New Roman"/>
                <w:sz w:val="24"/>
                <w:szCs w:val="24"/>
              </w:rPr>
            </w:pPr>
            <w:r>
              <w:rPr>
                <w:rFonts w:ascii="Times New Roman" w:hAnsi="Times New Roman" w:cs="Times New Roman"/>
                <w:sz w:val="24"/>
                <w:szCs w:val="24"/>
              </w:rPr>
              <w:t>-10.24803</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94583F">
            <w:pPr>
              <w:autoSpaceDE w:val="0"/>
              <w:autoSpaceDN w:val="0"/>
              <w:adjustRightInd w:val="0"/>
              <w:ind w:hanging="102"/>
              <w:jc w:val="center"/>
              <w:rPr>
                <w:rFonts w:ascii="Times New Roman" w:hAnsi="Times New Roman" w:cs="Times New Roman"/>
                <w:sz w:val="24"/>
                <w:szCs w:val="24"/>
              </w:rPr>
            </w:pPr>
          </w:p>
          <w:p w:rsidR="0094583F" w:rsidRDefault="0094583F" w:rsidP="0094583F">
            <w:pPr>
              <w:autoSpaceDE w:val="0"/>
              <w:autoSpaceDN w:val="0"/>
              <w:adjustRightInd w:val="0"/>
              <w:ind w:hanging="102"/>
              <w:jc w:val="center"/>
              <w:rPr>
                <w:rFonts w:ascii="Times New Roman" w:hAnsi="Times New Roman" w:cs="Times New Roman"/>
                <w:sz w:val="24"/>
                <w:szCs w:val="24"/>
              </w:rPr>
            </w:pPr>
            <w:r>
              <w:rPr>
                <w:rFonts w:ascii="Times New Roman" w:hAnsi="Times New Roman" w:cs="Times New Roman"/>
                <w:sz w:val="24"/>
                <w:szCs w:val="24"/>
              </w:rPr>
              <w:t>-10.24807</w:t>
            </w:r>
          </w:p>
        </w:tc>
        <w:tc>
          <w:tcPr>
            <w:tcW w:w="996" w:type="dxa"/>
            <w:tcBorders>
              <w:right w:val="nil"/>
            </w:tcBorders>
          </w:tcPr>
          <w:p w:rsidR="0094583F" w:rsidRDefault="0094583F" w:rsidP="0094583F">
            <w:pPr>
              <w:autoSpaceDE w:val="0"/>
              <w:autoSpaceDN w:val="0"/>
              <w:adjustRightInd w:val="0"/>
              <w:ind w:right="-113"/>
              <w:jc w:val="center"/>
              <w:rPr>
                <w:rFonts w:ascii="Times New Roman" w:hAnsi="Times New Roman" w:cs="Times New Roman"/>
                <w:sz w:val="24"/>
                <w:szCs w:val="24"/>
              </w:rPr>
            </w:pPr>
            <w:r>
              <w:rPr>
                <w:rFonts w:ascii="Times New Roman" w:hAnsi="Times New Roman" w:cs="Times New Roman"/>
                <w:sz w:val="24"/>
                <w:szCs w:val="24"/>
              </w:rPr>
              <w:t>-5.27578</w:t>
            </w: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7C0F42">
            <w:pPr>
              <w:autoSpaceDE w:val="0"/>
              <w:autoSpaceDN w:val="0"/>
              <w:adjustRightInd w:val="0"/>
              <w:jc w:val="center"/>
              <w:rPr>
                <w:rFonts w:ascii="Times New Roman" w:hAnsi="Times New Roman" w:cs="Times New Roman"/>
                <w:sz w:val="24"/>
                <w:szCs w:val="24"/>
              </w:rPr>
            </w:pPr>
          </w:p>
          <w:p w:rsidR="0094583F" w:rsidRDefault="0094583F" w:rsidP="0094583F">
            <w:pPr>
              <w:autoSpaceDE w:val="0"/>
              <w:autoSpaceDN w:val="0"/>
              <w:adjustRightInd w:val="0"/>
              <w:ind w:right="-113"/>
              <w:jc w:val="center"/>
              <w:rPr>
                <w:rFonts w:ascii="Times New Roman" w:hAnsi="Times New Roman" w:cs="Times New Roman"/>
                <w:sz w:val="24"/>
                <w:szCs w:val="24"/>
              </w:rPr>
            </w:pPr>
            <w:r>
              <w:rPr>
                <w:rFonts w:ascii="Times New Roman" w:hAnsi="Times New Roman" w:cs="Times New Roman"/>
                <w:sz w:val="24"/>
                <w:szCs w:val="24"/>
              </w:rPr>
              <w:t>-5.27574</w:t>
            </w:r>
          </w:p>
        </w:tc>
      </w:tr>
    </w:tbl>
    <w:p w:rsidR="00A611CB" w:rsidRDefault="00A611CB" w:rsidP="00A611CB">
      <w:pPr>
        <w:spacing w:after="0" w:line="240" w:lineRule="auto"/>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S</w:t>
      </w:r>
      <w:r w:rsidRPr="007629EA">
        <w:rPr>
          <w:rFonts w:ascii="Times New Roman" w:hAnsi="Times New Roman" w:cs="Times New Roman"/>
          <w:b/>
          <w:bCs/>
          <w:i/>
          <w:color w:val="000000"/>
          <w:sz w:val="24"/>
          <w:szCs w:val="24"/>
        </w:rPr>
        <w:t>ource: Researcher’s Field Survey 202</w:t>
      </w:r>
      <w:r>
        <w:rPr>
          <w:rFonts w:ascii="Times New Roman" w:hAnsi="Times New Roman" w:cs="Times New Roman"/>
          <w:b/>
          <w:bCs/>
          <w:i/>
          <w:color w:val="000000"/>
          <w:sz w:val="24"/>
          <w:szCs w:val="24"/>
        </w:rPr>
        <w:t>5</w:t>
      </w:r>
    </w:p>
    <w:p w:rsidR="008465E8" w:rsidRPr="008465E8" w:rsidRDefault="008465E8" w:rsidP="008465E8">
      <w:pPr>
        <w:spacing w:before="100" w:beforeAutospacing="1" w:after="100" w:afterAutospacing="1" w:line="480" w:lineRule="auto"/>
        <w:ind w:firstLine="720"/>
        <w:jc w:val="both"/>
        <w:rPr>
          <w:rFonts w:ascii="Times New Roman" w:hAnsi="Times New Roman" w:cs="Times New Roman"/>
          <w:sz w:val="24"/>
          <w:szCs w:val="24"/>
        </w:rPr>
      </w:pPr>
      <w:r w:rsidRPr="008465E8">
        <w:rPr>
          <w:rFonts w:ascii="Times New Roman" w:hAnsi="Times New Roman" w:cs="Times New Roman"/>
          <w:sz w:val="24"/>
          <w:szCs w:val="24"/>
        </w:rPr>
        <w:t xml:space="preserve">The statistics reported in Table 4 show that the p-value (F = 0.001, p = 0.973) of </w:t>
      </w:r>
      <w:r>
        <w:rPr>
          <w:rFonts w:ascii="Times New Roman" w:hAnsi="Times New Roman" w:cs="Times New Roman"/>
          <w:sz w:val="24"/>
          <w:szCs w:val="24"/>
        </w:rPr>
        <w:t xml:space="preserve">the </w:t>
      </w:r>
      <w:r w:rsidRPr="008465E8">
        <w:rPr>
          <w:rFonts w:ascii="Times New Roman" w:hAnsi="Times New Roman" w:cs="Times New Roman"/>
          <w:sz w:val="24"/>
          <w:szCs w:val="24"/>
        </w:rPr>
        <w:t>Levene Test shows that the variances of the two groups are equal</w:t>
      </w:r>
      <w:r>
        <w:rPr>
          <w:rFonts w:ascii="Times New Roman" w:hAnsi="Times New Roman" w:cs="Times New Roman"/>
          <w:sz w:val="24"/>
          <w:szCs w:val="24"/>
        </w:rPr>
        <w:t>,</w:t>
      </w:r>
      <w:r w:rsidRPr="008465E8">
        <w:rPr>
          <w:rFonts w:ascii="Times New Roman" w:hAnsi="Times New Roman" w:cs="Times New Roman"/>
          <w:sz w:val="24"/>
          <w:szCs w:val="24"/>
        </w:rPr>
        <w:t xml:space="preserve"> as the p-value is much higher than the traditional level of alpha = 0.05. The null hypothesis that the variances are equal can therefore not be rejected. Additionally, the Independent Samples t -test (t = -6.310, p = 0.000) has a p-value which is significantly lower than 0.05</w:t>
      </w:r>
      <w:r>
        <w:rPr>
          <w:rFonts w:ascii="Times New Roman" w:hAnsi="Times New Roman" w:cs="Times New Roman"/>
          <w:sz w:val="24"/>
          <w:szCs w:val="24"/>
        </w:rPr>
        <w:t>;</w:t>
      </w:r>
      <w:r w:rsidRPr="008465E8">
        <w:rPr>
          <w:rFonts w:ascii="Times New Roman" w:hAnsi="Times New Roman" w:cs="Times New Roman"/>
          <w:sz w:val="24"/>
          <w:szCs w:val="24"/>
        </w:rPr>
        <w:t xml:space="preserve"> therefore, it can be concluded that there is a statistically significant difference between the academic performance benefits of students taught with ChatGPT and those taught using traditional methodologies. This result supports the fact that academic performance in thermodynamics when taught through ChatGPT and conventional </w:t>
      </w:r>
      <w:r w:rsidRPr="008465E8">
        <w:rPr>
          <w:rFonts w:ascii="Times New Roman" w:hAnsi="Times New Roman" w:cs="Times New Roman"/>
          <w:sz w:val="24"/>
          <w:szCs w:val="24"/>
        </w:rPr>
        <w:lastRenderedPageBreak/>
        <w:t xml:space="preserve">methods significantly differ, and the ChatGPT-based method gives a significantly </w:t>
      </w:r>
      <w:r>
        <w:rPr>
          <w:rFonts w:ascii="Times New Roman" w:hAnsi="Times New Roman" w:cs="Times New Roman"/>
          <w:sz w:val="24"/>
          <w:szCs w:val="24"/>
        </w:rPr>
        <w:t>greater</w:t>
      </w:r>
      <w:r w:rsidRPr="008465E8">
        <w:rPr>
          <w:rFonts w:ascii="Times New Roman" w:hAnsi="Times New Roman" w:cs="Times New Roman"/>
          <w:sz w:val="24"/>
          <w:szCs w:val="24"/>
        </w:rPr>
        <w:t xml:space="preserve"> positive change in the scores of students. The average difference of -7.7619 points is an indication that</w:t>
      </w:r>
      <w:r>
        <w:rPr>
          <w:rFonts w:ascii="Times New Roman" w:hAnsi="Times New Roman" w:cs="Times New Roman"/>
          <w:sz w:val="24"/>
          <w:szCs w:val="24"/>
        </w:rPr>
        <w:t>,</w:t>
      </w:r>
      <w:r w:rsidRPr="008465E8">
        <w:rPr>
          <w:rFonts w:ascii="Times New Roman" w:hAnsi="Times New Roman" w:cs="Times New Roman"/>
          <w:sz w:val="24"/>
          <w:szCs w:val="24"/>
        </w:rPr>
        <w:t xml:space="preserve"> on average, students in the ChatGPT group performed at a higher level than their colleagues</w:t>
      </w:r>
      <w:r>
        <w:rPr>
          <w:rFonts w:ascii="Times New Roman" w:hAnsi="Times New Roman" w:cs="Times New Roman"/>
          <w:sz w:val="24"/>
          <w:szCs w:val="24"/>
        </w:rPr>
        <w:t>,</w:t>
      </w:r>
      <w:r w:rsidRPr="008465E8">
        <w:rPr>
          <w:rFonts w:ascii="Times New Roman" w:hAnsi="Times New Roman" w:cs="Times New Roman"/>
          <w:sz w:val="24"/>
          <w:szCs w:val="24"/>
        </w:rPr>
        <w:t xml:space="preserve"> with an average difference of 7.76 points. The confidence interval (−10.24803 to -5.27578) has a 95</w:t>
      </w:r>
      <w:r>
        <w:rPr>
          <w:rFonts w:ascii="Times New Roman" w:hAnsi="Times New Roman" w:cs="Times New Roman"/>
          <w:sz w:val="24"/>
          <w:szCs w:val="24"/>
        </w:rPr>
        <w:t>%</w:t>
      </w:r>
      <w:r w:rsidRPr="008465E8">
        <w:rPr>
          <w:rFonts w:ascii="Times New Roman" w:hAnsi="Times New Roman" w:cs="Times New Roman"/>
          <w:sz w:val="24"/>
          <w:szCs w:val="24"/>
        </w:rPr>
        <w:t xml:space="preserve"> value which is all negative, and does not include the 0 meaning.</w:t>
      </w:r>
    </w:p>
    <w:p w:rsidR="0094583F" w:rsidRDefault="00472796" w:rsidP="00E723B8">
      <w:pPr>
        <w:spacing w:after="0" w:line="480" w:lineRule="auto"/>
        <w:ind w:left="284" w:hanging="284"/>
        <w:jc w:val="both"/>
        <w:rPr>
          <w:rFonts w:ascii="Times New Roman" w:hAnsi="Times New Roman" w:cs="Times New Roman"/>
          <w:sz w:val="24"/>
          <w:szCs w:val="24"/>
        </w:rPr>
      </w:pPr>
      <w:r>
        <w:rPr>
          <w:rFonts w:ascii="Times New Roman" w:hAnsi="Times New Roman" w:cs="Times New Roman"/>
          <w:b/>
          <w:sz w:val="24"/>
          <w:szCs w:val="24"/>
        </w:rPr>
        <w:t>Table 5:</w:t>
      </w:r>
      <w:r w:rsidR="006C0325">
        <w:rPr>
          <w:rFonts w:ascii="Times New Roman" w:hAnsi="Times New Roman" w:cs="Times New Roman"/>
          <w:b/>
          <w:sz w:val="24"/>
          <w:szCs w:val="24"/>
        </w:rPr>
        <w:t xml:space="preserve"> Group Statistics</w:t>
      </w:r>
    </w:p>
    <w:tbl>
      <w:tblPr>
        <w:tblStyle w:val="TableGrid"/>
        <w:tblW w:w="8789"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229"/>
        <w:gridCol w:w="2314"/>
        <w:gridCol w:w="567"/>
        <w:gridCol w:w="996"/>
        <w:gridCol w:w="1698"/>
        <w:gridCol w:w="1985"/>
      </w:tblGrid>
      <w:tr w:rsidR="006C0325" w:rsidTr="00A611CB">
        <w:tc>
          <w:tcPr>
            <w:tcW w:w="1229" w:type="dxa"/>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p>
        </w:tc>
        <w:tc>
          <w:tcPr>
            <w:tcW w:w="2314" w:type="dxa"/>
            <w:tcBorders>
              <w:bottom w:val="single" w:sz="4" w:space="0" w:color="auto"/>
            </w:tcBorders>
          </w:tcPr>
          <w:p w:rsidR="006C0325" w:rsidRPr="00A611CB" w:rsidRDefault="006C0325" w:rsidP="00A611CB">
            <w:pPr>
              <w:autoSpaceDE w:val="0"/>
              <w:autoSpaceDN w:val="0"/>
              <w:adjustRightInd w:val="0"/>
              <w:spacing w:line="480" w:lineRule="auto"/>
              <w:jc w:val="center"/>
              <w:rPr>
                <w:rFonts w:ascii="Times New Roman" w:hAnsi="Times New Roman" w:cs="Times New Roman"/>
                <w:b/>
                <w:sz w:val="24"/>
                <w:szCs w:val="24"/>
              </w:rPr>
            </w:pPr>
            <w:r w:rsidRPr="00A611CB">
              <w:rPr>
                <w:rFonts w:ascii="Times New Roman" w:hAnsi="Times New Roman" w:cs="Times New Roman"/>
                <w:b/>
                <w:sz w:val="24"/>
                <w:szCs w:val="24"/>
              </w:rPr>
              <w:t>Groups</w:t>
            </w:r>
          </w:p>
        </w:tc>
        <w:tc>
          <w:tcPr>
            <w:tcW w:w="567" w:type="dxa"/>
            <w:tcBorders>
              <w:bottom w:val="single" w:sz="4" w:space="0" w:color="auto"/>
            </w:tcBorders>
          </w:tcPr>
          <w:p w:rsidR="006C0325" w:rsidRPr="00A611CB" w:rsidRDefault="006C0325" w:rsidP="00A611CB">
            <w:pPr>
              <w:autoSpaceDE w:val="0"/>
              <w:autoSpaceDN w:val="0"/>
              <w:adjustRightInd w:val="0"/>
              <w:spacing w:line="480" w:lineRule="auto"/>
              <w:jc w:val="center"/>
              <w:rPr>
                <w:rFonts w:ascii="Times New Roman" w:hAnsi="Times New Roman" w:cs="Times New Roman"/>
                <w:b/>
                <w:sz w:val="24"/>
                <w:szCs w:val="24"/>
              </w:rPr>
            </w:pPr>
            <w:r w:rsidRPr="00A611CB">
              <w:rPr>
                <w:rFonts w:ascii="Times New Roman" w:hAnsi="Times New Roman" w:cs="Times New Roman"/>
                <w:b/>
                <w:sz w:val="24"/>
                <w:szCs w:val="24"/>
              </w:rPr>
              <w:t>N</w:t>
            </w:r>
          </w:p>
        </w:tc>
        <w:tc>
          <w:tcPr>
            <w:tcW w:w="996" w:type="dxa"/>
            <w:tcBorders>
              <w:bottom w:val="single" w:sz="4" w:space="0" w:color="auto"/>
            </w:tcBorders>
          </w:tcPr>
          <w:p w:rsidR="006C0325" w:rsidRPr="00A611CB" w:rsidRDefault="006C0325" w:rsidP="00A611CB">
            <w:pPr>
              <w:autoSpaceDE w:val="0"/>
              <w:autoSpaceDN w:val="0"/>
              <w:adjustRightInd w:val="0"/>
              <w:spacing w:line="480" w:lineRule="auto"/>
              <w:jc w:val="center"/>
              <w:rPr>
                <w:rFonts w:ascii="Times New Roman" w:hAnsi="Times New Roman" w:cs="Times New Roman"/>
                <w:b/>
                <w:sz w:val="24"/>
                <w:szCs w:val="24"/>
              </w:rPr>
            </w:pPr>
            <w:r w:rsidRPr="00A611CB">
              <w:rPr>
                <w:rFonts w:ascii="Times New Roman" w:hAnsi="Times New Roman" w:cs="Times New Roman"/>
                <w:b/>
                <w:sz w:val="24"/>
                <w:szCs w:val="24"/>
              </w:rPr>
              <w:t>Mean</w:t>
            </w:r>
          </w:p>
        </w:tc>
        <w:tc>
          <w:tcPr>
            <w:tcW w:w="1698" w:type="dxa"/>
            <w:tcBorders>
              <w:bottom w:val="single" w:sz="4" w:space="0" w:color="auto"/>
            </w:tcBorders>
          </w:tcPr>
          <w:p w:rsidR="006C0325" w:rsidRPr="00A611CB" w:rsidRDefault="006C0325" w:rsidP="00A611CB">
            <w:pPr>
              <w:autoSpaceDE w:val="0"/>
              <w:autoSpaceDN w:val="0"/>
              <w:adjustRightInd w:val="0"/>
              <w:spacing w:line="480" w:lineRule="auto"/>
              <w:jc w:val="center"/>
              <w:rPr>
                <w:rFonts w:ascii="Times New Roman" w:hAnsi="Times New Roman" w:cs="Times New Roman"/>
                <w:b/>
                <w:sz w:val="24"/>
                <w:szCs w:val="24"/>
              </w:rPr>
            </w:pPr>
            <w:r w:rsidRPr="00A611CB">
              <w:rPr>
                <w:rFonts w:ascii="Times New Roman" w:hAnsi="Times New Roman" w:cs="Times New Roman"/>
                <w:b/>
                <w:sz w:val="24"/>
                <w:szCs w:val="24"/>
              </w:rPr>
              <w:t>Std. Deviation</w:t>
            </w:r>
          </w:p>
        </w:tc>
        <w:tc>
          <w:tcPr>
            <w:tcW w:w="1985" w:type="dxa"/>
            <w:tcBorders>
              <w:bottom w:val="single" w:sz="4" w:space="0" w:color="auto"/>
            </w:tcBorders>
          </w:tcPr>
          <w:p w:rsidR="006C0325" w:rsidRPr="00A611CB" w:rsidRDefault="006C0325" w:rsidP="00A611CB">
            <w:pPr>
              <w:autoSpaceDE w:val="0"/>
              <w:autoSpaceDN w:val="0"/>
              <w:adjustRightInd w:val="0"/>
              <w:spacing w:line="480" w:lineRule="auto"/>
              <w:jc w:val="center"/>
              <w:rPr>
                <w:rFonts w:ascii="Times New Roman" w:hAnsi="Times New Roman" w:cs="Times New Roman"/>
                <w:b/>
                <w:sz w:val="24"/>
                <w:szCs w:val="24"/>
              </w:rPr>
            </w:pPr>
            <w:r w:rsidRPr="00A611CB">
              <w:rPr>
                <w:rFonts w:ascii="Times New Roman" w:hAnsi="Times New Roman" w:cs="Times New Roman"/>
                <w:b/>
                <w:sz w:val="24"/>
                <w:szCs w:val="24"/>
              </w:rPr>
              <w:t>Std. Error Mean</w:t>
            </w:r>
          </w:p>
        </w:tc>
      </w:tr>
      <w:tr w:rsidR="006C0325" w:rsidTr="00A611CB">
        <w:tc>
          <w:tcPr>
            <w:tcW w:w="1229" w:type="dxa"/>
            <w:vMerge w:val="restart"/>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GainScore</w:t>
            </w:r>
          </w:p>
        </w:tc>
        <w:tc>
          <w:tcPr>
            <w:tcW w:w="2314" w:type="dxa"/>
            <w:tcBorders>
              <w:bottom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Control Group</w:t>
            </w:r>
          </w:p>
        </w:tc>
        <w:tc>
          <w:tcPr>
            <w:tcW w:w="567" w:type="dxa"/>
            <w:tcBorders>
              <w:bottom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6" w:type="dxa"/>
            <w:tcBorders>
              <w:bottom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7.7143</w:t>
            </w:r>
          </w:p>
        </w:tc>
        <w:tc>
          <w:tcPr>
            <w:tcW w:w="1698" w:type="dxa"/>
            <w:tcBorders>
              <w:bottom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4.02670</w:t>
            </w:r>
          </w:p>
        </w:tc>
        <w:tc>
          <w:tcPr>
            <w:tcW w:w="1985" w:type="dxa"/>
            <w:tcBorders>
              <w:bottom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0.87870</w:t>
            </w:r>
          </w:p>
        </w:tc>
      </w:tr>
      <w:tr w:rsidR="006C0325" w:rsidTr="00A611CB">
        <w:tc>
          <w:tcPr>
            <w:tcW w:w="1229" w:type="dxa"/>
            <w:vMerge/>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p>
        </w:tc>
        <w:tc>
          <w:tcPr>
            <w:tcW w:w="2314" w:type="dxa"/>
            <w:tcBorders>
              <w:top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Experimental Group</w:t>
            </w:r>
          </w:p>
        </w:tc>
        <w:tc>
          <w:tcPr>
            <w:tcW w:w="567" w:type="dxa"/>
            <w:tcBorders>
              <w:top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6" w:type="dxa"/>
            <w:tcBorders>
              <w:top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15.4762</w:t>
            </w:r>
          </w:p>
        </w:tc>
        <w:tc>
          <w:tcPr>
            <w:tcW w:w="1698" w:type="dxa"/>
            <w:tcBorders>
              <w:top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3.94486</w:t>
            </w:r>
          </w:p>
        </w:tc>
        <w:tc>
          <w:tcPr>
            <w:tcW w:w="1985" w:type="dxa"/>
            <w:tcBorders>
              <w:top w:val="nil"/>
            </w:tcBorders>
          </w:tcPr>
          <w:p w:rsidR="006C0325" w:rsidRDefault="006C0325" w:rsidP="00A611C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0.86084</w:t>
            </w:r>
          </w:p>
        </w:tc>
      </w:tr>
    </w:tbl>
    <w:p w:rsidR="00A46959" w:rsidRPr="00A46959" w:rsidRDefault="00A46959" w:rsidP="00A46959">
      <w:pPr>
        <w:autoSpaceDE w:val="0"/>
        <w:autoSpaceDN w:val="0"/>
        <w:adjustRightInd w:val="0"/>
        <w:spacing w:after="0" w:line="240" w:lineRule="auto"/>
        <w:rPr>
          <w:rFonts w:ascii="Times New Roman" w:hAnsi="Times New Roman" w:cs="Times New Roman"/>
          <w:sz w:val="24"/>
          <w:szCs w:val="24"/>
        </w:rPr>
      </w:pPr>
    </w:p>
    <w:p w:rsidR="00DE733E" w:rsidRPr="001F5171" w:rsidRDefault="00DE733E" w:rsidP="001F5171">
      <w:pPr>
        <w:spacing w:after="0" w:line="480" w:lineRule="auto"/>
        <w:ind w:firstLine="720"/>
        <w:jc w:val="both"/>
        <w:rPr>
          <w:rFonts w:ascii="Times New Roman" w:hAnsi="Times New Roman" w:cs="Times New Roman"/>
          <w:sz w:val="24"/>
          <w:szCs w:val="24"/>
        </w:rPr>
      </w:pPr>
      <w:r w:rsidRPr="001F5171">
        <w:rPr>
          <w:rFonts w:ascii="Times New Roman" w:hAnsi="Times New Roman" w:cs="Times New Roman"/>
          <w:sz w:val="24"/>
          <w:szCs w:val="24"/>
        </w:rPr>
        <w:t>Table 5 above shows the group means, which shows the approach that has given a larger mean gain. Based on the findings, the Experimental Group (ChatGPT) had a better mean gain score (15.48) than the Control Group (7.71). This shows that the use of ChatGPT greatly improved the academic performance of the students in Thermodynamics when compared to the traditional method of teaching.</w:t>
      </w:r>
    </w:p>
    <w:p w:rsidR="00DD7952" w:rsidRDefault="00DD7952" w:rsidP="00DE733E">
      <w:pPr>
        <w:spacing w:after="0" w:line="480" w:lineRule="auto"/>
        <w:jc w:val="both"/>
        <w:rPr>
          <w:rFonts w:ascii="Times New Roman" w:hAnsi="Times New Roman" w:cs="Times New Roman"/>
          <w:b/>
          <w:sz w:val="24"/>
          <w:szCs w:val="24"/>
        </w:rPr>
      </w:pPr>
    </w:p>
    <w:p w:rsidR="00DD7952" w:rsidRDefault="00DD7952" w:rsidP="00DE733E">
      <w:pPr>
        <w:spacing w:after="0" w:line="480" w:lineRule="auto"/>
        <w:jc w:val="both"/>
        <w:rPr>
          <w:rFonts w:ascii="Times New Roman" w:hAnsi="Times New Roman" w:cs="Times New Roman"/>
          <w:b/>
          <w:sz w:val="24"/>
          <w:szCs w:val="24"/>
        </w:rPr>
      </w:pPr>
    </w:p>
    <w:p w:rsidR="00DE733E" w:rsidRPr="00DE733E" w:rsidRDefault="00DE733E" w:rsidP="00DE733E">
      <w:pPr>
        <w:spacing w:after="0" w:line="480" w:lineRule="auto"/>
        <w:jc w:val="both"/>
        <w:rPr>
          <w:rFonts w:ascii="Times New Roman" w:hAnsi="Times New Roman" w:cs="Times New Roman"/>
          <w:b/>
          <w:sz w:val="24"/>
          <w:szCs w:val="24"/>
        </w:rPr>
      </w:pPr>
      <w:r w:rsidRPr="00DE733E">
        <w:rPr>
          <w:rFonts w:ascii="Times New Roman" w:hAnsi="Times New Roman" w:cs="Times New Roman"/>
          <w:b/>
          <w:sz w:val="24"/>
          <w:szCs w:val="24"/>
        </w:rPr>
        <w:t xml:space="preserve">Discussion of Findings  </w:t>
      </w:r>
    </w:p>
    <w:p w:rsidR="00DE733E" w:rsidRPr="001F5171" w:rsidRDefault="00DE733E" w:rsidP="001F5171">
      <w:pPr>
        <w:spacing w:after="0" w:line="480" w:lineRule="auto"/>
        <w:ind w:firstLine="720"/>
        <w:jc w:val="both"/>
        <w:rPr>
          <w:rFonts w:ascii="Times New Roman" w:hAnsi="Times New Roman" w:cs="Times New Roman"/>
          <w:sz w:val="24"/>
          <w:szCs w:val="24"/>
        </w:rPr>
      </w:pPr>
      <w:r w:rsidRPr="001F5171">
        <w:rPr>
          <w:rFonts w:ascii="Times New Roman" w:hAnsi="Times New Roman" w:cs="Times New Roman"/>
          <w:sz w:val="24"/>
          <w:szCs w:val="24"/>
        </w:rPr>
        <w:t>This experiment explored the effect of ChatGPT on the attitude, perception, and academic achievement of Chemistry students</w:t>
      </w:r>
      <w:r w:rsidR="001F5171">
        <w:rPr>
          <w:rFonts w:ascii="Times New Roman" w:hAnsi="Times New Roman" w:cs="Times New Roman"/>
          <w:sz w:val="24"/>
          <w:szCs w:val="24"/>
        </w:rPr>
        <w:t xml:space="preserve"> when learning Thermodynamics. </w:t>
      </w:r>
      <w:r w:rsidRPr="001F5171">
        <w:rPr>
          <w:rFonts w:ascii="Times New Roman" w:hAnsi="Times New Roman" w:cs="Times New Roman"/>
          <w:sz w:val="24"/>
          <w:szCs w:val="24"/>
        </w:rPr>
        <w:t>The findings in research question 1 indicated that among the Chemistry students</w:t>
      </w:r>
      <w:r w:rsidR="001F5171">
        <w:rPr>
          <w:rFonts w:ascii="Times New Roman" w:hAnsi="Times New Roman" w:cs="Times New Roman"/>
          <w:sz w:val="24"/>
          <w:szCs w:val="24"/>
        </w:rPr>
        <w:t>,</w:t>
      </w:r>
      <w:r w:rsidRPr="001F5171">
        <w:rPr>
          <w:rFonts w:ascii="Times New Roman" w:hAnsi="Times New Roman" w:cs="Times New Roman"/>
          <w:sz w:val="24"/>
          <w:szCs w:val="24"/>
        </w:rPr>
        <w:t xml:space="preserve"> there was an overall positive attitude </w:t>
      </w:r>
      <w:r w:rsidR="001F5171">
        <w:rPr>
          <w:rFonts w:ascii="Times New Roman" w:hAnsi="Times New Roman" w:cs="Times New Roman"/>
          <w:sz w:val="24"/>
          <w:szCs w:val="24"/>
        </w:rPr>
        <w:t>toward</w:t>
      </w:r>
      <w:r w:rsidRPr="001F5171">
        <w:rPr>
          <w:rFonts w:ascii="Times New Roman" w:hAnsi="Times New Roman" w:cs="Times New Roman"/>
          <w:sz w:val="24"/>
          <w:szCs w:val="24"/>
        </w:rPr>
        <w:t xml:space="preserve"> the use of ChatGPT in learning Thermodynamics. Maybe the most interesting fact revealed in the analysis is that students found ChatGPT to be an enjoyable, confidence-</w:t>
      </w:r>
      <w:r w:rsidRPr="001F5171">
        <w:rPr>
          <w:rFonts w:ascii="Times New Roman" w:hAnsi="Times New Roman" w:cs="Times New Roman"/>
          <w:sz w:val="24"/>
          <w:szCs w:val="24"/>
        </w:rPr>
        <w:lastRenderedPageBreak/>
        <w:t xml:space="preserve">building, and useful tool to understand hard concepts. The mean items of the attitude were weighted to above 2.50, and the mean of all attitude items was between 2.64 and 2.93, which is above the reference mean of 2.50. It means that most students perceived ChatGPT as an encouraging and interesting study tool. This is in line with other studies, like those of Zhang et al. (2023) and Adebayo and Yusuf (2024), which found that students have a positive attitude towards AI-based learning systems, which is explained by interactive and personal feedback on AI platforms.  </w:t>
      </w:r>
    </w:p>
    <w:p w:rsidR="00DE733E" w:rsidRPr="001F5171" w:rsidRDefault="00DE733E" w:rsidP="001F5171">
      <w:pPr>
        <w:spacing w:after="0" w:line="480" w:lineRule="auto"/>
        <w:ind w:firstLine="720"/>
        <w:jc w:val="both"/>
        <w:rPr>
          <w:rFonts w:ascii="Times New Roman" w:hAnsi="Times New Roman" w:cs="Times New Roman"/>
          <w:sz w:val="24"/>
          <w:szCs w:val="24"/>
        </w:rPr>
      </w:pPr>
      <w:r w:rsidRPr="001F5171">
        <w:rPr>
          <w:rFonts w:ascii="Times New Roman" w:hAnsi="Times New Roman" w:cs="Times New Roman"/>
          <w:sz w:val="24"/>
          <w:szCs w:val="24"/>
        </w:rPr>
        <w:t xml:space="preserve">The effectiveness of ChatGPT as a learning tool was also a positive opinion in </w:t>
      </w:r>
      <w:r w:rsidR="001F5171">
        <w:rPr>
          <w:rFonts w:ascii="Times New Roman" w:hAnsi="Times New Roman" w:cs="Times New Roman"/>
          <w:sz w:val="24"/>
          <w:szCs w:val="24"/>
        </w:rPr>
        <w:t xml:space="preserve">the </w:t>
      </w:r>
      <w:r w:rsidRPr="001F5171">
        <w:rPr>
          <w:rFonts w:ascii="Times New Roman" w:hAnsi="Times New Roman" w:cs="Times New Roman"/>
          <w:sz w:val="24"/>
          <w:szCs w:val="24"/>
        </w:rPr>
        <w:t xml:space="preserve">research question. The mean values (ranged between 2.81 and 3.12) were above the reference value of 2.50. A significant proportion of 81% of those who were asked agreed and strongly agreed that ChatGPT is useful in their learning in Thermodynamics. Moreover, a considerable percentage admitted that it was able to give understandable explanations and improve academic success. This is supported by the results of Hassan et al. (2023), who stated that AI-created tools contribute to improved conceptual clarity and learning in science courses.  </w:t>
      </w:r>
    </w:p>
    <w:p w:rsidR="00DE733E" w:rsidRPr="001F5171" w:rsidRDefault="00DE733E" w:rsidP="001F5171">
      <w:pPr>
        <w:spacing w:after="0" w:line="480" w:lineRule="auto"/>
        <w:ind w:firstLine="720"/>
        <w:jc w:val="both"/>
        <w:rPr>
          <w:rFonts w:ascii="Times New Roman" w:hAnsi="Times New Roman" w:cs="Times New Roman"/>
          <w:sz w:val="24"/>
          <w:szCs w:val="24"/>
        </w:rPr>
      </w:pPr>
      <w:r w:rsidRPr="001F5171">
        <w:rPr>
          <w:rFonts w:ascii="Times New Roman" w:hAnsi="Times New Roman" w:cs="Times New Roman"/>
          <w:sz w:val="24"/>
          <w:szCs w:val="24"/>
        </w:rPr>
        <w:t xml:space="preserve">In hypothesis 1, the outcome of the independent samples t -test indicated that there </w:t>
      </w:r>
      <w:r w:rsidR="001F5171">
        <w:rPr>
          <w:rFonts w:ascii="Times New Roman" w:hAnsi="Times New Roman" w:cs="Times New Roman"/>
          <w:sz w:val="24"/>
          <w:szCs w:val="24"/>
        </w:rPr>
        <w:t>were</w:t>
      </w:r>
      <w:r w:rsidRPr="001F5171">
        <w:rPr>
          <w:rFonts w:ascii="Times New Roman" w:hAnsi="Times New Roman" w:cs="Times New Roman"/>
          <w:sz w:val="24"/>
          <w:szCs w:val="24"/>
        </w:rPr>
        <w:t xml:space="preserve"> no significantly different pre-test scores between the experimental and control groups (p = 0.836). This implies that the two groups were similar in academic abilities </w:t>
      </w:r>
      <w:r w:rsidR="001F5171">
        <w:rPr>
          <w:rFonts w:ascii="Times New Roman" w:hAnsi="Times New Roman" w:cs="Times New Roman"/>
          <w:sz w:val="24"/>
          <w:szCs w:val="24"/>
        </w:rPr>
        <w:t>before</w:t>
      </w:r>
      <w:r w:rsidRPr="001F5171">
        <w:rPr>
          <w:rFonts w:ascii="Times New Roman" w:hAnsi="Times New Roman" w:cs="Times New Roman"/>
          <w:sz w:val="24"/>
          <w:szCs w:val="24"/>
        </w:rPr>
        <w:t xml:space="preserve"> the intervention, and, therefore, </w:t>
      </w:r>
      <w:r w:rsidR="001F5171">
        <w:rPr>
          <w:rFonts w:ascii="Times New Roman" w:hAnsi="Times New Roman" w:cs="Times New Roman"/>
          <w:sz w:val="24"/>
          <w:szCs w:val="24"/>
        </w:rPr>
        <w:t xml:space="preserve">the </w:t>
      </w:r>
      <w:r w:rsidRPr="001F5171">
        <w:rPr>
          <w:rFonts w:ascii="Times New Roman" w:hAnsi="Times New Roman" w:cs="Times New Roman"/>
          <w:sz w:val="24"/>
          <w:szCs w:val="24"/>
        </w:rPr>
        <w:t xml:space="preserve">validity of the interventions was maintained. In hypothesis 2, the results showed that the post-test gains were statistically significant (p = 0.000) in the experimental group (ChatGPT users) compared to the control </w:t>
      </w:r>
      <w:r w:rsidR="001F5171">
        <w:rPr>
          <w:rFonts w:ascii="Times New Roman" w:hAnsi="Times New Roman" w:cs="Times New Roman"/>
          <w:sz w:val="24"/>
          <w:szCs w:val="24"/>
        </w:rPr>
        <w:t>group</w:t>
      </w:r>
      <w:r w:rsidRPr="001F5171">
        <w:rPr>
          <w:rFonts w:ascii="Times New Roman" w:hAnsi="Times New Roman" w:cs="Times New Roman"/>
          <w:sz w:val="24"/>
          <w:szCs w:val="24"/>
        </w:rPr>
        <w:t xml:space="preserve">. The experimental group had </w:t>
      </w:r>
      <w:r w:rsidR="001F5171">
        <w:rPr>
          <w:rFonts w:ascii="Times New Roman" w:hAnsi="Times New Roman" w:cs="Times New Roman"/>
          <w:sz w:val="24"/>
          <w:szCs w:val="24"/>
        </w:rPr>
        <w:t xml:space="preserve">a </w:t>
      </w:r>
      <w:r w:rsidRPr="001F5171">
        <w:rPr>
          <w:rFonts w:ascii="Times New Roman" w:hAnsi="Times New Roman" w:cs="Times New Roman"/>
          <w:sz w:val="24"/>
          <w:szCs w:val="24"/>
        </w:rPr>
        <w:t xml:space="preserve">significantly higher gain score (15.48) than the control group (7.71). The t -test value (t = -6.310, p = 0.05) was used to confirm the significance of ChatGPT-based teaching in improving academic performance among students in Thermodynamics. This is a great enhancement in line </w:t>
      </w:r>
      <w:r w:rsidRPr="001F5171">
        <w:rPr>
          <w:rFonts w:ascii="Times New Roman" w:hAnsi="Times New Roman" w:cs="Times New Roman"/>
          <w:sz w:val="24"/>
          <w:szCs w:val="24"/>
        </w:rPr>
        <w:lastRenderedPageBreak/>
        <w:t>with the findings of the research conducted by Ayeni and Fashina (2022) and Kolade et al. (2023), who indicated that incorporating AI-based instructional approaches has a beneficial effect on student learning ou</w:t>
      </w:r>
      <w:r w:rsidR="001F5171">
        <w:rPr>
          <w:rFonts w:ascii="Times New Roman" w:hAnsi="Times New Roman" w:cs="Times New Roman"/>
          <w:sz w:val="24"/>
          <w:szCs w:val="24"/>
        </w:rPr>
        <w:t>tcomes in science disciplines.</w:t>
      </w:r>
    </w:p>
    <w:p w:rsidR="00DE733E" w:rsidRPr="001F5171" w:rsidRDefault="00DE733E" w:rsidP="001F5171">
      <w:pPr>
        <w:spacing w:after="0" w:line="480" w:lineRule="auto"/>
        <w:ind w:firstLine="720"/>
        <w:jc w:val="both"/>
        <w:rPr>
          <w:rFonts w:ascii="Times New Roman" w:hAnsi="Times New Roman" w:cs="Times New Roman"/>
          <w:sz w:val="24"/>
          <w:szCs w:val="24"/>
        </w:rPr>
      </w:pPr>
      <w:r w:rsidRPr="001F5171">
        <w:rPr>
          <w:rFonts w:ascii="Times New Roman" w:hAnsi="Times New Roman" w:cs="Times New Roman"/>
          <w:sz w:val="24"/>
          <w:szCs w:val="24"/>
        </w:rPr>
        <w:t>Taken together, these results indicate that the implementation of ChatGPT as an auxiliary educational resource can have a beneficial effect on the attitude, perception, and academic performance of students when taught Chemistry, especially in a more problematic area, Thermodynamics.</w:t>
      </w:r>
    </w:p>
    <w:p w:rsidR="00970FA2" w:rsidRDefault="00B4331D" w:rsidP="00970FA2">
      <w:pPr>
        <w:spacing w:after="0" w:line="480" w:lineRule="auto"/>
        <w:jc w:val="both"/>
        <w:rPr>
          <w:rFonts w:ascii="Times New Roman" w:eastAsia="Times New Roman" w:hAnsi="Times New Roman" w:cs="Times New Roman"/>
          <w:sz w:val="24"/>
          <w:szCs w:val="24"/>
        </w:rPr>
      </w:pPr>
      <w:r w:rsidRPr="00B4331D">
        <w:rPr>
          <w:rFonts w:ascii="Times New Roman" w:eastAsia="Times New Roman" w:hAnsi="Times New Roman" w:cs="Times New Roman"/>
          <w:b/>
          <w:sz w:val="24"/>
          <w:szCs w:val="24"/>
        </w:rPr>
        <w:t>Conclusion</w:t>
      </w:r>
      <w:r>
        <w:rPr>
          <w:rFonts w:ascii="Times New Roman" w:eastAsia="Times New Roman" w:hAnsi="Times New Roman" w:cs="Times New Roman"/>
          <w:b/>
          <w:sz w:val="24"/>
          <w:szCs w:val="24"/>
        </w:rPr>
        <w:t>s</w:t>
      </w:r>
    </w:p>
    <w:p w:rsidR="007131D2" w:rsidRPr="007131D2" w:rsidRDefault="007131D2" w:rsidP="007131D2">
      <w:pPr>
        <w:spacing w:after="0" w:line="480" w:lineRule="auto"/>
        <w:ind w:firstLine="720"/>
        <w:jc w:val="both"/>
        <w:rPr>
          <w:rFonts w:ascii="Times New Roman" w:eastAsia="Times New Roman" w:hAnsi="Times New Roman" w:cs="Times New Roman"/>
          <w:sz w:val="24"/>
          <w:szCs w:val="24"/>
        </w:rPr>
      </w:pPr>
      <w:r w:rsidRPr="007131D2">
        <w:rPr>
          <w:rFonts w:ascii="Times New Roman" w:eastAsia="Times New Roman" w:hAnsi="Times New Roman" w:cs="Times New Roman"/>
          <w:sz w:val="24"/>
          <w:szCs w:val="24"/>
        </w:rPr>
        <w:t xml:space="preserve">According to the results of the research, </w:t>
      </w:r>
      <w:r>
        <w:rPr>
          <w:rFonts w:ascii="Times New Roman" w:eastAsia="Times New Roman" w:hAnsi="Times New Roman" w:cs="Times New Roman"/>
          <w:sz w:val="24"/>
          <w:szCs w:val="24"/>
        </w:rPr>
        <w:t xml:space="preserve">it can be concluded </w:t>
      </w:r>
      <w:r w:rsidRPr="007131D2">
        <w:rPr>
          <w:rFonts w:ascii="Times New Roman" w:eastAsia="Times New Roman" w:hAnsi="Times New Roman" w:cs="Times New Roman"/>
          <w:sz w:val="24"/>
          <w:szCs w:val="24"/>
        </w:rPr>
        <w:t>that the attitude of Chemistry students towards using ChatGPT in learning Thermodynamics is positive. Students find ChatGPT useful, entertaining, and helpful as the tool that enhances the conceptual knowledge and academic achievement. Moreover, the use of ChatGPT as an auxiliary learning tool has demonstrated a considerable improvement of academic outcomes of the students in comparison to traditional approaches. These results show the possibility of AI-based educational technologies to be used to supplement traditional classroom teaching, especially in advanced science subjects.</w:t>
      </w:r>
    </w:p>
    <w:p w:rsidR="007131D2" w:rsidRPr="007131D2" w:rsidRDefault="007131D2" w:rsidP="007131D2">
      <w:pPr>
        <w:spacing w:after="0" w:line="480" w:lineRule="auto"/>
        <w:jc w:val="both"/>
        <w:rPr>
          <w:rFonts w:ascii="Times New Roman" w:eastAsia="Times New Roman" w:hAnsi="Times New Roman" w:cs="Times New Roman"/>
          <w:b/>
          <w:sz w:val="24"/>
          <w:szCs w:val="24"/>
        </w:rPr>
      </w:pPr>
      <w:r w:rsidRPr="007131D2">
        <w:rPr>
          <w:rFonts w:ascii="Times New Roman" w:eastAsia="Times New Roman" w:hAnsi="Times New Roman" w:cs="Times New Roman"/>
          <w:b/>
          <w:sz w:val="24"/>
          <w:szCs w:val="24"/>
        </w:rPr>
        <w:t>Recommendations</w:t>
      </w:r>
    </w:p>
    <w:p w:rsidR="007131D2" w:rsidRPr="007131D2" w:rsidRDefault="007131D2" w:rsidP="007131D2">
      <w:pPr>
        <w:spacing w:after="0" w:line="480" w:lineRule="auto"/>
        <w:jc w:val="both"/>
        <w:rPr>
          <w:rFonts w:ascii="Times New Roman" w:eastAsia="Times New Roman" w:hAnsi="Times New Roman" w:cs="Times New Roman"/>
          <w:sz w:val="24"/>
          <w:szCs w:val="24"/>
        </w:rPr>
      </w:pPr>
      <w:r w:rsidRPr="007131D2">
        <w:rPr>
          <w:rFonts w:ascii="Times New Roman" w:eastAsia="Times New Roman" w:hAnsi="Times New Roman" w:cs="Times New Roman"/>
          <w:sz w:val="24"/>
          <w:szCs w:val="24"/>
        </w:rPr>
        <w:t>Based on the results of the study, it is possible to suggest the following recommendations:</w:t>
      </w:r>
    </w:p>
    <w:p w:rsidR="009D2CCB" w:rsidRDefault="007131D2" w:rsidP="009D2CCB">
      <w:pPr>
        <w:spacing w:after="0" w:line="480" w:lineRule="auto"/>
        <w:ind w:left="284" w:hanging="284"/>
        <w:jc w:val="both"/>
        <w:rPr>
          <w:rFonts w:ascii="Times New Roman" w:eastAsia="Times New Roman" w:hAnsi="Times New Roman" w:cs="Times New Roman"/>
          <w:sz w:val="24"/>
          <w:szCs w:val="24"/>
        </w:rPr>
      </w:pPr>
      <w:r w:rsidRPr="007131D2">
        <w:rPr>
          <w:rFonts w:ascii="Times New Roman" w:eastAsia="Times New Roman" w:hAnsi="Times New Roman" w:cs="Times New Roman"/>
          <w:sz w:val="24"/>
          <w:szCs w:val="24"/>
        </w:rPr>
        <w:t>1. Schools and higher-education institutions are advised to introduce AI tools, including ChatGPT, to science education to enhance students in their better understanding of complicated subjects and improve their academic outcomes.</w:t>
      </w:r>
    </w:p>
    <w:p w:rsidR="009D2CCB" w:rsidRDefault="009D2CCB" w:rsidP="009D2CCB">
      <w:pPr>
        <w:spacing w:after="0" w:line="48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7131D2" w:rsidRPr="007131D2">
        <w:rPr>
          <w:rFonts w:ascii="Times New Roman" w:eastAsia="Times New Roman" w:hAnsi="Times New Roman" w:cs="Times New Roman"/>
          <w:sz w:val="24"/>
          <w:szCs w:val="24"/>
        </w:rPr>
        <w:t>To ensure the optimal educational effects on learners, chemistry instructors need to be trained on how to use AI-based applications suc</w:t>
      </w:r>
      <w:r>
        <w:rPr>
          <w:rFonts w:ascii="Times New Roman" w:eastAsia="Times New Roman" w:hAnsi="Times New Roman" w:cs="Times New Roman"/>
          <w:sz w:val="24"/>
          <w:szCs w:val="24"/>
        </w:rPr>
        <w:t>h as ChatGPT in their teaching.</w:t>
      </w:r>
    </w:p>
    <w:p w:rsidR="009D2CCB" w:rsidRDefault="009D2CCB" w:rsidP="009D2CCB">
      <w:pPr>
        <w:spacing w:after="0" w:line="48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007131D2" w:rsidRPr="007131D2">
        <w:rPr>
          <w:rFonts w:ascii="Times New Roman" w:eastAsia="Times New Roman" w:hAnsi="Times New Roman" w:cs="Times New Roman"/>
          <w:sz w:val="24"/>
          <w:szCs w:val="24"/>
        </w:rPr>
        <w:t>The policymakers in education should reform the science curriculum and include AI tools since they have the potential to promote personalised and interactiv</w:t>
      </w:r>
      <w:r>
        <w:rPr>
          <w:rFonts w:ascii="Times New Roman" w:eastAsia="Times New Roman" w:hAnsi="Times New Roman" w:cs="Times New Roman"/>
          <w:sz w:val="24"/>
          <w:szCs w:val="24"/>
        </w:rPr>
        <w:t>e learning.</w:t>
      </w:r>
    </w:p>
    <w:p w:rsidR="009D2CCB" w:rsidRDefault="009D2CCB" w:rsidP="009D2CCB">
      <w:pPr>
        <w:spacing w:after="0" w:line="48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7131D2" w:rsidRPr="007131D2">
        <w:rPr>
          <w:rFonts w:ascii="Times New Roman" w:eastAsia="Times New Roman" w:hAnsi="Times New Roman" w:cs="Times New Roman"/>
          <w:sz w:val="24"/>
          <w:szCs w:val="24"/>
        </w:rPr>
        <w:t>It is recommended to conduct further studies at various levels of education and in different classes to assess the effectiveness and difficulties of AI-based products</w:t>
      </w:r>
      <w:r>
        <w:rPr>
          <w:rFonts w:ascii="Times New Roman" w:eastAsia="Times New Roman" w:hAnsi="Times New Roman" w:cs="Times New Roman"/>
          <w:sz w:val="24"/>
          <w:szCs w:val="24"/>
        </w:rPr>
        <w:t xml:space="preserve"> like ChatGPT in the classroom.</w:t>
      </w:r>
    </w:p>
    <w:p w:rsidR="006A35D1" w:rsidRPr="007131D2" w:rsidRDefault="009D2CCB" w:rsidP="009D2CCB">
      <w:pPr>
        <w:spacing w:after="0" w:line="48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7131D2" w:rsidRPr="007131D2">
        <w:rPr>
          <w:rFonts w:ascii="Times New Roman" w:eastAsia="Times New Roman" w:hAnsi="Times New Roman" w:cs="Times New Roman"/>
          <w:sz w:val="24"/>
          <w:szCs w:val="24"/>
        </w:rPr>
        <w:t>To deploy AI technologies in education, school authorities need to ensure that there is proper digital infrastructure and resources such as good internet conne</w:t>
      </w:r>
      <w:r w:rsidR="007131D2">
        <w:rPr>
          <w:rFonts w:ascii="Times New Roman" w:eastAsia="Times New Roman" w:hAnsi="Times New Roman" w:cs="Times New Roman"/>
          <w:sz w:val="24"/>
          <w:szCs w:val="24"/>
        </w:rPr>
        <w:t>ction</w:t>
      </w:r>
      <w:r w:rsidR="007131D2" w:rsidRPr="007131D2">
        <w:rPr>
          <w:rFonts w:ascii="Times New Roman" w:eastAsia="Times New Roman" w:hAnsi="Times New Roman" w:cs="Times New Roman"/>
          <w:sz w:val="24"/>
          <w:szCs w:val="24"/>
        </w:rPr>
        <w:t xml:space="preserve"> and computing equipment.</w:t>
      </w:r>
    </w:p>
    <w:p w:rsidR="006A35D1" w:rsidRDefault="006A35D1" w:rsidP="006A35D1">
      <w:pPr>
        <w:spacing w:after="0" w:line="480" w:lineRule="auto"/>
        <w:jc w:val="both"/>
        <w:rPr>
          <w:rFonts w:ascii="Times New Roman" w:eastAsia="Times New Roman" w:hAnsi="Times New Roman" w:cs="Times New Roman"/>
          <w:sz w:val="24"/>
          <w:szCs w:val="24"/>
        </w:rPr>
      </w:pPr>
      <w:r w:rsidRPr="006A35D1">
        <w:rPr>
          <w:rFonts w:ascii="Times New Roman" w:eastAsia="Times New Roman" w:hAnsi="Times New Roman" w:cs="Times New Roman"/>
          <w:b/>
          <w:sz w:val="24"/>
          <w:szCs w:val="24"/>
        </w:rPr>
        <w:t>References</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Araújo, J. L., &amp; Saúde, I. (2024). Can ChatGPT enhance chemistry laboratory teaching? Using prompt engineering to enable AI in generating laboratory activities. </w:t>
      </w:r>
      <w:r w:rsidRPr="008A220C">
        <w:rPr>
          <w:rFonts w:ascii="Times New Roman" w:hAnsi="Times New Roman" w:cs="Times New Roman"/>
          <w:i/>
          <w:iCs/>
          <w:color w:val="222222"/>
          <w:sz w:val="24"/>
          <w:szCs w:val="24"/>
          <w:shd w:val="clear" w:color="auto" w:fill="FFFFFF"/>
        </w:rPr>
        <w:t>Journal of Chemical Education</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101</w:t>
      </w:r>
      <w:r w:rsidRPr="008A220C">
        <w:rPr>
          <w:rFonts w:ascii="Times New Roman" w:hAnsi="Times New Roman" w:cs="Times New Roman"/>
          <w:color w:val="222222"/>
          <w:sz w:val="24"/>
          <w:szCs w:val="24"/>
          <w:shd w:val="clear" w:color="auto" w:fill="FFFFFF"/>
        </w:rPr>
        <w:t>(5), 1858-1864.</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Babalola, V. T., Ahmad, S. S., &amp; Tafida, H. S. (2024). ChatGPT in Organic Chemistry Classrooms: Analyzing the Impacts of Social Environment on Students’ Interest, Critical Thinking and Academic Achievement. </w:t>
      </w:r>
      <w:r w:rsidRPr="008A220C">
        <w:rPr>
          <w:rFonts w:ascii="Times New Roman" w:hAnsi="Times New Roman" w:cs="Times New Roman"/>
          <w:i/>
          <w:iCs/>
          <w:color w:val="222222"/>
          <w:sz w:val="24"/>
          <w:szCs w:val="24"/>
          <w:shd w:val="clear" w:color="auto" w:fill="FFFFFF"/>
        </w:rPr>
        <w:t>International Journal of Education and Teaching Zone</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3</w:t>
      </w:r>
      <w:r w:rsidRPr="008A220C">
        <w:rPr>
          <w:rFonts w:ascii="Times New Roman" w:hAnsi="Times New Roman" w:cs="Times New Roman"/>
          <w:color w:val="222222"/>
          <w:sz w:val="24"/>
          <w:szCs w:val="24"/>
          <w:shd w:val="clear" w:color="auto" w:fill="FFFFFF"/>
        </w:rPr>
        <w:t>(1), 60-72.</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sz w:val="24"/>
          <w:szCs w:val="24"/>
          <w:shd w:val="clear" w:color="auto" w:fill="FFFFFF"/>
        </w:rPr>
        <w:t>Bettayeb, A. M., Abu Talib, M., Sobhe Altayasinah, A. Z., &amp; Dakalbab, F. (2024, July). Exploring the impact of ChatGPT: conversational AI in education. In </w:t>
      </w:r>
      <w:r w:rsidRPr="008A220C">
        <w:rPr>
          <w:rFonts w:ascii="Times New Roman" w:hAnsi="Times New Roman" w:cs="Times New Roman"/>
          <w:i/>
          <w:iCs/>
          <w:sz w:val="24"/>
          <w:szCs w:val="24"/>
          <w:shd w:val="clear" w:color="auto" w:fill="FFFFFF"/>
        </w:rPr>
        <w:t>Frontiers in Education</w:t>
      </w:r>
      <w:r w:rsidRPr="008A220C">
        <w:rPr>
          <w:rFonts w:ascii="Times New Roman" w:hAnsi="Times New Roman" w:cs="Times New Roman"/>
          <w:sz w:val="24"/>
          <w:szCs w:val="24"/>
          <w:shd w:val="clear" w:color="auto" w:fill="FFFFFF"/>
        </w:rPr>
        <w:t> (Vol. 9, p. 1379796). Frontiers Media SA.</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Boesdorfer, S. B. (2019). Advancing Professional Knowledge and Skills for Chemistry Teaching through an Online Master’s Degree for Secondary-Level Chemistry Teachers. In </w:t>
      </w:r>
      <w:r w:rsidRPr="008A220C">
        <w:rPr>
          <w:rFonts w:ascii="Times New Roman" w:hAnsi="Times New Roman" w:cs="Times New Roman"/>
          <w:i/>
          <w:iCs/>
          <w:color w:val="222222"/>
          <w:sz w:val="24"/>
          <w:szCs w:val="24"/>
          <w:shd w:val="clear" w:color="auto" w:fill="FFFFFF"/>
        </w:rPr>
        <w:t>Best Practices in Chemistry Teacher Education</w:t>
      </w:r>
      <w:r w:rsidRPr="008A220C">
        <w:rPr>
          <w:rFonts w:ascii="Times New Roman" w:hAnsi="Times New Roman" w:cs="Times New Roman"/>
          <w:color w:val="222222"/>
          <w:sz w:val="24"/>
          <w:szCs w:val="24"/>
          <w:shd w:val="clear" w:color="auto" w:fill="FFFFFF"/>
        </w:rPr>
        <w:t> (pp. 53-66). American Chemical Society.</w:t>
      </w:r>
    </w:p>
    <w:p w:rsidR="006A35D1" w:rsidRPr="008A220C"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sz w:val="24"/>
          <w:szCs w:val="24"/>
        </w:rPr>
        <w:t>Bradford, A., &amp; Hamer, A. (2022). Science and the scientific method: Definitions and examples. </w:t>
      </w:r>
      <w:r w:rsidRPr="008A220C">
        <w:rPr>
          <w:rFonts w:ascii="Times New Roman" w:hAnsi="Times New Roman" w:cs="Times New Roman"/>
          <w:i/>
          <w:sz w:val="24"/>
          <w:szCs w:val="24"/>
        </w:rPr>
        <w:t>Published January, 17,</w:t>
      </w:r>
      <w:r w:rsidRPr="008A220C">
        <w:rPr>
          <w:rFonts w:ascii="Times New Roman" w:hAnsi="Times New Roman" w:cs="Times New Roman"/>
          <w:sz w:val="24"/>
          <w:szCs w:val="24"/>
        </w:rPr>
        <w:t xml:space="preserve"> 2022</w:t>
      </w:r>
      <w:r w:rsidRPr="008A220C">
        <w:rPr>
          <w:rFonts w:ascii="Times New Roman" w:hAnsi="Times New Roman" w:cs="Times New Roman"/>
          <w:color w:val="222222"/>
          <w:sz w:val="24"/>
          <w:szCs w:val="24"/>
          <w:shd w:val="clear" w:color="auto" w:fill="FFFFFF"/>
        </w:rPr>
        <w:t>.</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Duchaeva, R., &amp; Magomadov, S. (2023). Current Environmental Problems and their Solutions with the Help of New Technologies. In </w:t>
      </w:r>
      <w:r w:rsidRPr="008A220C">
        <w:rPr>
          <w:rFonts w:ascii="Times New Roman" w:hAnsi="Times New Roman" w:cs="Times New Roman"/>
          <w:i/>
          <w:iCs/>
          <w:color w:val="222222"/>
          <w:sz w:val="24"/>
          <w:szCs w:val="24"/>
          <w:shd w:val="clear" w:color="auto" w:fill="FFFFFF"/>
        </w:rPr>
        <w:t>BIO Web of Conferences</w:t>
      </w:r>
      <w:r w:rsidRPr="008A220C">
        <w:rPr>
          <w:rFonts w:ascii="Times New Roman" w:hAnsi="Times New Roman" w:cs="Times New Roman"/>
          <w:color w:val="222222"/>
          <w:sz w:val="24"/>
          <w:szCs w:val="24"/>
          <w:shd w:val="clear" w:color="auto" w:fill="FFFFFF"/>
        </w:rPr>
        <w:t> (Vol. 63, p. 07012). EDP Sciences.</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Fergus, S., Botha, M., &amp; Ostovar, M. (2023). Evaluating academic answers generated using ChatGPT. </w:t>
      </w:r>
      <w:r w:rsidRPr="008A220C">
        <w:rPr>
          <w:rFonts w:ascii="Times New Roman" w:hAnsi="Times New Roman" w:cs="Times New Roman"/>
          <w:i/>
          <w:iCs/>
          <w:color w:val="222222"/>
          <w:sz w:val="24"/>
          <w:szCs w:val="24"/>
          <w:shd w:val="clear" w:color="auto" w:fill="FFFFFF"/>
        </w:rPr>
        <w:t>Journal of Chemical Education</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100</w:t>
      </w:r>
      <w:r w:rsidRPr="008A220C">
        <w:rPr>
          <w:rFonts w:ascii="Times New Roman" w:hAnsi="Times New Roman" w:cs="Times New Roman"/>
          <w:color w:val="222222"/>
          <w:sz w:val="24"/>
          <w:szCs w:val="24"/>
          <w:shd w:val="clear" w:color="auto" w:fill="FFFFFF"/>
        </w:rPr>
        <w:t>(4), 1672-1675.</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Ganesan, S., Padmapriya, G., &amp; De Zoysa, A. S. A. (2024). Conscientiousness of environmental concepts in sustainable development and ecological conservation. </w:t>
      </w:r>
      <w:r w:rsidRPr="008A220C">
        <w:rPr>
          <w:rFonts w:ascii="Times New Roman" w:hAnsi="Times New Roman" w:cs="Times New Roman"/>
          <w:i/>
          <w:iCs/>
          <w:color w:val="222222"/>
          <w:sz w:val="24"/>
          <w:szCs w:val="24"/>
          <w:shd w:val="clear" w:color="auto" w:fill="FFFFFF"/>
        </w:rPr>
        <w:t>Physical Sciences Reviews</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9</w:t>
      </w:r>
      <w:r w:rsidRPr="008A220C">
        <w:rPr>
          <w:rFonts w:ascii="Times New Roman" w:hAnsi="Times New Roman" w:cs="Times New Roman"/>
          <w:color w:val="222222"/>
          <w:sz w:val="24"/>
          <w:szCs w:val="24"/>
          <w:shd w:val="clear" w:color="auto" w:fill="FFFFFF"/>
        </w:rPr>
        <w:t>(1), 227-234.</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lastRenderedPageBreak/>
        <w:t>Harackiewicz, J. M., Smith, J. L., &amp; Priniski, S. J. (2016). Interest matters: The importance of promoting interest in education. </w:t>
      </w:r>
      <w:r w:rsidRPr="008A220C">
        <w:rPr>
          <w:rFonts w:ascii="Times New Roman" w:hAnsi="Times New Roman" w:cs="Times New Roman"/>
          <w:i/>
          <w:iCs/>
          <w:color w:val="222222"/>
          <w:sz w:val="24"/>
          <w:szCs w:val="24"/>
          <w:shd w:val="clear" w:color="auto" w:fill="FFFFFF"/>
        </w:rPr>
        <w:t>Policy insights from the behavioral and brain sciences</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3</w:t>
      </w:r>
      <w:r w:rsidRPr="008A220C">
        <w:rPr>
          <w:rFonts w:ascii="Times New Roman" w:hAnsi="Times New Roman" w:cs="Times New Roman"/>
          <w:color w:val="222222"/>
          <w:sz w:val="24"/>
          <w:szCs w:val="24"/>
          <w:shd w:val="clear" w:color="auto" w:fill="FFFFFF"/>
        </w:rPr>
        <w:t>(2), 220-227.</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Isinkaye, K. A. (2023). The Impact of Scientific and Technological Innovations on International Relations in the Age of Globalization. </w:t>
      </w:r>
      <w:r w:rsidRPr="008A220C">
        <w:rPr>
          <w:rFonts w:ascii="Times New Roman" w:hAnsi="Times New Roman" w:cs="Times New Roman"/>
          <w:i/>
          <w:iCs/>
          <w:color w:val="222222"/>
          <w:sz w:val="24"/>
          <w:szCs w:val="24"/>
          <w:shd w:val="clear" w:color="auto" w:fill="FFFFFF"/>
        </w:rPr>
        <w:t>NIU Journal of Social Sciences</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9</w:t>
      </w:r>
      <w:r w:rsidRPr="008A220C">
        <w:rPr>
          <w:rFonts w:ascii="Times New Roman" w:hAnsi="Times New Roman" w:cs="Times New Roman"/>
          <w:color w:val="222222"/>
          <w:sz w:val="24"/>
          <w:szCs w:val="24"/>
          <w:shd w:val="clear" w:color="auto" w:fill="FFFFFF"/>
        </w:rPr>
        <w:t>(4), 51-57.</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 xml:space="preserve">Klayklung, P., Chocksathaporn, P., Limna, P., Kraiwanit, T., &amp; Jangjarat, K. (2023). Revolutionizing education with ChatGPT: Enhancing learning through conversational AI. </w:t>
      </w:r>
      <w:hyperlink r:id="rId6" w:history="1">
        <w:r w:rsidRPr="008A220C">
          <w:rPr>
            <w:rFonts w:ascii="Times New Roman" w:hAnsi="Times New Roman" w:cs="Times New Roman"/>
            <w:i/>
            <w:sz w:val="24"/>
            <w:szCs w:val="24"/>
          </w:rPr>
          <w:t>Universal Journal of Educational Research</w:t>
        </w:r>
      </w:hyperlink>
      <w:r w:rsidRPr="008A220C">
        <w:rPr>
          <w:rFonts w:ascii="Times New Roman" w:hAnsi="Times New Roman" w:cs="Times New Roman"/>
          <w:i/>
          <w:sz w:val="24"/>
          <w:szCs w:val="24"/>
        </w:rPr>
        <w:t> </w:t>
      </w:r>
      <w:r w:rsidRPr="008A220C">
        <w:rPr>
          <w:rFonts w:ascii="Times New Roman" w:hAnsi="Times New Roman" w:cs="Times New Roman"/>
          <w:color w:val="333333"/>
          <w:sz w:val="24"/>
          <w:szCs w:val="24"/>
          <w:shd w:val="clear" w:color="auto" w:fill="FFFFFF"/>
        </w:rPr>
        <w:t>2 (3):217-225</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Kodkin, V. L., &amp; Artem’eva, E. V. (2024). ChatGPT: Application in chemistry education and challenges. </w:t>
      </w:r>
      <w:r w:rsidRPr="008A220C">
        <w:rPr>
          <w:rFonts w:ascii="Times New Roman" w:hAnsi="Times New Roman" w:cs="Times New Roman"/>
          <w:i/>
          <w:iCs/>
          <w:color w:val="222222"/>
          <w:sz w:val="24"/>
          <w:szCs w:val="24"/>
          <w:shd w:val="clear" w:color="auto" w:fill="FFFFFF"/>
        </w:rPr>
        <w:t>Journal of Computer and Communications</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12</w:t>
      </w:r>
      <w:r w:rsidRPr="008A220C">
        <w:rPr>
          <w:rFonts w:ascii="Times New Roman" w:hAnsi="Times New Roman" w:cs="Times New Roman"/>
          <w:color w:val="222222"/>
          <w:sz w:val="24"/>
          <w:szCs w:val="24"/>
          <w:shd w:val="clear" w:color="auto" w:fill="FFFFFF"/>
        </w:rPr>
        <w:t>(3), 196-206.</w:t>
      </w:r>
    </w:p>
    <w:p w:rsidR="006A35D1"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Luo, H. (2021). Working together to address global issues: Science and technology and sustainable development. </w:t>
      </w:r>
      <w:r w:rsidRPr="008A220C">
        <w:rPr>
          <w:rFonts w:ascii="Times New Roman" w:hAnsi="Times New Roman" w:cs="Times New Roman"/>
          <w:i/>
          <w:iCs/>
          <w:color w:val="222222"/>
          <w:sz w:val="24"/>
          <w:szCs w:val="24"/>
          <w:shd w:val="clear" w:color="auto" w:fill="FFFFFF"/>
        </w:rPr>
        <w:t>Cultures of Science</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4</w:t>
      </w:r>
      <w:r w:rsidRPr="008A220C">
        <w:rPr>
          <w:rFonts w:ascii="Times New Roman" w:hAnsi="Times New Roman" w:cs="Times New Roman"/>
          <w:color w:val="222222"/>
          <w:sz w:val="24"/>
          <w:szCs w:val="24"/>
          <w:shd w:val="clear" w:color="auto" w:fill="FFFFFF"/>
        </w:rPr>
        <w:t>(1), 3-5.</w:t>
      </w:r>
    </w:p>
    <w:p w:rsidR="006A35D1" w:rsidRPr="008A220C" w:rsidRDefault="006A35D1" w:rsidP="006A35D1">
      <w:pPr>
        <w:ind w:left="720" w:hanging="720"/>
        <w:jc w:val="both"/>
        <w:rPr>
          <w:rFonts w:ascii="Times New Roman" w:hAnsi="Times New Roman" w:cs="Times New Roman"/>
          <w:color w:val="222222"/>
          <w:sz w:val="24"/>
          <w:szCs w:val="24"/>
          <w:shd w:val="clear" w:color="auto" w:fill="FFFFFF"/>
        </w:rPr>
      </w:pPr>
      <w:r w:rsidRPr="008A220C">
        <w:rPr>
          <w:rFonts w:ascii="Times New Roman" w:hAnsi="Times New Roman" w:cs="Times New Roman"/>
          <w:color w:val="222222"/>
          <w:sz w:val="24"/>
          <w:szCs w:val="24"/>
          <w:shd w:val="clear" w:color="auto" w:fill="FFFFFF"/>
        </w:rPr>
        <w:t>Rojas, A. J. (2024). An investigation into ChatGPT’s application for a scientific writing assignment. </w:t>
      </w:r>
      <w:r w:rsidRPr="008A220C">
        <w:rPr>
          <w:rFonts w:ascii="Times New Roman" w:hAnsi="Times New Roman" w:cs="Times New Roman"/>
          <w:i/>
          <w:iCs/>
          <w:color w:val="222222"/>
          <w:sz w:val="24"/>
          <w:szCs w:val="24"/>
          <w:shd w:val="clear" w:color="auto" w:fill="FFFFFF"/>
        </w:rPr>
        <w:t>Journal of Chemical Education</w:t>
      </w:r>
      <w:r w:rsidRPr="008A220C">
        <w:rPr>
          <w:rFonts w:ascii="Times New Roman" w:hAnsi="Times New Roman" w:cs="Times New Roman"/>
          <w:color w:val="222222"/>
          <w:sz w:val="24"/>
          <w:szCs w:val="24"/>
          <w:shd w:val="clear" w:color="auto" w:fill="FFFFFF"/>
        </w:rPr>
        <w:t>, </w:t>
      </w:r>
      <w:r w:rsidRPr="008A220C">
        <w:rPr>
          <w:rFonts w:ascii="Times New Roman" w:hAnsi="Times New Roman" w:cs="Times New Roman"/>
          <w:i/>
          <w:iCs/>
          <w:color w:val="222222"/>
          <w:sz w:val="24"/>
          <w:szCs w:val="24"/>
          <w:shd w:val="clear" w:color="auto" w:fill="FFFFFF"/>
        </w:rPr>
        <w:t>101</w:t>
      </w:r>
      <w:r w:rsidRPr="008A220C">
        <w:rPr>
          <w:rFonts w:ascii="Times New Roman" w:hAnsi="Times New Roman" w:cs="Times New Roman"/>
          <w:color w:val="222222"/>
          <w:sz w:val="24"/>
          <w:szCs w:val="24"/>
          <w:shd w:val="clear" w:color="auto" w:fill="FFFFFF"/>
        </w:rPr>
        <w:t>(5), 1959-1965.</w:t>
      </w:r>
    </w:p>
    <w:p w:rsidR="006A35D1" w:rsidRDefault="006A35D1" w:rsidP="006A35D1">
      <w:pPr>
        <w:rPr>
          <w:rFonts w:ascii="Times New Roman" w:hAnsi="Times New Roman" w:cs="Times New Roman"/>
          <w:sz w:val="24"/>
          <w:szCs w:val="24"/>
        </w:rPr>
      </w:pPr>
    </w:p>
    <w:p w:rsidR="006A35D1" w:rsidRPr="006A35D1" w:rsidRDefault="006A35D1" w:rsidP="006A35D1">
      <w:pPr>
        <w:spacing w:after="0" w:line="480" w:lineRule="auto"/>
        <w:jc w:val="both"/>
        <w:rPr>
          <w:rFonts w:ascii="Times New Roman" w:eastAsia="Times New Roman" w:hAnsi="Times New Roman" w:cs="Times New Roman"/>
          <w:sz w:val="24"/>
          <w:szCs w:val="24"/>
        </w:rPr>
      </w:pPr>
    </w:p>
    <w:sectPr w:rsidR="006A35D1" w:rsidRPr="006A35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4610"/>
    <w:multiLevelType w:val="multilevel"/>
    <w:tmpl w:val="195C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E12E22"/>
    <w:multiLevelType w:val="multilevel"/>
    <w:tmpl w:val="E4EA7938"/>
    <w:lvl w:ilvl="0">
      <w:start w:val="1"/>
      <w:numFmt w:val="decimal"/>
      <w:lvlText w:val="%1."/>
      <w:lvlJc w:val="left"/>
      <w:pPr>
        <w:tabs>
          <w:tab w:val="num" w:pos="720"/>
        </w:tabs>
        <w:ind w:left="720" w:hanging="360"/>
      </w:pPr>
      <w:rPr>
        <w:rFonts w:ascii="Times New Roman" w:eastAsiaTheme="minorHAnsi"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1B14D5"/>
    <w:multiLevelType w:val="multilevel"/>
    <w:tmpl w:val="14205CF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EE1CC0"/>
    <w:multiLevelType w:val="multilevel"/>
    <w:tmpl w:val="5EA8B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2E3324"/>
    <w:multiLevelType w:val="multilevel"/>
    <w:tmpl w:val="69DC9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5D1996"/>
    <w:multiLevelType w:val="multilevel"/>
    <w:tmpl w:val="A41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712670"/>
    <w:multiLevelType w:val="hybridMultilevel"/>
    <w:tmpl w:val="BB30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57604"/>
    <w:multiLevelType w:val="hybridMultilevel"/>
    <w:tmpl w:val="ADC87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C77F17"/>
    <w:multiLevelType w:val="hybridMultilevel"/>
    <w:tmpl w:val="758E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30443F"/>
    <w:multiLevelType w:val="multilevel"/>
    <w:tmpl w:val="E56A9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6"/>
  </w:num>
  <w:num w:numId="5">
    <w:abstractNumId w:val="7"/>
  </w:num>
  <w:num w:numId="6">
    <w:abstractNumId w:val="9"/>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0E3"/>
    <w:rsid w:val="00015EB2"/>
    <w:rsid w:val="00044E95"/>
    <w:rsid w:val="0005477D"/>
    <w:rsid w:val="00086182"/>
    <w:rsid w:val="000945CD"/>
    <w:rsid w:val="000E1099"/>
    <w:rsid w:val="001072B1"/>
    <w:rsid w:val="0012225C"/>
    <w:rsid w:val="00122337"/>
    <w:rsid w:val="00145FE0"/>
    <w:rsid w:val="00183AE0"/>
    <w:rsid w:val="001D4BC6"/>
    <w:rsid w:val="001F5171"/>
    <w:rsid w:val="002037E5"/>
    <w:rsid w:val="00213B17"/>
    <w:rsid w:val="002343FE"/>
    <w:rsid w:val="00236A5A"/>
    <w:rsid w:val="0026034F"/>
    <w:rsid w:val="0028336E"/>
    <w:rsid w:val="002A10EC"/>
    <w:rsid w:val="002C4931"/>
    <w:rsid w:val="002E5258"/>
    <w:rsid w:val="002F17CA"/>
    <w:rsid w:val="003544A2"/>
    <w:rsid w:val="003651AA"/>
    <w:rsid w:val="003C7628"/>
    <w:rsid w:val="003D636C"/>
    <w:rsid w:val="003D700C"/>
    <w:rsid w:val="0041618B"/>
    <w:rsid w:val="00450B1F"/>
    <w:rsid w:val="00451937"/>
    <w:rsid w:val="004542D4"/>
    <w:rsid w:val="00472796"/>
    <w:rsid w:val="004735D1"/>
    <w:rsid w:val="00491220"/>
    <w:rsid w:val="00491831"/>
    <w:rsid w:val="004B0B1B"/>
    <w:rsid w:val="004B6961"/>
    <w:rsid w:val="004B6EDE"/>
    <w:rsid w:val="004B7E02"/>
    <w:rsid w:val="004C07D6"/>
    <w:rsid w:val="004E6BD5"/>
    <w:rsid w:val="004F5F30"/>
    <w:rsid w:val="004F6427"/>
    <w:rsid w:val="004F740B"/>
    <w:rsid w:val="00531EFB"/>
    <w:rsid w:val="00563492"/>
    <w:rsid w:val="0057169E"/>
    <w:rsid w:val="00575813"/>
    <w:rsid w:val="00591FED"/>
    <w:rsid w:val="005D1215"/>
    <w:rsid w:val="005F4411"/>
    <w:rsid w:val="006036EE"/>
    <w:rsid w:val="00620012"/>
    <w:rsid w:val="0062524D"/>
    <w:rsid w:val="00630B65"/>
    <w:rsid w:val="00660483"/>
    <w:rsid w:val="006652F7"/>
    <w:rsid w:val="006965D8"/>
    <w:rsid w:val="006A35D1"/>
    <w:rsid w:val="006C0325"/>
    <w:rsid w:val="006F0475"/>
    <w:rsid w:val="007131D2"/>
    <w:rsid w:val="007C0F42"/>
    <w:rsid w:val="007D59BC"/>
    <w:rsid w:val="007F28FE"/>
    <w:rsid w:val="007F4DD1"/>
    <w:rsid w:val="00816133"/>
    <w:rsid w:val="0084657C"/>
    <w:rsid w:val="008465E8"/>
    <w:rsid w:val="00847EF8"/>
    <w:rsid w:val="00852C06"/>
    <w:rsid w:val="00892FF1"/>
    <w:rsid w:val="008E21B9"/>
    <w:rsid w:val="0094583F"/>
    <w:rsid w:val="00951776"/>
    <w:rsid w:val="00970FA2"/>
    <w:rsid w:val="0098588A"/>
    <w:rsid w:val="009B6EAF"/>
    <w:rsid w:val="009C5F8B"/>
    <w:rsid w:val="009D2CCB"/>
    <w:rsid w:val="00A32553"/>
    <w:rsid w:val="00A41805"/>
    <w:rsid w:val="00A46959"/>
    <w:rsid w:val="00A611CB"/>
    <w:rsid w:val="00A924FF"/>
    <w:rsid w:val="00AC2880"/>
    <w:rsid w:val="00AE6F5E"/>
    <w:rsid w:val="00B052AC"/>
    <w:rsid w:val="00B102A6"/>
    <w:rsid w:val="00B4331D"/>
    <w:rsid w:val="00B645C3"/>
    <w:rsid w:val="00B74643"/>
    <w:rsid w:val="00B9306D"/>
    <w:rsid w:val="00BD3661"/>
    <w:rsid w:val="00C04DE9"/>
    <w:rsid w:val="00C200B8"/>
    <w:rsid w:val="00C340E2"/>
    <w:rsid w:val="00C50DB0"/>
    <w:rsid w:val="00C54A12"/>
    <w:rsid w:val="00C63D30"/>
    <w:rsid w:val="00CA180A"/>
    <w:rsid w:val="00CA3E24"/>
    <w:rsid w:val="00CA76CB"/>
    <w:rsid w:val="00CE4E06"/>
    <w:rsid w:val="00CF0F17"/>
    <w:rsid w:val="00CF2F13"/>
    <w:rsid w:val="00D2488D"/>
    <w:rsid w:val="00D4735E"/>
    <w:rsid w:val="00DB08C9"/>
    <w:rsid w:val="00DD7952"/>
    <w:rsid w:val="00DE4A19"/>
    <w:rsid w:val="00DE733E"/>
    <w:rsid w:val="00DF6D72"/>
    <w:rsid w:val="00DF70E3"/>
    <w:rsid w:val="00E058B4"/>
    <w:rsid w:val="00E16C6C"/>
    <w:rsid w:val="00E204FB"/>
    <w:rsid w:val="00E22B22"/>
    <w:rsid w:val="00E438ED"/>
    <w:rsid w:val="00E477D3"/>
    <w:rsid w:val="00E5443D"/>
    <w:rsid w:val="00E723B8"/>
    <w:rsid w:val="00EA11FC"/>
    <w:rsid w:val="00EB5262"/>
    <w:rsid w:val="00EC581D"/>
    <w:rsid w:val="00EC61AF"/>
    <w:rsid w:val="00EF4982"/>
    <w:rsid w:val="00F0147D"/>
    <w:rsid w:val="00F07553"/>
    <w:rsid w:val="00F7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4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2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215"/>
    <w:rPr>
      <w:b/>
      <w:bCs/>
    </w:rPr>
  </w:style>
  <w:style w:type="character" w:customStyle="1" w:styleId="text-forest-600">
    <w:name w:val="text-forest-600"/>
    <w:basedOn w:val="DefaultParagraphFont"/>
    <w:rsid w:val="005D1215"/>
  </w:style>
  <w:style w:type="character" w:customStyle="1" w:styleId="Heading2Char">
    <w:name w:val="Heading 2 Char"/>
    <w:basedOn w:val="DefaultParagraphFont"/>
    <w:link w:val="Heading2"/>
    <w:uiPriority w:val="9"/>
    <w:rsid w:val="00E5443D"/>
    <w:rPr>
      <w:rFonts w:ascii="Times New Roman" w:eastAsia="Times New Roman" w:hAnsi="Times New Roman" w:cs="Times New Roman"/>
      <w:b/>
      <w:bCs/>
      <w:sz w:val="36"/>
      <w:szCs w:val="36"/>
    </w:rPr>
  </w:style>
  <w:style w:type="paragraph" w:customStyle="1" w:styleId="mb15">
    <w:name w:val="mb15"/>
    <w:basedOn w:val="Normal"/>
    <w:rsid w:val="00E544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443D"/>
    <w:rPr>
      <w:color w:val="0000FF"/>
      <w:u w:val="single"/>
    </w:rPr>
  </w:style>
  <w:style w:type="paragraph" w:styleId="ListParagraph">
    <w:name w:val="List Paragraph"/>
    <w:basedOn w:val="Normal"/>
    <w:uiPriority w:val="34"/>
    <w:qFormat/>
    <w:rsid w:val="00015EB2"/>
    <w:pPr>
      <w:ind w:left="720"/>
      <w:contextualSpacing/>
    </w:pPr>
  </w:style>
  <w:style w:type="table" w:styleId="TableGrid">
    <w:name w:val="Table Grid"/>
    <w:basedOn w:val="TableNormal"/>
    <w:uiPriority w:val="39"/>
    <w:rsid w:val="00416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4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2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215"/>
    <w:rPr>
      <w:b/>
      <w:bCs/>
    </w:rPr>
  </w:style>
  <w:style w:type="character" w:customStyle="1" w:styleId="text-forest-600">
    <w:name w:val="text-forest-600"/>
    <w:basedOn w:val="DefaultParagraphFont"/>
    <w:rsid w:val="005D1215"/>
  </w:style>
  <w:style w:type="character" w:customStyle="1" w:styleId="Heading2Char">
    <w:name w:val="Heading 2 Char"/>
    <w:basedOn w:val="DefaultParagraphFont"/>
    <w:link w:val="Heading2"/>
    <w:uiPriority w:val="9"/>
    <w:rsid w:val="00E5443D"/>
    <w:rPr>
      <w:rFonts w:ascii="Times New Roman" w:eastAsia="Times New Roman" w:hAnsi="Times New Roman" w:cs="Times New Roman"/>
      <w:b/>
      <w:bCs/>
      <w:sz w:val="36"/>
      <w:szCs w:val="36"/>
    </w:rPr>
  </w:style>
  <w:style w:type="paragraph" w:customStyle="1" w:styleId="mb15">
    <w:name w:val="mb15"/>
    <w:basedOn w:val="Normal"/>
    <w:rsid w:val="00E544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443D"/>
    <w:rPr>
      <w:color w:val="0000FF"/>
      <w:u w:val="single"/>
    </w:rPr>
  </w:style>
  <w:style w:type="paragraph" w:styleId="ListParagraph">
    <w:name w:val="List Paragraph"/>
    <w:basedOn w:val="Normal"/>
    <w:uiPriority w:val="34"/>
    <w:qFormat/>
    <w:rsid w:val="00015EB2"/>
    <w:pPr>
      <w:ind w:left="720"/>
      <w:contextualSpacing/>
    </w:pPr>
  </w:style>
  <w:style w:type="table" w:styleId="TableGrid">
    <w:name w:val="Table Grid"/>
    <w:basedOn w:val="TableNormal"/>
    <w:uiPriority w:val="39"/>
    <w:rsid w:val="00416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354">
      <w:bodyDiv w:val="1"/>
      <w:marLeft w:val="0"/>
      <w:marRight w:val="0"/>
      <w:marTop w:val="0"/>
      <w:marBottom w:val="0"/>
      <w:divBdr>
        <w:top w:val="none" w:sz="0" w:space="0" w:color="auto"/>
        <w:left w:val="none" w:sz="0" w:space="0" w:color="auto"/>
        <w:bottom w:val="none" w:sz="0" w:space="0" w:color="auto"/>
        <w:right w:val="none" w:sz="0" w:space="0" w:color="auto"/>
      </w:divBdr>
    </w:div>
    <w:div w:id="74977320">
      <w:bodyDiv w:val="1"/>
      <w:marLeft w:val="0"/>
      <w:marRight w:val="0"/>
      <w:marTop w:val="0"/>
      <w:marBottom w:val="0"/>
      <w:divBdr>
        <w:top w:val="none" w:sz="0" w:space="0" w:color="auto"/>
        <w:left w:val="none" w:sz="0" w:space="0" w:color="auto"/>
        <w:bottom w:val="none" w:sz="0" w:space="0" w:color="auto"/>
        <w:right w:val="none" w:sz="0" w:space="0" w:color="auto"/>
      </w:divBdr>
    </w:div>
    <w:div w:id="106316297">
      <w:bodyDiv w:val="1"/>
      <w:marLeft w:val="0"/>
      <w:marRight w:val="0"/>
      <w:marTop w:val="0"/>
      <w:marBottom w:val="0"/>
      <w:divBdr>
        <w:top w:val="none" w:sz="0" w:space="0" w:color="auto"/>
        <w:left w:val="none" w:sz="0" w:space="0" w:color="auto"/>
        <w:bottom w:val="none" w:sz="0" w:space="0" w:color="auto"/>
        <w:right w:val="none" w:sz="0" w:space="0" w:color="auto"/>
      </w:divBdr>
    </w:div>
    <w:div w:id="156921635">
      <w:bodyDiv w:val="1"/>
      <w:marLeft w:val="0"/>
      <w:marRight w:val="0"/>
      <w:marTop w:val="0"/>
      <w:marBottom w:val="0"/>
      <w:divBdr>
        <w:top w:val="none" w:sz="0" w:space="0" w:color="auto"/>
        <w:left w:val="none" w:sz="0" w:space="0" w:color="auto"/>
        <w:bottom w:val="none" w:sz="0" w:space="0" w:color="auto"/>
        <w:right w:val="none" w:sz="0" w:space="0" w:color="auto"/>
      </w:divBdr>
    </w:div>
    <w:div w:id="440876744">
      <w:bodyDiv w:val="1"/>
      <w:marLeft w:val="0"/>
      <w:marRight w:val="0"/>
      <w:marTop w:val="0"/>
      <w:marBottom w:val="0"/>
      <w:divBdr>
        <w:top w:val="none" w:sz="0" w:space="0" w:color="auto"/>
        <w:left w:val="none" w:sz="0" w:space="0" w:color="auto"/>
        <w:bottom w:val="none" w:sz="0" w:space="0" w:color="auto"/>
        <w:right w:val="none" w:sz="0" w:space="0" w:color="auto"/>
      </w:divBdr>
    </w:div>
    <w:div w:id="497159907">
      <w:bodyDiv w:val="1"/>
      <w:marLeft w:val="0"/>
      <w:marRight w:val="0"/>
      <w:marTop w:val="0"/>
      <w:marBottom w:val="0"/>
      <w:divBdr>
        <w:top w:val="none" w:sz="0" w:space="0" w:color="auto"/>
        <w:left w:val="none" w:sz="0" w:space="0" w:color="auto"/>
        <w:bottom w:val="none" w:sz="0" w:space="0" w:color="auto"/>
        <w:right w:val="none" w:sz="0" w:space="0" w:color="auto"/>
      </w:divBdr>
    </w:div>
    <w:div w:id="521824650">
      <w:bodyDiv w:val="1"/>
      <w:marLeft w:val="0"/>
      <w:marRight w:val="0"/>
      <w:marTop w:val="0"/>
      <w:marBottom w:val="0"/>
      <w:divBdr>
        <w:top w:val="none" w:sz="0" w:space="0" w:color="auto"/>
        <w:left w:val="none" w:sz="0" w:space="0" w:color="auto"/>
        <w:bottom w:val="none" w:sz="0" w:space="0" w:color="auto"/>
        <w:right w:val="none" w:sz="0" w:space="0" w:color="auto"/>
      </w:divBdr>
    </w:div>
    <w:div w:id="686760776">
      <w:bodyDiv w:val="1"/>
      <w:marLeft w:val="0"/>
      <w:marRight w:val="0"/>
      <w:marTop w:val="0"/>
      <w:marBottom w:val="0"/>
      <w:divBdr>
        <w:top w:val="none" w:sz="0" w:space="0" w:color="auto"/>
        <w:left w:val="none" w:sz="0" w:space="0" w:color="auto"/>
        <w:bottom w:val="none" w:sz="0" w:space="0" w:color="auto"/>
        <w:right w:val="none" w:sz="0" w:space="0" w:color="auto"/>
      </w:divBdr>
    </w:div>
    <w:div w:id="741677425">
      <w:bodyDiv w:val="1"/>
      <w:marLeft w:val="0"/>
      <w:marRight w:val="0"/>
      <w:marTop w:val="0"/>
      <w:marBottom w:val="0"/>
      <w:divBdr>
        <w:top w:val="none" w:sz="0" w:space="0" w:color="auto"/>
        <w:left w:val="none" w:sz="0" w:space="0" w:color="auto"/>
        <w:bottom w:val="none" w:sz="0" w:space="0" w:color="auto"/>
        <w:right w:val="none" w:sz="0" w:space="0" w:color="auto"/>
      </w:divBdr>
    </w:div>
    <w:div w:id="776146419">
      <w:bodyDiv w:val="1"/>
      <w:marLeft w:val="0"/>
      <w:marRight w:val="0"/>
      <w:marTop w:val="0"/>
      <w:marBottom w:val="0"/>
      <w:divBdr>
        <w:top w:val="none" w:sz="0" w:space="0" w:color="auto"/>
        <w:left w:val="none" w:sz="0" w:space="0" w:color="auto"/>
        <w:bottom w:val="none" w:sz="0" w:space="0" w:color="auto"/>
        <w:right w:val="none" w:sz="0" w:space="0" w:color="auto"/>
      </w:divBdr>
    </w:div>
    <w:div w:id="783184995">
      <w:bodyDiv w:val="1"/>
      <w:marLeft w:val="0"/>
      <w:marRight w:val="0"/>
      <w:marTop w:val="0"/>
      <w:marBottom w:val="0"/>
      <w:divBdr>
        <w:top w:val="none" w:sz="0" w:space="0" w:color="auto"/>
        <w:left w:val="none" w:sz="0" w:space="0" w:color="auto"/>
        <w:bottom w:val="none" w:sz="0" w:space="0" w:color="auto"/>
        <w:right w:val="none" w:sz="0" w:space="0" w:color="auto"/>
      </w:divBdr>
    </w:div>
    <w:div w:id="801776092">
      <w:bodyDiv w:val="1"/>
      <w:marLeft w:val="0"/>
      <w:marRight w:val="0"/>
      <w:marTop w:val="0"/>
      <w:marBottom w:val="0"/>
      <w:divBdr>
        <w:top w:val="none" w:sz="0" w:space="0" w:color="auto"/>
        <w:left w:val="none" w:sz="0" w:space="0" w:color="auto"/>
        <w:bottom w:val="none" w:sz="0" w:space="0" w:color="auto"/>
        <w:right w:val="none" w:sz="0" w:space="0" w:color="auto"/>
      </w:divBdr>
    </w:div>
    <w:div w:id="865364138">
      <w:bodyDiv w:val="1"/>
      <w:marLeft w:val="0"/>
      <w:marRight w:val="0"/>
      <w:marTop w:val="0"/>
      <w:marBottom w:val="0"/>
      <w:divBdr>
        <w:top w:val="none" w:sz="0" w:space="0" w:color="auto"/>
        <w:left w:val="none" w:sz="0" w:space="0" w:color="auto"/>
        <w:bottom w:val="none" w:sz="0" w:space="0" w:color="auto"/>
        <w:right w:val="none" w:sz="0" w:space="0" w:color="auto"/>
      </w:divBdr>
    </w:div>
    <w:div w:id="919749295">
      <w:bodyDiv w:val="1"/>
      <w:marLeft w:val="0"/>
      <w:marRight w:val="0"/>
      <w:marTop w:val="0"/>
      <w:marBottom w:val="0"/>
      <w:divBdr>
        <w:top w:val="none" w:sz="0" w:space="0" w:color="auto"/>
        <w:left w:val="none" w:sz="0" w:space="0" w:color="auto"/>
        <w:bottom w:val="none" w:sz="0" w:space="0" w:color="auto"/>
        <w:right w:val="none" w:sz="0" w:space="0" w:color="auto"/>
      </w:divBdr>
    </w:div>
    <w:div w:id="1030690060">
      <w:bodyDiv w:val="1"/>
      <w:marLeft w:val="0"/>
      <w:marRight w:val="0"/>
      <w:marTop w:val="0"/>
      <w:marBottom w:val="0"/>
      <w:divBdr>
        <w:top w:val="none" w:sz="0" w:space="0" w:color="auto"/>
        <w:left w:val="none" w:sz="0" w:space="0" w:color="auto"/>
        <w:bottom w:val="none" w:sz="0" w:space="0" w:color="auto"/>
        <w:right w:val="none" w:sz="0" w:space="0" w:color="auto"/>
      </w:divBdr>
    </w:div>
    <w:div w:id="1081374134">
      <w:bodyDiv w:val="1"/>
      <w:marLeft w:val="0"/>
      <w:marRight w:val="0"/>
      <w:marTop w:val="0"/>
      <w:marBottom w:val="0"/>
      <w:divBdr>
        <w:top w:val="none" w:sz="0" w:space="0" w:color="auto"/>
        <w:left w:val="none" w:sz="0" w:space="0" w:color="auto"/>
        <w:bottom w:val="none" w:sz="0" w:space="0" w:color="auto"/>
        <w:right w:val="none" w:sz="0" w:space="0" w:color="auto"/>
      </w:divBdr>
    </w:div>
    <w:div w:id="1168862075">
      <w:bodyDiv w:val="1"/>
      <w:marLeft w:val="0"/>
      <w:marRight w:val="0"/>
      <w:marTop w:val="0"/>
      <w:marBottom w:val="0"/>
      <w:divBdr>
        <w:top w:val="none" w:sz="0" w:space="0" w:color="auto"/>
        <w:left w:val="none" w:sz="0" w:space="0" w:color="auto"/>
        <w:bottom w:val="none" w:sz="0" w:space="0" w:color="auto"/>
        <w:right w:val="none" w:sz="0" w:space="0" w:color="auto"/>
      </w:divBdr>
    </w:div>
    <w:div w:id="1171527674">
      <w:bodyDiv w:val="1"/>
      <w:marLeft w:val="0"/>
      <w:marRight w:val="0"/>
      <w:marTop w:val="0"/>
      <w:marBottom w:val="0"/>
      <w:divBdr>
        <w:top w:val="none" w:sz="0" w:space="0" w:color="auto"/>
        <w:left w:val="none" w:sz="0" w:space="0" w:color="auto"/>
        <w:bottom w:val="none" w:sz="0" w:space="0" w:color="auto"/>
        <w:right w:val="none" w:sz="0" w:space="0" w:color="auto"/>
      </w:divBdr>
    </w:div>
    <w:div w:id="1280918620">
      <w:bodyDiv w:val="1"/>
      <w:marLeft w:val="0"/>
      <w:marRight w:val="0"/>
      <w:marTop w:val="0"/>
      <w:marBottom w:val="0"/>
      <w:divBdr>
        <w:top w:val="none" w:sz="0" w:space="0" w:color="auto"/>
        <w:left w:val="none" w:sz="0" w:space="0" w:color="auto"/>
        <w:bottom w:val="none" w:sz="0" w:space="0" w:color="auto"/>
        <w:right w:val="none" w:sz="0" w:space="0" w:color="auto"/>
      </w:divBdr>
    </w:div>
    <w:div w:id="1304313738">
      <w:bodyDiv w:val="1"/>
      <w:marLeft w:val="0"/>
      <w:marRight w:val="0"/>
      <w:marTop w:val="0"/>
      <w:marBottom w:val="0"/>
      <w:divBdr>
        <w:top w:val="none" w:sz="0" w:space="0" w:color="auto"/>
        <w:left w:val="none" w:sz="0" w:space="0" w:color="auto"/>
        <w:bottom w:val="none" w:sz="0" w:space="0" w:color="auto"/>
        <w:right w:val="none" w:sz="0" w:space="0" w:color="auto"/>
      </w:divBdr>
    </w:div>
    <w:div w:id="1312979899">
      <w:bodyDiv w:val="1"/>
      <w:marLeft w:val="0"/>
      <w:marRight w:val="0"/>
      <w:marTop w:val="0"/>
      <w:marBottom w:val="0"/>
      <w:divBdr>
        <w:top w:val="none" w:sz="0" w:space="0" w:color="auto"/>
        <w:left w:val="none" w:sz="0" w:space="0" w:color="auto"/>
        <w:bottom w:val="none" w:sz="0" w:space="0" w:color="auto"/>
        <w:right w:val="none" w:sz="0" w:space="0" w:color="auto"/>
      </w:divBdr>
    </w:div>
    <w:div w:id="1322348582">
      <w:bodyDiv w:val="1"/>
      <w:marLeft w:val="0"/>
      <w:marRight w:val="0"/>
      <w:marTop w:val="0"/>
      <w:marBottom w:val="0"/>
      <w:divBdr>
        <w:top w:val="none" w:sz="0" w:space="0" w:color="auto"/>
        <w:left w:val="none" w:sz="0" w:space="0" w:color="auto"/>
        <w:bottom w:val="none" w:sz="0" w:space="0" w:color="auto"/>
        <w:right w:val="none" w:sz="0" w:space="0" w:color="auto"/>
      </w:divBdr>
    </w:div>
    <w:div w:id="1401832858">
      <w:bodyDiv w:val="1"/>
      <w:marLeft w:val="0"/>
      <w:marRight w:val="0"/>
      <w:marTop w:val="0"/>
      <w:marBottom w:val="0"/>
      <w:divBdr>
        <w:top w:val="none" w:sz="0" w:space="0" w:color="auto"/>
        <w:left w:val="none" w:sz="0" w:space="0" w:color="auto"/>
        <w:bottom w:val="none" w:sz="0" w:space="0" w:color="auto"/>
        <w:right w:val="none" w:sz="0" w:space="0" w:color="auto"/>
      </w:divBdr>
    </w:div>
    <w:div w:id="1474442461">
      <w:bodyDiv w:val="1"/>
      <w:marLeft w:val="0"/>
      <w:marRight w:val="0"/>
      <w:marTop w:val="0"/>
      <w:marBottom w:val="0"/>
      <w:divBdr>
        <w:top w:val="none" w:sz="0" w:space="0" w:color="auto"/>
        <w:left w:val="none" w:sz="0" w:space="0" w:color="auto"/>
        <w:bottom w:val="none" w:sz="0" w:space="0" w:color="auto"/>
        <w:right w:val="none" w:sz="0" w:space="0" w:color="auto"/>
      </w:divBdr>
    </w:div>
    <w:div w:id="1550457787">
      <w:bodyDiv w:val="1"/>
      <w:marLeft w:val="0"/>
      <w:marRight w:val="0"/>
      <w:marTop w:val="0"/>
      <w:marBottom w:val="0"/>
      <w:divBdr>
        <w:top w:val="none" w:sz="0" w:space="0" w:color="auto"/>
        <w:left w:val="none" w:sz="0" w:space="0" w:color="auto"/>
        <w:bottom w:val="none" w:sz="0" w:space="0" w:color="auto"/>
        <w:right w:val="none" w:sz="0" w:space="0" w:color="auto"/>
      </w:divBdr>
      <w:divsChild>
        <w:div w:id="152572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497559">
      <w:bodyDiv w:val="1"/>
      <w:marLeft w:val="0"/>
      <w:marRight w:val="0"/>
      <w:marTop w:val="0"/>
      <w:marBottom w:val="0"/>
      <w:divBdr>
        <w:top w:val="none" w:sz="0" w:space="0" w:color="auto"/>
        <w:left w:val="none" w:sz="0" w:space="0" w:color="auto"/>
        <w:bottom w:val="none" w:sz="0" w:space="0" w:color="auto"/>
        <w:right w:val="none" w:sz="0" w:space="0" w:color="auto"/>
      </w:divBdr>
    </w:div>
    <w:div w:id="1656184997">
      <w:bodyDiv w:val="1"/>
      <w:marLeft w:val="0"/>
      <w:marRight w:val="0"/>
      <w:marTop w:val="0"/>
      <w:marBottom w:val="0"/>
      <w:divBdr>
        <w:top w:val="none" w:sz="0" w:space="0" w:color="auto"/>
        <w:left w:val="none" w:sz="0" w:space="0" w:color="auto"/>
        <w:bottom w:val="none" w:sz="0" w:space="0" w:color="auto"/>
        <w:right w:val="none" w:sz="0" w:space="0" w:color="auto"/>
      </w:divBdr>
    </w:div>
    <w:div w:id="1873689690">
      <w:bodyDiv w:val="1"/>
      <w:marLeft w:val="0"/>
      <w:marRight w:val="0"/>
      <w:marTop w:val="0"/>
      <w:marBottom w:val="0"/>
      <w:divBdr>
        <w:top w:val="none" w:sz="0" w:space="0" w:color="auto"/>
        <w:left w:val="none" w:sz="0" w:space="0" w:color="auto"/>
        <w:bottom w:val="none" w:sz="0" w:space="0" w:color="auto"/>
        <w:right w:val="none" w:sz="0" w:space="0" w:color="auto"/>
      </w:divBdr>
    </w:div>
    <w:div w:id="1919752096">
      <w:bodyDiv w:val="1"/>
      <w:marLeft w:val="0"/>
      <w:marRight w:val="0"/>
      <w:marTop w:val="0"/>
      <w:marBottom w:val="0"/>
      <w:divBdr>
        <w:top w:val="none" w:sz="0" w:space="0" w:color="auto"/>
        <w:left w:val="none" w:sz="0" w:space="0" w:color="auto"/>
        <w:bottom w:val="none" w:sz="0" w:space="0" w:color="auto"/>
        <w:right w:val="none" w:sz="0" w:space="0" w:color="auto"/>
      </w:divBdr>
    </w:div>
    <w:div w:id="1926842984">
      <w:bodyDiv w:val="1"/>
      <w:marLeft w:val="0"/>
      <w:marRight w:val="0"/>
      <w:marTop w:val="0"/>
      <w:marBottom w:val="0"/>
      <w:divBdr>
        <w:top w:val="none" w:sz="0" w:space="0" w:color="auto"/>
        <w:left w:val="none" w:sz="0" w:space="0" w:color="auto"/>
        <w:bottom w:val="none" w:sz="0" w:space="0" w:color="auto"/>
        <w:right w:val="none" w:sz="0" w:space="0" w:color="auto"/>
      </w:divBdr>
    </w:div>
    <w:div w:id="1926961680">
      <w:bodyDiv w:val="1"/>
      <w:marLeft w:val="0"/>
      <w:marRight w:val="0"/>
      <w:marTop w:val="0"/>
      <w:marBottom w:val="0"/>
      <w:divBdr>
        <w:top w:val="none" w:sz="0" w:space="0" w:color="auto"/>
        <w:left w:val="none" w:sz="0" w:space="0" w:color="auto"/>
        <w:bottom w:val="none" w:sz="0" w:space="0" w:color="auto"/>
        <w:right w:val="none" w:sz="0" w:space="0" w:color="auto"/>
      </w:divBdr>
    </w:div>
    <w:div w:id="1955137082">
      <w:bodyDiv w:val="1"/>
      <w:marLeft w:val="0"/>
      <w:marRight w:val="0"/>
      <w:marTop w:val="0"/>
      <w:marBottom w:val="0"/>
      <w:divBdr>
        <w:top w:val="none" w:sz="0" w:space="0" w:color="auto"/>
        <w:left w:val="none" w:sz="0" w:space="0" w:color="auto"/>
        <w:bottom w:val="none" w:sz="0" w:space="0" w:color="auto"/>
        <w:right w:val="none" w:sz="0" w:space="0" w:color="auto"/>
      </w:divBdr>
    </w:div>
    <w:div w:id="1957247162">
      <w:bodyDiv w:val="1"/>
      <w:marLeft w:val="0"/>
      <w:marRight w:val="0"/>
      <w:marTop w:val="0"/>
      <w:marBottom w:val="0"/>
      <w:divBdr>
        <w:top w:val="none" w:sz="0" w:space="0" w:color="auto"/>
        <w:left w:val="none" w:sz="0" w:space="0" w:color="auto"/>
        <w:bottom w:val="none" w:sz="0" w:space="0" w:color="auto"/>
        <w:right w:val="none" w:sz="0" w:space="0" w:color="auto"/>
      </w:divBdr>
    </w:div>
    <w:div w:id="2005932306">
      <w:bodyDiv w:val="1"/>
      <w:marLeft w:val="0"/>
      <w:marRight w:val="0"/>
      <w:marTop w:val="0"/>
      <w:marBottom w:val="0"/>
      <w:divBdr>
        <w:top w:val="none" w:sz="0" w:space="0" w:color="auto"/>
        <w:left w:val="none" w:sz="0" w:space="0" w:color="auto"/>
        <w:bottom w:val="none" w:sz="0" w:space="0" w:color="auto"/>
        <w:right w:val="none" w:sz="0" w:space="0" w:color="auto"/>
      </w:divBdr>
    </w:div>
    <w:div w:id="2045591181">
      <w:bodyDiv w:val="1"/>
      <w:marLeft w:val="0"/>
      <w:marRight w:val="0"/>
      <w:marTop w:val="0"/>
      <w:marBottom w:val="0"/>
      <w:divBdr>
        <w:top w:val="none" w:sz="0" w:space="0" w:color="auto"/>
        <w:left w:val="none" w:sz="0" w:space="0" w:color="auto"/>
        <w:bottom w:val="none" w:sz="0" w:space="0" w:color="auto"/>
        <w:right w:val="none" w:sz="0" w:space="0" w:color="auto"/>
      </w:divBdr>
    </w:div>
    <w:div w:id="2058819535">
      <w:bodyDiv w:val="1"/>
      <w:marLeft w:val="0"/>
      <w:marRight w:val="0"/>
      <w:marTop w:val="0"/>
      <w:marBottom w:val="0"/>
      <w:divBdr>
        <w:top w:val="none" w:sz="0" w:space="0" w:color="auto"/>
        <w:left w:val="none" w:sz="0" w:space="0" w:color="auto"/>
        <w:bottom w:val="none" w:sz="0" w:space="0" w:color="auto"/>
        <w:right w:val="none" w:sz="0" w:space="0" w:color="auto"/>
      </w:divBdr>
    </w:div>
    <w:div w:id="2066952568">
      <w:bodyDiv w:val="1"/>
      <w:marLeft w:val="0"/>
      <w:marRight w:val="0"/>
      <w:marTop w:val="0"/>
      <w:marBottom w:val="0"/>
      <w:divBdr>
        <w:top w:val="none" w:sz="0" w:space="0" w:color="auto"/>
        <w:left w:val="none" w:sz="0" w:space="0" w:color="auto"/>
        <w:bottom w:val="none" w:sz="0" w:space="0" w:color="auto"/>
        <w:right w:val="none" w:sz="0" w:space="0" w:color="auto"/>
      </w:divBdr>
    </w:div>
    <w:div w:id="2072002596">
      <w:bodyDiv w:val="1"/>
      <w:marLeft w:val="0"/>
      <w:marRight w:val="0"/>
      <w:marTop w:val="0"/>
      <w:marBottom w:val="0"/>
      <w:divBdr>
        <w:top w:val="none" w:sz="0" w:space="0" w:color="auto"/>
        <w:left w:val="none" w:sz="0" w:space="0" w:color="auto"/>
        <w:bottom w:val="none" w:sz="0" w:space="0" w:color="auto"/>
        <w:right w:val="none" w:sz="0" w:space="0" w:color="auto"/>
      </w:divBdr>
    </w:div>
    <w:div w:id="2093548831">
      <w:bodyDiv w:val="1"/>
      <w:marLeft w:val="0"/>
      <w:marRight w:val="0"/>
      <w:marTop w:val="0"/>
      <w:marBottom w:val="0"/>
      <w:divBdr>
        <w:top w:val="none" w:sz="0" w:space="0" w:color="auto"/>
        <w:left w:val="none" w:sz="0" w:space="0" w:color="auto"/>
        <w:bottom w:val="none" w:sz="0" w:space="0" w:color="auto"/>
        <w:right w:val="none" w:sz="0" w:space="0" w:color="auto"/>
      </w:divBdr>
    </w:div>
    <w:div w:id="213092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ilpapers.org/asearch.pl?pub=30473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18</Pages>
  <Words>4747</Words>
  <Characters>27060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BOLARINWA O.T</dc:creator>
  <cp:keywords/>
  <dc:description/>
  <cp:lastModifiedBy>qwert</cp:lastModifiedBy>
  <cp:revision>16</cp:revision>
  <dcterms:created xsi:type="dcterms:W3CDTF">2025-05-28T09:33:00Z</dcterms:created>
  <dcterms:modified xsi:type="dcterms:W3CDTF">2026-03-14T09:20:00Z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8633feb1-57b7-4d60-a30e-b8e84dd3c916</vt:lpwstr>
  </property>
</Properties>
</file>