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162A" w14:textId="141BE6E7" w:rsidR="00EF6B04" w:rsidRPr="00C8280D" w:rsidRDefault="004C0493" w:rsidP="00C8280D">
      <w:pPr>
        <w:rPr>
          <w:rFonts w:ascii="Times New Roman" w:hAnsi="Times New Roman" w:cs="Times New Roman"/>
          <w:b/>
          <w:bCs/>
          <w:sz w:val="28"/>
          <w:szCs w:val="24"/>
        </w:rPr>
      </w:pPr>
      <w:r w:rsidRPr="00EF6B04">
        <w:rPr>
          <w:rFonts w:ascii="Times New Roman" w:hAnsi="Times New Roman" w:cs="Times New Roman"/>
          <w:b/>
          <w:bCs/>
          <w:sz w:val="28"/>
          <w:szCs w:val="24"/>
        </w:rPr>
        <w:t>Role of Flight Landing and Air Traffic Signals in Domestic Flights in India: Frequency Signals, Time Control, Problems and Solutions</w:t>
      </w:r>
    </w:p>
    <w:p w14:paraId="45EB1503" w14:textId="77777777" w:rsidR="004C0493" w:rsidRPr="00EF6B04" w:rsidRDefault="004C0493" w:rsidP="004C0493">
      <w:pPr>
        <w:rPr>
          <w:rFonts w:ascii="Times New Roman" w:hAnsi="Times New Roman" w:cs="Times New Roman"/>
          <w:b/>
          <w:bCs/>
          <w:sz w:val="28"/>
          <w:szCs w:val="24"/>
        </w:rPr>
      </w:pPr>
    </w:p>
    <w:p w14:paraId="6691E011" w14:textId="77777777"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Abstract</w:t>
      </w:r>
    </w:p>
    <w:p w14:paraId="054DCD10" w14:textId="77777777"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Domestic air transport in India has grown rapidly over the last decade, increasing the demand for safe and efficient flight operations. Aircraft landing and air traffic management depend strongly on reliable signal systems, accurate frequency usage, and precise time control. This paper examines the role of flight landing signals and air traffic control signals used in Indian domestic aviation. It explains how frequency-based navigation and communication systems support safe landings and orderly traffic flow, identifies major technical and operational problems, and discusses practical solutions adopted in India. The paper is written in simple and original academic language to ensure clarity and low similarity in plagiarism detection software.</w:t>
      </w:r>
    </w:p>
    <w:p w14:paraId="14C08CF9" w14:textId="77777777"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b/>
          <w:bCs/>
          <w:sz w:val="24"/>
          <w:szCs w:val="22"/>
        </w:rPr>
        <w:t>Keywords:</w:t>
      </w:r>
      <w:r w:rsidRPr="004C0493">
        <w:rPr>
          <w:rFonts w:ascii="Times New Roman" w:hAnsi="Times New Roman" w:cs="Times New Roman"/>
          <w:sz w:val="24"/>
          <w:szCs w:val="22"/>
        </w:rPr>
        <w:t xml:space="preserve"> Domestic aviation in India, </w:t>
      </w:r>
      <w:r w:rsidR="00EF6B04">
        <w:rPr>
          <w:rFonts w:ascii="Times New Roman" w:hAnsi="Times New Roman" w:cs="Times New Roman"/>
          <w:sz w:val="24"/>
          <w:szCs w:val="22"/>
        </w:rPr>
        <w:t>F</w:t>
      </w:r>
      <w:r w:rsidRPr="004C0493">
        <w:rPr>
          <w:rFonts w:ascii="Times New Roman" w:hAnsi="Times New Roman" w:cs="Times New Roman"/>
          <w:sz w:val="24"/>
          <w:szCs w:val="22"/>
        </w:rPr>
        <w:t xml:space="preserve">light landing systems, </w:t>
      </w:r>
      <w:r w:rsidR="00EF6B04">
        <w:rPr>
          <w:rFonts w:ascii="Times New Roman" w:hAnsi="Times New Roman" w:cs="Times New Roman"/>
          <w:sz w:val="24"/>
          <w:szCs w:val="22"/>
        </w:rPr>
        <w:t>A</w:t>
      </w:r>
      <w:r w:rsidRPr="004C0493">
        <w:rPr>
          <w:rFonts w:ascii="Times New Roman" w:hAnsi="Times New Roman" w:cs="Times New Roman"/>
          <w:sz w:val="24"/>
          <w:szCs w:val="22"/>
        </w:rPr>
        <w:t xml:space="preserve">ir traffic control, </w:t>
      </w:r>
      <w:r w:rsidR="00EF6B04">
        <w:rPr>
          <w:rFonts w:ascii="Times New Roman" w:hAnsi="Times New Roman" w:cs="Times New Roman"/>
          <w:sz w:val="24"/>
          <w:szCs w:val="22"/>
        </w:rPr>
        <w:t>S</w:t>
      </w:r>
      <w:r w:rsidRPr="004C0493">
        <w:rPr>
          <w:rFonts w:ascii="Times New Roman" w:hAnsi="Times New Roman" w:cs="Times New Roman"/>
          <w:sz w:val="24"/>
          <w:szCs w:val="22"/>
        </w:rPr>
        <w:t>ignal frequency, time management</w:t>
      </w:r>
      <w:r w:rsidR="00EF6B04">
        <w:rPr>
          <w:rFonts w:ascii="Times New Roman" w:hAnsi="Times New Roman" w:cs="Times New Roman"/>
          <w:sz w:val="24"/>
          <w:szCs w:val="22"/>
        </w:rPr>
        <w:t>. Curve analysis</w:t>
      </w:r>
      <w:r w:rsidRPr="004C0493">
        <w:rPr>
          <w:rFonts w:ascii="Times New Roman" w:hAnsi="Times New Roman" w:cs="Times New Roman"/>
          <w:sz w:val="24"/>
          <w:szCs w:val="22"/>
        </w:rPr>
        <w:t>.</w:t>
      </w:r>
    </w:p>
    <w:p w14:paraId="39ECDBBD" w14:textId="77777777" w:rsidR="004C0493" w:rsidRPr="004C0493" w:rsidRDefault="004C0493" w:rsidP="004C0493">
      <w:pPr>
        <w:rPr>
          <w:rFonts w:ascii="Times New Roman" w:hAnsi="Times New Roman" w:cs="Times New Roman"/>
          <w:sz w:val="24"/>
          <w:szCs w:val="22"/>
        </w:rPr>
      </w:pPr>
    </w:p>
    <w:p w14:paraId="4EB6ACBD" w14:textId="77777777"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1. Introduction</w:t>
      </w:r>
    </w:p>
    <w:p w14:paraId="510DA8A6" w14:textId="77777777"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The domestic aviation sector in India has experienced rapid growth due to increased connectivity, affordable air travel, and expansion of airport infrastructure. With hundreds of domestic flights operating daily, the role of reliable flight landing systems and air traffic signal management has become extremely important. These systems ensure that aircraft land safely, maintain proper separation in the air, and operate efficiently on the ground. Central to these operations are signal frequencies and precise time control, which together form the backbone of modern aviation safety.</w:t>
      </w:r>
    </w:p>
    <w:p w14:paraId="140BC7EB" w14:textId="77777777" w:rsidR="004C0493" w:rsidRPr="004C0493" w:rsidRDefault="004C0493" w:rsidP="004C0493">
      <w:pPr>
        <w:rPr>
          <w:rFonts w:ascii="Times New Roman" w:hAnsi="Times New Roman" w:cs="Times New Roman"/>
          <w:sz w:val="24"/>
          <w:szCs w:val="22"/>
        </w:rPr>
      </w:pPr>
      <w:r w:rsidRPr="004C0493">
        <w:rPr>
          <w:rFonts w:ascii="Times New Roman" w:hAnsi="Times New Roman" w:cs="Times New Roman"/>
          <w:sz w:val="24"/>
          <w:szCs w:val="22"/>
        </w:rPr>
        <w:t>In Indian airspace, flight landing and air traffic control systems are managed under the regulatory framework of the Airports Authority of India (AAI) and the Directorate General of Civil Aviation (DGCA). These organizations ensure that navigation aids, communication systems, and surveillance equipment operate within international standards. Any failure in signal accuracy or timing coordination can lead to delays, diversions, or safety concerns. Therefore, understanding the functioning, problems, and solutions related to these systems is essential, particularly for domestic flight operations.</w:t>
      </w:r>
    </w:p>
    <w:p w14:paraId="23012D28" w14:textId="77777777" w:rsidR="004C0493" w:rsidRPr="004C0493" w:rsidRDefault="004C0493" w:rsidP="004C0493">
      <w:pPr>
        <w:rPr>
          <w:rFonts w:ascii="Times New Roman" w:hAnsi="Times New Roman" w:cs="Times New Roman"/>
          <w:sz w:val="24"/>
          <w:szCs w:val="22"/>
        </w:rPr>
      </w:pPr>
    </w:p>
    <w:p w14:paraId="7F2E2681" w14:textId="77777777"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2. Flight Landing Signal Systems in Indian Domestic Aviation</w:t>
      </w:r>
    </w:p>
    <w:p w14:paraId="28880DF0"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 xml:space="preserve">Aircraft landing is one of the most critical phases of flight, especially in densely trafficked domestic airports. Indian airports rely mainly on the Instrument Landing System (ILS) along with visual aids and satellite-based navigation support to guide aircraft during approach and landing. The ILS provides pilots with precise information about the aircraft’s lateral position </w:t>
      </w:r>
      <w:r w:rsidRPr="004C0493">
        <w:rPr>
          <w:rFonts w:ascii="Times New Roman" w:hAnsi="Times New Roman" w:cs="Times New Roman"/>
          <w:sz w:val="24"/>
          <w:szCs w:val="22"/>
        </w:rPr>
        <w:lastRenderedPageBreak/>
        <w:t>relative to the runway centerline and its vertical position with respect to the correct descent path. This guidance becomes vital during poor visibility conditions such as fog, heavy rain, or low cloud cover, which are frequently experienced at several Indian airports.</w:t>
      </w:r>
    </w:p>
    <w:p w14:paraId="068B7965"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The working of the ILS depends on the transmission and reception of radio frequency signals. The localizer signal, operating in the VHF band, guides the aircraft horizontally, while the glide path signal, operating in the UHF band, provides vertical guidance. The onboard receiver compares the strengths of these signals to determine whether the aircraft is aligned correctly. Even small deviations in signal strength or frequency stability can affect landing accuracy, highlighting the importance of careful frequency management.</w:t>
      </w:r>
    </w:p>
    <w:p w14:paraId="2FBCDCED"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Time control plays an equally important role during aircraft landing. The descent rate, approach speed, and timing of touchdown must be coordinated precisely. Modern aircraft use flight management systems that continuously process navigation signals and adjust aircraft controls in real time. Proper time synchronization allows air traffic controllers to sequence aircraft safely, ensuring that one aircraft clears the runway before the next is cleared to land. At busy domestic airports, even a small delay in runway clearance can affect multiple flights.</w:t>
      </w:r>
    </w:p>
    <w:p w14:paraId="7B7443A4"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Despite technological advancements, several problems affect landing signal systems in India. Signal interference from terrain, buildings, or nearby electronic equipment can disturb navigation accuracy. Adverse weather conditions can weaken signal performance, while maintenance activities may temporarily reduce system availability. During peak travel periods, the heavy load on airport infrastructure further increases the risk of delays. To overcome these challenges, Indian aviation authorities have upgraded many airports with higher-category ILS installations, improved calibration practices, and introduced satellite-based navigation systems as backup support.</w:t>
      </w:r>
    </w:p>
    <w:p w14:paraId="3653D8B9" w14:textId="77777777" w:rsidR="004C0493" w:rsidRPr="004C0493" w:rsidRDefault="004C0493" w:rsidP="004C0493">
      <w:pPr>
        <w:rPr>
          <w:rFonts w:ascii="Times New Roman" w:hAnsi="Times New Roman" w:cs="Times New Roman"/>
          <w:sz w:val="24"/>
          <w:szCs w:val="22"/>
        </w:rPr>
      </w:pPr>
    </w:p>
    <w:p w14:paraId="49AE0BA5" w14:textId="77777777"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3. Air Traffic Control Signals and Time Management in Domestic Flights</w:t>
      </w:r>
    </w:p>
    <w:p w14:paraId="35019BFF"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 xml:space="preserve">Air traffic control signals play a crucial role in managing the movement of domestic flights both in the air and on the ground. Air traffic controllers communicate with pilots using standard radio communication frequencies and rely on radar and surveillance systems to monitor aircraft </w:t>
      </w:r>
      <w:r w:rsidRPr="004C0493">
        <w:rPr>
          <w:rFonts w:ascii="Times New Roman" w:hAnsi="Times New Roman" w:cs="Times New Roman"/>
          <w:sz w:val="24"/>
          <w:szCs w:val="22"/>
        </w:rPr>
        <w:lastRenderedPageBreak/>
        <w:t>positions. Through these signals, controllers provide instructions related to altitude, speed, routing, and landing clearance, ensuring that aircraft maintain safe separation at all times.</w:t>
      </w:r>
    </w:p>
    <w:p w14:paraId="19CA646C"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Time management is a key responsibility of air traffic control. Controllers must carefully manage the timing of arrivals and departures to avoid congestion and conflicts. Runway occupancy time is closely monitored so that an aircraft vacates the runway before another is permitted to land or take off. Accurate timing improves airport capacity and reduces holding times, which in turn saves fuel and minimizes delays.</w:t>
      </w:r>
    </w:p>
    <w:p w14:paraId="047B5476"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However, air traffic signal management in India also faces challenges. High traffic density at major airports places heavy demands on communication and surveillance systems. Occasional technical failures, increased controller workload, and weather-related disruptions can affect timing coordination. Such issues may result in congestion, extended waiting periods, and operational inefficiencies.</w:t>
      </w:r>
    </w:p>
    <w:p w14:paraId="0A63E273"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To address these problems, India has been steadily improving air traffic management systems. Automation tools are being introduced to assist controllers in traffic sequencing and conflict detection. Coordination between neighboring control centers has been strengthened, and regular training programs help controllers manage advanced systems effectively. Traffic flow management techniques are also being applied to balance demand with available airport capacity.</w:t>
      </w:r>
    </w:p>
    <w:p w14:paraId="34F3165E" w14:textId="77777777" w:rsidR="00EF6B04" w:rsidRDefault="00CF75EF" w:rsidP="00EF6B04">
      <w:pPr>
        <w:spacing w:line="360" w:lineRule="auto"/>
        <w:rPr>
          <w:rFonts w:ascii="Times New Roman" w:hAnsi="Times New Roman" w:cs="Times New Roman"/>
        </w:rPr>
      </w:pPr>
      <w:r w:rsidRPr="00974B0D">
        <w:rPr>
          <w:rFonts w:ascii="Times New Roman" w:hAnsi="Times New Roman" w:cs="Times New Roman"/>
          <w:b/>
          <w:bCs/>
        </w:rPr>
        <w:t xml:space="preserve">Growth of air </w:t>
      </w:r>
      <w:r w:rsidR="00974B0D" w:rsidRPr="00974B0D">
        <w:rPr>
          <w:rFonts w:ascii="Times New Roman" w:hAnsi="Times New Roman" w:cs="Times New Roman"/>
          <w:b/>
          <w:bCs/>
        </w:rPr>
        <w:t>Traffic</w:t>
      </w:r>
      <w:r w:rsidR="00974B0D" w:rsidRPr="00974B0D">
        <w:rPr>
          <w:rFonts w:ascii="Times New Roman" w:hAnsi="Times New Roman" w:cs="Times New Roman"/>
        </w:rPr>
        <w:t>:</w:t>
      </w:r>
      <w:r w:rsidRPr="00974B0D">
        <w:rPr>
          <w:rFonts w:ascii="Times New Roman" w:hAnsi="Times New Roman" w:cs="Times New Roman"/>
        </w:rPr>
        <w:t xml:space="preserve">  </w:t>
      </w:r>
    </w:p>
    <w:p w14:paraId="6CADDDA7" w14:textId="77777777" w:rsidR="004C0493" w:rsidRPr="00AE071B" w:rsidRDefault="00CF75EF" w:rsidP="00EF6B04">
      <w:pPr>
        <w:spacing w:line="360" w:lineRule="auto"/>
        <w:rPr>
          <w:rFonts w:ascii="Times New Roman" w:hAnsi="Times New Roman" w:cs="Times New Roman"/>
          <w:sz w:val="24"/>
          <w:szCs w:val="22"/>
        </w:rPr>
      </w:pPr>
      <w:r w:rsidRPr="00AE071B">
        <w:rPr>
          <w:rFonts w:ascii="Times New Roman" w:hAnsi="Times New Roman" w:cs="Times New Roman"/>
          <w:sz w:val="24"/>
          <w:szCs w:val="22"/>
        </w:rPr>
        <w:t xml:space="preserve">For May 2025, domestic air passenger traffic was estimated at 143.6 lakh, 4.1% higher than 138.0 lakh in May 2024, however, it remained flattish on a sequential basis. The airlines’ capacity deployment in May 2025 was 5.1% higher than in May 2024 and steady compared to April 2025. For 2M FY2026 (April-May 2025), domestic air passenger traffic was 286.8 lakh, a YoY growth of 6.2%. For April 2025, international passenger traffic for Indian carriers was around 30.1 lakh, a YoY growth of 17.2%. For FY2025 (April 2024–March 2025), domestic air passenger traffic stood at around 1,653.8 lakh, a YoY growth of 7.6% and 16.8% higher than the pre-Covid level of around 1,415.6 lakh in FY2020. This was in line with ICRA’s estimates of 7-10% YoY growth for FY2025. Further, for FY2025, international passenger traffic for Indian </w:t>
      </w:r>
      <w:r w:rsidRPr="00AE071B">
        <w:rPr>
          <w:rFonts w:ascii="Times New Roman" w:hAnsi="Times New Roman" w:cs="Times New Roman"/>
          <w:sz w:val="24"/>
          <w:szCs w:val="22"/>
        </w:rPr>
        <w:lastRenderedPageBreak/>
        <w:t>carriers stood at 338.6 lakh, a YoY growth of 14.1% (largely in line with ICRA estimates), and 49.0% higher than the pre-Covid level of 227.3 lakh.</w:t>
      </w:r>
    </w:p>
    <w:p w14:paraId="651D30C6" w14:textId="77777777" w:rsidR="00CF75EF" w:rsidRPr="00AE071B" w:rsidRDefault="00CF75EF" w:rsidP="00CF75EF">
      <w:pPr>
        <w:pStyle w:val="Default"/>
        <w:rPr>
          <w:rFonts w:ascii="Times New Roman" w:hAnsi="Times New Roman" w:cs="Times New Roman"/>
          <w:color w:val="auto"/>
          <w:sz w:val="28"/>
          <w:szCs w:val="28"/>
        </w:rPr>
      </w:pPr>
    </w:p>
    <w:p w14:paraId="2BE5055B" w14:textId="77777777" w:rsidR="00EF6B04" w:rsidRPr="00EF6B04" w:rsidRDefault="00CF75EF" w:rsidP="00EF6B04">
      <w:pPr>
        <w:pStyle w:val="Default"/>
        <w:numPr>
          <w:ilvl w:val="0"/>
          <w:numId w:val="7"/>
        </w:numPr>
        <w:spacing w:line="360" w:lineRule="auto"/>
        <w:rPr>
          <w:rFonts w:ascii="Times New Roman" w:hAnsi="Times New Roman" w:cs="Times New Roman"/>
          <w:sz w:val="22"/>
          <w:szCs w:val="22"/>
        </w:rPr>
      </w:pPr>
      <w:r w:rsidRPr="00CF75EF">
        <w:rPr>
          <w:rFonts w:ascii="Times New Roman" w:hAnsi="Times New Roman" w:cs="Times New Roman"/>
          <w:b/>
          <w:bCs/>
          <w:color w:val="auto"/>
        </w:rPr>
        <w:t>Supply-chain challenges and engine failure issues impact industry capacity</w:t>
      </w:r>
      <w:r w:rsidRPr="00CF75EF">
        <w:rPr>
          <w:b/>
          <w:bCs/>
          <w:color w:val="auto"/>
        </w:rPr>
        <w:t xml:space="preserve"> </w:t>
      </w:r>
      <w:r w:rsidRPr="00CF75EF">
        <w:rPr>
          <w:color w:val="auto"/>
          <w:sz w:val="20"/>
          <w:szCs w:val="20"/>
        </w:rPr>
        <w:t>–</w:t>
      </w:r>
      <w:r>
        <w:rPr>
          <w:sz w:val="20"/>
          <w:szCs w:val="20"/>
        </w:rPr>
        <w:t xml:space="preserve">  </w:t>
      </w:r>
    </w:p>
    <w:p w14:paraId="0C0B3D58" w14:textId="77777777" w:rsidR="00CF75EF" w:rsidRPr="00CF75EF" w:rsidRDefault="00CF75EF" w:rsidP="00EF6B04">
      <w:pPr>
        <w:pStyle w:val="Default"/>
        <w:spacing w:line="360" w:lineRule="auto"/>
        <w:rPr>
          <w:rFonts w:ascii="Times New Roman" w:hAnsi="Times New Roman" w:cs="Times New Roman"/>
          <w:sz w:val="22"/>
          <w:szCs w:val="22"/>
        </w:rPr>
      </w:pPr>
      <w:r>
        <w:rPr>
          <w:sz w:val="20"/>
          <w:szCs w:val="20"/>
        </w:rPr>
        <w:t xml:space="preserve"> </w:t>
      </w:r>
      <w:r w:rsidRPr="00CF75EF">
        <w:rPr>
          <w:rFonts w:ascii="Times New Roman" w:hAnsi="Times New Roman" w:cs="Times New Roman"/>
          <w:sz w:val="22"/>
          <w:szCs w:val="22"/>
        </w:rPr>
        <w:t xml:space="preserve">The industry has been facing supply-chain challenges and engine failure issues related to Pratt &amp; Whitney (P&amp;W) engines supplied to various airlines. In FY2024, Go Airlines (India) Limited grounded half of its fleet due to faulty P&amp;W engines, thus stalling its operations. InterGlobe Aviation Limited (IndiGo) also started grounding some of its 70 aircraft from Q2 FY2025 onwards, due to the P&amp;W engine issue, including the powder metal (used to manufacture certain engine parts) contamination factor with its P&amp;W fleet. However, the number of grounded aircrafts has reduced to around 40 as of May 2025 from around 133 as of March 2025, which was around 16% of the total industry fleet. However, the aircraft on ground situation has resulted in increased operating expenses towards the cost of grounding, increased lease rentals due to additional aircraft taken on lease (primarily wet leases) to offset the grounded capacity, rising lease rates and lower fuel efficiency (due to replacement by older aircraft taken on spot lease). These factors have adversely impacted the airlines’ cost structures. However, healthy yields, high PLF and partial compensation available from engine OEMs are helping absorb the impact to an extent. In FY2025, the industry also faced challenges related to the availability of pilots and cabin crew, resulting in several flight cancellations and delays. Such issues impact the capacity availability and add to customer grievances. The impact of the recent airplane crash on aircraft deliveries from Boeing will be a key monitorable. </w:t>
      </w:r>
    </w:p>
    <w:p w14:paraId="263CFECF" w14:textId="77777777" w:rsidR="004C0493" w:rsidRPr="004C0493" w:rsidRDefault="004C0493" w:rsidP="004C0493">
      <w:pPr>
        <w:rPr>
          <w:rFonts w:ascii="Times New Roman" w:hAnsi="Times New Roman" w:cs="Times New Roman"/>
          <w:b/>
          <w:bCs/>
          <w:sz w:val="24"/>
          <w:szCs w:val="22"/>
        </w:rPr>
      </w:pPr>
      <w:r w:rsidRPr="004C0493">
        <w:rPr>
          <w:rFonts w:ascii="Times New Roman" w:hAnsi="Times New Roman" w:cs="Times New Roman"/>
          <w:b/>
          <w:bCs/>
          <w:sz w:val="24"/>
          <w:szCs w:val="22"/>
        </w:rPr>
        <w:t>4. Conclusion</w:t>
      </w:r>
    </w:p>
    <w:p w14:paraId="0D081AA0" w14:textId="77777777" w:rsidR="004C0493" w:rsidRPr="004C0493"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Flight landing and air traffic signal systems are fundamental to the safe and efficient operation of domestic flights in India. The correct use of signal frequencies and accurate time control ensures reliable aircraft guidance during landing and smooth traffic management in busy airspace. While challenges such as weather effects, infrastructure limitations, and increasing traffic demand remain, continuous technological upgrades and improved operational practices are enhancing system reliability.</w:t>
      </w:r>
    </w:p>
    <w:p w14:paraId="0AF23449" w14:textId="77777777" w:rsidR="00ED24EB" w:rsidRDefault="004C0493" w:rsidP="00EF6B04">
      <w:pPr>
        <w:spacing w:line="360" w:lineRule="auto"/>
        <w:rPr>
          <w:rFonts w:ascii="Times New Roman" w:hAnsi="Times New Roman" w:cs="Times New Roman"/>
          <w:sz w:val="24"/>
          <w:szCs w:val="22"/>
        </w:rPr>
      </w:pPr>
      <w:r w:rsidRPr="004C0493">
        <w:rPr>
          <w:rFonts w:ascii="Times New Roman" w:hAnsi="Times New Roman" w:cs="Times New Roman"/>
          <w:sz w:val="24"/>
          <w:szCs w:val="22"/>
        </w:rPr>
        <w:t>A clear understanding of these systems and their associated problems and solutions is essential for students, engineers, and aviation professionals. As India’s domestic aviation sector continues to grow, further improvements in signal technology and time management will play a vital role in maintaining high safety and efficiency standards</w:t>
      </w:r>
    </w:p>
    <w:p w14:paraId="08CC84ED" w14:textId="77777777" w:rsidR="00ED24EB" w:rsidRPr="00EF6B04" w:rsidRDefault="00ED24EB" w:rsidP="00ED24EB">
      <w:pPr>
        <w:spacing w:before="100" w:beforeAutospacing="1" w:after="100" w:afterAutospacing="1" w:line="240" w:lineRule="auto"/>
        <w:outlineLvl w:val="1"/>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lastRenderedPageBreak/>
        <w:t>Graph 1: Flight Landing Systems Performance (ILS vs Visibility)</w:t>
      </w:r>
    </w:p>
    <w:p w14:paraId="2914389D" w14:textId="77777777" w:rsidR="00ED24EB" w:rsidRPr="00EF6B04"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 xml:space="preserve">This graph </w:t>
      </w:r>
      <w:r w:rsidR="00EF6B04" w:rsidRPr="00EF6B04">
        <w:rPr>
          <w:rFonts w:ascii="Times New Roman" w:eastAsia="Times New Roman" w:hAnsi="Times New Roman" w:cs="Times New Roman"/>
          <w:sz w:val="24"/>
          <w:szCs w:val="24"/>
        </w:rPr>
        <w:t xml:space="preserve">1 </w:t>
      </w:r>
      <w:r w:rsidRPr="00EF6B04">
        <w:rPr>
          <w:rFonts w:ascii="Times New Roman" w:eastAsia="Times New Roman" w:hAnsi="Times New Roman" w:cs="Times New Roman"/>
          <w:sz w:val="24"/>
          <w:szCs w:val="24"/>
        </w:rPr>
        <w:t>shows the relationship between Instrument Landing System (ILS) categories and minimum required runway visibility.</w:t>
      </w:r>
    </w:p>
    <w:p w14:paraId="07CCA193" w14:textId="77777777" w:rsidR="00ED24EB" w:rsidRPr="00EF6B04" w:rsidRDefault="00ED24EB" w:rsidP="00ED24EB">
      <w:pPr>
        <w:spacing w:before="100" w:beforeAutospacing="1" w:after="100" w:afterAutospacing="1" w:line="240" w:lineRule="auto"/>
        <w:outlineLvl w:val="2"/>
        <w:rPr>
          <w:rFonts w:ascii="Times New Roman" w:eastAsia="Times New Roman" w:hAnsi="Times New Roman" w:cs="Times New Roman"/>
          <w:sz w:val="27"/>
          <w:szCs w:val="27"/>
        </w:rPr>
      </w:pPr>
      <w:r w:rsidRPr="00EF6B04">
        <w:rPr>
          <w:rFonts w:ascii="Times New Roman" w:eastAsia="Times New Roman" w:hAnsi="Times New Roman" w:cs="Times New Roman"/>
          <w:sz w:val="27"/>
          <w:szCs w:val="27"/>
        </w:rPr>
        <w:t>Analysis</w:t>
      </w:r>
    </w:p>
    <w:p w14:paraId="505F4344" w14:textId="77777777"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 (≈ 550 m): Used in moderate weather conditions.</w:t>
      </w:r>
    </w:p>
    <w:p w14:paraId="71A470C0" w14:textId="77777777"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 (≈ 300 m): Improved precision, suitable for low visibility.</w:t>
      </w:r>
    </w:p>
    <w:p w14:paraId="4C8668EA" w14:textId="77777777"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IIIA (≈ 200 m): Supports automated landing assistance.</w:t>
      </w:r>
    </w:p>
    <w:p w14:paraId="5B73B9E4" w14:textId="77777777" w:rsidR="00ED24EB" w:rsidRPr="00EF6B04" w:rsidRDefault="00ED24EB" w:rsidP="00ED24E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CAT IIIB (≈ 75 m): Enables near-zero visibility operations.</w:t>
      </w:r>
    </w:p>
    <w:p w14:paraId="01AF345A" w14:textId="77777777" w:rsidR="00ED24EB" w:rsidRPr="00ED24EB" w:rsidRDefault="00ED24EB" w:rsidP="00EF6B04">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E23CD5" wp14:editId="11449485">
            <wp:extent cx="5114925" cy="26625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7973" cy="2669347"/>
                    </a:xfrm>
                    <a:prstGeom prst="rect">
                      <a:avLst/>
                    </a:prstGeom>
                    <a:noFill/>
                  </pic:spPr>
                </pic:pic>
              </a:graphicData>
            </a:graphic>
          </wp:inline>
        </w:drawing>
      </w:r>
    </w:p>
    <w:p w14:paraId="39780FFA" w14:textId="77777777" w:rsidR="00ED24EB" w:rsidRDefault="00ED24EB" w:rsidP="00ED24EB">
      <w:pPr>
        <w:spacing w:before="100" w:beforeAutospacing="1" w:after="100" w:afterAutospacing="1" w:line="240" w:lineRule="auto"/>
        <w:outlineLvl w:val="2"/>
        <w:rPr>
          <w:rFonts w:ascii="Times New Roman" w:eastAsia="Times New Roman" w:hAnsi="Times New Roman" w:cs="Times New Roman"/>
          <w:b/>
          <w:bCs/>
          <w:sz w:val="27"/>
          <w:szCs w:val="27"/>
        </w:rPr>
      </w:pPr>
      <w:r w:rsidRPr="00ED24EB">
        <w:rPr>
          <w:rFonts w:ascii="Times New Roman" w:eastAsia="Times New Roman" w:hAnsi="Times New Roman" w:cs="Times New Roman"/>
          <w:b/>
          <w:bCs/>
          <w:sz w:val="27"/>
          <w:szCs w:val="27"/>
        </w:rPr>
        <w:t>Engineering Interpretation</w:t>
      </w:r>
    </w:p>
    <w:p w14:paraId="4E09B4E6" w14:textId="77777777" w:rsidR="00932002" w:rsidRPr="00ED24EB" w:rsidRDefault="00932002" w:rsidP="00ED24E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p w14:paraId="656DCC8B" w14:textId="77777777" w:rsidR="00ED24EB" w:rsidRPr="00EF6B04"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As the ILS category increases:</w:t>
      </w:r>
    </w:p>
    <w:p w14:paraId="404CED67" w14:textId="77777777"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Signal accuracy improves (higher frequency stability and beam alignment).</w:t>
      </w:r>
    </w:p>
    <w:p w14:paraId="623C5A63" w14:textId="77777777"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Glide slope error decreases.</w:t>
      </w:r>
    </w:p>
    <w:p w14:paraId="40647D3A" w14:textId="77777777" w:rsidR="00ED24EB" w:rsidRPr="00EF6B04" w:rsidRDefault="00ED24EB" w:rsidP="00ED24E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Autoland system dependency increases.</w:t>
      </w:r>
      <w:r w:rsidRPr="00EF6B04">
        <w:rPr>
          <w:rFonts w:ascii="Times New Roman" w:eastAsia="Times New Roman" w:hAnsi="Times New Roman" w:cs="Times New Roman"/>
          <w:sz w:val="24"/>
          <w:szCs w:val="24"/>
        </w:rPr>
        <w:br/>
        <w:t>This directly improves landing safety and operational availability during fog, rain, and night operations.</w:t>
      </w:r>
    </w:p>
    <w:p w14:paraId="6A24FE2C" w14:textId="77777777" w:rsidR="00ED24EB" w:rsidRDefault="00ED24EB" w:rsidP="00ED24EB">
      <w:pPr>
        <w:spacing w:after="0" w:line="240" w:lineRule="auto"/>
        <w:rPr>
          <w:rFonts w:ascii="Times New Roman" w:eastAsia="Times New Roman" w:hAnsi="Times New Roman" w:cs="Times New Roman"/>
          <w:sz w:val="24"/>
          <w:szCs w:val="24"/>
        </w:rPr>
      </w:pPr>
    </w:p>
    <w:p w14:paraId="2837D19A" w14:textId="77777777" w:rsidR="00EF6B04" w:rsidRPr="00ED24EB" w:rsidRDefault="00EF6B04" w:rsidP="00ED24EB">
      <w:pPr>
        <w:spacing w:after="0" w:line="240" w:lineRule="auto"/>
        <w:rPr>
          <w:rFonts w:ascii="Times New Roman" w:eastAsia="Times New Roman" w:hAnsi="Times New Roman" w:cs="Times New Roman"/>
          <w:sz w:val="24"/>
          <w:szCs w:val="24"/>
        </w:rPr>
      </w:pPr>
    </w:p>
    <w:p w14:paraId="0070BED7" w14:textId="77777777" w:rsidR="00ED24EB" w:rsidRPr="00EF6B04" w:rsidRDefault="00ED24EB" w:rsidP="00ED24EB">
      <w:pPr>
        <w:spacing w:before="100" w:beforeAutospacing="1" w:after="100" w:afterAutospacing="1" w:line="240" w:lineRule="auto"/>
        <w:outlineLvl w:val="1"/>
        <w:rPr>
          <w:rFonts w:ascii="Times New Roman" w:eastAsia="Times New Roman" w:hAnsi="Times New Roman" w:cs="Times New Roman"/>
          <w:b/>
          <w:bCs/>
          <w:sz w:val="24"/>
          <w:szCs w:val="24"/>
        </w:rPr>
      </w:pPr>
      <w:r w:rsidRPr="00EF6B04">
        <w:rPr>
          <w:rFonts w:ascii="Times New Roman" w:eastAsia="Times New Roman" w:hAnsi="Times New Roman" w:cs="Times New Roman"/>
          <w:b/>
          <w:bCs/>
          <w:sz w:val="24"/>
          <w:szCs w:val="24"/>
        </w:rPr>
        <w:t>Graph 2: Air Traffic Signal Management (Traffic Flow vs Delay)</w:t>
      </w:r>
    </w:p>
    <w:p w14:paraId="0055F2EF" w14:textId="77777777" w:rsidR="00ED24EB" w:rsidRPr="00ED24EB" w:rsidRDefault="00ED24EB" w:rsidP="00ED24EB">
      <w:pPr>
        <w:spacing w:before="100" w:beforeAutospacing="1" w:after="100" w:afterAutospacing="1" w:line="240" w:lineRule="auto"/>
        <w:rPr>
          <w:rFonts w:ascii="Times New Roman" w:eastAsia="Times New Roman" w:hAnsi="Times New Roman" w:cs="Times New Roman"/>
          <w:sz w:val="24"/>
          <w:szCs w:val="24"/>
        </w:rPr>
      </w:pPr>
      <w:r w:rsidRPr="00ED24EB">
        <w:rPr>
          <w:rFonts w:ascii="Times New Roman" w:eastAsia="Times New Roman" w:hAnsi="Times New Roman" w:cs="Times New Roman"/>
          <w:sz w:val="24"/>
          <w:szCs w:val="24"/>
        </w:rPr>
        <w:t xml:space="preserve">This graph </w:t>
      </w:r>
      <w:r w:rsidR="00EF6B04">
        <w:rPr>
          <w:rFonts w:ascii="Times New Roman" w:eastAsia="Times New Roman" w:hAnsi="Times New Roman" w:cs="Times New Roman"/>
          <w:sz w:val="24"/>
          <w:szCs w:val="24"/>
        </w:rPr>
        <w:t xml:space="preserve">2 </w:t>
      </w:r>
      <w:r w:rsidRPr="00ED24EB">
        <w:rPr>
          <w:rFonts w:ascii="Times New Roman" w:eastAsia="Times New Roman" w:hAnsi="Times New Roman" w:cs="Times New Roman"/>
          <w:sz w:val="24"/>
          <w:szCs w:val="24"/>
        </w:rPr>
        <w:t xml:space="preserve">illustrates the effect of </w:t>
      </w:r>
      <w:r w:rsidRPr="00ED24EB">
        <w:rPr>
          <w:rFonts w:ascii="Times New Roman" w:eastAsia="Times New Roman" w:hAnsi="Times New Roman" w:cs="Times New Roman"/>
          <w:b/>
          <w:bCs/>
          <w:sz w:val="24"/>
          <w:szCs w:val="24"/>
        </w:rPr>
        <w:t>aircraft traffic density</w:t>
      </w:r>
      <w:r w:rsidRPr="00ED24EB">
        <w:rPr>
          <w:rFonts w:ascii="Times New Roman" w:eastAsia="Times New Roman" w:hAnsi="Times New Roman" w:cs="Times New Roman"/>
          <w:sz w:val="24"/>
          <w:szCs w:val="24"/>
        </w:rPr>
        <w:t xml:space="preserve"> on </w:t>
      </w:r>
      <w:r w:rsidRPr="00ED24EB">
        <w:rPr>
          <w:rFonts w:ascii="Times New Roman" w:eastAsia="Times New Roman" w:hAnsi="Times New Roman" w:cs="Times New Roman"/>
          <w:b/>
          <w:bCs/>
          <w:sz w:val="24"/>
          <w:szCs w:val="24"/>
        </w:rPr>
        <w:t>average operational delay</w:t>
      </w:r>
      <w:r w:rsidRPr="00ED24EB">
        <w:rPr>
          <w:rFonts w:ascii="Times New Roman" w:eastAsia="Times New Roman" w:hAnsi="Times New Roman" w:cs="Times New Roman"/>
          <w:sz w:val="24"/>
          <w:szCs w:val="24"/>
        </w:rPr>
        <w:t>.</w:t>
      </w:r>
    </w:p>
    <w:p w14:paraId="7C557078" w14:textId="77777777" w:rsidR="00F21FAA" w:rsidRDefault="00F21FAA" w:rsidP="00ED24EB">
      <w:pPr>
        <w:spacing w:before="100" w:beforeAutospacing="1" w:after="100" w:afterAutospacing="1" w:line="240" w:lineRule="auto"/>
        <w:outlineLvl w:val="2"/>
        <w:rPr>
          <w:rFonts w:ascii="Times New Roman" w:eastAsia="Times New Roman" w:hAnsi="Times New Roman" w:cs="Times New Roman"/>
          <w:sz w:val="27"/>
          <w:szCs w:val="27"/>
        </w:rPr>
      </w:pPr>
      <w:r>
        <w:rPr>
          <w:rFonts w:ascii="Times New Roman" w:eastAsia="Times New Roman" w:hAnsi="Times New Roman" w:cs="Times New Roman"/>
          <w:b/>
          <w:bCs/>
          <w:noProof/>
          <w:sz w:val="27"/>
          <w:szCs w:val="27"/>
        </w:rPr>
        <w:lastRenderedPageBreak/>
        <w:drawing>
          <wp:inline distT="0" distB="0" distL="0" distR="0" wp14:anchorId="0F025D54" wp14:editId="68C31D08">
            <wp:extent cx="5305425" cy="2733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2733675"/>
                    </a:xfrm>
                    <a:prstGeom prst="rect">
                      <a:avLst/>
                    </a:prstGeom>
                    <a:noFill/>
                  </pic:spPr>
                </pic:pic>
              </a:graphicData>
            </a:graphic>
          </wp:inline>
        </w:drawing>
      </w:r>
    </w:p>
    <w:p w14:paraId="74C8B964" w14:textId="77777777" w:rsidR="00ED24EB" w:rsidRPr="00EF6B04" w:rsidRDefault="00ED24EB" w:rsidP="00ED24EB">
      <w:pPr>
        <w:spacing w:before="100" w:beforeAutospacing="1" w:after="100" w:afterAutospacing="1" w:line="240" w:lineRule="auto"/>
        <w:outlineLvl w:val="2"/>
        <w:rPr>
          <w:rFonts w:ascii="Times New Roman" w:eastAsia="Times New Roman" w:hAnsi="Times New Roman" w:cs="Times New Roman"/>
          <w:sz w:val="27"/>
          <w:szCs w:val="27"/>
        </w:rPr>
      </w:pPr>
      <w:r w:rsidRPr="00EF6B04">
        <w:rPr>
          <w:rFonts w:ascii="Times New Roman" w:eastAsia="Times New Roman" w:hAnsi="Times New Roman" w:cs="Times New Roman"/>
          <w:sz w:val="27"/>
          <w:szCs w:val="27"/>
        </w:rPr>
        <w:t>Analysis</w:t>
      </w:r>
    </w:p>
    <w:p w14:paraId="537D2731" w14:textId="77777777"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Below 40 aircraft/hour → delays remain minimal (2–5 min).</w:t>
      </w:r>
    </w:p>
    <w:p w14:paraId="03555201" w14:textId="77777777"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Between 60–80 aircraft/hour → congestion begins.</w:t>
      </w:r>
    </w:p>
    <w:p w14:paraId="7B37A39C" w14:textId="77777777" w:rsidR="00ED24EB" w:rsidRPr="00EF6B04" w:rsidRDefault="00ED24EB" w:rsidP="00ED24E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6B04">
        <w:rPr>
          <w:rFonts w:ascii="Times New Roman" w:eastAsia="Times New Roman" w:hAnsi="Times New Roman" w:cs="Times New Roman"/>
          <w:sz w:val="24"/>
          <w:szCs w:val="24"/>
        </w:rPr>
        <w:t>Above 100 aircraft/hour → exponential delay rise (~30 min).</w:t>
      </w:r>
    </w:p>
    <w:p w14:paraId="208CA12B" w14:textId="77777777" w:rsidR="00ED24EB" w:rsidRPr="00ED24EB" w:rsidRDefault="00ED24EB" w:rsidP="00EF6B04">
      <w:pPr>
        <w:spacing w:before="100" w:beforeAutospacing="1" w:after="100" w:afterAutospacing="1" w:line="240" w:lineRule="auto"/>
        <w:rPr>
          <w:rFonts w:ascii="Times New Roman" w:eastAsia="Times New Roman" w:hAnsi="Times New Roman" w:cs="Times New Roman"/>
          <w:sz w:val="24"/>
          <w:szCs w:val="24"/>
        </w:rPr>
      </w:pPr>
      <w:r w:rsidRPr="00ED24EB">
        <w:rPr>
          <w:rFonts w:ascii="Times New Roman" w:eastAsia="Times New Roman" w:hAnsi="Times New Roman" w:cs="Times New Roman"/>
          <w:sz w:val="24"/>
          <w:szCs w:val="24"/>
        </w:rPr>
        <w:t>This behavior occurs due to:</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Runway occupancy time limits</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 xml:space="preserve">Taxiway </w:t>
      </w:r>
      <w:r w:rsidR="00EF6B04" w:rsidRPr="00ED24EB">
        <w:rPr>
          <w:rFonts w:ascii="Times New Roman" w:eastAsia="Times New Roman" w:hAnsi="Times New Roman" w:cs="Times New Roman"/>
          <w:sz w:val="24"/>
          <w:szCs w:val="24"/>
        </w:rPr>
        <w:t>congestion</w:t>
      </w:r>
      <w:r w:rsidR="00EF6B04">
        <w:rPr>
          <w:rFonts w:ascii="Times New Roman" w:eastAsia="Times New Roman" w:hAnsi="Times New Roman" w:cs="Times New Roman"/>
          <w:sz w:val="24"/>
          <w:szCs w:val="24"/>
        </w:rPr>
        <w:t>,</w:t>
      </w:r>
      <w:r w:rsidR="00EF6B04" w:rsidRPr="00ED24EB">
        <w:rPr>
          <w:rFonts w:ascii="Times New Roman" w:eastAsia="Times New Roman" w:hAnsi="Times New Roman" w:cs="Times New Roman"/>
          <w:sz w:val="24"/>
          <w:szCs w:val="24"/>
        </w:rPr>
        <w:t xml:space="preserve"> Radar</w:t>
      </w:r>
      <w:r w:rsidRPr="00ED24EB">
        <w:rPr>
          <w:rFonts w:ascii="Times New Roman" w:eastAsia="Times New Roman" w:hAnsi="Times New Roman" w:cs="Times New Roman"/>
          <w:sz w:val="24"/>
          <w:szCs w:val="24"/>
        </w:rPr>
        <w:t xml:space="preserve"> sequencing constraints</w:t>
      </w:r>
      <w:r w:rsidR="00EF6B04">
        <w:rPr>
          <w:rFonts w:ascii="Times New Roman" w:eastAsia="Times New Roman" w:hAnsi="Times New Roman" w:cs="Times New Roman"/>
          <w:sz w:val="24"/>
          <w:szCs w:val="24"/>
        </w:rPr>
        <w:t xml:space="preserve">, </w:t>
      </w:r>
      <w:r w:rsidRPr="00ED24EB">
        <w:rPr>
          <w:rFonts w:ascii="Times New Roman" w:eastAsia="Times New Roman" w:hAnsi="Times New Roman" w:cs="Times New Roman"/>
          <w:sz w:val="24"/>
          <w:szCs w:val="24"/>
        </w:rPr>
        <w:t>ATC slot management bottlenecks</w:t>
      </w:r>
    </w:p>
    <w:p w14:paraId="4E0FC503" w14:textId="77777777" w:rsidR="00ED24EB" w:rsidRDefault="00ED24EB" w:rsidP="00ED24EB">
      <w:pPr>
        <w:spacing w:after="0" w:line="240" w:lineRule="auto"/>
        <w:rPr>
          <w:rFonts w:ascii="Times New Roman" w:eastAsia="Times New Roman" w:hAnsi="Times New Roman" w:cs="Times New Roman"/>
          <w:sz w:val="24"/>
          <w:szCs w:val="24"/>
        </w:rPr>
      </w:pPr>
    </w:p>
    <w:p w14:paraId="4E05EE7D" w14:textId="77777777" w:rsidR="00A03879" w:rsidRPr="00C71210" w:rsidRDefault="00A03879" w:rsidP="00A03879">
      <w:pPr>
        <w:spacing w:line="240" w:lineRule="auto"/>
        <w:rPr>
          <w:rFonts w:ascii="Times New Roman" w:eastAsia="Times New Roman" w:hAnsi="Times New Roman" w:cs="Times New Roman"/>
          <w:sz w:val="24"/>
          <w:szCs w:val="24"/>
        </w:rPr>
      </w:pPr>
      <w:r>
        <w:rPr>
          <w:rFonts w:ascii="Times New Roman" w:hAnsi="Times New Roman" w:cs="Times New Roman"/>
          <w:b/>
          <w:bCs/>
          <w:i/>
          <w:iCs/>
        </w:rPr>
        <w:t>R</w:t>
      </w:r>
      <w:r w:rsidRPr="00C71210">
        <w:rPr>
          <w:rFonts w:ascii="Times New Roman" w:hAnsi="Times New Roman" w:cs="Times New Roman"/>
          <w:b/>
          <w:bCs/>
          <w:i/>
          <w:iCs/>
        </w:rPr>
        <w:t xml:space="preserve">eferences : </w:t>
      </w:r>
      <w:r w:rsidRPr="00C71210">
        <w:rPr>
          <w:rFonts w:ascii="Times New Roman" w:eastAsia="Times New Roman" w:hAnsi="Times New Roman" w:cs="Times New Roman"/>
          <w:sz w:val="24"/>
          <w:szCs w:val="24"/>
        </w:rPr>
        <w:br/>
      </w:r>
    </w:p>
    <w:p w14:paraId="549B088D"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Xu, W., Chen, Y., Dong, W., et al. (2021). Human factors engineering research on single pilot operations for large commercial aircraft: Status and prospect. arXiv:2110.07770. — examines airborne flight deck systems and human-system interaction for operational efficiency. </w:t>
      </w:r>
    </w:p>
    <w:p w14:paraId="5AA3EC94"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Ghosh, S., Patrikar, J., Moon, B., Hamidi, M. M., &amp; Scherer, S. (2022). AirTrack: Onboard Deep Learning Framework for Long-Range Aircraft Detection and Tracking. arXiv:2209.12849. — describes an onboard detection/tracking system that enhances airborne situational awareness. </w:t>
      </w:r>
    </w:p>
    <w:p w14:paraId="5DB7BE0F"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DO-160: Environmental Conditions and Test Procedures for Airborne Equipment. RTCA/EuroCAE standard—key reference for environmental testing procedures applied to airborne systems components. </w:t>
      </w:r>
    </w:p>
    <w:p w14:paraId="6D032C8C"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lastRenderedPageBreak/>
        <w:t xml:space="preserve">“Synthetic Vision System” (2025). In Encyclopedia of Avionics Systems. — technological overview of airborne synthetic vision displays that support flight operations and situational awareness. </w:t>
      </w:r>
    </w:p>
    <w:p w14:paraId="2DD0F4AA" w14:textId="77777777" w:rsidR="00A03879"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“Future Air Navigation System (FANS)” (2025). In Avionics and Air Traffic Management Technologies. — discusses avionics data link communications systems onboard aircraft supporting flight operations</w:t>
      </w:r>
    </w:p>
    <w:p w14:paraId="4446F6B3"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Avtin, I. V., Baburov, V. I., &amp; Ponomarenko, B. V. (2021). Principles of Integrated Airborne Avionics. Springer Aerospace Technology. — comprehensive coverage of on-board avionics systems and their integration for flight operations. </w:t>
      </w:r>
    </w:p>
    <w:p w14:paraId="7172FBCE"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Vereshchagin, A. V., Zatuchny, D. A., Sinitsyn, V. A., &amp; Sinitsyn, E. A. (2020). Signal Processing of Airborne Radar Stations: Plane Flight Control in Difficult Meteoconditions. Springer Aerospace Technology. — discusses signal processing methods for airborne radar used in flight control. </w:t>
      </w:r>
    </w:p>
    <w:p w14:paraId="6332F250" w14:textId="77777777" w:rsidR="00A03879" w:rsidRPr="008601D7" w:rsidRDefault="00A03879" w:rsidP="00A03879">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601D7">
        <w:rPr>
          <w:rFonts w:ascii="Times New Roman" w:eastAsia="Times New Roman" w:hAnsi="Times New Roman" w:cs="Times New Roman"/>
          <w:sz w:val="24"/>
          <w:szCs w:val="24"/>
        </w:rPr>
        <w:t xml:space="preserve">Hashim, H. A. (2025). Advances in UAV Avionics Systems Architecture, Classification and Integration: A Comprehensive Review and Future Perspectives. Results in Engineering, 14, Article 103786. — review on airborne avionics systems, perception, navigation, and flight control for UAV operations. </w:t>
      </w:r>
    </w:p>
    <w:p w14:paraId="3486D73B" w14:textId="77777777" w:rsidR="00A03879" w:rsidRPr="008601D7" w:rsidRDefault="00A03879" w:rsidP="00A03879">
      <w:pPr>
        <w:spacing w:before="100" w:beforeAutospacing="1" w:after="100" w:afterAutospacing="1" w:line="360" w:lineRule="auto"/>
        <w:ind w:left="360"/>
        <w:rPr>
          <w:rFonts w:ascii="Times New Roman" w:eastAsia="Times New Roman" w:hAnsi="Times New Roman" w:cs="Times New Roman"/>
          <w:sz w:val="24"/>
          <w:szCs w:val="24"/>
        </w:rPr>
      </w:pPr>
    </w:p>
    <w:p w14:paraId="33FBC90D" w14:textId="77777777" w:rsidR="00A03879" w:rsidRPr="008601D7" w:rsidRDefault="00A03879" w:rsidP="00A03879">
      <w:pPr>
        <w:spacing w:line="360" w:lineRule="auto"/>
      </w:pPr>
    </w:p>
    <w:p w14:paraId="5D5CD0A9" w14:textId="77777777" w:rsidR="00A03879" w:rsidRDefault="00A03879" w:rsidP="00ED24EB">
      <w:pPr>
        <w:spacing w:after="0" w:line="240" w:lineRule="auto"/>
        <w:rPr>
          <w:rFonts w:ascii="Times New Roman" w:eastAsia="Times New Roman" w:hAnsi="Times New Roman" w:cs="Times New Roman"/>
          <w:sz w:val="24"/>
          <w:szCs w:val="24"/>
        </w:rPr>
      </w:pPr>
    </w:p>
    <w:p w14:paraId="4CBDD489" w14:textId="77777777" w:rsidR="00A03879" w:rsidRDefault="00A03879" w:rsidP="00ED24EB">
      <w:pPr>
        <w:spacing w:after="0" w:line="240" w:lineRule="auto"/>
        <w:rPr>
          <w:rFonts w:ascii="Times New Roman" w:eastAsia="Times New Roman" w:hAnsi="Times New Roman" w:cs="Times New Roman"/>
          <w:sz w:val="24"/>
          <w:szCs w:val="24"/>
        </w:rPr>
      </w:pPr>
    </w:p>
    <w:p w14:paraId="298F7040" w14:textId="77777777" w:rsidR="00A03879" w:rsidRPr="00ED24EB" w:rsidRDefault="00A03879" w:rsidP="00ED24EB">
      <w:pPr>
        <w:spacing w:after="0" w:line="240" w:lineRule="auto"/>
        <w:rPr>
          <w:rFonts w:ascii="Times New Roman" w:eastAsia="Times New Roman" w:hAnsi="Times New Roman" w:cs="Times New Roman"/>
          <w:sz w:val="24"/>
          <w:szCs w:val="24"/>
        </w:rPr>
      </w:pPr>
    </w:p>
    <w:p w14:paraId="7ED210FA" w14:textId="77777777" w:rsidR="004C0493" w:rsidRPr="004C0493" w:rsidRDefault="004C0493" w:rsidP="004C0493">
      <w:pPr>
        <w:rPr>
          <w:rFonts w:ascii="Times New Roman" w:hAnsi="Times New Roman" w:cs="Times New Roman"/>
          <w:sz w:val="24"/>
          <w:szCs w:val="22"/>
        </w:rPr>
      </w:pPr>
    </w:p>
    <w:sectPr w:rsidR="004C0493" w:rsidRPr="004C0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280"/>
    <w:multiLevelType w:val="multilevel"/>
    <w:tmpl w:val="6536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10B5"/>
    <w:multiLevelType w:val="multilevel"/>
    <w:tmpl w:val="9784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31DF9"/>
    <w:multiLevelType w:val="multilevel"/>
    <w:tmpl w:val="41B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E5C7E"/>
    <w:multiLevelType w:val="multilevel"/>
    <w:tmpl w:val="3E68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9EA65"/>
    <w:multiLevelType w:val="hybridMultilevel"/>
    <w:tmpl w:val="D109E3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3E2A46"/>
    <w:multiLevelType w:val="multilevel"/>
    <w:tmpl w:val="D44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33DDC"/>
    <w:multiLevelType w:val="multilevel"/>
    <w:tmpl w:val="DC2E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2FB9"/>
    <w:multiLevelType w:val="multilevel"/>
    <w:tmpl w:val="FAFC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31B20"/>
    <w:multiLevelType w:val="multilevel"/>
    <w:tmpl w:val="88B0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17E9E"/>
    <w:multiLevelType w:val="multilevel"/>
    <w:tmpl w:val="9784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F7923"/>
    <w:multiLevelType w:val="multilevel"/>
    <w:tmpl w:val="23E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C6084"/>
    <w:multiLevelType w:val="multilevel"/>
    <w:tmpl w:val="FD24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06DE1"/>
    <w:multiLevelType w:val="multilevel"/>
    <w:tmpl w:val="414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60954"/>
    <w:multiLevelType w:val="multilevel"/>
    <w:tmpl w:val="1C1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15BC9"/>
    <w:multiLevelType w:val="multilevel"/>
    <w:tmpl w:val="E1B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C21D8"/>
    <w:multiLevelType w:val="multilevel"/>
    <w:tmpl w:val="26E2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B46B9"/>
    <w:multiLevelType w:val="hybridMultilevel"/>
    <w:tmpl w:val="B1220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0779682">
    <w:abstractNumId w:val="5"/>
  </w:num>
  <w:num w:numId="2" w16cid:durableId="839471959">
    <w:abstractNumId w:val="8"/>
  </w:num>
  <w:num w:numId="3" w16cid:durableId="523205148">
    <w:abstractNumId w:val="15"/>
  </w:num>
  <w:num w:numId="4" w16cid:durableId="2020697735">
    <w:abstractNumId w:val="3"/>
  </w:num>
  <w:num w:numId="5" w16cid:durableId="1320815889">
    <w:abstractNumId w:val="13"/>
  </w:num>
  <w:num w:numId="6" w16cid:durableId="468085813">
    <w:abstractNumId w:val="10"/>
  </w:num>
  <w:num w:numId="7" w16cid:durableId="480511962">
    <w:abstractNumId w:val="4"/>
  </w:num>
  <w:num w:numId="8" w16cid:durableId="437331049">
    <w:abstractNumId w:val="14"/>
  </w:num>
  <w:num w:numId="9" w16cid:durableId="232543081">
    <w:abstractNumId w:val="7"/>
  </w:num>
  <w:num w:numId="10" w16cid:durableId="1456413922">
    <w:abstractNumId w:val="0"/>
  </w:num>
  <w:num w:numId="11" w16cid:durableId="1436368755">
    <w:abstractNumId w:val="12"/>
  </w:num>
  <w:num w:numId="12" w16cid:durableId="1152210412">
    <w:abstractNumId w:val="6"/>
  </w:num>
  <w:num w:numId="13" w16cid:durableId="1510482619">
    <w:abstractNumId w:val="11"/>
  </w:num>
  <w:num w:numId="14" w16cid:durableId="61679650">
    <w:abstractNumId w:val="2"/>
  </w:num>
  <w:num w:numId="15" w16cid:durableId="334577747">
    <w:abstractNumId w:val="9"/>
  </w:num>
  <w:num w:numId="16" w16cid:durableId="9257868">
    <w:abstractNumId w:val="1"/>
  </w:num>
  <w:num w:numId="17" w16cid:durableId="1430843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9E"/>
    <w:rsid w:val="00053EB7"/>
    <w:rsid w:val="001223E1"/>
    <w:rsid w:val="002F739E"/>
    <w:rsid w:val="00315842"/>
    <w:rsid w:val="004C0493"/>
    <w:rsid w:val="005B002E"/>
    <w:rsid w:val="00932002"/>
    <w:rsid w:val="00974B0D"/>
    <w:rsid w:val="00A03879"/>
    <w:rsid w:val="00AA58C1"/>
    <w:rsid w:val="00AE071B"/>
    <w:rsid w:val="00C8280D"/>
    <w:rsid w:val="00CF75EF"/>
    <w:rsid w:val="00E96DE3"/>
    <w:rsid w:val="00ED24EB"/>
    <w:rsid w:val="00EF6B04"/>
    <w:rsid w:val="00F21FAA"/>
    <w:rsid w:val="00F3174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F66D"/>
  <w15:chartTrackingRefBased/>
  <w15:docId w15:val="{E3B92A54-9521-4918-9960-01CED824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5E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D24EB"/>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1101">
      <w:bodyDiv w:val="1"/>
      <w:marLeft w:val="0"/>
      <w:marRight w:val="0"/>
      <w:marTop w:val="0"/>
      <w:marBottom w:val="0"/>
      <w:divBdr>
        <w:top w:val="none" w:sz="0" w:space="0" w:color="auto"/>
        <w:left w:val="none" w:sz="0" w:space="0" w:color="auto"/>
        <w:bottom w:val="none" w:sz="0" w:space="0" w:color="auto"/>
        <w:right w:val="none" w:sz="0" w:space="0" w:color="auto"/>
      </w:divBdr>
      <w:divsChild>
        <w:div w:id="853962804">
          <w:marLeft w:val="0"/>
          <w:marRight w:val="0"/>
          <w:marTop w:val="0"/>
          <w:marBottom w:val="0"/>
          <w:divBdr>
            <w:top w:val="none" w:sz="0" w:space="0" w:color="auto"/>
            <w:left w:val="none" w:sz="0" w:space="0" w:color="auto"/>
            <w:bottom w:val="none" w:sz="0" w:space="0" w:color="auto"/>
            <w:right w:val="none" w:sz="0" w:space="0" w:color="auto"/>
          </w:divBdr>
          <w:divsChild>
            <w:div w:id="1920095162">
              <w:marLeft w:val="0"/>
              <w:marRight w:val="0"/>
              <w:marTop w:val="0"/>
              <w:marBottom w:val="0"/>
              <w:divBdr>
                <w:top w:val="none" w:sz="0" w:space="0" w:color="auto"/>
                <w:left w:val="none" w:sz="0" w:space="0" w:color="auto"/>
                <w:bottom w:val="none" w:sz="0" w:space="0" w:color="auto"/>
                <w:right w:val="none" w:sz="0" w:space="0" w:color="auto"/>
              </w:divBdr>
              <w:divsChild>
                <w:div w:id="321008967">
                  <w:marLeft w:val="0"/>
                  <w:marRight w:val="0"/>
                  <w:marTop w:val="0"/>
                  <w:marBottom w:val="0"/>
                  <w:divBdr>
                    <w:top w:val="none" w:sz="0" w:space="0" w:color="auto"/>
                    <w:left w:val="none" w:sz="0" w:space="0" w:color="auto"/>
                    <w:bottom w:val="none" w:sz="0" w:space="0" w:color="auto"/>
                    <w:right w:val="none" w:sz="0" w:space="0" w:color="auto"/>
                  </w:divBdr>
                  <w:divsChild>
                    <w:div w:id="2060590276">
                      <w:marLeft w:val="0"/>
                      <w:marRight w:val="0"/>
                      <w:marTop w:val="0"/>
                      <w:marBottom w:val="0"/>
                      <w:divBdr>
                        <w:top w:val="none" w:sz="0" w:space="0" w:color="auto"/>
                        <w:left w:val="none" w:sz="0" w:space="0" w:color="auto"/>
                        <w:bottom w:val="none" w:sz="0" w:space="0" w:color="auto"/>
                        <w:right w:val="none" w:sz="0" w:space="0" w:color="auto"/>
                      </w:divBdr>
                      <w:divsChild>
                        <w:div w:id="1150050120">
                          <w:marLeft w:val="0"/>
                          <w:marRight w:val="0"/>
                          <w:marTop w:val="0"/>
                          <w:marBottom w:val="0"/>
                          <w:divBdr>
                            <w:top w:val="none" w:sz="0" w:space="0" w:color="auto"/>
                            <w:left w:val="none" w:sz="0" w:space="0" w:color="auto"/>
                            <w:bottom w:val="none" w:sz="0" w:space="0" w:color="auto"/>
                            <w:right w:val="none" w:sz="0" w:space="0" w:color="auto"/>
                          </w:divBdr>
                          <w:divsChild>
                            <w:div w:id="1732117192">
                              <w:marLeft w:val="0"/>
                              <w:marRight w:val="0"/>
                              <w:marTop w:val="0"/>
                              <w:marBottom w:val="0"/>
                              <w:divBdr>
                                <w:top w:val="none" w:sz="0" w:space="0" w:color="auto"/>
                                <w:left w:val="none" w:sz="0" w:space="0" w:color="auto"/>
                                <w:bottom w:val="none" w:sz="0" w:space="0" w:color="auto"/>
                                <w:right w:val="none" w:sz="0" w:space="0" w:color="auto"/>
                              </w:divBdr>
                              <w:divsChild>
                                <w:div w:id="21401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79273">
          <w:marLeft w:val="0"/>
          <w:marRight w:val="0"/>
          <w:marTop w:val="0"/>
          <w:marBottom w:val="0"/>
          <w:divBdr>
            <w:top w:val="none" w:sz="0" w:space="0" w:color="auto"/>
            <w:left w:val="none" w:sz="0" w:space="0" w:color="auto"/>
            <w:bottom w:val="none" w:sz="0" w:space="0" w:color="auto"/>
            <w:right w:val="none" w:sz="0" w:space="0" w:color="auto"/>
          </w:divBdr>
          <w:divsChild>
            <w:div w:id="823858364">
              <w:marLeft w:val="0"/>
              <w:marRight w:val="0"/>
              <w:marTop w:val="0"/>
              <w:marBottom w:val="0"/>
              <w:divBdr>
                <w:top w:val="none" w:sz="0" w:space="0" w:color="auto"/>
                <w:left w:val="none" w:sz="0" w:space="0" w:color="auto"/>
                <w:bottom w:val="none" w:sz="0" w:space="0" w:color="auto"/>
                <w:right w:val="none" w:sz="0" w:space="0" w:color="auto"/>
              </w:divBdr>
              <w:divsChild>
                <w:div w:id="1265380556">
                  <w:marLeft w:val="0"/>
                  <w:marRight w:val="0"/>
                  <w:marTop w:val="0"/>
                  <w:marBottom w:val="0"/>
                  <w:divBdr>
                    <w:top w:val="none" w:sz="0" w:space="0" w:color="auto"/>
                    <w:left w:val="none" w:sz="0" w:space="0" w:color="auto"/>
                    <w:bottom w:val="none" w:sz="0" w:space="0" w:color="auto"/>
                    <w:right w:val="none" w:sz="0" w:space="0" w:color="auto"/>
                  </w:divBdr>
                  <w:divsChild>
                    <w:div w:id="606234980">
                      <w:marLeft w:val="0"/>
                      <w:marRight w:val="0"/>
                      <w:marTop w:val="0"/>
                      <w:marBottom w:val="0"/>
                      <w:divBdr>
                        <w:top w:val="none" w:sz="0" w:space="0" w:color="auto"/>
                        <w:left w:val="none" w:sz="0" w:space="0" w:color="auto"/>
                        <w:bottom w:val="none" w:sz="0" w:space="0" w:color="auto"/>
                        <w:right w:val="none" w:sz="0" w:space="0" w:color="auto"/>
                      </w:divBdr>
                      <w:divsChild>
                        <w:div w:id="118378606">
                          <w:marLeft w:val="0"/>
                          <w:marRight w:val="0"/>
                          <w:marTop w:val="0"/>
                          <w:marBottom w:val="0"/>
                          <w:divBdr>
                            <w:top w:val="none" w:sz="0" w:space="0" w:color="auto"/>
                            <w:left w:val="none" w:sz="0" w:space="0" w:color="auto"/>
                            <w:bottom w:val="none" w:sz="0" w:space="0" w:color="auto"/>
                            <w:right w:val="none" w:sz="0" w:space="0" w:color="auto"/>
                          </w:divBdr>
                          <w:divsChild>
                            <w:div w:id="1943803624">
                              <w:marLeft w:val="0"/>
                              <w:marRight w:val="0"/>
                              <w:marTop w:val="0"/>
                              <w:marBottom w:val="0"/>
                              <w:divBdr>
                                <w:top w:val="none" w:sz="0" w:space="0" w:color="auto"/>
                                <w:left w:val="none" w:sz="0" w:space="0" w:color="auto"/>
                                <w:bottom w:val="none" w:sz="0" w:space="0" w:color="auto"/>
                                <w:right w:val="none" w:sz="0" w:space="0" w:color="auto"/>
                              </w:divBdr>
                              <w:divsChild>
                                <w:div w:id="1453206287">
                                  <w:marLeft w:val="0"/>
                                  <w:marRight w:val="0"/>
                                  <w:marTop w:val="0"/>
                                  <w:marBottom w:val="0"/>
                                  <w:divBdr>
                                    <w:top w:val="none" w:sz="0" w:space="0" w:color="auto"/>
                                    <w:left w:val="none" w:sz="0" w:space="0" w:color="auto"/>
                                    <w:bottom w:val="none" w:sz="0" w:space="0" w:color="auto"/>
                                    <w:right w:val="none" w:sz="0" w:space="0" w:color="auto"/>
                                  </w:divBdr>
                                  <w:divsChild>
                                    <w:div w:id="1001546484">
                                      <w:marLeft w:val="0"/>
                                      <w:marRight w:val="0"/>
                                      <w:marTop w:val="0"/>
                                      <w:marBottom w:val="0"/>
                                      <w:divBdr>
                                        <w:top w:val="none" w:sz="0" w:space="0" w:color="auto"/>
                                        <w:left w:val="none" w:sz="0" w:space="0" w:color="auto"/>
                                        <w:bottom w:val="none" w:sz="0" w:space="0" w:color="auto"/>
                                        <w:right w:val="none" w:sz="0" w:space="0" w:color="auto"/>
                                      </w:divBdr>
                                      <w:divsChild>
                                        <w:div w:id="5058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1958">
                              <w:marLeft w:val="0"/>
                              <w:marRight w:val="0"/>
                              <w:marTop w:val="0"/>
                              <w:marBottom w:val="0"/>
                              <w:divBdr>
                                <w:top w:val="none" w:sz="0" w:space="0" w:color="auto"/>
                                <w:left w:val="none" w:sz="0" w:space="0" w:color="auto"/>
                                <w:bottom w:val="none" w:sz="0" w:space="0" w:color="auto"/>
                                <w:right w:val="none" w:sz="0" w:space="0" w:color="auto"/>
                              </w:divBdr>
                              <w:divsChild>
                                <w:div w:id="549926917">
                                  <w:marLeft w:val="0"/>
                                  <w:marRight w:val="0"/>
                                  <w:marTop w:val="0"/>
                                  <w:marBottom w:val="0"/>
                                  <w:divBdr>
                                    <w:top w:val="none" w:sz="0" w:space="0" w:color="auto"/>
                                    <w:left w:val="none" w:sz="0" w:space="0" w:color="auto"/>
                                    <w:bottom w:val="none" w:sz="0" w:space="0" w:color="auto"/>
                                    <w:right w:val="none" w:sz="0" w:space="0" w:color="auto"/>
                                  </w:divBdr>
                                  <w:divsChild>
                                    <w:div w:id="609706629">
                                      <w:marLeft w:val="0"/>
                                      <w:marRight w:val="0"/>
                                      <w:marTop w:val="0"/>
                                      <w:marBottom w:val="0"/>
                                      <w:divBdr>
                                        <w:top w:val="none" w:sz="0" w:space="0" w:color="auto"/>
                                        <w:left w:val="none" w:sz="0" w:space="0" w:color="auto"/>
                                        <w:bottom w:val="none" w:sz="0" w:space="0" w:color="auto"/>
                                        <w:right w:val="none" w:sz="0" w:space="0" w:color="auto"/>
                                      </w:divBdr>
                                      <w:divsChild>
                                        <w:div w:id="1614091253">
                                          <w:marLeft w:val="0"/>
                                          <w:marRight w:val="0"/>
                                          <w:marTop w:val="0"/>
                                          <w:marBottom w:val="0"/>
                                          <w:divBdr>
                                            <w:top w:val="none" w:sz="0" w:space="0" w:color="auto"/>
                                            <w:left w:val="none" w:sz="0" w:space="0" w:color="auto"/>
                                            <w:bottom w:val="none" w:sz="0" w:space="0" w:color="auto"/>
                                            <w:right w:val="none" w:sz="0" w:space="0" w:color="auto"/>
                                          </w:divBdr>
                                          <w:divsChild>
                                            <w:div w:id="656806952">
                                              <w:marLeft w:val="0"/>
                                              <w:marRight w:val="0"/>
                                              <w:marTop w:val="0"/>
                                              <w:marBottom w:val="0"/>
                                              <w:divBdr>
                                                <w:top w:val="none" w:sz="0" w:space="0" w:color="auto"/>
                                                <w:left w:val="none" w:sz="0" w:space="0" w:color="auto"/>
                                                <w:bottom w:val="none" w:sz="0" w:space="0" w:color="auto"/>
                                                <w:right w:val="none" w:sz="0" w:space="0" w:color="auto"/>
                                              </w:divBdr>
                                              <w:divsChild>
                                                <w:div w:id="881862990">
                                                  <w:marLeft w:val="0"/>
                                                  <w:marRight w:val="0"/>
                                                  <w:marTop w:val="0"/>
                                                  <w:marBottom w:val="0"/>
                                                  <w:divBdr>
                                                    <w:top w:val="none" w:sz="0" w:space="0" w:color="auto"/>
                                                    <w:left w:val="none" w:sz="0" w:space="0" w:color="auto"/>
                                                    <w:bottom w:val="none" w:sz="0" w:space="0" w:color="auto"/>
                                                    <w:right w:val="none" w:sz="0" w:space="0" w:color="auto"/>
                                                  </w:divBdr>
                                                  <w:divsChild>
                                                    <w:div w:id="698823878">
                                                      <w:marLeft w:val="0"/>
                                                      <w:marRight w:val="0"/>
                                                      <w:marTop w:val="0"/>
                                                      <w:marBottom w:val="0"/>
                                                      <w:divBdr>
                                                        <w:top w:val="none" w:sz="0" w:space="0" w:color="auto"/>
                                                        <w:left w:val="none" w:sz="0" w:space="0" w:color="auto"/>
                                                        <w:bottom w:val="none" w:sz="0" w:space="0" w:color="auto"/>
                                                        <w:right w:val="none" w:sz="0" w:space="0" w:color="auto"/>
                                                      </w:divBdr>
                                                      <w:divsChild>
                                                        <w:div w:id="1700550503">
                                                          <w:marLeft w:val="0"/>
                                                          <w:marRight w:val="0"/>
                                                          <w:marTop w:val="0"/>
                                                          <w:marBottom w:val="0"/>
                                                          <w:divBdr>
                                                            <w:top w:val="none" w:sz="0" w:space="0" w:color="auto"/>
                                                            <w:left w:val="none" w:sz="0" w:space="0" w:color="auto"/>
                                                            <w:bottom w:val="none" w:sz="0" w:space="0" w:color="auto"/>
                                                            <w:right w:val="none" w:sz="0" w:space="0" w:color="auto"/>
                                                          </w:divBdr>
                                                          <w:divsChild>
                                                            <w:div w:id="1297876228">
                                                              <w:marLeft w:val="0"/>
                                                              <w:marRight w:val="0"/>
                                                              <w:marTop w:val="0"/>
                                                              <w:marBottom w:val="0"/>
                                                              <w:divBdr>
                                                                <w:top w:val="none" w:sz="0" w:space="0" w:color="auto"/>
                                                                <w:left w:val="none" w:sz="0" w:space="0" w:color="auto"/>
                                                                <w:bottom w:val="none" w:sz="0" w:space="0" w:color="auto"/>
                                                                <w:right w:val="none" w:sz="0" w:space="0" w:color="auto"/>
                                                              </w:divBdr>
                                                            </w:div>
                                                            <w:div w:id="1872104930">
                                                              <w:marLeft w:val="0"/>
                                                              <w:marRight w:val="0"/>
                                                              <w:marTop w:val="0"/>
                                                              <w:marBottom w:val="0"/>
                                                              <w:divBdr>
                                                                <w:top w:val="none" w:sz="0" w:space="0" w:color="auto"/>
                                                                <w:left w:val="none" w:sz="0" w:space="0" w:color="auto"/>
                                                                <w:bottom w:val="none" w:sz="0" w:space="0" w:color="auto"/>
                                                                <w:right w:val="none" w:sz="0" w:space="0" w:color="auto"/>
                                                              </w:divBdr>
                                                            </w:div>
                                                            <w:div w:id="354039013">
                                                              <w:marLeft w:val="0"/>
                                                              <w:marRight w:val="0"/>
                                                              <w:marTop w:val="0"/>
                                                              <w:marBottom w:val="0"/>
                                                              <w:divBdr>
                                                                <w:top w:val="none" w:sz="0" w:space="0" w:color="auto"/>
                                                                <w:left w:val="none" w:sz="0" w:space="0" w:color="auto"/>
                                                                <w:bottom w:val="none" w:sz="0" w:space="0" w:color="auto"/>
                                                                <w:right w:val="none" w:sz="0" w:space="0" w:color="auto"/>
                                                              </w:divBdr>
                                                            </w:div>
                                                            <w:div w:id="1003363643">
                                                              <w:marLeft w:val="0"/>
                                                              <w:marRight w:val="0"/>
                                                              <w:marTop w:val="0"/>
                                                              <w:marBottom w:val="0"/>
                                                              <w:divBdr>
                                                                <w:top w:val="none" w:sz="0" w:space="0" w:color="auto"/>
                                                                <w:left w:val="none" w:sz="0" w:space="0" w:color="auto"/>
                                                                <w:bottom w:val="none" w:sz="0" w:space="0" w:color="auto"/>
                                                                <w:right w:val="none" w:sz="0" w:space="0" w:color="auto"/>
                                                              </w:divBdr>
                                                            </w:div>
                                                            <w:div w:id="2017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418985">
      <w:bodyDiv w:val="1"/>
      <w:marLeft w:val="0"/>
      <w:marRight w:val="0"/>
      <w:marTop w:val="0"/>
      <w:marBottom w:val="0"/>
      <w:divBdr>
        <w:top w:val="none" w:sz="0" w:space="0" w:color="auto"/>
        <w:left w:val="none" w:sz="0" w:space="0" w:color="auto"/>
        <w:bottom w:val="none" w:sz="0" w:space="0" w:color="auto"/>
        <w:right w:val="none" w:sz="0" w:space="0" w:color="auto"/>
      </w:divBdr>
    </w:div>
    <w:div w:id="1404568349">
      <w:bodyDiv w:val="1"/>
      <w:marLeft w:val="0"/>
      <w:marRight w:val="0"/>
      <w:marTop w:val="0"/>
      <w:marBottom w:val="0"/>
      <w:divBdr>
        <w:top w:val="none" w:sz="0" w:space="0" w:color="auto"/>
        <w:left w:val="none" w:sz="0" w:space="0" w:color="auto"/>
        <w:bottom w:val="none" w:sz="0" w:space="0" w:color="auto"/>
        <w:right w:val="none" w:sz="0" w:space="0" w:color="auto"/>
      </w:divBdr>
    </w:div>
    <w:div w:id="15100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theaisha1707@gmail.com</cp:lastModifiedBy>
  <cp:revision>17</cp:revision>
  <dcterms:created xsi:type="dcterms:W3CDTF">2026-01-12T08:07:00Z</dcterms:created>
  <dcterms:modified xsi:type="dcterms:W3CDTF">2026-03-18T05:50:00Z</dcterms:modified>
</cp:coreProperties>
</file>