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23F" w:rsidRDefault="00BC623F">
      <w:pPr>
        <w:spacing w:before="240"/>
        <w:rPr>
          <w:rFonts w:ascii="Times New Roman" w:eastAsia="Times New Roman" w:hAnsi="Times New Roman" w:cs="Times New Roman"/>
          <w:sz w:val="24"/>
          <w:szCs w:val="24"/>
        </w:rPr>
      </w:pPr>
    </w:p>
    <w:p w:rsidR="00BC623F" w:rsidRDefault="0017084C">
      <w:pPr>
        <w:spacing w:before="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Efficacy of Different Physical Therapy Regimen for Amyotrophic Lateral Sclerosis: A Systematic Review</w:t>
      </w:r>
    </w:p>
    <w:p w:rsidR="00BC623F" w:rsidRDefault="0017084C">
      <w:pPr>
        <w:spacing w:before="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BC623F" w:rsidRDefault="0017084C">
      <w:pPr>
        <w:pStyle w:val="Heading2"/>
        <w:keepNext w:val="0"/>
        <w:keepLines w:val="0"/>
        <w:spacing w:before="240" w:after="80" w:line="360" w:lineRule="auto"/>
        <w:jc w:val="both"/>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t>Abstract</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Amyotrophic lateral sclerosis (ALS) is a progressive neurodegenerative disorder characterised by the degeneration of upper and lower motor neurones, which results in progressive muscle weakness, functional decline, and ultimately respiratory failure. There is presently no cure for ALS; however, rehabilitation strategies have been investigated to enhance functional capacity and quality of life in affected individuals.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The objective of this narrative review is to evaluate the effectiveness of different exercise interventions and determine which forms of exercise are beneficial across the stages of amyotrophic lateral sclerosis.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Articles were sourced from online databases including PubMed, Google Scholar, and Cochrane. The systematic review was conducted in accordance with the PRISMA 2020 Statement guidelines. All studies included in the review were randomised, controlled trials evaluating physiotherapy-based exercise programs, including aerobics, resistance, stretching, endurance, strengthening, and balance exercises. They were reviewed. Findings from the included studies were synthesised narratively to identify trends in exercise prescription and clinical outcomes.</w:t>
      </w:r>
    </w:p>
    <w:p w:rsidR="00BC623F" w:rsidRDefault="0017084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articles were found; out of these, six randomised controlled trials examining interventions in individuals with ALS were included. The PEDro assessment indicated that the included studies demonstrated moderate methodological quality. Overall, moderate-intensity exercise </w:t>
      </w:r>
      <w:r>
        <w:rPr>
          <w:rFonts w:ascii="Times New Roman" w:eastAsia="Times New Roman" w:hAnsi="Times New Roman" w:cs="Times New Roman"/>
          <w:sz w:val="24"/>
          <w:szCs w:val="24"/>
        </w:rPr>
        <w:lastRenderedPageBreak/>
        <w:t>programmes were reported as safe and beneficial for maintaining physical function, respiratory capacity, and quality of life in individuals with ALS.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Although ALS is a progressive neurodegenerative disease, evidence suggests that appropriately prescribed physiotherapy interventions may help maintain functional ability and improve quality of life. Moderate-intensity exercise appears to be beneficial across different stages of the disease when carefully monitored. However, larger randomized controlled trials are required to establish Standardised exercise guidelines should be established to determine the long-term safety and effectiveness of rehabilitation interventions in ALS.</w:t>
      </w:r>
    </w:p>
    <w:p w:rsidR="00BC623F" w:rsidRDefault="0017084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Amyotrophic lateral sclerosis, physiotherapy, exercise therapy, rehabilitation, and quality of life.</w:t>
      </w:r>
    </w:p>
    <w:p w:rsidR="00BC623F" w:rsidRDefault="00BC623F">
      <w:pPr>
        <w:spacing w:before="240" w:after="240" w:line="360" w:lineRule="auto"/>
        <w:jc w:val="both"/>
        <w:rPr>
          <w:rFonts w:ascii="Times New Roman" w:eastAsia="Times New Roman" w:hAnsi="Times New Roman" w:cs="Times New Roman"/>
          <w:b/>
          <w:bCs/>
          <w:sz w:val="24"/>
          <w:szCs w:val="24"/>
        </w:rPr>
      </w:pPr>
    </w:p>
    <w:p w:rsidR="00BC623F" w:rsidRDefault="0017084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Amyotrophic lateral sclerosis (ALS) has two related meanings in medical terminology. In a broad sense, ALS refers to a group of adult-onset neurodegenerative disorders characterised by progressive degeneration of motor neurons. In the United Kingdom, these disorders are collectively termed motor neuron disease (MND). In a more specific sense, ALS denotes a distinct form of motor neuron disease in which both upper motor neuron (UMN) and lower motor neuron (LMN) signs are present.¹</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“amyotrophic” describes the muscle atrophy, weakness, and fasciculations resulting from degeneration of lower motor neurons. Denervation of muscle fibers leads to progressive wasting and reduced muscle strength. The term “lateral sclerosis” refers to the pathological hardening observed in the lateral columns of the spinal cord during autopsy. This hardening occurs due to gliosis following degeneration of the corticospinal tracts. Damage to these tracts produces classical upper motor neuron signs, including hyperactive deep tendon reflexes, positive Hoffmann sign, clonus, and Babinski sign.¹</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lastRenderedPageBreak/>
        <w:t>Riluzole, a glutamate antagonist, is the only FDA-approved drug for ALS, shown to slow muscle strength decline and extend survival by about 2-4 months, especially in early-stage patients. It is generally well tolerated, with mild, transient liver enzyme elevations being the most common side effect. Other drugs under study include minocycline, which delayed disease onset in animal models, and antioxidant therapies like coenzyme Q10. Combination therapy (riluzole, minocycline, nimodipine) has shown promise in animal models but not yet in human trials.</w:t>
      </w:r>
      <w:r>
        <w:rPr>
          <w:rFonts w:ascii="Times New Roman" w:eastAsia="Times New Roman" w:hAnsi="Times New Roman" w:cs="Times New Roman"/>
          <w:sz w:val="24"/>
          <w:szCs w:val="24"/>
          <w:vertAlign w:val="superscript"/>
        </w:rPr>
        <w:t>2</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Most ALS patients ultimately die from progressive respiratory failure, making respiratory assessment vital. Forced vital capacity (FVC) is commonly used, but measures like nocturnal oximetry, maximal inspiratory pressure (MIP), and sniff nasal inspiratory force (SNIF) are more sensitive for early detection. Noninvasive positive pressure ventilation (NIPPV) helps manage symptoms but doesn’t halt decline. Eventually, long-term survival may require tracheostomy and mechanical ventilation.</w:t>
      </w:r>
      <w:r>
        <w:rPr>
          <w:rFonts w:ascii="Times New Roman" w:eastAsia="Times New Roman" w:hAnsi="Times New Roman" w:cs="Times New Roman"/>
          <w:sz w:val="24"/>
          <w:szCs w:val="24"/>
          <w:vertAlign w:val="superscript"/>
        </w:rPr>
        <w:t>2</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Bulbar involvement in ALS combines upper and lower motor neuron damage, causing mixed spastic-flaccid dysarthria affecting the face, tongue, and throat. Early signs include slurred, hoarse, or nasal speech that worsens with fatigue. As tongue and lip movements slow, speech intelligibility declines, often leading to complete loss of speech. Communication remains crucial for maintaining social closeness between patients and their partners.</w:t>
      </w:r>
      <w:r>
        <w:rPr>
          <w:rFonts w:ascii="Times New Roman" w:eastAsia="Times New Roman" w:hAnsi="Times New Roman" w:cs="Times New Roman"/>
          <w:sz w:val="24"/>
          <w:szCs w:val="24"/>
          <w:vertAlign w:val="superscript"/>
        </w:rPr>
        <w:t>3</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Amyotrophic lateral sclerosis is a progressive and ultimately fatal disorder.¹ There is currently no cure, and the average life expectancy after symptom onset is approximately 2-5 years. Despite the absence of curative treatment and the rapidly progressive nature of the disease, ALS is considered a “treatable disease” in terms of symptom management and supportive care. Comprehensive multidisciplinary rehabilitation is integral to optimizing functional independence and quality of life.</w:t>
      </w:r>
      <w:r>
        <w:rPr>
          <w:rFonts w:ascii="Times New Roman" w:eastAsia="Times New Roman" w:hAnsi="Times New Roman" w:cs="Times New Roman"/>
          <w:sz w:val="24"/>
          <w:szCs w:val="24"/>
          <w:vertAlign w:val="superscript"/>
        </w:rPr>
        <w:t>4</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Pain affects 24-73% of ALS patients, often due to spasticity, cramping, or immobility, and may appear even in early stages. Stretching, massage, and quinine sulfate can help relieve nocturnal cramps, while medications like baclofen, tizanidine, dantrolene, or diazepam are commonly used to reduce spasticity. In severe cases, intrathecal baclofen or targeted botulinum toxin injections may provide additional relief. Proper cushions and frequent position changes help prevent joint </w:t>
      </w:r>
      <w:r>
        <w:rPr>
          <w:rFonts w:ascii="Times New Roman" w:eastAsia="Times New Roman" w:hAnsi="Times New Roman" w:cs="Times New Roman"/>
          <w:sz w:val="24"/>
          <w:szCs w:val="24"/>
        </w:rPr>
        <w:lastRenderedPageBreak/>
        <w:t>stiffness and pressure-related pain. Nonsteroidal anti-inflammatory drugs or opioids are effective for pain control, with up to 74% of hospice patients achieving good relief.</w:t>
      </w:r>
      <w:r>
        <w:rPr>
          <w:rFonts w:ascii="Times New Roman" w:eastAsia="Times New Roman" w:hAnsi="Times New Roman" w:cs="Times New Roman"/>
          <w:sz w:val="24"/>
          <w:szCs w:val="24"/>
          <w:vertAlign w:val="superscript"/>
        </w:rPr>
        <w:t>2</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Physical and occupational therapy in ALS aim to maintain comfort, mobility, and independence through adaptive equipment and regular reevaluation. Moderate stretching and resistance exercises help preserve function and reduce spasticity, while overexertion should be avoided due to progressive weakness.</w:t>
      </w:r>
      <w:r>
        <w:rPr>
          <w:rFonts w:ascii="Times New Roman" w:eastAsia="Times New Roman" w:hAnsi="Times New Roman" w:cs="Times New Roman"/>
          <w:sz w:val="24"/>
          <w:szCs w:val="24"/>
          <w:vertAlign w:val="superscript"/>
        </w:rPr>
        <w:t>2</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evidence supports the role of structured therapeutic exercise in ALS management. Studies suggest that a combined moderate-intensity aerobic and resistance training program, individualized according to each patient’s functional capacity, can improve aerobic fitness and help maintain physical function in individuals with ALS.</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These findings reinforce the importance of carefully prescribed and supervised physiotherapy interventions as part of comprehensive ALS care.</w:t>
      </w:r>
    </w:p>
    <w:p w:rsidR="00BC623F" w:rsidRDefault="0017084C">
      <w:pPr>
        <w:spacing w:before="240" w:after="24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Although exercise is scientifically proven to improve aerobic fitness, physical function, and independence in many clinical conditions such as cancer, neurodegenerative, and cardiovascular diseases, its role in patients with ALS remains controversial and continues to be debated.</w:t>
      </w:r>
      <w:r>
        <w:rPr>
          <w:rFonts w:ascii="Times New Roman" w:eastAsia="Times New Roman" w:hAnsi="Times New Roman" w:cs="Times New Roman"/>
          <w:sz w:val="24"/>
          <w:szCs w:val="24"/>
          <w:vertAlign w:val="superscript"/>
        </w:rPr>
        <w:t>5</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Literature Review</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Kalron et al. (2021) </w:t>
      </w:r>
      <w:r>
        <w:rPr>
          <w:rFonts w:ascii="Times New Roman" w:eastAsia="Times New Roman" w:hAnsi="Times New Roman" w:cs="Times New Roman"/>
          <w:sz w:val="24"/>
          <w:szCs w:val="24"/>
        </w:rPr>
        <w:t>conducted a randomized controlled trial to compare combined aerobic-strength training with flexibility exercises in ambulatory patients with Amyotrophic Lateral Sclerosis. Thirty-two participants completed a 12-week program with two sessions per week. The combined aerobic and strength training group showed significant improvements in ALSFRS-R scores, respiratory function, mobility, and quality of life compared with the flexibility group. The findings suggest that combined training is more effective than flexibility exercises alone in maintaining functional abilities in ALS patients.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Van Groenestijn et al. (2019)</w:t>
      </w:r>
      <w:r>
        <w:rPr>
          <w:rFonts w:ascii="Times New Roman" w:eastAsia="Times New Roman" w:hAnsi="Times New Roman" w:cs="Times New Roman"/>
          <w:sz w:val="24"/>
          <w:szCs w:val="24"/>
        </w:rPr>
        <w:t xml:space="preserve"> conducted a randomized controlled trial to evaluate the effect of aerobic exercise therapy (AET) with usual care in ambulatory Amyotrophic Lateral Sclerosis patients. Fifty-seven participants were assigned to AET plus usual care or usual care alone for 16 weeks. The study found no significant differences in health-related quality of life between the </w:t>
      </w:r>
      <w:r>
        <w:rPr>
          <w:rFonts w:ascii="Times New Roman" w:eastAsia="Times New Roman" w:hAnsi="Times New Roman" w:cs="Times New Roman"/>
          <w:sz w:val="24"/>
          <w:szCs w:val="24"/>
        </w:rPr>
        <w:lastRenderedPageBreak/>
        <w:t>groups. However, per-protocol analysis suggested that AET may help slow deterioration in disease-specific quality of life in some patients.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Clawson et al. (2017) </w:t>
      </w:r>
      <w:r>
        <w:rPr>
          <w:rFonts w:ascii="Times New Roman" w:eastAsia="Times New Roman" w:hAnsi="Times New Roman" w:cs="Times New Roman"/>
          <w:sz w:val="24"/>
          <w:szCs w:val="24"/>
        </w:rPr>
        <w:t>conducted a randomized controlled trial to evaluate the safety and tolerability of resistance, endurance, and stretching/range of motion exercises in individuals with Amyotrophic Lateral Sclerosis. The 24-week home-based exercise program showed that all three exercise regimens were safe and well tolerated without accelerating disease progression. Compliance was highest in the resistance and stretching/ROM groups. No significant differences were observed in ALSFRS-R scores, pulmonary function, or other secondary outcomes among the groups.</w:t>
      </w:r>
    </w:p>
    <w:p w:rsidR="00BC623F" w:rsidRDefault="0017084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Lunetta et al. (2015)</w:t>
      </w:r>
      <w:r>
        <w:rPr>
          <w:rFonts w:ascii="Times New Roman" w:eastAsia="Times New Roman" w:hAnsi="Times New Roman" w:cs="Times New Roman"/>
          <w:sz w:val="24"/>
          <w:szCs w:val="24"/>
        </w:rPr>
        <w:t xml:space="preserve"> conducted a randomised, controlled trial to evaluate strictly monitored exercise programmes (SMEP) in patients with amyotrophic lateral sclerosis. Sixty patients were randomised to SMEP (active exercise with cycloergometers, active exercise, or passive exercise) or usual care with passive and stretching exercises. After six months and a follow-up, the SMEP group exhibited markedly elevated ALS Functional Rating Scale-Revised scores, signifying a decelerated motor decline. However, no significant improvements were observed in survival, respiratory function, or quality of life</w:t>
      </w:r>
      <w:r>
        <w:rPr>
          <w:rFonts w:ascii="Times New Roman" w:eastAsia="Times New Roman" w:hAnsi="Times New Roman" w:cs="Times New Roman"/>
          <w:b/>
          <w:bCs/>
          <w:sz w:val="24"/>
          <w:szCs w:val="24"/>
        </w:rPr>
        <w:t xml:space="preserve"> </w:t>
      </w:r>
    </w:p>
    <w:p w:rsidR="00BC623F" w:rsidRDefault="0017084C">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1" w:name="_um9vomhpagxr" w:colFirst="0" w:colLast="0"/>
      <w:bookmarkEnd w:id="1"/>
      <w:r>
        <w:rPr>
          <w:rFonts w:ascii="Times New Roman" w:eastAsia="Times New Roman" w:hAnsi="Times New Roman" w:cs="Times New Roman"/>
          <w:b/>
          <w:bCs/>
          <w:color w:val="000000"/>
          <w:sz w:val="24"/>
          <w:szCs w:val="24"/>
        </w:rPr>
        <w:t>Research Gap</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studies on exercise interventions in amyotrophic lateral sclerosis are limited by small sample sizes, heterogeneous exercise protocols, and lack of standardised guidelines. Consequently, there is insufficient evidence to determine the most effective type and intensity of exercise across different stages of ALS, which calls for further focused research.</w:t>
      </w:r>
    </w:p>
    <w:p w:rsidR="00BC623F" w:rsidRDefault="0017084C">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2" w:name="_32z4qchz170q" w:colFirst="0" w:colLast="0"/>
      <w:bookmarkEnd w:id="2"/>
      <w:r>
        <w:rPr>
          <w:rFonts w:ascii="Times New Roman" w:eastAsia="Times New Roman" w:hAnsi="Times New Roman" w:cs="Times New Roman"/>
          <w:b/>
          <w:bCs/>
          <w:color w:val="000000"/>
          <w:sz w:val="24"/>
          <w:szCs w:val="24"/>
        </w:rPr>
        <w:t>Objective</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evaluate the effectiveness of different exercise interventions in individuals with amyotrophic lateral sclerosis and to identify which forms of exercise are beneficial for maintaining functional ability, respiratory capacity, and quality of life.</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Methodology</w:t>
      </w:r>
    </w:p>
    <w:p w:rsidR="00BC623F" w:rsidRDefault="0017084C">
      <w:pPr>
        <w:numPr>
          <w:ilvl w:val="0"/>
          <w:numId w:val="8"/>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Study Design: </w:t>
      </w:r>
      <w:r>
        <w:rPr>
          <w:rFonts w:ascii="Times New Roman" w:eastAsia="Times New Roman" w:hAnsi="Times New Roman" w:cs="Times New Roman"/>
          <w:sz w:val="24"/>
          <w:szCs w:val="24"/>
        </w:rPr>
        <w:t>Systematic Review</w:t>
      </w:r>
    </w:p>
    <w:p w:rsidR="00BC623F" w:rsidRDefault="0017084C">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Data Source: </w:t>
      </w:r>
      <w:r>
        <w:rPr>
          <w:rFonts w:ascii="Times New Roman" w:eastAsia="Times New Roman" w:hAnsi="Times New Roman" w:cs="Times New Roman"/>
          <w:sz w:val="24"/>
          <w:szCs w:val="24"/>
        </w:rPr>
        <w:t>PubMed, Google Scholar, and Cochrane</w:t>
      </w:r>
    </w:p>
    <w:p w:rsidR="00BC623F" w:rsidRDefault="0017084C">
      <w:pPr>
        <w:numPr>
          <w:ilvl w:val="0"/>
          <w:numId w:val="8"/>
        </w:num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Tools:</w:t>
      </w:r>
    </w:p>
    <w:p w:rsidR="00BC623F" w:rsidRDefault="0017084C">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PRISMA 2020 Statement for conducting and reporting a systematic review.</w:t>
      </w:r>
    </w:p>
    <w:p w:rsidR="00BC623F" w:rsidRPr="00071DE0" w:rsidRDefault="0017084C" w:rsidP="00071DE0">
      <w:pPr>
        <w:numPr>
          <w:ilvl w:val="0"/>
          <w:numId w:val="5"/>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PEDro scale is used to assess the methodological quality of the included randomised controlled trials. (Table 2)</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Inclusion criteria:</w:t>
      </w:r>
    </w:p>
    <w:p w:rsidR="00BC623F" w:rsidRDefault="0017084C">
      <w:pPr>
        <w:numPr>
          <w:ilvl w:val="0"/>
          <w:numId w:val="7"/>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Randomized control trial</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to English language</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to humans</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 to last 10 years (2013 – 2023)</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Full-text articles</w:t>
      </w:r>
    </w:p>
    <w:p w:rsidR="00BC623F" w:rsidRDefault="0017084C">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Studies are limited to only upper-limb and lower-limb exercise protocols.</w:t>
      </w: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Exclusion criteria:</w:t>
      </w:r>
    </w:p>
    <w:p w:rsidR="00BC623F" w:rsidRDefault="0017084C">
      <w:pPr>
        <w:numPr>
          <w:ilvl w:val="0"/>
          <w:numId w:val="3"/>
        </w:numPr>
        <w:spacing w:before="120" w:line="360" w:lineRule="auto"/>
        <w:jc w:val="both"/>
        <w:rPr>
          <w:rFonts w:ascii="Times New Roman" w:eastAsia="Times New Roman" w:hAnsi="Times New Roman" w:cs="Times New Roman"/>
        </w:rPr>
      </w:pPr>
      <w:r>
        <w:rPr>
          <w:rFonts w:ascii="Times New Roman" w:eastAsia="Times New Roman" w:hAnsi="Times New Roman" w:cs="Times New Roman"/>
          <w:sz w:val="24"/>
          <w:szCs w:val="24"/>
        </w:rPr>
        <w:t>Case studies or case series</w:t>
      </w:r>
    </w:p>
    <w:p w:rsidR="00BC623F" w:rsidRDefault="0017084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Review articles</w:t>
      </w:r>
    </w:p>
    <w:p w:rsidR="00BC623F" w:rsidRDefault="0017084C">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Editorials</w:t>
      </w:r>
    </w:p>
    <w:p w:rsidR="00BC623F" w:rsidRDefault="0017084C">
      <w:pPr>
        <w:spacing w:before="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Study selection:</w:t>
      </w:r>
    </w:p>
    <w:p w:rsidR="00BC623F" w:rsidRDefault="0017084C">
      <w:pPr>
        <w:numPr>
          <w:ilvl w:val="0"/>
          <w:numId w:val="6"/>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studies were considered, out of which 6 met the inclusion criteria.</w:t>
      </w:r>
    </w:p>
    <w:p w:rsidR="00BC623F" w:rsidRDefault="0017084C">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were experimental studies in which a total of 289 subjects had participated in the study.</w:t>
      </w:r>
    </w:p>
    <w:p w:rsidR="00BC623F" w:rsidRDefault="00843BC2">
      <w:pPr>
        <w:spacing w:before="120"/>
        <w:jc w:val="both"/>
        <w:rPr>
          <w:rFonts w:ascii="Times New Roman" w:eastAsia="Times New Roman" w:hAnsi="Times New Roman" w:cs="Times New Roman"/>
          <w:color w:val="3891A7"/>
          <w:sz w:val="24"/>
          <w:szCs w:val="24"/>
        </w:rPr>
      </w:pPr>
      <w:r>
        <w:rPr>
          <w:rFonts w:ascii="Times New Roman" w:eastAsia="Times New Roman" w:hAnsi="Times New Roman" w:cs="Times New Roman"/>
          <w:b/>
          <w:bCs/>
          <w:sz w:val="24"/>
          <w:szCs w:val="24"/>
        </w:rPr>
        <w:t xml:space="preserve">Study </w:t>
      </w:r>
      <w:r w:rsidR="0017084C">
        <w:rPr>
          <w:rFonts w:ascii="Times New Roman" w:eastAsia="Times New Roman" w:hAnsi="Times New Roman" w:cs="Times New Roman"/>
          <w:b/>
          <w:bCs/>
          <w:sz w:val="24"/>
          <w:szCs w:val="24"/>
        </w:rPr>
        <w:t>characteristics:</w:t>
      </w:r>
    </w:p>
    <w:p w:rsidR="00BC623F" w:rsidRDefault="0017084C">
      <w:pPr>
        <w:numPr>
          <w:ilvl w:val="0"/>
          <w:numId w:val="1"/>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characteristics of the included studies are represented in table 1.</w:t>
      </w:r>
    </w:p>
    <w:p w:rsidR="00BC623F" w:rsidRDefault="0017084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Only randomised control trials were included.</w:t>
      </w:r>
    </w:p>
    <w:p w:rsidR="00BC623F" w:rsidRDefault="0017084C">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included studies provided exercise training for fatigue, functional mobility, aerobic fitness, strength, flexibility, and quality of life in ALS individuals through resistance training, stepping training, aerobic exercise, endurance exercise, flexibility training, and stretching exercise.</w:t>
      </w:r>
    </w:p>
    <w:p w:rsidR="00BC623F" w:rsidRDefault="0017084C">
      <w:pPr>
        <w:spacing w:before="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Selection criteria:</w:t>
      </w:r>
    </w:p>
    <w:p w:rsidR="00BC623F" w:rsidRDefault="0017084C">
      <w:pPr>
        <w:numPr>
          <w:ilvl w:val="0"/>
          <w:numId w:val="2"/>
        </w:num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authors independently assessed the title/abstract and identified records.</w:t>
      </w:r>
    </w:p>
    <w:p w:rsidR="00BC623F" w:rsidRDefault="0017084C">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full text of relevant papers was collected to assess them against selection criteria</w:t>
      </w:r>
    </w:p>
    <w:p w:rsidR="00BC623F" w:rsidRDefault="0017084C">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disagreement among the authors was resolved by discussion and consensus.</w:t>
      </w:r>
    </w:p>
    <w:p w:rsidR="00BC623F" w:rsidRDefault="00BC623F">
      <w:pPr>
        <w:spacing w:before="120" w:line="360" w:lineRule="auto"/>
        <w:ind w:left="720"/>
        <w:jc w:val="both"/>
        <w:rPr>
          <w:rFonts w:ascii="Times New Roman" w:eastAsia="Times New Roman" w:hAnsi="Times New Roman" w:cs="Times New Roman"/>
          <w:sz w:val="24"/>
          <w:szCs w:val="24"/>
        </w:rPr>
      </w:pPr>
    </w:p>
    <w:p w:rsidR="00BC623F" w:rsidRDefault="00BC623F">
      <w:pPr>
        <w:spacing w:before="240" w:after="240"/>
        <w:jc w:val="both"/>
        <w:rPr>
          <w:rFonts w:ascii="Times New Roman" w:eastAsia="Times New Roman" w:hAnsi="Times New Roman" w:cs="Times New Roman"/>
          <w:b/>
          <w:bCs/>
          <w:sz w:val="24"/>
          <w:szCs w:val="24"/>
        </w:rPr>
      </w:pPr>
    </w:p>
    <w:p w:rsidR="00BC623F" w:rsidRDefault="00BC623F">
      <w:pPr>
        <w:spacing w:before="240" w:after="240"/>
        <w:jc w:val="both"/>
        <w:rPr>
          <w:rFonts w:ascii="Times New Roman" w:eastAsia="Times New Roman" w:hAnsi="Times New Roman" w:cs="Times New Roman"/>
          <w:b/>
          <w:bCs/>
          <w:sz w:val="24"/>
          <w:szCs w:val="24"/>
        </w:rPr>
      </w:pPr>
    </w:p>
    <w:p w:rsidR="00BC623F" w:rsidRDefault="00BC623F">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rsidP="00071DE0">
      <w:pPr>
        <w:spacing w:line="240" w:lineRule="auto"/>
      </w:pPr>
    </w:p>
    <w:p w:rsidR="00A751E5" w:rsidRPr="00ED445B" w:rsidRDefault="00A751E5" w:rsidP="00A751E5">
      <w:pPr>
        <w:spacing w:line="240" w:lineRule="auto"/>
        <w:rPr>
          <w:b/>
        </w:rPr>
      </w:pPr>
      <w:r>
        <w:rPr>
          <w:b/>
        </w:rPr>
        <w:t>PRISMA 2020 flow diagram for new systematic reviews which included searches of databases and registers only</w:t>
      </w:r>
    </w:p>
    <w:p w:rsidR="00071DE0" w:rsidRDefault="00071DE0" w:rsidP="00071DE0">
      <w:pPr>
        <w:spacing w:line="240" w:lineRule="auto"/>
      </w:pPr>
    </w:p>
    <w:p w:rsidR="00A751E5" w:rsidRDefault="00A751E5" w:rsidP="00071DE0">
      <w:pPr>
        <w:spacing w:line="240" w:lineRule="auto"/>
      </w:pPr>
    </w:p>
    <w:p w:rsidR="00071DE0" w:rsidRDefault="00071DE0" w:rsidP="00071DE0">
      <w:pPr>
        <w:spacing w:line="240" w:lineRule="auto"/>
      </w:pPr>
      <w:r>
        <w:rPr>
          <w:noProof/>
          <w:lang w:eastAsia="en-IN"/>
        </w:rPr>
        <mc:AlternateContent>
          <mc:Choice Requires="wps">
            <w:drawing>
              <wp:anchor distT="0" distB="0" distL="114300" distR="114300" simplePos="0" relativeHeight="251660288" behindDoc="0" locked="0" layoutInCell="1" allowOverlap="1" wp14:anchorId="22417BE5" wp14:editId="453ABA09">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removed </w:t>
                            </w:r>
                            <w:r w:rsidRPr="00A85C0A">
                              <w:rPr>
                                <w:i/>
                                <w:iCs/>
                                <w:color w:val="000000" w:themeColor="text1"/>
                                <w:sz w:val="18"/>
                                <w:szCs w:val="20"/>
                              </w:rPr>
                              <w:t>before screening</w:t>
                            </w:r>
                            <w:r>
                              <w:rPr>
                                <w:color w:val="000000" w:themeColor="text1"/>
                                <w:sz w:val="18"/>
                                <w:szCs w:val="20"/>
                              </w:rPr>
                              <w:t>:</w:t>
                            </w:r>
                          </w:p>
                          <w:p w:rsidR="0017084C" w:rsidRDefault="0017084C" w:rsidP="00071DE0">
                            <w:pPr>
                              <w:spacing w:line="240" w:lineRule="auto"/>
                              <w:ind w:left="284"/>
                              <w:rPr>
                                <w:color w:val="000000" w:themeColor="text1"/>
                                <w:sz w:val="18"/>
                                <w:szCs w:val="20"/>
                              </w:rPr>
                            </w:pPr>
                            <w:r>
                              <w:rPr>
                                <w:color w:val="000000" w:themeColor="text1"/>
                                <w:sz w:val="18"/>
                                <w:szCs w:val="20"/>
                              </w:rPr>
                              <w:t>Duplicate records removed  (n =5 )</w:t>
                            </w:r>
                          </w:p>
                          <w:p w:rsidR="0017084C" w:rsidRDefault="0017084C" w:rsidP="00071DE0">
                            <w:pPr>
                              <w:spacing w:line="240" w:lineRule="auto"/>
                              <w:ind w:left="284"/>
                              <w:rPr>
                                <w:color w:val="000000" w:themeColor="text1"/>
                                <w:sz w:val="18"/>
                                <w:szCs w:val="20"/>
                              </w:rPr>
                            </w:pPr>
                            <w:r>
                              <w:rPr>
                                <w:color w:val="000000" w:themeColor="text1"/>
                                <w:sz w:val="18"/>
                                <w:szCs w:val="20"/>
                              </w:rPr>
                              <w:t>Records marked as ineligible by automation tools (n = 0 )</w:t>
                            </w:r>
                          </w:p>
                          <w:p w:rsidR="0017084C" w:rsidRPr="00560609" w:rsidRDefault="0017084C" w:rsidP="00071DE0">
                            <w:pPr>
                              <w:spacing w:line="240" w:lineRule="auto"/>
                              <w:ind w:left="284"/>
                              <w:rPr>
                                <w:color w:val="000000" w:themeColor="text1"/>
                                <w:sz w:val="18"/>
                                <w:szCs w:val="20"/>
                              </w:rPr>
                            </w:pPr>
                            <w:r>
                              <w:rPr>
                                <w:color w:val="000000" w:themeColor="text1"/>
                                <w:sz w:val="18"/>
                                <w:szCs w:val="20"/>
                              </w:rPr>
                              <w:t>Records removed for other reasons (n =0 )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39.35pt;margin-top:6.0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removed </w:t>
                      </w:r>
                      <w:r w:rsidRPr="00A85C0A">
                        <w:rPr>
                          <w:i/>
                          <w:iCs/>
                          <w:color w:val="000000" w:themeColor="text1"/>
                          <w:sz w:val="18"/>
                          <w:szCs w:val="20"/>
                        </w:rPr>
                        <w:t>before screening</w:t>
                      </w:r>
                      <w:r>
                        <w:rPr>
                          <w:color w:val="000000" w:themeColor="text1"/>
                          <w:sz w:val="18"/>
                          <w:szCs w:val="20"/>
                        </w:rPr>
                        <w:t>:</w:t>
                      </w:r>
                    </w:p>
                    <w:p w:rsidR="0017084C" w:rsidRDefault="0017084C" w:rsidP="00071DE0">
                      <w:pPr>
                        <w:spacing w:line="240" w:lineRule="auto"/>
                        <w:ind w:left="284"/>
                        <w:rPr>
                          <w:color w:val="000000" w:themeColor="text1"/>
                          <w:sz w:val="18"/>
                          <w:szCs w:val="20"/>
                        </w:rPr>
                      </w:pPr>
                      <w:r>
                        <w:rPr>
                          <w:color w:val="000000" w:themeColor="text1"/>
                          <w:sz w:val="18"/>
                          <w:szCs w:val="20"/>
                        </w:rPr>
                        <w:t xml:space="preserve">Duplicate records </w:t>
                      </w:r>
                      <w:proofErr w:type="gramStart"/>
                      <w:r>
                        <w:rPr>
                          <w:color w:val="000000" w:themeColor="text1"/>
                          <w:sz w:val="18"/>
                          <w:szCs w:val="20"/>
                        </w:rPr>
                        <w:t>removed  (</w:t>
                      </w:r>
                      <w:proofErr w:type="gramEnd"/>
                      <w:r>
                        <w:rPr>
                          <w:color w:val="000000" w:themeColor="text1"/>
                          <w:sz w:val="18"/>
                          <w:szCs w:val="20"/>
                        </w:rPr>
                        <w:t>n =5 )</w:t>
                      </w:r>
                    </w:p>
                    <w:p w:rsidR="0017084C" w:rsidRDefault="0017084C" w:rsidP="00071DE0">
                      <w:pPr>
                        <w:spacing w:line="240" w:lineRule="auto"/>
                        <w:ind w:left="284"/>
                        <w:rPr>
                          <w:color w:val="000000" w:themeColor="text1"/>
                          <w:sz w:val="18"/>
                          <w:szCs w:val="20"/>
                        </w:rPr>
                      </w:pPr>
                      <w:r>
                        <w:rPr>
                          <w:color w:val="000000" w:themeColor="text1"/>
                          <w:sz w:val="18"/>
                          <w:szCs w:val="20"/>
                        </w:rPr>
                        <w:t xml:space="preserve">Records marked as ineligible by automation tools (n = </w:t>
                      </w:r>
                      <w:proofErr w:type="gramStart"/>
                      <w:r>
                        <w:rPr>
                          <w:color w:val="000000" w:themeColor="text1"/>
                          <w:sz w:val="18"/>
                          <w:szCs w:val="20"/>
                        </w:rPr>
                        <w:t>0 )</w:t>
                      </w:r>
                      <w:proofErr w:type="gramEnd"/>
                    </w:p>
                    <w:p w:rsidR="0017084C" w:rsidRPr="00560609" w:rsidRDefault="0017084C" w:rsidP="00071DE0">
                      <w:pPr>
                        <w:spacing w:line="240" w:lineRule="auto"/>
                        <w:ind w:left="284"/>
                        <w:rPr>
                          <w:color w:val="000000" w:themeColor="text1"/>
                          <w:sz w:val="18"/>
                          <w:szCs w:val="20"/>
                        </w:rPr>
                      </w:pPr>
                      <w:r>
                        <w:rPr>
                          <w:color w:val="000000" w:themeColor="text1"/>
                          <w:sz w:val="18"/>
                          <w:szCs w:val="20"/>
                        </w:rPr>
                        <w:t>Records removed for other reasons (n =</w:t>
                      </w:r>
                      <w:proofErr w:type="gramStart"/>
                      <w:r>
                        <w:rPr>
                          <w:color w:val="000000" w:themeColor="text1"/>
                          <w:sz w:val="18"/>
                          <w:szCs w:val="20"/>
                        </w:rPr>
                        <w:t>0 )</w:t>
                      </w:r>
                      <w:proofErr w:type="gramEnd"/>
                    </w:p>
                  </w:txbxContent>
                </v:textbox>
              </v:rect>
            </w:pict>
          </mc:Fallback>
        </mc:AlternateContent>
      </w:r>
      <w:r>
        <w:rPr>
          <w:noProof/>
          <w:lang w:eastAsia="en-IN"/>
        </w:rPr>
        <mc:AlternateContent>
          <mc:Choice Requires="wps">
            <w:drawing>
              <wp:anchor distT="0" distB="0" distL="114300" distR="114300" simplePos="0" relativeHeight="251659264" behindDoc="0" locked="0" layoutInCell="1" allowOverlap="1" wp14:anchorId="78FFCDCC" wp14:editId="088705D8">
                <wp:simplePos x="0" y="0"/>
                <wp:positionH relativeFrom="column">
                  <wp:posOffset>559613</wp:posOffset>
                </wp:positionH>
                <wp:positionV relativeFrom="paragraph">
                  <wp:posOffset>77064</wp:posOffset>
                </wp:positionV>
                <wp:extent cx="1887220" cy="1243584"/>
                <wp:effectExtent l="0" t="0" r="17780" b="13970"/>
                <wp:wrapNone/>
                <wp:docPr id="3" name="Rectangle 3"/>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identified from*:</w:t>
                            </w:r>
                          </w:p>
                          <w:p w:rsidR="0017084C" w:rsidRDefault="0017084C" w:rsidP="00071DE0">
                            <w:pPr>
                              <w:spacing w:line="240" w:lineRule="auto"/>
                              <w:ind w:left="284"/>
                              <w:rPr>
                                <w:color w:val="000000" w:themeColor="text1"/>
                                <w:sz w:val="18"/>
                                <w:szCs w:val="20"/>
                              </w:rPr>
                            </w:pPr>
                            <w:r>
                              <w:rPr>
                                <w:color w:val="000000" w:themeColor="text1"/>
                                <w:sz w:val="18"/>
                                <w:szCs w:val="20"/>
                              </w:rPr>
                              <w:t>Databases (n = 30 )</w:t>
                            </w:r>
                          </w:p>
                          <w:p w:rsidR="0017084C" w:rsidRPr="00560609" w:rsidRDefault="0017084C" w:rsidP="00071DE0">
                            <w:pPr>
                              <w:spacing w:line="240" w:lineRule="auto"/>
                              <w:ind w:left="284"/>
                              <w:rPr>
                                <w:color w:val="000000" w:themeColor="text1"/>
                                <w:sz w:val="18"/>
                                <w:szCs w:val="20"/>
                              </w:rPr>
                            </w:pPr>
                            <w:r>
                              <w:rPr>
                                <w:color w:val="000000" w:themeColor="text1"/>
                                <w:sz w:val="18"/>
                                <w:szCs w:val="20"/>
                              </w:rPr>
                              <w:t>Registers (n = 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identified from*:</w:t>
                      </w:r>
                    </w:p>
                    <w:p w:rsidR="0017084C" w:rsidRDefault="0017084C" w:rsidP="00071DE0">
                      <w:pPr>
                        <w:spacing w:line="240" w:lineRule="auto"/>
                        <w:ind w:left="284"/>
                        <w:rPr>
                          <w:color w:val="000000" w:themeColor="text1"/>
                          <w:sz w:val="18"/>
                          <w:szCs w:val="20"/>
                        </w:rPr>
                      </w:pPr>
                      <w:r>
                        <w:rPr>
                          <w:color w:val="000000" w:themeColor="text1"/>
                          <w:sz w:val="18"/>
                          <w:szCs w:val="20"/>
                        </w:rPr>
                        <w:t xml:space="preserve">Databases (n = </w:t>
                      </w:r>
                      <w:proofErr w:type="gramStart"/>
                      <w:r>
                        <w:rPr>
                          <w:color w:val="000000" w:themeColor="text1"/>
                          <w:sz w:val="18"/>
                          <w:szCs w:val="20"/>
                        </w:rPr>
                        <w:t>30 )</w:t>
                      </w:r>
                      <w:proofErr w:type="gramEnd"/>
                    </w:p>
                    <w:p w:rsidR="0017084C" w:rsidRPr="00560609" w:rsidRDefault="0017084C" w:rsidP="00071DE0">
                      <w:pPr>
                        <w:spacing w:line="240" w:lineRule="auto"/>
                        <w:ind w:left="284"/>
                        <w:rPr>
                          <w:color w:val="000000" w:themeColor="text1"/>
                          <w:sz w:val="18"/>
                          <w:szCs w:val="20"/>
                        </w:rPr>
                      </w:pPr>
                      <w:r>
                        <w:rPr>
                          <w:color w:val="000000" w:themeColor="text1"/>
                          <w:sz w:val="18"/>
                          <w:szCs w:val="20"/>
                        </w:rPr>
                        <w:t xml:space="preserve">Registers (n = </w:t>
                      </w:r>
                      <w:proofErr w:type="gramStart"/>
                      <w:r>
                        <w:rPr>
                          <w:color w:val="000000" w:themeColor="text1"/>
                          <w:sz w:val="18"/>
                          <w:szCs w:val="20"/>
                        </w:rPr>
                        <w:t>0 )</w:t>
                      </w:r>
                      <w:proofErr w:type="gramEnd"/>
                    </w:p>
                  </w:txbxContent>
                </v:textbox>
              </v:rect>
            </w:pict>
          </mc:Fallback>
        </mc:AlternateContent>
      </w:r>
    </w:p>
    <w:p w:rsidR="00071DE0" w:rsidRDefault="00071DE0" w:rsidP="00071DE0">
      <w:pPr>
        <w:spacing w:line="240" w:lineRule="auto"/>
      </w:pPr>
    </w:p>
    <w:p w:rsidR="00071DE0" w:rsidRDefault="00071DE0" w:rsidP="00071DE0">
      <w:pPr>
        <w:spacing w:line="240" w:lineRule="auto"/>
      </w:pPr>
      <w:r>
        <w:rPr>
          <w:noProof/>
          <w:lang w:eastAsia="en-IN"/>
        </w:rPr>
        <mc:AlternateContent>
          <mc:Choice Requires="wps">
            <w:drawing>
              <wp:anchor distT="0" distB="0" distL="114300" distR="114300" simplePos="0" relativeHeight="251672576" behindDoc="0" locked="0" layoutInCell="1" allowOverlap="1" wp14:anchorId="3EF7F753" wp14:editId="49D80C69">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17084C" w:rsidRPr="001502CF" w:rsidRDefault="0017084C" w:rsidP="00071DE0">
                            <w:pPr>
                              <w:spacing w:line="240" w:lineRule="auto"/>
                              <w:jc w:val="center"/>
                              <w:rPr>
                                <w:b/>
                                <w:color w:val="000000" w:themeColor="text1"/>
                                <w:sz w:val="18"/>
                                <w:szCs w:val="18"/>
                              </w:rPr>
                            </w:pPr>
                            <w:r w:rsidRPr="001502CF">
                              <w:rPr>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 o:spid="_x0000_s1028" type="#_x0000_t176" style="position:absolute;margin-left:-31.8pt;margin-top:17.5pt;width:100.55pt;height:20.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" fillcolor="#92cddc [1944]" strokecolor="black [3213]" strokeweight="2pt">
                <v:textbox>
                  <w:txbxContent>
                    <w:p w:rsidR="0017084C" w:rsidRPr="001502CF" w:rsidRDefault="0017084C" w:rsidP="00071DE0">
                      <w:pPr>
                        <w:spacing w:line="240" w:lineRule="auto"/>
                        <w:jc w:val="center"/>
                        <w:rPr>
                          <w:b/>
                          <w:color w:val="000000" w:themeColor="text1"/>
                          <w:sz w:val="18"/>
                          <w:szCs w:val="18"/>
                        </w:rPr>
                      </w:pPr>
                      <w:r w:rsidRPr="001502CF">
                        <w:rPr>
                          <w:b/>
                          <w:color w:val="000000" w:themeColor="text1"/>
                          <w:sz w:val="18"/>
                          <w:szCs w:val="18"/>
                        </w:rPr>
                        <w:t>Identification</w:t>
                      </w:r>
                    </w:p>
                  </w:txbxContent>
                </v:textbox>
              </v:shape>
            </w:pict>
          </mc:Fallback>
        </mc:AlternateContent>
      </w:r>
    </w:p>
    <w:p w:rsidR="00071DE0" w:rsidRDefault="00071DE0" w:rsidP="00071DE0">
      <w:pPr>
        <w:spacing w:line="240" w:lineRule="auto"/>
      </w:pPr>
    </w:p>
    <w:p w:rsidR="00071DE0" w:rsidRDefault="00071DE0" w:rsidP="00071DE0">
      <w:pPr>
        <w:spacing w:line="240" w:lineRule="auto"/>
      </w:pPr>
      <w:r>
        <w:rPr>
          <w:noProof/>
          <w:lang w:eastAsia="en-IN"/>
        </w:rPr>
        <mc:AlternateContent>
          <mc:Choice Requires="wps">
            <w:drawing>
              <wp:anchor distT="0" distB="0" distL="114300" distR="114300" simplePos="0" relativeHeight="251668480" behindDoc="0" locked="0" layoutInCell="1" allowOverlap="1" wp14:anchorId="0060E925" wp14:editId="20DCF17B">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r>
        <w:rPr>
          <w:noProof/>
          <w:lang w:eastAsia="en-IN"/>
        </w:rPr>
        <mc:AlternateContent>
          <mc:Choice Requires="wps">
            <w:drawing>
              <wp:anchor distT="0" distB="0" distL="114300" distR="114300" simplePos="0" relativeHeight="251675648" behindDoc="0" locked="0" layoutInCell="1" allowOverlap="1" wp14:anchorId="5728C8A3" wp14:editId="52A5EBFB">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110.25pt;margin-top:10.15pt;width:0;height:2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r>
        <w:rPr>
          <w:noProof/>
          <w:lang w:eastAsia="en-IN"/>
        </w:rPr>
        <mc:AlternateContent>
          <mc:Choice Requires="wps">
            <w:drawing>
              <wp:anchor distT="0" distB="0" distL="114300" distR="114300" simplePos="0" relativeHeight="251669504" behindDoc="0" locked="0" layoutInCell="1" allowOverlap="1" wp14:anchorId="425AE30F" wp14:editId="33C59F5A">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 o:spid="_x0000_s1026" type="#_x0000_t32" style="position:absolute;margin-left:193.2pt;margin-top:25.8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" strokecolor="black [3213]">
                <v:stroke endarrow="block"/>
              </v:shape>
            </w:pict>
          </mc:Fallback>
        </mc:AlternateContent>
      </w:r>
      <w:r>
        <w:rPr>
          <w:noProof/>
          <w:lang w:eastAsia="en-IN"/>
        </w:rPr>
        <mc:AlternateContent>
          <mc:Choice Requires="wps">
            <w:drawing>
              <wp:anchor distT="0" distB="0" distL="114300" distR="114300" simplePos="0" relativeHeight="251661312" behindDoc="0" locked="0" layoutInCell="1" allowOverlap="1" wp14:anchorId="3F7EFE8F" wp14:editId="05F89D01">
                <wp:simplePos x="0" y="0"/>
                <wp:positionH relativeFrom="column">
                  <wp:posOffset>559435</wp:posOffset>
                </wp:positionH>
                <wp:positionV relativeFrom="paragraph">
                  <wp:posOffset>74930</wp:posOffset>
                </wp:positionV>
                <wp:extent cx="1887220" cy="526415"/>
                <wp:effectExtent l="0" t="0" r="17780" b="26035"/>
                <wp:wrapNone/>
                <wp:docPr id="4" name="Rectangle 4"/>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screened</w:t>
                            </w:r>
                          </w:p>
                          <w:p w:rsidR="0017084C" w:rsidRPr="00560609" w:rsidRDefault="0017084C" w:rsidP="00071DE0">
                            <w:pPr>
                              <w:spacing w:line="240" w:lineRule="auto"/>
                              <w:rPr>
                                <w:color w:val="000000" w:themeColor="text1"/>
                                <w:sz w:val="18"/>
                                <w:szCs w:val="20"/>
                              </w:rPr>
                            </w:pPr>
                            <w:r>
                              <w:rPr>
                                <w:color w:val="000000" w:themeColor="text1"/>
                                <w:sz w:val="18"/>
                                <w:szCs w:val="20"/>
                              </w:rPr>
                              <w:t>(n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Pr>
                          <w:color w:val="000000" w:themeColor="text1"/>
                          <w:sz w:val="18"/>
                          <w:szCs w:val="20"/>
                        </w:rPr>
                        <w:t xml:space="preserve"> screened</w:t>
                      </w:r>
                    </w:p>
                    <w:p w:rsidR="0017084C" w:rsidRPr="00560609" w:rsidRDefault="0017084C" w:rsidP="00071DE0">
                      <w:pPr>
                        <w:spacing w:line="240" w:lineRule="auto"/>
                        <w:rPr>
                          <w:color w:val="000000" w:themeColor="text1"/>
                          <w:sz w:val="18"/>
                          <w:szCs w:val="20"/>
                        </w:rPr>
                      </w:pPr>
                      <w:r>
                        <w:rPr>
                          <w:color w:val="000000" w:themeColor="text1"/>
                          <w:sz w:val="18"/>
                          <w:szCs w:val="20"/>
                        </w:rPr>
                        <w:t>(n = 25)</w:t>
                      </w:r>
                    </w:p>
                  </w:txbxContent>
                </v:textbox>
              </v:rect>
            </w:pict>
          </mc:Fallback>
        </mc:AlternateContent>
      </w:r>
      <w:r>
        <w:rPr>
          <w:noProof/>
          <w:lang w:eastAsia="en-IN"/>
        </w:rPr>
        <mc:AlternateContent>
          <mc:Choice Requires="wps">
            <w:drawing>
              <wp:anchor distT="0" distB="0" distL="114300" distR="114300" simplePos="0" relativeHeight="251662336" behindDoc="0" locked="0" layoutInCell="1" allowOverlap="1" wp14:anchorId="2DABD5CE" wp14:editId="3435FA48">
                <wp:simplePos x="0" y="0"/>
                <wp:positionH relativeFrom="column">
                  <wp:posOffset>3048000</wp:posOffset>
                </wp:positionH>
                <wp:positionV relativeFrom="paragraph">
                  <wp:posOffset>74930</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sidR="00E00CCA">
                              <w:rPr>
                                <w:color w:val="000000" w:themeColor="text1"/>
                                <w:sz w:val="18"/>
                                <w:szCs w:val="20"/>
                              </w:rPr>
                              <w:t xml:space="preserve"> excluded</w:t>
                            </w:r>
                          </w:p>
                          <w:p w:rsidR="0017084C" w:rsidRPr="00560609" w:rsidRDefault="0017084C" w:rsidP="00071DE0">
                            <w:pPr>
                              <w:spacing w:line="240" w:lineRule="auto"/>
                              <w:rPr>
                                <w:color w:val="000000" w:themeColor="text1"/>
                                <w:sz w:val="18"/>
                                <w:szCs w:val="20"/>
                              </w:rPr>
                            </w:pPr>
                            <w:r>
                              <w:rPr>
                                <w:color w:val="000000" w:themeColor="text1"/>
                                <w:sz w:val="18"/>
                                <w:szCs w:val="20"/>
                              </w:rPr>
                              <w:t>(n =15 )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margin-left:240pt;margin-top:5.9pt;width:148.6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Records</w:t>
                      </w:r>
                      <w:r w:rsidR="00E00CCA">
                        <w:rPr>
                          <w:color w:val="000000" w:themeColor="text1"/>
                          <w:sz w:val="18"/>
                          <w:szCs w:val="20"/>
                        </w:rPr>
                        <w:t xml:space="preserve"> excluded</w:t>
                      </w:r>
                    </w:p>
                    <w:p w:rsidR="0017084C" w:rsidRPr="00560609" w:rsidRDefault="0017084C" w:rsidP="00071DE0">
                      <w:pPr>
                        <w:spacing w:line="240" w:lineRule="auto"/>
                        <w:rPr>
                          <w:color w:val="000000" w:themeColor="text1"/>
                          <w:sz w:val="18"/>
                          <w:szCs w:val="20"/>
                        </w:rPr>
                      </w:pPr>
                      <w:r>
                        <w:rPr>
                          <w:color w:val="000000" w:themeColor="text1"/>
                          <w:sz w:val="18"/>
                          <w:szCs w:val="20"/>
                        </w:rPr>
                        <w:t>(n =</w:t>
                      </w:r>
                      <w:proofErr w:type="gramStart"/>
                      <w:r>
                        <w:rPr>
                          <w:color w:val="000000" w:themeColor="text1"/>
                          <w:sz w:val="18"/>
                          <w:szCs w:val="20"/>
                        </w:rPr>
                        <w:t>15 )</w:t>
                      </w:r>
                      <w:proofErr w:type="gramEnd"/>
                    </w:p>
                  </w:txbxContent>
                </v:textbox>
              </v:rect>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r>
        <w:rPr>
          <w:noProof/>
          <w:lang w:eastAsia="en-IN"/>
        </w:rPr>
        <mc:AlternateContent>
          <mc:Choice Requires="wps">
            <w:drawing>
              <wp:anchor distT="0" distB="0" distL="114300" distR="114300" simplePos="0" relativeHeight="251676672" behindDoc="0" locked="0" layoutInCell="1" allowOverlap="1" wp14:anchorId="15CF69B6" wp14:editId="51171E84">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5" o:spid="_x0000_s1026" type="#_x0000_t32" style="position:absolute;margin-left:110.25pt;margin-top:7.8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r w:rsidRPr="00560609">
        <w:rPr>
          <w:noProof/>
          <w:lang w:eastAsia="en-IN"/>
        </w:rPr>
        <mc:AlternateContent>
          <mc:Choice Requires="wps">
            <w:drawing>
              <wp:anchor distT="0" distB="0" distL="114300" distR="114300" simplePos="0" relativeHeight="251663360" behindDoc="0" locked="0" layoutInCell="1" allowOverlap="1" wp14:anchorId="7EFA9F04" wp14:editId="6FB36053">
                <wp:simplePos x="0" y="0"/>
                <wp:positionH relativeFrom="column">
                  <wp:posOffset>560705</wp:posOffset>
                </wp:positionH>
                <wp:positionV relativeFrom="paragraph">
                  <wp:posOffset>47625</wp:posOffset>
                </wp:positionV>
                <wp:extent cx="1887220" cy="526415"/>
                <wp:effectExtent l="0" t="0" r="17780" b="2603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sought for retrieval</w:t>
                            </w:r>
                          </w:p>
                          <w:p w:rsidR="0017084C" w:rsidRPr="00560609" w:rsidRDefault="0017084C" w:rsidP="00071DE0">
                            <w:pPr>
                              <w:spacing w:line="240" w:lineRule="auto"/>
                              <w:rPr>
                                <w:color w:val="000000" w:themeColor="text1"/>
                                <w:sz w:val="18"/>
                                <w:szCs w:val="20"/>
                              </w:rPr>
                            </w:pPr>
                            <w:r>
                              <w:rPr>
                                <w:color w:val="000000" w:themeColor="text1"/>
                                <w:sz w:val="18"/>
                                <w:szCs w:val="20"/>
                              </w:rPr>
                              <w:t>(n =10 )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margin-left:44.15pt;margin-top:3.7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sought for retrieval</w:t>
                      </w:r>
                    </w:p>
                    <w:p w:rsidR="0017084C" w:rsidRPr="00560609" w:rsidRDefault="0017084C" w:rsidP="00071DE0">
                      <w:pPr>
                        <w:spacing w:line="240" w:lineRule="auto"/>
                        <w:rPr>
                          <w:color w:val="000000" w:themeColor="text1"/>
                          <w:sz w:val="18"/>
                          <w:szCs w:val="20"/>
                        </w:rPr>
                      </w:pPr>
                      <w:r>
                        <w:rPr>
                          <w:color w:val="000000" w:themeColor="text1"/>
                          <w:sz w:val="18"/>
                          <w:szCs w:val="20"/>
                        </w:rPr>
                        <w:t>(n =</w:t>
                      </w:r>
                      <w:proofErr w:type="gramStart"/>
                      <w:r>
                        <w:rPr>
                          <w:color w:val="000000" w:themeColor="text1"/>
                          <w:sz w:val="18"/>
                          <w:szCs w:val="20"/>
                        </w:rPr>
                        <w:t>10 )</w:t>
                      </w:r>
                      <w:proofErr w:type="gramEnd"/>
                    </w:p>
                  </w:txbxContent>
                </v:textbox>
              </v:rect>
            </w:pict>
          </mc:Fallback>
        </mc:AlternateContent>
      </w:r>
      <w:r>
        <w:rPr>
          <w:noProof/>
          <w:lang w:eastAsia="en-IN"/>
        </w:rPr>
        <mc:AlternateContent>
          <mc:Choice Requires="wps">
            <w:drawing>
              <wp:anchor distT="0" distB="0" distL="114300" distR="114300" simplePos="0" relativeHeight="251670528" behindDoc="0" locked="0" layoutInCell="1" allowOverlap="1" wp14:anchorId="4F83445E" wp14:editId="79E2997F">
                <wp:simplePos x="0" y="0"/>
                <wp:positionH relativeFrom="column">
                  <wp:posOffset>2463165</wp:posOffset>
                </wp:positionH>
                <wp:positionV relativeFrom="paragraph">
                  <wp:posOffset>320675</wp:posOffset>
                </wp:positionV>
                <wp:extent cx="563245" cy="0"/>
                <wp:effectExtent l="0" t="76200" r="27305" b="95250"/>
                <wp:wrapNone/>
                <wp:docPr id="16" name="Straight Arrow Connector 16"/>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 o:spid="_x0000_s1026" type="#_x0000_t32" style="position:absolute;margin-left:193.95pt;margin-top:25.2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" strokecolor="black [3213]">
                <v:stroke endarrow="block"/>
              </v:shape>
            </w:pict>
          </mc:Fallback>
        </mc:AlternateContent>
      </w:r>
      <w:r w:rsidRPr="00560609">
        <w:rPr>
          <w:noProof/>
          <w:lang w:eastAsia="en-IN"/>
        </w:rPr>
        <mc:AlternateContent>
          <mc:Choice Requires="wps">
            <w:drawing>
              <wp:anchor distT="0" distB="0" distL="114300" distR="114300" simplePos="0" relativeHeight="251664384" behindDoc="0" locked="0" layoutInCell="1" allowOverlap="1" wp14:anchorId="052784B1" wp14:editId="581A2EF9">
                <wp:simplePos x="0" y="0"/>
                <wp:positionH relativeFrom="column">
                  <wp:posOffset>3049270</wp:posOffset>
                </wp:positionH>
                <wp:positionV relativeFrom="paragraph">
                  <wp:posOffset>66675</wp:posOffset>
                </wp:positionV>
                <wp:extent cx="1887220" cy="526415"/>
                <wp:effectExtent l="0" t="0" r="17780" b="26035"/>
                <wp:wrapNone/>
                <wp:docPr id="7" name="Rectangle 7"/>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not retrieved</w:t>
                            </w:r>
                          </w:p>
                          <w:p w:rsidR="0017084C" w:rsidRPr="00560609" w:rsidRDefault="0017084C" w:rsidP="00071DE0">
                            <w:pPr>
                              <w:spacing w:line="240" w:lineRule="auto"/>
                              <w:rPr>
                                <w:color w:val="000000" w:themeColor="text1"/>
                                <w:sz w:val="18"/>
                                <w:szCs w:val="20"/>
                              </w:rPr>
                            </w:pPr>
                            <w:r>
                              <w:rPr>
                                <w:color w:val="000000" w:themeColor="text1"/>
                                <w:sz w:val="18"/>
                                <w:szCs w:val="20"/>
                              </w:rPr>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240.1pt;margin-top:5.25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not retrieved</w:t>
                      </w:r>
                    </w:p>
                    <w:p w:rsidR="0017084C" w:rsidRPr="00560609" w:rsidRDefault="0017084C" w:rsidP="00071DE0">
                      <w:pPr>
                        <w:spacing w:line="240" w:lineRule="auto"/>
                        <w:rPr>
                          <w:color w:val="000000" w:themeColor="text1"/>
                          <w:sz w:val="18"/>
                          <w:szCs w:val="20"/>
                        </w:rPr>
                      </w:pPr>
                      <w:r>
                        <w:rPr>
                          <w:color w:val="000000" w:themeColor="text1"/>
                          <w:sz w:val="18"/>
                          <w:szCs w:val="20"/>
                        </w:rPr>
                        <w:t>(n = 0)</w:t>
                      </w:r>
                    </w:p>
                  </w:txbxContent>
                </v:textbox>
              </v:rect>
            </w:pict>
          </mc:Fallback>
        </mc:AlternateContent>
      </w:r>
    </w:p>
    <w:p w:rsidR="00071DE0" w:rsidRDefault="00071DE0" w:rsidP="00071DE0">
      <w:pPr>
        <w:spacing w:line="240" w:lineRule="auto"/>
      </w:pPr>
    </w:p>
    <w:p w:rsidR="00071DE0" w:rsidRDefault="00071DE0" w:rsidP="00071DE0">
      <w:pPr>
        <w:spacing w:line="240" w:lineRule="auto"/>
      </w:pPr>
      <w:r>
        <w:rPr>
          <w:noProof/>
          <w:lang w:eastAsia="en-IN"/>
        </w:rPr>
        <mc:AlternateContent>
          <mc:Choice Requires="wps">
            <w:drawing>
              <wp:anchor distT="0" distB="0" distL="114300" distR="114300" simplePos="0" relativeHeight="251673600" behindDoc="0" locked="0" layoutInCell="1" allowOverlap="1" wp14:anchorId="7F88FAE4" wp14:editId="450E075F">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17084C" w:rsidRDefault="0017084C" w:rsidP="00071DE0">
                            <w:pPr>
                              <w:spacing w:line="240" w:lineRule="auto"/>
                              <w:jc w:val="center"/>
                              <w:rPr>
                                <w:b/>
                                <w:color w:val="000000" w:themeColor="text1"/>
                                <w:sz w:val="18"/>
                                <w:szCs w:val="18"/>
                              </w:rPr>
                            </w:pPr>
                            <w:r>
                              <w:rPr>
                                <w:b/>
                                <w:color w:val="000000" w:themeColor="text1"/>
                                <w:sz w:val="18"/>
                                <w:szCs w:val="18"/>
                              </w:rPr>
                              <w:t>Screening</w:t>
                            </w:r>
                          </w:p>
                          <w:p w:rsidR="0017084C" w:rsidRPr="001502CF" w:rsidRDefault="0017084C" w:rsidP="00071DE0">
                            <w:pPr>
                              <w:spacing w:line="240" w:lineRule="auto"/>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2" o:spid="_x0000_s1033" type="#_x0000_t176" style="position:absolute;margin-left:-91.4pt;margin-top:11.05pt;width:219.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" fillcolor="#92cddc [1944]" strokecolor="black [3213]" strokeweight="2pt">
                <v:textbox>
                  <w:txbxContent>
                    <w:p w:rsidR="0017084C" w:rsidRDefault="0017084C" w:rsidP="00071DE0">
                      <w:pPr>
                        <w:spacing w:line="240" w:lineRule="auto"/>
                        <w:jc w:val="center"/>
                        <w:rPr>
                          <w:b/>
                          <w:color w:val="000000" w:themeColor="text1"/>
                          <w:sz w:val="18"/>
                          <w:szCs w:val="18"/>
                        </w:rPr>
                      </w:pPr>
                      <w:r>
                        <w:rPr>
                          <w:b/>
                          <w:color w:val="000000" w:themeColor="text1"/>
                          <w:sz w:val="18"/>
                          <w:szCs w:val="18"/>
                        </w:rPr>
                        <w:t>Screening</w:t>
                      </w:r>
                    </w:p>
                    <w:p w:rsidR="0017084C" w:rsidRPr="001502CF" w:rsidRDefault="0017084C" w:rsidP="00071DE0">
                      <w:pPr>
                        <w:spacing w:line="240" w:lineRule="auto"/>
                        <w:rPr>
                          <w:b/>
                          <w:color w:val="000000" w:themeColor="text1"/>
                          <w:sz w:val="18"/>
                          <w:szCs w:val="18"/>
                        </w:rPr>
                      </w:pPr>
                    </w:p>
                  </w:txbxContent>
                </v:textbox>
              </v:shape>
            </w:pict>
          </mc:Fallback>
        </mc:AlternateContent>
      </w:r>
    </w:p>
    <w:p w:rsidR="00071DE0" w:rsidRDefault="00071DE0" w:rsidP="00071DE0">
      <w:pPr>
        <w:spacing w:line="240" w:lineRule="auto"/>
      </w:pPr>
      <w:r>
        <w:rPr>
          <w:noProof/>
          <w:lang w:eastAsia="en-IN"/>
        </w:rPr>
        <mc:AlternateContent>
          <mc:Choice Requires="wps">
            <w:drawing>
              <wp:anchor distT="0" distB="0" distL="114300" distR="114300" simplePos="0" relativeHeight="251677696" behindDoc="0" locked="0" layoutInCell="1" allowOverlap="1" wp14:anchorId="463D9BCE" wp14:editId="448F14F0">
                <wp:simplePos x="0" y="0"/>
                <wp:positionH relativeFrom="column">
                  <wp:posOffset>1409700</wp:posOffset>
                </wp:positionH>
                <wp:positionV relativeFrom="paragraph">
                  <wp:posOffset>56515</wp:posOffset>
                </wp:positionV>
                <wp:extent cx="0" cy="281305"/>
                <wp:effectExtent l="76200" t="0" r="57150" b="615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6" o:spid="_x0000_s1026" type="#_x0000_t32" style="position:absolute;margin-left:111pt;margin-top:4.4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r>
        <w:rPr>
          <w:noProof/>
          <w:lang w:eastAsia="en-IN"/>
        </w:rPr>
        <mc:AlternateContent>
          <mc:Choice Requires="wps">
            <w:drawing>
              <wp:anchor distT="0" distB="0" distL="114300" distR="114300" simplePos="0" relativeHeight="251671552" behindDoc="0" locked="0" layoutInCell="1" allowOverlap="1" wp14:anchorId="402312A1" wp14:editId="1C8E835B">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" strokecolor="black [3213]">
                <v:stroke endarrow="block"/>
              </v:shape>
            </w:pict>
          </mc:Fallback>
        </mc:AlternateContent>
      </w:r>
      <w:r w:rsidRPr="00560609">
        <w:rPr>
          <w:noProof/>
          <w:lang w:eastAsia="en-IN"/>
        </w:rPr>
        <mc:AlternateContent>
          <mc:Choice Requires="wps">
            <w:drawing>
              <wp:anchor distT="0" distB="0" distL="114300" distR="114300" simplePos="0" relativeHeight="251665408" behindDoc="0" locked="0" layoutInCell="1" allowOverlap="1" wp14:anchorId="2251FDDF" wp14:editId="3E851640">
                <wp:simplePos x="0" y="0"/>
                <wp:positionH relativeFrom="column">
                  <wp:posOffset>561975</wp:posOffset>
                </wp:positionH>
                <wp:positionV relativeFrom="paragraph">
                  <wp:posOffset>13335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assessed for eligibility</w:t>
                            </w:r>
                          </w:p>
                          <w:p w:rsidR="0017084C" w:rsidRPr="00560609" w:rsidRDefault="0017084C" w:rsidP="00071DE0">
                            <w:pPr>
                              <w:spacing w:line="240" w:lineRule="auto"/>
                              <w:rPr>
                                <w:color w:val="000000" w:themeColor="text1"/>
                                <w:sz w:val="18"/>
                                <w:szCs w:val="20"/>
                              </w:rPr>
                            </w:pPr>
                            <w:r>
                              <w:rPr>
                                <w:color w:val="000000" w:themeColor="text1"/>
                                <w:sz w:val="18"/>
                                <w:szCs w:val="20"/>
                              </w:rPr>
                              <w:t>(n =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4" style="position:absolute;margin-left:44.25pt;margin-top:1.0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assessed for eligibility</w:t>
                      </w:r>
                    </w:p>
                    <w:p w:rsidR="0017084C" w:rsidRPr="00560609" w:rsidRDefault="0017084C" w:rsidP="00071DE0">
                      <w:pPr>
                        <w:spacing w:line="240" w:lineRule="auto"/>
                        <w:rPr>
                          <w:color w:val="000000" w:themeColor="text1"/>
                          <w:sz w:val="18"/>
                          <w:szCs w:val="20"/>
                        </w:rPr>
                      </w:pPr>
                      <w:r>
                        <w:rPr>
                          <w:color w:val="000000" w:themeColor="text1"/>
                          <w:sz w:val="18"/>
                          <w:szCs w:val="20"/>
                        </w:rPr>
                        <w:t>(n = 6)</w:t>
                      </w:r>
                    </w:p>
                  </w:txbxContent>
                </v:textbox>
              </v:rect>
            </w:pict>
          </mc:Fallback>
        </mc:AlternateContent>
      </w:r>
      <w:r w:rsidRPr="00560609">
        <w:rPr>
          <w:noProof/>
          <w:lang w:eastAsia="en-IN"/>
        </w:rPr>
        <mc:AlternateContent>
          <mc:Choice Requires="wps">
            <w:drawing>
              <wp:anchor distT="0" distB="0" distL="114300" distR="114300" simplePos="0" relativeHeight="251666432" behindDoc="0" locked="0" layoutInCell="1" allowOverlap="1" wp14:anchorId="12B35E9C" wp14:editId="0641337C">
                <wp:simplePos x="0" y="0"/>
                <wp:positionH relativeFrom="column">
                  <wp:posOffset>3057525</wp:posOffset>
                </wp:positionH>
                <wp:positionV relativeFrom="paragraph">
                  <wp:posOffset>10795</wp:posOffset>
                </wp:positionV>
                <wp:extent cx="1887220" cy="1133475"/>
                <wp:effectExtent l="0" t="0" r="17780" b="28575"/>
                <wp:wrapNone/>
                <wp:docPr id="9" name="Rectangle 9"/>
                <wp:cNvGraphicFramePr/>
                <a:graphic xmlns:a="http://schemas.openxmlformats.org/drawingml/2006/main">
                  <a:graphicData uri="http://schemas.microsoft.com/office/word/2010/wordprocessingShape">
                    <wps:wsp>
                      <wps:cNvSpPr/>
                      <wps:spPr>
                        <a:xfrm>
                          <a:off x="0" y="0"/>
                          <a:ext cx="1887220"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excluded:</w:t>
                            </w:r>
                          </w:p>
                          <w:p w:rsidR="0017084C" w:rsidRDefault="0017084C" w:rsidP="00071DE0">
                            <w:pPr>
                              <w:spacing w:line="240" w:lineRule="auto"/>
                              <w:ind w:left="284"/>
                              <w:rPr>
                                <w:color w:val="000000" w:themeColor="text1"/>
                                <w:sz w:val="18"/>
                                <w:szCs w:val="20"/>
                              </w:rPr>
                            </w:pPr>
                            <w:r>
                              <w:rPr>
                                <w:color w:val="000000" w:themeColor="text1"/>
                                <w:sz w:val="18"/>
                                <w:szCs w:val="20"/>
                              </w:rPr>
                              <w:t>Reason:</w:t>
                            </w:r>
                            <w:r w:rsidR="00E00CCA">
                              <w:rPr>
                                <w:color w:val="000000" w:themeColor="text1"/>
                                <w:sz w:val="18"/>
                                <w:szCs w:val="20"/>
                              </w:rPr>
                              <w:t xml:space="preserve"> Not Randomiz</w:t>
                            </w:r>
                            <w:r>
                              <w:rPr>
                                <w:color w:val="000000" w:themeColor="text1"/>
                                <w:sz w:val="18"/>
                                <w:szCs w:val="20"/>
                              </w:rPr>
                              <w:t>ed Trial (n =2 )</w:t>
                            </w:r>
                          </w:p>
                          <w:p w:rsidR="0017084C" w:rsidRDefault="0017084C" w:rsidP="00071DE0">
                            <w:pPr>
                              <w:spacing w:line="240" w:lineRule="auto"/>
                              <w:ind w:left="284"/>
                              <w:rPr>
                                <w:color w:val="000000" w:themeColor="text1"/>
                                <w:sz w:val="18"/>
                                <w:szCs w:val="20"/>
                              </w:rPr>
                            </w:pPr>
                            <w:r>
                              <w:rPr>
                                <w:color w:val="000000" w:themeColor="text1"/>
                                <w:sz w:val="18"/>
                                <w:szCs w:val="20"/>
                              </w:rPr>
                              <w:t>Reason: Not focused only ALS population (n =2 )</w:t>
                            </w:r>
                          </w:p>
                          <w:p w:rsidR="0017084C" w:rsidRPr="00560609" w:rsidRDefault="0017084C" w:rsidP="00071DE0">
                            <w:pPr>
                              <w:spacing w:line="240" w:lineRule="auto"/>
                              <w:ind w:left="284"/>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5" style="position:absolute;margin-left:240.75pt;margin-top:.85pt;width:148.6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" filled="f" strokecolor="black [3213]" strokeweight="2pt">
                <v:textbox>
                  <w:txbxContent>
                    <w:p w:rsidR="0017084C" w:rsidRDefault="0017084C" w:rsidP="00071DE0">
                      <w:pPr>
                        <w:spacing w:line="240" w:lineRule="auto"/>
                        <w:rPr>
                          <w:color w:val="000000" w:themeColor="text1"/>
                          <w:sz w:val="18"/>
                          <w:szCs w:val="20"/>
                        </w:rPr>
                      </w:pPr>
                      <w:r w:rsidRPr="00560609">
                        <w:rPr>
                          <w:color w:val="000000" w:themeColor="text1"/>
                          <w:sz w:val="18"/>
                          <w:szCs w:val="20"/>
                        </w:rPr>
                        <w:t>Re</w:t>
                      </w:r>
                      <w:r>
                        <w:rPr>
                          <w:color w:val="000000" w:themeColor="text1"/>
                          <w:sz w:val="18"/>
                          <w:szCs w:val="20"/>
                        </w:rPr>
                        <w:t>p</w:t>
                      </w:r>
                      <w:r w:rsidRPr="00560609">
                        <w:rPr>
                          <w:color w:val="000000" w:themeColor="text1"/>
                          <w:sz w:val="18"/>
                          <w:szCs w:val="20"/>
                        </w:rPr>
                        <w:t>or</w:t>
                      </w:r>
                      <w:r>
                        <w:rPr>
                          <w:color w:val="000000" w:themeColor="text1"/>
                          <w:sz w:val="18"/>
                          <w:szCs w:val="20"/>
                        </w:rPr>
                        <w:t>t</w:t>
                      </w:r>
                      <w:r w:rsidRPr="00560609">
                        <w:rPr>
                          <w:color w:val="000000" w:themeColor="text1"/>
                          <w:sz w:val="18"/>
                          <w:szCs w:val="20"/>
                        </w:rPr>
                        <w:t>s</w:t>
                      </w:r>
                      <w:r>
                        <w:rPr>
                          <w:color w:val="000000" w:themeColor="text1"/>
                          <w:sz w:val="18"/>
                          <w:szCs w:val="20"/>
                        </w:rPr>
                        <w:t xml:space="preserve"> excluded:</w:t>
                      </w:r>
                    </w:p>
                    <w:p w:rsidR="0017084C" w:rsidRDefault="0017084C" w:rsidP="00071DE0">
                      <w:pPr>
                        <w:spacing w:line="240" w:lineRule="auto"/>
                        <w:ind w:left="284"/>
                        <w:rPr>
                          <w:color w:val="000000" w:themeColor="text1"/>
                          <w:sz w:val="18"/>
                          <w:szCs w:val="20"/>
                        </w:rPr>
                      </w:pPr>
                      <w:r>
                        <w:rPr>
                          <w:color w:val="000000" w:themeColor="text1"/>
                          <w:sz w:val="18"/>
                          <w:szCs w:val="20"/>
                        </w:rPr>
                        <w:t>Reason:</w:t>
                      </w:r>
                      <w:r w:rsidR="00E00CCA">
                        <w:rPr>
                          <w:color w:val="000000" w:themeColor="text1"/>
                          <w:sz w:val="18"/>
                          <w:szCs w:val="20"/>
                        </w:rPr>
                        <w:t xml:space="preserve"> Not Randomiz</w:t>
                      </w:r>
                      <w:r>
                        <w:rPr>
                          <w:color w:val="000000" w:themeColor="text1"/>
                          <w:sz w:val="18"/>
                          <w:szCs w:val="20"/>
                        </w:rPr>
                        <w:t>ed Trial (n =</w:t>
                      </w:r>
                      <w:proofErr w:type="gramStart"/>
                      <w:r>
                        <w:rPr>
                          <w:color w:val="000000" w:themeColor="text1"/>
                          <w:sz w:val="18"/>
                          <w:szCs w:val="20"/>
                        </w:rPr>
                        <w:t>2 )</w:t>
                      </w:r>
                      <w:proofErr w:type="gramEnd"/>
                    </w:p>
                    <w:p w:rsidR="0017084C" w:rsidRDefault="0017084C" w:rsidP="00071DE0">
                      <w:pPr>
                        <w:spacing w:line="240" w:lineRule="auto"/>
                        <w:ind w:left="284"/>
                        <w:rPr>
                          <w:color w:val="000000" w:themeColor="text1"/>
                          <w:sz w:val="18"/>
                          <w:szCs w:val="20"/>
                        </w:rPr>
                      </w:pPr>
                      <w:r>
                        <w:rPr>
                          <w:color w:val="000000" w:themeColor="text1"/>
                          <w:sz w:val="18"/>
                          <w:szCs w:val="20"/>
                        </w:rPr>
                        <w:t>Reason: Not focused only ALS population (n =</w:t>
                      </w:r>
                      <w:proofErr w:type="gramStart"/>
                      <w:r>
                        <w:rPr>
                          <w:color w:val="000000" w:themeColor="text1"/>
                          <w:sz w:val="18"/>
                          <w:szCs w:val="20"/>
                        </w:rPr>
                        <w:t>2 )</w:t>
                      </w:r>
                      <w:proofErr w:type="gramEnd"/>
                    </w:p>
                    <w:p w:rsidR="0017084C" w:rsidRPr="00560609" w:rsidRDefault="0017084C" w:rsidP="00071DE0">
                      <w:pPr>
                        <w:spacing w:line="240" w:lineRule="auto"/>
                        <w:ind w:left="284"/>
                        <w:rPr>
                          <w:color w:val="000000" w:themeColor="text1"/>
                          <w:sz w:val="18"/>
                          <w:szCs w:val="20"/>
                        </w:rPr>
                      </w:pPr>
                    </w:p>
                  </w:txbxContent>
                </v:textbox>
              </v:rect>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r>
        <w:rPr>
          <w:noProof/>
          <w:lang w:eastAsia="en-IN"/>
        </w:rPr>
        <mc:AlternateContent>
          <mc:Choice Requires="wps">
            <w:drawing>
              <wp:anchor distT="0" distB="0" distL="114300" distR="114300" simplePos="0" relativeHeight="251678720" behindDoc="0" locked="0" layoutInCell="1" allowOverlap="1" wp14:anchorId="0E60C0FD" wp14:editId="30D87271">
                <wp:simplePos x="0" y="0"/>
                <wp:positionH relativeFrom="column">
                  <wp:posOffset>1400861</wp:posOffset>
                </wp:positionH>
                <wp:positionV relativeFrom="paragraph">
                  <wp:posOffset>29667</wp:posOffset>
                </wp:positionV>
                <wp:extent cx="0" cy="746151"/>
                <wp:effectExtent l="76200" t="0" r="57150" b="539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110.3pt;margin-top:2.35pt;width:0;height:58.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" strokecolor="black [3213]">
                <v:stroke endarrow="block"/>
              </v:shape>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r w:rsidRPr="00560609">
        <w:rPr>
          <w:noProof/>
          <w:lang w:eastAsia="en-IN"/>
        </w:rPr>
        <mc:AlternateContent>
          <mc:Choice Requires="wps">
            <w:drawing>
              <wp:anchor distT="0" distB="0" distL="114300" distR="114300" simplePos="0" relativeHeight="251667456" behindDoc="0" locked="0" layoutInCell="1" allowOverlap="1" wp14:anchorId="7AAB2C4B" wp14:editId="13CF31E2">
                <wp:simplePos x="0" y="0"/>
                <wp:positionH relativeFrom="column">
                  <wp:posOffset>540385</wp:posOffset>
                </wp:positionH>
                <wp:positionV relativeFrom="paragraph">
                  <wp:posOffset>110795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084C" w:rsidRDefault="0017084C" w:rsidP="00071DE0">
                            <w:pPr>
                              <w:spacing w:line="240" w:lineRule="auto"/>
                              <w:rPr>
                                <w:color w:val="000000" w:themeColor="text1"/>
                                <w:sz w:val="18"/>
                                <w:szCs w:val="20"/>
                              </w:rPr>
                            </w:pPr>
                            <w:r>
                              <w:rPr>
                                <w:color w:val="000000" w:themeColor="text1"/>
                                <w:sz w:val="18"/>
                                <w:szCs w:val="20"/>
                              </w:rPr>
                              <w:t>Studies included in review</w:t>
                            </w:r>
                          </w:p>
                          <w:p w:rsidR="0017084C" w:rsidRDefault="0017084C" w:rsidP="00071DE0">
                            <w:pPr>
                              <w:spacing w:line="240" w:lineRule="auto"/>
                              <w:rPr>
                                <w:color w:val="000000" w:themeColor="text1"/>
                                <w:sz w:val="18"/>
                                <w:szCs w:val="20"/>
                              </w:rPr>
                            </w:pPr>
                            <w:r>
                              <w:rPr>
                                <w:color w:val="000000" w:themeColor="text1"/>
                                <w:sz w:val="18"/>
                                <w:szCs w:val="20"/>
                              </w:rPr>
                              <w:t>(n = 6)</w:t>
                            </w:r>
                          </w:p>
                          <w:p w:rsidR="0017084C" w:rsidRDefault="0017084C" w:rsidP="00071DE0">
                            <w:pPr>
                              <w:spacing w:line="240" w:lineRule="auto"/>
                              <w:rPr>
                                <w:color w:val="000000" w:themeColor="text1"/>
                                <w:sz w:val="18"/>
                                <w:szCs w:val="20"/>
                              </w:rPr>
                            </w:pPr>
                            <w:r>
                              <w:rPr>
                                <w:color w:val="000000" w:themeColor="text1"/>
                                <w:sz w:val="18"/>
                                <w:szCs w:val="20"/>
                              </w:rPr>
                              <w:t>Reports of included studies</w:t>
                            </w:r>
                          </w:p>
                          <w:p w:rsidR="0017084C" w:rsidRPr="00560609" w:rsidRDefault="0017084C" w:rsidP="00071DE0">
                            <w:pPr>
                              <w:spacing w:line="240" w:lineRule="auto"/>
                              <w:rPr>
                                <w:color w:val="000000" w:themeColor="text1"/>
                                <w:sz w:val="18"/>
                                <w:szCs w:val="20"/>
                              </w:rPr>
                            </w:pPr>
                            <w:r>
                              <w:rPr>
                                <w:color w:val="000000" w:themeColor="text1"/>
                                <w:sz w:val="18"/>
                                <w:szCs w:val="20"/>
                              </w:rPr>
                              <w:t>(n =6 )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42.55pt;margin-top:8.7pt;width:148.6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" filled="f" strokecolor="black [3213]" strokeweight="2pt">
                <v:textbox>
                  <w:txbxContent>
                    <w:p w:rsidR="0017084C" w:rsidRDefault="0017084C" w:rsidP="00071DE0">
                      <w:pPr>
                        <w:spacing w:line="240" w:lineRule="auto"/>
                        <w:rPr>
                          <w:color w:val="000000" w:themeColor="text1"/>
                          <w:sz w:val="18"/>
                          <w:szCs w:val="20"/>
                        </w:rPr>
                      </w:pPr>
                      <w:r>
                        <w:rPr>
                          <w:color w:val="000000" w:themeColor="text1"/>
                          <w:sz w:val="18"/>
                          <w:szCs w:val="20"/>
                        </w:rPr>
                        <w:t>Studies included in review</w:t>
                      </w:r>
                    </w:p>
                    <w:p w:rsidR="0017084C" w:rsidRDefault="0017084C" w:rsidP="00071DE0">
                      <w:pPr>
                        <w:spacing w:line="240" w:lineRule="auto"/>
                        <w:rPr>
                          <w:color w:val="000000" w:themeColor="text1"/>
                          <w:sz w:val="18"/>
                          <w:szCs w:val="20"/>
                        </w:rPr>
                      </w:pPr>
                      <w:r>
                        <w:rPr>
                          <w:color w:val="000000" w:themeColor="text1"/>
                          <w:sz w:val="18"/>
                          <w:szCs w:val="20"/>
                        </w:rPr>
                        <w:t>(n = 6)</w:t>
                      </w:r>
                    </w:p>
                    <w:p w:rsidR="0017084C" w:rsidRDefault="0017084C" w:rsidP="00071DE0">
                      <w:pPr>
                        <w:spacing w:line="240" w:lineRule="auto"/>
                        <w:rPr>
                          <w:color w:val="000000" w:themeColor="text1"/>
                          <w:sz w:val="18"/>
                          <w:szCs w:val="20"/>
                        </w:rPr>
                      </w:pPr>
                      <w:r>
                        <w:rPr>
                          <w:color w:val="000000" w:themeColor="text1"/>
                          <w:sz w:val="18"/>
                          <w:szCs w:val="20"/>
                        </w:rPr>
                        <w:t>Reports of included studies</w:t>
                      </w:r>
                    </w:p>
                    <w:p w:rsidR="0017084C" w:rsidRPr="00560609" w:rsidRDefault="0017084C" w:rsidP="00071DE0">
                      <w:pPr>
                        <w:spacing w:line="240" w:lineRule="auto"/>
                        <w:rPr>
                          <w:color w:val="000000" w:themeColor="text1"/>
                          <w:sz w:val="18"/>
                          <w:szCs w:val="20"/>
                        </w:rPr>
                      </w:pPr>
                      <w:r>
                        <w:rPr>
                          <w:color w:val="000000" w:themeColor="text1"/>
                          <w:sz w:val="18"/>
                          <w:szCs w:val="20"/>
                        </w:rPr>
                        <w:t>(n =</w:t>
                      </w:r>
                      <w:proofErr w:type="gramStart"/>
                      <w:r>
                        <w:rPr>
                          <w:color w:val="000000" w:themeColor="text1"/>
                          <w:sz w:val="18"/>
                          <w:szCs w:val="20"/>
                        </w:rPr>
                        <w:t>6 )</w:t>
                      </w:r>
                      <w:proofErr w:type="gramEnd"/>
                    </w:p>
                  </w:txbxContent>
                </v:textbox>
              </v:rect>
            </w:pict>
          </mc:Fallback>
        </mc:AlternateContent>
      </w:r>
    </w:p>
    <w:p w:rsidR="00071DE0" w:rsidRDefault="00071DE0" w:rsidP="00071DE0">
      <w:pPr>
        <w:spacing w:line="240" w:lineRule="auto"/>
      </w:pPr>
      <w:r>
        <w:rPr>
          <w:noProof/>
          <w:lang w:eastAsia="en-IN"/>
        </w:rPr>
        <mc:AlternateContent>
          <mc:Choice Requires="wps">
            <w:drawing>
              <wp:anchor distT="0" distB="0" distL="114300" distR="114300" simplePos="0" relativeHeight="251674624" behindDoc="0" locked="0" layoutInCell="1" allowOverlap="1" wp14:anchorId="0EB96FAA" wp14:editId="7AFD87F3">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17084C" w:rsidRPr="001502CF" w:rsidRDefault="0017084C" w:rsidP="00071DE0">
                            <w:pPr>
                              <w:spacing w:line="240" w:lineRule="auto"/>
                              <w:jc w:val="center"/>
                              <w:rPr>
                                <w:b/>
                                <w:color w:val="000000" w:themeColor="text1"/>
                                <w:sz w:val="18"/>
                                <w:szCs w:val="18"/>
                              </w:rPr>
                            </w:pPr>
                            <w:r>
                              <w:rPr>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Alternate Process 33" o:spid="_x0000_s1037" type="#_x0000_t176" style="position:absolute;margin-left:-10.5pt;margin-top:13.45pt;width:60.2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" fillcolor="#92cddc [1944]" strokecolor="black [3213]" strokeweight="2pt">
                <v:textbox>
                  <w:txbxContent>
                    <w:p w:rsidR="0017084C" w:rsidRPr="001502CF" w:rsidRDefault="0017084C" w:rsidP="00071DE0">
                      <w:pPr>
                        <w:spacing w:line="240" w:lineRule="auto"/>
                        <w:jc w:val="center"/>
                        <w:rPr>
                          <w:b/>
                          <w:color w:val="000000" w:themeColor="text1"/>
                          <w:sz w:val="18"/>
                          <w:szCs w:val="18"/>
                        </w:rPr>
                      </w:pPr>
                      <w:r>
                        <w:rPr>
                          <w:b/>
                          <w:color w:val="000000" w:themeColor="text1"/>
                          <w:sz w:val="18"/>
                          <w:szCs w:val="18"/>
                        </w:rPr>
                        <w:t>Included</w:t>
                      </w:r>
                    </w:p>
                  </w:txbxContent>
                </v:textbox>
              </v:shape>
            </w:pict>
          </mc:Fallback>
        </mc:AlternateContent>
      </w: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p>
    <w:p w:rsidR="00071DE0" w:rsidRDefault="00071DE0" w:rsidP="00071DE0">
      <w:pPr>
        <w:spacing w:line="240" w:lineRule="auto"/>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071DE0" w:rsidRDefault="00071DE0">
      <w:pPr>
        <w:spacing w:before="240" w:after="240"/>
        <w:jc w:val="both"/>
        <w:rPr>
          <w:rFonts w:ascii="Times New Roman" w:eastAsia="Times New Roman" w:hAnsi="Times New Roman" w:cs="Times New Roman"/>
          <w:b/>
          <w:bCs/>
          <w:sz w:val="24"/>
          <w:szCs w:val="24"/>
        </w:rPr>
      </w:pPr>
    </w:p>
    <w:p w:rsidR="00A751E5" w:rsidRDefault="00A751E5">
      <w:pPr>
        <w:spacing w:before="240" w:after="240"/>
        <w:jc w:val="both"/>
        <w:rPr>
          <w:rFonts w:ascii="Times New Roman" w:eastAsia="Times New Roman" w:hAnsi="Times New Roman" w:cs="Times New Roman"/>
          <w:b/>
          <w:bCs/>
          <w:sz w:val="24"/>
          <w:szCs w:val="24"/>
        </w:rPr>
      </w:pPr>
    </w:p>
    <w:p w:rsidR="00BC623F" w:rsidRDefault="0017084C">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Descriptive Analysis: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quantitative statistical analysis was not conducted in this review due to significant heterogeneity among the included studies on amyotrophic lateral sclerosis. The studies differed considerably in exercise protocols, intervention duration, frequency of training sessions, and outcome measures. Therefore, a descriptive narrative analysis was performed to summarise the findings of the included randomised controlled trials. The review included six randomised controlled trials, with a total of 289 participants diagnosed with amyotrophic lateral sclerosis, whose mean ages ranged approximately from 50 to 65 years. The interventions primarily involved aerobic exercise, resistance training, stretching or flexibility exercises, and combined exercise programmes.</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most studies reported that moderate-intensity and well-monitored exercise programmes are safe and beneficial for individuals with ALS, helping to maintain functional ability, mobility, and respiratory function. Several studies demonstrated improvements in functional outcomes measured by the ALS Functional Rating Scale-Revised and mobility assessments. However, some trials found no significant differences in disease progression, survival, or respiratory decline, suggesting variability in the effectiveness of different exercise interventions.</w:t>
      </w:r>
    </w:p>
    <w:p w:rsidR="00BC623F" w:rsidRDefault="00BC623F">
      <w:pPr>
        <w:spacing w:before="240" w:after="240" w:line="360" w:lineRule="auto"/>
        <w:jc w:val="both"/>
        <w:rPr>
          <w:rFonts w:ascii="Times New Roman" w:eastAsia="Times New Roman" w:hAnsi="Times New Roman" w:cs="Times New Roman"/>
          <w:sz w:val="24"/>
          <w:szCs w:val="24"/>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BC623F">
      <w:pPr>
        <w:spacing w:before="240" w:after="240" w:line="360" w:lineRule="auto"/>
        <w:jc w:val="both"/>
        <w:rPr>
          <w:rFonts w:ascii="Times New Roman" w:eastAsia="Times New Roman" w:hAnsi="Times New Roman" w:cs="Times New Roman"/>
          <w:b/>
          <w:bCs/>
          <w:sz w:val="28"/>
          <w:szCs w:val="28"/>
        </w:rPr>
      </w:pPr>
    </w:p>
    <w:p w:rsidR="00BC623F" w:rsidRDefault="0017084C">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8"/>
          <w:szCs w:val="28"/>
        </w:rPr>
        <w:t>Results</w:t>
      </w:r>
    </w:p>
    <w:p w:rsidR="00BC623F" w:rsidRDefault="0017084C">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sz w:val="24"/>
          <w:szCs w:val="24"/>
        </w:rPr>
        <w:t>Table 1: Characteristics of Included Studies</w:t>
      </w:r>
    </w:p>
    <w:tbl>
      <w:tblPr>
        <w:tblStyle w:val="a"/>
        <w:tblpPr w:leftFromText="180" w:rightFromText="180" w:topFromText="180" w:bottomFromText="180" w:vertAnchor="text" w:tblpX="-90"/>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55"/>
        <w:gridCol w:w="870"/>
        <w:gridCol w:w="825"/>
        <w:gridCol w:w="975"/>
        <w:gridCol w:w="2185"/>
        <w:gridCol w:w="1620"/>
        <w:gridCol w:w="1820"/>
      </w:tblGrid>
      <w:tr w:rsidR="00BC623F" w:rsidTr="00843BC2">
        <w:trPr>
          <w:trHeight w:val="79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Study</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Type</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Size</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Age</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Intervention</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Outcome Measures</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Result</w:t>
            </w:r>
          </w:p>
        </w:tc>
      </w:tr>
      <w:tr w:rsidR="00BC623F" w:rsidTr="00843BC2">
        <w:trPr>
          <w:trHeight w:val="5040"/>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Christian lunette et. al.(2015)</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60</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G1=61.1± 10.1</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 = 60.3 ± 9.9</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 SMEP (subgroup 1 active exercise with cycloergometer)</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(subgroup 2 active exercise against gravity)</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(subgroup 3 passive exercise  for 2 weeks/ month for 6 months for 20 min</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 = UC passive exercises 2 days/ week for 20 mins</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ALSFRS-R, FVC, MGQoL, MRC, Borg perceived scale, HR</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The subgroup of subjects with active exercise combined with cycloergometer showed the higher effect on motor functions measured with ALSFRS-R. Thus, Physical activity is not a risk factor for ALS and may eventually be protective against the disease.</w:t>
            </w:r>
          </w:p>
        </w:tc>
      </w:tr>
      <w:tr w:rsidR="00BC623F" w:rsidTr="00843BC2">
        <w:trPr>
          <w:trHeight w:val="310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lastRenderedPageBreak/>
              <w:t>Lora L. Clawson et. al. (2017)</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59</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w:t>
            </w:r>
            <w:r w:rsidR="0017084C" w:rsidRPr="00843BC2">
              <w:rPr>
                <w:rFonts w:ascii="Times New Roman" w:hAnsi="Times New Roman" w:cs="Times New Roman"/>
                <w:sz w:val="24"/>
                <w:szCs w:val="24"/>
              </w:rPr>
              <w:t>= 57.68 (9.72)</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63.65 (10.55)</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G3</w:t>
            </w:r>
            <w:r w:rsidR="0017084C" w:rsidRPr="00843BC2">
              <w:rPr>
                <w:rFonts w:ascii="Times New Roman" w:hAnsi="Times New Roman" w:cs="Times New Roman"/>
                <w:sz w:val="24"/>
                <w:szCs w:val="24"/>
              </w:rPr>
              <w:t>= 57.82 (11.88)</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G1= </w:t>
            </w:r>
            <w:r w:rsidR="0017084C" w:rsidRPr="00843BC2">
              <w:rPr>
                <w:rFonts w:ascii="Times New Roman" w:hAnsi="Times New Roman" w:cs="Times New Roman"/>
                <w:sz w:val="24"/>
                <w:szCs w:val="24"/>
              </w:rPr>
              <w:t>Stretching and ROM</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Resistance exercise</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G3</w:t>
            </w:r>
            <w:r w:rsidR="0017084C" w:rsidRPr="00843BC2">
              <w:rPr>
                <w:rFonts w:ascii="Times New Roman" w:hAnsi="Times New Roman" w:cs="Times New Roman"/>
                <w:sz w:val="24"/>
                <w:szCs w:val="24"/>
              </w:rPr>
              <w:t>= Endurance exercise</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For 24 weeks</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ALSFRS-R, FVC, ALSSQoL-R, FSS, MAS, VO</w:t>
            </w:r>
            <w:r w:rsidRPr="00843BC2">
              <w:rPr>
                <w:rFonts w:ascii="Times New Roman" w:hAnsi="Times New Roman" w:cs="Times New Roman"/>
                <w:sz w:val="24"/>
                <w:szCs w:val="24"/>
                <w:vertAlign w:val="subscript"/>
              </w:rPr>
              <w:t xml:space="preserve">2 </w:t>
            </w:r>
            <w:r w:rsidRPr="00843BC2">
              <w:rPr>
                <w:rFonts w:ascii="Times New Roman" w:hAnsi="Times New Roman" w:cs="Times New Roman"/>
                <w:sz w:val="24"/>
                <w:szCs w:val="24"/>
              </w:rPr>
              <w:t>MAX, VAS</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All 3 forms of exercise were effective with resistance and SROM exercise showing the highest compliance</w:t>
            </w:r>
          </w:p>
        </w:tc>
      </w:tr>
      <w:tr w:rsidR="00BC623F" w:rsidTr="00843BC2">
        <w:trPr>
          <w:trHeight w:val="265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Alessandra Ferri et. al. (2019)</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16</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TRAIN = 50.7 ± 3.3</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UC= 55.5</w:t>
            </w:r>
            <w:r w:rsidR="0017084C" w:rsidRPr="00843BC2">
              <w:rPr>
                <w:rFonts w:ascii="Times New Roman" w:hAnsi="Times New Roman" w:cs="Times New Roman"/>
                <w:sz w:val="24"/>
                <w:szCs w:val="24"/>
              </w:rPr>
              <w:t>± 5.95</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TRAIN</w:t>
            </w:r>
            <w:r w:rsidR="0017084C" w:rsidRPr="00843BC2">
              <w:rPr>
                <w:rFonts w:ascii="Times New Roman" w:hAnsi="Times New Roman" w:cs="Times New Roman"/>
                <w:sz w:val="24"/>
                <w:szCs w:val="24"/>
              </w:rPr>
              <w:t>= aerobic, resistance, balance and stretching exercise.</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(3 times/week for 12 weeks)</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Peak power, peak oxygen uptake, GET, 1RM of knee extensor muscles, TUG, 6MWT, ALSFRS-R, ALS-SS, McGill QoL questionnaire</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Combined moderate-intensity aerobic and strength training program improve aerobic fitness and maintain physical function in ALS individuals.</w:t>
            </w:r>
          </w:p>
        </w:tc>
      </w:tr>
      <w:tr w:rsidR="00BC623F" w:rsidTr="00843BC2">
        <w:trPr>
          <w:trHeight w:val="114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Elisabetta Zucchi et. al. (2019)</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65</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w:t>
            </w:r>
            <w:r w:rsidR="0017084C" w:rsidRPr="00843BC2">
              <w:rPr>
                <w:rFonts w:ascii="Times New Roman" w:hAnsi="Times New Roman" w:cs="Times New Roman"/>
                <w:sz w:val="24"/>
                <w:szCs w:val="24"/>
              </w:rPr>
              <w:t>= 65.14 (9.90)</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64.74 (10.10)</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Aerobic training, endurance training, stretching or assisted active mobilisation.</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 = IER, 5 session/week for 10 weeks</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 = UER, 2 session/week for 10 weeks</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ALSFRS-R, FVC, ALSAQ-40 and McGill QoL questionnaire, FSS, Beck depression inventory scale, caregiver burden scale,</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No significant changes in ALS progression as well as in survival and respiratory functions induced by high-frequency motor exercise.</w:t>
            </w:r>
          </w:p>
        </w:tc>
      </w:tr>
      <w:tr w:rsidR="00BC623F" w:rsidTr="00843BC2">
        <w:trPr>
          <w:trHeight w:val="3830"/>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lastRenderedPageBreak/>
              <w:t>Annerieke C. van Groenestijn et. al. (2019)</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57</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 60.9</w:t>
            </w:r>
            <w:r w:rsidR="0017084C" w:rsidRPr="00843BC2">
              <w:rPr>
                <w:rFonts w:ascii="Times New Roman" w:hAnsi="Times New Roman" w:cs="Times New Roman"/>
                <w:sz w:val="24"/>
                <w:szCs w:val="24"/>
              </w:rPr>
              <w:t>± 10.0</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 59.9</w:t>
            </w:r>
            <w:r w:rsidR="0017084C" w:rsidRPr="00843BC2">
              <w:rPr>
                <w:rFonts w:ascii="Times New Roman" w:hAnsi="Times New Roman" w:cs="Times New Roman"/>
                <w:sz w:val="24"/>
                <w:szCs w:val="24"/>
              </w:rPr>
              <w:t>± 10.7</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 </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 = Aerobic exercise therapy (AET) + Usual care (UC) – 5min warm up, cycle ergometer, step board, treadmill, muscle strengthening exercise, 5min cool down</w:t>
            </w:r>
            <w:r w:rsidR="00071DE0" w:rsidRPr="00843BC2">
              <w:rPr>
                <w:rFonts w:ascii="Times New Roman" w:hAnsi="Times New Roman" w:cs="Times New Roman"/>
                <w:sz w:val="24"/>
                <w:szCs w:val="24"/>
              </w:rPr>
              <w:t xml:space="preserve"> </w:t>
            </w:r>
            <w:r w:rsidRPr="00843BC2">
              <w:rPr>
                <w:rFonts w:ascii="Times New Roman" w:hAnsi="Times New Roman" w:cs="Times New Roman"/>
                <w:sz w:val="24"/>
                <w:szCs w:val="24"/>
              </w:rPr>
              <w:t>2 session/week for 16 weeks</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 = Usual care</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ALSAQ-40 questionnaire, MCS, PCS, SF-36</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AET + UC is not feasible for every ambulatory ALS subjects.</w:t>
            </w:r>
          </w:p>
        </w:tc>
      </w:tr>
      <w:tr w:rsidR="00BC623F" w:rsidTr="00843BC2">
        <w:trPr>
          <w:trHeight w:val="2595"/>
        </w:trPr>
        <w:tc>
          <w:tcPr>
            <w:tcW w:w="145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b/>
                <w:sz w:val="24"/>
                <w:szCs w:val="24"/>
              </w:rPr>
            </w:pPr>
            <w:r w:rsidRPr="00843BC2">
              <w:rPr>
                <w:rFonts w:ascii="Times New Roman" w:hAnsi="Times New Roman" w:cs="Times New Roman"/>
                <w:b/>
                <w:sz w:val="24"/>
                <w:szCs w:val="24"/>
              </w:rPr>
              <w:t>Alon Kalron et al. (2021)</w:t>
            </w:r>
          </w:p>
        </w:tc>
        <w:tc>
          <w:tcPr>
            <w:tcW w:w="87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 xml:space="preserve">    RCT</w:t>
            </w:r>
          </w:p>
        </w:tc>
        <w:tc>
          <w:tcPr>
            <w:tcW w:w="825"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n = 32</w:t>
            </w:r>
          </w:p>
        </w:tc>
        <w:tc>
          <w:tcPr>
            <w:tcW w:w="97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w:t>
            </w:r>
            <w:r w:rsidR="0017084C" w:rsidRPr="00843BC2">
              <w:rPr>
                <w:rFonts w:ascii="Times New Roman" w:hAnsi="Times New Roman" w:cs="Times New Roman"/>
                <w:sz w:val="24"/>
                <w:szCs w:val="24"/>
              </w:rPr>
              <w:t>= 58.5 (13.2)</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60.4 (14.7)</w:t>
            </w:r>
          </w:p>
        </w:tc>
        <w:tc>
          <w:tcPr>
            <w:tcW w:w="2185" w:type="dxa"/>
            <w:tcBorders>
              <w:top w:val="single" w:sz="5" w:space="0" w:color="000000"/>
              <w:left w:val="single" w:sz="5" w:space="0" w:color="000000"/>
              <w:bottom w:val="single" w:sz="5" w:space="0" w:color="000000"/>
              <w:right w:val="single" w:sz="5" w:space="0" w:color="000000"/>
            </w:tcBorders>
          </w:tcPr>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G1</w:t>
            </w:r>
            <w:r w:rsidR="0017084C" w:rsidRPr="00843BC2">
              <w:rPr>
                <w:rFonts w:ascii="Times New Roman" w:hAnsi="Times New Roman" w:cs="Times New Roman"/>
                <w:sz w:val="24"/>
                <w:szCs w:val="24"/>
              </w:rPr>
              <w:t>= combined aerobic strengthening</w:t>
            </w:r>
          </w:p>
          <w:p w:rsidR="00BC623F" w:rsidRPr="00843BC2" w:rsidRDefault="00B404A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G2</w:t>
            </w:r>
            <w:r w:rsidR="0017084C" w:rsidRPr="00843BC2">
              <w:rPr>
                <w:rFonts w:ascii="Times New Roman" w:hAnsi="Times New Roman" w:cs="Times New Roman"/>
                <w:sz w:val="24"/>
                <w:szCs w:val="24"/>
              </w:rPr>
              <w:t>= flexibility training</w:t>
            </w:r>
          </w:p>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2 sessions per week for 12 weeks</w:t>
            </w:r>
          </w:p>
        </w:tc>
        <w:tc>
          <w:tcPr>
            <w:tcW w:w="16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ALSFRS-R, FVC, 2MWT, 5STS, FSS, SF-36, SVC</w:t>
            </w:r>
          </w:p>
        </w:tc>
        <w:tc>
          <w:tcPr>
            <w:tcW w:w="1820" w:type="dxa"/>
            <w:tcBorders>
              <w:top w:val="single" w:sz="5" w:space="0" w:color="000000"/>
              <w:left w:val="single" w:sz="5" w:space="0" w:color="000000"/>
              <w:bottom w:val="single" w:sz="5" w:space="0" w:color="000000"/>
              <w:right w:val="single" w:sz="5" w:space="0" w:color="000000"/>
            </w:tcBorders>
          </w:tcPr>
          <w:p w:rsidR="00BC623F" w:rsidRPr="00843BC2" w:rsidRDefault="0017084C" w:rsidP="00B404AC">
            <w:pPr>
              <w:pStyle w:val="NoSpacing"/>
              <w:rPr>
                <w:rFonts w:ascii="Times New Roman" w:hAnsi="Times New Roman" w:cs="Times New Roman"/>
                <w:sz w:val="24"/>
                <w:szCs w:val="24"/>
              </w:rPr>
            </w:pPr>
            <w:r w:rsidRPr="00843BC2">
              <w:rPr>
                <w:rFonts w:ascii="Times New Roman" w:hAnsi="Times New Roman" w:cs="Times New Roman"/>
                <w:sz w:val="24"/>
                <w:szCs w:val="24"/>
              </w:rPr>
              <w:t>Combine aerobic and strength training program is far superior to flexibility alone in improving respiratory functions and mobility with well-being in ambulatory ALS subjects.</w:t>
            </w:r>
          </w:p>
        </w:tc>
      </w:tr>
    </w:tbl>
    <w:p w:rsidR="00BC623F" w:rsidRDefault="00BC623F">
      <w:pPr>
        <w:spacing w:before="240" w:after="240"/>
        <w:rPr>
          <w:rFonts w:ascii="Times New Roman" w:eastAsia="Times New Roman" w:hAnsi="Times New Roman" w:cs="Times New Roman"/>
          <w:b/>
          <w:bCs/>
          <w:sz w:val="24"/>
          <w:szCs w:val="24"/>
        </w:rPr>
      </w:pPr>
    </w:p>
    <w:p w:rsidR="00BC623F" w:rsidRDefault="0017084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Table 2: Methodological quality ass</w:t>
      </w:r>
      <w:r w:rsidR="005E057D">
        <w:rPr>
          <w:rFonts w:ascii="Times New Roman" w:eastAsia="Times New Roman" w:hAnsi="Times New Roman" w:cs="Times New Roman"/>
          <w:sz w:val="24"/>
          <w:szCs w:val="24"/>
        </w:rPr>
        <w:t>essment of the included randomiz</w:t>
      </w:r>
      <w:r>
        <w:rPr>
          <w:rFonts w:ascii="Times New Roman" w:eastAsia="Times New Roman" w:hAnsi="Times New Roman" w:cs="Times New Roman"/>
          <w:sz w:val="24"/>
          <w:szCs w:val="24"/>
        </w:rPr>
        <w:t>ed controlled trials using the PEDro scale.</w:t>
      </w:r>
    </w:p>
    <w:p w:rsidR="00BC623F" w:rsidRDefault="0017084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IN"/>
        </w:rPr>
        <w:lastRenderedPageBreak/>
        <w:drawing>
          <wp:inline distT="114300" distB="114300" distL="114300" distR="114300">
            <wp:extent cx="5943600" cy="4127500"/>
            <wp:effectExtent l="12700" t="12700" r="12700" b="127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127500"/>
                    </a:xfrm>
                    <a:prstGeom prst="rect">
                      <a:avLst/>
                    </a:prstGeom>
                    <a:ln w="12700">
                      <a:solidFill>
                        <a:srgbClr val="000000"/>
                      </a:solidFill>
                      <a:prstDash val="solid"/>
                    </a:ln>
                  </pic:spPr>
                </pic:pic>
              </a:graphicData>
            </a:graphic>
          </wp:inline>
        </w:drawing>
      </w:r>
    </w:p>
    <w:p w:rsidR="00BC623F" w:rsidRDefault="00BC623F">
      <w:pPr>
        <w:spacing w:before="240" w:after="240"/>
        <w:rPr>
          <w:rFonts w:ascii="Times New Roman" w:eastAsia="Times New Roman" w:hAnsi="Times New Roman" w:cs="Times New Roman"/>
          <w:b/>
          <w:bCs/>
          <w:sz w:val="24"/>
          <w:szCs w:val="24"/>
        </w:rPr>
      </w:pPr>
    </w:p>
    <w:p w:rsidR="00BC623F" w:rsidRDefault="0017084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rsidR="00071DE0" w:rsidRPr="005E057D" w:rsidRDefault="0017084C" w:rsidP="005E057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systematic review indicate that structured physiotherapy interventions may help maintain functional capabilities and mobility in individuals with amyotrophic lateral sclerosis, particularly when moderate-intensity exercise programmes are used. The included randomised controlled trials showed that combined aerobics and resistance training produced favourable outcomes in terms of functional performance and mobility. For instance, the study by Cristina Lunetta et al. demonstrated that a strictly monitored exercise programme slowed motor decline The ALSFRS-R measurement compared with usual care suggests that controlled exercise may help preserve motor function without accelerating disease progression (Lunetta et al., 2016). Similarly, a trial conducted by Alon Kalron et al. reported that a 12-week combined aerobic and strengthening programme significantly improved mobility, respiratory function, and overall well-being compared with flexibility exercises alone (Kalron et al., 2021). Comparable safety findings were reported by Lora L. Clawson et al., who observed that resistance, endurance, and stretching </w:t>
      </w:r>
      <w:r>
        <w:rPr>
          <w:rFonts w:ascii="Times New Roman" w:eastAsia="Times New Roman" w:hAnsi="Times New Roman" w:cs="Times New Roman"/>
          <w:sz w:val="24"/>
          <w:szCs w:val="24"/>
        </w:rPr>
        <w:lastRenderedPageBreak/>
        <w:t>programmes were well tolerated for up to 24 weeks without worsening disease progression, with the highest adherence observed in resistance and stretching groups . These findings are consistent with broader evidence from systematic reviews and meta-analyses indicating that exercise interventions can significantly improve functional scores and may also contribute to maintaining respiratory capacity in ALS patients.</w:t>
      </w:r>
      <w:r>
        <w:rPr>
          <w:rFonts w:ascii="Times New Roman" w:eastAsia="Times New Roman" w:hAnsi="Times New Roman" w:cs="Times New Roman"/>
          <w:sz w:val="24"/>
          <w:szCs w:val="24"/>
          <w:vertAlign w:val="superscript"/>
        </w:rPr>
        <w:t xml:space="preserve">12 </w:t>
      </w:r>
      <w:r>
        <w:rPr>
          <w:rFonts w:ascii="Times New Roman" w:eastAsia="Times New Roman" w:hAnsi="Times New Roman" w:cs="Times New Roman"/>
          <w:sz w:val="24"/>
          <w:szCs w:val="24"/>
        </w:rPr>
        <w:t>Several randomised trials reported improved functional ability and forced vital capacity in patients performing exercise compared with usual care, but no increase in fatigue or adverse effects was obse</w:t>
      </w:r>
      <w:r w:rsidR="00B404AC">
        <w:rPr>
          <w:rFonts w:ascii="Times New Roman" w:eastAsia="Times New Roman" w:hAnsi="Times New Roman" w:cs="Times New Roman"/>
          <w:sz w:val="24"/>
          <w:szCs w:val="24"/>
        </w:rPr>
        <w:t>rved</w:t>
      </w:r>
      <w:r>
        <w:rPr>
          <w:rFonts w:ascii="Times New Roman" w:eastAsia="Times New Roman" w:hAnsi="Times New Roman" w:cs="Times New Roman"/>
          <w:sz w:val="24"/>
          <w:szCs w:val="24"/>
        </w:rPr>
        <w:t>. Another systematic review also concluded that resistance exercise appears particularly effective for improving functional performance, while aerobic exercise may contribute more to respiratory outcomes.</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However, some studies included in the present review, such as those by Elisabetta Zucchi et al. and Anner</w:t>
      </w:r>
      <w:r w:rsidR="00B404AC">
        <w:rPr>
          <w:rFonts w:ascii="Times New Roman" w:eastAsia="Times New Roman" w:hAnsi="Times New Roman" w:cs="Times New Roman"/>
          <w:sz w:val="24"/>
          <w:szCs w:val="24"/>
        </w:rPr>
        <w:t xml:space="preserve">ieke C. van Groenestijn et al., </w:t>
      </w:r>
      <w:r>
        <w:rPr>
          <w:rFonts w:ascii="Times New Roman" w:eastAsia="Times New Roman" w:hAnsi="Times New Roman" w:cs="Times New Roman"/>
          <w:sz w:val="24"/>
          <w:szCs w:val="24"/>
        </w:rPr>
        <w:t>reported limited improvements in survival, disease progression, or overall quality of life, indicating variability in outcomes depending on exercise type, frequency, and disease stage. Overall, these findings align with previous literature suggesting that moderate, individualised physiotherapy programmes are safe and potentially beneficial for maintaining function in ALS, although heterogeneity in protocols and small sample sizes indicate the need for larger, randomised trials to establish standard exercise guidelines for ALS rehabilitation.</w:t>
      </w:r>
      <w:bookmarkStart w:id="3" w:name="_il4idu9t1w0n" w:colFirst="0" w:colLast="0"/>
      <w:bookmarkEnd w:id="3"/>
    </w:p>
    <w:p w:rsidR="00843BC2" w:rsidRDefault="00843BC2">
      <w:pPr>
        <w:pStyle w:val="Heading1"/>
        <w:keepNext w:val="0"/>
        <w:keepLines w:val="0"/>
        <w:spacing w:before="480" w:line="360" w:lineRule="auto"/>
        <w:jc w:val="both"/>
        <w:rPr>
          <w:rFonts w:ascii="Times New Roman" w:eastAsia="Times New Roman" w:hAnsi="Times New Roman" w:cs="Times New Roman"/>
          <w:b/>
          <w:bCs/>
          <w:sz w:val="24"/>
          <w:szCs w:val="24"/>
        </w:rPr>
      </w:pPr>
    </w:p>
    <w:p w:rsidR="00BC623F" w:rsidRDefault="0017084C">
      <w:pPr>
        <w:pStyle w:val="Heading1"/>
        <w:keepNext w:val="0"/>
        <w:keepLines w:val="0"/>
        <w:spacing w:before="48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rsidR="00BC623F" w:rsidRDefault="0017084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systematic review evaluated the effectiveness of physiotherapy-based exercise interventions in individuals with amyotrophic lateral sclerosis (ALS) with the aim of identifying exercise approaches that support functional ability, respiratory capacity, and quality of life. The findings from the included randomised controlled trials suggest that moderate-intensity, carefully supervised exercise programs are generally safe and beneficial for people living with ALS. In particular, combined aerobic and resistance training programmes appear to help maintain mobility, muscle strength, and overall functional performance without accelerating disease progression. Although exercise cannot stop the neurodegenerative process associated with ALS, structured physiotherapy interventions may help slow functional decline and promote independence in daily activities for as long as possible.</w:t>
      </w:r>
    </w:p>
    <w:p w:rsidR="00BC623F" w:rsidRPr="005E057D" w:rsidRDefault="0017084C" w:rsidP="005E057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findings highlight the important role of physiotherapy within the multidisciplinary management of ALS. Individualised exercise programmes that incorporate aerobic conditioning, strengthening, stretching, and mobility training can contribute to improved physical function and well-being when appropriately monitored. However, the current evidence remains limited due to small sample sizes and variations in exercise protocols across studies. Future research should therefore focus on larger randomised, controlled trials with standardised exercise guidelines and longer follow-up periods to better determine the most effective rehabilitation strategies for individuals with ALS.</w:t>
      </w:r>
      <w:bookmarkStart w:id="4" w:name="_zbutcojd2kfm" w:colFirst="0" w:colLast="0"/>
      <w:bookmarkStart w:id="5" w:name="_f016qcd68v49" w:colFirst="0" w:colLast="0"/>
      <w:bookmarkStart w:id="6" w:name="_gujxekanqekj" w:colFirst="0" w:colLast="0"/>
      <w:bookmarkEnd w:id="4"/>
      <w:bookmarkEnd w:id="5"/>
      <w:bookmarkEnd w:id="6"/>
    </w:p>
    <w:p w:rsidR="00BC623F" w:rsidRDefault="00BC623F">
      <w:pPr>
        <w:pStyle w:val="Heading1"/>
        <w:keepNext w:val="0"/>
        <w:keepLines w:val="0"/>
        <w:spacing w:before="480"/>
        <w:rPr>
          <w:rFonts w:ascii="Times New Roman" w:eastAsia="Times New Roman" w:hAnsi="Times New Roman" w:cs="Times New Roman"/>
          <w:b/>
          <w:bCs/>
          <w:sz w:val="24"/>
          <w:szCs w:val="24"/>
        </w:rPr>
      </w:pPr>
      <w:bookmarkStart w:id="7" w:name="_1716wd77alik" w:colFirst="0" w:colLast="0"/>
      <w:bookmarkEnd w:id="7"/>
    </w:p>
    <w:p w:rsidR="00BC623F" w:rsidRDefault="00BC623F">
      <w:pPr>
        <w:pStyle w:val="Heading1"/>
        <w:keepNext w:val="0"/>
        <w:keepLines w:val="0"/>
        <w:spacing w:before="480"/>
        <w:rPr>
          <w:rFonts w:ascii="Times New Roman" w:eastAsia="Times New Roman" w:hAnsi="Times New Roman" w:cs="Times New Roman"/>
          <w:b/>
          <w:bCs/>
          <w:sz w:val="24"/>
          <w:szCs w:val="24"/>
        </w:rPr>
      </w:pPr>
      <w:bookmarkStart w:id="8" w:name="_2yrnjkktnil0" w:colFirst="0" w:colLast="0"/>
      <w:bookmarkStart w:id="9" w:name="_vyidwxjkh3hm" w:colFirst="0" w:colLast="0"/>
      <w:bookmarkStart w:id="10" w:name="_76v3avg4bkl9" w:colFirst="0" w:colLast="0"/>
      <w:bookmarkStart w:id="11" w:name="_w0nw256a8uqa" w:colFirst="0" w:colLast="0"/>
      <w:bookmarkEnd w:id="8"/>
      <w:bookmarkEnd w:id="9"/>
      <w:bookmarkEnd w:id="10"/>
      <w:bookmarkEnd w:id="11"/>
    </w:p>
    <w:p w:rsidR="00843BC2" w:rsidRDefault="00843BC2">
      <w:pPr>
        <w:pStyle w:val="Heading1"/>
        <w:keepNext w:val="0"/>
        <w:keepLines w:val="0"/>
        <w:spacing w:before="480"/>
        <w:rPr>
          <w:rFonts w:ascii="Times New Roman" w:eastAsia="Times New Roman" w:hAnsi="Times New Roman" w:cs="Times New Roman"/>
          <w:b/>
          <w:bCs/>
          <w:sz w:val="24"/>
          <w:szCs w:val="24"/>
        </w:rPr>
      </w:pPr>
      <w:bookmarkStart w:id="12" w:name="_r8ko2t31ip1o" w:colFirst="0" w:colLast="0"/>
      <w:bookmarkEnd w:id="12"/>
    </w:p>
    <w:p w:rsidR="00843BC2" w:rsidRDefault="00843BC2">
      <w:pPr>
        <w:pStyle w:val="Heading1"/>
        <w:keepNext w:val="0"/>
        <w:keepLines w:val="0"/>
        <w:spacing w:before="480"/>
        <w:rPr>
          <w:rFonts w:ascii="Times New Roman" w:eastAsia="Times New Roman" w:hAnsi="Times New Roman" w:cs="Times New Roman"/>
          <w:b/>
          <w:bCs/>
          <w:sz w:val="24"/>
          <w:szCs w:val="24"/>
        </w:rPr>
      </w:pPr>
    </w:p>
    <w:p w:rsidR="00843BC2" w:rsidRDefault="00843BC2">
      <w:pPr>
        <w:pStyle w:val="Heading1"/>
        <w:keepNext w:val="0"/>
        <w:keepLines w:val="0"/>
        <w:spacing w:before="480"/>
        <w:rPr>
          <w:rFonts w:ascii="Times New Roman" w:eastAsia="Times New Roman" w:hAnsi="Times New Roman" w:cs="Times New Roman"/>
          <w:b/>
          <w:bCs/>
          <w:sz w:val="24"/>
          <w:szCs w:val="24"/>
        </w:rPr>
      </w:pPr>
    </w:p>
    <w:p w:rsidR="00BC623F" w:rsidRPr="005E057D" w:rsidRDefault="0017084C">
      <w:pPr>
        <w:pStyle w:val="Heading1"/>
        <w:keepNext w:val="0"/>
        <w:keepLines w:val="0"/>
        <w:spacing w:before="480"/>
        <w:rPr>
          <w:rFonts w:ascii="Times New Roman" w:eastAsia="Times New Roman" w:hAnsi="Times New Roman" w:cs="Times New Roman"/>
          <w:b/>
          <w:bCs/>
          <w:sz w:val="24"/>
          <w:szCs w:val="24"/>
        </w:rPr>
      </w:pPr>
      <w:r w:rsidRPr="005E057D">
        <w:rPr>
          <w:rFonts w:ascii="Times New Roman" w:eastAsia="Times New Roman" w:hAnsi="Times New Roman" w:cs="Times New Roman"/>
          <w:b/>
          <w:bCs/>
          <w:sz w:val="24"/>
          <w:szCs w:val="24"/>
        </w:rPr>
        <w:t>D</w:t>
      </w:r>
      <w:r w:rsidR="00071DE0" w:rsidRPr="005E057D">
        <w:rPr>
          <w:rFonts w:ascii="Times New Roman" w:eastAsia="Times New Roman" w:hAnsi="Times New Roman" w:cs="Times New Roman"/>
          <w:b/>
          <w:bCs/>
          <w:sz w:val="24"/>
          <w:szCs w:val="24"/>
        </w:rPr>
        <w:t>eclarations</w:t>
      </w:r>
    </w:p>
    <w:p w:rsidR="00BC623F" w:rsidRDefault="0017084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received no specific grant from any funding agency.</w:t>
      </w:r>
      <w:r w:rsidR="00843BC2">
        <w:rPr>
          <w:rFonts w:ascii="Times New Roman" w:eastAsia="Times New Roman" w:hAnsi="Times New Roman" w:cs="Times New Roman"/>
          <w:sz w:val="24"/>
          <w:szCs w:val="24"/>
        </w:rPr>
        <w:t xml:space="preserve"> </w:t>
      </w:r>
    </w:p>
    <w:p w:rsidR="00BC623F" w:rsidRDefault="0017084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Conflict of Interest</w:t>
      </w:r>
    </w:p>
    <w:p w:rsidR="00BC623F" w:rsidRDefault="0017084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authors declare no conflict of interest.</w:t>
      </w:r>
    </w:p>
    <w:p w:rsidR="00BC623F" w:rsidRDefault="0017084C">
      <w:pPr>
        <w:pStyle w:val="Heading2"/>
        <w:keepNext w:val="0"/>
        <w:keepLines w:val="0"/>
        <w:spacing w:after="80"/>
        <w:rPr>
          <w:rFonts w:ascii="Times New Roman" w:eastAsia="Times New Roman" w:hAnsi="Times New Roman" w:cs="Times New Roman"/>
          <w:b/>
          <w:bCs/>
          <w:sz w:val="24"/>
          <w:szCs w:val="24"/>
        </w:rPr>
      </w:pPr>
      <w:bookmarkStart w:id="13" w:name="_ewnj35ogfu54" w:colFirst="0" w:colLast="0"/>
      <w:bookmarkEnd w:id="13"/>
      <w:r>
        <w:rPr>
          <w:rFonts w:ascii="Times New Roman" w:eastAsia="Times New Roman" w:hAnsi="Times New Roman" w:cs="Times New Roman"/>
          <w:b/>
          <w:bCs/>
          <w:sz w:val="24"/>
          <w:szCs w:val="24"/>
        </w:rPr>
        <w:t>Data Availability Statement</w:t>
      </w:r>
    </w:p>
    <w:p w:rsidR="00BC623F" w:rsidRDefault="0017084C">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available upon reasonable request.</w:t>
      </w:r>
    </w:p>
    <w:p w:rsidR="00BC623F" w:rsidRDefault="0017084C">
      <w:pPr>
        <w:pStyle w:val="Heading2"/>
        <w:keepNext w:val="0"/>
        <w:keepLines w:val="0"/>
        <w:spacing w:after="80"/>
        <w:rPr>
          <w:rFonts w:ascii="Times New Roman" w:eastAsia="Times New Roman" w:hAnsi="Times New Roman" w:cs="Times New Roman"/>
          <w:b/>
          <w:bCs/>
          <w:sz w:val="24"/>
          <w:szCs w:val="24"/>
        </w:rPr>
      </w:pPr>
      <w:bookmarkStart w:id="14" w:name="_pgh766ajq1ok" w:colFirst="0" w:colLast="0"/>
      <w:bookmarkEnd w:id="14"/>
      <w:r>
        <w:rPr>
          <w:rFonts w:ascii="Times New Roman" w:eastAsia="Times New Roman" w:hAnsi="Times New Roman" w:cs="Times New Roman"/>
          <w:b/>
          <w:bCs/>
          <w:sz w:val="24"/>
          <w:szCs w:val="24"/>
        </w:rPr>
        <w:t>AI Usage Statement</w:t>
      </w:r>
    </w:p>
    <w:p w:rsidR="00BC623F" w:rsidRDefault="00071DE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17084C">
        <w:rPr>
          <w:rFonts w:ascii="Times New Roman" w:eastAsia="Times New Roman" w:hAnsi="Times New Roman" w:cs="Times New Roman"/>
          <w:sz w:val="24"/>
          <w:szCs w:val="24"/>
        </w:rPr>
        <w:t>enerative AI tools were used for language editing only.</w:t>
      </w:r>
    </w:p>
    <w:p w:rsidR="00BC623F" w:rsidRDefault="0017084C">
      <w:pPr>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Tables and Figures</w:t>
      </w:r>
    </w:p>
    <w:p w:rsidR="00BC623F" w:rsidRDefault="00BC623F">
      <w:pPr>
        <w:spacing w:before="240" w:after="240"/>
        <w:rPr>
          <w:rFonts w:ascii="Times New Roman" w:eastAsia="Times New Roman" w:hAnsi="Times New Roman" w:cs="Times New Roman"/>
          <w:b/>
          <w:bCs/>
          <w:sz w:val="24"/>
          <w:szCs w:val="24"/>
        </w:rPr>
      </w:pPr>
    </w:p>
    <w:p w:rsidR="00230BE1" w:rsidRDefault="00230BE1">
      <w:pPr>
        <w:spacing w:before="240" w:after="240"/>
        <w:rPr>
          <w:rFonts w:ascii="Times New Roman" w:eastAsia="Times New Roman" w:hAnsi="Times New Roman" w:cs="Times New Roman"/>
          <w:b/>
          <w:bCs/>
          <w:sz w:val="24"/>
          <w:szCs w:val="24"/>
        </w:rPr>
      </w:pPr>
    </w:p>
    <w:p w:rsidR="00BC623F" w:rsidRDefault="00BC623F">
      <w:pPr>
        <w:spacing w:before="240" w:after="240"/>
        <w:rPr>
          <w:rFonts w:ascii="Times New Roman" w:eastAsia="Times New Roman" w:hAnsi="Times New Roman" w:cs="Times New Roman"/>
          <w:b/>
          <w:bCs/>
          <w:sz w:val="24"/>
          <w:szCs w:val="24"/>
        </w:rPr>
      </w:pPr>
    </w:p>
    <w:p w:rsidR="00BC623F" w:rsidRDefault="00BC623F">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843BC2" w:rsidRDefault="00843BC2">
      <w:pPr>
        <w:spacing w:before="240" w:after="240"/>
        <w:rPr>
          <w:rFonts w:ascii="Times New Roman" w:eastAsia="Times New Roman" w:hAnsi="Times New Roman" w:cs="Times New Roman"/>
          <w:b/>
          <w:bCs/>
          <w:sz w:val="24"/>
          <w:szCs w:val="24"/>
        </w:rPr>
      </w:pPr>
    </w:p>
    <w:p w:rsidR="00BC623F" w:rsidRDefault="0017084C">
      <w:pPr>
        <w:spacing w:before="240"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BC623F" w:rsidRPr="00843BC2" w:rsidRDefault="0017084C">
      <w:pPr>
        <w:numPr>
          <w:ilvl w:val="0"/>
          <w:numId w:val="4"/>
        </w:numPr>
        <w:spacing w:before="240"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Rowland, L. P., &amp; Shneider, N. A. (2001). Amyotrophic lateral sclerosis. </w:t>
      </w:r>
      <w:r w:rsidRPr="00843BC2">
        <w:rPr>
          <w:rFonts w:ascii="Times New Roman" w:eastAsia="Times New Roman" w:hAnsi="Times New Roman" w:cs="Times New Roman"/>
          <w:i/>
          <w:iCs/>
          <w:color w:val="000000" w:themeColor="text1"/>
          <w:sz w:val="24"/>
          <w:szCs w:val="24"/>
          <w:highlight w:val="white"/>
        </w:rPr>
        <w:t>New England Journal of Medicine</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344</w:t>
      </w:r>
      <w:r w:rsidRPr="00843BC2">
        <w:rPr>
          <w:rFonts w:ascii="Times New Roman" w:eastAsia="Times New Roman" w:hAnsi="Times New Roman" w:cs="Times New Roman"/>
          <w:color w:val="000000" w:themeColor="text1"/>
          <w:sz w:val="24"/>
          <w:szCs w:val="24"/>
          <w:highlight w:val="white"/>
        </w:rPr>
        <w:t>(22), 1688-1700.</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Simmons, Z. (2005). Management strategies for patients with amyotrophic lateral sclerosis from diagnosis through death. </w:t>
      </w:r>
      <w:r w:rsidRPr="00843BC2">
        <w:rPr>
          <w:rFonts w:ascii="Times New Roman" w:eastAsia="Times New Roman" w:hAnsi="Times New Roman" w:cs="Times New Roman"/>
          <w:i/>
          <w:iCs/>
          <w:color w:val="000000" w:themeColor="text1"/>
          <w:sz w:val="24"/>
          <w:szCs w:val="24"/>
          <w:highlight w:val="white"/>
        </w:rPr>
        <w:t>The neurologist</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11</w:t>
      </w:r>
      <w:r w:rsidRPr="00843BC2">
        <w:rPr>
          <w:rFonts w:ascii="Times New Roman" w:eastAsia="Times New Roman" w:hAnsi="Times New Roman" w:cs="Times New Roman"/>
          <w:color w:val="000000" w:themeColor="text1"/>
          <w:sz w:val="24"/>
          <w:szCs w:val="24"/>
          <w:highlight w:val="white"/>
        </w:rPr>
        <w:t>(5), 257-270.</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Murphy, J. (2004). Communication strategies of people with ALS and their partners. </w:t>
      </w:r>
      <w:r w:rsidRPr="00843BC2">
        <w:rPr>
          <w:rFonts w:ascii="Times New Roman" w:eastAsia="Times New Roman" w:hAnsi="Times New Roman" w:cs="Times New Roman"/>
          <w:i/>
          <w:iCs/>
          <w:color w:val="000000" w:themeColor="text1"/>
          <w:sz w:val="24"/>
          <w:szCs w:val="24"/>
          <w:highlight w:val="white"/>
        </w:rPr>
        <w:t>Amyotrophic Lateral Sclerosis and Other Motor Neuron Disorders</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5</w:t>
      </w:r>
      <w:r w:rsidRPr="00843BC2">
        <w:rPr>
          <w:rFonts w:ascii="Times New Roman" w:eastAsia="Times New Roman" w:hAnsi="Times New Roman" w:cs="Times New Roman"/>
          <w:color w:val="000000" w:themeColor="text1"/>
          <w:sz w:val="24"/>
          <w:szCs w:val="24"/>
          <w:highlight w:val="white"/>
        </w:rPr>
        <w:t>(2), 121-126.</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Bello-Haas, V. D. (2018). Physical therapy for individuals with amyotrophic lateral sclerosis: current insights. </w:t>
      </w:r>
      <w:r w:rsidRPr="00843BC2">
        <w:rPr>
          <w:rFonts w:ascii="Times New Roman" w:eastAsia="Times New Roman" w:hAnsi="Times New Roman" w:cs="Times New Roman"/>
          <w:i/>
          <w:iCs/>
          <w:color w:val="000000" w:themeColor="text1"/>
          <w:sz w:val="24"/>
          <w:szCs w:val="24"/>
          <w:highlight w:val="white"/>
        </w:rPr>
        <w:t>Degenerative neurological and neuromuscular disease</w:t>
      </w:r>
      <w:r w:rsidRPr="00843BC2">
        <w:rPr>
          <w:rFonts w:ascii="Times New Roman" w:eastAsia="Times New Roman" w:hAnsi="Times New Roman" w:cs="Times New Roman"/>
          <w:color w:val="000000" w:themeColor="text1"/>
          <w:sz w:val="24"/>
          <w:szCs w:val="24"/>
          <w:highlight w:val="white"/>
        </w:rPr>
        <w:t>, 45-54.</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Ferri, A., Lanfranconi, F., Corna, G., Bonazzi, R., Marchese, S., Magnoni, A., &amp; Tremolizzo, L. (2019). Tailored exercise training counteracts muscle disuse and </w:t>
      </w:r>
      <w:r w:rsidRPr="00843BC2">
        <w:rPr>
          <w:rFonts w:ascii="Times New Roman" w:eastAsia="Times New Roman" w:hAnsi="Times New Roman" w:cs="Times New Roman"/>
          <w:color w:val="000000" w:themeColor="text1"/>
          <w:sz w:val="24"/>
          <w:szCs w:val="24"/>
          <w:highlight w:val="white"/>
        </w:rPr>
        <w:lastRenderedPageBreak/>
        <w:t xml:space="preserve">attenuates reductions in physical function in individuals with amyotrophic lateral sclerosis. </w:t>
      </w:r>
      <w:r w:rsidRPr="00843BC2">
        <w:rPr>
          <w:rFonts w:ascii="Times New Roman" w:eastAsia="Times New Roman" w:hAnsi="Times New Roman" w:cs="Times New Roman"/>
          <w:i/>
          <w:iCs/>
          <w:color w:val="000000" w:themeColor="text1"/>
          <w:sz w:val="24"/>
          <w:szCs w:val="24"/>
          <w:highlight w:val="white"/>
        </w:rPr>
        <w:t>Frontiers in physiology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10</w:t>
      </w:r>
      <w:r w:rsidRPr="00843BC2">
        <w:rPr>
          <w:rFonts w:ascii="Times New Roman" w:eastAsia="Times New Roman" w:hAnsi="Times New Roman" w:cs="Times New Roman"/>
          <w:color w:val="000000" w:themeColor="text1"/>
          <w:sz w:val="24"/>
          <w:szCs w:val="24"/>
          <w:highlight w:val="white"/>
        </w:rPr>
        <w:t>, 1537.</w:t>
      </w:r>
    </w:p>
    <w:p w:rsidR="00BC623F" w:rsidRPr="00843BC2" w:rsidRDefault="0017084C">
      <w:pPr>
        <w:numPr>
          <w:ilvl w:val="0"/>
          <w:numId w:val="4"/>
        </w:numPr>
        <w:spacing w:line="360" w:lineRule="auto"/>
        <w:jc w:val="both"/>
        <w:rPr>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Zucchi, E., Vinceti, M., Malagoli, C., Fini, N., Gessani, A., Fasano, A., ... &amp; Mandrioli, J. (2019). High‐frequency motor rehabilitation in amyotrophic lateral sclerosis: a randomized clinical trial. </w:t>
      </w:r>
      <w:r w:rsidRPr="00843BC2">
        <w:rPr>
          <w:rFonts w:ascii="Times New Roman" w:eastAsia="Times New Roman" w:hAnsi="Times New Roman" w:cs="Times New Roman"/>
          <w:i/>
          <w:iCs/>
          <w:color w:val="000000" w:themeColor="text1"/>
          <w:sz w:val="24"/>
          <w:szCs w:val="24"/>
          <w:highlight w:val="white"/>
        </w:rPr>
        <w:t>Annals of clinical and translational neurology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6</w:t>
      </w:r>
      <w:r w:rsidRPr="00843BC2">
        <w:rPr>
          <w:rFonts w:ascii="Times New Roman" w:eastAsia="Times New Roman" w:hAnsi="Times New Roman" w:cs="Times New Roman"/>
          <w:color w:val="000000" w:themeColor="text1"/>
          <w:sz w:val="24"/>
          <w:szCs w:val="24"/>
          <w:highlight w:val="white"/>
        </w:rPr>
        <w:t>(5), 893-901.</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Clawson, L. L., Cudkowicz, M., Krivickas, L., Brooks, B. R., Sanjak, M., Allred, P., ... &amp; Maragakis, N. J. (2018). A randomized controlled trial of resistance and endurance exercise in amyotrophic lateral sclerosis. </w:t>
      </w:r>
      <w:r w:rsidRPr="00843BC2">
        <w:rPr>
          <w:rFonts w:ascii="Times New Roman" w:eastAsia="Times New Roman" w:hAnsi="Times New Roman" w:cs="Times New Roman"/>
          <w:i/>
          <w:iCs/>
          <w:color w:val="000000" w:themeColor="text1"/>
          <w:sz w:val="24"/>
          <w:szCs w:val="24"/>
          <w:highlight w:val="white"/>
        </w:rPr>
        <w:t>Amyotrophic Lateral Sclerosis and Frontotemporal Degeneration</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19</w:t>
      </w:r>
      <w:r w:rsidRPr="00843BC2">
        <w:rPr>
          <w:rFonts w:ascii="Times New Roman" w:eastAsia="Times New Roman" w:hAnsi="Times New Roman" w:cs="Times New Roman"/>
          <w:color w:val="000000" w:themeColor="text1"/>
          <w:sz w:val="24"/>
          <w:szCs w:val="24"/>
          <w:highlight w:val="white"/>
        </w:rPr>
        <w:t>(3-4), 250-258.</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Lunetta, C., Lizio, A., Sansone, V. A., Cellotto, N. M., Maestri, E., Bettinelli, M., ... &amp; Corbo, M. (2016). Strictly monitored exercise programs reduce motor deterioration in ALS: preliminary results of a randomized controlled trial. </w:t>
      </w:r>
      <w:r w:rsidRPr="00843BC2">
        <w:rPr>
          <w:rFonts w:ascii="Times New Roman" w:eastAsia="Times New Roman" w:hAnsi="Times New Roman" w:cs="Times New Roman"/>
          <w:i/>
          <w:iCs/>
          <w:color w:val="000000" w:themeColor="text1"/>
          <w:sz w:val="24"/>
          <w:szCs w:val="24"/>
          <w:highlight w:val="white"/>
        </w:rPr>
        <w:t>Journal of neurology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263</w:t>
      </w:r>
      <w:r w:rsidRPr="00843BC2">
        <w:rPr>
          <w:rFonts w:ascii="Times New Roman" w:eastAsia="Times New Roman" w:hAnsi="Times New Roman" w:cs="Times New Roman"/>
          <w:color w:val="000000" w:themeColor="text1"/>
          <w:sz w:val="24"/>
          <w:szCs w:val="24"/>
          <w:highlight w:val="white"/>
        </w:rPr>
        <w:t>(1), 52-60.</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Braga, A. C. M., Pinto, A., Pinto, S., &amp; De Carvalho, M. (2018). The role of moderate aerobic exercise as determined by cardiopulmonary exercise testing in ALS. </w:t>
      </w:r>
      <w:r w:rsidRPr="00843BC2">
        <w:rPr>
          <w:rFonts w:ascii="Times New Roman" w:eastAsia="Times New Roman" w:hAnsi="Times New Roman" w:cs="Times New Roman"/>
          <w:i/>
          <w:iCs/>
          <w:color w:val="000000" w:themeColor="text1"/>
          <w:sz w:val="24"/>
          <w:szCs w:val="24"/>
          <w:highlight w:val="white"/>
        </w:rPr>
        <w:t>Neurology research international</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2018</w:t>
      </w:r>
      <w:r w:rsidRPr="00843BC2">
        <w:rPr>
          <w:rFonts w:ascii="Times New Roman" w:eastAsia="Times New Roman" w:hAnsi="Times New Roman" w:cs="Times New Roman"/>
          <w:color w:val="000000" w:themeColor="text1"/>
          <w:sz w:val="24"/>
          <w:szCs w:val="24"/>
          <w:highlight w:val="white"/>
        </w:rPr>
        <w:t>(1), 8218697.</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van Groenestijn, A. C., Schröder, C. D., van Eijk, R. P., Veldink, J. H., Kruitwagen-van Reenen, E. T., Groothuis, J. T., ... &amp; van den Berg, L. H. (2019). Aerobic exercise therapy in ambulatory patients with ALS: a randomized controlled trial. </w:t>
      </w:r>
      <w:r w:rsidRPr="00843BC2">
        <w:rPr>
          <w:rFonts w:ascii="Times New Roman" w:eastAsia="Times New Roman" w:hAnsi="Times New Roman" w:cs="Times New Roman"/>
          <w:i/>
          <w:iCs/>
          <w:color w:val="000000" w:themeColor="text1"/>
          <w:sz w:val="24"/>
          <w:szCs w:val="24"/>
          <w:highlight w:val="white"/>
        </w:rPr>
        <w:t>Neurorehabilitation and neural repair</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33</w:t>
      </w:r>
      <w:r w:rsidRPr="00843BC2">
        <w:rPr>
          <w:rFonts w:ascii="Times New Roman" w:eastAsia="Times New Roman" w:hAnsi="Times New Roman" w:cs="Times New Roman"/>
          <w:color w:val="000000" w:themeColor="text1"/>
          <w:sz w:val="24"/>
          <w:szCs w:val="24"/>
          <w:highlight w:val="white"/>
        </w:rPr>
        <w:t>(2), 153-164.</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highlight w:val="white"/>
        </w:rPr>
        <w:t xml:space="preserve">Kalron, A., Mahameed, I., Weiss, I., Rosengarten, D., Balmor, G. R., Heching, M., &amp; Kramer, M. R. (2021). Effects of a 12-week combined aerobic and strength training program in ambulatory patients with amyotrophic lateral sclerosis: a randomized controlled trial. </w:t>
      </w:r>
      <w:r w:rsidRPr="00843BC2">
        <w:rPr>
          <w:rFonts w:ascii="Times New Roman" w:eastAsia="Times New Roman" w:hAnsi="Times New Roman" w:cs="Times New Roman"/>
          <w:i/>
          <w:iCs/>
          <w:color w:val="000000" w:themeColor="text1"/>
          <w:sz w:val="24"/>
          <w:szCs w:val="24"/>
          <w:highlight w:val="white"/>
        </w:rPr>
        <w:t>Journal of neurology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268</w:t>
      </w:r>
      <w:r w:rsidRPr="00843BC2">
        <w:rPr>
          <w:rFonts w:ascii="Times New Roman" w:eastAsia="Times New Roman" w:hAnsi="Times New Roman" w:cs="Times New Roman"/>
          <w:color w:val="000000" w:themeColor="text1"/>
          <w:sz w:val="24"/>
          <w:szCs w:val="24"/>
          <w:highlight w:val="white"/>
        </w:rPr>
        <w:t>(5), 1857-1866.</w:t>
      </w:r>
    </w:p>
    <w:p w:rsidR="00BC623F" w:rsidRPr="00843BC2" w:rsidRDefault="0017084C">
      <w:pPr>
        <w:numPr>
          <w:ilvl w:val="0"/>
          <w:numId w:val="4"/>
        </w:numPr>
        <w:spacing w:line="360" w:lineRule="auto"/>
        <w:jc w:val="both"/>
        <w:rPr>
          <w:rFonts w:ascii="Times New Roman" w:eastAsia="Times New Roman" w:hAnsi="Times New Roman" w:cs="Times New Roman"/>
          <w:color w:val="000000" w:themeColor="text1"/>
          <w:sz w:val="24"/>
          <w:szCs w:val="24"/>
          <w:highlight w:val="white"/>
        </w:rPr>
      </w:pPr>
      <w:r w:rsidRPr="00843BC2">
        <w:rPr>
          <w:rFonts w:ascii="Times New Roman" w:eastAsia="Times New Roman" w:hAnsi="Times New Roman" w:cs="Times New Roman"/>
          <w:color w:val="000000" w:themeColor="text1"/>
          <w:sz w:val="24"/>
          <w:szCs w:val="24"/>
          <w:highlight w:val="white"/>
        </w:rPr>
        <w:t xml:space="preserve">Meng, L., Li, X., Li, C., Tsang, R. C., Chen, Y., Ge, Y., &amp; Gao, Q. (2020). Effects of exercise in patients with amyotrophic lateral sclerosis: a systematic review and meta-analysis. </w:t>
      </w:r>
      <w:r w:rsidRPr="00843BC2">
        <w:rPr>
          <w:rFonts w:ascii="Times New Roman" w:eastAsia="Times New Roman" w:hAnsi="Times New Roman" w:cs="Times New Roman"/>
          <w:i/>
          <w:iCs/>
          <w:color w:val="000000" w:themeColor="text1"/>
          <w:sz w:val="24"/>
          <w:szCs w:val="24"/>
          <w:highlight w:val="white"/>
        </w:rPr>
        <w:t>American Journal of Physical Medicine &amp; Rehabilitation</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99</w:t>
      </w:r>
      <w:r w:rsidRPr="00843BC2">
        <w:rPr>
          <w:rFonts w:ascii="Times New Roman" w:eastAsia="Times New Roman" w:hAnsi="Times New Roman" w:cs="Times New Roman"/>
          <w:color w:val="000000" w:themeColor="text1"/>
          <w:sz w:val="24"/>
          <w:szCs w:val="24"/>
          <w:highlight w:val="white"/>
        </w:rPr>
        <w:t>(9), 801-810.</w:t>
      </w:r>
    </w:p>
    <w:p w:rsidR="00BC623F" w:rsidRPr="00843BC2" w:rsidRDefault="0017084C">
      <w:pPr>
        <w:numPr>
          <w:ilvl w:val="0"/>
          <w:numId w:val="4"/>
        </w:numPr>
        <w:spacing w:after="240" w:line="360" w:lineRule="auto"/>
        <w:jc w:val="both"/>
        <w:rPr>
          <w:rFonts w:ascii="Times New Roman" w:eastAsia="Times New Roman" w:hAnsi="Times New Roman" w:cs="Times New Roman"/>
          <w:color w:val="000000" w:themeColor="text1"/>
          <w:sz w:val="24"/>
          <w:szCs w:val="24"/>
          <w:highlight w:val="white"/>
        </w:rPr>
      </w:pPr>
      <w:r w:rsidRPr="00843BC2">
        <w:rPr>
          <w:rFonts w:ascii="Times New Roman" w:eastAsia="Times New Roman" w:hAnsi="Times New Roman" w:cs="Times New Roman"/>
          <w:color w:val="000000" w:themeColor="text1"/>
          <w:sz w:val="24"/>
          <w:szCs w:val="24"/>
          <w:highlight w:val="white"/>
        </w:rPr>
        <w:t xml:space="preserve">Ren, S., Che, X., Hu, S., Feng, X., Zhang, J., &amp; Shi, P. (2025). The effect of exercise intervention on amyotrophic lateral sclerosis: a systematic review and meta-analysis. </w:t>
      </w:r>
      <w:r w:rsidRPr="00843BC2">
        <w:rPr>
          <w:rFonts w:ascii="Times New Roman" w:eastAsia="Times New Roman" w:hAnsi="Times New Roman" w:cs="Times New Roman"/>
          <w:i/>
          <w:iCs/>
          <w:color w:val="000000" w:themeColor="text1"/>
          <w:sz w:val="24"/>
          <w:szCs w:val="24"/>
          <w:highlight w:val="white"/>
        </w:rPr>
        <w:t>Frontiers in Neurology</w:t>
      </w:r>
      <w:r w:rsidRPr="00843BC2">
        <w:rPr>
          <w:rFonts w:ascii="Times New Roman" w:eastAsia="Times New Roman" w:hAnsi="Times New Roman" w:cs="Times New Roman"/>
          <w:color w:val="000000" w:themeColor="text1"/>
          <w:sz w:val="24"/>
          <w:szCs w:val="24"/>
          <w:highlight w:val="white"/>
        </w:rPr>
        <w:t xml:space="preserve">, </w:t>
      </w:r>
      <w:r w:rsidRPr="00843BC2">
        <w:rPr>
          <w:rFonts w:ascii="Times New Roman" w:eastAsia="Times New Roman" w:hAnsi="Times New Roman" w:cs="Times New Roman"/>
          <w:i/>
          <w:iCs/>
          <w:color w:val="000000" w:themeColor="text1"/>
          <w:sz w:val="24"/>
          <w:szCs w:val="24"/>
          <w:highlight w:val="white"/>
        </w:rPr>
        <w:t>16</w:t>
      </w:r>
      <w:r w:rsidRPr="00843BC2">
        <w:rPr>
          <w:rFonts w:ascii="Times New Roman" w:eastAsia="Times New Roman" w:hAnsi="Times New Roman" w:cs="Times New Roman"/>
          <w:color w:val="000000" w:themeColor="text1"/>
          <w:sz w:val="24"/>
          <w:szCs w:val="24"/>
          <w:highlight w:val="white"/>
        </w:rPr>
        <w:t>, 1499407.</w:t>
      </w:r>
    </w:p>
    <w:p w:rsidR="00BC623F" w:rsidRPr="00843BC2" w:rsidRDefault="0017084C">
      <w:pPr>
        <w:spacing w:before="240" w:line="360" w:lineRule="auto"/>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rPr>
        <w:t xml:space="preserve"> </w:t>
      </w:r>
    </w:p>
    <w:p w:rsidR="00BC623F" w:rsidRPr="00843BC2" w:rsidRDefault="0017084C">
      <w:pPr>
        <w:spacing w:before="240" w:after="240" w:line="360" w:lineRule="auto"/>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rPr>
        <w:lastRenderedPageBreak/>
        <w:t xml:space="preserve"> </w:t>
      </w:r>
    </w:p>
    <w:p w:rsidR="00BC623F" w:rsidRPr="00843BC2" w:rsidRDefault="0017084C">
      <w:pPr>
        <w:spacing w:before="240" w:after="240"/>
        <w:rPr>
          <w:rFonts w:ascii="Times New Roman" w:eastAsia="Times New Roman" w:hAnsi="Times New Roman" w:cs="Times New Roman"/>
          <w:color w:val="000000" w:themeColor="text1"/>
          <w:sz w:val="24"/>
          <w:szCs w:val="24"/>
        </w:rPr>
      </w:pPr>
      <w:r w:rsidRPr="00843BC2">
        <w:rPr>
          <w:rFonts w:ascii="Times New Roman" w:eastAsia="Times New Roman" w:hAnsi="Times New Roman" w:cs="Times New Roman"/>
          <w:color w:val="000000" w:themeColor="text1"/>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17084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C623F" w:rsidRDefault="00BC623F">
      <w:pPr>
        <w:rPr>
          <w:rFonts w:ascii="Times New Roman" w:eastAsia="Times New Roman" w:hAnsi="Times New Roman" w:cs="Times New Roman"/>
          <w:sz w:val="24"/>
          <w:szCs w:val="24"/>
        </w:rPr>
      </w:pPr>
    </w:p>
    <w:sectPr w:rsidR="00BC623F" w:rsidSect="00A751E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470" w:rsidRDefault="00AC7470" w:rsidP="00071DE0">
      <w:pPr>
        <w:spacing w:line="240" w:lineRule="auto"/>
      </w:pPr>
      <w:r>
        <w:separator/>
      </w:r>
    </w:p>
  </w:endnote>
  <w:endnote w:type="continuationSeparator" w:id="0">
    <w:p w:rsidR="00AC7470" w:rsidRDefault="00AC7470" w:rsidP="00071D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883C2F0-6EC7-4A2D-9547-ECADC8A5EF28}"/>
  </w:font>
  <w:font w:name="Calibri">
    <w:panose1 w:val="020F0502020204030204"/>
    <w:charset w:val="00"/>
    <w:family w:val="swiss"/>
    <w:pitch w:val="variable"/>
    <w:sig w:usb0="E4002EFF" w:usb1="C000247B" w:usb2="00000009" w:usb3="00000000" w:csb0="000001FF" w:csb1="00000000"/>
    <w:embedRegular r:id="rId2" w:fontKey="{2915DB79-6F75-48F7-A3EA-86F124E186B3}"/>
  </w:font>
  <w:font w:name="Cambria">
    <w:panose1 w:val="02040503050406030204"/>
    <w:charset w:val="00"/>
    <w:family w:val="roman"/>
    <w:pitch w:val="variable"/>
    <w:sig w:usb0="E00006FF" w:usb1="420024FF" w:usb2="02000000" w:usb3="00000000" w:csb0="0000019F" w:csb1="00000000"/>
    <w:embedRegular r:id="rId3" w:fontKey="{8ECEFF73-97A9-4DD5-8669-0F156035B93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470" w:rsidRDefault="00AC7470" w:rsidP="00071DE0">
      <w:pPr>
        <w:spacing w:line="240" w:lineRule="auto"/>
      </w:pPr>
      <w:r>
        <w:separator/>
      </w:r>
    </w:p>
  </w:footnote>
  <w:footnote w:type="continuationSeparator" w:id="0">
    <w:p w:rsidR="00AC7470" w:rsidRDefault="00AC7470" w:rsidP="00071DE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F7A23"/>
    <w:multiLevelType w:val="multilevel"/>
    <w:tmpl w:val="A2FC1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61E16B8"/>
    <w:multiLevelType w:val="multilevel"/>
    <w:tmpl w:val="A3128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2AC7491B"/>
    <w:multiLevelType w:val="multilevel"/>
    <w:tmpl w:val="AC8AAE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D7D3EC4"/>
    <w:multiLevelType w:val="multilevel"/>
    <w:tmpl w:val="287CA0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7F6130A"/>
    <w:multiLevelType w:val="multilevel"/>
    <w:tmpl w:val="3AFC3F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40717CB4"/>
    <w:multiLevelType w:val="multilevel"/>
    <w:tmpl w:val="A0B81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BFD7AB9"/>
    <w:multiLevelType w:val="multilevel"/>
    <w:tmpl w:val="CB147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nsid w:val="67F166DC"/>
    <w:multiLevelType w:val="multilevel"/>
    <w:tmpl w:val="854E9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7"/>
  </w:num>
  <w:num w:numId="4">
    <w:abstractNumId w:val="6"/>
  </w:num>
  <w:num w:numId="5">
    <w:abstractNumId w:val="4"/>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C623F"/>
    <w:rsid w:val="00071DE0"/>
    <w:rsid w:val="0012637D"/>
    <w:rsid w:val="0017084C"/>
    <w:rsid w:val="00230BE1"/>
    <w:rsid w:val="005E057D"/>
    <w:rsid w:val="00674551"/>
    <w:rsid w:val="00807B13"/>
    <w:rsid w:val="00843BC2"/>
    <w:rsid w:val="00A751E5"/>
    <w:rsid w:val="00AC7470"/>
    <w:rsid w:val="00B404AC"/>
    <w:rsid w:val="00BC623F"/>
    <w:rsid w:val="00BE037E"/>
    <w:rsid w:val="00CB7937"/>
    <w:rsid w:val="00E00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7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DE0"/>
    <w:rPr>
      <w:rFonts w:ascii="Tahoma" w:hAnsi="Tahoma" w:cs="Tahoma"/>
      <w:sz w:val="16"/>
      <w:szCs w:val="16"/>
    </w:rPr>
  </w:style>
  <w:style w:type="paragraph" w:styleId="Header">
    <w:name w:val="header"/>
    <w:basedOn w:val="Normal"/>
    <w:link w:val="HeaderChar"/>
    <w:uiPriority w:val="99"/>
    <w:unhideWhenUsed/>
    <w:rsid w:val="00071DE0"/>
    <w:pPr>
      <w:tabs>
        <w:tab w:val="center" w:pos="4680"/>
        <w:tab w:val="right" w:pos="9360"/>
      </w:tabs>
      <w:spacing w:line="240" w:lineRule="auto"/>
    </w:pPr>
  </w:style>
  <w:style w:type="character" w:customStyle="1" w:styleId="HeaderChar">
    <w:name w:val="Header Char"/>
    <w:basedOn w:val="DefaultParagraphFont"/>
    <w:link w:val="Header"/>
    <w:uiPriority w:val="99"/>
    <w:rsid w:val="00071DE0"/>
  </w:style>
  <w:style w:type="paragraph" w:styleId="Footer">
    <w:name w:val="footer"/>
    <w:basedOn w:val="Normal"/>
    <w:link w:val="FooterChar"/>
    <w:uiPriority w:val="99"/>
    <w:unhideWhenUsed/>
    <w:rsid w:val="00071DE0"/>
    <w:pPr>
      <w:tabs>
        <w:tab w:val="center" w:pos="4680"/>
        <w:tab w:val="right" w:pos="9360"/>
      </w:tabs>
      <w:spacing w:line="240" w:lineRule="auto"/>
    </w:pPr>
  </w:style>
  <w:style w:type="character" w:customStyle="1" w:styleId="FooterChar">
    <w:name w:val="Footer Char"/>
    <w:basedOn w:val="DefaultParagraphFont"/>
    <w:link w:val="Footer"/>
    <w:uiPriority w:val="99"/>
    <w:rsid w:val="00071DE0"/>
  </w:style>
  <w:style w:type="paragraph" w:styleId="NoSpacing">
    <w:name w:val="No Spacing"/>
    <w:uiPriority w:val="1"/>
    <w:qFormat/>
    <w:rsid w:val="00B404AC"/>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71D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1DE0"/>
    <w:rPr>
      <w:rFonts w:ascii="Tahoma" w:hAnsi="Tahoma" w:cs="Tahoma"/>
      <w:sz w:val="16"/>
      <w:szCs w:val="16"/>
    </w:rPr>
  </w:style>
  <w:style w:type="paragraph" w:styleId="Header">
    <w:name w:val="header"/>
    <w:basedOn w:val="Normal"/>
    <w:link w:val="HeaderChar"/>
    <w:uiPriority w:val="99"/>
    <w:unhideWhenUsed/>
    <w:rsid w:val="00071DE0"/>
    <w:pPr>
      <w:tabs>
        <w:tab w:val="center" w:pos="4680"/>
        <w:tab w:val="right" w:pos="9360"/>
      </w:tabs>
      <w:spacing w:line="240" w:lineRule="auto"/>
    </w:pPr>
  </w:style>
  <w:style w:type="character" w:customStyle="1" w:styleId="HeaderChar">
    <w:name w:val="Header Char"/>
    <w:basedOn w:val="DefaultParagraphFont"/>
    <w:link w:val="Header"/>
    <w:uiPriority w:val="99"/>
    <w:rsid w:val="00071DE0"/>
  </w:style>
  <w:style w:type="paragraph" w:styleId="Footer">
    <w:name w:val="footer"/>
    <w:basedOn w:val="Normal"/>
    <w:link w:val="FooterChar"/>
    <w:uiPriority w:val="99"/>
    <w:unhideWhenUsed/>
    <w:rsid w:val="00071DE0"/>
    <w:pPr>
      <w:tabs>
        <w:tab w:val="center" w:pos="4680"/>
        <w:tab w:val="right" w:pos="9360"/>
      </w:tabs>
      <w:spacing w:line="240" w:lineRule="auto"/>
    </w:pPr>
  </w:style>
  <w:style w:type="character" w:customStyle="1" w:styleId="FooterChar">
    <w:name w:val="Footer Char"/>
    <w:basedOn w:val="DefaultParagraphFont"/>
    <w:link w:val="Footer"/>
    <w:uiPriority w:val="99"/>
    <w:rsid w:val="00071DE0"/>
  </w:style>
  <w:style w:type="paragraph" w:styleId="NoSpacing">
    <w:name w:val="No Spacing"/>
    <w:uiPriority w:val="1"/>
    <w:qFormat/>
    <w:rsid w:val="00B404A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3535</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qwert</cp:lastModifiedBy>
  <cp:revision>3</cp:revision>
  <dcterms:created xsi:type="dcterms:W3CDTF">2026-03-16T09:59:00Z</dcterms:created>
  <dcterms:modified xsi:type="dcterms:W3CDTF">2026-03-18T06:51:00Z</dcterms:modified>
</cp:coreProperties>
</file>