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E1F89" w14:textId="468B977F" w:rsidR="00FF5BB7" w:rsidRPr="00C37203" w:rsidRDefault="008C023A" w:rsidP="00C37203">
      <w:pPr>
        <w:jc w:val="center"/>
        <w:rPr>
          <w:rFonts w:ascii="Times New Roman" w:hAnsi="Times New Roman" w:cs="Times New Roman"/>
          <w:b/>
          <w:sz w:val="28"/>
          <w:szCs w:val="28"/>
        </w:rPr>
      </w:pPr>
      <w:r w:rsidRPr="00C37203">
        <w:rPr>
          <w:rFonts w:ascii="Times New Roman" w:hAnsi="Times New Roman" w:cs="Times New Roman"/>
          <w:b/>
          <w:sz w:val="28"/>
          <w:szCs w:val="28"/>
        </w:rPr>
        <w:t>A Systematic Review of Hybrid Models in Market Basket Analysis: Evolution, Methodologies, and Future Trends</w:t>
      </w:r>
    </w:p>
    <w:p w14:paraId="6A73A46A" w14:textId="77777777" w:rsidR="00C37203" w:rsidRPr="00213C45" w:rsidRDefault="00C37203" w:rsidP="00213C45">
      <w:pPr>
        <w:pStyle w:val="ListParagraph"/>
        <w:numPr>
          <w:ilvl w:val="0"/>
          <w:numId w:val="20"/>
        </w:numPr>
        <w:tabs>
          <w:tab w:val="num" w:pos="720"/>
        </w:tabs>
        <w:spacing w:after="0" w:line="240" w:lineRule="auto"/>
        <w:rPr>
          <w:rFonts w:ascii="Times New Roman" w:hAnsi="Times New Roman" w:cs="Times New Roman"/>
          <w:sz w:val="24"/>
          <w:szCs w:val="24"/>
        </w:rPr>
      </w:pPr>
      <w:bookmarkStart w:id="0" w:name="_GoBack"/>
      <w:bookmarkEnd w:id="0"/>
    </w:p>
    <w:p w14:paraId="4DB447CC" w14:textId="77777777" w:rsidR="005734D2" w:rsidRDefault="005734D2" w:rsidP="00332186">
      <w:pPr>
        <w:jc w:val="both"/>
        <w:rPr>
          <w:rFonts w:ascii="Times New Roman" w:hAnsi="Times New Roman" w:cs="Times New Roman"/>
          <w:b/>
          <w:sz w:val="24"/>
          <w:szCs w:val="24"/>
        </w:rPr>
      </w:pPr>
    </w:p>
    <w:p w14:paraId="4E6A4231" w14:textId="77777777" w:rsidR="004A05BE" w:rsidRPr="00692AE3" w:rsidRDefault="00EA7B2B" w:rsidP="004A05BE">
      <w:pPr>
        <w:spacing w:before="100" w:beforeAutospacing="1" w:after="100" w:afterAutospacing="1" w:line="240" w:lineRule="auto"/>
        <w:jc w:val="both"/>
        <w:rPr>
          <w:rFonts w:ascii="Times New Roman" w:eastAsia="Times New Roman" w:hAnsi="Times New Roman" w:cs="Times New Roman"/>
          <w:sz w:val="24"/>
          <w:szCs w:val="24"/>
        </w:rPr>
      </w:pPr>
      <w:r w:rsidRPr="00EA7B2B">
        <w:rPr>
          <w:rFonts w:ascii="Times New Roman" w:hAnsi="Times New Roman" w:cs="Times New Roman"/>
          <w:b/>
          <w:sz w:val="24"/>
          <w:szCs w:val="24"/>
        </w:rPr>
        <w:t>Abstract</w:t>
      </w:r>
      <w:r w:rsidR="00EC610E">
        <w:rPr>
          <w:rFonts w:ascii="Times New Roman" w:hAnsi="Times New Roman" w:cs="Times New Roman"/>
          <w:b/>
          <w:sz w:val="24"/>
          <w:szCs w:val="24"/>
        </w:rPr>
        <w:t xml:space="preserve">. </w:t>
      </w:r>
      <w:r w:rsidR="004A05BE" w:rsidRPr="00692AE3">
        <w:rPr>
          <w:rFonts w:ascii="Times New Roman" w:hAnsi="Times New Roman" w:cs="Times New Roman"/>
          <w:i/>
          <w:sz w:val="24"/>
          <w:szCs w:val="24"/>
          <w:lang w:val="en-GB"/>
        </w:rPr>
        <w:t xml:space="preserve">Understanding consumer behaviour is crucial in today’s competitive market. Market Basket Analysis (MBA) is a key technique in data mining that reveals consumer purchasing patterns. </w:t>
      </w:r>
      <w:r w:rsidR="004A05BE" w:rsidRPr="00692AE3">
        <w:rPr>
          <w:rFonts w:ascii="Times New Roman" w:hAnsi="Times New Roman" w:cs="Times New Roman"/>
          <w:i/>
          <w:sz w:val="24"/>
          <w:szCs w:val="24"/>
        </w:rPr>
        <w:t xml:space="preserve">This systematic review </w:t>
      </w:r>
      <w:r w:rsidR="004A05BE" w:rsidRPr="00692AE3">
        <w:rPr>
          <w:rFonts w:ascii="Times New Roman" w:eastAsia="Times New Roman" w:hAnsi="Times New Roman" w:cs="Times New Roman"/>
          <w:i/>
          <w:sz w:val="24"/>
          <w:szCs w:val="24"/>
        </w:rPr>
        <w:t xml:space="preserve">follows PRISMA 2020 guidelines to conduct article search </w:t>
      </w:r>
      <w:r w:rsidR="004A05BE" w:rsidRPr="00C46AA8">
        <w:rPr>
          <w:rFonts w:ascii="Times New Roman" w:eastAsia="Times New Roman" w:hAnsi="Times New Roman" w:cs="Times New Roman"/>
          <w:i/>
          <w:sz w:val="24"/>
          <w:szCs w:val="24"/>
        </w:rPr>
        <w:t xml:space="preserve">across ACM, IEEE Xplore, Springer Link, and </w:t>
      </w:r>
      <w:r w:rsidR="004A05BE">
        <w:rPr>
          <w:rFonts w:ascii="Times New Roman" w:eastAsia="Times New Roman" w:hAnsi="Times New Roman" w:cs="Times New Roman"/>
          <w:i/>
          <w:sz w:val="24"/>
          <w:szCs w:val="24"/>
        </w:rPr>
        <w:t>Google Scholar from January 2010</w:t>
      </w:r>
      <w:r w:rsidR="004A05BE" w:rsidRPr="00C46AA8">
        <w:rPr>
          <w:rFonts w:ascii="Times New Roman" w:eastAsia="Times New Roman" w:hAnsi="Times New Roman" w:cs="Times New Roman"/>
          <w:i/>
          <w:sz w:val="24"/>
          <w:szCs w:val="24"/>
        </w:rPr>
        <w:t xml:space="preserve"> to June 2024</w:t>
      </w:r>
      <w:r w:rsidR="004A05BE" w:rsidRPr="00692AE3">
        <w:rPr>
          <w:rFonts w:ascii="Times New Roman" w:eastAsia="Times New Roman" w:hAnsi="Times New Roman" w:cs="Times New Roman"/>
          <w:i/>
          <w:sz w:val="24"/>
          <w:szCs w:val="24"/>
        </w:rPr>
        <w:t xml:space="preserve"> publications</w:t>
      </w:r>
      <w:r w:rsidR="004A05BE" w:rsidRPr="00C46AA8">
        <w:rPr>
          <w:rFonts w:ascii="Times New Roman" w:eastAsia="Times New Roman" w:hAnsi="Times New Roman" w:cs="Times New Roman"/>
          <w:i/>
          <w:sz w:val="24"/>
          <w:szCs w:val="24"/>
        </w:rPr>
        <w:t>. Articles focusing on intelligent hybrid models in MBA were selected based on defined inclusion and exclusion criteria.</w:t>
      </w:r>
      <w:r w:rsidR="004A05BE" w:rsidRPr="00692AE3">
        <w:rPr>
          <w:rFonts w:ascii="Times New Roman" w:eastAsia="Times New Roman" w:hAnsi="Times New Roman" w:cs="Times New Roman"/>
          <w:i/>
          <w:sz w:val="24"/>
          <w:szCs w:val="24"/>
        </w:rPr>
        <w:t xml:space="preserve"> It </w:t>
      </w:r>
      <w:r w:rsidR="004A05BE" w:rsidRPr="00692AE3">
        <w:rPr>
          <w:rFonts w:ascii="Times New Roman" w:hAnsi="Times New Roman" w:cs="Times New Roman"/>
          <w:i/>
          <w:sz w:val="24"/>
          <w:szCs w:val="24"/>
        </w:rPr>
        <w:t xml:space="preserve">explores the evolution of Market Basket Analysis (MBA) methodologies, focusing on traditional techniques such as </w:t>
      </w:r>
      <w:proofErr w:type="spellStart"/>
      <w:r w:rsidR="004A05BE" w:rsidRPr="00692AE3">
        <w:rPr>
          <w:rFonts w:ascii="Times New Roman" w:hAnsi="Times New Roman" w:cs="Times New Roman"/>
          <w:i/>
          <w:sz w:val="24"/>
          <w:szCs w:val="24"/>
        </w:rPr>
        <w:t>Apriori</w:t>
      </w:r>
      <w:proofErr w:type="spellEnd"/>
      <w:r w:rsidR="004A05BE" w:rsidRPr="00692AE3">
        <w:rPr>
          <w:rFonts w:ascii="Times New Roman" w:hAnsi="Times New Roman" w:cs="Times New Roman"/>
          <w:i/>
          <w:sz w:val="24"/>
          <w:szCs w:val="24"/>
        </w:rPr>
        <w:t xml:space="preserve"> and FP-Growth, alongside advanced methods including Recurrent Neural Networks (RNN) and Genetic Algorithms (GA). </w:t>
      </w:r>
      <w:r w:rsidR="004A05BE">
        <w:rPr>
          <w:rFonts w:ascii="Times New Roman" w:eastAsia="Times New Roman" w:hAnsi="Times New Roman" w:cs="Times New Roman"/>
          <w:i/>
          <w:sz w:val="24"/>
          <w:szCs w:val="24"/>
        </w:rPr>
        <w:t>Out of 250 articles identified, 134</w:t>
      </w:r>
      <w:r w:rsidR="004A05BE" w:rsidRPr="00C46AA8">
        <w:rPr>
          <w:rFonts w:ascii="Times New Roman" w:eastAsia="Times New Roman" w:hAnsi="Times New Roman" w:cs="Times New Roman"/>
          <w:i/>
          <w:sz w:val="24"/>
          <w:szCs w:val="24"/>
        </w:rPr>
        <w:t xml:space="preserve"> were e</w:t>
      </w:r>
      <w:r w:rsidR="004A05BE">
        <w:rPr>
          <w:rFonts w:ascii="Times New Roman" w:eastAsia="Times New Roman" w:hAnsi="Times New Roman" w:cs="Times New Roman"/>
          <w:i/>
          <w:sz w:val="24"/>
          <w:szCs w:val="24"/>
        </w:rPr>
        <w:t xml:space="preserve">xcluded during screening, and 70 </w:t>
      </w:r>
      <w:r w:rsidR="004A05BE" w:rsidRPr="00C46AA8">
        <w:rPr>
          <w:rFonts w:ascii="Times New Roman" w:eastAsia="Times New Roman" w:hAnsi="Times New Roman" w:cs="Times New Roman"/>
          <w:i/>
          <w:sz w:val="24"/>
          <w:szCs w:val="24"/>
        </w:rPr>
        <w:t xml:space="preserve">studies were included in the review. </w:t>
      </w:r>
      <w:r w:rsidR="004A05BE" w:rsidRPr="00692AE3">
        <w:rPr>
          <w:rFonts w:ascii="Times New Roman" w:hAnsi="Times New Roman" w:cs="Times New Roman"/>
          <w:i/>
          <w:sz w:val="24"/>
          <w:szCs w:val="24"/>
        </w:rPr>
        <w:t xml:space="preserve">Key findings include the importance of data preprocessing techniques and evaluation metrics in improving MBA performance. </w:t>
      </w:r>
      <w:r w:rsidR="004A05BE">
        <w:rPr>
          <w:rFonts w:ascii="Times New Roman" w:hAnsi="Times New Roman" w:cs="Times New Roman"/>
          <w:i/>
          <w:sz w:val="24"/>
          <w:szCs w:val="24"/>
        </w:rPr>
        <w:t>T</w:t>
      </w:r>
      <w:r w:rsidR="004A05BE" w:rsidRPr="00692AE3">
        <w:rPr>
          <w:rFonts w:ascii="Times New Roman" w:hAnsi="Times New Roman" w:cs="Times New Roman"/>
          <w:i/>
          <w:sz w:val="24"/>
          <w:szCs w:val="24"/>
        </w:rPr>
        <w:t xml:space="preserve">he review identifies trends such as the integration of real-time data processing, explainable AI, and cross-domain applications. </w:t>
      </w:r>
      <w:r w:rsidR="004A05BE" w:rsidRPr="00692AE3">
        <w:rPr>
          <w:rFonts w:ascii="Times New Roman" w:hAnsi="Times New Roman" w:cs="Times New Roman"/>
          <w:i/>
          <w:sz w:val="24"/>
          <w:szCs w:val="24"/>
          <w:lang w:val="en-GB"/>
        </w:rPr>
        <w:t>Additionally, emerging research directions in handling sparse data, ethical analysis, and cross-domain applications are discussed. This review provides a comprehensive foundation for optimizing business decision-making and customer satisfaction through more effective consumer product purchasing pattern discovery in dynamic market environments.</w:t>
      </w:r>
      <w:r w:rsidR="004A05BE" w:rsidRPr="00692AE3">
        <w:rPr>
          <w:rFonts w:ascii="Times New Roman" w:hAnsi="Times New Roman" w:cs="Times New Roman"/>
          <w:i/>
          <w:sz w:val="24"/>
          <w:szCs w:val="24"/>
        </w:rPr>
        <w:t xml:space="preserve"> These trends are poised to transform MBA, enhancing its precision and business utility.</w:t>
      </w:r>
    </w:p>
    <w:p w14:paraId="08459CEF" w14:textId="712CF037" w:rsidR="000C4F5B" w:rsidRPr="000C4F5B" w:rsidRDefault="000C4F5B" w:rsidP="000C4F5B">
      <w:pPr>
        <w:ind w:left="720"/>
        <w:rPr>
          <w:rFonts w:ascii="Times New Roman" w:hAnsi="Times New Roman" w:cs="Times New Roman"/>
          <w:sz w:val="24"/>
          <w:szCs w:val="24"/>
          <w:lang w:val="en-GB"/>
        </w:rPr>
      </w:pPr>
      <w:r w:rsidRPr="000C4F5B">
        <w:rPr>
          <w:rFonts w:ascii="Times New Roman" w:hAnsi="Times New Roman" w:cs="Times New Roman"/>
          <w:b/>
          <w:i/>
          <w:iCs/>
          <w:sz w:val="24"/>
          <w:szCs w:val="24"/>
          <w:lang w:val="en-GB"/>
        </w:rPr>
        <w:t>Keywords</w:t>
      </w:r>
      <w:r w:rsidRPr="000C4F5B">
        <w:rPr>
          <w:rFonts w:ascii="Times New Roman" w:hAnsi="Times New Roman" w:cs="Times New Roman"/>
          <w:i/>
          <w:iCs/>
          <w:sz w:val="24"/>
          <w:szCs w:val="24"/>
          <w:lang w:val="en-GB"/>
        </w:rPr>
        <w:t xml:space="preserve">: FP-Growth, Hybrid Models, Market Basket Analysis, PRISMA, </w:t>
      </w:r>
      <w:r>
        <w:rPr>
          <w:rFonts w:ascii="Times New Roman" w:hAnsi="Times New Roman" w:cs="Times New Roman"/>
          <w:i/>
          <w:iCs/>
          <w:sz w:val="24"/>
          <w:szCs w:val="24"/>
          <w:lang w:val="en-GB"/>
        </w:rPr>
        <w:t xml:space="preserve">  </w:t>
      </w:r>
      <w:r w:rsidRPr="000C4F5B">
        <w:rPr>
          <w:rFonts w:ascii="Times New Roman" w:hAnsi="Times New Roman" w:cs="Times New Roman"/>
          <w:i/>
          <w:iCs/>
          <w:sz w:val="24"/>
          <w:szCs w:val="24"/>
          <w:lang w:val="en-GB"/>
        </w:rPr>
        <w:t>Systematic Review.</w:t>
      </w:r>
    </w:p>
    <w:p w14:paraId="54E20EFD" w14:textId="77777777" w:rsidR="00EC610E" w:rsidRPr="00EC610E" w:rsidRDefault="00EC610E" w:rsidP="00332186">
      <w:pPr>
        <w:jc w:val="both"/>
        <w:rPr>
          <w:rFonts w:ascii="Times New Roman" w:hAnsi="Times New Roman" w:cs="Times New Roman"/>
          <w:b/>
          <w:sz w:val="24"/>
          <w:szCs w:val="24"/>
        </w:rPr>
      </w:pPr>
    </w:p>
    <w:p w14:paraId="7BBDE6E9" w14:textId="77777777" w:rsidR="00D97EAB" w:rsidRDefault="00D97EAB" w:rsidP="00332186">
      <w:pPr>
        <w:pStyle w:val="ListParagraph"/>
        <w:numPr>
          <w:ilvl w:val="0"/>
          <w:numId w:val="5"/>
        </w:numPr>
        <w:spacing w:line="240" w:lineRule="auto"/>
        <w:jc w:val="both"/>
        <w:rPr>
          <w:rFonts w:ascii="Times New Roman" w:hAnsi="Times New Roman" w:cs="Times New Roman"/>
          <w:b/>
          <w:sz w:val="28"/>
          <w:szCs w:val="28"/>
        </w:rPr>
      </w:pPr>
      <w:r w:rsidRPr="00EC610E">
        <w:rPr>
          <w:rFonts w:ascii="Times New Roman" w:hAnsi="Times New Roman" w:cs="Times New Roman"/>
          <w:b/>
          <w:sz w:val="28"/>
          <w:szCs w:val="28"/>
        </w:rPr>
        <w:t>Introduction</w:t>
      </w:r>
    </w:p>
    <w:p w14:paraId="7F65F073" w14:textId="77777777" w:rsidR="00EC610E" w:rsidRPr="00EC610E" w:rsidRDefault="00EC610E" w:rsidP="00EC610E">
      <w:pPr>
        <w:pStyle w:val="ListParagraph"/>
        <w:spacing w:line="240" w:lineRule="auto"/>
        <w:jc w:val="both"/>
        <w:rPr>
          <w:rFonts w:ascii="Times New Roman" w:hAnsi="Times New Roman" w:cs="Times New Roman"/>
          <w:b/>
          <w:sz w:val="28"/>
          <w:szCs w:val="28"/>
        </w:rPr>
      </w:pPr>
    </w:p>
    <w:p w14:paraId="74DEC00F" w14:textId="6B7BB9C9" w:rsidR="000476A7" w:rsidRPr="00E36E60" w:rsidRDefault="00EB19CB"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t>In today's rapidly evolving business landscape, understanding consumer behavior and preferences is critical for organizations striving to maintain a competitive edge. Market Basket Analysis (MBA) is a fundamental technique within data mining and business analytics, designed to identify patterns in transactional data that reveal consumer purchasing behaviors</w:t>
      </w:r>
      <w:r w:rsidR="009C4A80">
        <w:rPr>
          <w:rFonts w:ascii="Times New Roman" w:hAnsi="Times New Roman" w:cs="Times New Roman"/>
          <w:sz w:val="24"/>
          <w:szCs w:val="24"/>
        </w:rPr>
        <w:t xml:space="preserve"> </w:t>
      </w:r>
      <w:r w:rsidR="00C87D10">
        <w:rPr>
          <w:rFonts w:ascii="Times New Roman" w:hAnsi="Times New Roman" w:cs="Times New Roman"/>
          <w:sz w:val="24"/>
          <w:szCs w:val="24"/>
        </w:rPr>
        <w:t>(</w:t>
      </w:r>
      <w:r w:rsidR="000C4F5B">
        <w:rPr>
          <w:rFonts w:ascii="Times New Roman" w:hAnsi="Times New Roman" w:cs="Times New Roman"/>
          <w:sz w:val="24"/>
          <w:szCs w:val="24"/>
        </w:rPr>
        <w:t>Kurniawan et</w:t>
      </w:r>
      <w:r w:rsidR="00C87D10">
        <w:rPr>
          <w:rFonts w:ascii="Times New Roman" w:hAnsi="Times New Roman" w:cs="Times New Roman"/>
          <w:sz w:val="24"/>
          <w:szCs w:val="24"/>
        </w:rPr>
        <w:t xml:space="preserve"> al.</w:t>
      </w:r>
      <w:r w:rsidR="000C4F5B">
        <w:rPr>
          <w:rFonts w:ascii="Times New Roman" w:hAnsi="Times New Roman" w:cs="Times New Roman"/>
          <w:sz w:val="24"/>
          <w:szCs w:val="24"/>
        </w:rPr>
        <w:t>, 2018)</w:t>
      </w:r>
      <w:r w:rsidRPr="00EB19CB">
        <w:rPr>
          <w:rFonts w:ascii="Times New Roman" w:hAnsi="Times New Roman" w:cs="Times New Roman"/>
          <w:sz w:val="24"/>
          <w:szCs w:val="24"/>
        </w:rPr>
        <w:t>. This technique has been widely adopted across various industries, including retail, e-commerce, and marketing, due to its ability to provide actionable insights that drive decision-making processes</w:t>
      </w:r>
      <w:r w:rsidR="000476A7" w:rsidRPr="00E36E60">
        <w:rPr>
          <w:rFonts w:ascii="Times New Roman" w:hAnsi="Times New Roman" w:cs="Times New Roman"/>
          <w:sz w:val="24"/>
          <w:szCs w:val="24"/>
        </w:rPr>
        <w:t xml:space="preserve"> </w:t>
      </w:r>
      <w:r w:rsidR="000C4F5B">
        <w:rPr>
          <w:rFonts w:ascii="Times New Roman" w:hAnsi="Times New Roman" w:cs="Times New Roman"/>
          <w:sz w:val="24"/>
          <w:szCs w:val="24"/>
        </w:rPr>
        <w:t>(</w:t>
      </w:r>
      <w:proofErr w:type="spellStart"/>
      <w:r w:rsidR="000C4F5B">
        <w:rPr>
          <w:rFonts w:ascii="Times New Roman" w:hAnsi="Times New Roman" w:cs="Times New Roman"/>
          <w:sz w:val="24"/>
          <w:szCs w:val="24"/>
        </w:rPr>
        <w:t>Nurmayanti</w:t>
      </w:r>
      <w:proofErr w:type="spellEnd"/>
      <w:r w:rsidR="000C4F5B">
        <w:rPr>
          <w:rFonts w:ascii="Times New Roman" w:hAnsi="Times New Roman" w:cs="Times New Roman"/>
          <w:sz w:val="24"/>
          <w:szCs w:val="24"/>
        </w:rPr>
        <w:t>, et</w:t>
      </w:r>
      <w:r w:rsidR="002E7FB0">
        <w:rPr>
          <w:rFonts w:ascii="Times New Roman" w:hAnsi="Times New Roman" w:cs="Times New Roman"/>
          <w:sz w:val="24"/>
          <w:szCs w:val="24"/>
        </w:rPr>
        <w:t xml:space="preserve"> al., 2021); </w:t>
      </w:r>
      <w:r w:rsidR="0034554A">
        <w:rPr>
          <w:rFonts w:ascii="Times New Roman" w:hAnsi="Times New Roman" w:cs="Times New Roman"/>
          <w:sz w:val="24"/>
          <w:szCs w:val="24"/>
        </w:rPr>
        <w:t>(Puri et al., 2016)</w:t>
      </w:r>
      <w:r w:rsidR="00C87D10">
        <w:rPr>
          <w:rFonts w:ascii="Times New Roman" w:hAnsi="Times New Roman" w:cs="Times New Roman"/>
          <w:sz w:val="24"/>
          <w:szCs w:val="24"/>
        </w:rPr>
        <w:t xml:space="preserve">; </w:t>
      </w:r>
      <w:r w:rsidR="0034554A">
        <w:rPr>
          <w:rFonts w:ascii="Times New Roman" w:hAnsi="Times New Roman" w:cs="Times New Roman"/>
          <w:sz w:val="24"/>
          <w:szCs w:val="24"/>
        </w:rPr>
        <w:t xml:space="preserve">(Qiu et al., 2016) </w:t>
      </w:r>
      <w:r w:rsidR="007A6BCF">
        <w:rPr>
          <w:rFonts w:ascii="Times New Roman" w:hAnsi="Times New Roman" w:cs="Times New Roman"/>
          <w:sz w:val="24"/>
          <w:szCs w:val="24"/>
        </w:rPr>
        <w:t>.</w:t>
      </w:r>
    </w:p>
    <w:p w14:paraId="56D99966" w14:textId="77777777" w:rsidR="000476A7" w:rsidRPr="00EB19CB" w:rsidRDefault="000476A7" w:rsidP="00280D7A">
      <w:pPr>
        <w:pStyle w:val="ListParagraph"/>
        <w:spacing w:line="240" w:lineRule="auto"/>
        <w:ind w:left="0" w:firstLine="698"/>
        <w:jc w:val="both"/>
        <w:rPr>
          <w:rFonts w:ascii="Times New Roman" w:hAnsi="Times New Roman" w:cs="Times New Roman"/>
          <w:sz w:val="24"/>
          <w:szCs w:val="24"/>
        </w:rPr>
      </w:pPr>
    </w:p>
    <w:p w14:paraId="757C28AF" w14:textId="73715E79" w:rsidR="00530747" w:rsidRPr="00B043E1" w:rsidRDefault="00EB19CB"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t xml:space="preserve">The origins of MBA trace back to the development of association rule mining algorithms, such as the </w:t>
      </w:r>
      <w:proofErr w:type="spellStart"/>
      <w:r w:rsidRPr="00EB19CB">
        <w:rPr>
          <w:rFonts w:ascii="Times New Roman" w:hAnsi="Times New Roman" w:cs="Times New Roman"/>
          <w:sz w:val="24"/>
          <w:szCs w:val="24"/>
        </w:rPr>
        <w:t>Apriori</w:t>
      </w:r>
      <w:proofErr w:type="spellEnd"/>
      <w:r w:rsidRPr="00EB19CB">
        <w:rPr>
          <w:rFonts w:ascii="Times New Roman" w:hAnsi="Times New Roman" w:cs="Times New Roman"/>
          <w:sz w:val="24"/>
          <w:szCs w:val="24"/>
        </w:rPr>
        <w:t xml:space="preserve"> algorithm, which gained prominence in the 1990s. </w:t>
      </w:r>
      <w:r w:rsidR="00111316" w:rsidRPr="00111316">
        <w:rPr>
          <w:rFonts w:ascii="Times New Roman" w:hAnsi="Times New Roman" w:cs="Times New Roman"/>
          <w:sz w:val="24"/>
          <w:szCs w:val="24"/>
        </w:rPr>
        <w:t xml:space="preserve">Market Basket Analysis (MBA) is a data mining technique that examines the relationships between items purchased together by consumers during a single transaction. </w:t>
      </w:r>
      <w:r w:rsidRPr="00EB19CB">
        <w:rPr>
          <w:rFonts w:ascii="Times New Roman" w:hAnsi="Times New Roman" w:cs="Times New Roman"/>
          <w:sz w:val="24"/>
          <w:szCs w:val="24"/>
        </w:rPr>
        <w:t xml:space="preserve">These </w:t>
      </w:r>
      <w:r w:rsidRPr="00EB19CB">
        <w:rPr>
          <w:rFonts w:ascii="Times New Roman" w:hAnsi="Times New Roman" w:cs="Times New Roman"/>
          <w:sz w:val="24"/>
          <w:szCs w:val="24"/>
        </w:rPr>
        <w:lastRenderedPageBreak/>
        <w:t>foundational algorithms enabled businesses to uncover relationships between items frequently purchased together, thereby informing strategies for inventory management, product placement, and promotional activities. Over time, MBA has evolved beyond its retail-centric roots, incorporating advanced techniques such as Frequent Pattern Growth (FP-Growth), Recurrent Neural Networks (RNN), and Genetic Algorithms (GA) to handle increasingly complex datasets</w:t>
      </w:r>
      <w:r w:rsidR="006953AA">
        <w:rPr>
          <w:rFonts w:ascii="Times New Roman" w:hAnsi="Times New Roman" w:cs="Times New Roman"/>
          <w:sz w:val="24"/>
          <w:szCs w:val="24"/>
        </w:rPr>
        <w:t xml:space="preserve"> </w:t>
      </w:r>
      <w:r w:rsidR="005B61C2">
        <w:rPr>
          <w:rFonts w:ascii="Times New Roman" w:hAnsi="Times New Roman" w:cs="Times New Roman"/>
          <w:sz w:val="24"/>
          <w:szCs w:val="24"/>
        </w:rPr>
        <w:t>(Agrawal et al., 1994);</w:t>
      </w:r>
      <w:r w:rsidR="00C9783D">
        <w:rPr>
          <w:rFonts w:ascii="Times New Roman" w:hAnsi="Times New Roman" w:cs="Times New Roman"/>
          <w:sz w:val="24"/>
          <w:szCs w:val="24"/>
        </w:rPr>
        <w:t xml:space="preserve"> </w:t>
      </w:r>
      <w:r w:rsidR="00F5601E">
        <w:rPr>
          <w:rFonts w:ascii="Times New Roman" w:hAnsi="Times New Roman" w:cs="Times New Roman"/>
          <w:sz w:val="24"/>
          <w:szCs w:val="24"/>
        </w:rPr>
        <w:t xml:space="preserve">( </w:t>
      </w:r>
      <w:proofErr w:type="spellStart"/>
      <w:r w:rsidR="00F5601E">
        <w:rPr>
          <w:rFonts w:ascii="Times New Roman" w:hAnsi="Times New Roman" w:cs="Times New Roman"/>
          <w:sz w:val="24"/>
          <w:szCs w:val="24"/>
        </w:rPr>
        <w:t>Alawadh</w:t>
      </w:r>
      <w:proofErr w:type="spellEnd"/>
      <w:r w:rsidR="00F5601E">
        <w:rPr>
          <w:rFonts w:ascii="Times New Roman" w:hAnsi="Times New Roman" w:cs="Times New Roman"/>
          <w:sz w:val="24"/>
          <w:szCs w:val="24"/>
        </w:rPr>
        <w:t>, et al., 2022)</w:t>
      </w:r>
      <w:r w:rsidR="00C87D10">
        <w:rPr>
          <w:rFonts w:ascii="Times New Roman" w:hAnsi="Times New Roman" w:cs="Times New Roman"/>
          <w:sz w:val="24"/>
          <w:szCs w:val="24"/>
        </w:rPr>
        <w:t>;</w:t>
      </w:r>
      <w:r w:rsidR="00F5601E">
        <w:rPr>
          <w:rFonts w:ascii="Times New Roman" w:hAnsi="Times New Roman" w:cs="Times New Roman"/>
          <w:sz w:val="24"/>
          <w:szCs w:val="24"/>
        </w:rPr>
        <w:t xml:space="preserve"> (Bali et al., 2020</w:t>
      </w:r>
      <w:r w:rsidR="001C74B3">
        <w:rPr>
          <w:rFonts w:ascii="Times New Roman" w:hAnsi="Times New Roman" w:cs="Times New Roman"/>
          <w:sz w:val="24"/>
          <w:szCs w:val="24"/>
        </w:rPr>
        <w:t>)</w:t>
      </w:r>
      <w:r w:rsidR="00F5601E">
        <w:rPr>
          <w:rFonts w:ascii="Times New Roman" w:hAnsi="Times New Roman" w:cs="Times New Roman"/>
          <w:sz w:val="24"/>
          <w:szCs w:val="24"/>
        </w:rPr>
        <w:t xml:space="preserve">; </w:t>
      </w:r>
      <w:r w:rsidR="001C74B3">
        <w:rPr>
          <w:rFonts w:ascii="Times New Roman" w:hAnsi="Times New Roman" w:cs="Times New Roman"/>
          <w:sz w:val="24"/>
          <w:szCs w:val="24"/>
        </w:rPr>
        <w:t>(</w:t>
      </w:r>
      <w:r w:rsidR="00F5601E">
        <w:rPr>
          <w:rFonts w:ascii="Times New Roman" w:hAnsi="Times New Roman" w:cs="Times New Roman"/>
          <w:sz w:val="24"/>
          <w:szCs w:val="24"/>
        </w:rPr>
        <w:t>Das et al., 2015)</w:t>
      </w:r>
      <w:r w:rsidR="0075208D">
        <w:rPr>
          <w:rFonts w:ascii="Times New Roman" w:hAnsi="Times New Roman" w:cs="Times New Roman"/>
          <w:sz w:val="24"/>
          <w:szCs w:val="24"/>
        </w:rPr>
        <w:t>;</w:t>
      </w:r>
      <w:r w:rsidR="00F5601E">
        <w:rPr>
          <w:rFonts w:ascii="Times New Roman" w:hAnsi="Times New Roman" w:cs="Times New Roman"/>
          <w:sz w:val="24"/>
          <w:szCs w:val="24"/>
        </w:rPr>
        <w:t xml:space="preserve"> </w:t>
      </w:r>
      <w:r w:rsidR="00C87D10">
        <w:rPr>
          <w:rFonts w:ascii="Times New Roman" w:hAnsi="Times New Roman" w:cs="Times New Roman"/>
          <w:sz w:val="24"/>
          <w:szCs w:val="24"/>
        </w:rPr>
        <w:t>(</w:t>
      </w:r>
      <w:proofErr w:type="spellStart"/>
      <w:r w:rsidR="00C87D10">
        <w:rPr>
          <w:rFonts w:ascii="Times New Roman" w:hAnsi="Times New Roman" w:cs="Times New Roman"/>
          <w:sz w:val="24"/>
          <w:szCs w:val="24"/>
        </w:rPr>
        <w:t>Heydary</w:t>
      </w:r>
      <w:proofErr w:type="spellEnd"/>
      <w:r w:rsidR="00C87D10">
        <w:rPr>
          <w:rFonts w:ascii="Times New Roman" w:hAnsi="Times New Roman" w:cs="Times New Roman"/>
          <w:sz w:val="24"/>
          <w:szCs w:val="24"/>
        </w:rPr>
        <w:t xml:space="preserve"> et al., 2017)</w:t>
      </w:r>
      <w:r w:rsidR="0075208D">
        <w:rPr>
          <w:rFonts w:ascii="Times New Roman" w:hAnsi="Times New Roman" w:cs="Times New Roman"/>
          <w:sz w:val="24"/>
          <w:szCs w:val="24"/>
        </w:rPr>
        <w:t>;</w:t>
      </w:r>
      <w:r w:rsidR="00C87D10">
        <w:rPr>
          <w:rFonts w:ascii="Times New Roman" w:hAnsi="Times New Roman" w:cs="Times New Roman"/>
          <w:sz w:val="24"/>
          <w:szCs w:val="24"/>
        </w:rPr>
        <w:t xml:space="preserve"> (Yadav et al., 2015)</w:t>
      </w:r>
      <w:r w:rsidR="0075208D">
        <w:rPr>
          <w:rFonts w:ascii="Times New Roman" w:hAnsi="Times New Roman" w:cs="Times New Roman"/>
          <w:sz w:val="24"/>
          <w:szCs w:val="24"/>
        </w:rPr>
        <w:t>;</w:t>
      </w:r>
      <w:r w:rsidR="00C87D1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A242DA">
        <w:rPr>
          <w:rFonts w:ascii="Times New Roman" w:hAnsi="Times New Roman" w:cs="Times New Roman"/>
          <w:sz w:val="24"/>
          <w:szCs w:val="24"/>
        </w:rPr>
        <w:t>.</w:t>
      </w:r>
      <w:r w:rsidR="00530747" w:rsidRPr="00B043E1">
        <w:rPr>
          <w:rFonts w:ascii="Times New Roman" w:hAnsi="Times New Roman" w:cs="Times New Roman"/>
          <w:sz w:val="24"/>
          <w:szCs w:val="24"/>
        </w:rPr>
        <w:t xml:space="preserve"> Since then, MBA has evolved from a retail-centric technique to a widely adopted method across various industries, driven by advancements in technology and the proliferation of digital data. </w:t>
      </w:r>
      <w:r w:rsidR="00C87D10">
        <w:rPr>
          <w:rFonts w:ascii="Times New Roman" w:hAnsi="Times New Roman" w:cs="Times New Roman"/>
          <w:sz w:val="24"/>
          <w:szCs w:val="24"/>
        </w:rPr>
        <w:t xml:space="preserve">(Çetin et al., 2022); </w:t>
      </w:r>
      <w:r w:rsidR="007F3B79">
        <w:rPr>
          <w:rFonts w:ascii="Times New Roman" w:hAnsi="Times New Roman" w:cs="Times New Roman"/>
          <w:sz w:val="24"/>
          <w:szCs w:val="24"/>
        </w:rPr>
        <w:t xml:space="preserve">(Sakar et. al., 2019) </w:t>
      </w:r>
    </w:p>
    <w:p w14:paraId="1E63CB54" w14:textId="77777777" w:rsidR="00530747" w:rsidRPr="00EB19CB" w:rsidRDefault="00530747" w:rsidP="00280D7A">
      <w:pPr>
        <w:pStyle w:val="ListParagraph"/>
        <w:spacing w:line="240" w:lineRule="auto"/>
        <w:ind w:left="0" w:firstLine="698"/>
        <w:jc w:val="both"/>
        <w:rPr>
          <w:rFonts w:ascii="Times New Roman" w:hAnsi="Times New Roman" w:cs="Times New Roman"/>
          <w:sz w:val="24"/>
          <w:szCs w:val="24"/>
        </w:rPr>
      </w:pPr>
    </w:p>
    <w:p w14:paraId="074D6F59" w14:textId="77777777" w:rsidR="00EB19CB" w:rsidRPr="00EB19CB" w:rsidRDefault="00EB19CB" w:rsidP="00280D7A">
      <w:pPr>
        <w:pStyle w:val="ListParagraph"/>
        <w:spacing w:line="240" w:lineRule="auto"/>
        <w:ind w:left="0" w:firstLine="698"/>
        <w:jc w:val="both"/>
        <w:rPr>
          <w:rFonts w:ascii="Times New Roman" w:hAnsi="Times New Roman" w:cs="Times New Roman"/>
          <w:sz w:val="24"/>
          <w:szCs w:val="24"/>
        </w:rPr>
      </w:pPr>
    </w:p>
    <w:p w14:paraId="4CEDD92E" w14:textId="1B1D8FA1"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finds applications in diverse industries, including retail, e-commerce, marketing, and beyond. In retail, MBA assists in inventory management, product placement optimization, and promotion strategy formulation by identifying purchasing patterns and cross-selling opportunities </w:t>
      </w:r>
      <w:r w:rsidR="00C87D10">
        <w:rPr>
          <w:rFonts w:ascii="Times New Roman" w:hAnsi="Times New Roman" w:cs="Times New Roman"/>
          <w:sz w:val="24"/>
          <w:szCs w:val="24"/>
        </w:rPr>
        <w:t>(Puri et al., 2016); (</w:t>
      </w:r>
      <w:proofErr w:type="spellStart"/>
      <w:r w:rsidR="00C87D10">
        <w:rPr>
          <w:rFonts w:ascii="Times New Roman" w:hAnsi="Times New Roman" w:cs="Times New Roman"/>
          <w:sz w:val="24"/>
          <w:szCs w:val="24"/>
        </w:rPr>
        <w:t>Venkatachari</w:t>
      </w:r>
      <w:proofErr w:type="spellEnd"/>
      <w:r w:rsidR="00C87D10">
        <w:rPr>
          <w:rFonts w:ascii="Times New Roman" w:hAnsi="Times New Roman" w:cs="Times New Roman"/>
          <w:sz w:val="24"/>
          <w:szCs w:val="24"/>
        </w:rPr>
        <w:t>, 2016).</w:t>
      </w:r>
    </w:p>
    <w:p w14:paraId="5BB18C0E" w14:textId="76B63D2B"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In e-commerce, it powers recommendation systems, enhances the online shopping experience, and boosts customer engagement by suggesting relevant products based on past purchase behavior. The fundamental algorithm used in Market Basket Analysis is the </w:t>
      </w:r>
      <w:proofErr w:type="spellStart"/>
      <w:r w:rsidRPr="00E36E60">
        <w:rPr>
          <w:rFonts w:ascii="Times New Roman" w:hAnsi="Times New Roman" w:cs="Times New Roman"/>
          <w:sz w:val="24"/>
          <w:szCs w:val="24"/>
        </w:rPr>
        <w:t>Apriori</w:t>
      </w:r>
      <w:proofErr w:type="spellEnd"/>
      <w:r w:rsidRPr="00E36E60">
        <w:rPr>
          <w:rFonts w:ascii="Times New Roman" w:hAnsi="Times New Roman" w:cs="Times New Roman"/>
          <w:sz w:val="24"/>
          <w:szCs w:val="24"/>
        </w:rPr>
        <w:t xml:space="preserve"> algorithm, which employs association rule mining to identify frequent </w:t>
      </w:r>
      <w:proofErr w:type="spellStart"/>
      <w:r w:rsidRPr="00E36E60">
        <w:rPr>
          <w:rFonts w:ascii="Times New Roman" w:hAnsi="Times New Roman" w:cs="Times New Roman"/>
          <w:sz w:val="24"/>
          <w:szCs w:val="24"/>
        </w:rPr>
        <w:t>itemsets</w:t>
      </w:r>
      <w:proofErr w:type="spellEnd"/>
      <w:r w:rsidRPr="00E36E60">
        <w:rPr>
          <w:rFonts w:ascii="Times New Roman" w:hAnsi="Times New Roman" w:cs="Times New Roman"/>
          <w:sz w:val="24"/>
          <w:szCs w:val="24"/>
        </w:rPr>
        <w:t xml:space="preserve"> and generate rules that express the relationships between items. </w:t>
      </w:r>
      <w:r w:rsidR="00F5601E">
        <w:rPr>
          <w:rFonts w:ascii="Times New Roman" w:hAnsi="Times New Roman" w:cs="Times New Roman"/>
          <w:sz w:val="24"/>
          <w:szCs w:val="24"/>
        </w:rPr>
        <w:t>(Carbone et al., 20</w:t>
      </w:r>
      <w:r w:rsidR="00C87D10">
        <w:rPr>
          <w:rFonts w:ascii="Times New Roman" w:hAnsi="Times New Roman" w:cs="Times New Roman"/>
          <w:sz w:val="24"/>
          <w:szCs w:val="24"/>
        </w:rPr>
        <w:t>15); (Li et al., 2018); (</w:t>
      </w:r>
      <w:proofErr w:type="spellStart"/>
      <w:r w:rsidR="00C87D10">
        <w:rPr>
          <w:rFonts w:ascii="Times New Roman" w:hAnsi="Times New Roman" w:cs="Times New Roman"/>
          <w:sz w:val="24"/>
          <w:szCs w:val="24"/>
        </w:rPr>
        <w:t>Ojugo</w:t>
      </w:r>
      <w:proofErr w:type="spellEnd"/>
      <w:r w:rsidR="00C87D10">
        <w:rPr>
          <w:rFonts w:ascii="Times New Roman" w:hAnsi="Times New Roman" w:cs="Times New Roman"/>
          <w:sz w:val="24"/>
          <w:szCs w:val="24"/>
        </w:rPr>
        <w:t>, et al., (2019); (</w:t>
      </w:r>
      <w:proofErr w:type="spellStart"/>
      <w:r w:rsidR="00C87D10">
        <w:rPr>
          <w:rFonts w:ascii="Times New Roman" w:hAnsi="Times New Roman" w:cs="Times New Roman"/>
          <w:sz w:val="24"/>
          <w:szCs w:val="24"/>
        </w:rPr>
        <w:t>Qisman</w:t>
      </w:r>
      <w:proofErr w:type="spellEnd"/>
      <w:r w:rsidR="00C87D10">
        <w:rPr>
          <w:rFonts w:ascii="Times New Roman" w:hAnsi="Times New Roman" w:cs="Times New Roman"/>
          <w:sz w:val="24"/>
          <w:szCs w:val="24"/>
        </w:rPr>
        <w:t xml:space="preserve"> et al., 2021); </w:t>
      </w:r>
      <w:r w:rsidR="00BD567A">
        <w:rPr>
          <w:rFonts w:ascii="Times New Roman" w:hAnsi="Times New Roman" w:cs="Times New Roman"/>
          <w:sz w:val="24"/>
          <w:szCs w:val="24"/>
        </w:rPr>
        <w:t xml:space="preserve">(Wang et al., 2015) </w:t>
      </w:r>
    </w:p>
    <w:p w14:paraId="4556E6D4" w14:textId="77777777"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p>
    <w:p w14:paraId="31E22284" w14:textId="369E399A" w:rsidR="00D97EAB"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plays a pivotal role in contemporary business decision-making by providing actionable insights into consumer behavior and preferences. By understanding which items are frequently purchased together, businesses can optimize product assortments, pricing strategies, and marketing campaigns to maximize revenue and enhance customer satisfaction. The basic mathematical expression of Market Basket Analysis involves calculating support and confidence metrics for association rules, which quantify the frequency of occurrence of </w:t>
      </w:r>
      <w:proofErr w:type="spellStart"/>
      <w:r w:rsidRPr="00E36E60">
        <w:rPr>
          <w:rFonts w:ascii="Times New Roman" w:hAnsi="Times New Roman" w:cs="Times New Roman"/>
          <w:sz w:val="24"/>
          <w:szCs w:val="24"/>
        </w:rPr>
        <w:t>itemsets</w:t>
      </w:r>
      <w:proofErr w:type="spellEnd"/>
      <w:r w:rsidRPr="00E36E60">
        <w:rPr>
          <w:rFonts w:ascii="Times New Roman" w:hAnsi="Times New Roman" w:cs="Times New Roman"/>
          <w:sz w:val="24"/>
          <w:szCs w:val="24"/>
        </w:rPr>
        <w:t xml:space="preserve"> and the likelihood of item co-occurrence within transactions. </w:t>
      </w:r>
      <w:r w:rsidR="007F3B79">
        <w:rPr>
          <w:rFonts w:ascii="Times New Roman" w:hAnsi="Times New Roman" w:cs="Times New Roman"/>
          <w:sz w:val="24"/>
          <w:szCs w:val="24"/>
        </w:rPr>
        <w:t>(Bali et al., 2020)</w:t>
      </w:r>
      <w:r w:rsidR="00581107">
        <w:rPr>
          <w:rFonts w:ascii="Times New Roman" w:hAnsi="Times New Roman" w:cs="Times New Roman"/>
          <w:sz w:val="24"/>
          <w:szCs w:val="24"/>
        </w:rPr>
        <w:t>.</w:t>
      </w:r>
    </w:p>
    <w:p w14:paraId="7694CCA2" w14:textId="77777777" w:rsidR="00581107" w:rsidRPr="00E36E60" w:rsidRDefault="00581107" w:rsidP="00280D7A">
      <w:pPr>
        <w:pStyle w:val="ListParagraph"/>
        <w:spacing w:line="240" w:lineRule="auto"/>
        <w:ind w:left="0" w:firstLine="698"/>
        <w:jc w:val="both"/>
        <w:rPr>
          <w:rFonts w:ascii="Times New Roman" w:hAnsi="Times New Roman" w:cs="Times New Roman"/>
          <w:sz w:val="24"/>
          <w:szCs w:val="24"/>
        </w:rPr>
      </w:pPr>
    </w:p>
    <w:p w14:paraId="5832F191" w14:textId="77777777"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Market Basket Analysis (MBA) stands as a foundational technique in data mining and business analytics, offering valuable insights into consumer purchasing behaviors and preferences. With its rich history, diverse applications, fundamental algorithms, and mathematical foundations, MBA continues to be a vital tool for businesses seeking to drive growth, enhance customer experiences, and stay ahead in today's competitive marketplace.</w:t>
      </w:r>
    </w:p>
    <w:p w14:paraId="22F8A60C" w14:textId="28470234" w:rsidR="00C9783D" w:rsidRPr="00324A0A" w:rsidRDefault="00D97EAB" w:rsidP="00324A0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In spite of all the studies that have been carried out both past and present in Market Basket Analysis (MBA), </w:t>
      </w:r>
      <w:r w:rsidR="00C9783D" w:rsidRPr="00257932">
        <w:rPr>
          <w:rFonts w:ascii="Times New Roman" w:hAnsi="Times New Roman" w:cs="Times New Roman"/>
          <w:sz w:val="24"/>
          <w:szCs w:val="24"/>
          <w:lang w:val="en-GB"/>
        </w:rPr>
        <w:t>to date, there has been no comprehensive systematic review examining intelligent hybrid models for consumer product purchasing pattern discovery.</w:t>
      </w:r>
    </w:p>
    <w:p w14:paraId="179C4C0D" w14:textId="542E9211" w:rsidR="00FB0C39" w:rsidRPr="00C46AA8" w:rsidRDefault="0000154D" w:rsidP="00C9783D">
      <w:pPr>
        <w:pStyle w:val="ListParagraph"/>
        <w:spacing w:line="240" w:lineRule="auto"/>
        <w:ind w:left="0" w:firstLine="698"/>
        <w:jc w:val="both"/>
        <w:rPr>
          <w:rFonts w:ascii="Times New Roman" w:eastAsia="Times New Roman" w:hAnsi="Times New Roman" w:cs="Times New Roman"/>
          <w:sz w:val="24"/>
          <w:szCs w:val="24"/>
        </w:rPr>
      </w:pPr>
      <w:r w:rsidRPr="0000154D">
        <w:rPr>
          <w:rFonts w:ascii="Times New Roman" w:hAnsi="Times New Roman" w:cs="Times New Roman"/>
          <w:sz w:val="24"/>
          <w:szCs w:val="24"/>
        </w:rPr>
        <w:t>Market Basket Analysis (MBA) is a critical technique in data mining and business analytics, offering essential insights into consumer purchasing behaviors by uncovering patterns in transactional data</w:t>
      </w:r>
      <w:r w:rsidR="00C87D10">
        <w:rPr>
          <w:rFonts w:ascii="Times New Roman" w:hAnsi="Times New Roman" w:cs="Times New Roman"/>
          <w:sz w:val="24"/>
          <w:szCs w:val="24"/>
        </w:rPr>
        <w:t xml:space="preserve"> (Kurniawan et. al.,, 2018)</w:t>
      </w:r>
      <w:r w:rsidRPr="0000154D">
        <w:rPr>
          <w:rFonts w:ascii="Times New Roman" w:hAnsi="Times New Roman" w:cs="Times New Roman"/>
          <w:sz w:val="24"/>
          <w:szCs w:val="24"/>
        </w:rPr>
        <w:t xml:space="preserve">. </w:t>
      </w:r>
      <w:r w:rsidR="00581107" w:rsidRPr="00DA397A">
        <w:rPr>
          <w:rFonts w:ascii="Times New Roman" w:hAnsi="Times New Roman" w:cs="Times New Roman"/>
          <w:sz w:val="24"/>
          <w:szCs w:val="24"/>
        </w:rPr>
        <w:t xml:space="preserve">Despite the significant </w:t>
      </w:r>
      <w:r w:rsidR="00581107" w:rsidRPr="00DA397A">
        <w:rPr>
          <w:rFonts w:ascii="Times New Roman" w:hAnsi="Times New Roman" w:cs="Times New Roman"/>
          <w:sz w:val="24"/>
          <w:szCs w:val="24"/>
        </w:rPr>
        <w:lastRenderedPageBreak/>
        <w:t xml:space="preserve">advancements in MBA, there remains a notable gap in the literature regarding the systematic evaluation of intelligent hybrid models that integrate these advanced techniques. Such models have the potential to enhance the precision and applicability of MBA, particularly in dynamic market environments where </w:t>
      </w:r>
      <w:r w:rsidR="00FB0C39">
        <w:rPr>
          <w:rFonts w:ascii="Times New Roman" w:hAnsi="Times New Roman" w:cs="Times New Roman"/>
          <w:sz w:val="24"/>
          <w:szCs w:val="24"/>
        </w:rPr>
        <w:t>a multitude of factors influences consumer behavior</w:t>
      </w:r>
      <w:r w:rsidR="00581107" w:rsidRPr="00DA397A">
        <w:rPr>
          <w:rFonts w:ascii="Times New Roman" w:hAnsi="Times New Roman" w:cs="Times New Roman"/>
          <w:sz w:val="24"/>
          <w:szCs w:val="24"/>
        </w:rPr>
        <w:t>. This review seeks to address this gap by examining the evolution of MBA methodologies, evaluating the effectiveness of various algorithms and preprocessing techniques, and identifying future research directions that could further refine the utility of MBA.</w:t>
      </w:r>
      <w:r w:rsidR="00FB0C39">
        <w:rPr>
          <w:rFonts w:ascii="Times New Roman" w:hAnsi="Times New Roman" w:cs="Times New Roman"/>
          <w:sz w:val="24"/>
          <w:szCs w:val="24"/>
        </w:rPr>
        <w:t xml:space="preserve"> </w:t>
      </w:r>
      <w:r w:rsidR="00FB0C39" w:rsidRPr="00C46AA8">
        <w:rPr>
          <w:rFonts w:ascii="Times New Roman" w:eastAsia="Times New Roman" w:hAnsi="Times New Roman" w:cs="Times New Roman"/>
          <w:sz w:val="24"/>
          <w:szCs w:val="24"/>
        </w:rPr>
        <w:t>Despite advances, no previous study has systematically reviewed intelligent hybrid models in MBA, highlighting the need for this review.</w:t>
      </w:r>
    </w:p>
    <w:p w14:paraId="7537C7AA" w14:textId="79D265E7" w:rsidR="00581107" w:rsidRDefault="00581107" w:rsidP="00A22294">
      <w:pPr>
        <w:pStyle w:val="ListParagraph"/>
        <w:spacing w:line="240" w:lineRule="auto"/>
        <w:ind w:left="0" w:firstLine="698"/>
        <w:jc w:val="both"/>
        <w:rPr>
          <w:rFonts w:ascii="Times New Roman" w:hAnsi="Times New Roman" w:cs="Times New Roman"/>
          <w:sz w:val="24"/>
          <w:szCs w:val="24"/>
        </w:rPr>
      </w:pPr>
    </w:p>
    <w:p w14:paraId="19552C5F" w14:textId="38CC4D2C" w:rsidR="00BA66BA" w:rsidRPr="00DA397A" w:rsidRDefault="00FB0C39" w:rsidP="00A22294">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Integrating</w:t>
      </w:r>
      <w:r w:rsidR="00BA66BA" w:rsidRPr="00BA66BA">
        <w:rPr>
          <w:rFonts w:ascii="Times New Roman" w:hAnsi="Times New Roman" w:cs="Times New Roman"/>
          <w:sz w:val="24"/>
          <w:szCs w:val="24"/>
        </w:rPr>
        <w:t xml:space="preserve"> traditional MBA algorithms with machine learning techniques has enabled real-time, context-aware product recommendations in industries like e-commerce, driving personalized customer experiences</w:t>
      </w:r>
      <w:r w:rsidR="00BD567A">
        <w:rPr>
          <w:rFonts w:ascii="Times New Roman" w:hAnsi="Times New Roman" w:cs="Times New Roman"/>
          <w:sz w:val="24"/>
          <w:szCs w:val="24"/>
        </w:rPr>
        <w:t xml:space="preserve"> (Mahesh, </w:t>
      </w:r>
      <w:r w:rsidR="00C87D10">
        <w:rPr>
          <w:rFonts w:ascii="Times New Roman" w:hAnsi="Times New Roman" w:cs="Times New Roman"/>
          <w:sz w:val="24"/>
          <w:szCs w:val="24"/>
        </w:rPr>
        <w:t>2020)</w:t>
      </w:r>
      <w:r w:rsidR="00BA66BA" w:rsidRPr="00BA66BA">
        <w:rPr>
          <w:rFonts w:ascii="Times New Roman" w:hAnsi="Times New Roman" w:cs="Times New Roman"/>
          <w:sz w:val="24"/>
          <w:szCs w:val="24"/>
        </w:rPr>
        <w:t>.</w:t>
      </w:r>
    </w:p>
    <w:p w14:paraId="5D98A5F5" w14:textId="77777777" w:rsidR="00581107" w:rsidRPr="00280D7A" w:rsidRDefault="00581107" w:rsidP="00280D7A">
      <w:pPr>
        <w:spacing w:line="240" w:lineRule="auto"/>
        <w:jc w:val="both"/>
        <w:rPr>
          <w:rFonts w:ascii="Times New Roman" w:hAnsi="Times New Roman" w:cs="Times New Roman"/>
          <w:sz w:val="24"/>
          <w:szCs w:val="24"/>
        </w:rPr>
      </w:pPr>
      <w:r w:rsidRPr="00280D7A">
        <w:rPr>
          <w:rFonts w:ascii="Times New Roman" w:hAnsi="Times New Roman" w:cs="Times New Roman"/>
          <w:sz w:val="24"/>
          <w:szCs w:val="24"/>
        </w:rPr>
        <w:t>The primary objectives of this review are to:</w:t>
      </w:r>
    </w:p>
    <w:p w14:paraId="1937ECA1" w14:textId="77777777" w:rsid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EB19CB">
        <w:rPr>
          <w:rFonts w:ascii="Times New Roman" w:hAnsi="Times New Roman" w:cs="Times New Roman"/>
          <w:sz w:val="24"/>
          <w:szCs w:val="24"/>
        </w:rPr>
        <w:t>Identify and analyze the key algorithms and data preprocessing techniques currently used in MBA.</w:t>
      </w:r>
    </w:p>
    <w:p w14:paraId="018EBB51" w14:textId="77777777" w:rsid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47570D">
        <w:rPr>
          <w:rFonts w:ascii="Times New Roman" w:hAnsi="Times New Roman" w:cs="Times New Roman"/>
          <w:sz w:val="24"/>
          <w:szCs w:val="24"/>
        </w:rPr>
        <w:t>Evaluate the effectiveness of these models through a discussion of relevant evaluation metrics and benchmarks.</w:t>
      </w:r>
    </w:p>
    <w:p w14:paraId="15055C61" w14:textId="02A4A65C" w:rsidR="00581107" w:rsidRP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47570D">
        <w:rPr>
          <w:rFonts w:ascii="Times New Roman" w:hAnsi="Times New Roman" w:cs="Times New Roman"/>
          <w:sz w:val="24"/>
          <w:szCs w:val="24"/>
        </w:rPr>
        <w:t>Explore emerging trends and research directions that could shape the future of MBA.</w:t>
      </w:r>
    </w:p>
    <w:p w14:paraId="432B1692" w14:textId="77777777" w:rsidR="00C30ECD" w:rsidRDefault="00C30ECD" w:rsidP="00280D7A">
      <w:pPr>
        <w:pStyle w:val="ListParagraph"/>
        <w:spacing w:line="240" w:lineRule="auto"/>
        <w:ind w:left="0" w:firstLine="698"/>
        <w:jc w:val="both"/>
        <w:rPr>
          <w:rFonts w:ascii="Times New Roman" w:hAnsi="Times New Roman" w:cs="Times New Roman"/>
          <w:sz w:val="24"/>
          <w:szCs w:val="24"/>
        </w:rPr>
      </w:pPr>
    </w:p>
    <w:p w14:paraId="09B5BB26" w14:textId="01CD7C6D" w:rsidR="00581107" w:rsidRDefault="00581107"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t>By providing a comprehensive overview of these aspects, this review aims to contribute to the optimization of business decision-making processes and the enhancement of customer satisfaction in a rapidly changing marketplace.</w:t>
      </w:r>
    </w:p>
    <w:p w14:paraId="3DDE9FF9" w14:textId="77777777" w:rsidR="001D1C64" w:rsidRPr="00E36E60" w:rsidRDefault="001D1C64" w:rsidP="001D1C64">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Literature Review and </w:t>
      </w:r>
      <w:r w:rsidRPr="00E36E60">
        <w:rPr>
          <w:rFonts w:ascii="Times New Roman" w:hAnsi="Times New Roman" w:cs="Times New Roman"/>
          <w:b/>
          <w:sz w:val="24"/>
          <w:szCs w:val="24"/>
        </w:rPr>
        <w:t>Research Questions</w:t>
      </w:r>
    </w:p>
    <w:p w14:paraId="20ABEAC0" w14:textId="77777777" w:rsidR="001D1C64" w:rsidRPr="002755AD" w:rsidRDefault="001D1C64" w:rsidP="001D1C64">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1.1.1 </w:t>
      </w:r>
      <w:r w:rsidRPr="002755AD">
        <w:rPr>
          <w:rFonts w:ascii="Times New Roman" w:hAnsi="Times New Roman" w:cs="Times New Roman"/>
          <w:b/>
          <w:bCs/>
          <w:sz w:val="24"/>
          <w:szCs w:val="24"/>
          <w:lang w:val="en-GB"/>
        </w:rPr>
        <w:t>Literature Review</w:t>
      </w:r>
    </w:p>
    <w:p w14:paraId="7E5992AD"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r>
        <w:rPr>
          <w:rFonts w:ascii="Times New Roman" w:hAnsi="Times New Roman" w:cs="Times New Roman"/>
          <w:sz w:val="24"/>
          <w:szCs w:val="24"/>
          <w:lang w:val="en-GB"/>
        </w:rPr>
        <w:t>behaviour</w:t>
      </w:r>
      <w:r w:rsidRPr="002755AD">
        <w:rPr>
          <w:rFonts w:ascii="Times New Roman" w:hAnsi="Times New Roman" w:cs="Times New Roman"/>
          <w:sz w:val="24"/>
          <w:szCs w:val="24"/>
          <w:lang w:val="en-GB"/>
        </w:rPr>
        <w:t>. Pioneered by Agrawal and Srikant</w:t>
      </w:r>
      <w:r>
        <w:rPr>
          <w:rFonts w:ascii="Times New Roman" w:hAnsi="Times New Roman" w:cs="Times New Roman"/>
          <w:sz w:val="24"/>
          <w:szCs w:val="24"/>
          <w:lang w:val="en-GB"/>
        </w:rPr>
        <w:t xml:space="preserve"> (Agrawal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w:t>
      </w:r>
      <w:r>
        <w:rPr>
          <w:rFonts w:ascii="Times New Roman" w:hAnsi="Times New Roman" w:cs="Times New Roman"/>
          <w:sz w:val="24"/>
          <w:szCs w:val="24"/>
          <w:lang w:val="en-GB"/>
        </w:rPr>
        <w:t xml:space="preserve">articularly in the retail sector (Achar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2012; Chang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xml:space="preserve">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(2010) </w:t>
      </w:r>
      <w:r w:rsidRPr="002755AD">
        <w:rPr>
          <w:rFonts w:ascii="Times New Roman" w:hAnsi="Times New Roman" w:cs="Times New Roman"/>
          <w:sz w:val="24"/>
          <w:szCs w:val="24"/>
          <w:lang w:val="en-GB"/>
        </w:rPr>
        <w:t xml:space="preserve">in his subsequent research on efficient algorithms like FP-Growth. Borgelt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4D5CE943"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(Alasadi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2017)</w:t>
      </w:r>
      <w:r w:rsidRPr="002755AD">
        <w:rPr>
          <w:rFonts w:ascii="Times New Roman" w:hAnsi="Times New Roman" w:cs="Times New Roman"/>
          <w:sz w:val="24"/>
          <w:szCs w:val="24"/>
          <w:lang w:val="en-GB"/>
        </w:rPr>
        <w:t xml:space="preserve"> emphasized that this approach is particularly effective for handling </w:t>
      </w:r>
      <w:r w:rsidRPr="002755AD">
        <w:rPr>
          <w:rFonts w:ascii="Times New Roman" w:hAnsi="Times New Roman" w:cs="Times New Roman"/>
          <w:sz w:val="24"/>
          <w:szCs w:val="24"/>
          <w:lang w:val="en-GB"/>
        </w:rPr>
        <w:lastRenderedPageBreak/>
        <w:t xml:space="preserve">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006D9745"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García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2017;</w:t>
      </w:r>
      <w:r w:rsidRPr="002755A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750E313"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r>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 xml:space="preserve">have explored the integration of machine learning models, particularly Recurrent Neural Networks (RNN) and Long Short-Term Memory (LSTM) networks. These models capture the sequential nature of consumer purchases, enabling more accurate predictions of future buying patterns. </w:t>
      </w:r>
      <w:r>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demonstrated that RNNs outperform traditiona</w:t>
      </w:r>
      <w:r>
        <w:rPr>
          <w:rFonts w:ascii="Times New Roman" w:hAnsi="Times New Roman" w:cs="Times New Roman"/>
          <w:sz w:val="24"/>
          <w:szCs w:val="24"/>
          <w:lang w:val="en-GB"/>
        </w:rPr>
        <w:t>l F</w:t>
      </w:r>
      <w:r w:rsidRPr="002755AD">
        <w:rPr>
          <w:rFonts w:ascii="Times New Roman" w:hAnsi="Times New Roman" w:cs="Times New Roman"/>
          <w:sz w:val="24"/>
          <w:szCs w:val="24"/>
          <w:lang w:val="en-GB"/>
        </w:rPr>
        <w:t>l models, especially in online retail environments where temporal patterns in transactions are key to improving recommendation systems.</w:t>
      </w:r>
    </w:p>
    <w:p w14:paraId="4523FB70"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r>
        <w:rPr>
          <w:rFonts w:ascii="Times New Roman" w:hAnsi="Times New Roman" w:cs="Times New Roman"/>
          <w:sz w:val="24"/>
          <w:szCs w:val="24"/>
          <w:lang w:val="en-GB"/>
        </w:rPr>
        <w:t>(</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2023; Puri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w:t>
      </w:r>
      <w:r w:rsidRPr="002755AD">
        <w:rPr>
          <w:rFonts w:ascii="Times New Roman" w:hAnsi="Times New Roman" w:cs="Times New Roman"/>
          <w:sz w:val="24"/>
          <w:szCs w:val="24"/>
          <w:lang w:val="en-GB"/>
        </w:rPr>
        <w:t>applied RNN-based models in their study of consumer purchasing patterns, showing that hybrid models combining RNNs with traditional MBA techniques could achieve superior performance in predicting next-purchase behaviour. Their findings underscore the potential of hybrid approaches in enhancing MBA’s ability to handle complex, time-sensitive data.</w:t>
      </w:r>
    </w:p>
    <w:p w14:paraId="1071CB20"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r>
        <w:rPr>
          <w:rFonts w:ascii="Times New Roman" w:hAnsi="Times New Roman" w:cs="Times New Roman"/>
          <w:sz w:val="24"/>
          <w:szCs w:val="24"/>
          <w:lang w:val="en-GB"/>
        </w:rPr>
        <w:t>(</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2017; Petrescu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2018)</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(Petrescu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 xml:space="preserve">emphasized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788A34BB"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w:t>
      </w:r>
      <w:r w:rsidRPr="002755AD">
        <w:rPr>
          <w:rFonts w:ascii="Times New Roman" w:hAnsi="Times New Roman" w:cs="Times New Roman"/>
          <w:sz w:val="24"/>
          <w:szCs w:val="24"/>
          <w:lang w:val="en-GB"/>
        </w:rPr>
        <w:t xml:space="preserve">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Pr>
          <w:rFonts w:ascii="Times New Roman" w:hAnsi="Times New Roman" w:cs="Times New Roman"/>
          <w:sz w:val="24"/>
          <w:szCs w:val="24"/>
          <w:lang w:val="en-GB"/>
        </w:rPr>
        <w:t xml:space="preserve"> (</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have called for the integration of explainable AI (XAI) techniques in MBA models to improve transparency, allowing businesses to understand the reasoning behind recommendations.</w:t>
      </w:r>
    </w:p>
    <w:p w14:paraId="6915ED48"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Data preprocessing is a critical aspect of MBA that directly impacts the accuracy and efficiency of the models.</w:t>
      </w:r>
      <w:r>
        <w:rPr>
          <w:rFonts w:ascii="Times New Roman" w:hAnsi="Times New Roman" w:cs="Times New Roman"/>
          <w:sz w:val="24"/>
          <w:szCs w:val="24"/>
          <w:lang w:val="en-GB"/>
        </w:rPr>
        <w:t xml:space="preserve"> Al-Taie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(2019) </w:t>
      </w:r>
      <w:r w:rsidRPr="002755AD">
        <w:rPr>
          <w:rFonts w:ascii="Times New Roman" w:hAnsi="Times New Roman" w:cs="Times New Roman"/>
          <w:sz w:val="24"/>
          <w:szCs w:val="24"/>
          <w:lang w:val="en-GB"/>
        </w:rPr>
        <w:t>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093CCD09"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lastRenderedPageBreak/>
        <w:t xml:space="preserve">Petrescu and Krishen </w:t>
      </w:r>
      <w:r>
        <w:rPr>
          <w:rFonts w:ascii="Times New Roman" w:hAnsi="Times New Roman" w:cs="Times New Roman"/>
          <w:sz w:val="24"/>
          <w:szCs w:val="24"/>
          <w:lang w:val="en-GB"/>
        </w:rPr>
        <w:t>(</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further</w:t>
      </w:r>
      <w:proofErr w:type="gramEnd"/>
      <w:r w:rsidRPr="002755AD">
        <w:rPr>
          <w:rFonts w:ascii="Times New Roman" w:hAnsi="Times New Roman" w:cs="Times New Roman"/>
          <w:sz w:val="24"/>
          <w:szCs w:val="24"/>
          <w:lang w:val="en-GB"/>
        </w:rPr>
        <w:t xml:space="preserve">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Uddin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2019; Ural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ensuring that the models do not become biased toward more frequent items.</w:t>
      </w:r>
    </w:p>
    <w:p w14:paraId="7C9278A1"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 xml:space="preserve">(Agrawal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Prayitno</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2023; Puri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2016)</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w:t>
      </w:r>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parameters.</w:t>
      </w:r>
    </w:p>
    <w:p w14:paraId="1A2AB8B1"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 xml:space="preserve">(Siau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highlighted that hybrid models, particularly those involving deep learning, often benefit from cross-validation to avoid overfitting, which is a common issue in high-dimensional data environments.</w:t>
      </w:r>
    </w:p>
    <w:p w14:paraId="73FC300B"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(2016 and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xml:space="preserve">. Technologies like Apache Kafka and Apache Flink allow businesses to </w:t>
      </w:r>
      <w:r>
        <w:rPr>
          <w:rFonts w:ascii="Times New Roman" w:hAnsi="Times New Roman" w:cs="Times New Roman"/>
          <w:sz w:val="24"/>
          <w:szCs w:val="24"/>
          <w:lang w:val="en-GB"/>
        </w:rPr>
        <w:t>analyse</w:t>
      </w:r>
      <w:r w:rsidRPr="002755AD">
        <w:rPr>
          <w:rFonts w:ascii="Times New Roman" w:hAnsi="Times New Roman" w:cs="Times New Roman"/>
          <w:sz w:val="24"/>
          <w:szCs w:val="24"/>
          <w:lang w:val="en-GB"/>
        </w:rPr>
        <w:t xml:space="preserve"> transactional data in real time, enabling more dynamic and responsive decision-making processes. </w:t>
      </w:r>
      <w:r>
        <w:rPr>
          <w:rFonts w:ascii="Times New Roman" w:hAnsi="Times New Roman" w:cs="Times New Roman"/>
          <w:sz w:val="24"/>
          <w:szCs w:val="24"/>
          <w:lang w:val="en-GB"/>
        </w:rPr>
        <w:t xml:space="preserve">Sakar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(2019), </w:t>
      </w:r>
      <w:r w:rsidRPr="002755AD">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(2016) and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 emphasised</w:t>
      </w:r>
      <w:r w:rsidRPr="002755AD">
        <w:rPr>
          <w:rFonts w:ascii="Times New Roman" w:hAnsi="Times New Roman" w:cs="Times New Roman"/>
          <w:sz w:val="24"/>
          <w:szCs w:val="24"/>
          <w:lang w:val="en-GB"/>
        </w:rPr>
        <w:t xml:space="preserve"> the importance of this capability, particularly for e-commerce businesses that rely on up-to-the-minute data for </w:t>
      </w:r>
      <w:r>
        <w:rPr>
          <w:rFonts w:ascii="Times New Roman" w:hAnsi="Times New Roman" w:cs="Times New Roman"/>
          <w:sz w:val="24"/>
          <w:szCs w:val="24"/>
          <w:lang w:val="en-GB"/>
        </w:rPr>
        <w:t>personalised</w:t>
      </w:r>
      <w:r w:rsidRPr="002755AD">
        <w:rPr>
          <w:rFonts w:ascii="Times New Roman" w:hAnsi="Times New Roman" w:cs="Times New Roman"/>
          <w:sz w:val="24"/>
          <w:szCs w:val="24"/>
          <w:lang w:val="en-GB"/>
        </w:rPr>
        <w:t xml:space="preserve"> recommendations.</w:t>
      </w:r>
    </w:p>
    <w:p w14:paraId="2CCC1CB8"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García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2016;</w:t>
      </w:r>
      <w:r w:rsidRPr="002755A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 xml:space="preserve">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highlighting the versatility and potential of MBA beyond consumer markets.</w:t>
      </w:r>
    </w:p>
    <w:p w14:paraId="2D768919"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Petrescu</w:t>
      </w:r>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37765E26" w14:textId="77777777" w:rsidR="001D1C64"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 xml:space="preserve">(1994) </w:t>
      </w:r>
      <w:r w:rsidRPr="002755AD">
        <w:rPr>
          <w:rFonts w:ascii="Times New Roman" w:hAnsi="Times New Roman" w:cs="Times New Roman"/>
          <w:sz w:val="24"/>
          <w:szCs w:val="24"/>
          <w:lang w:val="en-GB"/>
        </w:rPr>
        <w:t xml:space="preserve">and the subsequent advancements in MBA have transformed the field of association rule mining. The integration of machine learning techniques, particularly by </w:t>
      </w:r>
      <w:r>
        <w:rPr>
          <w:rFonts w:ascii="Times New Roman" w:hAnsi="Times New Roman" w:cs="Times New Roman"/>
          <w:sz w:val="24"/>
          <w:szCs w:val="24"/>
          <w:lang w:val="en-GB"/>
        </w:rPr>
        <w:t>(Rehman et al., 2021);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2023); and (Puri et al., 2016)</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2016) </w:t>
      </w:r>
      <w:r w:rsidRPr="002755AD">
        <w:rPr>
          <w:rFonts w:ascii="Times New Roman" w:hAnsi="Times New Roman" w:cs="Times New Roman"/>
          <w:sz w:val="24"/>
          <w:szCs w:val="24"/>
          <w:lang w:val="en-GB"/>
        </w:rPr>
        <w:t xml:space="preserve">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53069804" w14:textId="77777777" w:rsidR="001D1C64" w:rsidRPr="002755AD" w:rsidRDefault="001D1C64" w:rsidP="001D1C64">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lastRenderedPageBreak/>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7A92179" w14:textId="77777777" w:rsidR="00FB038D" w:rsidRDefault="00FB038D" w:rsidP="00FB038D">
      <w:pPr>
        <w:spacing w:line="240" w:lineRule="auto"/>
        <w:jc w:val="both"/>
        <w:rPr>
          <w:rFonts w:ascii="Times New Roman" w:hAnsi="Times New Roman" w:cs="Times New Roman"/>
          <w:sz w:val="24"/>
          <w:szCs w:val="24"/>
          <w:lang w:val="en-GB"/>
        </w:rPr>
      </w:pPr>
    </w:p>
    <w:p w14:paraId="0E760576" w14:textId="0C3E7AE8" w:rsidR="00FB038D" w:rsidRPr="002755AD" w:rsidRDefault="0032572D" w:rsidP="00FB038D">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w:t>
      </w:r>
      <w:r w:rsidR="00FB038D" w:rsidRPr="00900A1A">
        <w:rPr>
          <w:rFonts w:ascii="Times New Roman" w:hAnsi="Times New Roman" w:cs="Times New Roman"/>
          <w:b/>
          <w:bCs/>
          <w:sz w:val="24"/>
          <w:szCs w:val="24"/>
          <w:lang w:val="en-GB"/>
        </w:rPr>
        <w:t>.1.2 Research Questions</w:t>
      </w:r>
    </w:p>
    <w:p w14:paraId="60BC45EC" w14:textId="4E37896A" w:rsidR="00FB038D" w:rsidRDefault="00FB038D" w:rsidP="00FB038D">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Within this literature review, we have outlined </w:t>
      </w:r>
      <w:r w:rsidR="001D1C64">
        <w:rPr>
          <w:rFonts w:ascii="Times New Roman" w:hAnsi="Times New Roman" w:cs="Times New Roman"/>
          <w:sz w:val="24"/>
          <w:szCs w:val="24"/>
        </w:rPr>
        <w:t>three</w:t>
      </w:r>
      <w:r w:rsidRPr="00E36E60">
        <w:rPr>
          <w:rFonts w:ascii="Times New Roman" w:hAnsi="Times New Roman" w:cs="Times New Roman"/>
          <w:sz w:val="24"/>
          <w:szCs w:val="24"/>
        </w:rPr>
        <w:t xml:space="preserve"> research questions to guide us in achieving the main goals of this study, as outlined below:</w:t>
      </w:r>
    </w:p>
    <w:p w14:paraId="31D36892" w14:textId="77777777" w:rsidR="00FB038D" w:rsidRPr="00222975" w:rsidRDefault="00FB038D" w:rsidP="00FB038D">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bookmarkStart w:id="1" w:name="_Hlk176438656"/>
      <w:r w:rsidRPr="00222975">
        <w:rPr>
          <w:rFonts w:ascii="Times New Roman" w:hAnsi="Times New Roman" w:cs="Times New Roman"/>
          <w:sz w:val="24"/>
          <w:szCs w:val="24"/>
        </w:rPr>
        <w:t>What are the key algorithms and data preprocessing techniques commonly utilized in Market Basket Analysis (MBA)?</w:t>
      </w:r>
    </w:p>
    <w:p w14:paraId="165F69DB" w14:textId="77777777" w:rsidR="00FB038D" w:rsidRPr="00222975" w:rsidRDefault="00FB038D" w:rsidP="00FB038D">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656CAE9A" w14:textId="77777777" w:rsidR="00FB038D" w:rsidRPr="00E36E60" w:rsidRDefault="00FB038D" w:rsidP="00FB038D">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bookmarkEnd w:id="1"/>
    <w:p w14:paraId="1BD96657" w14:textId="77777777" w:rsidR="00581107" w:rsidRPr="00324A0A" w:rsidRDefault="00581107" w:rsidP="00324A0A">
      <w:pPr>
        <w:spacing w:line="240" w:lineRule="auto"/>
        <w:jc w:val="both"/>
        <w:rPr>
          <w:rFonts w:ascii="Times New Roman" w:hAnsi="Times New Roman" w:cs="Times New Roman"/>
          <w:sz w:val="24"/>
          <w:szCs w:val="24"/>
        </w:rPr>
      </w:pPr>
    </w:p>
    <w:p w14:paraId="2A516DB6" w14:textId="102DEDF7" w:rsidR="00955D7F" w:rsidRDefault="00955D7F" w:rsidP="00332186">
      <w:pPr>
        <w:spacing w:line="240" w:lineRule="auto"/>
        <w:jc w:val="both"/>
        <w:rPr>
          <w:rFonts w:ascii="Times New Roman" w:hAnsi="Times New Roman" w:cs="Times New Roman"/>
          <w:b/>
          <w:sz w:val="24"/>
          <w:szCs w:val="24"/>
        </w:rPr>
      </w:pPr>
      <w:r>
        <w:rPr>
          <w:rFonts w:ascii="Times New Roman" w:hAnsi="Times New Roman" w:cs="Times New Roman"/>
          <w:b/>
          <w:sz w:val="24"/>
          <w:szCs w:val="24"/>
        </w:rPr>
        <w:t>2. Methods</w:t>
      </w:r>
    </w:p>
    <w:p w14:paraId="4D0EE915" w14:textId="787A7490" w:rsidR="00955D7F" w:rsidRDefault="00BA778C" w:rsidP="00332186">
      <w:pPr>
        <w:spacing w:line="240" w:lineRule="auto"/>
        <w:jc w:val="both"/>
        <w:rPr>
          <w:rFonts w:ascii="Times New Roman" w:hAnsi="Times New Roman" w:cs="Times New Roman"/>
          <w:b/>
          <w:sz w:val="24"/>
          <w:szCs w:val="24"/>
        </w:rPr>
      </w:pPr>
      <w:r w:rsidRPr="00E36E60">
        <w:rPr>
          <w:rFonts w:ascii="Times New Roman" w:hAnsi="Times New Roman" w:cs="Times New Roman"/>
          <w:b/>
          <w:sz w:val="24"/>
          <w:szCs w:val="24"/>
        </w:rPr>
        <w:t>2.1</w:t>
      </w:r>
      <w:r w:rsidRPr="00E36E60">
        <w:rPr>
          <w:rFonts w:ascii="Times New Roman" w:hAnsi="Times New Roman" w:cs="Times New Roman"/>
          <w:b/>
          <w:sz w:val="24"/>
          <w:szCs w:val="24"/>
        </w:rPr>
        <w:tab/>
      </w:r>
      <w:r w:rsidR="00955D7F">
        <w:rPr>
          <w:rFonts w:ascii="Times New Roman" w:hAnsi="Times New Roman" w:cs="Times New Roman"/>
          <w:b/>
          <w:sz w:val="24"/>
          <w:szCs w:val="24"/>
        </w:rPr>
        <w:t xml:space="preserve">Protocol and Registration </w:t>
      </w:r>
    </w:p>
    <w:p w14:paraId="0CD6BAEA" w14:textId="2BB93634" w:rsidR="00955D7F" w:rsidRPr="00955D7F" w:rsidRDefault="00955D7F"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This review follows PRISMA 2020 guidelines. No prior protocol registration was made. </w:t>
      </w:r>
    </w:p>
    <w:p w14:paraId="3095EC4C" w14:textId="25BD21D7" w:rsidR="00921AC3" w:rsidRPr="00324A0A" w:rsidRDefault="00955D7F" w:rsidP="00955D7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Eligibil</w:t>
      </w:r>
      <w:r w:rsidR="00CA1087">
        <w:rPr>
          <w:rFonts w:ascii="Times New Roman" w:hAnsi="Times New Roman" w:cs="Times New Roman"/>
          <w:b/>
          <w:sz w:val="24"/>
          <w:szCs w:val="24"/>
        </w:rPr>
        <w:t>i</w:t>
      </w:r>
      <w:r w:rsidR="00324A0A">
        <w:rPr>
          <w:rFonts w:ascii="Times New Roman" w:hAnsi="Times New Roman" w:cs="Times New Roman"/>
          <w:b/>
          <w:sz w:val="24"/>
          <w:szCs w:val="24"/>
        </w:rPr>
        <w:t>ty Criteria</w:t>
      </w:r>
    </w:p>
    <w:tbl>
      <w:tblPr>
        <w:tblStyle w:val="TableGrid"/>
        <w:tblW w:w="8905" w:type="dxa"/>
        <w:tblLook w:val="04A0" w:firstRow="1" w:lastRow="0" w:firstColumn="1" w:lastColumn="0" w:noHBand="0" w:noVBand="1"/>
      </w:tblPr>
      <w:tblGrid>
        <w:gridCol w:w="1795"/>
        <w:gridCol w:w="3958"/>
        <w:gridCol w:w="3152"/>
      </w:tblGrid>
      <w:tr w:rsidR="002B685C" w14:paraId="12003B4E" w14:textId="77777777" w:rsidTr="00A53B71">
        <w:tc>
          <w:tcPr>
            <w:tcW w:w="1795" w:type="dxa"/>
          </w:tcPr>
          <w:p w14:paraId="37FE8367" w14:textId="05FF3632" w:rsidR="002B685C" w:rsidRDefault="002B685C" w:rsidP="00955D7F">
            <w:pPr>
              <w:jc w:val="both"/>
              <w:rPr>
                <w:rFonts w:ascii="Times New Roman" w:eastAsia="Times New Roman" w:hAnsi="Times New Roman" w:cs="Times New Roman"/>
                <w:b/>
                <w:bCs/>
                <w:sz w:val="24"/>
                <w:szCs w:val="24"/>
              </w:rPr>
            </w:pPr>
            <w:r>
              <w:rPr>
                <w:rFonts w:ascii="Times New Roman" w:hAnsi="Times New Roman" w:cs="Times New Roman"/>
                <w:b/>
                <w:sz w:val="24"/>
                <w:szCs w:val="24"/>
              </w:rPr>
              <w:t>Criteria</w:t>
            </w:r>
          </w:p>
        </w:tc>
        <w:tc>
          <w:tcPr>
            <w:tcW w:w="3958" w:type="dxa"/>
          </w:tcPr>
          <w:p w14:paraId="3A03D8FD" w14:textId="09B42AFD" w:rsidR="002B685C" w:rsidRDefault="002B685C" w:rsidP="00955D7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Include</w:t>
            </w:r>
          </w:p>
        </w:tc>
        <w:tc>
          <w:tcPr>
            <w:tcW w:w="3152" w:type="dxa"/>
          </w:tcPr>
          <w:p w14:paraId="40A84231" w14:textId="2CE8BDA4" w:rsidR="002B685C" w:rsidRDefault="002B685C" w:rsidP="002B685C">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Exclude</w:t>
            </w:r>
          </w:p>
        </w:tc>
      </w:tr>
      <w:tr w:rsidR="00110053" w14:paraId="5CE9CF85" w14:textId="77777777" w:rsidTr="00A53B71">
        <w:tc>
          <w:tcPr>
            <w:tcW w:w="1795" w:type="dxa"/>
          </w:tcPr>
          <w:p w14:paraId="4EE89B77" w14:textId="2529FFA4"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Date</w:t>
            </w:r>
          </w:p>
        </w:tc>
        <w:tc>
          <w:tcPr>
            <w:tcW w:w="3958" w:type="dxa"/>
          </w:tcPr>
          <w:p w14:paraId="4CA0FC58" w14:textId="31C78A58" w:rsidR="00110053" w:rsidRDefault="00110053" w:rsidP="00110053">
            <w:pPr>
              <w:jc w:val="both"/>
              <w:rPr>
                <w:rFonts w:ascii="Times New Roman" w:eastAsia="Times New Roman" w:hAnsi="Times New Roman" w:cs="Times New Roman"/>
                <w:b/>
                <w:bCs/>
                <w:sz w:val="24"/>
                <w:szCs w:val="24"/>
              </w:rPr>
            </w:pPr>
            <w:r w:rsidRPr="00955D7F">
              <w:rPr>
                <w:rFonts w:ascii="Times New Roman" w:hAnsi="Times New Roman" w:cs="Times New Roman"/>
                <w:sz w:val="24"/>
                <w:szCs w:val="24"/>
              </w:rPr>
              <w:t>Studies</w:t>
            </w:r>
            <w:r>
              <w:rPr>
                <w:rFonts w:ascii="Times New Roman" w:hAnsi="Times New Roman" w:cs="Times New Roman"/>
                <w:sz w:val="24"/>
                <w:szCs w:val="24"/>
              </w:rPr>
              <w:t xml:space="preserve"> conducted </w:t>
            </w:r>
            <w:r>
              <w:rPr>
                <w:rFonts w:ascii="Times New Roman" w:eastAsia="Times New Roman" w:hAnsi="Times New Roman" w:cs="Times New Roman"/>
                <w:sz w:val="24"/>
                <w:szCs w:val="24"/>
              </w:rPr>
              <w:t xml:space="preserve">2010 - </w:t>
            </w:r>
            <w:r w:rsidRPr="00C46AA8">
              <w:rPr>
                <w:rFonts w:ascii="Times New Roman" w:eastAsia="Times New Roman" w:hAnsi="Times New Roman" w:cs="Times New Roman"/>
                <w:sz w:val="24"/>
                <w:szCs w:val="24"/>
              </w:rPr>
              <w:t>June 2024</w:t>
            </w:r>
          </w:p>
        </w:tc>
        <w:tc>
          <w:tcPr>
            <w:tcW w:w="3152" w:type="dxa"/>
          </w:tcPr>
          <w:p w14:paraId="56FDAD2F" w14:textId="7A7F20CB" w:rsidR="00110053" w:rsidRPr="00110053" w:rsidRDefault="00110053" w:rsidP="002B685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Sources and publications before 2000</w:t>
            </w:r>
          </w:p>
        </w:tc>
      </w:tr>
      <w:tr w:rsidR="00110053" w14:paraId="2E2412EE" w14:textId="77777777" w:rsidTr="00A53B71">
        <w:trPr>
          <w:trHeight w:val="728"/>
        </w:trPr>
        <w:tc>
          <w:tcPr>
            <w:tcW w:w="1795" w:type="dxa"/>
          </w:tcPr>
          <w:p w14:paraId="35E9C18D" w14:textId="2B00A300"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958" w:type="dxa"/>
          </w:tcPr>
          <w:p w14:paraId="63B30C12" w14:textId="2191AE89" w:rsidR="00110053" w:rsidRPr="00955D7F" w:rsidRDefault="00110053" w:rsidP="00110053">
            <w:pPr>
              <w:jc w:val="both"/>
              <w:rPr>
                <w:rFonts w:ascii="Times New Roman" w:hAnsi="Times New Roman" w:cs="Times New Roman"/>
                <w:sz w:val="24"/>
                <w:szCs w:val="24"/>
              </w:rPr>
            </w:pPr>
            <w:r>
              <w:rPr>
                <w:rFonts w:ascii="Times New Roman" w:hAnsi="Times New Roman" w:cs="Times New Roman"/>
                <w:sz w:val="24"/>
                <w:szCs w:val="24"/>
              </w:rPr>
              <w:t>International Sources</w:t>
            </w:r>
          </w:p>
        </w:tc>
        <w:tc>
          <w:tcPr>
            <w:tcW w:w="3152" w:type="dxa"/>
          </w:tcPr>
          <w:p w14:paraId="66E3042D" w14:textId="0D59BFCE" w:rsidR="00110053" w:rsidRPr="006548FD" w:rsidRDefault="00110053" w:rsidP="006548F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Articles not written in </w:t>
            </w:r>
            <w:r w:rsidRPr="00C46AA8">
              <w:rPr>
                <w:rFonts w:ascii="Times New Roman" w:eastAsia="Times New Roman" w:hAnsi="Times New Roman" w:cs="Times New Roman"/>
                <w:sz w:val="24"/>
                <w:szCs w:val="24"/>
              </w:rPr>
              <w:t>English language.</w:t>
            </w:r>
          </w:p>
        </w:tc>
      </w:tr>
      <w:tr w:rsidR="00110053" w14:paraId="62751084" w14:textId="77777777" w:rsidTr="00A53B71">
        <w:tc>
          <w:tcPr>
            <w:tcW w:w="1795" w:type="dxa"/>
          </w:tcPr>
          <w:p w14:paraId="71BEB3F8" w14:textId="08BE1C88"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Topic</w:t>
            </w:r>
          </w:p>
        </w:tc>
        <w:tc>
          <w:tcPr>
            <w:tcW w:w="3958" w:type="dxa"/>
          </w:tcPr>
          <w:p w14:paraId="3C0B283B" w14:textId="6BF0D153" w:rsidR="00110053" w:rsidRDefault="00110053" w:rsidP="00110053">
            <w:pPr>
              <w:jc w:val="both"/>
              <w:rPr>
                <w:rFonts w:ascii="Times New Roman" w:hAnsi="Times New Roman" w:cs="Times New Roman"/>
                <w:sz w:val="24"/>
                <w:szCs w:val="24"/>
              </w:rPr>
            </w:pPr>
            <w:r>
              <w:rPr>
                <w:rFonts w:ascii="Times New Roman" w:hAnsi="Times New Roman" w:cs="Times New Roman"/>
                <w:sz w:val="24"/>
                <w:szCs w:val="24"/>
              </w:rPr>
              <w:t xml:space="preserve">Sources related to </w:t>
            </w:r>
            <w:r w:rsidRPr="00955D7F">
              <w:rPr>
                <w:rFonts w:ascii="Times New Roman" w:hAnsi="Times New Roman" w:cs="Times New Roman"/>
                <w:sz w:val="24"/>
                <w:szCs w:val="24"/>
              </w:rPr>
              <w:t>hybrid MBA models or advanced data processing techniques, with a focus on practical appli</w:t>
            </w:r>
            <w:r>
              <w:rPr>
                <w:rFonts w:ascii="Times New Roman" w:hAnsi="Times New Roman" w:cs="Times New Roman"/>
                <w:sz w:val="24"/>
                <w:szCs w:val="24"/>
              </w:rPr>
              <w:t xml:space="preserve">cations in dynamic environments. </w:t>
            </w:r>
          </w:p>
        </w:tc>
        <w:tc>
          <w:tcPr>
            <w:tcW w:w="3152" w:type="dxa"/>
          </w:tcPr>
          <w:p w14:paraId="13133215" w14:textId="2B3A9BC9" w:rsidR="00110053" w:rsidRDefault="00110053" w:rsidP="0011005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Sources and publications not related</w:t>
            </w:r>
          </w:p>
        </w:tc>
      </w:tr>
      <w:tr w:rsidR="00A50FFE" w14:paraId="1FE29958" w14:textId="77777777" w:rsidTr="00A53B71">
        <w:trPr>
          <w:trHeight w:val="70"/>
        </w:trPr>
        <w:tc>
          <w:tcPr>
            <w:tcW w:w="1795" w:type="dxa"/>
          </w:tcPr>
          <w:p w14:paraId="607AF2E0" w14:textId="089C5899" w:rsidR="00A50FFE" w:rsidRDefault="00A50FFE" w:rsidP="00955D7F">
            <w:pPr>
              <w:jc w:val="both"/>
              <w:rPr>
                <w:rFonts w:ascii="Times New Roman" w:hAnsi="Times New Roman" w:cs="Times New Roman"/>
                <w:b/>
                <w:sz w:val="24"/>
                <w:szCs w:val="24"/>
              </w:rPr>
            </w:pPr>
            <w:r>
              <w:rPr>
                <w:rFonts w:ascii="Times New Roman" w:hAnsi="Times New Roman" w:cs="Times New Roman"/>
                <w:b/>
                <w:sz w:val="24"/>
                <w:szCs w:val="24"/>
              </w:rPr>
              <w:t>Publications</w:t>
            </w:r>
          </w:p>
        </w:tc>
        <w:tc>
          <w:tcPr>
            <w:tcW w:w="3958" w:type="dxa"/>
          </w:tcPr>
          <w:p w14:paraId="67C45C8E" w14:textId="6AFBED40" w:rsidR="00A50FFE" w:rsidRDefault="00A50FFE" w:rsidP="00110053">
            <w:pPr>
              <w:jc w:val="both"/>
              <w:rPr>
                <w:rFonts w:ascii="Times New Roman" w:hAnsi="Times New Roman" w:cs="Times New Roman"/>
                <w:sz w:val="24"/>
                <w:szCs w:val="24"/>
              </w:rPr>
            </w:pPr>
            <w:r>
              <w:rPr>
                <w:rFonts w:ascii="Times New Roman" w:hAnsi="Times New Roman" w:cs="Times New Roman"/>
                <w:sz w:val="24"/>
                <w:szCs w:val="24"/>
              </w:rPr>
              <w:t>Original Studies of a search population of 250 of peer-reviewed journal articles.</w:t>
            </w:r>
          </w:p>
        </w:tc>
        <w:tc>
          <w:tcPr>
            <w:tcW w:w="3152" w:type="dxa"/>
          </w:tcPr>
          <w:p w14:paraId="6FF80688" w14:textId="6002EAF0" w:rsidR="00A50FFE" w:rsidRPr="00C46AA8" w:rsidRDefault="00A50FFE" w:rsidP="00A50FF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w:t>
            </w:r>
            <w:r w:rsidRPr="00C46AA8">
              <w:rPr>
                <w:rFonts w:ascii="Times New Roman" w:eastAsia="Times New Roman" w:hAnsi="Times New Roman" w:cs="Times New Roman"/>
                <w:sz w:val="24"/>
                <w:szCs w:val="24"/>
              </w:rPr>
              <w:t>Theses and dissertations.</w:t>
            </w:r>
          </w:p>
          <w:p w14:paraId="731FA3FA" w14:textId="288520D2" w:rsidR="00A50FFE" w:rsidRDefault="00A50FFE" w:rsidP="00110053">
            <w:pPr>
              <w:spacing w:before="100" w:beforeAutospacing="1" w:after="100" w:afterAutospacing="1"/>
              <w:rPr>
                <w:rFonts w:ascii="Times New Roman" w:eastAsia="Times New Roman" w:hAnsi="Times New Roman" w:cs="Times New Roman"/>
                <w:sz w:val="24"/>
                <w:szCs w:val="24"/>
              </w:rPr>
            </w:pPr>
          </w:p>
        </w:tc>
      </w:tr>
    </w:tbl>
    <w:p w14:paraId="0C4DE097" w14:textId="1DF7D0A0" w:rsidR="00921AC3" w:rsidRDefault="00921AC3" w:rsidP="00324A0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Criteria for articles used for the Systematic Review</w:t>
      </w:r>
    </w:p>
    <w:p w14:paraId="46E689BA" w14:textId="77777777" w:rsidR="00550CCA" w:rsidRDefault="00550CCA" w:rsidP="00324A0A">
      <w:pPr>
        <w:spacing w:before="100" w:beforeAutospacing="1" w:after="100" w:afterAutospacing="1" w:line="240" w:lineRule="auto"/>
        <w:rPr>
          <w:rFonts w:ascii="Times New Roman" w:eastAsia="Times New Roman" w:hAnsi="Times New Roman" w:cs="Times New Roman"/>
          <w:b/>
          <w:sz w:val="24"/>
          <w:szCs w:val="24"/>
        </w:rPr>
      </w:pPr>
    </w:p>
    <w:p w14:paraId="1F8797E6" w14:textId="77777777" w:rsidR="00550CCA" w:rsidRDefault="00550CCA" w:rsidP="00324A0A">
      <w:pPr>
        <w:spacing w:before="100" w:beforeAutospacing="1" w:after="100" w:afterAutospacing="1" w:line="240" w:lineRule="auto"/>
        <w:rPr>
          <w:rFonts w:ascii="Times New Roman" w:eastAsia="Times New Roman" w:hAnsi="Times New Roman" w:cs="Times New Roman"/>
          <w:b/>
          <w:sz w:val="24"/>
          <w:szCs w:val="24"/>
        </w:rPr>
      </w:pPr>
    </w:p>
    <w:p w14:paraId="4283BF6A" w14:textId="77777777" w:rsidR="00324A0A" w:rsidRDefault="00955D7F" w:rsidP="00324A0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Pr>
          <w:rFonts w:ascii="Times New Roman" w:eastAsia="Times New Roman" w:hAnsi="Times New Roman" w:cs="Times New Roman"/>
          <w:b/>
          <w:sz w:val="24"/>
          <w:szCs w:val="24"/>
        </w:rPr>
        <w:tab/>
        <w:t>Information Sources</w:t>
      </w:r>
    </w:p>
    <w:p w14:paraId="1F4A2B67" w14:textId="7B562B48" w:rsidR="00FB038D" w:rsidRPr="00E36E60" w:rsidRDefault="00550CCA" w:rsidP="00324A0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Table 2</w:t>
      </w:r>
      <w:r w:rsidR="00FB038D" w:rsidRPr="00E36E60">
        <w:rPr>
          <w:rFonts w:ascii="Times New Roman" w:hAnsi="Times New Roman" w:cs="Times New Roman"/>
          <w:sz w:val="24"/>
          <w:szCs w:val="24"/>
        </w:rPr>
        <w:t xml:space="preserve"> displays the digital libraries utilized for conducting the systematic literature review in this study. It also outlines the types of bibliographic sources, publication periods, languages, and search strategies employed. Notably, </w:t>
      </w:r>
      <w:r w:rsidR="00FB038D">
        <w:rPr>
          <w:rFonts w:ascii="Times New Roman" w:hAnsi="Times New Roman" w:cs="Times New Roman"/>
          <w:sz w:val="24"/>
          <w:szCs w:val="24"/>
        </w:rPr>
        <w:t>a</w:t>
      </w:r>
      <w:r w:rsidR="00FB038D" w:rsidRPr="00391EFC">
        <w:rPr>
          <w:rFonts w:ascii="Times New Roman" w:hAnsi="Times New Roman" w:cs="Times New Roman"/>
          <w:sz w:val="24"/>
          <w:szCs w:val="24"/>
        </w:rPr>
        <w:t xml:space="preserve"> systematic keyword-based search strategy was employed across multiple digital libraries, including ACM, IEEE Xplore, and Springer Link, to identify relevant studie</w:t>
      </w:r>
      <w:r w:rsidR="00FC6B61">
        <w:rPr>
          <w:rFonts w:ascii="Times New Roman" w:hAnsi="Times New Roman" w:cs="Times New Roman"/>
          <w:sz w:val="24"/>
          <w:szCs w:val="24"/>
        </w:rPr>
        <w:t>s published between January 2010</w:t>
      </w:r>
      <w:r w:rsidR="00FB038D" w:rsidRPr="00391EFC">
        <w:rPr>
          <w:rFonts w:ascii="Times New Roman" w:hAnsi="Times New Roman" w:cs="Times New Roman"/>
          <w:sz w:val="24"/>
          <w:szCs w:val="24"/>
        </w:rPr>
        <w:t xml:space="preserve"> and June 2024. The search focused on intelligent hybrid models for consumer product purchasing patterns. Studies were included based on their relevance to the research questions, and non-English papers, duplicate articles, and unrelated theses were excluded</w:t>
      </w:r>
      <w:r w:rsidR="00FB038D" w:rsidRPr="00E36E60">
        <w:rPr>
          <w:rFonts w:ascii="Times New Roman" w:hAnsi="Times New Roman" w:cs="Times New Roman"/>
          <w:sz w:val="24"/>
          <w:szCs w:val="24"/>
        </w:rPr>
        <w:t>.</w:t>
      </w:r>
    </w:p>
    <w:tbl>
      <w:tblPr>
        <w:tblStyle w:val="TableGrid"/>
        <w:tblW w:w="8902" w:type="dxa"/>
        <w:tblLook w:val="04A0" w:firstRow="1" w:lastRow="0" w:firstColumn="1" w:lastColumn="0" w:noHBand="0" w:noVBand="1"/>
      </w:tblPr>
      <w:tblGrid>
        <w:gridCol w:w="1288"/>
        <w:gridCol w:w="1302"/>
        <w:gridCol w:w="1204"/>
        <w:gridCol w:w="2088"/>
        <w:gridCol w:w="3020"/>
      </w:tblGrid>
      <w:tr w:rsidR="00FB038D" w:rsidRPr="00E36E60" w14:paraId="624B3E49" w14:textId="77777777" w:rsidTr="00550CCA">
        <w:trPr>
          <w:trHeight w:val="121"/>
        </w:trPr>
        <w:tc>
          <w:tcPr>
            <w:tcW w:w="1288" w:type="dxa"/>
            <w:tcBorders>
              <w:bottom w:val="single" w:sz="4" w:space="0" w:color="auto"/>
            </w:tcBorders>
          </w:tcPr>
          <w:p w14:paraId="6DA7C3B8"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Language</w:t>
            </w:r>
          </w:p>
        </w:tc>
        <w:tc>
          <w:tcPr>
            <w:tcW w:w="1302" w:type="dxa"/>
            <w:tcBorders>
              <w:bottom w:val="single" w:sz="4" w:space="0" w:color="auto"/>
            </w:tcBorders>
          </w:tcPr>
          <w:p w14:paraId="580C5717"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Approach</w:t>
            </w:r>
          </w:p>
        </w:tc>
        <w:tc>
          <w:tcPr>
            <w:tcW w:w="1204" w:type="dxa"/>
            <w:tcBorders>
              <w:bottom w:val="single" w:sz="4" w:space="0" w:color="auto"/>
            </w:tcBorders>
          </w:tcPr>
          <w:p w14:paraId="6C75E0E6"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 xml:space="preserve">Duration </w:t>
            </w:r>
          </w:p>
        </w:tc>
        <w:tc>
          <w:tcPr>
            <w:tcW w:w="2088" w:type="dxa"/>
            <w:tcBorders>
              <w:bottom w:val="single" w:sz="4" w:space="0" w:color="auto"/>
            </w:tcBorders>
          </w:tcPr>
          <w:p w14:paraId="0141C5B4"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Type</w:t>
            </w:r>
          </w:p>
        </w:tc>
        <w:tc>
          <w:tcPr>
            <w:tcW w:w="3020" w:type="dxa"/>
          </w:tcPr>
          <w:p w14:paraId="534A3E77"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Digital library source</w:t>
            </w:r>
          </w:p>
        </w:tc>
      </w:tr>
      <w:tr w:rsidR="00FB038D" w:rsidRPr="00E36E60" w14:paraId="34582AA1" w14:textId="77777777" w:rsidTr="00550CCA">
        <w:trPr>
          <w:trHeight w:val="366"/>
        </w:trPr>
        <w:tc>
          <w:tcPr>
            <w:tcW w:w="1288" w:type="dxa"/>
            <w:tcBorders>
              <w:bottom w:val="nil"/>
            </w:tcBorders>
          </w:tcPr>
          <w:p w14:paraId="7BA160C4"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English</w:t>
            </w:r>
          </w:p>
        </w:tc>
        <w:tc>
          <w:tcPr>
            <w:tcW w:w="1302" w:type="dxa"/>
            <w:tcBorders>
              <w:bottom w:val="nil"/>
            </w:tcBorders>
          </w:tcPr>
          <w:p w14:paraId="790A2EC5"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Keywords</w:t>
            </w:r>
          </w:p>
        </w:tc>
        <w:tc>
          <w:tcPr>
            <w:tcW w:w="1204" w:type="dxa"/>
            <w:tcBorders>
              <w:bottom w:val="nil"/>
            </w:tcBorders>
          </w:tcPr>
          <w:p w14:paraId="16B1273E" w14:textId="58DC0B08"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Jan. 201</w:t>
            </w:r>
            <w:r w:rsidR="00FC6B61">
              <w:rPr>
                <w:rFonts w:ascii="Times New Roman" w:hAnsi="Times New Roman" w:cs="Times New Roman"/>
                <w:sz w:val="24"/>
                <w:szCs w:val="24"/>
              </w:rPr>
              <w:t>0</w:t>
            </w:r>
            <w:r w:rsidR="004A3B9C">
              <w:rPr>
                <w:rFonts w:ascii="Times New Roman" w:hAnsi="Times New Roman" w:cs="Times New Roman"/>
                <w:sz w:val="24"/>
                <w:szCs w:val="24"/>
              </w:rPr>
              <w:t xml:space="preserve"> </w:t>
            </w:r>
            <w:r w:rsidRPr="00E36E60">
              <w:rPr>
                <w:rFonts w:ascii="Times New Roman" w:hAnsi="Times New Roman" w:cs="Times New Roman"/>
                <w:sz w:val="24"/>
                <w:szCs w:val="24"/>
              </w:rPr>
              <w:t>to</w:t>
            </w:r>
          </w:p>
          <w:p w14:paraId="253B29C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Jun. 2024</w:t>
            </w:r>
          </w:p>
        </w:tc>
        <w:tc>
          <w:tcPr>
            <w:tcW w:w="2088" w:type="dxa"/>
            <w:tcBorders>
              <w:bottom w:val="nil"/>
            </w:tcBorders>
          </w:tcPr>
          <w:p w14:paraId="69BD756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scholar articles, scientific journals, e-books, conferences, online workshops</w:t>
            </w:r>
          </w:p>
        </w:tc>
        <w:tc>
          <w:tcPr>
            <w:tcW w:w="3020" w:type="dxa"/>
          </w:tcPr>
          <w:p w14:paraId="244CE0C8"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ACM Digital Library </w:t>
            </w:r>
          </w:p>
        </w:tc>
      </w:tr>
      <w:tr w:rsidR="00FB038D" w:rsidRPr="00E36E60" w14:paraId="5438A031" w14:textId="77777777" w:rsidTr="00550CCA">
        <w:trPr>
          <w:trHeight w:val="187"/>
        </w:trPr>
        <w:tc>
          <w:tcPr>
            <w:tcW w:w="1288" w:type="dxa"/>
            <w:tcBorders>
              <w:top w:val="nil"/>
              <w:bottom w:val="nil"/>
            </w:tcBorders>
          </w:tcPr>
          <w:p w14:paraId="35683164"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793B8711"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7BB98AC9"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180E4BB7" w14:textId="77777777" w:rsidR="00FB038D" w:rsidRPr="00E36E60" w:rsidRDefault="00FB038D" w:rsidP="0075208D">
            <w:pPr>
              <w:jc w:val="both"/>
              <w:rPr>
                <w:rFonts w:ascii="Times New Roman" w:hAnsi="Times New Roman" w:cs="Times New Roman"/>
                <w:sz w:val="24"/>
                <w:szCs w:val="24"/>
              </w:rPr>
            </w:pPr>
          </w:p>
        </w:tc>
        <w:tc>
          <w:tcPr>
            <w:tcW w:w="3020" w:type="dxa"/>
          </w:tcPr>
          <w:p w14:paraId="777B6758"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Elsevier</w:t>
            </w:r>
          </w:p>
        </w:tc>
      </w:tr>
      <w:tr w:rsidR="00FB038D" w:rsidRPr="00E36E60" w14:paraId="5884BFB4" w14:textId="77777777" w:rsidTr="00550CCA">
        <w:trPr>
          <w:trHeight w:val="121"/>
        </w:trPr>
        <w:tc>
          <w:tcPr>
            <w:tcW w:w="1288" w:type="dxa"/>
            <w:tcBorders>
              <w:top w:val="nil"/>
              <w:bottom w:val="nil"/>
            </w:tcBorders>
          </w:tcPr>
          <w:p w14:paraId="1B665025"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3F1D54D6"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634C74D3"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072AAFC0" w14:textId="77777777" w:rsidR="00FB038D" w:rsidRPr="00E36E60" w:rsidRDefault="00FB038D" w:rsidP="0075208D">
            <w:pPr>
              <w:jc w:val="both"/>
              <w:rPr>
                <w:rFonts w:ascii="Times New Roman" w:hAnsi="Times New Roman" w:cs="Times New Roman"/>
                <w:sz w:val="24"/>
                <w:szCs w:val="24"/>
              </w:rPr>
            </w:pPr>
          </w:p>
        </w:tc>
        <w:tc>
          <w:tcPr>
            <w:tcW w:w="3020" w:type="dxa"/>
          </w:tcPr>
          <w:p w14:paraId="0BA51E36"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Google Scholar </w:t>
            </w:r>
          </w:p>
        </w:tc>
      </w:tr>
      <w:tr w:rsidR="00FB038D" w:rsidRPr="00E36E60" w14:paraId="02F231B6" w14:textId="77777777" w:rsidTr="00550CCA">
        <w:trPr>
          <w:trHeight w:val="121"/>
        </w:trPr>
        <w:tc>
          <w:tcPr>
            <w:tcW w:w="1288" w:type="dxa"/>
            <w:tcBorders>
              <w:top w:val="nil"/>
              <w:bottom w:val="nil"/>
            </w:tcBorders>
          </w:tcPr>
          <w:p w14:paraId="77BB3E2B"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654CF965"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5508889B"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436D983F" w14:textId="77777777" w:rsidR="00FB038D" w:rsidRPr="00E36E60" w:rsidRDefault="00FB038D" w:rsidP="0075208D">
            <w:pPr>
              <w:jc w:val="both"/>
              <w:rPr>
                <w:rFonts w:ascii="Times New Roman" w:hAnsi="Times New Roman" w:cs="Times New Roman"/>
                <w:sz w:val="24"/>
                <w:szCs w:val="24"/>
              </w:rPr>
            </w:pPr>
          </w:p>
        </w:tc>
        <w:tc>
          <w:tcPr>
            <w:tcW w:w="3020" w:type="dxa"/>
          </w:tcPr>
          <w:p w14:paraId="5E767EFA"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IEEE Xplore</w:t>
            </w:r>
          </w:p>
        </w:tc>
      </w:tr>
      <w:tr w:rsidR="00FB038D" w:rsidRPr="00E36E60" w14:paraId="1E74B4C3" w14:textId="77777777" w:rsidTr="00550CCA">
        <w:trPr>
          <w:trHeight w:val="121"/>
        </w:trPr>
        <w:tc>
          <w:tcPr>
            <w:tcW w:w="1288" w:type="dxa"/>
            <w:tcBorders>
              <w:top w:val="nil"/>
              <w:bottom w:val="nil"/>
            </w:tcBorders>
          </w:tcPr>
          <w:p w14:paraId="2069D462"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17056F1A"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4683E51A"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4CF8FA2D" w14:textId="77777777" w:rsidR="00FB038D" w:rsidRPr="00E36E60" w:rsidRDefault="00FB038D" w:rsidP="0075208D">
            <w:pPr>
              <w:jc w:val="both"/>
              <w:rPr>
                <w:rFonts w:ascii="Times New Roman" w:hAnsi="Times New Roman" w:cs="Times New Roman"/>
                <w:sz w:val="24"/>
                <w:szCs w:val="24"/>
              </w:rPr>
            </w:pPr>
          </w:p>
        </w:tc>
        <w:tc>
          <w:tcPr>
            <w:tcW w:w="3020" w:type="dxa"/>
          </w:tcPr>
          <w:p w14:paraId="06A2612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Springer Direct</w:t>
            </w:r>
          </w:p>
        </w:tc>
      </w:tr>
      <w:tr w:rsidR="00FB038D" w:rsidRPr="00E36E60" w14:paraId="54EB47ED" w14:textId="77777777" w:rsidTr="00550CCA">
        <w:trPr>
          <w:trHeight w:val="121"/>
        </w:trPr>
        <w:tc>
          <w:tcPr>
            <w:tcW w:w="1288" w:type="dxa"/>
            <w:tcBorders>
              <w:top w:val="nil"/>
              <w:bottom w:val="nil"/>
            </w:tcBorders>
          </w:tcPr>
          <w:p w14:paraId="7E474FCA"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10CCE602"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1FA08450"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6C00C3A2" w14:textId="77777777" w:rsidR="00FB038D" w:rsidRPr="00E36E60" w:rsidRDefault="00FB038D" w:rsidP="0075208D">
            <w:pPr>
              <w:jc w:val="both"/>
              <w:rPr>
                <w:rFonts w:ascii="Times New Roman" w:hAnsi="Times New Roman" w:cs="Times New Roman"/>
                <w:sz w:val="24"/>
                <w:szCs w:val="24"/>
              </w:rPr>
            </w:pPr>
          </w:p>
        </w:tc>
        <w:tc>
          <w:tcPr>
            <w:tcW w:w="3020" w:type="dxa"/>
          </w:tcPr>
          <w:p w14:paraId="745DFE22"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Springer Link Wiley </w:t>
            </w:r>
          </w:p>
        </w:tc>
      </w:tr>
      <w:tr w:rsidR="00FB038D" w:rsidRPr="00E36E60" w14:paraId="14C682AB" w14:textId="77777777" w:rsidTr="00550CCA">
        <w:trPr>
          <w:trHeight w:val="70"/>
        </w:trPr>
        <w:tc>
          <w:tcPr>
            <w:tcW w:w="1288" w:type="dxa"/>
            <w:tcBorders>
              <w:top w:val="nil"/>
              <w:bottom w:val="single" w:sz="4" w:space="0" w:color="auto"/>
            </w:tcBorders>
          </w:tcPr>
          <w:p w14:paraId="61332663"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single" w:sz="4" w:space="0" w:color="auto"/>
            </w:tcBorders>
          </w:tcPr>
          <w:p w14:paraId="02549543"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single" w:sz="4" w:space="0" w:color="auto"/>
            </w:tcBorders>
          </w:tcPr>
          <w:p w14:paraId="01EED108" w14:textId="77777777" w:rsidR="00FB038D" w:rsidRPr="00E36E60" w:rsidRDefault="00FB038D" w:rsidP="0075208D">
            <w:pPr>
              <w:jc w:val="both"/>
              <w:rPr>
                <w:rFonts w:ascii="Times New Roman" w:hAnsi="Times New Roman" w:cs="Times New Roman"/>
                <w:sz w:val="24"/>
                <w:szCs w:val="24"/>
              </w:rPr>
            </w:pPr>
          </w:p>
        </w:tc>
        <w:tc>
          <w:tcPr>
            <w:tcW w:w="2088" w:type="dxa"/>
            <w:tcBorders>
              <w:top w:val="nil"/>
            </w:tcBorders>
          </w:tcPr>
          <w:p w14:paraId="41D5E165" w14:textId="77777777" w:rsidR="00FB038D" w:rsidRPr="00E36E60" w:rsidRDefault="00FB038D" w:rsidP="0075208D">
            <w:pPr>
              <w:jc w:val="both"/>
              <w:rPr>
                <w:rFonts w:ascii="Times New Roman" w:hAnsi="Times New Roman" w:cs="Times New Roman"/>
                <w:sz w:val="24"/>
                <w:szCs w:val="24"/>
              </w:rPr>
            </w:pPr>
          </w:p>
        </w:tc>
        <w:tc>
          <w:tcPr>
            <w:tcW w:w="3020" w:type="dxa"/>
          </w:tcPr>
          <w:p w14:paraId="4534C716"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Springer Nature</w:t>
            </w:r>
          </w:p>
        </w:tc>
      </w:tr>
    </w:tbl>
    <w:p w14:paraId="52B56805" w14:textId="2C97E714" w:rsidR="00FB038D" w:rsidRPr="00E36E60" w:rsidRDefault="00550CCA" w:rsidP="00FB038D">
      <w:pPr>
        <w:spacing w:line="240" w:lineRule="auto"/>
        <w:jc w:val="both"/>
        <w:rPr>
          <w:rFonts w:ascii="Times New Roman" w:hAnsi="Times New Roman" w:cs="Times New Roman"/>
          <w:sz w:val="24"/>
          <w:szCs w:val="24"/>
        </w:rPr>
      </w:pPr>
      <w:r>
        <w:rPr>
          <w:rFonts w:ascii="Times New Roman" w:hAnsi="Times New Roman" w:cs="Times New Roman"/>
          <w:b/>
          <w:sz w:val="24"/>
          <w:szCs w:val="24"/>
        </w:rPr>
        <w:t>Table 2</w:t>
      </w:r>
      <w:r w:rsidR="00FB038D" w:rsidRPr="00E36E60">
        <w:rPr>
          <w:rFonts w:ascii="Times New Roman" w:hAnsi="Times New Roman" w:cs="Times New Roman"/>
          <w:sz w:val="24"/>
          <w:szCs w:val="24"/>
        </w:rPr>
        <w:t>. Digital library sources</w:t>
      </w:r>
    </w:p>
    <w:p w14:paraId="19761644" w14:textId="039C8208" w:rsidR="00FB038D" w:rsidRPr="00E36E60" w:rsidRDefault="00FB038D" w:rsidP="00FB038D">
      <w:pPr>
        <w:spacing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Pr="00E36E60">
        <w:rPr>
          <w:rFonts w:ascii="Times New Roman" w:hAnsi="Times New Roman" w:cs="Times New Roman"/>
          <w:b/>
          <w:sz w:val="24"/>
          <w:szCs w:val="24"/>
        </w:rPr>
        <w:tab/>
        <w:t>Search Strategy</w:t>
      </w:r>
    </w:p>
    <w:p w14:paraId="1DCFF2B7" w14:textId="74EE990B" w:rsidR="00FC6B61" w:rsidRPr="00A53B71" w:rsidRDefault="00FB038D" w:rsidP="00A53B71">
      <w:pPr>
        <w:spacing w:before="100" w:beforeAutospacing="1" w:after="100" w:afterAutospacing="1" w:line="240" w:lineRule="auto"/>
        <w:jc w:val="both"/>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A keyword-based search strategy combined "Market Basket Analysis," "hybrid models," "purchasing patterns discovery," and "business decision-making" us</w:t>
      </w:r>
      <w:r>
        <w:rPr>
          <w:rFonts w:ascii="Times New Roman" w:eastAsia="Times New Roman" w:hAnsi="Times New Roman" w:cs="Times New Roman"/>
          <w:sz w:val="24"/>
          <w:szCs w:val="24"/>
        </w:rPr>
        <w:t xml:space="preserve">ing Boolean operators (AND, OR) were used </w:t>
      </w:r>
      <w:r>
        <w:rPr>
          <w:rFonts w:ascii="Times New Roman" w:hAnsi="Times New Roman" w:cs="Times New Roman"/>
          <w:sz w:val="24"/>
          <w:szCs w:val="24"/>
        </w:rPr>
        <w:t>t</w:t>
      </w:r>
      <w:r w:rsidRPr="00E36E60">
        <w:rPr>
          <w:rFonts w:ascii="Times New Roman" w:hAnsi="Times New Roman" w:cs="Times New Roman"/>
          <w:sz w:val="24"/>
          <w:szCs w:val="24"/>
        </w:rPr>
        <w:t>o address th</w:t>
      </w:r>
      <w:r>
        <w:rPr>
          <w:rFonts w:ascii="Times New Roman" w:hAnsi="Times New Roman" w:cs="Times New Roman"/>
          <w:sz w:val="24"/>
          <w:szCs w:val="24"/>
        </w:rPr>
        <w:t xml:space="preserve">e research questions formulated. </w:t>
      </w:r>
      <w:r w:rsidRPr="00E36E60">
        <w:rPr>
          <w:rFonts w:ascii="Times New Roman" w:hAnsi="Times New Roman" w:cs="Times New Roman"/>
          <w:sz w:val="24"/>
          <w:szCs w:val="24"/>
        </w:rPr>
        <w:t xml:space="preserve"> This involved identifying a selection of keywords pertaining to Trends and developments in market basket analysis, along with their synonyms. With these terms established, we then combined them using the connectors "AND" and "OR" to form the following search string: </w:t>
      </w:r>
      <w:r w:rsidRPr="00E36E60">
        <w:rPr>
          <w:rFonts w:ascii="Times New Roman" w:hAnsi="Times New Roman" w:cs="Times New Roman"/>
          <w:i/>
          <w:sz w:val="24"/>
          <w:szCs w:val="24"/>
        </w:rPr>
        <w:t>(MBA methodologies) AND (MBA Application OR Models OR Limitation in MBA OR Industries) AND/OR (Purchasing patterns discovery) AND/OR (Business decision-making) AND/OR (MBA).</w:t>
      </w:r>
      <w:r w:rsidR="002B685C">
        <w:rPr>
          <w:rFonts w:ascii="Times New Roman" w:hAnsi="Times New Roman" w:cs="Times New Roman"/>
          <w:i/>
          <w:sz w:val="24"/>
          <w:szCs w:val="24"/>
        </w:rPr>
        <w:t xml:space="preserve"> </w:t>
      </w:r>
      <w:r w:rsidR="002B685C">
        <w:rPr>
          <w:rFonts w:ascii="Times New Roman" w:hAnsi="Times New Roman" w:cs="Times New Roman"/>
          <w:sz w:val="24"/>
          <w:szCs w:val="24"/>
          <w:lang w:val="en-GB"/>
        </w:rPr>
        <w:t>Search conducted June</w:t>
      </w:r>
      <w:r w:rsidR="00110053" w:rsidRPr="00C46AA8">
        <w:rPr>
          <w:rFonts w:ascii="Times New Roman" w:eastAsia="Times New Roman" w:hAnsi="Times New Roman" w:cs="Times New Roman"/>
          <w:sz w:val="24"/>
          <w:szCs w:val="24"/>
        </w:rPr>
        <w:t xml:space="preserve"> 2024</w:t>
      </w:r>
      <w:r w:rsidR="00110053">
        <w:rPr>
          <w:rFonts w:ascii="Times New Roman" w:eastAsia="Times New Roman" w:hAnsi="Times New Roman" w:cs="Times New Roman"/>
          <w:sz w:val="24"/>
          <w:szCs w:val="24"/>
        </w:rPr>
        <w:t>.</w:t>
      </w:r>
    </w:p>
    <w:p w14:paraId="44ECD5E2"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2.5 Selection Process</w:t>
      </w:r>
    </w:p>
    <w:p w14:paraId="4CD60994" w14:textId="77777777" w:rsidR="00FB038D" w:rsidRPr="00C46AA8" w:rsidRDefault="00FB038D" w:rsidP="00FB038D">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Two reviewers independently screened titles and abstracts. Full-text review was conducted for eligible studies.</w:t>
      </w:r>
    </w:p>
    <w:p w14:paraId="505EC6BD"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2.6 Data Collection Process</w:t>
      </w:r>
    </w:p>
    <w:p w14:paraId="581783CB" w14:textId="4CE5EAF8" w:rsidR="00550CCA" w:rsidRPr="00550CCA" w:rsidRDefault="00FB038D" w:rsidP="00550CCA">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Data extraction was done manually into predefined templates capturing authorship, publication year, algorithms used, preprocessing methods, and evaluation metrics.</w:t>
      </w:r>
    </w:p>
    <w:p w14:paraId="0A8FDCE5"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lastRenderedPageBreak/>
        <w:t>2.7 Data Items</w:t>
      </w:r>
    </w:p>
    <w:p w14:paraId="4C1A026D" w14:textId="77777777" w:rsidR="00FB038D" w:rsidRPr="00C46AA8" w:rsidRDefault="00FB038D" w:rsidP="00FB038D">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Extracted data included study design, MBA algorithms used, preprocessing techniques, evaluation metrics, and emerging trends.</w:t>
      </w:r>
    </w:p>
    <w:p w14:paraId="1CDBE325"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550CCA">
        <w:rPr>
          <w:rFonts w:ascii="Times New Roman" w:eastAsia="Times New Roman" w:hAnsi="Times New Roman" w:cs="Times New Roman"/>
          <w:b/>
          <w:bCs/>
          <w:sz w:val="24"/>
          <w:szCs w:val="27"/>
        </w:rPr>
        <w:t>2.8 Risk of Bias Assessment</w:t>
      </w:r>
    </w:p>
    <w:p w14:paraId="3D9DC2C0" w14:textId="1E55AB3D" w:rsidR="0043676D" w:rsidRDefault="00FB038D" w:rsidP="00FC6B61">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 xml:space="preserve">Risk of bias was minimized through dual independent review and consensus meetings. Formal </w:t>
      </w:r>
      <w:r w:rsidR="00FC6B61">
        <w:rPr>
          <w:rFonts w:ascii="Times New Roman" w:eastAsia="Times New Roman" w:hAnsi="Times New Roman" w:cs="Times New Roman"/>
          <w:sz w:val="24"/>
          <w:szCs w:val="24"/>
        </w:rPr>
        <w:t>bias scoring was not performed.</w:t>
      </w:r>
    </w:p>
    <w:p w14:paraId="382AB031" w14:textId="2ABF5F99" w:rsidR="007D3B45" w:rsidRPr="007D3B45" w:rsidRDefault="007D3B45" w:rsidP="00FC6B61">
      <w:pPr>
        <w:spacing w:before="100" w:beforeAutospacing="1" w:after="100" w:afterAutospacing="1" w:line="240" w:lineRule="auto"/>
        <w:rPr>
          <w:rFonts w:ascii="Times New Roman" w:eastAsia="Times New Roman" w:hAnsi="Times New Roman" w:cs="Times New Roman"/>
          <w:b/>
          <w:sz w:val="24"/>
          <w:szCs w:val="24"/>
        </w:rPr>
      </w:pPr>
      <w:r w:rsidRPr="007D3B45">
        <w:rPr>
          <w:rFonts w:ascii="Times New Roman" w:eastAsia="Times New Roman" w:hAnsi="Times New Roman" w:cs="Times New Roman"/>
          <w:b/>
          <w:sz w:val="24"/>
          <w:szCs w:val="24"/>
        </w:rPr>
        <w:t xml:space="preserve">2.9 </w:t>
      </w:r>
      <w:r>
        <w:rPr>
          <w:rFonts w:ascii="Times New Roman" w:eastAsia="Times New Roman" w:hAnsi="Times New Roman" w:cs="Times New Roman"/>
          <w:b/>
          <w:sz w:val="24"/>
          <w:szCs w:val="24"/>
        </w:rPr>
        <w:t xml:space="preserve">  </w:t>
      </w:r>
      <w:r w:rsidRPr="007D3B45">
        <w:rPr>
          <w:rFonts w:ascii="Times New Roman" w:hAnsi="Times New Roman" w:cs="Times New Roman"/>
          <w:b/>
          <w:sz w:val="24"/>
          <w:szCs w:val="24"/>
          <w:lang w:val="en-GB"/>
        </w:rPr>
        <w:t>Data Synthesis</w:t>
      </w:r>
    </w:p>
    <w:p w14:paraId="1F2D6C72" w14:textId="52E300DB" w:rsidR="00FC6B61" w:rsidRPr="00FC6B61" w:rsidRDefault="007D3B45" w:rsidP="00FC6B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E159E">
        <w:rPr>
          <w:rFonts w:ascii="Times New Roman" w:eastAsia="Times New Roman" w:hAnsi="Times New Roman" w:cs="Times New Roman"/>
          <w:sz w:val="24"/>
          <w:szCs w:val="24"/>
        </w:rPr>
        <w:t>results of this work were analyzed using qualitative/narrative synthesis because of the merging of diverse studies incorporated into the discuss and tabulation for evidence tables to organize key information based on articles related to keywords used.</w:t>
      </w:r>
    </w:p>
    <w:p w14:paraId="53FDC5DC" w14:textId="6CC666ED" w:rsidR="0032572D" w:rsidRDefault="0043676D" w:rsidP="00332186">
      <w:pPr>
        <w:spacing w:line="240" w:lineRule="auto"/>
        <w:jc w:val="both"/>
        <w:rPr>
          <w:rFonts w:ascii="Times New Roman" w:hAnsi="Times New Roman" w:cs="Times New Roman"/>
          <w:b/>
          <w:sz w:val="24"/>
          <w:szCs w:val="24"/>
        </w:rPr>
      </w:pPr>
      <w:r w:rsidRPr="00E36E60">
        <w:rPr>
          <w:rFonts w:ascii="Times New Roman" w:hAnsi="Times New Roman" w:cs="Times New Roman"/>
          <w:b/>
          <w:sz w:val="24"/>
          <w:szCs w:val="24"/>
        </w:rPr>
        <w:t>3.</w:t>
      </w:r>
      <w:r w:rsidRPr="00E36E60">
        <w:rPr>
          <w:rFonts w:ascii="Times New Roman" w:hAnsi="Times New Roman" w:cs="Times New Roman"/>
          <w:b/>
          <w:sz w:val="24"/>
          <w:szCs w:val="24"/>
        </w:rPr>
        <w:tab/>
      </w:r>
      <w:r w:rsidR="0032572D">
        <w:rPr>
          <w:rFonts w:ascii="Times New Roman" w:hAnsi="Times New Roman" w:cs="Times New Roman"/>
          <w:b/>
          <w:sz w:val="24"/>
          <w:szCs w:val="24"/>
        </w:rPr>
        <w:t>Results</w:t>
      </w:r>
    </w:p>
    <w:p w14:paraId="1E85A88B" w14:textId="22519477" w:rsidR="002E36C5" w:rsidRPr="00550CCA" w:rsidRDefault="00550CCA" w:rsidP="00550CCA">
      <w:pPr>
        <w:spacing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 Study Selection</w:t>
      </w:r>
    </w:p>
    <w:p w14:paraId="089F9CDD"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60288" behindDoc="0" locked="0" layoutInCell="1" allowOverlap="1" wp14:anchorId="2C61543C" wp14:editId="28C8A85C">
                <wp:simplePos x="0" y="0"/>
                <wp:positionH relativeFrom="margin">
                  <wp:align>right</wp:align>
                </wp:positionH>
                <wp:positionV relativeFrom="paragraph">
                  <wp:posOffset>81680</wp:posOffset>
                </wp:positionV>
                <wp:extent cx="2418348" cy="1287379"/>
                <wp:effectExtent l="0" t="0" r="20320" b="27305"/>
                <wp:wrapNone/>
                <wp:docPr id="6" name="Rectangle 6"/>
                <wp:cNvGraphicFramePr/>
                <a:graphic xmlns:a="http://schemas.openxmlformats.org/drawingml/2006/main">
                  <a:graphicData uri="http://schemas.microsoft.com/office/word/2010/wordprocessingShape">
                    <wps:wsp>
                      <wps:cNvSpPr/>
                      <wps:spPr>
                        <a:xfrm>
                          <a:off x="0" y="0"/>
                          <a:ext cx="2418348" cy="12873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9A1E3"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w:t>
                            </w:r>
                            <w:r w:rsidRPr="00636555">
                              <w:rPr>
                                <w:rFonts w:ascii="Times New Roman" w:hAnsi="Times New Roman" w:cs="Times New Roman"/>
                                <w:i/>
                                <w:iCs/>
                                <w:color w:val="000000" w:themeColor="text1"/>
                              </w:rPr>
                              <w:t>before screening</w:t>
                            </w:r>
                            <w:r w:rsidRPr="00636555">
                              <w:rPr>
                                <w:rFonts w:ascii="Times New Roman" w:hAnsi="Times New Roman" w:cs="Times New Roman"/>
                                <w:color w:val="000000" w:themeColor="text1"/>
                              </w:rPr>
                              <w:t>:</w:t>
                            </w:r>
                          </w:p>
                          <w:p w14:paraId="3B04347E" w14:textId="3D357AC0"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Du</w:t>
                            </w:r>
                            <w:r w:rsidR="00044AD8">
                              <w:rPr>
                                <w:rFonts w:ascii="Times New Roman" w:hAnsi="Times New Roman" w:cs="Times New Roman"/>
                                <w:color w:val="000000" w:themeColor="text1"/>
                              </w:rPr>
                              <w:t>plicate records removed (n = 15</w:t>
                            </w:r>
                            <w:r w:rsidRPr="00636555">
                              <w:rPr>
                                <w:rFonts w:ascii="Times New Roman" w:hAnsi="Times New Roman" w:cs="Times New Roman"/>
                                <w:color w:val="000000" w:themeColor="text1"/>
                              </w:rPr>
                              <w:t>)</w:t>
                            </w:r>
                          </w:p>
                          <w:p w14:paraId="2B5E9400" w14:textId="4322D2A8"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for other reasons (n = </w:t>
                            </w:r>
                            <w:r w:rsidR="00F743F7">
                              <w:rPr>
                                <w:rFonts w:ascii="Times New Roman" w:hAnsi="Times New Roman" w:cs="Times New Roman"/>
                                <w:color w:val="000000" w:themeColor="text1"/>
                              </w:rPr>
                              <w:t>1</w:t>
                            </w:r>
                            <w:r w:rsidR="00044AD8">
                              <w:rPr>
                                <w:rFonts w:ascii="Times New Roman" w:hAnsi="Times New Roman" w:cs="Times New Roman"/>
                                <w:color w:val="000000" w:themeColor="text1"/>
                              </w:rPr>
                              <w:t>3</w:t>
                            </w:r>
                            <w:r w:rsidRPr="00636555">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1543C" id="Rectangle 6" o:spid="_x0000_s1026" style="position:absolute;margin-left:139.2pt;margin-top:6.45pt;width:190.4pt;height:10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EmwIAAJAFAAAOAAAAZHJzL2Uyb0RvYy54bWysVE1v2zAMvQ/YfxB0Xx2n6ZdRpwhadBhQ&#10;dEXboWdFlmIDsqhJSuzs14+SbCfoih2G5aBQIvlIPpO8vulbRXbCugZ0SfOTGSVCc6gavSnpj9f7&#10;L5eUOM90xRRoUdK9cPRm+fnTdWcKMYcaVCUsQRDtis6UtPbeFFnmeC1a5k7ACI1KCbZlHq92k1WW&#10;dYjeqmw+m51nHdjKWODCOXy9S0q6jPhSCu6/S+mEJ6qkmJuPp43nOpzZ8poVG8tM3fAhDfYPWbSs&#10;0Rh0grpjnpGtbf6AahtuwYH0JxzaDKRsuIg1YDX57F01LzUzItaC5Dgz0eT+Hyx/3D1Z0lQlPadE&#10;sxY/0TOSxvRGCXIe6OmMK9DqxTzZ4eZQDLX20rbhH6sgfaR0P1Eqek84Ps4X+eXpApuAoy6fX16c&#10;XlwF1OzgbqzzXwW0JAgltRg+Usl2D84n09EkRNNw3yiF76xQOpwOVFOFt3gJjSNulSU7hp/c9/kQ&#10;7cgKYwfPLFSWaomS3yuRUJ+FREpC9jGR2IwHTMa50D5PqppVIoU6m+FvDDZmEQtVGgEDssQkJ+wB&#10;YLRMICN2KnuwD64i9vLkPPtbYsl58oiRQfvJuW002I8AFFY1RE72I0mJmsCS79c9mgRxDdUee8dC&#10;Gipn+H2DX/CBOf/ELE4RzhtuBv8dD6mgKykMEiU12F8fvQd7bG7UUtLhVJbU/dwyKyhR3zS2/VW+&#10;WIQxjpfF2cUcL/ZYsz7W6G17C9gFOe4gw6MY7L0aRWmhfcMFsgpRUcU0x9gl5d6Ol1uftgWuIC5W&#10;q2iGo2uYf9AvhgfwQHDo0Nf+jVkztLHHCXiEcYJZ8a6bk23w1LDaepBNbPUDrwP1OPaxh4YVFfbK&#10;8T1aHRbp8jcAAAD//wMAUEsDBBQABgAIAAAAIQBPTw/E3wAAAAcBAAAPAAAAZHJzL2Rvd25yZXYu&#10;eG1sTI9BS8NAEIXvgv9hGcFLsZtELG3Mpoii9CCC1R68TbJjEpvdDdlpG/+940mPb97w3veK9eR6&#10;daQxdsEbSOcJKPJ1sJ1vDLy/PV4tQUVGb7EPngx8U4R1eX5WYG7Dyb/SccuNkhAfczTQMg+51rFu&#10;yWGch4G8eJ9hdMgix0bbEU8S7nqdJclCO+y8NLQ40H1L9X57cAY+NhM3X+kTP+9xtptt2qp+eaiM&#10;ubyY7m5BMU389wy/+IIOpTBV4eBtVL0BGcJyzVagxL1eJjKkMpClNwvQZaH/85c/AAAA//8DAFBL&#10;AQItABQABgAIAAAAIQC2gziS/gAAAOEBAAATAAAAAAAAAAAAAAAAAAAAAABbQ29udGVudF9UeXBl&#10;c10ueG1sUEsBAi0AFAAGAAgAAAAhADj9If/WAAAAlAEAAAsAAAAAAAAAAAAAAAAALwEAAF9yZWxz&#10;Ly5yZWxzUEsBAi0AFAAGAAgAAAAhAL8zg0SbAgAAkAUAAA4AAAAAAAAAAAAAAAAALgIAAGRycy9l&#10;Mm9Eb2MueG1sUEsBAi0AFAAGAAgAAAAhAE9PD8TfAAAABwEAAA8AAAAAAAAAAAAAAAAA9QQAAGRy&#10;cy9kb3ducmV2LnhtbFBLBQYAAAAABAAEAPMAAAABBgAAAAA=&#10;" filled="f" strokecolor="black [3213]" strokeweight="1pt">
                <v:textbox>
                  <w:txbxContent>
                    <w:p w14:paraId="2139A1E3"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w:t>
                      </w:r>
                      <w:r w:rsidRPr="00636555">
                        <w:rPr>
                          <w:rFonts w:ascii="Times New Roman" w:hAnsi="Times New Roman" w:cs="Times New Roman"/>
                          <w:i/>
                          <w:iCs/>
                          <w:color w:val="000000" w:themeColor="text1"/>
                        </w:rPr>
                        <w:t>before screening</w:t>
                      </w:r>
                      <w:r w:rsidRPr="00636555">
                        <w:rPr>
                          <w:rFonts w:ascii="Times New Roman" w:hAnsi="Times New Roman" w:cs="Times New Roman"/>
                          <w:color w:val="000000" w:themeColor="text1"/>
                        </w:rPr>
                        <w:t>:</w:t>
                      </w:r>
                    </w:p>
                    <w:p w14:paraId="3B04347E" w14:textId="3D357AC0"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Du</w:t>
                      </w:r>
                      <w:r w:rsidR="00044AD8">
                        <w:rPr>
                          <w:rFonts w:ascii="Times New Roman" w:hAnsi="Times New Roman" w:cs="Times New Roman"/>
                          <w:color w:val="000000" w:themeColor="text1"/>
                        </w:rPr>
                        <w:t>plicate records removed (n = 15</w:t>
                      </w:r>
                      <w:r w:rsidRPr="00636555">
                        <w:rPr>
                          <w:rFonts w:ascii="Times New Roman" w:hAnsi="Times New Roman" w:cs="Times New Roman"/>
                          <w:color w:val="000000" w:themeColor="text1"/>
                        </w:rPr>
                        <w:t>)</w:t>
                      </w:r>
                    </w:p>
                    <w:p w14:paraId="2B5E9400" w14:textId="4322D2A8"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for other reasons (n = </w:t>
                      </w:r>
                      <w:r w:rsidR="00F743F7">
                        <w:rPr>
                          <w:rFonts w:ascii="Times New Roman" w:hAnsi="Times New Roman" w:cs="Times New Roman"/>
                          <w:color w:val="000000" w:themeColor="text1"/>
                        </w:rPr>
                        <w:t>1</w:t>
                      </w:r>
                      <w:r w:rsidR="00044AD8">
                        <w:rPr>
                          <w:rFonts w:ascii="Times New Roman" w:hAnsi="Times New Roman" w:cs="Times New Roman"/>
                          <w:color w:val="000000" w:themeColor="text1"/>
                        </w:rPr>
                        <w:t>3</w:t>
                      </w:r>
                      <w:r w:rsidRPr="00636555">
                        <w:rPr>
                          <w:rFonts w:ascii="Times New Roman" w:hAnsi="Times New Roman" w:cs="Times New Roman"/>
                          <w:color w:val="000000" w:themeColor="text1"/>
                        </w:rPr>
                        <w:t>)</w:t>
                      </w:r>
                    </w:p>
                  </w:txbxContent>
                </v:textbox>
                <w10:wrap anchorx="margin"/>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0BB2F8D4" wp14:editId="6C008327">
                <wp:simplePos x="0" y="0"/>
                <wp:positionH relativeFrom="column">
                  <wp:posOffset>559613</wp:posOffset>
                </wp:positionH>
                <wp:positionV relativeFrom="paragraph">
                  <wp:posOffset>77064</wp:posOffset>
                </wp:positionV>
                <wp:extent cx="1887220" cy="1243584"/>
                <wp:effectExtent l="0" t="0" r="17780" b="13970"/>
                <wp:wrapNone/>
                <wp:docPr id="7" name="Rectangle 7"/>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7AB18"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identified through database and manual searching:</w:t>
                            </w:r>
                          </w:p>
                          <w:p w14:paraId="06EB723E" w14:textId="29F855F8" w:rsidR="00921AC3" w:rsidRPr="005B61C2" w:rsidRDefault="00921AC3" w:rsidP="002E36C5">
                            <w:pPr>
                              <w:spacing w:after="0" w:line="240" w:lineRule="auto"/>
                              <w:ind w:left="284"/>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2</w:t>
                            </w:r>
                            <w:r>
                              <w:rPr>
                                <w:rFonts w:ascii="Times New Roman" w:hAnsi="Times New Roman" w:cs="Times New Roman"/>
                                <w:color w:val="000000" w:themeColor="text1"/>
                                <w:sz w:val="18"/>
                                <w:szCs w:val="20"/>
                              </w:rPr>
                              <w:t>50</w:t>
                            </w:r>
                            <w:r w:rsidRPr="005B61C2">
                              <w:rPr>
                                <w:rFonts w:ascii="Times New Roman" w:hAnsi="Times New Roman" w:cs="Times New Roman"/>
                                <w:color w:val="000000" w:themeColor="text1"/>
                                <w:sz w:val="18"/>
                                <w:szCs w:val="20"/>
                              </w:rPr>
                              <w:t>)</w:t>
                            </w:r>
                          </w:p>
                          <w:p w14:paraId="118A62AF" w14:textId="77777777" w:rsidR="00921AC3" w:rsidRPr="005B61C2" w:rsidRDefault="00921AC3" w:rsidP="002E36C5">
                            <w:pPr>
                              <w:spacing w:after="0" w:line="240" w:lineRule="auto"/>
                              <w:ind w:left="284"/>
                              <w:rPr>
                                <w:rFonts w:ascii="Times New Roman" w:hAnsi="Times New Roman" w:cs="Times New Roman"/>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2F8D4" id="Rectangle 7"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xQnQIAAJcFAAAOAAAAZHJzL2Uyb0RvYy54bWysVN9v2yAQfp+0/wHxvjrO0iWz6lRRq06T&#10;qjZqO/WZYIgtYY4BSZz99TvAdqKu2sM0P2Dg7r77wXd3dd21iuyFdQ3okuYXE0qE5lA1elvSHy93&#10;nxaUOM90xRRoUdKjcPR6+fHD1cEUYgo1qEpYgiDaFQdT0tp7U2SZ47VombsAIzQKJdiWeTzabVZZ&#10;dkD0VmXTyeRLdgBbGQtcOIe3t0lIlxFfSsH9o5ROeKJKirH5uNq4bsKaLa9YsbXM1A3vw2D/EEXL&#10;Go1OR6hb5hnZ2eYPqLbhFhxIf8GhzUDKhouYA2aTT95k81wzI2IuWBxnxjK5/wfLH/ZrS5qqpHNK&#10;NGvxiZ6waExvlSDzUJ6DcQVqPZu17U8OtyHXTto2/DEL0sWSHseSis4Tjpf5YjGfTrHyHGX5dPb5&#10;cjELqNnJ3FjnvwloSdiU1KL7WEq2v3c+qQ4qwZuGu0YpvGeF0mF1oJoq3MVDII64UZbsGT657/Le&#10;25kW+g6WWcgs5RJ3/qhEQn0SEkuC0U9jIJGMJ0zGudA+T6KaVSK5upzgNzgbooiJKo2AAVlikCN2&#10;DzBoJpABO6Xd6wdTEbk8Gk/+FlgyHi2iZ9B+NG4bDfY9AIVZ9Z6T/lCkVJpQJd9tukiXqBluNlAd&#10;kUIWUm85w+8afMh75vyaWWwmfHwcEP4RF6ngUFLod5TUYH+9dx/0keMopeSAzVlS93PHrKBEfdfI&#10;/q/5bBa6OR5ml/NAMHsu2ZxL9K69ASRDjqPI8LgN+l4NW2mhfcU5sgpeUcQ0R98l5d4OhxufhgZO&#10;Ii5Wq6iGHWyYv9fPhgfwUOdA1JfulVnTs9ljIzzA0MiseEPqpBssNax2HmQTGX+qa/8C2P2RSv2k&#10;CuPl/By1TvN0+RsAAP//AwBQSwMEFAAGAAgAAAAhAJERLnHhAAAACQEAAA8AAABkcnMvZG93bnJl&#10;di54bWxMj0FPwzAMhe9I/IfISFymLW0noJSmEwKBdpiQ2ODALW1MU9Y4VZNt5d9jTnCy7Pf0/L1y&#10;NbleHHEMnScF6SIBgdR401Gr4G33NM9BhKjJ6N4TKvjGAKvq/KzUhfEnesXjNraCQygUWoGNcSik&#10;DI1Fp8PCD0isffrR6cjr2Eoz6hOHu15mSXItne6IP1g94IPFZr89OAUf6ym2X+lz3Oz17H22tnXz&#10;8lgrdXkx3d+BiDjFPzP84jM6VMxU+wOZIHoFeZ6yk+8ZT9aX+dUSRK0gS25uQVal/N+g+gEAAP//&#10;AwBQSwECLQAUAAYACAAAACEAtoM4kv4AAADhAQAAEwAAAAAAAAAAAAAAAAAAAAAAW0NvbnRlbnRf&#10;VHlwZXNdLnhtbFBLAQItABQABgAIAAAAIQA4/SH/1gAAAJQBAAALAAAAAAAAAAAAAAAAAC8BAABf&#10;cmVscy8ucmVsc1BLAQItABQABgAIAAAAIQADwfxQnQIAAJcFAAAOAAAAAAAAAAAAAAAAAC4CAABk&#10;cnMvZTJvRG9jLnhtbFBLAQItABQABgAIAAAAIQCRES5x4QAAAAkBAAAPAAAAAAAAAAAAAAAAAPcE&#10;AABkcnMvZG93bnJldi54bWxQSwUGAAAAAAQABADzAAAABQYAAAAA&#10;" filled="f" strokecolor="black [3213]" strokeweight="1pt">
                <v:textbox>
                  <w:txbxContent>
                    <w:p w14:paraId="2177AB18"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identified through database and manual searching:</w:t>
                      </w:r>
                    </w:p>
                    <w:p w14:paraId="06EB723E" w14:textId="29F855F8" w:rsidR="00921AC3" w:rsidRPr="005B61C2" w:rsidRDefault="00921AC3" w:rsidP="002E36C5">
                      <w:pPr>
                        <w:spacing w:after="0" w:line="240" w:lineRule="auto"/>
                        <w:ind w:left="284"/>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2</w:t>
                      </w:r>
                      <w:r>
                        <w:rPr>
                          <w:rFonts w:ascii="Times New Roman" w:hAnsi="Times New Roman" w:cs="Times New Roman"/>
                          <w:color w:val="000000" w:themeColor="text1"/>
                          <w:sz w:val="18"/>
                          <w:szCs w:val="20"/>
                        </w:rPr>
                        <w:t>50</w:t>
                      </w:r>
                      <w:r w:rsidRPr="005B61C2">
                        <w:rPr>
                          <w:rFonts w:ascii="Times New Roman" w:hAnsi="Times New Roman" w:cs="Times New Roman"/>
                          <w:color w:val="000000" w:themeColor="text1"/>
                          <w:sz w:val="18"/>
                          <w:szCs w:val="20"/>
                        </w:rPr>
                        <w:t>)</w:t>
                      </w:r>
                    </w:p>
                    <w:p w14:paraId="118A62AF" w14:textId="77777777" w:rsidR="00921AC3" w:rsidRPr="005B61C2" w:rsidRDefault="00921AC3" w:rsidP="002E36C5">
                      <w:pPr>
                        <w:spacing w:after="0" w:line="240" w:lineRule="auto"/>
                        <w:ind w:left="284"/>
                        <w:rPr>
                          <w:rFonts w:ascii="Times New Roman" w:hAnsi="Times New Roman" w:cs="Times New Roman"/>
                          <w:color w:val="000000" w:themeColor="text1"/>
                          <w:sz w:val="18"/>
                          <w:szCs w:val="20"/>
                        </w:rPr>
                      </w:pPr>
                    </w:p>
                  </w:txbxContent>
                </v:textbox>
              </v:rect>
            </w:pict>
          </mc:Fallback>
        </mc:AlternateContent>
      </w:r>
    </w:p>
    <w:p w14:paraId="6E517EE2" w14:textId="77777777" w:rsidR="002E36C5" w:rsidRDefault="002E36C5" w:rsidP="002E36C5">
      <w:pPr>
        <w:spacing w:after="0" w:line="240" w:lineRule="auto"/>
      </w:pPr>
    </w:p>
    <w:p w14:paraId="477D9192"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69504" behindDoc="0" locked="0" layoutInCell="1" allowOverlap="1" wp14:anchorId="6AB45A77" wp14:editId="4C4F61B7">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CC0D6A3" w14:textId="77777777" w:rsidR="00921AC3" w:rsidRPr="005B61C2" w:rsidRDefault="00921AC3" w:rsidP="002E36C5">
                            <w:pPr>
                              <w:spacing w:after="0" w:line="240" w:lineRule="auto"/>
                              <w:jc w:val="center"/>
                              <w:rPr>
                                <w:rFonts w:ascii="Times New Roman" w:hAnsi="Times New Roman" w:cs="Times New Roman"/>
                                <w:b/>
                                <w:color w:val="000000" w:themeColor="text1"/>
                                <w:sz w:val="18"/>
                                <w:szCs w:val="18"/>
                              </w:rPr>
                            </w:pPr>
                            <w:r w:rsidRPr="005B61C2">
                              <w:rPr>
                                <w:rFonts w:ascii="Times New Roman" w:hAnsi="Times New Roman" w:cs="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45A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V0QIAADYGAAAOAAAAZHJzL2Uyb0RvYy54bWysVN9P2zAQfp+0/8Hy+0ibtQUqUlQVdZrE&#10;oBpMPLuOTSI5tmdf27C/fmc7CR2DTZqWh8j367vz57u7uGwbRfbC+drogo5PRpQIzU1Z68eCfrtf&#10;fzijxAPTJVNGi4I+CU8vF+/fXRzsXOSmMqoUjiCI9vODLWgFYOdZ5nklGuZPjBUajdK4hgGK7jEr&#10;HTsgeqOyfDSaZQfjSusMF96j9ioZ6SLiSyk43ErpBRBVUKwN4t/F/zb8s8UFmz86Zquad2Wwf6ii&#10;YbXGpAPUFQNGdq7+DaqpuTPeSDjhpsmMlDUX8Q54m/HoxW3uKmZFvAuS4+1Ak/9/sPxmv3GkLgv6&#10;cUyJZg2+0VqZA6+YgzlZKhBOMxBkkzgm6IacHayfY+id3bhO8ngMBLTSNcQZJHo8wwfCL/KCNyVt&#10;pP1poF20QDgqx/np7PxsSglHWz7Lz87ju2QJLIBa5+GTMA0Jh4JKLHAVChzK66qLqdj+2gNWhfF9&#10;XMDwRtXlulYqCqG/xEo5smfYGYxzoWEaw9Wu+WLKpJ/F+mOPoBo7KaknvRpTxE4NSDHhL0mU/lte&#10;aCObAea5OpRCZBY4TqzGEzwpEfCU/iokvhgSl8eChwqO7zJJpoqVIqmnb9YcAQOyRHIG7PGfsBO7&#10;nX8IFXHUhuD05m8UloKHiJjZaBiCm1ob91p2BT1bMvn3JCVqAkvQbtvYzXnfpVtTPmGHx47EBeAt&#10;X9fYRNfMw4Y5nHVU4v6CW/yFviqo6U6UVMb9eE0f/HEE0UrJAXdHQf33HXOCEvVZ43CejyeTsGyi&#10;MJme5ii4Y8v22KJ3zcpgE+L8YXXxGPxB9UfpTPOAa24ZsqKJaY65C8rB9cIK0k7DRcnFchndcMFY&#10;Btf6zvIAHngO83DfPjBnu0kCnMEb0+8ZNn8xO8k3RGqz3IGRdRyswHTitXsBXE6x/btFGrbfsRy9&#10;ntf94icAAAD//wMAUEsDBBQABgAIAAAAIQBtkJWD3AAAAAkBAAAPAAAAZHJzL2Rvd25yZXYueG1s&#10;TI9BTsMwEEX3SNzBGiR2rUObpiWNUyGkHICWRdm58ZBEjcfBdpNwe4YVLL/+0583xWG2vRjRh86R&#10;gqdlAgKpdqajRsH7qVrsQISoyejeESr4xgCH8v6u0LlxE73heIyN4BEKuVbQxjjkUoa6RavD0g1I&#10;3H06b3Xk6BtpvJ543PZylSSZtLojvtDqAV9brK/Hm1Uwnfw6O/uPeviiXRh7W1XpuVLq8WF+2YOI&#10;OMc/GH71WR1Kdrq4G5kges7ZmkkFizR9BsHAZrsFceFik61AloX8/0H5AwAA//8DAFBLAQItABQA&#10;BgAIAAAAIQC2gziS/gAAAOEBAAATAAAAAAAAAAAAAAAAAAAAAABbQ29udGVudF9UeXBlc10ueG1s&#10;UEsBAi0AFAAGAAgAAAAhADj9If/WAAAAlAEAAAsAAAAAAAAAAAAAAAAALwEAAF9yZWxzLy5yZWxz&#10;UEsBAi0AFAAGAAgAAAAhAIHv6ZXRAgAANgYAAA4AAAAAAAAAAAAAAAAALgIAAGRycy9lMm9Eb2Mu&#10;eG1sUEsBAi0AFAAGAAgAAAAhAG2QlYPcAAAACQEAAA8AAAAAAAAAAAAAAAAAKwUAAGRycy9kb3du&#10;cmV2LnhtbFBLBQYAAAAABAAEAPMAAAA0BgAAAAA=&#10;" fillcolor="#8eaadb [1944]" strokecolor="black [3213]" strokeweight="1pt">
                <v:textbox>
                  <w:txbxContent>
                    <w:p w14:paraId="4CC0D6A3" w14:textId="77777777" w:rsidR="00921AC3" w:rsidRPr="005B61C2" w:rsidRDefault="00921AC3" w:rsidP="002E36C5">
                      <w:pPr>
                        <w:spacing w:after="0" w:line="240" w:lineRule="auto"/>
                        <w:jc w:val="center"/>
                        <w:rPr>
                          <w:rFonts w:ascii="Times New Roman" w:hAnsi="Times New Roman" w:cs="Times New Roman"/>
                          <w:b/>
                          <w:color w:val="000000" w:themeColor="text1"/>
                          <w:sz w:val="18"/>
                          <w:szCs w:val="18"/>
                        </w:rPr>
                      </w:pPr>
                      <w:r w:rsidRPr="005B61C2">
                        <w:rPr>
                          <w:rFonts w:ascii="Times New Roman" w:hAnsi="Times New Roman" w:cs="Times New Roman"/>
                          <w:b/>
                          <w:color w:val="000000" w:themeColor="text1"/>
                          <w:sz w:val="18"/>
                          <w:szCs w:val="18"/>
                        </w:rPr>
                        <w:t>Identification</w:t>
                      </w:r>
                    </w:p>
                  </w:txbxContent>
                </v:textbox>
              </v:shape>
            </w:pict>
          </mc:Fallback>
        </mc:AlternateContent>
      </w:r>
    </w:p>
    <w:p w14:paraId="3746766A" w14:textId="77777777" w:rsidR="002E36C5" w:rsidRDefault="002E36C5" w:rsidP="002E36C5">
      <w:pPr>
        <w:spacing w:after="0" w:line="240" w:lineRule="auto"/>
      </w:pPr>
    </w:p>
    <w:p w14:paraId="25399B53"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66432" behindDoc="0" locked="0" layoutInCell="1" allowOverlap="1" wp14:anchorId="17DCB9F9" wp14:editId="09D737E3">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2F736"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2E087853" w14:textId="77777777" w:rsidR="002E36C5" w:rsidRDefault="002E36C5" w:rsidP="002E36C5">
      <w:pPr>
        <w:spacing w:after="0" w:line="240" w:lineRule="auto"/>
      </w:pPr>
    </w:p>
    <w:p w14:paraId="15FCD256" w14:textId="77777777" w:rsidR="002E36C5" w:rsidRDefault="002E36C5" w:rsidP="002E36C5">
      <w:pPr>
        <w:spacing w:after="0" w:line="240" w:lineRule="auto"/>
      </w:pPr>
    </w:p>
    <w:p w14:paraId="1F1DD9FA"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72576" behindDoc="0" locked="0" layoutInCell="1" allowOverlap="1" wp14:anchorId="2087BC4F" wp14:editId="124FE90F">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25926" id="Straight Arrow Connector 27" o:spid="_x0000_s1026" type="#_x0000_t32" style="position:absolute;margin-left:110.25pt;margin-top:10.15pt;width:0;height:2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57401027" w14:textId="77777777" w:rsidR="002E36C5" w:rsidRDefault="002E36C5" w:rsidP="002E36C5">
      <w:pPr>
        <w:spacing w:after="0" w:line="240" w:lineRule="auto"/>
      </w:pPr>
    </w:p>
    <w:p w14:paraId="4FB89B2F"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61312" behindDoc="0" locked="0" layoutInCell="1" allowOverlap="1" wp14:anchorId="1EACAD6F" wp14:editId="61862BA7">
                <wp:simplePos x="0" y="0"/>
                <wp:positionH relativeFrom="column">
                  <wp:posOffset>561974</wp:posOffset>
                </wp:positionH>
                <wp:positionV relativeFrom="paragraph">
                  <wp:posOffset>78740</wp:posOffset>
                </wp:positionV>
                <wp:extent cx="1971675" cy="609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97167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F7B80"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screened</w:t>
                            </w:r>
                          </w:p>
                          <w:p w14:paraId="5A81AEA5"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(Title, Abstract, Methodology and Result)</w:t>
                            </w:r>
                          </w:p>
                          <w:p w14:paraId="3C15E548" w14:textId="58351672" w:rsidR="00921AC3" w:rsidRPr="005B61C2" w:rsidRDefault="00F743F7" w:rsidP="002E36C5">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 22</w:t>
                            </w:r>
                            <w:r w:rsidR="00921AC3" w:rsidRPr="005B61C2">
                              <w:rPr>
                                <w:rFonts w:ascii="Times New Roman" w:hAnsi="Times New Roman" w:cs="Times New Roman"/>
                                <w:color w:val="000000" w:themeColor="text1"/>
                                <w:sz w:val="18"/>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CAD6F" id="Rectangle 8" o:spid="_x0000_s1029" style="position:absolute;margin-left:44.25pt;margin-top:6.2pt;width:155.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SCnwIAAJYFAAAOAAAAZHJzL2Uyb0RvYy54bWysVE1v2zAMvQ/YfxB0X21nbdoGdYqgRYcB&#10;RVu0HXpWZCk2IImapMTOfv0o+SNBV+wwLAdHFMlH8onk1XWnFdkJ5xswJS1OckqE4VA1ZlPSH693&#10;Xy4o8YGZiikwoqR74en18vOnq9YuxAxqUJVwBEGMX7S2pHUIdpFlntdCM38CVhhUSnCaBRTdJqsc&#10;axFdq2yW5/OsBVdZB1x4j7e3vZIuE76UgodHKb0IRJUUcwvp69J3Hb/Z8ootNo7ZuuFDGuwfstCs&#10;MRh0grplgZGta/6A0g134EGGEw46AykbLlINWE2Rv6vmpWZWpFqQHG8nmvz/g+UPuydHmqqk+FCG&#10;aXyiZySNmY0S5CLS01q/QKsX++QGyeMx1tpJp+M/VkG6ROl+olR0gXC8LC7Pi/n5GSUcdfP8cp4n&#10;zrODt3U+fBOgSTyU1GH0xCTb3fuAEdF0NInBDNw1SqVnUyZeeFBNFe+SEPtG3ChHdgxfPHRFLAEh&#10;jqxQip5ZLKwvJZ3CXokIocyzkMgIJj9LiaRePGAyzoUJRa+qWSX6UGc5/sZgYxYpdAKMyBKTnLAH&#10;gNGyBxmx+5wH++gqUitPzvnfEuudJ48UGUyYnHVjwH0EoLCqIXJvP5LUUxNZCt26S93yNVrGmzVU&#10;e+wgB/1oecvvGnzIe+bDE3M4Szh1uB/CI36kgrakMJwoqcH9+ug+2mOLo5aSFmezpP7nljlBifpu&#10;sPkvi9PTOMxJOD07n6HgjjXrY43Z6hvAZihwE1mejtE+qPEoHeg3XCOrGBVVzHCMXVIe3CjchH5n&#10;4CLiYrVKZjjAloV782J5BI88x0Z97d6Ys0M3B5yDBxjnmC3eNXVvGz0NrLYBZJM6/sDr8AI4/KmV&#10;hkUVt8uxnKwO63T5GwAA//8DAFBLAwQUAAYACAAAACEAwPWGyeAAAAAJAQAADwAAAGRycy9kb3du&#10;cmV2LnhtbEyPwU7DMBBE70j8g7VIXCrqtBSUhjgVAoF6QEi05cBtEy9JaLyOYrcNf89yguPOjGbf&#10;5KvRdepIQ2g9G5hNE1DElbct1wZ226erFFSIyBY7z2TgmwKsivOzHDPrT/xGx02slZRwyNBAE2Of&#10;aR2qhhyGqe+Jxfv0g8Mo51BrO+BJyl2n50lyqx22LB8a7OmhoWq/OTgDH+sx1l+z5/iyx8n7ZN2U&#10;1etjaczlxXh/ByrSGP/C8Isv6FAIU+kPbIPqDKTpjSRFny9AiX+9XMq2UoQkXYAucv1/QfEDAAD/&#10;/wMAUEsBAi0AFAAGAAgAAAAhALaDOJL+AAAA4QEAABMAAAAAAAAAAAAAAAAAAAAAAFtDb250ZW50&#10;X1R5cGVzXS54bWxQSwECLQAUAAYACAAAACEAOP0h/9YAAACUAQAACwAAAAAAAAAAAAAAAAAvAQAA&#10;X3JlbHMvLnJlbHNQSwECLQAUAAYACAAAACEASsikgp8CAACWBQAADgAAAAAAAAAAAAAAAAAuAgAA&#10;ZHJzL2Uyb0RvYy54bWxQSwECLQAUAAYACAAAACEAwPWGyeAAAAAJAQAADwAAAAAAAAAAAAAAAAD5&#10;BAAAZHJzL2Rvd25yZXYueG1sUEsFBgAAAAAEAAQA8wAAAAYGAAAAAA==&#10;" filled="f" strokecolor="black [3213]" strokeweight="1pt">
                <v:textbox>
                  <w:txbxContent>
                    <w:p w14:paraId="4B8F7B80"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screened</w:t>
                      </w:r>
                    </w:p>
                    <w:p w14:paraId="5A81AEA5"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(Title, Abstract, Methodology and Result)</w:t>
                      </w:r>
                    </w:p>
                    <w:p w14:paraId="3C15E548" w14:textId="58351672" w:rsidR="00921AC3" w:rsidRPr="005B61C2" w:rsidRDefault="00F743F7" w:rsidP="002E36C5">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 22</w:t>
                      </w:r>
                      <w:r w:rsidR="00921AC3" w:rsidRPr="005B61C2">
                        <w:rPr>
                          <w:rFonts w:ascii="Times New Roman" w:hAnsi="Times New Roman" w:cs="Times New Roman"/>
                          <w:color w:val="000000" w:themeColor="text1"/>
                          <w:sz w:val="18"/>
                          <w:szCs w:val="20"/>
                        </w:rPr>
                        <w:t>2)</w:t>
                      </w:r>
                    </w:p>
                  </w:txbxContent>
                </v:textbox>
              </v:rect>
            </w:pict>
          </mc:Fallback>
        </mc:AlternateContent>
      </w:r>
      <w:r>
        <w:rPr>
          <w:noProof/>
          <w:lang w:val="en-IN" w:eastAsia="en-IN"/>
        </w:rPr>
        <mc:AlternateContent>
          <mc:Choice Requires="wps">
            <w:drawing>
              <wp:anchor distT="0" distB="0" distL="114300" distR="114300" simplePos="0" relativeHeight="251662336" behindDoc="0" locked="0" layoutInCell="1" allowOverlap="1" wp14:anchorId="73458593" wp14:editId="4D22456C">
                <wp:simplePos x="0" y="0"/>
                <wp:positionH relativeFrom="column">
                  <wp:posOffset>3048000</wp:posOffset>
                </wp:positionH>
                <wp:positionV relativeFrom="paragraph">
                  <wp:posOffset>74930</wp:posOffset>
                </wp:positionV>
                <wp:extent cx="1887220" cy="526415"/>
                <wp:effectExtent l="0" t="0" r="17780" b="26035"/>
                <wp:wrapNone/>
                <wp:docPr id="9" name="Rectangle 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270C8"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excluded</w:t>
                            </w:r>
                          </w:p>
                          <w:p w14:paraId="727D66EB"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58593" id="Rectangle 9" o:spid="_x0000_s1030"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GXnQIAAJYFAAAOAAAAZHJzL2Uyb0RvYy54bWysVN1v2yAQf5+0/wHxvjqOkn5YdaqoVadJ&#10;VVe1nfpMMMSWMMeAxM7++h1gO1FX7WGaHzBwd7/74Hd3fdO3iuyFdQ3okuZnM0qE5lA1elvSH6/3&#10;Xy4pcZ7piinQoqQH4ejN6vOn684UYg41qEpYgiDaFZ0pae29KbLM8Vq0zJ2BERqFEmzLPB7tNqss&#10;6xC9Vdl8NjvPOrCVscCFc3h7l4R0FfGlFNx/l9IJT1RJMTYfVxvXTViz1TUrtpaZuuFDGOwfomhZ&#10;o9HpBHXHPCM72/wB1TbcggPpzzi0GUjZcBFzwGzy2btsXmpmRMwFi+PMVCb3/2D54/7JkqYq6RUl&#10;mrX4RM9YNKa3SpCrUJ7OuAK1XsyTHU4OtyHXXto2/DEL0seSHqaSit4Tjpf55eXFfI6V5yhbzs8X&#10;+TKAZkdrY53/KqAlYVNSi95jJdn+wfmkOqoEZxruG6XwnhVKh9WBaqpwFw+BN+JWWbJn+OK+zwdv&#10;J1roO1hmIbGUStz5gxIJ9VlIrAgGP4+BRC4eMRnnQvs8iWpWieRqOcNvdDZGERNVGgEDssQgJ+wB&#10;YNRMICN2SnvQD6YiUnkynv0tsGQ8WUTPoP1k3DYa7EcACrMaPCf9sUipNKFKvt/0kS2LoBluNlAd&#10;kEEWUms5w+8bfMgH5vwTs9hL+PY4H/x3XKSCrqQw7Cipwf766D7oI8VRSkmHvVlS93PHrKBEfdNI&#10;/qt8sQjNHA+L5UXglz2VbE4letfeApIhx0lkeNwGfa/GrbTQvuEYWQevKGKao++Scm/Hw61PMwMH&#10;ERfrdVTDBjbMP+gXwwN4qHMg6mv/xqwZ2OyxDx5h7GNWvCN10g2WGtY7D7KJjD/WdXgBbP5IpWFQ&#10;helyeo5ax3G6+g0AAP//AwBQSwMEFAAGAAgAAAAhAE2Zj9PgAAAACQEAAA8AAABkcnMvZG93bnJl&#10;di54bWxMj0FLw0AQhe+C/2EZwUuxm5RiasymiKL0IAWrHrxtsmMSm50N2Wkb/73jSY/De7z5vmI9&#10;+V4dcYxdIAPpPAGFVAfXUWPg7fXxagUqsiVn+0Bo4BsjrMvzs8LmLpzoBY87bpSMUMytgZZ5yLWO&#10;dYvexnkYkCT7DKO3LOfYaDfak4z7Xi+S5Fp725F8aO2A9y3W+93BG/jYTNx8pU/8vLez99mmrert&#10;Q2XM5cV0dwuKceK/MvziCzqUwlSFA7moegPLVSIuLEEqClLIsmwBqjJws8xAl4X+b1D+AAAA//8D&#10;AFBLAQItABQABgAIAAAAIQC2gziS/gAAAOEBAAATAAAAAAAAAAAAAAAAAAAAAABbQ29udGVudF9U&#10;eXBlc10ueG1sUEsBAi0AFAAGAAgAAAAhADj9If/WAAAAlAEAAAsAAAAAAAAAAAAAAAAALwEAAF9y&#10;ZWxzLy5yZWxzUEsBAi0AFAAGAAgAAAAhAGqS4ZedAgAAlgUAAA4AAAAAAAAAAAAAAAAALgIAAGRy&#10;cy9lMm9Eb2MueG1sUEsBAi0AFAAGAAgAAAAhAE2Zj9PgAAAACQEAAA8AAAAAAAAAAAAAAAAA9wQA&#10;AGRycy9kb3ducmV2LnhtbFBLBQYAAAAABAAEAPMAAAAEBgAAAAA=&#10;" filled="f" strokecolor="black [3213]" strokeweight="1pt">
                <v:textbox>
                  <w:txbxContent>
                    <w:p w14:paraId="241270C8"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excluded</w:t>
                      </w:r>
                    </w:p>
                    <w:p w14:paraId="727D66EB"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134)</w:t>
                      </w:r>
                    </w:p>
                  </w:txbxContent>
                </v:textbox>
              </v:rect>
            </w:pict>
          </mc:Fallback>
        </mc:AlternateContent>
      </w:r>
    </w:p>
    <w:p w14:paraId="78262CF1"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67456" behindDoc="0" locked="0" layoutInCell="1" allowOverlap="1" wp14:anchorId="36CE252A" wp14:editId="4B242423">
                <wp:simplePos x="0" y="0"/>
                <wp:positionH relativeFrom="margin">
                  <wp:posOffset>2514600</wp:posOffset>
                </wp:positionH>
                <wp:positionV relativeFrom="paragraph">
                  <wp:posOffset>147955</wp:posOffset>
                </wp:positionV>
                <wp:extent cx="569878" cy="45719"/>
                <wp:effectExtent l="0" t="38100" r="40005" b="88265"/>
                <wp:wrapNone/>
                <wp:docPr id="15" name="Straight Arrow Connector 15"/>
                <wp:cNvGraphicFramePr/>
                <a:graphic xmlns:a="http://schemas.openxmlformats.org/drawingml/2006/main">
                  <a:graphicData uri="http://schemas.microsoft.com/office/word/2010/wordprocessingShape">
                    <wps:wsp>
                      <wps:cNvCnPr/>
                      <wps:spPr>
                        <a:xfrm>
                          <a:off x="0" y="0"/>
                          <a:ext cx="569878"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A1B0AE" id="_x0000_t32" coordsize="21600,21600" o:spt="32" o:oned="t" path="m,l21600,21600e" filled="f">
                <v:path arrowok="t" fillok="f" o:connecttype="none"/>
                <o:lock v:ext="edit" shapetype="t"/>
              </v:shapetype>
              <v:shape id="Straight Arrow Connector 15" o:spid="_x0000_s1026" type="#_x0000_t32" style="position:absolute;margin-left:198pt;margin-top:11.65pt;width:44.8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Ld6gEAADgEAAAOAAAAZHJzL2Uyb0RvYy54bWysU9uO0zAQfUfiHyy/07Qrupeo6Qp1WV4Q&#10;VCx8gNexE0u2xxqbpv17xk6achMSiBcnY8+ZmXN8vLk/OssOCqMB3/DVYsmZ8hJa47uGf/n8+OqW&#10;s5iEb4UFrxp+UpHfb1++2AyhVlfQg20VMiriYz2EhvcphbqqouyVE3EBQXk61IBOJAqxq1oUA1V3&#10;trpaLq+rAbANCFLFSLsP4yHflvpaK5k+ah1VYrbhNFsqK5b1Oa/VdiPqDkXojZzGEP8whRPGU9O5&#10;1INIgn1F80spZyRCBJ0WElwFWhupCgdis1r+xOapF0EVLiRODLNM8f+VlR8Oe2Smpbtbc+aFozt6&#10;SihM1yf2BhEGtgPvSUdARimk1xBiTbCd3+MUxbDHTP6o0eUv0WLHovFp1lgdE5O0ub6+u70hU0g6&#10;er2+Wd3lktUFGzCmdwocyz8Nj9Ms8xCrIrM4vI9pBJ4BubH1eY1gTftorC1BdpLaWWQHQR5Ix9XU&#10;8IesJIx961uWToEESGiE76yaMnPVKrMeeZa/dLJq7PhJadKPmI2TFede+gkplU/nntZTdoZpmm4G&#10;LgulPwKn/AxVxdV/A54RpTP4NIOd8YC/636RSY/5ZwVG3lmCZ2hPxQFFGrJnucbpKWX/fx8X+OXB&#10;b78BAAD//wMAUEsDBBQABgAIAAAAIQADSYFW4AAAAAkBAAAPAAAAZHJzL2Rvd25yZXYueG1sTI9R&#10;S8MwFIXfBf9DuIJvLtnq5labjiEMhiLMbT8gba5tMbmpSba1/974pI+HczjnO8V6sIZd0IfOkYTp&#10;RABDqp3uqJFwOm4flsBCVKSVcYQSRgywLm9vCpVrd6UPvBxiw1IJhVxJaGPsc85D3aJVYeJ6pOR9&#10;Om9VTNI3XHt1TeXW8JkQC25VR2mhVT2+tFh/Hc5WwmrXN5XZv71Ov4Xf7rr9+D5sRinv74bNM7CI&#10;Q/wLwy9+QocyMVXuTDowIyFbLdKXKGGWZcBS4HE5fwJWJUfMgZcF//+g/AEAAP//AwBQSwECLQAU&#10;AAYACAAAACEAtoM4kv4AAADhAQAAEwAAAAAAAAAAAAAAAAAAAAAAW0NvbnRlbnRfVHlwZXNdLnht&#10;bFBLAQItABQABgAIAAAAIQA4/SH/1gAAAJQBAAALAAAAAAAAAAAAAAAAAC8BAABfcmVscy8ucmVs&#10;c1BLAQItABQABgAIAAAAIQDI0vLd6gEAADgEAAAOAAAAAAAAAAAAAAAAAC4CAABkcnMvZTJvRG9j&#10;LnhtbFBLAQItABQABgAIAAAAIQADSYFW4AAAAAkBAAAPAAAAAAAAAAAAAAAAAEQEAABkcnMvZG93&#10;bnJldi54bWxQSwUGAAAAAAQABADzAAAAUQUAAAAA&#10;" strokecolor="black [3213]" strokeweight=".5pt">
                <v:stroke endarrow="block" joinstyle="miter"/>
                <w10:wrap anchorx="margin"/>
              </v:shape>
            </w:pict>
          </mc:Fallback>
        </mc:AlternateContent>
      </w:r>
    </w:p>
    <w:p w14:paraId="6B9715B4"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75648" behindDoc="0" locked="0" layoutInCell="1" allowOverlap="1" wp14:anchorId="1AC9449D" wp14:editId="3659F3FB">
                <wp:simplePos x="0" y="0"/>
                <wp:positionH relativeFrom="column">
                  <wp:posOffset>-267017</wp:posOffset>
                </wp:positionH>
                <wp:positionV relativeFrom="paragraph">
                  <wp:posOffset>182563</wp:posOffset>
                </wp:positionV>
                <wp:extent cx="938212" cy="262890"/>
                <wp:effectExtent l="0" t="5397" r="28257" b="28258"/>
                <wp:wrapNone/>
                <wp:docPr id="10" name="Flowchart: Alternate Process 10"/>
                <wp:cNvGraphicFramePr/>
                <a:graphic xmlns:a="http://schemas.openxmlformats.org/drawingml/2006/main">
                  <a:graphicData uri="http://schemas.microsoft.com/office/word/2010/wordprocessingShape">
                    <wps:wsp>
                      <wps:cNvSpPr/>
                      <wps:spPr>
                        <a:xfrm rot="16200000">
                          <a:off x="0" y="0"/>
                          <a:ext cx="93821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6408DFA" w14:textId="77777777" w:rsidR="00921AC3" w:rsidRDefault="00921AC3" w:rsidP="002E36C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5937534"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65042D5F"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6C4D7B69" w14:textId="1D7B4CE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Market Basket Analysis (MBA) has become a cornerstone in data mining for understanding consumer behavior. Pioneered by Agrawal and Srikant</w:t>
                            </w:r>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Apriori algorithm marked a significant advancement in association rule mining, enabling businesses to identify patterns in transactional data, particularly in the retail sector. This algorithm systematically identifies frequent itemsets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Borgelt demonstrated that FP-Growth, by avoiding candidate generation, offers substantial performance improvements when analyzing large datasets.</w:t>
                            </w:r>
                          </w:p>
                          <w:p w14:paraId="73846C8B" w14:textId="5631C63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et al., 2017)</w:t>
                            </w:r>
                            <w:r w:rsidRPr="002755AD">
                              <w:rPr>
                                <w:rFonts w:ascii="Times New Roman" w:hAnsi="Times New Roman" w:cs="Times New Roman"/>
                                <w:sz w:val="24"/>
                                <w:szCs w:val="24"/>
                                <w:lang w:val="en-GB"/>
                              </w:rPr>
                              <w:t xml:space="preserve"> introduced as a scalable alternative to Apriori. Unlike Apriori, FP-Growth compresses the transactional database into an FP-tree structure, significantly reducing computational overhead. Han et al. </w:t>
                            </w:r>
                            <w:r>
                              <w:rPr>
                                <w:rFonts w:ascii="Times New Roman" w:hAnsi="Times New Roman" w:cs="Times New Roman"/>
                                <w:sz w:val="24"/>
                                <w:szCs w:val="24"/>
                                <w:lang w:val="en-GB"/>
                              </w:rPr>
                              <w:t>(Alasadi et al., 2017)</w:t>
                            </w:r>
                            <w:r w:rsidRPr="002755AD">
                              <w:rPr>
                                <w:rFonts w:ascii="Times New Roman" w:hAnsi="Times New Roman" w:cs="Times New Roman"/>
                                <w:sz w:val="24"/>
                                <w:szCs w:val="24"/>
                                <w:lang w:val="en-GB"/>
                              </w:rPr>
                              <w:t xml:space="preserve"> emphasized that this approach is particularly effective for handling large datasets with sparse itemsets, a common characteristic in modern e-commerce environments.</w:t>
                            </w:r>
                          </w:p>
                          <w:p w14:paraId="3A450503" w14:textId="3E8909C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4DE08F4" w14:textId="368A3E4F"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have explored the integration of machine learning models, particularly Recurrent Neural Networks (RNN) and Long Short-Term Memory (LSTM) networks. These models capture the sequential nature of consumer purchases, enabling more accurate predictions of future buying patterns. Qiu et al.</w:t>
                            </w:r>
                            <w:r>
                              <w:rPr>
                                <w:rFonts w:ascii="Times New Roman" w:hAnsi="Times New Roman" w:cs="Times New Roman"/>
                                <w:sz w:val="24"/>
                                <w:szCs w:val="24"/>
                                <w:lang w:val="en-GB"/>
                              </w:rPr>
                              <w:t xml:space="preserve"> (Rehman et al., 2021) </w:t>
                            </w:r>
                            <w:r w:rsidRPr="002755AD">
                              <w:rPr>
                                <w:rFonts w:ascii="Times New Roman" w:hAnsi="Times New Roman" w:cs="Times New Roman"/>
                                <w:sz w:val="24"/>
                                <w:szCs w:val="24"/>
                                <w:lang w:val="en-GB"/>
                              </w:rPr>
                              <w:t xml:space="preserve"> demonstrated that RNNs outperform traditional models, especially in online retail environments where temporal patterns in transactions are key to improving recommendation systems.</w:t>
                            </w:r>
                          </w:p>
                          <w:p w14:paraId="550A2958"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Similarly, Prayitno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behavior. Their findings underscore the potential of hybrid approaches in enhancing MBA’s ability to handle complex, time-sensitive data.</w:t>
                            </w:r>
                          </w:p>
                          <w:p w14:paraId="01E0F15C" w14:textId="3AD15EAD"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emphasized that GA, when combined with traditional algorithms like Apriori or FP-Growth, can enhance MBA’s capacity to handle large-scale data, particularly in applications requiring real-time analysis.</w:t>
                            </w:r>
                          </w:p>
                          <w:p w14:paraId="2D98087A" w14:textId="2BE1788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Habehh and Gohel</w:t>
                            </w:r>
                            <w:r>
                              <w:rPr>
                                <w:rFonts w:ascii="Times New Roman" w:hAnsi="Times New Roman" w:cs="Times New Roman"/>
                                <w:sz w:val="24"/>
                                <w:szCs w:val="24"/>
                                <w:lang w:val="en-GB"/>
                              </w:rPr>
                              <w:t xml:space="preserve"> (Hegland, 2014) </w:t>
                            </w:r>
                            <w:r w:rsidRPr="002755AD">
                              <w:rPr>
                                <w:rFonts w:ascii="Times New Roman" w:hAnsi="Times New Roman" w:cs="Times New Roman"/>
                                <w:sz w:val="24"/>
                                <w:szCs w:val="24"/>
                                <w:lang w:val="en-GB"/>
                              </w:rPr>
                              <w:t xml:space="preserve"> have called for the integration of explainable AI (XAI) techniques in MBA models to improve transparency, allowing businesses to understand the reasoning behind recommendations.</w:t>
                            </w:r>
                          </w:p>
                          <w:p w14:paraId="3C89F0B0" w14:textId="72736BE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preprocessing is a critical aspect of MBA that directly impacts the accuracy and efficiency of the models. Al-Taie, Kadry, and Lucas </w:t>
                            </w:r>
                            <w:r>
                              <w:rPr>
                                <w:rFonts w:ascii="Times New Roman" w:hAnsi="Times New Roman" w:cs="Times New Roman"/>
                                <w:sz w:val="24"/>
                                <w:szCs w:val="24"/>
                                <w:lang w:val="en-GB"/>
                              </w:rPr>
                              <w:t xml:space="preserve">(Al-Taie et al., (2019) </w:t>
                            </w:r>
                            <w:r w:rsidRPr="002755AD">
                              <w:rPr>
                                <w:rFonts w:ascii="Times New Roman" w:hAnsi="Times New Roman" w:cs="Times New Roman"/>
                                <w:sz w:val="24"/>
                                <w:szCs w:val="24"/>
                                <w:lang w:val="en-GB"/>
                              </w:rPr>
                              <w:t xml:space="preserve"> 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12E35B8B" w14:textId="0640A13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 xml:space="preserve">(Ural et. al., 2021) </w:t>
                            </w:r>
                            <w:r w:rsidRPr="002755AD">
                              <w:rPr>
                                <w:rFonts w:ascii="Times New Roman" w:hAnsi="Times New Roman" w:cs="Times New Roman"/>
                                <w:sz w:val="24"/>
                                <w:szCs w:val="24"/>
                                <w:lang w:val="en-GB"/>
                              </w:rPr>
                              <w:t>, ensuring that the models do not become biased toward more frequent items.</w:t>
                            </w:r>
                          </w:p>
                          <w:p w14:paraId="373BA18A" w14:textId="2B3DA7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hyperparameters.</w:t>
                            </w:r>
                          </w:p>
                          <w:p w14:paraId="05B0EDE6" w14:textId="41C9D88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overfitting, which is a common issue in high-dimensional data environments.</w:t>
                            </w:r>
                          </w:p>
                          <w:p w14:paraId="6FA33DF5" w14:textId="3AA5AF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Technologies like Apache Kafka and Apache Flink allow businesses to analyze transactional data in real time, enabling more dynamic and responsive decision-making processes.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emphasized the importance of this capability, particularly for e-commerce businesses that rely on up-to-the-minute data for personalized recommendations.</w:t>
                            </w:r>
                          </w:p>
                          <w:p w14:paraId="648CE30D" w14:textId="13ED5E3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analyze patient treatment pathways in healthcare, as demonstrated by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highlighting the versatility and potential of MBA beyond consumer markets.</w:t>
                            </w:r>
                          </w:p>
                          <w:p w14:paraId="0BEF5E17" w14:textId="207D5CB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78F94F33" w14:textId="58819D1E"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and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and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F60563C"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7DD8F543" w14:textId="77777777" w:rsidR="00921AC3" w:rsidRDefault="00921AC3" w:rsidP="002E36C5">
                            <w:pPr>
                              <w:spacing w:line="240" w:lineRule="auto"/>
                              <w:jc w:val="both"/>
                              <w:rPr>
                                <w:rFonts w:ascii="Times New Roman" w:hAnsi="Times New Roman" w:cs="Times New Roman"/>
                                <w:sz w:val="24"/>
                                <w:szCs w:val="24"/>
                                <w:lang w:val="en-GB"/>
                              </w:rPr>
                            </w:pPr>
                          </w:p>
                          <w:p w14:paraId="074617C2"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70A303D"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4CE967EE"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3144F226"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3D0A69BB"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5387012D" w14:textId="77777777" w:rsidR="00921AC3" w:rsidRPr="001502CF" w:rsidRDefault="00921AC3" w:rsidP="002E36C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C9449D" id="Flowchart: Alternate Process 10" o:spid="_x0000_s1031" type="#_x0000_t176" style="position:absolute;margin-left:-21pt;margin-top:14.4pt;width:73.8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a3zgIAADUGAAAOAAAAZHJzL2Uyb0RvYy54bWysVG1v0zAQ/o7Ef7D8naUJbdmipVPVqQhp&#10;sIoN7bPr2Eskv2G7bcqv52wnWRkbSIh8iHxvz50f393lVScF2jPrWq0qnJ9NMGKK6rpVjxX+dr9+&#10;d46R80TVRGjFKnxkDl8t3r65PJiSFbrRomYWAYhy5cFUuPHelFnmaMMkcWfaMAVGrq0kHkT7mNWW&#10;HABdiqyYTObZQdvaWE2Zc6C9Tka8iPicM+pvOXfMI1FhqM3Hv43/bfhni0tSPlpimpb2ZZB/qEKS&#10;VkHSEeqaeIJ2tv0NSrbUaqe5P6NaZprzlrJ4B7hNPnl2m7uGGBbvAuQ4M9Lk/h8s/bLfWNTW8HZA&#10;jyIS3mgt9IE2xPoSLYVnVhHP0CZxjMANODsYV0LondnYXnJwDAR03EpkNRCdz+GB4Iu8wE1RF2k/&#10;jrSzziMKyov350VeYETBVMyL84uYIktYAdNY5z8yLVE4VJhDfatQ31hdX1zMRPY3zkNRED/EBQyn&#10;RVuvWyGiENqLrYRFewKNQShlys9iuNjJz7pO+nksP7YIqKGRkno6qCFFbNSAFBP+kkSov+X1XR7I&#10;DDBP1YEUIrNAcSI1nvxRsIAn1FfG4cGAtyIWPFZwepdpMjWkZkk9e7XmCBiQOZAzYud/wk419/4h&#10;lMVJG4PTk79SWAoeI2JmrfwYLFul7UvZhR/Y4sl/IClRE1jy3baLzTwbmnSr6yM0eGxIaHBn6LqF&#10;Jrohzm+IhVEHJawvfwu/0FcV1v0Jo0bbHy/pgz9MIFgxOsDqqLD7viOWYSQ+KZjNi3w6DbsmCtPZ&#10;hwIEe2rZnlrUTq40NGEeq4vH4O/FcORWywfYcsuQFUxEUchdYertIKx8WmmwJylbLqMb7BdD/I26&#10;MzSAB57DPNx3D8SafpI8jOAXPawZUj6bneQbIpVe7rzmbRyswHTitX8B2E2xi/s9GpbfqRy9nrb9&#10;4icAAAD//wMAUEsDBBQABgAIAAAAIQCM0Q1i2wAAAAkBAAAPAAAAZHJzL2Rvd25yZXYueG1sTI9B&#10;TsMwEEX3SNzBGiR2rVMnRFWIUyGkHICWRbtzY5NE2ONgu0m4PcMKll//6c+b+rA6y2YT4uhRwm6b&#10;ATPYeT1iL+H91G72wGJSqJX1aCR8mwiH5v6uVpX2C76Z+Zh6RiMYKyVhSGmqOI/dYJyKWz8ZpO7D&#10;B6cSxdBzHdRC485ykWUld2pEujCoybwOpvs83pyE5RTy8hwu3fSF+zhb17bFuZXy8WF9eQaWzJr+&#10;YPjVJ3VoyOnqb6gjs5R3gkgJG1EUwAh4EiWwKxUiz4E3Nf//QfMDAAD//wMAUEsBAi0AFAAGAAgA&#10;AAAhALaDOJL+AAAA4QEAABMAAAAAAAAAAAAAAAAAAAAAAFtDb250ZW50X1R5cGVzXS54bWxQSwEC&#10;LQAUAAYACAAAACEAOP0h/9YAAACUAQAACwAAAAAAAAAAAAAAAAAvAQAAX3JlbHMvLnJlbHNQSwEC&#10;LQAUAAYACAAAACEAUHLGt84CAAA1BgAADgAAAAAAAAAAAAAAAAAuAgAAZHJzL2Uyb0RvYy54bWxQ&#10;SwECLQAUAAYACAAAACEAjNENYtsAAAAJAQAADwAAAAAAAAAAAAAAAAAoBQAAZHJzL2Rvd25yZXYu&#10;eG1sUEsFBgAAAAAEAAQA8wAAADAGAAAAAA==&#10;" fillcolor="#8eaadb [1944]" strokecolor="black [3213]" strokeweight="1pt">
                <v:textbox>
                  <w:txbxContent>
                    <w:p w14:paraId="36408DFA" w14:textId="77777777" w:rsidR="00921AC3" w:rsidRDefault="00921AC3" w:rsidP="002E36C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5937534"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65042D5F"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6C4D7B69" w14:textId="1D7B4CE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xml:space="preserve">. Pioneered by Agrawal and </w:t>
                      </w:r>
                      <w:proofErr w:type="spellStart"/>
                      <w:r w:rsidRPr="002755AD">
                        <w:rPr>
                          <w:rFonts w:ascii="Times New Roman" w:hAnsi="Times New Roman" w:cs="Times New Roman"/>
                          <w:sz w:val="24"/>
                          <w:szCs w:val="24"/>
                          <w:lang w:val="en-GB"/>
                        </w:rPr>
                        <w:t>Srikant</w:t>
                      </w:r>
                      <w:proofErr w:type="spellEnd"/>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particularly in the retail sector.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73846C8B" w14:textId="5631C63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emphasized that this approach is particularly effective for handling 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3A450503" w14:textId="3E8909C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4DE08F4" w14:textId="368A3E4F"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explored the integration of machine learning models, particularly Recurrent Neural Networks (RNN) and Long Short-Term Memory (LSTM) networks. These models capture the sequential nature of consumer purchases, enabling more accurate predictions of future buying patterns.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demonstrated</w:t>
                      </w:r>
                      <w:proofErr w:type="gramEnd"/>
                      <w:r w:rsidRPr="002755AD">
                        <w:rPr>
                          <w:rFonts w:ascii="Times New Roman" w:hAnsi="Times New Roman" w:cs="Times New Roman"/>
                          <w:sz w:val="24"/>
                          <w:szCs w:val="24"/>
                          <w:lang w:val="en-GB"/>
                        </w:rPr>
                        <w:t xml:space="preserve"> that RNNs outperform traditional models, especially in online retail environments where temporal patterns in transactions are key to improving recommendation systems.</w:t>
                      </w:r>
                    </w:p>
                    <w:p w14:paraId="550A2958"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Their findings underscore the potential of hybrid approaches in enhancing MBA’s ability to handle complex, time-sensitive data.</w:t>
                      </w:r>
                    </w:p>
                    <w:p w14:paraId="01E0F15C" w14:textId="3AD15EAD"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2D98087A" w14:textId="2BE1788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called for the integration of explainable AI (XAI) techniques in MBA models to improve transparency, allowing businesses to understand the reasoning behind recommendations.</w:t>
                      </w:r>
                    </w:p>
                    <w:p w14:paraId="3C89F0B0" w14:textId="72736BE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is a critical aspect of MBA that directly impacts the accuracy and efficiency of the models. Al-</w:t>
                      </w:r>
                      <w:proofErr w:type="spellStart"/>
                      <w:r w:rsidRPr="002755AD">
                        <w:rPr>
                          <w:rFonts w:ascii="Times New Roman" w:hAnsi="Times New Roman" w:cs="Times New Roman"/>
                          <w:sz w:val="24"/>
                          <w:szCs w:val="24"/>
                          <w:lang w:val="en-GB"/>
                        </w:rPr>
                        <w:t>Taie</w:t>
                      </w:r>
                      <w:proofErr w:type="spell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Kadry</w:t>
                      </w:r>
                      <w:proofErr w:type="spellEnd"/>
                      <w:r w:rsidRPr="002755AD">
                        <w:rPr>
                          <w:rFonts w:ascii="Times New Roman" w:hAnsi="Times New Roman" w:cs="Times New Roman"/>
                          <w:sz w:val="24"/>
                          <w:szCs w:val="24"/>
                          <w:lang w:val="en-GB"/>
                        </w:rPr>
                        <w:t xml:space="preserve">, and Lucas </w:t>
                      </w:r>
                      <w:r>
                        <w:rPr>
                          <w:rFonts w:ascii="Times New Roman" w:hAnsi="Times New Roman" w:cs="Times New Roman"/>
                          <w:sz w:val="24"/>
                          <w:szCs w:val="24"/>
                          <w:lang w:val="en-GB"/>
                        </w:rPr>
                        <w:t>(Al-</w:t>
                      </w:r>
                      <w:proofErr w:type="spellStart"/>
                      <w:r>
                        <w:rPr>
                          <w:rFonts w:ascii="Times New Roman" w:hAnsi="Times New Roman" w:cs="Times New Roman"/>
                          <w:sz w:val="24"/>
                          <w:szCs w:val="24"/>
                          <w:lang w:val="en-GB"/>
                        </w:rPr>
                        <w:t>Taie</w:t>
                      </w:r>
                      <w:proofErr w:type="spellEnd"/>
                      <w:r>
                        <w:rPr>
                          <w:rFonts w:ascii="Times New Roman" w:hAnsi="Times New Roman" w:cs="Times New Roman"/>
                          <w:sz w:val="24"/>
                          <w:szCs w:val="24"/>
                          <w:lang w:val="en-GB"/>
                        </w:rPr>
                        <w:t xml:space="preserve"> et al., (2019</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underscored</w:t>
                      </w:r>
                      <w:proofErr w:type="gramEnd"/>
                      <w:r w:rsidRPr="002755AD">
                        <w:rPr>
                          <w:rFonts w:ascii="Times New Roman" w:hAnsi="Times New Roman" w:cs="Times New Roman"/>
                          <w:sz w:val="24"/>
                          <w:szCs w:val="24"/>
                          <w:lang w:val="en-GB"/>
                        </w:rPr>
                        <w:t xml:space="preserve"> the importance of data cleaning and dimensionality reduction, particularly in environments where transactional data may be noisy or incomplete. Their research demonstrated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techniques like Principal Component Analysis (PCA) could significantly reduce computational time without sacrificing the accuracy of association rule mining.</w:t>
                      </w:r>
                    </w:p>
                    <w:p w14:paraId="12E35B8B" w14:textId="0640A133" w:rsidR="00921AC3" w:rsidRPr="002755AD" w:rsidRDefault="00921AC3" w:rsidP="002E36C5">
                      <w:pPr>
                        <w:spacing w:line="240" w:lineRule="auto"/>
                        <w:jc w:val="both"/>
                        <w:rPr>
                          <w:rFonts w:ascii="Times New Roman" w:hAnsi="Times New Roman" w:cs="Times New Roman"/>
                          <w:sz w:val="24"/>
                          <w:szCs w:val="24"/>
                          <w:lang w:val="en-GB"/>
                        </w:rPr>
                      </w:pP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(Ural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ensuring that the models do not become biased toward more frequent items.</w:t>
                      </w:r>
                    </w:p>
                    <w:p w14:paraId="373BA18A" w14:textId="2B3DA7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proofErr w:type="gramStart"/>
                      <w:r>
                        <w:rPr>
                          <w:rFonts w:ascii="Times New Roman" w:hAnsi="Times New Roman" w:cs="Times New Roman"/>
                          <w:sz w:val="24"/>
                          <w:szCs w:val="24"/>
                          <w:lang w:val="en-GB"/>
                        </w:rPr>
                        <w:t>;</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Their study illustrated that models incorporating machine learning techniques such as RNN and GA tend to deliver higher predictive accuracy than traditional MBA algorithms, though they require more careful tuning of </w:t>
                      </w:r>
                      <w:proofErr w:type="spellStart"/>
                      <w:r w:rsidRPr="002755AD">
                        <w:rPr>
                          <w:rFonts w:ascii="Times New Roman" w:hAnsi="Times New Roman" w:cs="Times New Roman"/>
                          <w:sz w:val="24"/>
                          <w:szCs w:val="24"/>
                          <w:lang w:val="en-GB"/>
                        </w:rPr>
                        <w:t>hyperparameters</w:t>
                      </w:r>
                      <w:proofErr w:type="spellEnd"/>
                      <w:r w:rsidRPr="002755AD">
                        <w:rPr>
                          <w:rFonts w:ascii="Times New Roman" w:hAnsi="Times New Roman" w:cs="Times New Roman"/>
                          <w:sz w:val="24"/>
                          <w:szCs w:val="24"/>
                          <w:lang w:val="en-GB"/>
                        </w:rPr>
                        <w:t>.</w:t>
                      </w:r>
                    </w:p>
                    <w:p w14:paraId="05B0EDE6" w14:textId="41C9D88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w:t>
                      </w:r>
                      <w:proofErr w:type="spellStart"/>
                      <w:r w:rsidRPr="002755AD">
                        <w:rPr>
                          <w:rFonts w:ascii="Times New Roman" w:hAnsi="Times New Roman" w:cs="Times New Roman"/>
                          <w:sz w:val="24"/>
                          <w:szCs w:val="24"/>
                          <w:lang w:val="en-GB"/>
                        </w:rPr>
                        <w:t>overfitting</w:t>
                      </w:r>
                      <w:proofErr w:type="spellEnd"/>
                      <w:r w:rsidRPr="002755AD">
                        <w:rPr>
                          <w:rFonts w:ascii="Times New Roman" w:hAnsi="Times New Roman" w:cs="Times New Roman"/>
                          <w:sz w:val="24"/>
                          <w:szCs w:val="24"/>
                          <w:lang w:val="en-GB"/>
                        </w:rPr>
                        <w:t>, which is a common issue in high-dimensional data environments.</w:t>
                      </w:r>
                    </w:p>
                    <w:p w14:paraId="6FA33DF5" w14:textId="3AA5AF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Technologies like Apache Kafka and Apache </w:t>
                      </w:r>
                      <w:proofErr w:type="spellStart"/>
                      <w:r w:rsidRPr="002755AD">
                        <w:rPr>
                          <w:rFonts w:ascii="Times New Roman" w:hAnsi="Times New Roman" w:cs="Times New Roman"/>
                          <w:sz w:val="24"/>
                          <w:szCs w:val="24"/>
                          <w:lang w:val="en-GB"/>
                        </w:rPr>
                        <w:t>Flink</w:t>
                      </w:r>
                      <w:proofErr w:type="spellEnd"/>
                      <w:r w:rsidRPr="002755AD">
                        <w:rPr>
                          <w:rFonts w:ascii="Times New Roman" w:hAnsi="Times New Roman" w:cs="Times New Roman"/>
                          <w:sz w:val="24"/>
                          <w:szCs w:val="24"/>
                          <w:lang w:val="en-GB"/>
                        </w:rPr>
                        <w:t xml:space="preserve"> allow businesses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transactional data in real time, enabling more dynamic and responsive decision-making processes.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the importance of this capability, particularly for e-commerce businesses that rely on up-to-the-minute data for personalized recommendations.</w:t>
                      </w:r>
                    </w:p>
                    <w:p w14:paraId="648CE30D" w14:textId="13ED5E3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highlighting the versatility and potential of MBA beyond consumer markets.</w:t>
                      </w:r>
                    </w:p>
                    <w:p w14:paraId="0BEF5E17" w14:textId="207D5CB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w:t>
                      </w: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(Prakash et. al., 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advocating</w:t>
                      </w:r>
                      <w:proofErr w:type="gramEnd"/>
                      <w:r w:rsidRPr="002755AD">
                        <w:rPr>
                          <w:rFonts w:ascii="Times New Roman" w:hAnsi="Times New Roman" w:cs="Times New Roman"/>
                          <w:sz w:val="24"/>
                          <w:szCs w:val="24"/>
                          <w:lang w:val="en-GB"/>
                        </w:rPr>
                        <w:t xml:space="preserve">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78F94F33" w14:textId="58819D1E"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and</w:t>
                      </w:r>
                      <w:proofErr w:type="gram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xml:space="preserve">,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F60563C"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7DD8F543" w14:textId="77777777" w:rsidR="00921AC3" w:rsidRDefault="00921AC3" w:rsidP="002E36C5">
                      <w:pPr>
                        <w:spacing w:line="240" w:lineRule="auto"/>
                        <w:jc w:val="both"/>
                        <w:rPr>
                          <w:rFonts w:ascii="Times New Roman" w:hAnsi="Times New Roman" w:cs="Times New Roman"/>
                          <w:sz w:val="24"/>
                          <w:szCs w:val="24"/>
                          <w:lang w:val="en-GB"/>
                        </w:rPr>
                      </w:pPr>
                    </w:p>
                    <w:p w14:paraId="074617C2"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70A303D"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4CE967EE"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3144F226"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3D0A69BB"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5387012D" w14:textId="77777777" w:rsidR="00921AC3" w:rsidRPr="001502CF" w:rsidRDefault="00921AC3" w:rsidP="002E36C5">
                      <w:pPr>
                        <w:spacing w:after="0" w:line="240" w:lineRule="auto"/>
                        <w:rPr>
                          <w:rFonts w:ascii="Arial" w:hAnsi="Arial" w:cs="Arial"/>
                          <w:b/>
                          <w:color w:val="000000" w:themeColor="text1"/>
                          <w:sz w:val="18"/>
                          <w:szCs w:val="18"/>
                        </w:rPr>
                      </w:pPr>
                    </w:p>
                  </w:txbxContent>
                </v:textbox>
              </v:shape>
            </w:pict>
          </mc:Fallback>
        </mc:AlternateContent>
      </w:r>
    </w:p>
    <w:p w14:paraId="1E2899D9" w14:textId="77777777" w:rsidR="002E36C5" w:rsidRDefault="002E36C5" w:rsidP="002E36C5">
      <w:pPr>
        <w:spacing w:after="0" w:line="240" w:lineRule="auto"/>
      </w:pPr>
    </w:p>
    <w:p w14:paraId="16A2CC43" w14:textId="77777777" w:rsidR="002E36C5" w:rsidRDefault="002E36C5" w:rsidP="002E36C5">
      <w:pPr>
        <w:spacing w:after="0" w:line="240" w:lineRule="auto"/>
      </w:pPr>
      <w:r>
        <w:rPr>
          <w:noProof/>
          <w:lang w:val="en-IN" w:eastAsia="en-IN"/>
        </w:rPr>
        <mc:AlternateContent>
          <mc:Choice Requires="wps">
            <w:drawing>
              <wp:anchor distT="0" distB="0" distL="114300" distR="114300" simplePos="0" relativeHeight="251673600" behindDoc="0" locked="0" layoutInCell="1" allowOverlap="1" wp14:anchorId="33F1BFD2" wp14:editId="4E23704B">
                <wp:simplePos x="0" y="0"/>
                <wp:positionH relativeFrom="column">
                  <wp:posOffset>1362075</wp:posOffset>
                </wp:positionH>
                <wp:positionV relativeFrom="paragraph">
                  <wp:posOffset>8255</wp:posOffset>
                </wp:positionV>
                <wp:extent cx="45719" cy="1024255"/>
                <wp:effectExtent l="38100" t="0" r="69215" b="61595"/>
                <wp:wrapNone/>
                <wp:docPr id="36" name="Straight Arrow Connector 36"/>
                <wp:cNvGraphicFramePr/>
                <a:graphic xmlns:a="http://schemas.openxmlformats.org/drawingml/2006/main">
                  <a:graphicData uri="http://schemas.microsoft.com/office/word/2010/wordprocessingShape">
                    <wps:wsp>
                      <wps:cNvCnPr/>
                      <wps:spPr>
                        <a:xfrm>
                          <a:off x="0" y="0"/>
                          <a:ext cx="45719" cy="1024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163A46" id="Straight Arrow Connector 36" o:spid="_x0000_s1026" type="#_x0000_t32" style="position:absolute;margin-left:107.25pt;margin-top:.65pt;width:3.6pt;height:8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8N6wEAADkEAAAOAAAAZHJzL2Uyb0RvYy54bWysU9uO0zAQfUfiHyy/0yRld4Gq6Qp1WV4Q&#10;VLvwAV7Hbiz5pvHQtH/P2ElTbkIC8eJk7Dln5hyP17dHZ9lBQTLBt7xZ1JwpL0Nn/L7lXz7fv3jN&#10;WULhO2GDVy0/qcRvN8+frYe4UsvQB9spYETi02qILe8R46qqkuyVE2kRovJ0qAM4gRTCvupADMTu&#10;bLWs65tqCNBFCFKlRLt34yHfFH6tlcRPWieFzLacesOyQlmf8lpt1mK1BxF7I6c2xD904YTxVHSm&#10;uhMo2Fcwv1A5IyGkoHEhg6uC1kaqooHUNPVPah57EVXRQuakONuU/h+t/HjYATNdy1/ecOaFozt6&#10;RBBm3yN7CxAGtg3ek48BGKWQX0NMK4Jt/Q6mKMUdZPFHDS5/SRY7Fo9Ps8fqiEzS5tX1q+YNZ5JO&#10;mnp5tby+zpzVBRwh4XsVHMs/LU9TM3MXTfFZHD4kHIFnQK5sfV5TsKa7N9aWII+S2lpgB0FDgMdm&#10;KvhDFgpj3/mO4SmSAwhG+L1VU2ZmrbLsUWj5w5NVY8UHpclAkjZ2Vkb3Uk9IqTyea1pP2RmmqbsZ&#10;WBdJfwRO+Rmqylj/DXhGlMrB4wx2xgf4XfWLTXrMPzsw6s4WPIXuVEagWEPzWa5xekv5AXwfF/jl&#10;xW++AQAA//8DAFBLAwQUAAYACAAAACEAkymD6t4AAAAJAQAADwAAAGRycy9kb3ducmV2LnhtbEyP&#10;0UrDMBSG7wXfIRzBO5c2atXadAxhMBRhbnuAtIltMTmpSba1b+/xSi9/vp//fKdaTs6ykwlx8Cgh&#10;X2TADLZeD9hJOOzXN4/AYlKolfVoJMwmwrK+vKhUqf0ZP8xplzpGIxhLJaFPaSw5j21vnIoLPxok&#10;9umDU4li6LgO6kzjznKRZQV3akC60KvRvPSm/dodnYSnzdg1dvv2mn9nYb0ZtvP7tJqlvL6aVs/A&#10;kpnSXxl+9UkdanJq/BF1ZFaCyO/uqUrgFhhxIfIHYA3lQhTA64r//6D+AQAA//8DAFBLAQItABQA&#10;BgAIAAAAIQC2gziS/gAAAOEBAAATAAAAAAAAAAAAAAAAAAAAAABbQ29udGVudF9UeXBlc10ueG1s&#10;UEsBAi0AFAAGAAgAAAAhADj9If/WAAAAlAEAAAsAAAAAAAAAAAAAAAAALwEAAF9yZWxzLy5yZWxz&#10;UEsBAi0AFAAGAAgAAAAhANPNHw3rAQAAOQQAAA4AAAAAAAAAAAAAAAAALgIAAGRycy9lMm9Eb2Mu&#10;eG1sUEsBAi0AFAAGAAgAAAAhAJMpg+reAAAACQEAAA8AAAAAAAAAAAAAAAAARQQAAGRycy9kb3du&#10;cmV2LnhtbFBLBQYAAAAABAAEAPMAAABQBQAAAAA=&#10;" strokecolor="black [3213]" strokeweight=".5pt">
                <v:stroke endarrow="block" joinstyle="miter"/>
              </v:shape>
            </w:pict>
          </mc:Fallback>
        </mc:AlternateContent>
      </w:r>
    </w:p>
    <w:p w14:paraId="7E82E32E" w14:textId="77777777" w:rsidR="002E36C5" w:rsidRDefault="002E36C5" w:rsidP="002E36C5">
      <w:pPr>
        <w:spacing w:after="0" w:line="240" w:lineRule="auto"/>
      </w:pPr>
    </w:p>
    <w:p w14:paraId="7E52486E" w14:textId="77777777" w:rsidR="002E36C5" w:rsidRDefault="002E36C5" w:rsidP="002E36C5">
      <w:pPr>
        <w:spacing w:after="0" w:line="240" w:lineRule="auto"/>
      </w:pPr>
    </w:p>
    <w:p w14:paraId="35B19361" w14:textId="77777777" w:rsidR="002E36C5" w:rsidRDefault="002E36C5" w:rsidP="002E36C5">
      <w:pPr>
        <w:spacing w:after="0" w:line="240" w:lineRule="auto"/>
      </w:pPr>
    </w:p>
    <w:p w14:paraId="786FCDF8" w14:textId="77777777" w:rsidR="002E36C5" w:rsidRDefault="002E36C5" w:rsidP="002E36C5">
      <w:pPr>
        <w:spacing w:after="0" w:line="240" w:lineRule="auto"/>
      </w:pPr>
    </w:p>
    <w:p w14:paraId="743DAC36" w14:textId="77777777" w:rsidR="002E36C5" w:rsidRDefault="002E36C5" w:rsidP="002E36C5">
      <w:pPr>
        <w:spacing w:after="0" w:line="240" w:lineRule="auto"/>
      </w:pPr>
    </w:p>
    <w:p w14:paraId="7D047D0A" w14:textId="2329860D" w:rsidR="002E36C5" w:rsidRDefault="00636555" w:rsidP="002E36C5">
      <w:pPr>
        <w:spacing w:after="0" w:line="240" w:lineRule="auto"/>
      </w:pPr>
      <w:r w:rsidRPr="00560609">
        <w:rPr>
          <w:noProof/>
          <w:lang w:val="en-IN" w:eastAsia="en-IN"/>
        </w:rPr>
        <mc:AlternateContent>
          <mc:Choice Requires="wps">
            <w:drawing>
              <wp:anchor distT="0" distB="0" distL="114300" distR="114300" simplePos="0" relativeHeight="251663360" behindDoc="0" locked="0" layoutInCell="1" allowOverlap="1" wp14:anchorId="2785F14B" wp14:editId="1EF7B0BB">
                <wp:simplePos x="0" y="0"/>
                <wp:positionH relativeFrom="column">
                  <wp:posOffset>565483</wp:posOffset>
                </wp:positionH>
                <wp:positionV relativeFrom="paragraph">
                  <wp:posOffset>17613</wp:posOffset>
                </wp:positionV>
                <wp:extent cx="1913021" cy="625642"/>
                <wp:effectExtent l="0" t="0" r="11430" b="22225"/>
                <wp:wrapNone/>
                <wp:docPr id="12" name="Rectangle 12"/>
                <wp:cNvGraphicFramePr/>
                <a:graphic xmlns:a="http://schemas.openxmlformats.org/drawingml/2006/main">
                  <a:graphicData uri="http://schemas.microsoft.com/office/word/2010/wordprocessingShape">
                    <wps:wsp>
                      <wps:cNvSpPr/>
                      <wps:spPr>
                        <a:xfrm>
                          <a:off x="0" y="0"/>
                          <a:ext cx="1913021" cy="6256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8D5FB"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Reports assessed for eligibility</w:t>
                            </w:r>
                          </w:p>
                          <w:p w14:paraId="0FD5DD45" w14:textId="58DC28EC"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8</w:t>
                            </w:r>
                            <w:r w:rsidR="00921AC3" w:rsidRPr="00636555">
                              <w:rPr>
                                <w:rFonts w:ascii="Times New Roman" w:hAnsi="Times New Roman" w:cs="Times New Roman"/>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5F14B" id="Rectangle 12" o:spid="_x0000_s1032" style="position:absolute;margin-left:44.55pt;margin-top:1.4pt;width:150.65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nGnwIAAJgFAAAOAAAAZHJzL2Uyb0RvYy54bWysVEtv2zAMvg/YfxB0X/1Ymq1BnCJI0WFA&#10;0RZth54VWYoNyKImKbGzXz9KfiToih2G5eCIIvnxoY9cXneNIgdhXQ26oNlFSonQHMpa7wr64+X2&#10;01dKnGe6ZAq0KOhROHq9+vhh2ZqFyKECVQpLEES7RWsKWnlvFknieCUa5i7ACI1KCbZhHkW7S0rL&#10;WkRvVJKn6TxpwZbGAhfO4e1Nr6SriC+l4P5BSic8UQXF3Hz82vjdhm+yWrLFzjJT1XxIg/1DFg2r&#10;NQadoG6YZ2Rv6z+gmppbcCD9BYcmASlrLmINWE2WvqnmuWJGxFqwOc5MbXL/D5bfHx4tqUt8u5wS&#10;zRp8oyfsGtM7JQjeYYNa4xZo92we7SA5PIZqO2mb8I91kC429Tg1VXSecLzMrrLPaZ5RwlE3zy/n&#10;swianLyNdf6bgIaEQ0Etho+9ZIc75zEimo4mIZiG21qp+HBKhwsHqi7DXRQCc8RGWXJg+Oa+y0IJ&#10;CHFmhVLwTEJhfSnx5I9KBAiln4TEnmDyeUwksvGEyTgX2me9qmKl6ENdpvgbg41ZxNARMCBLTHLC&#10;HgBGyx5kxO5zHuyDq4hknpzTvyXWO08eMTJoPzk3tQb7HoDCqobIvf3YpL41oUu+23aRL/NgGW62&#10;UB6RQxb64XKG39b4kHfM+UdmcZpw7nBD+Af8SAVtQWE4UVKB/fXefbBHkqOWkhans6Du555ZQYn6&#10;rpH+V9lsFsY5CrPLLzkK9lyzPdfofbMBJAOSELOLx2Dv1XiUFppXXCTrEBVVTHOMXVDu7ShsfL81&#10;cBVxsV5HMxxhw/ydfjY8gIc+B6K+dK/MmoHNHufgHsZJZos3pO5tg6eG9d6DrCPjT30dXgDHP1Jp&#10;WFVhv5zL0eq0UFe/AQAA//8DAFBLAwQUAAYACAAAACEA60zpE+AAAAAIAQAADwAAAGRycy9kb3du&#10;cmV2LnhtbEyPwU7DMBBE70j8g7VIXCpqp0WoDXEqBAL1gCpR2gO3TbzEobEdxW4b/p7lBMfVPM2+&#10;KVaj68SJhtgGryGbKhDk62Ba32jYvT/fLEDEhN5gFzxp+KYIq/LyosDchLN/o9M2NYJLfMxRg02p&#10;z6WMtSWHcRp68px9hsFh4nNopBnwzOWukzOl7qTD1vMHiz09WqoP26PT8LEeU/OVvaTXA072k7Wt&#10;6s1TpfX11fhwDyLRmP5g+NVndSjZqQpHb6LoNCyWGZMaZjyA4/lS3YKomFPZHGRZyP8Dyh8AAAD/&#10;/wMAUEsBAi0AFAAGAAgAAAAhALaDOJL+AAAA4QEAABMAAAAAAAAAAAAAAAAAAAAAAFtDb250ZW50&#10;X1R5cGVzXS54bWxQSwECLQAUAAYACAAAACEAOP0h/9YAAACUAQAACwAAAAAAAAAAAAAAAAAvAQAA&#10;X3JlbHMvLnJlbHNQSwECLQAUAAYACAAAACEAHMsZxp8CAACYBQAADgAAAAAAAAAAAAAAAAAuAgAA&#10;ZHJzL2Uyb0RvYy54bWxQSwECLQAUAAYACAAAACEA60zpE+AAAAAIAQAADwAAAAAAAAAAAAAAAAD5&#10;BAAAZHJzL2Rvd25yZXYueG1sUEsFBgAAAAAEAAQA8wAAAAYGAAAAAA==&#10;" filled="f" strokecolor="black [3213]" strokeweight="1pt">
                <v:textbox>
                  <w:txbxContent>
                    <w:p w14:paraId="6C18D5FB"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Reports assessed for eligibility</w:t>
                      </w:r>
                    </w:p>
                    <w:p w14:paraId="0FD5DD45" w14:textId="58DC28EC"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8</w:t>
                      </w:r>
                      <w:r w:rsidR="00921AC3" w:rsidRPr="00636555">
                        <w:rPr>
                          <w:rFonts w:ascii="Times New Roman" w:hAnsi="Times New Roman" w:cs="Times New Roman"/>
                          <w:color w:val="000000" w:themeColor="text1"/>
                        </w:rPr>
                        <w:t>8)</w:t>
                      </w:r>
                    </w:p>
                  </w:txbxContent>
                </v:textbox>
              </v:rect>
            </w:pict>
          </mc:Fallback>
        </mc:AlternateContent>
      </w:r>
      <w:r w:rsidR="002E36C5">
        <w:rPr>
          <w:noProof/>
          <w:lang w:val="en-IN" w:eastAsia="en-IN"/>
        </w:rPr>
        <mc:AlternateContent>
          <mc:Choice Requires="wps">
            <w:drawing>
              <wp:anchor distT="0" distB="0" distL="114300" distR="114300" simplePos="0" relativeHeight="251670528" behindDoc="0" locked="0" layoutInCell="1" allowOverlap="1" wp14:anchorId="53011AF6" wp14:editId="6C742695">
                <wp:simplePos x="0" y="0"/>
                <wp:positionH relativeFrom="column">
                  <wp:posOffset>-266383</wp:posOffset>
                </wp:positionH>
                <wp:positionV relativeFrom="paragraph">
                  <wp:posOffset>164150</wp:posOffset>
                </wp:positionV>
                <wp:extent cx="938212" cy="262890"/>
                <wp:effectExtent l="0" t="5397" r="28257" b="28258"/>
                <wp:wrapNone/>
                <wp:docPr id="32" name="Flowchart: Alternate Process 32"/>
                <wp:cNvGraphicFramePr/>
                <a:graphic xmlns:a="http://schemas.openxmlformats.org/drawingml/2006/main">
                  <a:graphicData uri="http://schemas.microsoft.com/office/word/2010/wordprocessingShape">
                    <wps:wsp>
                      <wps:cNvSpPr/>
                      <wps:spPr>
                        <a:xfrm rot="16200000">
                          <a:off x="0" y="0"/>
                          <a:ext cx="93821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E39F95"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Eligibility</w:t>
                            </w:r>
                          </w:p>
                          <w:p w14:paraId="0C6DF9D0" w14:textId="77777777" w:rsidR="00921AC3" w:rsidRDefault="00921AC3" w:rsidP="002E36C5">
                            <w:pPr>
                              <w:spacing w:after="0" w:line="240" w:lineRule="auto"/>
                              <w:jc w:val="center"/>
                              <w:rPr>
                                <w:rFonts w:ascii="Arial" w:hAnsi="Arial" w:cs="Arial"/>
                                <w:b/>
                                <w:color w:val="000000" w:themeColor="text1"/>
                                <w:sz w:val="18"/>
                                <w:szCs w:val="18"/>
                              </w:rPr>
                            </w:pPr>
                          </w:p>
                          <w:p w14:paraId="72155C81"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388AA6B1"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3A29A872" w14:textId="0D2D1ED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Market Basket Analysis (MBA) has become a cornerstone in data mining for understanding consumer behavior. Pioneered by Agrawal and Srikant</w:t>
                            </w:r>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Apriori algorithm marked a significant advancement in association rule mining, enabling businesses to identify patterns in transactional data, particularly in the retail sector. This algorithm systematically identifies frequent itemsets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Borgelt demonstrated that FP-Growth, by avoiding candidate generation, offers substantial performance improvements when analyzing large datasets.</w:t>
                            </w:r>
                          </w:p>
                          <w:p w14:paraId="6B2FF694" w14:textId="259692E1"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et al., 2017)</w:t>
                            </w:r>
                            <w:r w:rsidRPr="002755AD">
                              <w:rPr>
                                <w:rFonts w:ascii="Times New Roman" w:hAnsi="Times New Roman" w:cs="Times New Roman"/>
                                <w:sz w:val="24"/>
                                <w:szCs w:val="24"/>
                                <w:lang w:val="en-GB"/>
                              </w:rPr>
                              <w:t xml:space="preserve"> introduced as a scalable alternative to Apriori. Unlike Apriori, FP-Growth compresses the transactional database into an FP-tree structure, significantly reducing computational overhead. Han et al. </w:t>
                            </w:r>
                            <w:r>
                              <w:rPr>
                                <w:rFonts w:ascii="Times New Roman" w:hAnsi="Times New Roman" w:cs="Times New Roman"/>
                                <w:sz w:val="24"/>
                                <w:szCs w:val="24"/>
                                <w:lang w:val="en-GB"/>
                              </w:rPr>
                              <w:t>(Alasadi et al., 2017)</w:t>
                            </w:r>
                            <w:r w:rsidRPr="002755AD">
                              <w:rPr>
                                <w:rFonts w:ascii="Times New Roman" w:hAnsi="Times New Roman" w:cs="Times New Roman"/>
                                <w:sz w:val="24"/>
                                <w:szCs w:val="24"/>
                                <w:lang w:val="en-GB"/>
                              </w:rPr>
                              <w:t xml:space="preserve"> emphasized that this approach is particularly effective for handling large datasets with sparse itemsets, a common characteristic in modern e-commerce environments.</w:t>
                            </w:r>
                          </w:p>
                          <w:p w14:paraId="2A136B73" w14:textId="58CF2C1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460DF2F8" w14:textId="46607DA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have explored the integration of machine learning models, particularly Recurrent Neural Networks (RNN) and Long Short-Term Memory (LSTM) networks. These models capture the sequential nature of consumer purchases, enabling more accurate predictions of future buying patterns. Qiu et al.</w:t>
                            </w:r>
                            <w:r>
                              <w:rPr>
                                <w:rFonts w:ascii="Times New Roman" w:hAnsi="Times New Roman" w:cs="Times New Roman"/>
                                <w:sz w:val="24"/>
                                <w:szCs w:val="24"/>
                                <w:lang w:val="en-GB"/>
                              </w:rPr>
                              <w:t xml:space="preserve"> (Rehman et al., 2021) </w:t>
                            </w:r>
                            <w:r w:rsidRPr="002755AD">
                              <w:rPr>
                                <w:rFonts w:ascii="Times New Roman" w:hAnsi="Times New Roman" w:cs="Times New Roman"/>
                                <w:sz w:val="24"/>
                                <w:szCs w:val="24"/>
                                <w:lang w:val="en-GB"/>
                              </w:rPr>
                              <w:t xml:space="preserve"> demonstrated that RNNs outperform traditional models, especially in online retail environments where temporal patterns in transactions are key to improving recommendation systems.</w:t>
                            </w:r>
                          </w:p>
                          <w:p w14:paraId="202EE5EB"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Similarly, Prayitno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behavior. Their findings underscore the potential of hybrid approaches in enhancing MBA’s ability to handle complex, time-sensitive data.</w:t>
                            </w:r>
                          </w:p>
                          <w:p w14:paraId="42372956" w14:textId="5B0F86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emphasized that GA, when combined with traditional algorithms like Apriori or FP-Growth, can enhance MBA’s capacity to handle large-scale data, particularly in applications requiring real-time analysis.</w:t>
                            </w:r>
                          </w:p>
                          <w:p w14:paraId="59398E39" w14:textId="56C5CF3A"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Habehh and Gohel</w:t>
                            </w:r>
                            <w:r>
                              <w:rPr>
                                <w:rFonts w:ascii="Times New Roman" w:hAnsi="Times New Roman" w:cs="Times New Roman"/>
                                <w:sz w:val="24"/>
                                <w:szCs w:val="24"/>
                                <w:lang w:val="en-GB"/>
                              </w:rPr>
                              <w:t xml:space="preserve"> (Hegland, 2014) </w:t>
                            </w:r>
                            <w:r w:rsidRPr="002755AD">
                              <w:rPr>
                                <w:rFonts w:ascii="Times New Roman" w:hAnsi="Times New Roman" w:cs="Times New Roman"/>
                                <w:sz w:val="24"/>
                                <w:szCs w:val="24"/>
                                <w:lang w:val="en-GB"/>
                              </w:rPr>
                              <w:t xml:space="preserve"> have called for the integration of explainable AI (XAI) techniques in MBA models to improve transparency, allowing businesses to understand the reasoning behind recommendations.</w:t>
                            </w:r>
                          </w:p>
                          <w:p w14:paraId="10121393" w14:textId="69C7FA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preprocessing is a critical aspect of MBA that directly impacts the accuracy and efficiency of the models. Al-Taie, Kadry, and Lucas </w:t>
                            </w:r>
                            <w:r>
                              <w:rPr>
                                <w:rFonts w:ascii="Times New Roman" w:hAnsi="Times New Roman" w:cs="Times New Roman"/>
                                <w:sz w:val="24"/>
                                <w:szCs w:val="24"/>
                                <w:lang w:val="en-GB"/>
                              </w:rPr>
                              <w:t xml:space="preserve">(Al-Taie et al., (2019) </w:t>
                            </w:r>
                            <w:r w:rsidRPr="002755AD">
                              <w:rPr>
                                <w:rFonts w:ascii="Times New Roman" w:hAnsi="Times New Roman" w:cs="Times New Roman"/>
                                <w:sz w:val="24"/>
                                <w:szCs w:val="24"/>
                                <w:lang w:val="en-GB"/>
                              </w:rPr>
                              <w:t xml:space="preserve"> 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2085B357" w14:textId="33420E6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 xml:space="preserve">(Ural et. al., 2021) </w:t>
                            </w:r>
                            <w:r w:rsidRPr="002755AD">
                              <w:rPr>
                                <w:rFonts w:ascii="Times New Roman" w:hAnsi="Times New Roman" w:cs="Times New Roman"/>
                                <w:sz w:val="24"/>
                                <w:szCs w:val="24"/>
                                <w:lang w:val="en-GB"/>
                              </w:rPr>
                              <w:t>, ensuring that the models do not become biased toward more frequent items.</w:t>
                            </w:r>
                          </w:p>
                          <w:p w14:paraId="443DC847" w14:textId="76155C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hyperparameters.</w:t>
                            </w:r>
                          </w:p>
                          <w:p w14:paraId="11392410" w14:textId="405C686C"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overfitting, which is a common issue in high-dimensional data environments.</w:t>
                            </w:r>
                          </w:p>
                          <w:p w14:paraId="58292C3D" w14:textId="4FECD74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Technologies like Apache Kafka and Apache Flink allow businesses to analyze transactional data in real time, enabling more dynamic and responsive decision-making processes.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emphasized the importance of this capability, particularly for e-commerce businesses that rely on up-to-the-minute data for personalized recommendations.</w:t>
                            </w:r>
                          </w:p>
                          <w:p w14:paraId="3E93035E" w14:textId="74B1D4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analyze patient treatment pathways in healthcare, as demonstrated by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highlighting the versatility and potential of MBA beyond consumer markets.</w:t>
                            </w:r>
                          </w:p>
                          <w:p w14:paraId="28F4F382" w14:textId="626AFFA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582E8B35" w14:textId="1ACF3407"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and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and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C9F46F3"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57191D2" w14:textId="77777777" w:rsidR="00921AC3" w:rsidRDefault="00921AC3" w:rsidP="002E36C5">
                            <w:pPr>
                              <w:spacing w:line="240" w:lineRule="auto"/>
                              <w:jc w:val="both"/>
                              <w:rPr>
                                <w:rFonts w:ascii="Times New Roman" w:hAnsi="Times New Roman" w:cs="Times New Roman"/>
                                <w:sz w:val="24"/>
                                <w:szCs w:val="24"/>
                                <w:lang w:val="en-GB"/>
                              </w:rPr>
                            </w:pPr>
                          </w:p>
                          <w:p w14:paraId="00F41250"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E6F458E"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7DCC1ECB"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1AC63EA8"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425E7A4A"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3D8638C2" w14:textId="77777777" w:rsidR="00921AC3" w:rsidRPr="001502CF" w:rsidRDefault="00921AC3" w:rsidP="002E36C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11AF6" id="Flowchart: Alternate Process 32" o:spid="_x0000_s1033" type="#_x0000_t176" style="position:absolute;margin-left:-21pt;margin-top:12.95pt;width:73.8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VWzwIAADU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a&#10;YKSIhDdaCb2nDbG+RAvhmVXEM7ROHCNwA872xpUQ+mDWtpccHAMBHbcSWQ1E5zN4IPgiL3BT1EXa&#10;DyPtrPOIgvLy9KLIITsFUzErLi7js2QJK2Aa6/xHpiUKhwpzqG8Z6hur64uLmcju1nkoCuKHuIDh&#10;tGjrVStEFEJ7saWwaEegMQilTPmzGC628rOuk34Wy48tAmpopKSeDmpIERs1IMWEvyQR6m95fZcH&#10;MgPMc3UghcgsUJxIjSd/ECzgCfWFcXgw4K2IBY8VHN9lmkwNqVlSn71ZcwQMyBzIGbHzP2Gnmnv/&#10;EMripI3B6cnfKCwFjxExs1Z+DJat0va17MIPbPHkP5CUqAks+W7TxWY+H5p0o+sDNHhsSJh/Z+iq&#10;hSa6Jc6viYVRByWsL38Pv9BXFdb9CaNG2x+v6YM/TCBYMdrD6qiw+74llmEkPimYzct8Og27JgrT&#10;s/MCBHts2Rxb1FYuNTRhHquLx+DvxXDkVstH2HKLkBVMRFHIXWHq7SAsfVppsCcpWyyiG+wXQ/yt&#10;ejA0gAeewzx87R6JNf0keRjBOz2sGVK+mJ3kGyKVXmy95m0crMB04rV/AdhNsYv7PRqW37EcvZ63&#10;/fwnAAAA//8DAFBLAwQUAAYACAAAACEABAtLgdsAAAAJAQAADwAAAGRycy9kb3ducmV2LnhtbEyP&#10;QU7DMBBF90jcwRokdq3TtIQqxKkQUg5Ay6Ls3HhIIuxxsN0k3J5hBcuv//TnTXVYnBUThjh4UrBZ&#10;ZyCQWm8G6hS8nZrVHkRMmoy2nlDBN0Y41Lc3lS6Nn+kVp2PqBI9QLLWCPqWxlDK2PTod135E4u7D&#10;B6cTx9BJE/TM487KPMsK6fRAfKHXI7702H4er07BfArb4hze2/GL9nGyrml250ap+7vl+QlEwiX9&#10;wfCrz+pQs9PFX8lEYTlvciYVrPLHLQgGHvICxIWLPNuBrCv5/4P6BwAA//8DAFBLAQItABQABgAI&#10;AAAAIQC2gziS/gAAAOEBAAATAAAAAAAAAAAAAAAAAAAAAABbQ29udGVudF9UeXBlc10ueG1sUEsB&#10;Ai0AFAAGAAgAAAAhADj9If/WAAAAlAEAAAsAAAAAAAAAAAAAAAAALwEAAF9yZWxzLy5yZWxzUEsB&#10;Ai0AFAAGAAgAAAAhAHf2FVbPAgAANQYAAA4AAAAAAAAAAAAAAAAALgIAAGRycy9lMm9Eb2MueG1s&#10;UEsBAi0AFAAGAAgAAAAhAAQLS4HbAAAACQEAAA8AAAAAAAAAAAAAAAAAKQUAAGRycy9kb3ducmV2&#10;LnhtbFBLBQYAAAAABAAEAPMAAAAxBgAAAAA=&#10;" fillcolor="#8eaadb [1944]" strokecolor="black [3213]" strokeweight="1pt">
                <v:textbox>
                  <w:txbxContent>
                    <w:p w14:paraId="59E39F95"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Eligibility</w:t>
                      </w:r>
                    </w:p>
                    <w:p w14:paraId="0C6DF9D0" w14:textId="77777777" w:rsidR="00921AC3" w:rsidRDefault="00921AC3" w:rsidP="002E36C5">
                      <w:pPr>
                        <w:spacing w:after="0" w:line="240" w:lineRule="auto"/>
                        <w:jc w:val="center"/>
                        <w:rPr>
                          <w:rFonts w:ascii="Arial" w:hAnsi="Arial" w:cs="Arial"/>
                          <w:b/>
                          <w:color w:val="000000" w:themeColor="text1"/>
                          <w:sz w:val="18"/>
                          <w:szCs w:val="18"/>
                        </w:rPr>
                      </w:pPr>
                    </w:p>
                    <w:p w14:paraId="72155C81"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388AA6B1"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3A29A872" w14:textId="0D2D1ED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xml:space="preserve">. Pioneered by Agrawal and </w:t>
                      </w:r>
                      <w:proofErr w:type="spellStart"/>
                      <w:r w:rsidRPr="002755AD">
                        <w:rPr>
                          <w:rFonts w:ascii="Times New Roman" w:hAnsi="Times New Roman" w:cs="Times New Roman"/>
                          <w:sz w:val="24"/>
                          <w:szCs w:val="24"/>
                          <w:lang w:val="en-GB"/>
                        </w:rPr>
                        <w:t>Srikant</w:t>
                      </w:r>
                      <w:proofErr w:type="spellEnd"/>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particularly in the retail sector.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6B2FF694" w14:textId="259692E1"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emphasized that this approach is particularly effective for handling 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2A136B73" w14:textId="58CF2C1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460DF2F8" w14:textId="46607DA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explored the integration of machine learning models, particularly Recurrent Neural Networks (RNN) and Long Short-Term Memory (LSTM) networks. These models capture the sequential nature of consumer purchases, enabling more accurate predictions of future buying patterns.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demonstrated</w:t>
                      </w:r>
                      <w:proofErr w:type="gramEnd"/>
                      <w:r w:rsidRPr="002755AD">
                        <w:rPr>
                          <w:rFonts w:ascii="Times New Roman" w:hAnsi="Times New Roman" w:cs="Times New Roman"/>
                          <w:sz w:val="24"/>
                          <w:szCs w:val="24"/>
                          <w:lang w:val="en-GB"/>
                        </w:rPr>
                        <w:t xml:space="preserve"> that RNNs outperform traditional models, especially in online retail environments where temporal patterns in transactions are key to improving recommendation systems.</w:t>
                      </w:r>
                    </w:p>
                    <w:p w14:paraId="202EE5EB"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Their findings underscore the potential of hybrid approaches in enhancing MBA’s ability to handle complex, time-sensitive data.</w:t>
                      </w:r>
                    </w:p>
                    <w:p w14:paraId="42372956" w14:textId="5B0F86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59398E39" w14:textId="56C5CF3A"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called for the integration of explainable AI (XAI) techniques in MBA models to improve transparency, allowing businesses to understand the reasoning behind recommendations.</w:t>
                      </w:r>
                    </w:p>
                    <w:p w14:paraId="10121393" w14:textId="69C7FA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is a critical aspect of MBA that directly impacts the accuracy and efficiency of the models. Al-</w:t>
                      </w:r>
                      <w:proofErr w:type="spellStart"/>
                      <w:r w:rsidRPr="002755AD">
                        <w:rPr>
                          <w:rFonts w:ascii="Times New Roman" w:hAnsi="Times New Roman" w:cs="Times New Roman"/>
                          <w:sz w:val="24"/>
                          <w:szCs w:val="24"/>
                          <w:lang w:val="en-GB"/>
                        </w:rPr>
                        <w:t>Taie</w:t>
                      </w:r>
                      <w:proofErr w:type="spell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Kadry</w:t>
                      </w:r>
                      <w:proofErr w:type="spellEnd"/>
                      <w:r w:rsidRPr="002755AD">
                        <w:rPr>
                          <w:rFonts w:ascii="Times New Roman" w:hAnsi="Times New Roman" w:cs="Times New Roman"/>
                          <w:sz w:val="24"/>
                          <w:szCs w:val="24"/>
                          <w:lang w:val="en-GB"/>
                        </w:rPr>
                        <w:t xml:space="preserve">, and Lucas </w:t>
                      </w:r>
                      <w:r>
                        <w:rPr>
                          <w:rFonts w:ascii="Times New Roman" w:hAnsi="Times New Roman" w:cs="Times New Roman"/>
                          <w:sz w:val="24"/>
                          <w:szCs w:val="24"/>
                          <w:lang w:val="en-GB"/>
                        </w:rPr>
                        <w:t>(Al-</w:t>
                      </w:r>
                      <w:proofErr w:type="spellStart"/>
                      <w:r>
                        <w:rPr>
                          <w:rFonts w:ascii="Times New Roman" w:hAnsi="Times New Roman" w:cs="Times New Roman"/>
                          <w:sz w:val="24"/>
                          <w:szCs w:val="24"/>
                          <w:lang w:val="en-GB"/>
                        </w:rPr>
                        <w:t>Taie</w:t>
                      </w:r>
                      <w:proofErr w:type="spellEnd"/>
                      <w:r>
                        <w:rPr>
                          <w:rFonts w:ascii="Times New Roman" w:hAnsi="Times New Roman" w:cs="Times New Roman"/>
                          <w:sz w:val="24"/>
                          <w:szCs w:val="24"/>
                          <w:lang w:val="en-GB"/>
                        </w:rPr>
                        <w:t xml:space="preserve"> et al., (2019</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underscored</w:t>
                      </w:r>
                      <w:proofErr w:type="gramEnd"/>
                      <w:r w:rsidRPr="002755AD">
                        <w:rPr>
                          <w:rFonts w:ascii="Times New Roman" w:hAnsi="Times New Roman" w:cs="Times New Roman"/>
                          <w:sz w:val="24"/>
                          <w:szCs w:val="24"/>
                          <w:lang w:val="en-GB"/>
                        </w:rPr>
                        <w:t xml:space="preserve"> the importance of data cleaning and dimensionality reduction, particularly in environments where transactional data may be noisy or incomplete. Their research demonstrated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techniques like Principal Component Analysis (PCA) could significantly reduce computational time without sacrificing the accuracy of association rule mining.</w:t>
                      </w:r>
                    </w:p>
                    <w:p w14:paraId="2085B357" w14:textId="33420E60" w:rsidR="00921AC3" w:rsidRPr="002755AD" w:rsidRDefault="00921AC3" w:rsidP="002E36C5">
                      <w:pPr>
                        <w:spacing w:line="240" w:lineRule="auto"/>
                        <w:jc w:val="both"/>
                        <w:rPr>
                          <w:rFonts w:ascii="Times New Roman" w:hAnsi="Times New Roman" w:cs="Times New Roman"/>
                          <w:sz w:val="24"/>
                          <w:szCs w:val="24"/>
                          <w:lang w:val="en-GB"/>
                        </w:rPr>
                      </w:pP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(Ural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ensuring that the models do not become biased toward more frequent items.</w:t>
                      </w:r>
                    </w:p>
                    <w:p w14:paraId="443DC847" w14:textId="76155C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proofErr w:type="gramStart"/>
                      <w:r>
                        <w:rPr>
                          <w:rFonts w:ascii="Times New Roman" w:hAnsi="Times New Roman" w:cs="Times New Roman"/>
                          <w:sz w:val="24"/>
                          <w:szCs w:val="24"/>
                          <w:lang w:val="en-GB"/>
                        </w:rPr>
                        <w:t>;</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Their study illustrated that models incorporating machine learning techniques such as RNN and GA tend to deliver higher predictive accuracy than traditional MBA algorithms, though they require more careful tuning of </w:t>
                      </w:r>
                      <w:proofErr w:type="spellStart"/>
                      <w:r w:rsidRPr="002755AD">
                        <w:rPr>
                          <w:rFonts w:ascii="Times New Roman" w:hAnsi="Times New Roman" w:cs="Times New Roman"/>
                          <w:sz w:val="24"/>
                          <w:szCs w:val="24"/>
                          <w:lang w:val="en-GB"/>
                        </w:rPr>
                        <w:t>hyperparameters</w:t>
                      </w:r>
                      <w:proofErr w:type="spellEnd"/>
                      <w:r w:rsidRPr="002755AD">
                        <w:rPr>
                          <w:rFonts w:ascii="Times New Roman" w:hAnsi="Times New Roman" w:cs="Times New Roman"/>
                          <w:sz w:val="24"/>
                          <w:szCs w:val="24"/>
                          <w:lang w:val="en-GB"/>
                        </w:rPr>
                        <w:t>.</w:t>
                      </w:r>
                    </w:p>
                    <w:p w14:paraId="11392410" w14:textId="405C686C"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w:t>
                      </w:r>
                      <w:proofErr w:type="spellStart"/>
                      <w:r w:rsidRPr="002755AD">
                        <w:rPr>
                          <w:rFonts w:ascii="Times New Roman" w:hAnsi="Times New Roman" w:cs="Times New Roman"/>
                          <w:sz w:val="24"/>
                          <w:szCs w:val="24"/>
                          <w:lang w:val="en-GB"/>
                        </w:rPr>
                        <w:t>overfitting</w:t>
                      </w:r>
                      <w:proofErr w:type="spellEnd"/>
                      <w:r w:rsidRPr="002755AD">
                        <w:rPr>
                          <w:rFonts w:ascii="Times New Roman" w:hAnsi="Times New Roman" w:cs="Times New Roman"/>
                          <w:sz w:val="24"/>
                          <w:szCs w:val="24"/>
                          <w:lang w:val="en-GB"/>
                        </w:rPr>
                        <w:t>, which is a common issue in high-dimensional data environments.</w:t>
                      </w:r>
                    </w:p>
                    <w:p w14:paraId="58292C3D" w14:textId="4FECD74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Technologies like Apache Kafka and Apache </w:t>
                      </w:r>
                      <w:proofErr w:type="spellStart"/>
                      <w:r w:rsidRPr="002755AD">
                        <w:rPr>
                          <w:rFonts w:ascii="Times New Roman" w:hAnsi="Times New Roman" w:cs="Times New Roman"/>
                          <w:sz w:val="24"/>
                          <w:szCs w:val="24"/>
                          <w:lang w:val="en-GB"/>
                        </w:rPr>
                        <w:t>Flink</w:t>
                      </w:r>
                      <w:proofErr w:type="spellEnd"/>
                      <w:r w:rsidRPr="002755AD">
                        <w:rPr>
                          <w:rFonts w:ascii="Times New Roman" w:hAnsi="Times New Roman" w:cs="Times New Roman"/>
                          <w:sz w:val="24"/>
                          <w:szCs w:val="24"/>
                          <w:lang w:val="en-GB"/>
                        </w:rPr>
                        <w:t xml:space="preserve"> allow businesses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transactional data in real time, enabling more dynamic and responsive decision-making processes.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the importance of this capability, particularly for e-commerce businesses that rely on up-to-the-minute data for personalized recommendations.</w:t>
                      </w:r>
                    </w:p>
                    <w:p w14:paraId="3E93035E" w14:textId="74B1D4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highlighting the versatility and potential of MBA beyond consumer markets.</w:t>
                      </w:r>
                    </w:p>
                    <w:p w14:paraId="28F4F382" w14:textId="626AFFA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w:t>
                      </w: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(Prakash et. al., 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advocating</w:t>
                      </w:r>
                      <w:proofErr w:type="gramEnd"/>
                      <w:r w:rsidRPr="002755AD">
                        <w:rPr>
                          <w:rFonts w:ascii="Times New Roman" w:hAnsi="Times New Roman" w:cs="Times New Roman"/>
                          <w:sz w:val="24"/>
                          <w:szCs w:val="24"/>
                          <w:lang w:val="en-GB"/>
                        </w:rPr>
                        <w:t xml:space="preserve">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582E8B35" w14:textId="1ACF3407"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and</w:t>
                      </w:r>
                      <w:proofErr w:type="gram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xml:space="preserve">,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C9F46F3"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57191D2" w14:textId="77777777" w:rsidR="00921AC3" w:rsidRDefault="00921AC3" w:rsidP="002E36C5">
                      <w:pPr>
                        <w:spacing w:line="240" w:lineRule="auto"/>
                        <w:jc w:val="both"/>
                        <w:rPr>
                          <w:rFonts w:ascii="Times New Roman" w:hAnsi="Times New Roman" w:cs="Times New Roman"/>
                          <w:sz w:val="24"/>
                          <w:szCs w:val="24"/>
                          <w:lang w:val="en-GB"/>
                        </w:rPr>
                      </w:pPr>
                    </w:p>
                    <w:p w14:paraId="00F41250"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E6F458E"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7DCC1ECB"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1AC63EA8"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425E7A4A"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3D8638C2" w14:textId="77777777" w:rsidR="00921AC3" w:rsidRPr="001502CF" w:rsidRDefault="00921AC3" w:rsidP="002E36C5">
                      <w:pPr>
                        <w:spacing w:after="0" w:line="240" w:lineRule="auto"/>
                        <w:rPr>
                          <w:rFonts w:ascii="Arial" w:hAnsi="Arial" w:cs="Arial"/>
                          <w:b/>
                          <w:color w:val="000000" w:themeColor="text1"/>
                          <w:sz w:val="18"/>
                          <w:szCs w:val="18"/>
                        </w:rPr>
                      </w:pPr>
                    </w:p>
                  </w:txbxContent>
                </v:textbox>
              </v:shape>
            </w:pict>
          </mc:Fallback>
        </mc:AlternateContent>
      </w:r>
      <w:r w:rsidR="002E36C5" w:rsidRPr="00560609">
        <w:rPr>
          <w:noProof/>
          <w:lang w:val="en-IN" w:eastAsia="en-IN"/>
        </w:rPr>
        <mc:AlternateContent>
          <mc:Choice Requires="wps">
            <w:drawing>
              <wp:anchor distT="0" distB="0" distL="114300" distR="114300" simplePos="0" relativeHeight="251664384" behindDoc="0" locked="0" layoutInCell="1" allowOverlap="1" wp14:anchorId="3EF90C74" wp14:editId="735F8E63">
                <wp:simplePos x="0" y="0"/>
                <wp:positionH relativeFrom="column">
                  <wp:posOffset>3057525</wp:posOffset>
                </wp:positionH>
                <wp:positionV relativeFrom="paragraph">
                  <wp:posOffset>12065</wp:posOffset>
                </wp:positionV>
                <wp:extent cx="2438400" cy="1409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438400" cy="1409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381AB" w14:textId="4D9117DE"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Full</w:t>
                            </w:r>
                            <w:r w:rsidR="00F743F7">
                              <w:rPr>
                                <w:rFonts w:ascii="Times New Roman" w:hAnsi="Times New Roman" w:cs="Times New Roman"/>
                                <w:color w:val="000000" w:themeColor="text1"/>
                              </w:rPr>
                              <w:t xml:space="preserve">-text articles excluded (n </w:t>
                            </w:r>
                            <w:r>
                              <w:rPr>
                                <w:rFonts w:ascii="Times New Roman" w:hAnsi="Times New Roman" w:cs="Times New Roman"/>
                                <w:color w:val="000000" w:themeColor="text1"/>
                              </w:rPr>
                              <w:t>= 18</w:t>
                            </w:r>
                            <w:r w:rsidRPr="00636555">
                              <w:rPr>
                                <w:rFonts w:ascii="Times New Roman" w:hAnsi="Times New Roman" w:cs="Times New Roman"/>
                                <w:color w:val="000000" w:themeColor="text1"/>
                              </w:rPr>
                              <w:t>) Reports excluded:</w:t>
                            </w:r>
                          </w:p>
                          <w:p w14:paraId="61C2663E" w14:textId="4F2AF09B" w:rsidR="00921AC3" w:rsidRPr="00636555" w:rsidRDefault="00921AC3" w:rsidP="00636555">
                            <w:pPr>
                              <w:spacing w:after="0" w:line="240" w:lineRule="auto"/>
                              <w:ind w:left="284"/>
                              <w:jc w:val="center"/>
                              <w:rPr>
                                <w:rFonts w:ascii="Times New Roman" w:hAnsi="Times New Roman" w:cs="Times New Roman"/>
                                <w:color w:val="000000" w:themeColor="text1"/>
                              </w:rPr>
                            </w:pPr>
                            <w:r>
                              <w:rPr>
                                <w:rFonts w:ascii="Times New Roman" w:hAnsi="Times New Roman" w:cs="Times New Roman"/>
                                <w:color w:val="000000" w:themeColor="text1"/>
                              </w:rPr>
                              <w:t>Not published between 2011</w:t>
                            </w:r>
                            <w:r w:rsidRPr="00636555">
                              <w:rPr>
                                <w:rFonts w:ascii="Times New Roman" w:hAnsi="Times New Roman" w:cs="Times New Roman"/>
                                <w:color w:val="000000" w:themeColor="text1"/>
                              </w:rPr>
                              <w:t xml:space="preserve"> and June 2024 (n = 11)</w:t>
                            </w:r>
                          </w:p>
                          <w:p w14:paraId="79D952A7"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Not written in English (n = 3)</w:t>
                            </w:r>
                          </w:p>
                          <w:p w14:paraId="2144D3B8" w14:textId="1BD3638B"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Not published between 2013 and June 2024 </w:t>
                            </w:r>
                            <w:r w:rsidR="00F743F7">
                              <w:rPr>
                                <w:rFonts w:ascii="Times New Roman" w:hAnsi="Times New Roman" w:cs="Times New Roman"/>
                                <w:color w:val="000000" w:themeColor="text1"/>
                              </w:rPr>
                              <w:t>or Not written in English (n = 4</w:t>
                            </w:r>
                            <w:r w:rsidRPr="00636555">
                              <w:rPr>
                                <w:rFonts w:ascii="Times New Roman" w:hAnsi="Times New Roman" w:cs="Times New Roman"/>
                                <w:color w:val="000000" w:themeColor="text1"/>
                              </w:rPr>
                              <w:t>)</w:t>
                            </w:r>
                          </w:p>
                          <w:p w14:paraId="687B07D8"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Full text not available (n = 4)</w:t>
                            </w:r>
                          </w:p>
                          <w:p w14:paraId="52E8C6AE" w14:textId="77777777" w:rsidR="00921AC3" w:rsidRPr="00560609" w:rsidRDefault="00921AC3" w:rsidP="002E36C5">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90C74" id="Rectangle 11" o:spid="_x0000_s1034" style="position:absolute;margin-left:240.75pt;margin-top:.95pt;width:192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GPnAIAAJkFAAAOAAAAZHJzL2Uyb0RvYy54bWysVN1v2yAQf5+0/wHxvtrJ0rW16lRRqkyT&#10;qrZqO/WZYIiRMMeAxM7++h3YcbKu2sM0P2Du63cf3N31TddoshPOKzAlnZzllAjDoVJmU9LvL6tP&#10;l5T4wEzFNBhR0r3w9Gb+8cN1awsxhRp0JRxBEOOL1pa0DsEWWeZ5LRrmz8AKg0IJrmEBSbfJKsda&#10;RG90Ns3zL1kLrrIOuPAeube9kM4TvpSChwcpvQhElxRjC+l06VzHM5tfs2LjmK0VH8Jg/xBFw5RB&#10;pyPULQuMbJ36A6pR3IEHGc44NBlIqbhIOWA2k/xNNs81syLlgsXxdiyT/3+w/H736Iiq8O0mlBjW&#10;4Bs9YdWY2WhBkIcFaq0vUO/ZPrqB8niN2XbSNfGPeZAuFXU/FlV0gXBkTmefL2c51p6jbDLLry6Q&#10;QJzsaG6dD18FNCReSurQfyom29350KseVKI3AyulNfJZoU08PWhVRV4iYuuIpXZkx/DRQ5dyQG8n&#10;WkhFyyxm1ueSbmGvRY/6JCQWJUafAknteMRknAsTJr2oZpXoXZ3n+A2pjRYpUW0QMCJLDHLEHgB+&#10;j/eA3ac96EdTkbp5NM7/FlhvPFokz2DCaNwoA+49AI1ZDZ57/UOR+tLEKoVu3aWGuYyakbOGao9N&#10;5KCfLm/5SuFD3jEfHpnDccLHxxURHvCQGtqSwnCjpAb38z1+1McuRyklLY5nSf2PLXOCEv3NYP9f&#10;TWazOM+JmJ1fTJFwp5L1qcRsmyVgM2CLY3TpGvWDPlylg+YVN8kiekURMxx9l5QHdyCWoV8buIu4&#10;WCySGs6wZeHOPFsewWOdY6O+dK/M2aGbAw7CPRxGmRVvmrrXjZYGFtsAUqWOP9Z1eAGc/9RKw66K&#10;C+aUTlrHjTr/BQAA//8DAFBLAwQUAAYACAAAACEA9jpC2eAAAAAJAQAADwAAAGRycy9kb3ducmV2&#10;LnhtbEyPwU7DMBBE70j8g7VIXCrqJNAqDXEqBAL1UCFR4MBtE5s4NF5HsduGv2c5wXH0RrNvy/Xk&#10;enE0Y+g8KUjnCQhDjdcdtQreXh+vchAhImnsPRkF3ybAujo/K7HQ/kQv5riLreARCgUqsDEOhZSh&#10;scZhmPvBELNPPzqMHMdW6hFPPO56mSXJUjrsiC9YHMy9Nc1+d3AKPjZTbL/Sp7jd4+x9trF18/xQ&#10;K3V5Md3dgohmin9l+NVndajYqfYH0kH0Cm7ydMFVBisQzPPlgnOtIMuuVyCrUv7/oPoBAAD//wMA&#10;UEsBAi0AFAAGAAgAAAAhALaDOJL+AAAA4QEAABMAAAAAAAAAAAAAAAAAAAAAAFtDb250ZW50X1R5&#10;cGVzXS54bWxQSwECLQAUAAYACAAAACEAOP0h/9YAAACUAQAACwAAAAAAAAAAAAAAAAAvAQAAX3Jl&#10;bHMvLnJlbHNQSwECLQAUAAYACAAAACEAEqqhj5wCAACZBQAADgAAAAAAAAAAAAAAAAAuAgAAZHJz&#10;L2Uyb0RvYy54bWxQSwECLQAUAAYACAAAACEA9jpC2eAAAAAJAQAADwAAAAAAAAAAAAAAAAD2BAAA&#10;ZHJzL2Rvd25yZXYueG1sUEsFBgAAAAAEAAQA8wAAAAMGAAAAAA==&#10;" filled="f" strokecolor="black [3213]" strokeweight="1pt">
                <v:textbox>
                  <w:txbxContent>
                    <w:p w14:paraId="5DF381AB" w14:textId="4D9117DE"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Full</w:t>
                      </w:r>
                      <w:r w:rsidR="00F743F7">
                        <w:rPr>
                          <w:rFonts w:ascii="Times New Roman" w:hAnsi="Times New Roman" w:cs="Times New Roman"/>
                          <w:color w:val="000000" w:themeColor="text1"/>
                        </w:rPr>
                        <w:t xml:space="preserve">-text articles excluded (n </w:t>
                      </w:r>
                      <w:r>
                        <w:rPr>
                          <w:rFonts w:ascii="Times New Roman" w:hAnsi="Times New Roman" w:cs="Times New Roman"/>
                          <w:color w:val="000000" w:themeColor="text1"/>
                        </w:rPr>
                        <w:t>= 18</w:t>
                      </w:r>
                      <w:r w:rsidRPr="00636555">
                        <w:rPr>
                          <w:rFonts w:ascii="Times New Roman" w:hAnsi="Times New Roman" w:cs="Times New Roman"/>
                          <w:color w:val="000000" w:themeColor="text1"/>
                        </w:rPr>
                        <w:t>) Reports excluded:</w:t>
                      </w:r>
                    </w:p>
                    <w:p w14:paraId="61C2663E" w14:textId="4F2AF09B" w:rsidR="00921AC3" w:rsidRPr="00636555" w:rsidRDefault="00921AC3" w:rsidP="00636555">
                      <w:pPr>
                        <w:spacing w:after="0" w:line="240" w:lineRule="auto"/>
                        <w:ind w:left="284"/>
                        <w:jc w:val="center"/>
                        <w:rPr>
                          <w:rFonts w:ascii="Times New Roman" w:hAnsi="Times New Roman" w:cs="Times New Roman"/>
                          <w:color w:val="000000" w:themeColor="text1"/>
                        </w:rPr>
                      </w:pPr>
                      <w:r>
                        <w:rPr>
                          <w:rFonts w:ascii="Times New Roman" w:hAnsi="Times New Roman" w:cs="Times New Roman"/>
                          <w:color w:val="000000" w:themeColor="text1"/>
                        </w:rPr>
                        <w:t>Not published between 2011</w:t>
                      </w:r>
                      <w:r w:rsidRPr="00636555">
                        <w:rPr>
                          <w:rFonts w:ascii="Times New Roman" w:hAnsi="Times New Roman" w:cs="Times New Roman"/>
                          <w:color w:val="000000" w:themeColor="text1"/>
                        </w:rPr>
                        <w:t xml:space="preserve"> and June 2024 (n = 11)</w:t>
                      </w:r>
                    </w:p>
                    <w:p w14:paraId="79D952A7"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Not written in English (n = 3)</w:t>
                      </w:r>
                    </w:p>
                    <w:p w14:paraId="2144D3B8" w14:textId="1BD3638B"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Not published between 2013 and June 2024 </w:t>
                      </w:r>
                      <w:r w:rsidR="00F743F7">
                        <w:rPr>
                          <w:rFonts w:ascii="Times New Roman" w:hAnsi="Times New Roman" w:cs="Times New Roman"/>
                          <w:color w:val="000000" w:themeColor="text1"/>
                        </w:rPr>
                        <w:t>or Not written in English (n = 4</w:t>
                      </w:r>
                      <w:r w:rsidRPr="00636555">
                        <w:rPr>
                          <w:rFonts w:ascii="Times New Roman" w:hAnsi="Times New Roman" w:cs="Times New Roman"/>
                          <w:color w:val="000000" w:themeColor="text1"/>
                        </w:rPr>
                        <w:t>)</w:t>
                      </w:r>
                    </w:p>
                    <w:p w14:paraId="687B07D8"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Full text not available (n = 4)</w:t>
                      </w:r>
                    </w:p>
                    <w:p w14:paraId="52E8C6AE" w14:textId="77777777" w:rsidR="00921AC3" w:rsidRPr="00560609" w:rsidRDefault="00921AC3" w:rsidP="002E36C5">
                      <w:pPr>
                        <w:spacing w:after="0" w:line="240" w:lineRule="auto"/>
                        <w:ind w:left="284"/>
                        <w:rPr>
                          <w:rFonts w:ascii="Arial" w:hAnsi="Arial" w:cs="Arial"/>
                          <w:color w:val="000000" w:themeColor="text1"/>
                          <w:sz w:val="18"/>
                          <w:szCs w:val="20"/>
                        </w:rPr>
                      </w:pPr>
                    </w:p>
                  </w:txbxContent>
                </v:textbox>
              </v:rect>
            </w:pict>
          </mc:Fallback>
        </mc:AlternateContent>
      </w:r>
      <w:r w:rsidR="002E36C5">
        <w:rPr>
          <w:noProof/>
          <w:lang w:val="en-IN" w:eastAsia="en-IN"/>
        </w:rPr>
        <mc:AlternateContent>
          <mc:Choice Requires="wps">
            <w:drawing>
              <wp:anchor distT="0" distB="0" distL="114300" distR="114300" simplePos="0" relativeHeight="251668480" behindDoc="0" locked="0" layoutInCell="1" allowOverlap="1" wp14:anchorId="33E65A69" wp14:editId="0B087013">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776A5" id="Straight Arrow Connector 17" o:spid="_x0000_s1026" type="#_x0000_t32" style="position:absolute;margin-left:195pt;margin-top:23.2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p>
    <w:p w14:paraId="303DD85A" w14:textId="77777777" w:rsidR="002E36C5" w:rsidRDefault="002E36C5" w:rsidP="002E36C5">
      <w:pPr>
        <w:spacing w:after="0" w:line="240" w:lineRule="auto"/>
      </w:pPr>
    </w:p>
    <w:p w14:paraId="4FA1C7F1" w14:textId="372D448D" w:rsidR="002E36C5" w:rsidRDefault="002E36C5" w:rsidP="002E36C5">
      <w:pPr>
        <w:spacing w:after="0" w:line="240" w:lineRule="auto"/>
      </w:pPr>
    </w:p>
    <w:p w14:paraId="0C803AD3" w14:textId="5379CD47" w:rsidR="002E36C5" w:rsidRDefault="00921AC3" w:rsidP="002E36C5">
      <w:pPr>
        <w:spacing w:after="0" w:line="240" w:lineRule="auto"/>
      </w:pPr>
      <w:r>
        <w:rPr>
          <w:noProof/>
          <w:lang w:val="en-IN" w:eastAsia="en-IN"/>
        </w:rPr>
        <mc:AlternateContent>
          <mc:Choice Requires="wps">
            <w:drawing>
              <wp:anchor distT="0" distB="0" distL="114300" distR="114300" simplePos="0" relativeHeight="251674624" behindDoc="0" locked="0" layoutInCell="1" allowOverlap="1" wp14:anchorId="3B8928C2" wp14:editId="39DA5C8A">
                <wp:simplePos x="0" y="0"/>
                <wp:positionH relativeFrom="column">
                  <wp:posOffset>1399541</wp:posOffset>
                </wp:positionH>
                <wp:positionV relativeFrom="paragraph">
                  <wp:posOffset>103506</wp:posOffset>
                </wp:positionV>
                <wp:extent cx="45719" cy="685800"/>
                <wp:effectExtent l="38100" t="0" r="69215" b="57150"/>
                <wp:wrapNone/>
                <wp:docPr id="19" name="Straight Arrow Connector 19"/>
                <wp:cNvGraphicFramePr/>
                <a:graphic xmlns:a="http://schemas.openxmlformats.org/drawingml/2006/main">
                  <a:graphicData uri="http://schemas.microsoft.com/office/word/2010/wordprocessingShape">
                    <wps:wsp>
                      <wps:cNvCnPr/>
                      <wps:spPr>
                        <a:xfrm>
                          <a:off x="0" y="0"/>
                          <a:ext cx="45719"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CAA46" id="Straight Arrow Connector 19" o:spid="_x0000_s1026" type="#_x0000_t32" style="position:absolute;margin-left:110.2pt;margin-top:8.15pt;width:3.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UN6gEAADgEAAAOAAAAZHJzL2Uyb0RvYy54bWysU9uO0zAQfUfiHyy/06QrdilV0xXqsrwg&#10;qFj2A7yO3VjyTeOhSf+esZOm3LQSiBcnY8+ZM+d4vLkdnGVHBckE3/DlouZMeRla4w8Nf/x6/2rF&#10;WULhW2GDVw0/qcRvty9fbPq4VlehC7ZVwKiIT+s+NrxDjOuqSrJTTqRFiMrToQ7gBFIIh6oF0VN1&#10;Z6urur6p+gBthCBVSrR7Nx7ybamvtZL4WeukkNmGU29YVijrU16r7UasDyBiZ+TUhviHLpwwnkjn&#10;UncCBfsG5rdSzkgIKWhcyOCqoLWRqmggNcv6FzUPnYiqaCFzUpxtSv+vrPx03AMzLd3dW868cHRH&#10;DwjCHDpk7wBCz3bBe/IxAKMU8quPaU2wnd/DFKW4hyx+0ODyl2SxoXh8mj1WAzJJm6+v32QmSSc3&#10;q+tVXa6gumAjJPyggmP5p+Fp6mVuYllsFsePCYmdgGdAJrY+rylY094ba0uQJ0ntLLCjoBnAYZk1&#10;EO6nLBTGvvctw1MkAxCM8AerpsxctcqqR53lD09WjYxflCb/SNnYWZncC5+QUnk8c1pP2RmmqbsZ&#10;WBdJzwKn/AxVZar/BjwjCnPwOIOd8QH+xH6xSY/5ZwdG3dmCp9CeygQUa2g8i6vTU8rz/2Nc4JcH&#10;v/0OAAD//wMAUEsDBBQABgAIAAAAIQCS/ERq4AAAAAoBAAAPAAAAZHJzL2Rvd25yZXYueG1sTI9B&#10;TsMwEEX3SNzBGiR21KlbBRriVBVSpQqEVEoP4MQmibDHwXbb5PYMK7qc+U9/3pTr0Vl2NiH2HiXM&#10;Zxkwg43XPbYSjp/bhydgMSnUyno0EiYTYV3d3pSq0P6CH+Z8SC2jEoyFktClNBScx6YzTsWZHwxS&#10;9uWDU4nG0HId1IXKneUiy3LuVI90oVODeelM8304OQmr3dDWdv/2Ov/JwnbX76f3cTNJeX83bp6B&#10;JTOmfxj+9EkdKnKq/Ql1ZFaCENmSUAryBTAChHjMgdW0EMsF8Krk1y9UvwAAAP//AwBQSwECLQAU&#10;AAYACAAAACEAtoM4kv4AAADhAQAAEwAAAAAAAAAAAAAAAAAAAAAAW0NvbnRlbnRfVHlwZXNdLnht&#10;bFBLAQItABQABgAIAAAAIQA4/SH/1gAAAJQBAAALAAAAAAAAAAAAAAAAAC8BAABfcmVscy8ucmVs&#10;c1BLAQItABQABgAIAAAAIQBlwnUN6gEAADgEAAAOAAAAAAAAAAAAAAAAAC4CAABkcnMvZTJvRG9j&#10;LnhtbFBLAQItABQABgAIAAAAIQCS/ERq4AAAAAoBAAAPAAAAAAAAAAAAAAAAAEQEAABkcnMvZG93&#10;bnJldi54bWxQSwUGAAAAAAQABADzAAAAUQUAAAAA&#10;" strokecolor="black [3213]" strokeweight=".5pt">
                <v:stroke endarrow="block" joinstyle="miter"/>
              </v:shape>
            </w:pict>
          </mc:Fallback>
        </mc:AlternateContent>
      </w:r>
    </w:p>
    <w:p w14:paraId="2E5D7510" w14:textId="7C89F49B" w:rsidR="002E36C5" w:rsidRDefault="002E36C5" w:rsidP="002E36C5">
      <w:pPr>
        <w:spacing w:after="0" w:line="240" w:lineRule="auto"/>
      </w:pPr>
    </w:p>
    <w:p w14:paraId="5260BA6F" w14:textId="77777777" w:rsidR="002E36C5" w:rsidRDefault="002E36C5" w:rsidP="002E36C5">
      <w:pPr>
        <w:spacing w:after="0" w:line="240" w:lineRule="auto"/>
      </w:pPr>
    </w:p>
    <w:p w14:paraId="63DD0312" w14:textId="77777777" w:rsidR="002E36C5" w:rsidRDefault="002E36C5" w:rsidP="002E36C5">
      <w:pPr>
        <w:spacing w:after="0" w:line="240" w:lineRule="auto"/>
      </w:pPr>
    </w:p>
    <w:p w14:paraId="30CBC612" w14:textId="77777777" w:rsidR="002E36C5" w:rsidRDefault="002E36C5" w:rsidP="002E36C5">
      <w:pPr>
        <w:spacing w:after="0" w:line="240" w:lineRule="auto"/>
      </w:pPr>
      <w:r w:rsidRPr="00560609">
        <w:rPr>
          <w:noProof/>
          <w:lang w:val="en-IN" w:eastAsia="en-IN"/>
        </w:rPr>
        <mc:AlternateContent>
          <mc:Choice Requires="wps">
            <w:drawing>
              <wp:anchor distT="0" distB="0" distL="114300" distR="114300" simplePos="0" relativeHeight="251665408" behindDoc="0" locked="0" layoutInCell="1" allowOverlap="1" wp14:anchorId="0A2429A8" wp14:editId="285EBB78">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56BCE"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Studies included in review</w:t>
                            </w:r>
                          </w:p>
                          <w:p w14:paraId="60357BCD" w14:textId="41D7BDD1"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(70</w:t>
                            </w:r>
                            <w:r w:rsidR="00921AC3" w:rsidRPr="00636555">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429A8" id="Rectangle 13" o:spid="_x0000_s1035" style="position:absolute;margin-left:42.55pt;margin-top:8.7pt;width:148.6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BqoAIAAJgFAAAOAAAAZHJzL2Uyb0RvYy54bWysVE1v2zAMvQ/YfxB0X22n7doGdYqgRYcB&#10;RRu0HXpWZCk2IImapMTOfv0o+SNBV+wwLAdHFMlH8onk9U2nFdkJ5xswJS1OckqE4VA1ZlPSH6/3&#10;Xy4p8YGZiikwoqR74enN4vOn69bOxQxqUJVwBEGMn7e2pHUIdp5lntdCM38CVhhUSnCaBRTdJqsc&#10;axFdq2yW51+zFlxlHXDhPd7e9Uq6SPhSCh6epPQiEFVSzC2kr0vfdfxmi2s23zhm64YPabB/yEKz&#10;xmDQCeqOBUa2rvkDSjfcgQcZTjjoDKRsuEg1YDVF/q6al5pZkWpBcrydaPL/D5Y/7laONBW+3Skl&#10;hml8o2dkjZmNEgTvkKDW+jnavdiVGySPx1htJ52O/1gH6RKp+4lU0QXC8bK4vLyYzZB7jrqL2elV&#10;nljPDt7W+fBNgCbxUFKH4ROXbPfgA0ZE09EkBjNw3yiVHk6ZeOFBNVW8S0LsHHGrHNkxfPPQFbEE&#10;hDiyQil6ZrGwvpR0CnslIoQyz0IiJ5j8LCWSuvGAyTgXJhS9qmaV6EOd5/gbg41ZpNAJMCJLTHLC&#10;HgBGyx5kxO5zHuyjq0jNPDnnf0usd548UmQwYXLWjQH3EYDCqobIvf1IUk9NZCl06y71y1W0jDdr&#10;qPbYQw764fKW3zf4kA/MhxVzOE349rghwhN+pIK2pDCcKKnB/froPtpjk6OWkhans6T+55Y5QYn6&#10;brD9r4qzszjOSTg7v4j95Y4162ON2epbwGYocBdZno7RPqjxKB3oN1wkyxgVVcxwjF1SHtwo3IZ+&#10;a+Aq4mK5TGY4wpaFB/NieQSPPMdGfe3emLNDNwecg0cYJ5nN3zV1bxs9DSy3AWSTOv7A6/ACOP6p&#10;lYZVFffLsZysDgt18RsAAP//AwBQSwMEFAAGAAgAAAAhAOhYjVnhAAAACQEAAA8AAABkcnMvZG93&#10;bnJldi54bWxMj8FOwzAQRO9I/IO1SFwq6qQpEIU4FQKBekBItOXAzYmXODReR7Hbhr9nOcFxZ0az&#10;b8rV5HpxxDF0nhSk8wQEUuNNR62C3fbpKgcRoiaje0+o4BsDrKrzs1IXxp/oDY+b2AouoVBoBTbG&#10;oZAyNBadDnM/ILH36UenI59jK82oT1zuerlIkhvpdEf8weoBHyw2+83BKfhYT7H9Sp/jy17P3mdr&#10;Wzevj7VSlxfT/R2IiFP8C8MvPqNDxUy1P5AJoleQX6ecZP12CYL9LF9kIGoWsnQJsirl/wXVDwAA&#10;AP//AwBQSwECLQAUAAYACAAAACEAtoM4kv4AAADhAQAAEwAAAAAAAAAAAAAAAAAAAAAAW0NvbnRl&#10;bnRfVHlwZXNdLnhtbFBLAQItABQABgAIAAAAIQA4/SH/1gAAAJQBAAALAAAAAAAAAAAAAAAAAC8B&#10;AABfcmVscy8ucmVsc1BLAQItABQABgAIAAAAIQBoOcBqoAIAAJgFAAAOAAAAAAAAAAAAAAAAAC4C&#10;AABkcnMvZTJvRG9jLnhtbFBLAQItABQABgAIAAAAIQDoWI1Z4QAAAAkBAAAPAAAAAAAAAAAAAAAA&#10;APoEAABkcnMvZG93bnJldi54bWxQSwUGAAAAAAQABADzAAAACAYAAAAA&#10;" filled="f" strokecolor="black [3213]" strokeweight="1pt">
                <v:textbox>
                  <w:txbxContent>
                    <w:p w14:paraId="16F56BCE"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Studies included in review</w:t>
                      </w:r>
                    </w:p>
                    <w:p w14:paraId="60357BCD" w14:textId="41D7BDD1"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(70</w:t>
                      </w:r>
                      <w:r w:rsidR="00921AC3" w:rsidRPr="00636555">
                        <w:rPr>
                          <w:rFonts w:ascii="Times New Roman" w:hAnsi="Times New Roman" w:cs="Times New Roman"/>
                          <w:color w:val="000000" w:themeColor="text1"/>
                        </w:rPr>
                        <w:t>)</w:t>
                      </w:r>
                    </w:p>
                  </w:txbxContent>
                </v:textbox>
              </v:rect>
            </w:pict>
          </mc:Fallback>
        </mc:AlternateContent>
      </w:r>
    </w:p>
    <w:p w14:paraId="4148253C" w14:textId="6F3DD2A8" w:rsidR="002E36C5" w:rsidRDefault="002E36C5" w:rsidP="00044AD8">
      <w:pPr>
        <w:spacing w:after="0" w:line="240" w:lineRule="auto"/>
      </w:pPr>
      <w:r>
        <w:rPr>
          <w:noProof/>
          <w:lang w:val="en-IN" w:eastAsia="en-IN"/>
        </w:rPr>
        <mc:AlternateContent>
          <mc:Choice Requires="wps">
            <w:drawing>
              <wp:anchor distT="0" distB="0" distL="114300" distR="114300" simplePos="0" relativeHeight="251671552" behindDoc="0" locked="0" layoutInCell="1" allowOverlap="1" wp14:anchorId="554AAF3A" wp14:editId="2D312C99">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DA47D61"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AAF3A" id="Flowchart: Alternate Process 33" o:spid="_x0000_s1036" type="#_x0000_t176" style="position:absolute;margin-left:-10.5pt;margin-top:13.45pt;width:60.2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bDzw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ZQVK1NtYcOx46EBeAt&#10;XzbQRbfMhxVzMOughP0V7uEXG6ukpj9RUhv34zV99IcRBCslO9gdJfXfN8wJStQnDcN5mY/Hcdmg&#10;MD47L0Bwx5b1sUVv2oWBLsyxOjxG/6AOR+lM+whrbh6zgolpDrlLyoM7CIuQdhosSi7mc3SDBWNZ&#10;uNUPlkfwSHQciK/dI3O2H6UAM3hnDnuGTV8MT/KNkdrMN8HIBifrmdf+CWA5YRv3izRuv2MZvZ7X&#10;/ewnAA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AgaIbDzwIAADYGAAAOAAAAAAAAAAAAAAAAAC4CAABkcnMvZTJvRG9jLnht&#10;bFBLAQItABQABgAIAAAAIQDSWnyD3AAAAAkBAAAPAAAAAAAAAAAAAAAAACkFAABkcnMvZG93bnJl&#10;di54bWxQSwUGAAAAAAQABADzAAAAMgYAAAAA&#10;" fillcolor="#8eaadb [1944]" strokecolor="black [3213]" strokeweight="1pt">
                <v:textbox>
                  <w:txbxContent>
                    <w:p w14:paraId="3DA47D61"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Included</w:t>
                      </w:r>
                    </w:p>
                  </w:txbxContent>
                </v:textbox>
              </v:shape>
            </w:pict>
          </mc:Fallback>
        </mc:AlternateContent>
      </w:r>
    </w:p>
    <w:p w14:paraId="227C58EE" w14:textId="77777777" w:rsidR="002E36C5" w:rsidRPr="00C46AA8" w:rsidRDefault="002E36C5" w:rsidP="002E36C5">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lastRenderedPageBreak/>
        <w:t>3.2 Study Characteristics</w:t>
      </w:r>
    </w:p>
    <w:p w14:paraId="6C556122" w14:textId="78ABE9C6" w:rsidR="002E36C5" w:rsidRPr="00FC6B61" w:rsidRDefault="002E36C5" w:rsidP="00FC6B61">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 xml:space="preserve">The included studies employed </w:t>
      </w:r>
      <w:proofErr w:type="spellStart"/>
      <w:r w:rsidRPr="00C46AA8">
        <w:rPr>
          <w:rFonts w:ascii="Times New Roman" w:eastAsia="Times New Roman" w:hAnsi="Times New Roman" w:cs="Times New Roman"/>
          <w:sz w:val="24"/>
          <w:szCs w:val="24"/>
        </w:rPr>
        <w:t>Apriori</w:t>
      </w:r>
      <w:proofErr w:type="spellEnd"/>
      <w:r w:rsidRPr="00C46AA8">
        <w:rPr>
          <w:rFonts w:ascii="Times New Roman" w:eastAsia="Times New Roman" w:hAnsi="Times New Roman" w:cs="Times New Roman"/>
          <w:sz w:val="24"/>
          <w:szCs w:val="24"/>
        </w:rPr>
        <w:t>, FP-Growth, ECLAT algorithms, and hybridized with models like RNNs, LSTM, and Genetic Algorithms. Data preprocessing techniques included data cleaning, dimensionality reduction, a</w:t>
      </w:r>
      <w:r w:rsidR="00FC6B61">
        <w:rPr>
          <w:rFonts w:ascii="Times New Roman" w:eastAsia="Times New Roman" w:hAnsi="Times New Roman" w:cs="Times New Roman"/>
          <w:sz w:val="24"/>
          <w:szCs w:val="24"/>
        </w:rPr>
        <w:t>nd handling of imbalanced data.</w:t>
      </w:r>
    </w:p>
    <w:p w14:paraId="4CE68A10" w14:textId="77777777" w:rsidR="002E36C5" w:rsidRPr="00C46AA8" w:rsidRDefault="002E36C5" w:rsidP="002E36C5">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3.3 Results of Individual Studies</w:t>
      </w:r>
    </w:p>
    <w:p w14:paraId="27E5E706" w14:textId="015D2730" w:rsidR="00B47549" w:rsidRPr="00E36E60" w:rsidRDefault="0043676D" w:rsidP="008B1A09">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This section outlines the </w:t>
      </w:r>
      <w:r w:rsidR="002E36C5">
        <w:rPr>
          <w:rFonts w:ascii="Times New Roman" w:hAnsi="Times New Roman" w:cs="Times New Roman"/>
          <w:sz w:val="24"/>
          <w:szCs w:val="24"/>
        </w:rPr>
        <w:t>results from the implementation</w:t>
      </w:r>
      <w:r w:rsidR="008B1A09">
        <w:rPr>
          <w:rFonts w:ascii="Times New Roman" w:hAnsi="Times New Roman" w:cs="Times New Roman"/>
          <w:sz w:val="24"/>
          <w:szCs w:val="24"/>
        </w:rPr>
        <w:t xml:space="preserve"> </w:t>
      </w:r>
      <w:r w:rsidRPr="00E36E60">
        <w:rPr>
          <w:rFonts w:ascii="Times New Roman" w:hAnsi="Times New Roman" w:cs="Times New Roman"/>
          <w:sz w:val="24"/>
          <w:szCs w:val="24"/>
        </w:rPr>
        <w:t xml:space="preserve">of the systematic review. It involves searching for works related to </w:t>
      </w:r>
      <w:r w:rsidR="002D66FB" w:rsidRPr="00E36E60">
        <w:rPr>
          <w:rFonts w:ascii="Times New Roman" w:hAnsi="Times New Roman" w:cs="Times New Roman"/>
          <w:sz w:val="24"/>
          <w:szCs w:val="24"/>
        </w:rPr>
        <w:t xml:space="preserve">intelligent hybrid model for consumer product purchasing patterns discovery </w:t>
      </w:r>
      <w:r w:rsidRPr="00E36E60">
        <w:rPr>
          <w:rFonts w:ascii="Times New Roman" w:hAnsi="Times New Roman" w:cs="Times New Roman"/>
          <w:sz w:val="24"/>
          <w:szCs w:val="24"/>
        </w:rPr>
        <w:t xml:space="preserve">from the chosen digital library sources while considering the inclusion and exclusion criteria to assess the obtained studies. The review's responses to the research questions are elaborated </w:t>
      </w:r>
      <w:r w:rsidR="008B1A09">
        <w:rPr>
          <w:rFonts w:ascii="Times New Roman" w:hAnsi="Times New Roman" w:cs="Times New Roman"/>
          <w:sz w:val="24"/>
          <w:szCs w:val="24"/>
        </w:rPr>
        <w:t>upon in the following sections.</w:t>
      </w:r>
    </w:p>
    <w:p w14:paraId="6B56CA69" w14:textId="55785DF5" w:rsidR="00054BEA" w:rsidRDefault="008B1A09" w:rsidP="00054BEA">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3.</w:t>
      </w:r>
      <w:r w:rsidR="00265225" w:rsidRPr="00E36E60">
        <w:rPr>
          <w:rFonts w:ascii="Times New Roman" w:hAnsi="Times New Roman" w:cs="Times New Roman"/>
          <w:b/>
          <w:sz w:val="24"/>
          <w:szCs w:val="24"/>
        </w:rPr>
        <w:t>3.1</w:t>
      </w:r>
      <w:r w:rsidR="00265225" w:rsidRPr="00E36E60">
        <w:rPr>
          <w:rFonts w:ascii="Times New Roman" w:hAnsi="Times New Roman" w:cs="Times New Roman"/>
          <w:b/>
          <w:sz w:val="24"/>
          <w:szCs w:val="24"/>
        </w:rPr>
        <w:tab/>
      </w:r>
      <w:r w:rsidR="00B47549" w:rsidRPr="00E36E60">
        <w:rPr>
          <w:rFonts w:ascii="Times New Roman" w:hAnsi="Times New Roman" w:cs="Times New Roman"/>
          <w:b/>
          <w:sz w:val="24"/>
          <w:szCs w:val="24"/>
        </w:rPr>
        <w:t>RQ1.</w:t>
      </w:r>
      <w:r w:rsidR="00B47549" w:rsidRPr="00E36E60">
        <w:rPr>
          <w:rFonts w:ascii="Times New Roman" w:hAnsi="Times New Roman" w:cs="Times New Roman"/>
          <w:sz w:val="24"/>
          <w:szCs w:val="24"/>
        </w:rPr>
        <w:tab/>
      </w:r>
      <w:r w:rsidR="00054BEA" w:rsidRPr="00054BEA">
        <w:rPr>
          <w:rFonts w:ascii="Times New Roman" w:hAnsi="Times New Roman" w:cs="Times New Roman"/>
          <w:sz w:val="24"/>
          <w:szCs w:val="24"/>
        </w:rPr>
        <w:t>What are the key algorithms and data preprocessing techniques commonly utilized in Market Basket Analysis (MBA)?</w:t>
      </w:r>
    </w:p>
    <w:p w14:paraId="5E01D9DF" w14:textId="78ACCCFA" w:rsidR="00FF2E8A" w:rsidRPr="00E36E60" w:rsidRDefault="00FF2E8A" w:rsidP="00332186">
      <w:pPr>
        <w:spacing w:line="240" w:lineRule="auto"/>
        <w:ind w:left="720"/>
        <w:jc w:val="both"/>
        <w:rPr>
          <w:rFonts w:ascii="Times New Roman" w:hAnsi="Times New Roman" w:cs="Times New Roman"/>
          <w:sz w:val="24"/>
          <w:szCs w:val="24"/>
        </w:rPr>
      </w:pPr>
      <w:r w:rsidRPr="00E36E60">
        <w:rPr>
          <w:rFonts w:ascii="Times New Roman" w:hAnsi="Times New Roman" w:cs="Times New Roman"/>
          <w:sz w:val="24"/>
          <w:szCs w:val="24"/>
        </w:rPr>
        <w:t xml:space="preserve">A variety of algorithms and data preprocessing techniques </w:t>
      </w:r>
      <w:r w:rsidR="009C4A80">
        <w:rPr>
          <w:rFonts w:ascii="Times New Roman" w:hAnsi="Times New Roman" w:cs="Times New Roman"/>
          <w:sz w:val="24"/>
          <w:szCs w:val="24"/>
        </w:rPr>
        <w:t xml:space="preserve">(Kamiran et al., 2011) </w:t>
      </w:r>
      <w:r w:rsidRPr="00E36E60">
        <w:rPr>
          <w:rFonts w:ascii="Times New Roman" w:hAnsi="Times New Roman" w:cs="Times New Roman"/>
          <w:sz w:val="24"/>
          <w:szCs w:val="24"/>
        </w:rPr>
        <w:t>are employed to uncover patterns in transactional data in market basket analysis. These methods are essential for identifying associations between products, which can be used to enhance decision-making and improve customer experiences. The primary algorithms and data preprocessing techniques that form the backbone of market basket analysis.</w:t>
      </w:r>
      <w:r w:rsidR="00816080" w:rsidRPr="00E36E6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Avcilar</w:t>
      </w:r>
      <w:proofErr w:type="spellEnd"/>
      <w:r w:rsidR="004A3B9C">
        <w:rPr>
          <w:rFonts w:ascii="Times New Roman" w:hAnsi="Times New Roman" w:cs="Times New Roman"/>
          <w:sz w:val="24"/>
          <w:szCs w:val="24"/>
        </w:rPr>
        <w:t xml:space="preserve"> et al. 2014)</w:t>
      </w:r>
      <w:r w:rsidR="00FC6B61">
        <w:rPr>
          <w:rFonts w:ascii="Times New Roman" w:hAnsi="Times New Roman" w:cs="Times New Roman"/>
          <w:sz w:val="24"/>
          <w:szCs w:val="24"/>
        </w:rPr>
        <w:t>.</w:t>
      </w:r>
    </w:p>
    <w:p w14:paraId="081027CB" w14:textId="77777777" w:rsidR="00FF2E8A" w:rsidRPr="00E36E60" w:rsidRDefault="00FF2E8A" w:rsidP="00332186">
      <w:pPr>
        <w:spacing w:line="240" w:lineRule="auto"/>
        <w:ind w:left="1440" w:hanging="720"/>
        <w:jc w:val="both"/>
        <w:rPr>
          <w:rFonts w:ascii="Times New Roman" w:hAnsi="Times New Roman" w:cs="Times New Roman"/>
          <w:sz w:val="24"/>
          <w:szCs w:val="24"/>
        </w:rPr>
      </w:pPr>
      <w:r w:rsidRPr="00E36E60">
        <w:rPr>
          <w:rFonts w:ascii="Times New Roman" w:hAnsi="Times New Roman" w:cs="Times New Roman"/>
          <w:sz w:val="24"/>
          <w:szCs w:val="24"/>
        </w:rPr>
        <w:t xml:space="preserve"> Algorithms Used in Market Basket Analysis:</w:t>
      </w:r>
    </w:p>
    <w:p w14:paraId="6ED339CF" w14:textId="7E2D37C1"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Algorithm: One of the most widely used algorithms,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helps in finding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w:t>
      </w:r>
      <w:r w:rsidR="007F3B79">
        <w:rPr>
          <w:rFonts w:ascii="Times New Roman" w:hAnsi="Times New Roman" w:cs="Times New Roman"/>
          <w:sz w:val="24"/>
          <w:szCs w:val="24"/>
        </w:rPr>
        <w:t>nd generating association rules (</w:t>
      </w:r>
      <w:proofErr w:type="spellStart"/>
      <w:r w:rsidR="007F3B79">
        <w:rPr>
          <w:rFonts w:ascii="Times New Roman" w:hAnsi="Times New Roman" w:cs="Times New Roman"/>
          <w:sz w:val="24"/>
          <w:szCs w:val="24"/>
        </w:rPr>
        <w:t>Sağına</w:t>
      </w:r>
      <w:proofErr w:type="spellEnd"/>
      <w:r w:rsidR="007F3B79">
        <w:rPr>
          <w:rFonts w:ascii="Times New Roman" w:hAnsi="Times New Roman" w:cs="Times New Roman"/>
          <w:sz w:val="24"/>
          <w:szCs w:val="24"/>
        </w:rPr>
        <w:t xml:space="preserve"> et</w:t>
      </w:r>
      <w:r w:rsidR="00FC6B61">
        <w:rPr>
          <w:rFonts w:ascii="Times New Roman" w:hAnsi="Times New Roman" w:cs="Times New Roman"/>
          <w:sz w:val="24"/>
          <w:szCs w:val="24"/>
        </w:rPr>
        <w:t xml:space="preserve"> al., 2018)</w:t>
      </w:r>
      <w:r w:rsidR="007F3B79">
        <w:rPr>
          <w:rFonts w:ascii="Times New Roman" w:hAnsi="Times New Roman" w:cs="Times New Roman"/>
          <w:sz w:val="24"/>
          <w:szCs w:val="24"/>
        </w:rPr>
        <w:t>.</w:t>
      </w:r>
      <w:r w:rsidR="00FF2E8A" w:rsidRPr="00E36E60">
        <w:rPr>
          <w:rFonts w:ascii="Times New Roman" w:hAnsi="Times New Roman" w:cs="Times New Roman"/>
          <w:sz w:val="24"/>
          <w:szCs w:val="24"/>
        </w:rPr>
        <w:t xml:space="preserve"> It operates by iteratively identifying common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and expanding them by adding more items, ensuring that only the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are considered</w:t>
      </w:r>
      <w:proofErr w:type="gramStart"/>
      <w:r w:rsidR="00FF2E8A" w:rsidRPr="00E36E60">
        <w:rPr>
          <w:rFonts w:ascii="Times New Roman" w:hAnsi="Times New Roman" w:cs="Times New Roman"/>
          <w:sz w:val="24"/>
          <w:szCs w:val="24"/>
        </w:rPr>
        <w:t>.</w:t>
      </w:r>
      <w:r w:rsidR="0034554A">
        <w:rPr>
          <w:rFonts w:ascii="Times New Roman" w:hAnsi="Times New Roman" w:cs="Times New Roman"/>
          <w:sz w:val="24"/>
          <w:szCs w:val="24"/>
        </w:rPr>
        <w:t>(</w:t>
      </w:r>
      <w:proofErr w:type="spellStart"/>
      <w:proofErr w:type="gramEnd"/>
      <w:r w:rsidR="0034554A">
        <w:rPr>
          <w:rFonts w:ascii="Times New Roman" w:hAnsi="Times New Roman" w:cs="Times New Roman"/>
          <w:sz w:val="24"/>
          <w:szCs w:val="24"/>
        </w:rPr>
        <w:t>Qisman</w:t>
      </w:r>
      <w:proofErr w:type="spellEnd"/>
      <w:r w:rsidR="0034554A">
        <w:rPr>
          <w:rFonts w:ascii="Times New Roman" w:hAnsi="Times New Roman" w:cs="Times New Roman"/>
          <w:sz w:val="24"/>
          <w:szCs w:val="24"/>
        </w:rPr>
        <w:t xml:space="preserve"> et al., 2021) </w:t>
      </w:r>
      <w:r w:rsidR="00D271BC" w:rsidRPr="00E36E60">
        <w:rPr>
          <w:rFonts w:ascii="Times New Roman" w:hAnsi="Times New Roman" w:cs="Times New Roman"/>
          <w:sz w:val="24"/>
          <w:szCs w:val="24"/>
        </w:rPr>
        <w:t xml:space="preserve"> </w:t>
      </w:r>
    </w:p>
    <w:p w14:paraId="385DBAB4" w14:textId="126782DA"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FP-Growth (Frequent Pattern Growth): Unlike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FP-Growth does</w:t>
      </w:r>
      <w:r w:rsidR="008C2D04">
        <w:rPr>
          <w:rFonts w:ascii="Times New Roman" w:hAnsi="Times New Roman" w:cs="Times New Roman"/>
          <w:sz w:val="24"/>
          <w:szCs w:val="24"/>
        </w:rPr>
        <w:t xml:space="preserve"> not</w:t>
      </w:r>
      <w:r w:rsidR="00FF2E8A" w:rsidRPr="00E36E60">
        <w:rPr>
          <w:rFonts w:ascii="Times New Roman" w:hAnsi="Times New Roman" w:cs="Times New Roman"/>
          <w:sz w:val="24"/>
          <w:szCs w:val="24"/>
        </w:rPr>
        <w:t xml:space="preserve"> generate candidate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Instead, it uses a compressed representation of the database called an FP-tree, which is then divided into conditional databases to find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making it more efficient for large datasets</w:t>
      </w:r>
      <w:r w:rsidR="002E7FB0">
        <w:rPr>
          <w:rFonts w:ascii="Times New Roman" w:hAnsi="Times New Roman" w:cs="Times New Roman"/>
          <w:sz w:val="24"/>
          <w:szCs w:val="24"/>
        </w:rPr>
        <w:t xml:space="preserve"> (</w:t>
      </w:r>
      <w:proofErr w:type="spellStart"/>
      <w:r w:rsidR="002E7FB0">
        <w:rPr>
          <w:rFonts w:ascii="Times New Roman" w:hAnsi="Times New Roman" w:cs="Times New Roman"/>
          <w:sz w:val="24"/>
          <w:szCs w:val="24"/>
        </w:rPr>
        <w:t>Prayitno</w:t>
      </w:r>
      <w:proofErr w:type="spellEnd"/>
      <w:r w:rsidR="002E7FB0">
        <w:rPr>
          <w:rFonts w:ascii="Times New Roman" w:hAnsi="Times New Roman" w:cs="Times New Roman"/>
          <w:sz w:val="24"/>
          <w:szCs w:val="24"/>
        </w:rPr>
        <w:t xml:space="preserve"> et.al., 2023)</w:t>
      </w:r>
      <w:r w:rsidR="00FF2E8A" w:rsidRPr="00E36E60">
        <w:rPr>
          <w:rFonts w:ascii="Times New Roman" w:hAnsi="Times New Roman" w:cs="Times New Roman"/>
          <w:sz w:val="24"/>
          <w:szCs w:val="24"/>
        </w:rPr>
        <w:t>.</w:t>
      </w:r>
    </w:p>
    <w:p w14:paraId="7ED052A5" w14:textId="2C9EF298"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Eclat (Equivalence Class Clustering and bottom-up Lattice Traversal): Eclat is based on the vertical database layout. It uses depth-first search to find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by intersecting transaction lists, which can be more efficient than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for certain types of data.</w:t>
      </w:r>
      <w:r w:rsidR="0067231D">
        <w:rPr>
          <w:rFonts w:ascii="Times New Roman" w:hAnsi="Times New Roman" w:cs="Times New Roman"/>
          <w:sz w:val="24"/>
          <w:szCs w:val="24"/>
        </w:rPr>
        <w:t xml:space="preserve"> It has also been used with fuzzified dataset along with it </w:t>
      </w:r>
      <w:proofErr w:type="spellStart"/>
      <w:r w:rsidR="0067231D">
        <w:rPr>
          <w:rFonts w:ascii="Times New Roman" w:hAnsi="Times New Roman" w:cs="Times New Roman"/>
          <w:sz w:val="24"/>
          <w:szCs w:val="24"/>
        </w:rPr>
        <w:t>Apriori</w:t>
      </w:r>
      <w:proofErr w:type="spellEnd"/>
      <w:r w:rsidR="0067231D">
        <w:rPr>
          <w:rFonts w:ascii="Times New Roman" w:hAnsi="Times New Roman" w:cs="Times New Roman"/>
          <w:sz w:val="24"/>
          <w:szCs w:val="24"/>
        </w:rPr>
        <w:t>. (</w:t>
      </w:r>
      <w:proofErr w:type="spellStart"/>
      <w:r w:rsidR="0067231D">
        <w:rPr>
          <w:rFonts w:ascii="Times New Roman" w:hAnsi="Times New Roman" w:cs="Times New Roman"/>
          <w:sz w:val="24"/>
          <w:szCs w:val="24"/>
        </w:rPr>
        <w:t>Matapurkar</w:t>
      </w:r>
      <w:proofErr w:type="spellEnd"/>
      <w:r w:rsidR="0067231D">
        <w:rPr>
          <w:rFonts w:ascii="Times New Roman" w:hAnsi="Times New Roman" w:cs="Times New Roman"/>
          <w:sz w:val="24"/>
          <w:szCs w:val="24"/>
        </w:rPr>
        <w:t xml:space="preserve"> et. al., 2020) </w:t>
      </w:r>
    </w:p>
    <w:p w14:paraId="18FF7A2E" w14:textId="5C37036E"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AIS and SETM Algorithms: These early algorithms laid the groundwork for later developments in market basket analysis by focusing on incremental data mining and efficient candidate generation and counting.</w:t>
      </w:r>
    </w:p>
    <w:p w14:paraId="65D2CA18" w14:textId="77777777" w:rsidR="00044AD8" w:rsidRDefault="00044AD8" w:rsidP="00622CBA">
      <w:pPr>
        <w:spacing w:line="240" w:lineRule="auto"/>
        <w:ind w:left="720" w:hanging="720"/>
        <w:jc w:val="both"/>
        <w:rPr>
          <w:rFonts w:ascii="Times New Roman" w:hAnsi="Times New Roman" w:cs="Times New Roman"/>
          <w:sz w:val="24"/>
          <w:szCs w:val="24"/>
        </w:rPr>
      </w:pPr>
    </w:p>
    <w:p w14:paraId="210E5B36" w14:textId="435B3450" w:rsidR="00FF2E8A" w:rsidRPr="002E36C5" w:rsidRDefault="002E36C5" w:rsidP="00622CBA">
      <w:pPr>
        <w:spacing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F2E8A" w:rsidRPr="002E36C5">
        <w:rPr>
          <w:rFonts w:ascii="Times New Roman" w:hAnsi="Times New Roman" w:cs="Times New Roman"/>
          <w:b/>
          <w:sz w:val="24"/>
          <w:szCs w:val="24"/>
        </w:rPr>
        <w:t>Data Preprocessing Techniques in Market Basket Analysis</w:t>
      </w:r>
    </w:p>
    <w:p w14:paraId="3ECDE123" w14:textId="2ED047F8"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Data Cleaning: Ensuring the data is free from errors, inconsistencies, and missing values is critical. This process involves removing duplicates, correcting inaccuracies, and handling missing data to ensure the dataset is reliable.</w:t>
      </w:r>
    </w:p>
    <w:p w14:paraId="7B42D03B" w14:textId="6B793897"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 Data Transformation: Transforming data into a suitable format for analysis is a crucial step. This can involve normalizing data, converting categorical data into numerical formats, and aggregating data at appropriate levels (e.g., daily sales data to monthly).</w:t>
      </w:r>
    </w:p>
    <w:p w14:paraId="4D3B6370" w14:textId="5735680E"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 Dimensionality Reduction: Techniques like Principal Component Analysis (PCA) and Singular Value Decomposition (SVD) are used to reduce the number of variables under consideration, making the dataset more manageable and analysis more efficient.</w:t>
      </w:r>
    </w:p>
    <w:p w14:paraId="7A62B133" w14:textId="7AF8DCD4"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Encoding: Converting categorical data into a numerical format using techniques such as one-hot encoding or label encoding is necessary for many algorithms to process the data correctly.</w:t>
      </w:r>
    </w:p>
    <w:p w14:paraId="3734F8D9" w14:textId="1BD5497A"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FF2E8A" w:rsidRPr="00E36E60">
        <w:rPr>
          <w:rFonts w:ascii="Times New Roman" w:hAnsi="Times New Roman" w:cs="Times New Roman"/>
          <w:sz w:val="24"/>
          <w:szCs w:val="24"/>
        </w:rPr>
        <w:t xml:space="preserve"> Handling Imbalanced Data: Techniques such as oversampling, </w:t>
      </w:r>
      <w:proofErr w:type="spellStart"/>
      <w:r w:rsidR="00FF2E8A" w:rsidRPr="00E36E60">
        <w:rPr>
          <w:rFonts w:ascii="Times New Roman" w:hAnsi="Times New Roman" w:cs="Times New Roman"/>
          <w:sz w:val="24"/>
          <w:szCs w:val="24"/>
        </w:rPr>
        <w:t>undersampling</w:t>
      </w:r>
      <w:proofErr w:type="spellEnd"/>
      <w:r w:rsidR="00FF2E8A" w:rsidRPr="00E36E60">
        <w:rPr>
          <w:rFonts w:ascii="Times New Roman" w:hAnsi="Times New Roman" w:cs="Times New Roman"/>
          <w:sz w:val="24"/>
          <w:szCs w:val="24"/>
        </w:rPr>
        <w:t>, and synthetic data generation (e.g., SMOTE) are used to balance the dataset, ensuring that the model does not become biased towards more frequent items.</w:t>
      </w:r>
    </w:p>
    <w:p w14:paraId="063B7879" w14:textId="412F6AD9" w:rsidR="00FF2E8A" w:rsidRPr="00E36E60" w:rsidRDefault="00FF2E8A" w:rsidP="00332186">
      <w:pPr>
        <w:spacing w:line="240" w:lineRule="auto"/>
        <w:ind w:left="720"/>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relies on a combination of sophisticated algorithms and meticulous data preprocessing techniques </w:t>
      </w:r>
      <w:r w:rsidR="009C4A80">
        <w:rPr>
          <w:rFonts w:ascii="Times New Roman" w:hAnsi="Times New Roman" w:cs="Times New Roman"/>
          <w:sz w:val="24"/>
          <w:szCs w:val="24"/>
        </w:rPr>
        <w:t xml:space="preserve">(Kamiran et al., 2011) </w:t>
      </w:r>
      <w:r w:rsidRPr="00E36E60">
        <w:rPr>
          <w:rFonts w:ascii="Times New Roman" w:hAnsi="Times New Roman" w:cs="Times New Roman"/>
          <w:sz w:val="24"/>
          <w:szCs w:val="24"/>
        </w:rPr>
        <w:t>to extract meaningful insights from transactional data. By leveraging these methods, businesses can identify significant associations between products, optimize inventory management, enhance personalized recommendations, and ultimately drive better decision-making processes. As technology advances, the refinement of these algorithms and techniques continues to shape the future of market basket analysis, enabling more precise and actionable insights.</w:t>
      </w:r>
      <w:r w:rsidR="00FB4ED2" w:rsidRPr="00E36E6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Fageeri</w:t>
      </w:r>
      <w:proofErr w:type="spellEnd"/>
      <w:r w:rsidR="004A3B9C">
        <w:rPr>
          <w:rFonts w:ascii="Times New Roman" w:hAnsi="Times New Roman" w:cs="Times New Roman"/>
          <w:sz w:val="24"/>
          <w:szCs w:val="24"/>
        </w:rPr>
        <w:t xml:space="preserve"> et al, 2023)</w:t>
      </w:r>
      <w:r w:rsidR="00FC6B61">
        <w:rPr>
          <w:rFonts w:ascii="Times New Roman" w:hAnsi="Times New Roman" w:cs="Times New Roman"/>
          <w:sz w:val="24"/>
          <w:szCs w:val="24"/>
        </w:rPr>
        <w:t>.</w:t>
      </w:r>
    </w:p>
    <w:p w14:paraId="3289730E" w14:textId="77777777" w:rsidR="00FF2E8A" w:rsidRPr="00E36E60" w:rsidRDefault="00FF2E8A" w:rsidP="00332186">
      <w:pPr>
        <w:spacing w:line="240" w:lineRule="auto"/>
        <w:ind w:left="720" w:hanging="720"/>
        <w:jc w:val="both"/>
        <w:rPr>
          <w:rFonts w:ascii="Times New Roman" w:hAnsi="Times New Roman" w:cs="Times New Roman"/>
          <w:sz w:val="24"/>
          <w:szCs w:val="24"/>
        </w:rPr>
      </w:pPr>
    </w:p>
    <w:p w14:paraId="5E0FA34C" w14:textId="33A9FA47" w:rsidR="00B47549" w:rsidRPr="00E36E60" w:rsidRDefault="008B1A09" w:rsidP="00332186">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2D2FFF" w:rsidRPr="00E36E60">
        <w:rPr>
          <w:rFonts w:ascii="Times New Roman" w:hAnsi="Times New Roman" w:cs="Times New Roman"/>
          <w:b/>
          <w:sz w:val="24"/>
          <w:szCs w:val="24"/>
        </w:rPr>
        <w:t>3.2</w:t>
      </w:r>
      <w:r w:rsidR="002D2FFF" w:rsidRPr="00E36E60">
        <w:rPr>
          <w:rFonts w:ascii="Times New Roman" w:hAnsi="Times New Roman" w:cs="Times New Roman"/>
          <w:b/>
          <w:sz w:val="24"/>
          <w:szCs w:val="24"/>
        </w:rPr>
        <w:tab/>
      </w:r>
      <w:r w:rsidR="003E1176" w:rsidRPr="00E36E60">
        <w:rPr>
          <w:rFonts w:ascii="Times New Roman" w:hAnsi="Times New Roman" w:cs="Times New Roman"/>
          <w:b/>
          <w:sz w:val="24"/>
          <w:szCs w:val="24"/>
        </w:rPr>
        <w:t>RQ2</w:t>
      </w:r>
      <w:r w:rsidR="00B47549" w:rsidRPr="00E36E60">
        <w:rPr>
          <w:rFonts w:ascii="Times New Roman" w:hAnsi="Times New Roman" w:cs="Times New Roman"/>
          <w:b/>
          <w:sz w:val="24"/>
          <w:szCs w:val="24"/>
        </w:rPr>
        <w:t>.</w:t>
      </w:r>
      <w:r w:rsidR="00B47549" w:rsidRPr="00E36E60">
        <w:rPr>
          <w:rFonts w:ascii="Times New Roman" w:hAnsi="Times New Roman" w:cs="Times New Roman"/>
          <w:sz w:val="24"/>
          <w:szCs w:val="24"/>
        </w:rPr>
        <w:tab/>
      </w:r>
      <w:r w:rsidR="00054BEA" w:rsidRPr="00054BEA">
        <w:rPr>
          <w:rFonts w:ascii="Times New Roman" w:hAnsi="Times New Roman" w:cs="Times New Roman"/>
          <w:sz w:val="24"/>
          <w:szCs w:val="24"/>
        </w:rPr>
        <w:t>Which evaluation metrics and benchmarks are most effective in measuring the performance and accuracy of MBA models?</w:t>
      </w:r>
    </w:p>
    <w:p w14:paraId="18F871D4" w14:textId="78900369" w:rsidR="00FF2E8A" w:rsidRPr="00E36E60"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 Evaluating the performance of market basket analysis models is crucial to ensure their effectiveness in uncovering meaningful associations and providing actionable insights. Various evaluation metrics and benchmarks are employed to assess these models, ensuring they meet the desired standards of accuracy and reliability. </w:t>
      </w:r>
      <w:r w:rsidR="004A4146" w:rsidRPr="00E36E60">
        <w:rPr>
          <w:rFonts w:ascii="Times New Roman" w:hAnsi="Times New Roman" w:cs="Times New Roman"/>
          <w:sz w:val="24"/>
          <w:szCs w:val="24"/>
        </w:rPr>
        <w:t>T</w:t>
      </w:r>
      <w:r w:rsidRPr="00E36E60">
        <w:rPr>
          <w:rFonts w:ascii="Times New Roman" w:hAnsi="Times New Roman" w:cs="Times New Roman"/>
          <w:sz w:val="24"/>
          <w:szCs w:val="24"/>
        </w:rPr>
        <w:t>he primary evaluation metrics and benchmarks</w:t>
      </w:r>
      <w:r w:rsidR="00230617" w:rsidRPr="00E36E60">
        <w:rPr>
          <w:rFonts w:ascii="Times New Roman" w:hAnsi="Times New Roman" w:cs="Times New Roman"/>
          <w:sz w:val="24"/>
          <w:szCs w:val="24"/>
        </w:rPr>
        <w:t xml:space="preserve"> used in market basket analysis.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Fageeri</w:t>
      </w:r>
      <w:proofErr w:type="spellEnd"/>
      <w:r w:rsidR="004A3B9C">
        <w:rPr>
          <w:rFonts w:ascii="Times New Roman" w:hAnsi="Times New Roman" w:cs="Times New Roman"/>
          <w:sz w:val="24"/>
          <w:szCs w:val="24"/>
        </w:rPr>
        <w:t xml:space="preserve"> et al, 2023)</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(Rehman et al, 2021)</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(Susanto et al, 2018)</w:t>
      </w:r>
      <w:r w:rsidR="00FC6B61">
        <w:rPr>
          <w:rFonts w:ascii="Times New Roman" w:hAnsi="Times New Roman" w:cs="Times New Roman"/>
          <w:sz w:val="24"/>
          <w:szCs w:val="24"/>
        </w:rPr>
        <w:t>.</w:t>
      </w:r>
    </w:p>
    <w:p w14:paraId="0E3395FB" w14:textId="77777777" w:rsidR="00FF2E8A" w:rsidRPr="00E36E60" w:rsidRDefault="00FF2E8A" w:rsidP="00332186">
      <w:pPr>
        <w:spacing w:line="240" w:lineRule="auto"/>
        <w:jc w:val="both"/>
        <w:rPr>
          <w:rFonts w:ascii="Times New Roman" w:hAnsi="Times New Roman" w:cs="Times New Roman"/>
          <w:sz w:val="24"/>
          <w:szCs w:val="24"/>
        </w:rPr>
      </w:pPr>
    </w:p>
    <w:p w14:paraId="0EF85625" w14:textId="77777777" w:rsidR="00550CCA"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 </w:t>
      </w:r>
    </w:p>
    <w:p w14:paraId="25E8928C" w14:textId="77777777" w:rsidR="00550CCA" w:rsidRDefault="00550CCA" w:rsidP="00332186">
      <w:pPr>
        <w:spacing w:line="240" w:lineRule="auto"/>
        <w:jc w:val="both"/>
        <w:rPr>
          <w:rFonts w:ascii="Times New Roman" w:hAnsi="Times New Roman" w:cs="Times New Roman"/>
          <w:sz w:val="24"/>
          <w:szCs w:val="24"/>
        </w:rPr>
      </w:pPr>
    </w:p>
    <w:p w14:paraId="6C0D67FE" w14:textId="680D8F6C" w:rsidR="00FF2E8A" w:rsidRPr="002E36C5" w:rsidRDefault="00FF2E8A" w:rsidP="00332186">
      <w:pPr>
        <w:spacing w:line="240" w:lineRule="auto"/>
        <w:jc w:val="both"/>
        <w:rPr>
          <w:rFonts w:ascii="Times New Roman" w:hAnsi="Times New Roman" w:cs="Times New Roman"/>
          <w:b/>
          <w:sz w:val="24"/>
          <w:szCs w:val="24"/>
        </w:rPr>
      </w:pPr>
      <w:r w:rsidRPr="002E36C5">
        <w:rPr>
          <w:rFonts w:ascii="Times New Roman" w:hAnsi="Times New Roman" w:cs="Times New Roman"/>
          <w:b/>
          <w:sz w:val="24"/>
          <w:szCs w:val="24"/>
        </w:rPr>
        <w:t>Evaluation Metrics for Market Basket Analysis Models</w:t>
      </w:r>
    </w:p>
    <w:p w14:paraId="595B62C0" w14:textId="77777777" w:rsidR="00FF2E8A" w:rsidRPr="00E36E60" w:rsidRDefault="00FF2E8A" w:rsidP="00332186">
      <w:pPr>
        <w:spacing w:line="240" w:lineRule="auto"/>
        <w:jc w:val="both"/>
        <w:rPr>
          <w:rFonts w:ascii="Times New Roman" w:hAnsi="Times New Roman" w:cs="Times New Roman"/>
          <w:sz w:val="24"/>
          <w:szCs w:val="24"/>
        </w:rPr>
      </w:pPr>
    </w:p>
    <w:p w14:paraId="21E833BF" w14:textId="5831496C"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Support: This metric measures the frequency of an itemset appearing in the dataset. It is defined as the proportion of transactions that contain a particular itemset. Higher support indicates more common </w:t>
      </w:r>
      <w:proofErr w:type="spellStart"/>
      <w:r w:rsidRPr="002E36C5">
        <w:rPr>
          <w:rFonts w:ascii="Times New Roman" w:hAnsi="Times New Roman" w:cs="Times New Roman"/>
          <w:sz w:val="24"/>
          <w:szCs w:val="24"/>
        </w:rPr>
        <w:t>itemsets</w:t>
      </w:r>
      <w:proofErr w:type="spellEnd"/>
      <w:r w:rsidRPr="002E36C5">
        <w:rPr>
          <w:rFonts w:ascii="Times New Roman" w:hAnsi="Times New Roman" w:cs="Times New Roman"/>
          <w:sz w:val="24"/>
          <w:szCs w:val="24"/>
        </w:rPr>
        <w:t>.</w:t>
      </w:r>
    </w:p>
    <w:p w14:paraId="6415F19D"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lang w:val="en-IN" w:eastAsia="en-IN"/>
        </w:rPr>
        <w:drawing>
          <wp:inline distT="0" distB="0" distL="0" distR="0" wp14:anchorId="33B5BF8D" wp14:editId="5E8247A8">
            <wp:extent cx="4152900" cy="4512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4507" cy="464449"/>
                    </a:xfrm>
                    <a:prstGeom prst="rect">
                      <a:avLst/>
                    </a:prstGeom>
                  </pic:spPr>
                </pic:pic>
              </a:graphicData>
            </a:graphic>
          </wp:inline>
        </w:drawing>
      </w:r>
    </w:p>
    <w:p w14:paraId="38E2FBF6" w14:textId="25F05313"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Confidence: Confidence evaluates the reliability of an association rule by measuring how often items in the rule appear together. It is defined as the ratio of the number of transactions containing both the antecedent and the consequent to the number of transactions containing the antecedent.</w:t>
      </w:r>
    </w:p>
    <w:p w14:paraId="76E8E3BB"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lang w:val="en-IN" w:eastAsia="en-IN"/>
        </w:rPr>
        <w:drawing>
          <wp:inline distT="0" distB="0" distL="0" distR="0" wp14:anchorId="4703E427" wp14:editId="7B548A20">
            <wp:extent cx="3794760" cy="6218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9557" cy="645557"/>
                    </a:xfrm>
                    <a:prstGeom prst="rect">
                      <a:avLst/>
                    </a:prstGeom>
                  </pic:spPr>
                </pic:pic>
              </a:graphicData>
            </a:graphic>
          </wp:inline>
        </w:drawing>
      </w:r>
    </w:p>
    <w:p w14:paraId="5F757531" w14:textId="4FDCC757"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 Lift: Lift measures the strength of an association rule by comparing the observed support of the rule with the expected support if the items were independent. A lift value greater than 1 indicates a positive association, while a value less than 1 indicates a negative association.</w:t>
      </w:r>
    </w:p>
    <w:p w14:paraId="381DC72C"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lang w:val="en-IN" w:eastAsia="en-IN"/>
        </w:rPr>
        <w:drawing>
          <wp:inline distT="0" distB="0" distL="0" distR="0" wp14:anchorId="7543E548" wp14:editId="48BFFE81">
            <wp:extent cx="3634740" cy="474429"/>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6125" cy="485052"/>
                    </a:xfrm>
                    <a:prstGeom prst="rect">
                      <a:avLst/>
                    </a:prstGeom>
                  </pic:spPr>
                </pic:pic>
              </a:graphicData>
            </a:graphic>
          </wp:inline>
        </w:drawing>
      </w:r>
    </w:p>
    <w:p w14:paraId="696EABD0" w14:textId="40B15F5B"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Leverage: This metric measures the difference between the observed frequency of an itemset and the expected frequency if the items were independent. It helps identify strong associations.</w:t>
      </w:r>
    </w:p>
    <w:p w14:paraId="55C239AE"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lang w:val="en-IN" w:eastAsia="en-IN"/>
        </w:rPr>
        <w:drawing>
          <wp:inline distT="0" distB="0" distL="0" distR="0" wp14:anchorId="089384BE" wp14:editId="1E581364">
            <wp:extent cx="4669277"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2316" cy="308262"/>
                    </a:xfrm>
                    <a:prstGeom prst="rect">
                      <a:avLst/>
                    </a:prstGeom>
                  </pic:spPr>
                </pic:pic>
              </a:graphicData>
            </a:graphic>
          </wp:inline>
        </w:drawing>
      </w:r>
    </w:p>
    <w:p w14:paraId="172BB05D" w14:textId="548EB790"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 Conviction: Conviction compares the expected frequency of the antecedent occurring without the consequent with the actual frequency of the rule. It provides insight into the dependence between items.</w:t>
      </w:r>
    </w:p>
    <w:p w14:paraId="0219A5B3"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lang w:val="en-IN" w:eastAsia="en-IN"/>
        </w:rPr>
        <w:drawing>
          <wp:inline distT="0" distB="0" distL="0" distR="0" wp14:anchorId="33EC96CE" wp14:editId="16622E83">
            <wp:extent cx="3528060" cy="385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11437" cy="394106"/>
                    </a:xfrm>
                    <a:prstGeom prst="rect">
                      <a:avLst/>
                    </a:prstGeom>
                  </pic:spPr>
                </pic:pic>
              </a:graphicData>
            </a:graphic>
          </wp:inline>
        </w:drawing>
      </w:r>
    </w:p>
    <w:p w14:paraId="2CF66333" w14:textId="77777777" w:rsidR="00FF2E8A" w:rsidRPr="002E36C5" w:rsidRDefault="00FF2E8A" w:rsidP="00332186">
      <w:pPr>
        <w:spacing w:line="240" w:lineRule="auto"/>
        <w:jc w:val="both"/>
        <w:rPr>
          <w:rFonts w:ascii="Times New Roman" w:hAnsi="Times New Roman" w:cs="Times New Roman"/>
          <w:b/>
          <w:sz w:val="24"/>
          <w:szCs w:val="24"/>
        </w:rPr>
      </w:pPr>
      <w:r w:rsidRPr="002E36C5">
        <w:rPr>
          <w:rFonts w:ascii="Times New Roman" w:hAnsi="Times New Roman" w:cs="Times New Roman"/>
          <w:b/>
          <w:sz w:val="24"/>
          <w:szCs w:val="24"/>
        </w:rPr>
        <w:t xml:space="preserve"> Benchmarks for Market Basket Analysis Models</w:t>
      </w:r>
    </w:p>
    <w:p w14:paraId="03486497" w14:textId="0CB06EC8"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Accuracy Benchmarks: Evaluating the accuracy of market basket analysis models involves comparing their performance against established benchmarks or ground truth data. This can include using known associations from domain expertise or synthetic datasets with predefined patterns.</w:t>
      </w:r>
    </w:p>
    <w:p w14:paraId="0B479CCC" w14:textId="7772B73F"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F2E8A" w:rsidRPr="00E36E60">
        <w:rPr>
          <w:rFonts w:ascii="Times New Roman" w:hAnsi="Times New Roman" w:cs="Times New Roman"/>
          <w:sz w:val="24"/>
          <w:szCs w:val="24"/>
        </w:rPr>
        <w:t>Cross-validation: Cross-validation techniques, such as k-fold cross-validation, are employed to assess the robustness and generalizability of the models. This involves partitioning the data into training and test sets multiple times and averaging the performance metrics.</w:t>
      </w:r>
    </w:p>
    <w:p w14:paraId="5556EA78" w14:textId="77F4AD6F"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Comparison with Baseline Models: Comparing the performance of market basket analysis models with baseline models, such as random or naive models, helps establish their effectiveness. Baseline models provide a reference point for evaluating improvements in association rule mining.</w:t>
      </w:r>
    </w:p>
    <w:p w14:paraId="026DDC73" w14:textId="7E85CD14"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Scalability Benchmarks: Assessing the scalability of market basket analysis models involves evaluating their performance on datasets of varying sizes. This ensures the models can handle large volumes of data efficiently and maintain their accuracy and reliability.</w:t>
      </w:r>
    </w:p>
    <w:p w14:paraId="4BAECA52" w14:textId="77777777" w:rsidR="00FF2E8A" w:rsidRPr="00E36E60" w:rsidRDefault="00FF2E8A" w:rsidP="00332186">
      <w:pPr>
        <w:spacing w:line="240" w:lineRule="auto"/>
        <w:jc w:val="both"/>
        <w:rPr>
          <w:rFonts w:ascii="Times New Roman" w:hAnsi="Times New Roman" w:cs="Times New Roman"/>
          <w:sz w:val="24"/>
          <w:szCs w:val="24"/>
        </w:rPr>
      </w:pPr>
    </w:p>
    <w:p w14:paraId="0B947B85" w14:textId="77777777" w:rsidR="00FF2E8A" w:rsidRPr="00E36E60"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Evaluating the performance of market basket analysis models is essential for ensuring their ability to uncover meaningful associations and provide actionable insights. By employing a range of evaluation metrics and benchmarks, businesses can assess the accuracy, reliability, and scalability of these models. This, in turn, enables them to make informed decisions, optimize operations, and enhance customer experiences. As market basket analysis continues to evolve, the development of more sophisticated evaluation techniques will further refine the ability to assess and improve these models.</w:t>
      </w:r>
    </w:p>
    <w:p w14:paraId="1D3CCC65" w14:textId="77777777" w:rsidR="00FF2E8A" w:rsidRPr="00E36E60" w:rsidRDefault="00FF2E8A" w:rsidP="00332186">
      <w:pPr>
        <w:spacing w:line="240" w:lineRule="auto"/>
        <w:jc w:val="both"/>
        <w:rPr>
          <w:rFonts w:ascii="Times New Roman" w:hAnsi="Times New Roman" w:cs="Times New Roman"/>
          <w:sz w:val="24"/>
          <w:szCs w:val="24"/>
        </w:rPr>
      </w:pPr>
    </w:p>
    <w:p w14:paraId="21067685" w14:textId="030F0DDB" w:rsidR="00054BEA" w:rsidRPr="00054BEA" w:rsidRDefault="008B1A09" w:rsidP="00054BEA">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3.</w:t>
      </w:r>
      <w:r w:rsidR="00230617" w:rsidRPr="00E36E60">
        <w:rPr>
          <w:rFonts w:ascii="Times New Roman" w:hAnsi="Times New Roman" w:cs="Times New Roman"/>
          <w:b/>
          <w:sz w:val="24"/>
          <w:szCs w:val="24"/>
        </w:rPr>
        <w:t>3.3</w:t>
      </w:r>
      <w:r w:rsidR="002D2FFF" w:rsidRPr="00E36E60">
        <w:rPr>
          <w:rFonts w:ascii="Times New Roman" w:hAnsi="Times New Roman" w:cs="Times New Roman"/>
          <w:b/>
          <w:sz w:val="24"/>
          <w:szCs w:val="24"/>
        </w:rPr>
        <w:tab/>
      </w:r>
      <w:r w:rsidR="003E1176" w:rsidRPr="00E36E60">
        <w:rPr>
          <w:rFonts w:ascii="Times New Roman" w:hAnsi="Times New Roman" w:cs="Times New Roman"/>
          <w:b/>
          <w:sz w:val="24"/>
          <w:szCs w:val="24"/>
        </w:rPr>
        <w:t>RQ3</w:t>
      </w:r>
      <w:r w:rsidR="00B47549" w:rsidRPr="00E36E60">
        <w:rPr>
          <w:rFonts w:ascii="Times New Roman" w:hAnsi="Times New Roman" w:cs="Times New Roman"/>
          <w:b/>
          <w:sz w:val="24"/>
          <w:szCs w:val="24"/>
        </w:rPr>
        <w:t>.</w:t>
      </w:r>
      <w:r w:rsidR="00054BEA" w:rsidRPr="00054BEA">
        <w:rPr>
          <w:rFonts w:ascii="Times New Roman" w:hAnsi="Times New Roman" w:cs="Times New Roman"/>
          <w:sz w:val="24"/>
          <w:szCs w:val="24"/>
        </w:rPr>
        <w:t xml:space="preserve"> What are the emerging trends and future research directions that are likely to impact the evolution of Market Basket Analysis?</w:t>
      </w:r>
    </w:p>
    <w:p w14:paraId="25FAD75E" w14:textId="77777777" w:rsidR="00FF2E8A" w:rsidRPr="00E36E60" w:rsidRDefault="00FF2E8A" w:rsidP="00332186">
      <w:pPr>
        <w:jc w:val="both"/>
        <w:rPr>
          <w:rFonts w:ascii="Times New Roman" w:hAnsi="Times New Roman" w:cs="Times New Roman"/>
          <w:sz w:val="24"/>
          <w:szCs w:val="24"/>
        </w:rPr>
      </w:pPr>
      <w:r w:rsidRPr="00E36E60">
        <w:rPr>
          <w:rFonts w:ascii="Times New Roman" w:hAnsi="Times New Roman" w:cs="Times New Roman"/>
          <w:sz w:val="24"/>
          <w:szCs w:val="24"/>
        </w:rPr>
        <w:t>As market basket analysis continues to evolve, several future trends and research directions are emerging. These advancements aim to address current limitations, enhance the accuracy and efficiency of analysis, and expand the applicability of market basket analysis across various domains. Here, we explore the key future trends and research directions in market basket analysis.</w:t>
      </w:r>
    </w:p>
    <w:p w14:paraId="2324EC0B" w14:textId="77777777" w:rsidR="00FF2E8A" w:rsidRPr="002E36C5" w:rsidRDefault="00FF2E8A" w:rsidP="00332186">
      <w:pPr>
        <w:jc w:val="both"/>
        <w:rPr>
          <w:rFonts w:ascii="Times New Roman" w:hAnsi="Times New Roman" w:cs="Times New Roman"/>
          <w:b/>
          <w:sz w:val="24"/>
          <w:szCs w:val="24"/>
        </w:rPr>
      </w:pPr>
      <w:r w:rsidRPr="00E36E60">
        <w:rPr>
          <w:rFonts w:ascii="Times New Roman" w:hAnsi="Times New Roman" w:cs="Times New Roman"/>
          <w:sz w:val="24"/>
          <w:szCs w:val="24"/>
        </w:rPr>
        <w:t xml:space="preserve"> </w:t>
      </w:r>
      <w:r w:rsidRPr="002E36C5">
        <w:rPr>
          <w:rFonts w:ascii="Times New Roman" w:hAnsi="Times New Roman" w:cs="Times New Roman"/>
          <w:b/>
          <w:sz w:val="24"/>
          <w:szCs w:val="24"/>
        </w:rPr>
        <w:t>Future Trends in Market Basket Analysis</w:t>
      </w:r>
    </w:p>
    <w:p w14:paraId="5A8032FE" w14:textId="507E0054"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Integration of Advanced Machine Learning Techniques: The incorporation of machine learning algorithms, such as deep learning and reinforcement learning, is set to revolutionize market basket analysis. These techniques can handle complex and high-dimensional data, providing more accurate and insightful predictions of consumer behavior and preferences.</w:t>
      </w:r>
      <w:r w:rsidR="001C74B3">
        <w:rPr>
          <w:rFonts w:ascii="Times New Roman" w:hAnsi="Times New Roman" w:cs="Times New Roman"/>
          <w:sz w:val="24"/>
          <w:szCs w:val="24"/>
        </w:rPr>
        <w:t xml:space="preserve"> (Gangurde et al., 2017);</w:t>
      </w:r>
      <w:r w:rsidR="001C74B3" w:rsidRPr="001C74B3">
        <w:rPr>
          <w:rFonts w:ascii="Times New Roman" w:hAnsi="Times New Roman" w:cs="Times New Roman"/>
          <w:sz w:val="24"/>
          <w:szCs w:val="24"/>
        </w:rPr>
        <w:t xml:space="preserve"> </w:t>
      </w:r>
      <w:r w:rsidR="001C74B3">
        <w:rPr>
          <w:rFonts w:ascii="Times New Roman" w:hAnsi="Times New Roman" w:cs="Times New Roman"/>
          <w:sz w:val="24"/>
          <w:szCs w:val="24"/>
        </w:rPr>
        <w:t>(Gangurde et al., 2018)</w:t>
      </w:r>
    </w:p>
    <w:p w14:paraId="033121AE" w14:textId="233AC817"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Real-Time Analysis and Stream Processing: With the increasing availability of real-time data, market basket analysis is shifting towards real-time analysis and stream processing. Technologies like Apache Kafka and Apache Flink enable businesses to process and analyze transactional data as it is generated, allowing for more timely and responsive decision-making.</w:t>
      </w:r>
    </w:p>
    <w:p w14:paraId="0EE5B6CD" w14:textId="7457B5CF"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FF2E8A" w:rsidRPr="00E36E60">
        <w:rPr>
          <w:rFonts w:ascii="Times New Roman" w:hAnsi="Times New Roman" w:cs="Times New Roman"/>
          <w:sz w:val="24"/>
          <w:szCs w:val="24"/>
        </w:rPr>
        <w:t xml:space="preserve"> Personalized and Context-Aware Recommendations: The future of market basket analysis lies in providing highly personalized and context-aware recommendations. By leveraging user-specific data, such as browsing history and social media activity, businesses can offer more relevant product recommendations, enhancing customer satisfaction and loyalty.</w:t>
      </w:r>
    </w:p>
    <w:p w14:paraId="1DA29EDC" w14:textId="37B2E38D"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 xml:space="preserve"> Explainable AI and Transparent Models: As the complexity of market basket analysis models increases, there is a growing need for explainable AI and transparent models. Researchers are focusing on developing algorithms that provide clear explanations for their predictions, enabling businesses to understand and trust the insights generated.</w:t>
      </w:r>
    </w:p>
    <w:p w14:paraId="02B513E0" w14:textId="77777777" w:rsidR="00FF2E8A" w:rsidRPr="00E36E60" w:rsidRDefault="00FF2E8A" w:rsidP="00332186">
      <w:pPr>
        <w:jc w:val="both"/>
        <w:rPr>
          <w:rFonts w:ascii="Times New Roman" w:hAnsi="Times New Roman" w:cs="Times New Roman"/>
          <w:sz w:val="24"/>
          <w:szCs w:val="24"/>
        </w:rPr>
      </w:pPr>
    </w:p>
    <w:p w14:paraId="77C82375" w14:textId="77777777" w:rsidR="00FF2E8A" w:rsidRPr="002E36C5" w:rsidRDefault="00FF2E8A" w:rsidP="00332186">
      <w:pPr>
        <w:jc w:val="both"/>
        <w:rPr>
          <w:rFonts w:ascii="Times New Roman" w:hAnsi="Times New Roman" w:cs="Times New Roman"/>
          <w:b/>
          <w:sz w:val="24"/>
          <w:szCs w:val="24"/>
        </w:rPr>
      </w:pPr>
      <w:r w:rsidRPr="00E36E60">
        <w:rPr>
          <w:rFonts w:ascii="Times New Roman" w:hAnsi="Times New Roman" w:cs="Times New Roman"/>
          <w:sz w:val="24"/>
          <w:szCs w:val="24"/>
        </w:rPr>
        <w:t xml:space="preserve"> </w:t>
      </w:r>
      <w:r w:rsidRPr="002E36C5">
        <w:rPr>
          <w:rFonts w:ascii="Times New Roman" w:hAnsi="Times New Roman" w:cs="Times New Roman"/>
          <w:b/>
          <w:sz w:val="24"/>
          <w:szCs w:val="24"/>
        </w:rPr>
        <w:t>Research Directions in Market Basket Analysis</w:t>
      </w:r>
    </w:p>
    <w:p w14:paraId="54052A5A" w14:textId="68D686DA"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Handling Sparse and High-Dimensional Data: Addressing the challenges posed by sparse and high-dimensional data is a key research direction. Techniques such as dimensionality reduction, clustering, and matrix factorization are being explored to improve the efficiency and accuracy of market basket analysis on complex datasets.</w:t>
      </w:r>
    </w:p>
    <w:p w14:paraId="7E18A850" w14:textId="27C432F7"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 Ethical and Privacy-Preserving Analysis: With the increasing focus on data privacy and ethics, researchers are investigating methods to conduct market basket analysis while preserving user privacy. Techniques such as differential privacy and federated learning are being developed to ensure compliance with data protection regulations and maintain user trust.</w:t>
      </w:r>
      <w:r w:rsidR="001C74B3">
        <w:rPr>
          <w:rFonts w:ascii="Times New Roman" w:hAnsi="Times New Roman" w:cs="Times New Roman"/>
          <w:sz w:val="24"/>
          <w:szCs w:val="24"/>
        </w:rPr>
        <w:t xml:space="preserve"> (Di Minin et al., 2021) </w:t>
      </w:r>
    </w:p>
    <w:p w14:paraId="12FDFEAD" w14:textId="60E5F5FE"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 Cross-Domain and Multi-Modal Analysis: Expanding the scope of market basket analysis to include cross-domain and multi-modal data is an emerging research direction. This involves integrating data from various sources, such as social media, IoT devices, and external databases, to provide a more comprehensive understanding of consumer behavior.</w:t>
      </w:r>
    </w:p>
    <w:p w14:paraId="351FDED5" w14:textId="31B4AA7E"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 xml:space="preserve"> Scalability and Distributed Computing: Ensuring the scalability of market basket analysis models is critical for handling large volumes of data. Researchers are exploring distributed computing frameworks, such as Hadoop and Spark, to enhance the scalability and efficiency of market basket analysis on big data platforms</w:t>
      </w:r>
      <w:r w:rsidR="00F5601E">
        <w:rPr>
          <w:rFonts w:ascii="Times New Roman" w:hAnsi="Times New Roman" w:cs="Times New Roman"/>
          <w:sz w:val="24"/>
          <w:szCs w:val="24"/>
        </w:rPr>
        <w:t xml:space="preserve"> (Anandhi et al., 2012)</w:t>
      </w:r>
      <w:r w:rsidR="001C74B3">
        <w:rPr>
          <w:rFonts w:ascii="Times New Roman" w:hAnsi="Times New Roman" w:cs="Times New Roman"/>
          <w:sz w:val="24"/>
          <w:szCs w:val="24"/>
        </w:rPr>
        <w:t xml:space="preserve">; </w:t>
      </w:r>
      <w:r w:rsidR="001C74B3" w:rsidRPr="001C74B3">
        <w:rPr>
          <w:rFonts w:ascii="Times New Roman" w:hAnsi="Times New Roman" w:cs="Times New Roman"/>
          <w:sz w:val="24"/>
          <w:szCs w:val="24"/>
        </w:rPr>
        <w:t>(García et al., 2016)</w:t>
      </w:r>
      <w:r w:rsidR="00F5601E">
        <w:rPr>
          <w:rFonts w:ascii="Times New Roman" w:hAnsi="Times New Roman" w:cs="Times New Roman"/>
          <w:sz w:val="24"/>
          <w:szCs w:val="24"/>
        </w:rPr>
        <w:t xml:space="preserve"> </w:t>
      </w:r>
    </w:p>
    <w:p w14:paraId="22B45CC2" w14:textId="26D34863"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5. </w:t>
      </w:r>
      <w:r w:rsidR="00FF2E8A" w:rsidRPr="00E36E60">
        <w:rPr>
          <w:rFonts w:ascii="Times New Roman" w:hAnsi="Times New Roman" w:cs="Times New Roman"/>
          <w:sz w:val="24"/>
          <w:szCs w:val="24"/>
        </w:rPr>
        <w:t xml:space="preserve"> Enhanced Visualization and User Interfaces: Improving the visualization and user interfaces of market basket analysis tools is a key research direction. Effective visualization techniques, such as interactive dashboards and graph-based representations, enable businesses to easily interpret and act on the insights generated from market basket analysis.</w:t>
      </w:r>
    </w:p>
    <w:p w14:paraId="7C574DF9" w14:textId="77777777" w:rsidR="00CD613F" w:rsidRPr="00E36E60" w:rsidRDefault="00FF2E8A" w:rsidP="00332186">
      <w:pPr>
        <w:jc w:val="both"/>
        <w:rPr>
          <w:rFonts w:ascii="Times New Roman" w:hAnsi="Times New Roman" w:cs="Times New Roman"/>
          <w:sz w:val="24"/>
          <w:szCs w:val="24"/>
        </w:rPr>
      </w:pPr>
      <w:r w:rsidRPr="00E36E60">
        <w:rPr>
          <w:rFonts w:ascii="Times New Roman" w:hAnsi="Times New Roman" w:cs="Times New Roman"/>
          <w:sz w:val="24"/>
          <w:szCs w:val="24"/>
        </w:rPr>
        <w:t>The future of market basket analysis is marked by the integration of advanced machine learning techniques, real-time analysis, personalized recommendations, and explainable AI. Research is focused on addressing challenges related to sparse data, privacy, cross-</w:t>
      </w:r>
      <w:r w:rsidRPr="00E36E60">
        <w:rPr>
          <w:rFonts w:ascii="Times New Roman" w:hAnsi="Times New Roman" w:cs="Times New Roman"/>
          <w:sz w:val="24"/>
          <w:szCs w:val="24"/>
        </w:rPr>
        <w:lastRenderedPageBreak/>
        <w:t>domain analysis, scalability, and visualization. As these trends and research directions continue to evolve, market basket analysis will become increasingly powerful and versatile, enabling businesses to derive deeper insights, optimize operations, and enhance customer experiences.</w:t>
      </w:r>
    </w:p>
    <w:p w14:paraId="545A827E" w14:textId="77777777" w:rsidR="008B1A09" w:rsidRPr="00E36E60" w:rsidRDefault="008B1A09" w:rsidP="00FC6B61">
      <w:pPr>
        <w:jc w:val="both"/>
        <w:rPr>
          <w:rFonts w:ascii="Times New Roman" w:hAnsi="Times New Roman" w:cs="Times New Roman"/>
          <w:sz w:val="24"/>
          <w:szCs w:val="24"/>
        </w:rPr>
      </w:pPr>
    </w:p>
    <w:p w14:paraId="7A169C8F" w14:textId="6A9435FB" w:rsidR="00CD613F" w:rsidRPr="008B1A09" w:rsidRDefault="008B1A09" w:rsidP="008B1A09">
      <w:pPr>
        <w:tabs>
          <w:tab w:val="left" w:pos="900"/>
        </w:tabs>
        <w:ind w:left="900" w:hanging="900"/>
        <w:jc w:val="both"/>
        <w:rPr>
          <w:rFonts w:ascii="Times New Roman" w:hAnsi="Times New Roman" w:cs="Times New Roman"/>
          <w:b/>
          <w:sz w:val="24"/>
          <w:szCs w:val="24"/>
        </w:rPr>
      </w:pPr>
      <w:r w:rsidRPr="008B1A09">
        <w:rPr>
          <w:rFonts w:ascii="Times New Roman" w:hAnsi="Times New Roman" w:cs="Times New Roman"/>
          <w:b/>
          <w:sz w:val="24"/>
          <w:szCs w:val="24"/>
        </w:rPr>
        <w:t xml:space="preserve">3.3.4 </w:t>
      </w:r>
      <w:r>
        <w:rPr>
          <w:rFonts w:ascii="Times New Roman" w:hAnsi="Times New Roman" w:cs="Times New Roman"/>
          <w:b/>
          <w:sz w:val="24"/>
          <w:szCs w:val="24"/>
        </w:rPr>
        <w:t xml:space="preserve"> </w:t>
      </w:r>
      <w:r>
        <w:rPr>
          <w:rFonts w:ascii="Times New Roman" w:hAnsi="Times New Roman" w:cs="Times New Roman"/>
          <w:b/>
          <w:sz w:val="24"/>
          <w:szCs w:val="24"/>
        </w:rPr>
        <w:tab/>
      </w:r>
      <w:r w:rsidRPr="00960136">
        <w:rPr>
          <w:rFonts w:ascii="Times New Roman" w:hAnsi="Times New Roman" w:cs="Times New Roman"/>
          <w:b/>
          <w:bCs/>
          <w:sz w:val="24"/>
          <w:szCs w:val="24"/>
          <w:lang w:val="en-GB"/>
        </w:rPr>
        <w:t>Results</w:t>
      </w:r>
      <w:r>
        <w:rPr>
          <w:rFonts w:ascii="Times New Roman" w:hAnsi="Times New Roman" w:cs="Times New Roman"/>
          <w:b/>
          <w:bCs/>
          <w:sz w:val="24"/>
          <w:szCs w:val="24"/>
          <w:lang w:val="en-GB"/>
        </w:rPr>
        <w:t xml:space="preserve"> on findings on Algorithms used, evaluation metrics and future trends of MBA. </w:t>
      </w:r>
    </w:p>
    <w:p w14:paraId="0017E70F" w14:textId="1A99719B" w:rsidR="00CD613F" w:rsidRPr="00E36E60" w:rsidRDefault="008B1A09" w:rsidP="00044AD8">
      <w:pPr>
        <w:spacing w:after="0"/>
        <w:jc w:val="both"/>
        <w:rPr>
          <w:rFonts w:ascii="Times New Roman" w:hAnsi="Times New Roman" w:cs="Times New Roman"/>
          <w:sz w:val="24"/>
          <w:szCs w:val="24"/>
        </w:rPr>
      </w:pPr>
      <w:r>
        <w:rPr>
          <w:rFonts w:ascii="Times New Roman" w:hAnsi="Times New Roman" w:cs="Times New Roman"/>
          <w:b/>
          <w:sz w:val="24"/>
          <w:szCs w:val="24"/>
        </w:rPr>
        <w:t>T</w:t>
      </w:r>
      <w:r w:rsidR="00044AD8">
        <w:rPr>
          <w:rFonts w:ascii="Times New Roman" w:hAnsi="Times New Roman" w:cs="Times New Roman"/>
          <w:b/>
          <w:sz w:val="24"/>
          <w:szCs w:val="24"/>
        </w:rPr>
        <w:t>able 3</w:t>
      </w:r>
      <w:r w:rsidR="00036990" w:rsidRPr="00E36E60">
        <w:rPr>
          <w:rFonts w:ascii="Times New Roman" w:hAnsi="Times New Roman" w:cs="Times New Roman"/>
          <w:b/>
          <w:sz w:val="24"/>
          <w:szCs w:val="24"/>
        </w:rPr>
        <w:t>:</w:t>
      </w:r>
      <w:r w:rsidR="00036990" w:rsidRPr="00E36E60">
        <w:rPr>
          <w:rFonts w:ascii="Times New Roman" w:hAnsi="Times New Roman" w:cs="Times New Roman"/>
          <w:sz w:val="24"/>
          <w:szCs w:val="24"/>
        </w:rPr>
        <w:t xml:space="preserve"> Primary algorithms and data preprocessing techniques used in market basket analysis</w:t>
      </w:r>
    </w:p>
    <w:tbl>
      <w:tblPr>
        <w:tblStyle w:val="TableGrid"/>
        <w:tblW w:w="8926" w:type="dxa"/>
        <w:tblLayout w:type="fixed"/>
        <w:tblLook w:val="04A0" w:firstRow="1" w:lastRow="0" w:firstColumn="1" w:lastColumn="0" w:noHBand="0" w:noVBand="1"/>
      </w:tblPr>
      <w:tblGrid>
        <w:gridCol w:w="1255"/>
        <w:gridCol w:w="583"/>
        <w:gridCol w:w="2126"/>
        <w:gridCol w:w="4962"/>
      </w:tblGrid>
      <w:tr w:rsidR="00E36E60" w:rsidRPr="00E36E60" w14:paraId="74CF2088" w14:textId="77777777" w:rsidTr="00FC6B61">
        <w:tc>
          <w:tcPr>
            <w:tcW w:w="1255" w:type="dxa"/>
            <w:hideMark/>
          </w:tcPr>
          <w:p w14:paraId="3007E2A6"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583" w:type="dxa"/>
            <w:hideMark/>
          </w:tcPr>
          <w:p w14:paraId="398EB6A0"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2126" w:type="dxa"/>
          </w:tcPr>
          <w:p w14:paraId="3300E1B5"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Algorithm</w:t>
            </w:r>
          </w:p>
        </w:tc>
        <w:tc>
          <w:tcPr>
            <w:tcW w:w="4962" w:type="dxa"/>
            <w:hideMark/>
          </w:tcPr>
          <w:p w14:paraId="43DF9E77"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Preprocessing technique</w:t>
            </w:r>
          </w:p>
        </w:tc>
      </w:tr>
      <w:tr w:rsidR="00E36E60" w:rsidRPr="00E36E60" w14:paraId="3D501CF5" w14:textId="77777777" w:rsidTr="00FC6B61">
        <w:tc>
          <w:tcPr>
            <w:tcW w:w="1255" w:type="dxa"/>
            <w:vAlign w:val="center"/>
          </w:tcPr>
          <w:p w14:paraId="358C6601" w14:textId="6B2DD630" w:rsidR="00611191"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(Mooy et al, 2023) </w:t>
            </w:r>
          </w:p>
        </w:tc>
        <w:tc>
          <w:tcPr>
            <w:tcW w:w="583" w:type="dxa"/>
            <w:vAlign w:val="center"/>
          </w:tcPr>
          <w:p w14:paraId="66321206" w14:textId="77777777" w:rsidR="00611191" w:rsidRPr="00E36E60" w:rsidRDefault="008437B3"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2023</w:t>
            </w:r>
          </w:p>
        </w:tc>
        <w:tc>
          <w:tcPr>
            <w:tcW w:w="2126" w:type="dxa"/>
            <w:vAlign w:val="center"/>
          </w:tcPr>
          <w:p w14:paraId="29EA4BF8" w14:textId="77777777" w:rsidR="00611191" w:rsidRPr="00E36E60" w:rsidRDefault="008437B3"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C713021" w14:textId="77777777" w:rsidR="00611191" w:rsidRPr="00E36E60" w:rsidRDefault="008437B3" w:rsidP="00332186">
            <w:pPr>
              <w:jc w:val="both"/>
              <w:rPr>
                <w:rFonts w:ascii="Times" w:hAnsi="Times"/>
                <w:sz w:val="20"/>
                <w:szCs w:val="20"/>
              </w:rPr>
            </w:pPr>
            <w:r w:rsidRPr="00E36E60">
              <w:rPr>
                <w:rFonts w:ascii="Times" w:hAnsi="Times"/>
                <w:sz w:val="20"/>
                <w:szCs w:val="20"/>
              </w:rPr>
              <w:t>Data separation, Data cleaning</w:t>
            </w:r>
          </w:p>
        </w:tc>
      </w:tr>
      <w:tr w:rsidR="00E36E60" w:rsidRPr="00E36E60" w14:paraId="06175AD2" w14:textId="77777777" w:rsidTr="00FC6B61">
        <w:tc>
          <w:tcPr>
            <w:tcW w:w="1255" w:type="dxa"/>
            <w:vAlign w:val="center"/>
          </w:tcPr>
          <w:p w14:paraId="4573BAF8" w14:textId="35BB8CDE" w:rsidR="006F4076"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(Singha, 2023) </w:t>
            </w:r>
          </w:p>
        </w:tc>
        <w:tc>
          <w:tcPr>
            <w:tcW w:w="583" w:type="dxa"/>
            <w:vAlign w:val="center"/>
          </w:tcPr>
          <w:p w14:paraId="03D89F61" w14:textId="77777777" w:rsidR="006F4076" w:rsidRPr="00E36E60" w:rsidRDefault="00A17842"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2866F334"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108CD6C1" w14:textId="77777777" w:rsidR="006F4076" w:rsidRPr="00E36E60" w:rsidRDefault="006F4076" w:rsidP="00332186">
            <w:pPr>
              <w:jc w:val="both"/>
              <w:rPr>
                <w:rFonts w:ascii="Times" w:hAnsi="Times"/>
                <w:sz w:val="20"/>
                <w:szCs w:val="20"/>
              </w:rPr>
            </w:pPr>
            <w:r w:rsidRPr="00E36E60">
              <w:rPr>
                <w:rFonts w:ascii="Times" w:hAnsi="Times"/>
                <w:sz w:val="20"/>
                <w:szCs w:val="20"/>
              </w:rPr>
              <w:t xml:space="preserve">Data selection, </w:t>
            </w:r>
            <w:r w:rsidR="00A17842" w:rsidRPr="00E36E60">
              <w:rPr>
                <w:rFonts w:ascii="Times" w:hAnsi="Times"/>
                <w:sz w:val="20"/>
                <w:szCs w:val="20"/>
              </w:rPr>
              <w:t xml:space="preserve">Data </w:t>
            </w:r>
            <w:r w:rsidRPr="00E36E60">
              <w:rPr>
                <w:rFonts w:ascii="Times" w:hAnsi="Times"/>
                <w:sz w:val="20"/>
                <w:szCs w:val="20"/>
              </w:rPr>
              <w:t>Cleaning</w:t>
            </w:r>
            <w:r w:rsidR="00A17842" w:rsidRPr="00E36E60">
              <w:rPr>
                <w:rFonts w:ascii="Times" w:hAnsi="Times"/>
                <w:sz w:val="20"/>
                <w:szCs w:val="20"/>
              </w:rPr>
              <w:t>, Dimensionality Reduction, Data Transformation</w:t>
            </w:r>
          </w:p>
        </w:tc>
      </w:tr>
      <w:tr w:rsidR="00E36E60" w:rsidRPr="00E36E60" w14:paraId="2692D269" w14:textId="77777777" w:rsidTr="00FC6B61">
        <w:tc>
          <w:tcPr>
            <w:tcW w:w="1255" w:type="dxa"/>
            <w:vAlign w:val="center"/>
          </w:tcPr>
          <w:p w14:paraId="4903E050" w14:textId="3584B626" w:rsidR="006F4076"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(Dio et al, 2023) </w:t>
            </w:r>
          </w:p>
        </w:tc>
        <w:tc>
          <w:tcPr>
            <w:tcW w:w="583" w:type="dxa"/>
            <w:vAlign w:val="center"/>
          </w:tcPr>
          <w:p w14:paraId="34C1357B"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2023</w:t>
            </w:r>
          </w:p>
        </w:tc>
        <w:tc>
          <w:tcPr>
            <w:tcW w:w="2126" w:type="dxa"/>
            <w:vAlign w:val="center"/>
          </w:tcPr>
          <w:p w14:paraId="732D700B"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31305753" w14:textId="77777777" w:rsidR="006F4076" w:rsidRPr="00E36E60" w:rsidRDefault="006F4076" w:rsidP="00332186">
            <w:pPr>
              <w:jc w:val="both"/>
              <w:rPr>
                <w:rFonts w:ascii="Times" w:hAnsi="Times"/>
                <w:sz w:val="20"/>
                <w:szCs w:val="20"/>
              </w:rPr>
            </w:pPr>
            <w:r w:rsidRPr="00E36E60">
              <w:rPr>
                <w:rFonts w:ascii="Times" w:hAnsi="Times"/>
                <w:sz w:val="20"/>
                <w:szCs w:val="20"/>
              </w:rPr>
              <w:t>Data selection, Data transformation</w:t>
            </w:r>
          </w:p>
        </w:tc>
      </w:tr>
      <w:tr w:rsidR="00E36E60" w:rsidRPr="00E36E60" w14:paraId="6E159EBE" w14:textId="77777777" w:rsidTr="00FC6B61">
        <w:tc>
          <w:tcPr>
            <w:tcW w:w="1255" w:type="dxa"/>
            <w:vAlign w:val="center"/>
          </w:tcPr>
          <w:p w14:paraId="699ED604" w14:textId="14A755B1" w:rsidR="006B502B" w:rsidRPr="00E36E60" w:rsidRDefault="001A4EF2"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Çiçekli</w:t>
            </w:r>
            <w:proofErr w:type="spellEnd"/>
            <w:r>
              <w:rPr>
                <w:rFonts w:ascii="Times New Roman" w:hAnsi="Times New Roman" w:cs="Times New Roman"/>
                <w:b/>
                <w:bCs/>
                <w:sz w:val="18"/>
                <w:szCs w:val="18"/>
              </w:rPr>
              <w:t xml:space="preserve">, 2021) </w:t>
            </w:r>
          </w:p>
        </w:tc>
        <w:tc>
          <w:tcPr>
            <w:tcW w:w="583" w:type="dxa"/>
            <w:vAlign w:val="center"/>
          </w:tcPr>
          <w:p w14:paraId="0D85496C" w14:textId="6F650636" w:rsidR="006B502B" w:rsidRPr="00E36E60" w:rsidRDefault="001A4EF2" w:rsidP="00332186">
            <w:pPr>
              <w:jc w:val="both"/>
              <w:rPr>
                <w:rFonts w:ascii="Times New Roman" w:hAnsi="Times New Roman" w:cs="Times New Roman"/>
                <w:bCs/>
                <w:sz w:val="18"/>
                <w:szCs w:val="18"/>
              </w:rPr>
            </w:pPr>
            <w:r>
              <w:rPr>
                <w:rFonts w:ascii="Times New Roman" w:hAnsi="Times New Roman" w:cs="Times New Roman"/>
                <w:bCs/>
                <w:sz w:val="18"/>
                <w:szCs w:val="18"/>
              </w:rPr>
              <w:t>2021</w:t>
            </w:r>
          </w:p>
        </w:tc>
        <w:tc>
          <w:tcPr>
            <w:tcW w:w="2126" w:type="dxa"/>
            <w:vAlign w:val="center"/>
          </w:tcPr>
          <w:p w14:paraId="4D5E7246" w14:textId="77777777" w:rsidR="006B502B" w:rsidRPr="00E36E60" w:rsidRDefault="0091720A"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Apriori</w:t>
            </w:r>
            <w:proofErr w:type="spellEnd"/>
          </w:p>
        </w:tc>
        <w:tc>
          <w:tcPr>
            <w:tcW w:w="4962" w:type="dxa"/>
            <w:vAlign w:val="center"/>
          </w:tcPr>
          <w:p w14:paraId="3B52D08E" w14:textId="77777777" w:rsidR="00532705" w:rsidRPr="00E36E60" w:rsidRDefault="00532705" w:rsidP="00332186">
            <w:pPr>
              <w:jc w:val="both"/>
              <w:rPr>
                <w:rFonts w:ascii="Times" w:hAnsi="Times"/>
                <w:sz w:val="20"/>
                <w:szCs w:val="20"/>
              </w:rPr>
            </w:pPr>
            <w:r w:rsidRPr="00E36E60">
              <w:rPr>
                <w:rFonts w:ascii="Times" w:hAnsi="Times"/>
                <w:sz w:val="20"/>
                <w:szCs w:val="20"/>
              </w:rPr>
              <w:t>Cleaning, integration, selection,</w:t>
            </w:r>
          </w:p>
          <w:p w14:paraId="7317AB5A" w14:textId="77777777" w:rsidR="006B502B" w:rsidRPr="00E36E60" w:rsidRDefault="00532705" w:rsidP="00332186">
            <w:pPr>
              <w:jc w:val="both"/>
              <w:rPr>
                <w:rFonts w:ascii="Times" w:hAnsi="Times"/>
                <w:sz w:val="20"/>
                <w:szCs w:val="20"/>
              </w:rPr>
            </w:pPr>
            <w:r w:rsidRPr="00E36E60">
              <w:rPr>
                <w:rFonts w:ascii="Times" w:hAnsi="Times"/>
                <w:sz w:val="20"/>
                <w:szCs w:val="20"/>
              </w:rPr>
              <w:t>and transformation</w:t>
            </w:r>
          </w:p>
        </w:tc>
      </w:tr>
      <w:tr w:rsidR="00E36E60" w:rsidRPr="00E36E60" w14:paraId="4B4946F3" w14:textId="77777777" w:rsidTr="00FC6B61">
        <w:tc>
          <w:tcPr>
            <w:tcW w:w="1255" w:type="dxa"/>
            <w:vAlign w:val="center"/>
          </w:tcPr>
          <w:p w14:paraId="4E77D363" w14:textId="10EFE32F"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Avcilar</w:t>
            </w:r>
            <w:proofErr w:type="spellEnd"/>
            <w:r>
              <w:rPr>
                <w:rFonts w:ascii="Times New Roman" w:hAnsi="Times New Roman" w:cs="Times New Roman"/>
                <w:b/>
                <w:bCs/>
                <w:sz w:val="18"/>
                <w:szCs w:val="18"/>
              </w:rPr>
              <w:t xml:space="preserve"> et al. 2014) </w:t>
            </w:r>
          </w:p>
        </w:tc>
        <w:tc>
          <w:tcPr>
            <w:tcW w:w="583" w:type="dxa"/>
            <w:vAlign w:val="center"/>
          </w:tcPr>
          <w:p w14:paraId="65F55A40"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2014</w:t>
            </w:r>
          </w:p>
        </w:tc>
        <w:tc>
          <w:tcPr>
            <w:tcW w:w="2126" w:type="dxa"/>
            <w:vAlign w:val="center"/>
          </w:tcPr>
          <w:p w14:paraId="10942890"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EE4D197" w14:textId="77777777" w:rsidR="00E31C6C" w:rsidRPr="00E36E60" w:rsidRDefault="00E31C6C" w:rsidP="00332186">
            <w:pPr>
              <w:jc w:val="both"/>
              <w:rPr>
                <w:rFonts w:ascii="Times" w:hAnsi="Times"/>
                <w:sz w:val="20"/>
                <w:szCs w:val="20"/>
              </w:rPr>
            </w:pPr>
            <w:r w:rsidRPr="00E36E60">
              <w:rPr>
                <w:rFonts w:ascii="Times" w:hAnsi="Times"/>
                <w:sz w:val="20"/>
                <w:szCs w:val="20"/>
              </w:rPr>
              <w:t>Data transformation, Data separation</w:t>
            </w:r>
          </w:p>
        </w:tc>
      </w:tr>
      <w:tr w:rsidR="00E36E60" w:rsidRPr="00E36E60" w14:paraId="0EE376AF" w14:textId="77777777" w:rsidTr="00FC6B61">
        <w:tc>
          <w:tcPr>
            <w:tcW w:w="1255" w:type="dxa"/>
            <w:vAlign w:val="center"/>
          </w:tcPr>
          <w:p w14:paraId="5533C1DA" w14:textId="7CF67DFE"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 xml:space="preserve">(Zulfikar et al. 2016) </w:t>
            </w:r>
          </w:p>
        </w:tc>
        <w:tc>
          <w:tcPr>
            <w:tcW w:w="583" w:type="dxa"/>
            <w:vAlign w:val="center"/>
          </w:tcPr>
          <w:p w14:paraId="3DA09F6A"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2016</w:t>
            </w:r>
          </w:p>
        </w:tc>
        <w:tc>
          <w:tcPr>
            <w:tcW w:w="2126" w:type="dxa"/>
            <w:vAlign w:val="center"/>
          </w:tcPr>
          <w:p w14:paraId="56106977"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4EAAF0C4" w14:textId="77777777" w:rsidR="00E31C6C" w:rsidRPr="00E36E60" w:rsidRDefault="00E31C6C" w:rsidP="00332186">
            <w:pPr>
              <w:jc w:val="both"/>
              <w:rPr>
                <w:rFonts w:ascii="Times" w:hAnsi="Times"/>
                <w:sz w:val="20"/>
                <w:szCs w:val="20"/>
              </w:rPr>
            </w:pPr>
            <w:r w:rsidRPr="00E36E60">
              <w:rPr>
                <w:rFonts w:ascii="Times" w:hAnsi="Times"/>
                <w:sz w:val="20"/>
                <w:szCs w:val="20"/>
              </w:rPr>
              <w:t>Combining different products on Frequency</w:t>
            </w:r>
          </w:p>
        </w:tc>
      </w:tr>
      <w:tr w:rsidR="00E36E60" w:rsidRPr="00E36E60" w14:paraId="5035D929" w14:textId="77777777" w:rsidTr="00FC6B61">
        <w:tc>
          <w:tcPr>
            <w:tcW w:w="1255" w:type="dxa"/>
            <w:vAlign w:val="center"/>
          </w:tcPr>
          <w:p w14:paraId="474CC521" w14:textId="4F318049"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Abusida</w:t>
            </w:r>
            <w:proofErr w:type="spellEnd"/>
            <w:r>
              <w:rPr>
                <w:rFonts w:ascii="Times New Roman" w:hAnsi="Times New Roman" w:cs="Times New Roman"/>
                <w:b/>
                <w:bCs/>
                <w:sz w:val="18"/>
                <w:szCs w:val="18"/>
              </w:rPr>
              <w:t xml:space="preserve"> et al. 2019) </w:t>
            </w:r>
          </w:p>
        </w:tc>
        <w:tc>
          <w:tcPr>
            <w:tcW w:w="583" w:type="dxa"/>
            <w:vAlign w:val="center"/>
          </w:tcPr>
          <w:p w14:paraId="67336D9C"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3B00E5B8"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2C799AD6" w14:textId="77777777" w:rsidR="00E31C6C" w:rsidRPr="00E36E60" w:rsidRDefault="00E31C6C" w:rsidP="00332186">
            <w:pPr>
              <w:jc w:val="both"/>
              <w:rPr>
                <w:rFonts w:ascii="Times" w:hAnsi="Times"/>
                <w:sz w:val="20"/>
                <w:szCs w:val="20"/>
              </w:rPr>
            </w:pPr>
            <w:r w:rsidRPr="00E36E60">
              <w:rPr>
                <w:rFonts w:ascii="Times" w:hAnsi="Times"/>
                <w:sz w:val="20"/>
                <w:szCs w:val="20"/>
              </w:rPr>
              <w:t>Data selection, Data splitting, Data filtering, Data transformation</w:t>
            </w:r>
          </w:p>
        </w:tc>
      </w:tr>
      <w:tr w:rsidR="00E36E60" w:rsidRPr="00E36E60" w14:paraId="6EA81877" w14:textId="77777777" w:rsidTr="00FC6B61">
        <w:tc>
          <w:tcPr>
            <w:tcW w:w="1255" w:type="dxa"/>
            <w:vAlign w:val="center"/>
          </w:tcPr>
          <w:p w14:paraId="3CD8D66E" w14:textId="79A94846"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 xml:space="preserve">(Nur et al. 2019) </w:t>
            </w:r>
          </w:p>
        </w:tc>
        <w:tc>
          <w:tcPr>
            <w:tcW w:w="583" w:type="dxa"/>
            <w:vAlign w:val="center"/>
          </w:tcPr>
          <w:p w14:paraId="65A72050"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578F7B8C"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36838593" w14:textId="77777777" w:rsidR="00E31C6C" w:rsidRPr="00E36E60" w:rsidRDefault="00CA606E" w:rsidP="00332186">
            <w:pPr>
              <w:jc w:val="both"/>
              <w:rPr>
                <w:rFonts w:ascii="Times" w:hAnsi="Times"/>
                <w:sz w:val="20"/>
                <w:szCs w:val="20"/>
              </w:rPr>
            </w:pPr>
            <w:r w:rsidRPr="00E36E60">
              <w:rPr>
                <w:rFonts w:ascii="Times" w:hAnsi="Times"/>
                <w:sz w:val="20"/>
                <w:szCs w:val="20"/>
              </w:rPr>
              <w:t>Encoding</w:t>
            </w:r>
          </w:p>
        </w:tc>
      </w:tr>
      <w:tr w:rsidR="00E36E60" w:rsidRPr="00E36E60" w14:paraId="754AB8FD" w14:textId="77777777" w:rsidTr="00FC6B61">
        <w:tc>
          <w:tcPr>
            <w:tcW w:w="1255" w:type="dxa"/>
            <w:vAlign w:val="center"/>
          </w:tcPr>
          <w:p w14:paraId="41BF72AF" w14:textId="0A7BA716" w:rsidR="00B7116D"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Sutisnawati</w:t>
            </w:r>
            <w:proofErr w:type="spellEnd"/>
            <w:r>
              <w:rPr>
                <w:rFonts w:ascii="Times New Roman" w:hAnsi="Times New Roman" w:cs="Times New Roman"/>
                <w:b/>
                <w:bCs/>
                <w:sz w:val="18"/>
                <w:szCs w:val="18"/>
              </w:rPr>
              <w:t xml:space="preserve">, et al. 2019) </w:t>
            </w:r>
          </w:p>
        </w:tc>
        <w:tc>
          <w:tcPr>
            <w:tcW w:w="583" w:type="dxa"/>
            <w:vAlign w:val="center"/>
          </w:tcPr>
          <w:p w14:paraId="689F7B50" w14:textId="77777777" w:rsidR="00B7116D" w:rsidRPr="00E36E60" w:rsidRDefault="00B7116D"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494AA0CD" w14:textId="77777777" w:rsidR="00B7116D" w:rsidRPr="00E36E60" w:rsidRDefault="00B7116D"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4F07B229" w14:textId="77777777" w:rsidR="00B7116D" w:rsidRPr="00E36E60" w:rsidRDefault="00B7116D" w:rsidP="00332186">
            <w:pPr>
              <w:jc w:val="both"/>
              <w:rPr>
                <w:rFonts w:ascii="Times" w:hAnsi="Times"/>
                <w:sz w:val="20"/>
                <w:szCs w:val="20"/>
              </w:rPr>
            </w:pPr>
            <w:r w:rsidRPr="00E36E60">
              <w:rPr>
                <w:rFonts w:ascii="Times" w:hAnsi="Times"/>
                <w:sz w:val="20"/>
                <w:szCs w:val="20"/>
              </w:rPr>
              <w:t>Data Cleaning, Data Transformation</w:t>
            </w:r>
          </w:p>
        </w:tc>
      </w:tr>
      <w:tr w:rsidR="00E36E60" w:rsidRPr="00E36E60" w14:paraId="152741F4" w14:textId="77777777" w:rsidTr="00FC6B61">
        <w:tc>
          <w:tcPr>
            <w:tcW w:w="1255" w:type="dxa"/>
            <w:vAlign w:val="center"/>
          </w:tcPr>
          <w:p w14:paraId="4EA7C9E8" w14:textId="44C5BABA" w:rsidR="00B7116D" w:rsidRPr="00E36E60" w:rsidRDefault="00AC176C" w:rsidP="00332186">
            <w:pPr>
              <w:jc w:val="both"/>
              <w:rPr>
                <w:rFonts w:ascii="Times New Roman" w:hAnsi="Times New Roman" w:cs="Times New Roman"/>
                <w:b/>
                <w:bCs/>
                <w:sz w:val="18"/>
                <w:szCs w:val="18"/>
              </w:rPr>
            </w:pPr>
            <w:r>
              <w:rPr>
                <w:rFonts w:ascii="Times New Roman" w:hAnsi="Times New Roman" w:cs="Times New Roman"/>
                <w:b/>
                <w:bCs/>
                <w:sz w:val="18"/>
                <w:szCs w:val="18"/>
              </w:rPr>
              <w:t>(Karahan et al. 2019)</w:t>
            </w:r>
          </w:p>
        </w:tc>
        <w:tc>
          <w:tcPr>
            <w:tcW w:w="583" w:type="dxa"/>
            <w:vAlign w:val="center"/>
          </w:tcPr>
          <w:p w14:paraId="15F996D6" w14:textId="77777777" w:rsidR="00B7116D" w:rsidRPr="00E36E60" w:rsidRDefault="00CA309F"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231C4325" w14:textId="77777777" w:rsidR="00B7116D" w:rsidRPr="00E36E60" w:rsidRDefault="00CA309F"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0E48AD26" w14:textId="77777777" w:rsidR="00B7116D" w:rsidRPr="00E36E60" w:rsidRDefault="00CA309F" w:rsidP="00332186">
            <w:pPr>
              <w:jc w:val="both"/>
              <w:rPr>
                <w:rFonts w:ascii="Times" w:hAnsi="Times"/>
                <w:sz w:val="20"/>
                <w:szCs w:val="20"/>
              </w:rPr>
            </w:pPr>
            <w:r w:rsidRPr="00E36E60">
              <w:rPr>
                <w:rFonts w:ascii="Times" w:hAnsi="Times"/>
                <w:sz w:val="20"/>
                <w:szCs w:val="20"/>
              </w:rPr>
              <w:t xml:space="preserve">Data cleaning, Data transformation, </w:t>
            </w:r>
            <w:r w:rsidR="00CA606E" w:rsidRPr="00E36E60">
              <w:rPr>
                <w:rFonts w:ascii="Times" w:hAnsi="Times"/>
                <w:sz w:val="20"/>
                <w:szCs w:val="20"/>
              </w:rPr>
              <w:t>Encoding</w:t>
            </w:r>
          </w:p>
        </w:tc>
      </w:tr>
      <w:tr w:rsidR="00E36E60" w:rsidRPr="00E36E60" w14:paraId="3CF04C14" w14:textId="77777777" w:rsidTr="00FC6B61">
        <w:tc>
          <w:tcPr>
            <w:tcW w:w="1255" w:type="dxa"/>
            <w:vAlign w:val="center"/>
          </w:tcPr>
          <w:p w14:paraId="1E19FB7E" w14:textId="14EC8AE7" w:rsidR="00115E5E" w:rsidRPr="00E36E60" w:rsidRDefault="005C5619" w:rsidP="00332186">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Rizqi</w:t>
            </w:r>
            <w:proofErr w:type="spellEnd"/>
            <w:r>
              <w:rPr>
                <w:rFonts w:ascii="Times New Roman" w:hAnsi="Times New Roman" w:cs="Times New Roman"/>
                <w:b/>
                <w:bCs/>
                <w:sz w:val="18"/>
                <w:szCs w:val="18"/>
              </w:rPr>
              <w:t>.  2019)</w:t>
            </w:r>
          </w:p>
        </w:tc>
        <w:tc>
          <w:tcPr>
            <w:tcW w:w="583" w:type="dxa"/>
            <w:vAlign w:val="center"/>
          </w:tcPr>
          <w:p w14:paraId="65D1E00C" w14:textId="77777777" w:rsidR="00115E5E" w:rsidRPr="00E36E60" w:rsidRDefault="00115E5E"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3F8D0CF1" w14:textId="77777777" w:rsidR="00115E5E" w:rsidRPr="00E36E60" w:rsidRDefault="00115E5E"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21365890" w14:textId="77777777" w:rsidR="00115E5E" w:rsidRPr="00E36E60" w:rsidRDefault="00115E5E" w:rsidP="00332186">
            <w:pPr>
              <w:jc w:val="both"/>
              <w:rPr>
                <w:rFonts w:ascii="Times" w:hAnsi="Times"/>
                <w:sz w:val="20"/>
                <w:szCs w:val="20"/>
              </w:rPr>
            </w:pPr>
            <w:r w:rsidRPr="00E36E60">
              <w:rPr>
                <w:rFonts w:ascii="Times" w:hAnsi="Times"/>
                <w:sz w:val="20"/>
                <w:szCs w:val="20"/>
              </w:rPr>
              <w:t xml:space="preserve">Data cleaning, Data transformation, </w:t>
            </w:r>
          </w:p>
        </w:tc>
      </w:tr>
      <w:tr w:rsidR="00E36E60" w:rsidRPr="00E36E60" w14:paraId="3D6E37AB" w14:textId="77777777" w:rsidTr="00FC6B61">
        <w:tc>
          <w:tcPr>
            <w:tcW w:w="1255" w:type="dxa"/>
            <w:vAlign w:val="center"/>
          </w:tcPr>
          <w:p w14:paraId="69A364D8" w14:textId="52443B9D" w:rsidR="00B57767" w:rsidRPr="00AC176C" w:rsidRDefault="00AC176C" w:rsidP="00AC176C">
            <w:pPr>
              <w:jc w:val="both"/>
              <w:rPr>
                <w:rFonts w:ascii="Times New Roman" w:hAnsi="Times New Roman" w:cs="Times New Roman"/>
                <w:b/>
                <w:bCs/>
                <w:sz w:val="18"/>
                <w:szCs w:val="18"/>
              </w:rPr>
            </w:pPr>
            <w:r w:rsidRPr="00AC176C">
              <w:rPr>
                <w:rFonts w:ascii="Times New Roman" w:hAnsi="Times New Roman" w:cs="Times New Roman"/>
                <w:b/>
                <w:sz w:val="18"/>
                <w:szCs w:val="18"/>
              </w:rPr>
              <w:t>(Kavitha et al.,  2020)</w:t>
            </w:r>
          </w:p>
        </w:tc>
        <w:tc>
          <w:tcPr>
            <w:tcW w:w="583" w:type="dxa"/>
            <w:vAlign w:val="center"/>
          </w:tcPr>
          <w:p w14:paraId="3C609A8B" w14:textId="77777777" w:rsidR="00B57767" w:rsidRPr="00E36E60" w:rsidRDefault="00862137"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6115ABCC" w14:textId="77777777" w:rsidR="00B57767" w:rsidRPr="00E36E60" w:rsidRDefault="00B57767"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76CA121" w14:textId="77777777" w:rsidR="00B57767" w:rsidRPr="00E36E60" w:rsidRDefault="00B57767" w:rsidP="00332186">
            <w:pPr>
              <w:jc w:val="both"/>
              <w:rPr>
                <w:rFonts w:ascii="Times" w:hAnsi="Times"/>
                <w:sz w:val="20"/>
                <w:szCs w:val="20"/>
              </w:rPr>
            </w:pPr>
            <w:r w:rsidRPr="00E36E60">
              <w:rPr>
                <w:rFonts w:ascii="Times" w:hAnsi="Times"/>
                <w:sz w:val="20"/>
                <w:szCs w:val="20"/>
              </w:rPr>
              <w:t>Data selection, Data cleaning, Data transformation</w:t>
            </w:r>
          </w:p>
        </w:tc>
      </w:tr>
      <w:tr w:rsidR="00E36E60" w:rsidRPr="00E36E60" w14:paraId="4A8F37B2" w14:textId="77777777" w:rsidTr="00FC6B61">
        <w:tc>
          <w:tcPr>
            <w:tcW w:w="1255" w:type="dxa"/>
            <w:vAlign w:val="center"/>
          </w:tcPr>
          <w:p w14:paraId="485A7C4E" w14:textId="0DC817F0" w:rsidR="005E0AC5" w:rsidRPr="00E36E60" w:rsidRDefault="00AC176C" w:rsidP="00332186">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Nurzani</w:t>
            </w:r>
            <w:proofErr w:type="spellEnd"/>
            <w:r>
              <w:rPr>
                <w:rFonts w:ascii="Times New Roman" w:hAnsi="Times New Roman" w:cs="Times New Roman"/>
                <w:b/>
                <w:bCs/>
                <w:sz w:val="18"/>
                <w:szCs w:val="18"/>
              </w:rPr>
              <w:t xml:space="preserve"> et al., 2020)</w:t>
            </w:r>
          </w:p>
        </w:tc>
        <w:tc>
          <w:tcPr>
            <w:tcW w:w="583" w:type="dxa"/>
            <w:vAlign w:val="center"/>
          </w:tcPr>
          <w:p w14:paraId="525F865D"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35B2894F"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ECLAT</w:t>
            </w:r>
          </w:p>
        </w:tc>
        <w:tc>
          <w:tcPr>
            <w:tcW w:w="4962" w:type="dxa"/>
            <w:vAlign w:val="center"/>
          </w:tcPr>
          <w:p w14:paraId="1D4A6847" w14:textId="77777777" w:rsidR="005E0AC5" w:rsidRPr="00E36E60" w:rsidRDefault="005E0AC5" w:rsidP="00332186">
            <w:pPr>
              <w:jc w:val="both"/>
              <w:rPr>
                <w:rFonts w:ascii="Times" w:hAnsi="Times"/>
                <w:sz w:val="20"/>
                <w:szCs w:val="20"/>
              </w:rPr>
            </w:pPr>
            <w:r w:rsidRPr="00E36E60">
              <w:rPr>
                <w:rFonts w:ascii="Times" w:hAnsi="Times"/>
                <w:sz w:val="20"/>
                <w:szCs w:val="20"/>
              </w:rPr>
              <w:t>Data transformation, Encoding</w:t>
            </w:r>
          </w:p>
        </w:tc>
      </w:tr>
      <w:tr w:rsidR="005E0AC5" w:rsidRPr="00E36E60" w14:paraId="65383146" w14:textId="77777777" w:rsidTr="00FC6B61">
        <w:tc>
          <w:tcPr>
            <w:tcW w:w="1255" w:type="dxa"/>
            <w:vAlign w:val="center"/>
          </w:tcPr>
          <w:p w14:paraId="73588193" w14:textId="744ACC66" w:rsidR="005E0AC5" w:rsidRPr="00AC176C" w:rsidRDefault="00AC176C" w:rsidP="00332186">
            <w:pPr>
              <w:jc w:val="both"/>
              <w:rPr>
                <w:rFonts w:ascii="Times New Roman" w:hAnsi="Times New Roman" w:cs="Times New Roman"/>
                <w:b/>
                <w:bCs/>
                <w:sz w:val="18"/>
                <w:szCs w:val="18"/>
              </w:rPr>
            </w:pPr>
            <w:r w:rsidRPr="00AC176C">
              <w:rPr>
                <w:rFonts w:ascii="Times New Roman" w:hAnsi="Times New Roman" w:cs="Times New Roman"/>
                <w:b/>
                <w:sz w:val="18"/>
                <w:szCs w:val="18"/>
              </w:rPr>
              <w:t>(</w:t>
            </w:r>
            <w:proofErr w:type="spellStart"/>
            <w:r w:rsidRPr="00AC176C">
              <w:rPr>
                <w:rFonts w:ascii="Times New Roman" w:hAnsi="Times New Roman" w:cs="Times New Roman"/>
                <w:b/>
                <w:sz w:val="18"/>
                <w:szCs w:val="18"/>
              </w:rPr>
              <w:t>Qisman</w:t>
            </w:r>
            <w:proofErr w:type="spellEnd"/>
            <w:r w:rsidRPr="00AC176C">
              <w:rPr>
                <w:rFonts w:ascii="Times New Roman" w:hAnsi="Times New Roman" w:cs="Times New Roman"/>
                <w:b/>
                <w:sz w:val="18"/>
                <w:szCs w:val="18"/>
              </w:rPr>
              <w:t xml:space="preserve"> et al., 2021)  </w:t>
            </w:r>
          </w:p>
        </w:tc>
        <w:tc>
          <w:tcPr>
            <w:tcW w:w="583" w:type="dxa"/>
            <w:vAlign w:val="center"/>
          </w:tcPr>
          <w:p w14:paraId="256FE368"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5073E220" w14:textId="77777777" w:rsidR="005E0AC5" w:rsidRPr="00E36E60" w:rsidRDefault="005E0AC5"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08B6BB32" w14:textId="77777777" w:rsidR="005E0AC5" w:rsidRPr="00E36E60" w:rsidRDefault="009A4813" w:rsidP="00332186">
            <w:pPr>
              <w:jc w:val="both"/>
              <w:rPr>
                <w:rFonts w:ascii="Times" w:hAnsi="Times"/>
                <w:sz w:val="20"/>
                <w:szCs w:val="20"/>
              </w:rPr>
            </w:pPr>
            <w:r w:rsidRPr="00E36E60">
              <w:rPr>
                <w:rFonts w:ascii="Times" w:hAnsi="Times"/>
                <w:sz w:val="20"/>
                <w:szCs w:val="20"/>
              </w:rPr>
              <w:t>Data cleaning, Dimensionality Reduction, Handling Imbalanced Data</w:t>
            </w:r>
          </w:p>
        </w:tc>
      </w:tr>
    </w:tbl>
    <w:p w14:paraId="55507319" w14:textId="77777777" w:rsidR="00FC6B61" w:rsidRDefault="00FC6B61" w:rsidP="00332186">
      <w:pPr>
        <w:jc w:val="both"/>
        <w:rPr>
          <w:rFonts w:ascii="Times New Roman" w:hAnsi="Times New Roman" w:cs="Times New Roman"/>
          <w:sz w:val="24"/>
          <w:szCs w:val="24"/>
        </w:rPr>
      </w:pPr>
    </w:p>
    <w:p w14:paraId="5E43B4A7" w14:textId="587FE798" w:rsidR="00CD613F" w:rsidRPr="00E36E60" w:rsidRDefault="00E71663" w:rsidP="00044AD8">
      <w:pPr>
        <w:spacing w:after="0"/>
        <w:jc w:val="both"/>
        <w:rPr>
          <w:rFonts w:ascii="Times New Roman" w:hAnsi="Times New Roman" w:cs="Times New Roman"/>
          <w:sz w:val="24"/>
          <w:szCs w:val="24"/>
        </w:rPr>
      </w:pPr>
      <w:r>
        <w:rPr>
          <w:rFonts w:ascii="Times New Roman" w:hAnsi="Times New Roman" w:cs="Times New Roman"/>
          <w:b/>
          <w:sz w:val="24"/>
          <w:szCs w:val="24"/>
        </w:rPr>
        <w:t>Table 4</w:t>
      </w:r>
      <w:r w:rsidR="00036990" w:rsidRPr="00E36E60">
        <w:rPr>
          <w:rFonts w:ascii="Times New Roman" w:hAnsi="Times New Roman" w:cs="Times New Roman"/>
          <w:sz w:val="24"/>
          <w:szCs w:val="24"/>
        </w:rPr>
        <w:t>: Evaluation metrics and benchmarks used to assess the performance of market basket analysis models</w:t>
      </w:r>
    </w:p>
    <w:tbl>
      <w:tblPr>
        <w:tblStyle w:val="TableGrid"/>
        <w:tblW w:w="9351" w:type="dxa"/>
        <w:tblLayout w:type="fixed"/>
        <w:tblLook w:val="04A0" w:firstRow="1" w:lastRow="0" w:firstColumn="1" w:lastColumn="0" w:noHBand="0" w:noVBand="1"/>
      </w:tblPr>
      <w:tblGrid>
        <w:gridCol w:w="846"/>
        <w:gridCol w:w="992"/>
        <w:gridCol w:w="1559"/>
        <w:gridCol w:w="1843"/>
        <w:gridCol w:w="4111"/>
      </w:tblGrid>
      <w:tr w:rsidR="00E36E60" w:rsidRPr="00E36E60" w14:paraId="39B509C6" w14:textId="77777777" w:rsidTr="00EC6E4C">
        <w:tc>
          <w:tcPr>
            <w:tcW w:w="846" w:type="dxa"/>
            <w:hideMark/>
          </w:tcPr>
          <w:p w14:paraId="667661CD"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992" w:type="dxa"/>
            <w:hideMark/>
          </w:tcPr>
          <w:p w14:paraId="6692EE54"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1559" w:type="dxa"/>
          </w:tcPr>
          <w:p w14:paraId="2DCE0C32"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Data Source</w:t>
            </w:r>
          </w:p>
        </w:tc>
        <w:tc>
          <w:tcPr>
            <w:tcW w:w="1843" w:type="dxa"/>
            <w:hideMark/>
          </w:tcPr>
          <w:p w14:paraId="54B6A16C"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Methodology Used</w:t>
            </w:r>
          </w:p>
        </w:tc>
        <w:tc>
          <w:tcPr>
            <w:tcW w:w="4111" w:type="dxa"/>
            <w:hideMark/>
          </w:tcPr>
          <w:p w14:paraId="7D5B7C1B"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Performance Evaluation</w:t>
            </w:r>
          </w:p>
        </w:tc>
      </w:tr>
      <w:tr w:rsidR="00E36E60" w:rsidRPr="00E36E60" w14:paraId="68932944" w14:textId="77777777" w:rsidTr="00EC6E4C">
        <w:tc>
          <w:tcPr>
            <w:tcW w:w="846" w:type="dxa"/>
            <w:vAlign w:val="center"/>
          </w:tcPr>
          <w:p w14:paraId="7144D568" w14:textId="0C0C8159" w:rsidR="00EC6E4C" w:rsidRPr="00AC176C" w:rsidRDefault="00AC176C" w:rsidP="00044AD8">
            <w:pPr>
              <w:jc w:val="both"/>
              <w:rPr>
                <w:rFonts w:ascii="Times New Roman" w:hAnsi="Times New Roman" w:cs="Times New Roman"/>
                <w:b/>
                <w:bCs/>
                <w:sz w:val="18"/>
                <w:szCs w:val="18"/>
              </w:rPr>
            </w:pPr>
            <w:r w:rsidRPr="00AC176C">
              <w:rPr>
                <w:rFonts w:ascii="Times New Roman" w:hAnsi="Times New Roman" w:cs="Times New Roman"/>
                <w:b/>
                <w:sz w:val="18"/>
                <w:szCs w:val="18"/>
              </w:rPr>
              <w:t>(Bali et al., 2020)</w:t>
            </w:r>
          </w:p>
        </w:tc>
        <w:tc>
          <w:tcPr>
            <w:tcW w:w="992" w:type="dxa"/>
            <w:vAlign w:val="center"/>
          </w:tcPr>
          <w:p w14:paraId="78BBE6DF"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1559" w:type="dxa"/>
            <w:vAlign w:val="center"/>
          </w:tcPr>
          <w:p w14:paraId="5B94EF06"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NA</w:t>
            </w:r>
          </w:p>
        </w:tc>
        <w:tc>
          <w:tcPr>
            <w:tcW w:w="1843" w:type="dxa"/>
            <w:vAlign w:val="center"/>
          </w:tcPr>
          <w:p w14:paraId="7BA29650"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K-nearest neighbors (KNN), Confusion matrix, Decision tree, Random Forest, Gradient Descent</w:t>
            </w:r>
          </w:p>
        </w:tc>
        <w:tc>
          <w:tcPr>
            <w:tcW w:w="4111" w:type="dxa"/>
            <w:vAlign w:val="center"/>
          </w:tcPr>
          <w:p w14:paraId="276D72CD"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Model Name (Precision, Recall)</w:t>
            </w:r>
          </w:p>
          <w:p w14:paraId="2CD9E024"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K-NN (0.88. 0.89), Decision</w:t>
            </w:r>
          </w:p>
          <w:p w14:paraId="3D788B5D"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Tree (0.91, 0.92), Random</w:t>
            </w:r>
          </w:p>
          <w:p w14:paraId="548730CC"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Forest (0.94, 0.94), Gradient</w:t>
            </w:r>
          </w:p>
          <w:p w14:paraId="6167DCEC"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Descent (0.95, 0.95)</w:t>
            </w:r>
          </w:p>
        </w:tc>
      </w:tr>
      <w:tr w:rsidR="00E36E60" w:rsidRPr="00E36E60" w14:paraId="1BED4D8C" w14:textId="77777777" w:rsidTr="00EC6E4C">
        <w:tc>
          <w:tcPr>
            <w:tcW w:w="846" w:type="dxa"/>
            <w:vAlign w:val="center"/>
          </w:tcPr>
          <w:p w14:paraId="70A3063E" w14:textId="566EF331" w:rsidR="00EC6E4C" w:rsidRPr="00E36E60" w:rsidRDefault="001237B5"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Li</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2018</w:t>
            </w:r>
            <w:r w:rsidRPr="003930F5">
              <w:rPr>
                <w:rFonts w:ascii="Times New Roman" w:hAnsi="Times New Roman" w:cs="Times New Roman"/>
                <w:b/>
                <w:sz w:val="18"/>
                <w:szCs w:val="18"/>
              </w:rPr>
              <w:t>)</w:t>
            </w:r>
          </w:p>
        </w:tc>
        <w:tc>
          <w:tcPr>
            <w:tcW w:w="992" w:type="dxa"/>
            <w:vAlign w:val="center"/>
          </w:tcPr>
          <w:p w14:paraId="393371FC"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1559" w:type="dxa"/>
            <w:vAlign w:val="center"/>
          </w:tcPr>
          <w:p w14:paraId="05A894F6" w14:textId="7C6F5804" w:rsidR="00EC6E4C" w:rsidRPr="00E36E60" w:rsidRDefault="00EC6E4C" w:rsidP="00593988">
            <w:pPr>
              <w:jc w:val="both"/>
              <w:rPr>
                <w:rFonts w:ascii="Times New Roman" w:hAnsi="Times New Roman" w:cs="Times New Roman"/>
                <w:bCs/>
                <w:sz w:val="18"/>
                <w:szCs w:val="18"/>
              </w:rPr>
            </w:pPr>
            <w:r w:rsidRPr="00E36E60">
              <w:rPr>
                <w:rFonts w:ascii="Times New Roman" w:hAnsi="Times New Roman" w:cs="Times New Roman"/>
                <w:bCs/>
                <w:sz w:val="18"/>
                <w:szCs w:val="18"/>
              </w:rPr>
              <w:t xml:space="preserve">Online Retail data consisting of 185,000 web pages visited in </w:t>
            </w:r>
            <w:r w:rsidRPr="00E36E60">
              <w:rPr>
                <w:rFonts w:ascii="Times New Roman" w:hAnsi="Times New Roman" w:cs="Times New Roman"/>
                <w:bCs/>
                <w:sz w:val="18"/>
                <w:szCs w:val="18"/>
              </w:rPr>
              <w:lastRenderedPageBreak/>
              <w:t>9800 of 3</w:t>
            </w:r>
            <w:r w:rsidR="00593988">
              <w:rPr>
                <w:rFonts w:ascii="Times New Roman" w:hAnsi="Times New Roman" w:cs="Times New Roman"/>
                <w:bCs/>
                <w:sz w:val="18"/>
                <w:szCs w:val="18"/>
              </w:rPr>
              <w:t>50</w:t>
            </w:r>
            <w:r w:rsidRPr="00E36E60">
              <w:rPr>
                <w:rFonts w:ascii="Times New Roman" w:hAnsi="Times New Roman" w:cs="Times New Roman"/>
                <w:bCs/>
                <w:sz w:val="18"/>
                <w:szCs w:val="18"/>
              </w:rPr>
              <w:t>0 visitors</w:t>
            </w:r>
          </w:p>
        </w:tc>
        <w:tc>
          <w:tcPr>
            <w:tcW w:w="1843" w:type="dxa"/>
            <w:vAlign w:val="center"/>
          </w:tcPr>
          <w:p w14:paraId="2F674EA0"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lastRenderedPageBreak/>
              <w:t xml:space="preserve">Multilayer perceptron (MLP), Long Short Term Recurrent Neural Network </w:t>
            </w:r>
            <w:r w:rsidRPr="00E36E60">
              <w:rPr>
                <w:rFonts w:ascii="Times New Roman" w:hAnsi="Times New Roman" w:cs="Times New Roman"/>
                <w:bCs/>
                <w:sz w:val="18"/>
                <w:szCs w:val="18"/>
              </w:rPr>
              <w:lastRenderedPageBreak/>
              <w:t>(LSTM)</w:t>
            </w:r>
          </w:p>
        </w:tc>
        <w:tc>
          <w:tcPr>
            <w:tcW w:w="4111" w:type="dxa"/>
            <w:vAlign w:val="center"/>
          </w:tcPr>
          <w:p w14:paraId="29401EE0"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lastRenderedPageBreak/>
              <w:t xml:space="preserve">In the initial phase, MLP outperforms SVM and Random Forest in forecasting visitor purchasing intent with an accuracy of 87.24%, an F1-score of 0.86, a true-positive rate of 0.84, and a true-negative </w:t>
            </w:r>
            <w:r w:rsidRPr="00E36E60">
              <w:rPr>
                <w:rFonts w:ascii="Times New Roman" w:hAnsi="Times New Roman" w:cs="Times New Roman"/>
                <w:bCs/>
                <w:sz w:val="18"/>
                <w:szCs w:val="18"/>
              </w:rPr>
              <w:lastRenderedPageBreak/>
              <w:t>rate of 0.92. In the subsequent phase, LSTM-RNN predicts visitor inclination to exit the site without making a transaction.</w:t>
            </w:r>
          </w:p>
        </w:tc>
      </w:tr>
      <w:tr w:rsidR="00E36E60" w:rsidRPr="00E36E60" w14:paraId="2E96DF0D" w14:textId="77777777" w:rsidTr="00EC6E4C">
        <w:tc>
          <w:tcPr>
            <w:tcW w:w="846" w:type="dxa"/>
            <w:vAlign w:val="center"/>
          </w:tcPr>
          <w:p w14:paraId="79C4A2FC" w14:textId="4AE70DD8" w:rsidR="00EC6E4C" w:rsidRPr="003930F5" w:rsidRDefault="001237B5" w:rsidP="001237B5">
            <w:pPr>
              <w:jc w:val="both"/>
              <w:rPr>
                <w:rFonts w:ascii="Times New Roman" w:hAnsi="Times New Roman" w:cs="Times New Roman"/>
                <w:b/>
                <w:bCs/>
                <w:sz w:val="18"/>
                <w:szCs w:val="18"/>
              </w:rPr>
            </w:pPr>
            <w:r w:rsidRPr="003930F5">
              <w:rPr>
                <w:rFonts w:ascii="Times New Roman" w:hAnsi="Times New Roman" w:cs="Times New Roman"/>
                <w:b/>
                <w:sz w:val="18"/>
                <w:szCs w:val="18"/>
              </w:rPr>
              <w:lastRenderedPageBreak/>
              <w:t>(</w:t>
            </w:r>
            <w:r>
              <w:rPr>
                <w:rFonts w:ascii="Times New Roman" w:hAnsi="Times New Roman" w:cs="Times New Roman"/>
                <w:b/>
                <w:sz w:val="18"/>
                <w:szCs w:val="18"/>
              </w:rPr>
              <w:t>Sakar</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2019</w:t>
            </w:r>
            <w:r w:rsidRPr="003930F5">
              <w:rPr>
                <w:rFonts w:ascii="Times New Roman" w:hAnsi="Times New Roman" w:cs="Times New Roman"/>
                <w:b/>
                <w:sz w:val="18"/>
                <w:szCs w:val="18"/>
              </w:rPr>
              <w:t>)</w:t>
            </w:r>
          </w:p>
        </w:tc>
        <w:tc>
          <w:tcPr>
            <w:tcW w:w="992" w:type="dxa"/>
            <w:vAlign w:val="center"/>
          </w:tcPr>
          <w:p w14:paraId="07ADA76B" w14:textId="29CF0252"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w:t>
            </w:r>
            <w:r w:rsidR="001237B5">
              <w:rPr>
                <w:rFonts w:ascii="Times New Roman" w:hAnsi="Times New Roman" w:cs="Times New Roman"/>
                <w:bCs/>
                <w:sz w:val="18"/>
                <w:szCs w:val="18"/>
              </w:rPr>
              <w:t>019</w:t>
            </w:r>
          </w:p>
        </w:tc>
        <w:tc>
          <w:tcPr>
            <w:tcW w:w="1559" w:type="dxa"/>
            <w:vAlign w:val="center"/>
          </w:tcPr>
          <w:p w14:paraId="2BFC6FBE" w14:textId="61618907" w:rsidR="00EC6E4C" w:rsidRPr="00E36E60" w:rsidRDefault="00EC6E4C" w:rsidP="00593988">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InstaCart's</w:t>
            </w:r>
            <w:proofErr w:type="spellEnd"/>
            <w:r w:rsidRPr="00E36E60">
              <w:rPr>
                <w:rFonts w:ascii="Times New Roman" w:hAnsi="Times New Roman" w:cs="Times New Roman"/>
                <w:bCs/>
                <w:sz w:val="18"/>
                <w:szCs w:val="18"/>
              </w:rPr>
              <w:t xml:space="preserve"> Online Grocery shopping dataset1 in 2017 comprises transaction histories of 206,209 customers, encompassing 3,</w:t>
            </w:r>
            <w:r w:rsidR="00593988">
              <w:rPr>
                <w:rFonts w:ascii="Times New Roman" w:hAnsi="Times New Roman" w:cs="Times New Roman"/>
                <w:bCs/>
                <w:sz w:val="18"/>
                <w:szCs w:val="18"/>
              </w:rPr>
              <w:t>411</w:t>
            </w:r>
            <w:r w:rsidRPr="00E36E60">
              <w:rPr>
                <w:rFonts w:ascii="Times New Roman" w:hAnsi="Times New Roman" w:cs="Times New Roman"/>
                <w:bCs/>
                <w:sz w:val="18"/>
                <w:szCs w:val="18"/>
              </w:rPr>
              <w:t>,083 orders across 49,</w:t>
            </w:r>
            <w:r w:rsidR="00593988">
              <w:rPr>
                <w:rFonts w:ascii="Times New Roman" w:hAnsi="Times New Roman" w:cs="Times New Roman"/>
                <w:bCs/>
                <w:sz w:val="18"/>
                <w:szCs w:val="18"/>
              </w:rPr>
              <w:t>68</w:t>
            </w:r>
            <w:r w:rsidRPr="00E36E60">
              <w:rPr>
                <w:rFonts w:ascii="Times New Roman" w:hAnsi="Times New Roman" w:cs="Times New Roman"/>
                <w:bCs/>
                <w:sz w:val="18"/>
                <w:szCs w:val="18"/>
              </w:rPr>
              <w:t>5 products categorized into 21 departments and 134 aisles.</w:t>
            </w:r>
          </w:p>
        </w:tc>
        <w:tc>
          <w:tcPr>
            <w:tcW w:w="1843" w:type="dxa"/>
            <w:vAlign w:val="center"/>
          </w:tcPr>
          <w:p w14:paraId="0E578486"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using Recurrent Neural Network (RNN) with Long Short Term Memory (LSTM).</w:t>
            </w:r>
          </w:p>
        </w:tc>
        <w:tc>
          <w:tcPr>
            <w:tcW w:w="4111" w:type="dxa"/>
            <w:vAlign w:val="center"/>
          </w:tcPr>
          <w:p w14:paraId="4E83BA82"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RNN based Personal Purchasing Preference Pattern achieves an individual prediction accuracy 18.29% higher than the baseline.</w:t>
            </w:r>
          </w:p>
        </w:tc>
      </w:tr>
      <w:tr w:rsidR="00E36E60" w:rsidRPr="00E36E60" w14:paraId="6F5539AD" w14:textId="77777777" w:rsidTr="00EC6E4C">
        <w:tc>
          <w:tcPr>
            <w:tcW w:w="846" w:type="dxa"/>
            <w:vAlign w:val="center"/>
          </w:tcPr>
          <w:p w14:paraId="6CF7B6AF" w14:textId="43D90EB8" w:rsidR="00EC6E4C" w:rsidRPr="00E36E60" w:rsidRDefault="003930F5" w:rsidP="003930F5">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G</w:t>
            </w:r>
            <w:r w:rsidR="003364F5">
              <w:rPr>
                <w:rFonts w:ascii="Times New Roman" w:hAnsi="Times New Roman" w:cs="Times New Roman"/>
                <w:b/>
                <w:sz w:val="18"/>
                <w:szCs w:val="18"/>
              </w:rPr>
              <w:t>angurde</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w:t>
            </w:r>
            <w:r w:rsidR="003364F5">
              <w:rPr>
                <w:rFonts w:ascii="Times New Roman" w:hAnsi="Times New Roman" w:cs="Times New Roman"/>
                <w:b/>
                <w:sz w:val="18"/>
                <w:szCs w:val="18"/>
              </w:rPr>
              <w:t>8</w:t>
            </w:r>
            <w:r w:rsidRPr="003930F5">
              <w:rPr>
                <w:rFonts w:ascii="Times New Roman" w:hAnsi="Times New Roman" w:cs="Times New Roman"/>
                <w:b/>
                <w:sz w:val="18"/>
                <w:szCs w:val="18"/>
              </w:rPr>
              <w:t>)</w:t>
            </w:r>
          </w:p>
        </w:tc>
        <w:tc>
          <w:tcPr>
            <w:tcW w:w="992" w:type="dxa"/>
            <w:vAlign w:val="center"/>
          </w:tcPr>
          <w:p w14:paraId="762843EB"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1559" w:type="dxa"/>
            <w:vAlign w:val="center"/>
          </w:tcPr>
          <w:p w14:paraId="01C28164"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Itemset, Biscuit, Cold drinks, Tea and Fast food</w:t>
            </w:r>
          </w:p>
        </w:tc>
        <w:tc>
          <w:tcPr>
            <w:tcW w:w="1843" w:type="dxa"/>
            <w:vAlign w:val="center"/>
          </w:tcPr>
          <w:p w14:paraId="1DEA85EA"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with Feed Forward Neural Network (FFNN)</w:t>
            </w:r>
          </w:p>
        </w:tc>
        <w:tc>
          <w:tcPr>
            <w:tcW w:w="4111" w:type="dxa"/>
            <w:vAlign w:val="center"/>
          </w:tcPr>
          <w:p w14:paraId="49201868"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Four valid combinations for the rainy phase are (1,3,4), (1,3), (1,4), and (3,4).</w:t>
            </w:r>
          </w:p>
        </w:tc>
      </w:tr>
      <w:tr w:rsidR="00E36E60" w:rsidRPr="00E36E60" w14:paraId="6A19D35D" w14:textId="77777777" w:rsidTr="00EC6E4C">
        <w:tc>
          <w:tcPr>
            <w:tcW w:w="846" w:type="dxa"/>
            <w:vAlign w:val="center"/>
          </w:tcPr>
          <w:p w14:paraId="33929144" w14:textId="1CF335FC" w:rsidR="00EC6E4C" w:rsidRPr="00E36E60" w:rsidRDefault="003364F5" w:rsidP="00332186">
            <w:pPr>
              <w:jc w:val="both"/>
              <w:rPr>
                <w:rFonts w:ascii="Times New Roman" w:hAnsi="Times New Roman" w:cs="Times New Roman"/>
                <w:b/>
                <w:bCs/>
                <w:sz w:val="18"/>
                <w:szCs w:val="18"/>
              </w:rPr>
            </w:pPr>
            <w:r>
              <w:rPr>
                <w:rFonts w:ascii="Times New Roman" w:hAnsi="Times New Roman" w:cs="Times New Roman"/>
                <w:b/>
                <w:bCs/>
                <w:sz w:val="18"/>
                <w:szCs w:val="18"/>
              </w:rPr>
              <w:t>(Wang et al., 20</w:t>
            </w:r>
            <w:r w:rsidR="00BD567A">
              <w:rPr>
                <w:rFonts w:ascii="Times New Roman" w:hAnsi="Times New Roman" w:cs="Times New Roman"/>
                <w:b/>
                <w:bCs/>
                <w:sz w:val="18"/>
                <w:szCs w:val="18"/>
              </w:rPr>
              <w:t>1</w:t>
            </w:r>
            <w:r>
              <w:rPr>
                <w:rFonts w:ascii="Times New Roman" w:hAnsi="Times New Roman" w:cs="Times New Roman"/>
                <w:b/>
                <w:bCs/>
                <w:sz w:val="18"/>
                <w:szCs w:val="18"/>
              </w:rPr>
              <w:t>5</w:t>
            </w:r>
            <w:r w:rsidR="00BD567A">
              <w:rPr>
                <w:rFonts w:ascii="Times New Roman" w:hAnsi="Times New Roman" w:cs="Times New Roman"/>
                <w:b/>
                <w:bCs/>
                <w:sz w:val="18"/>
                <w:szCs w:val="18"/>
              </w:rPr>
              <w:t xml:space="preserve">) </w:t>
            </w:r>
          </w:p>
        </w:tc>
        <w:tc>
          <w:tcPr>
            <w:tcW w:w="992" w:type="dxa"/>
            <w:vAlign w:val="center"/>
          </w:tcPr>
          <w:p w14:paraId="18DBBB71"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2015</w:t>
            </w:r>
          </w:p>
        </w:tc>
        <w:tc>
          <w:tcPr>
            <w:tcW w:w="1559" w:type="dxa"/>
            <w:vAlign w:val="center"/>
          </w:tcPr>
          <w:p w14:paraId="40B29A71"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The Ta-Feng, BeiRen, and T-Mall datasets respectively encompass diverse retail and e-commerce transaction histories, covering a wide range of products and brands, involving significant user bases.</w:t>
            </w:r>
          </w:p>
        </w:tc>
        <w:tc>
          <w:tcPr>
            <w:tcW w:w="1843" w:type="dxa"/>
            <w:vAlign w:val="center"/>
          </w:tcPr>
          <w:p w14:paraId="1EDBCA54"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Hierarchical representative model (HRM) based on Neural Network</w:t>
            </w:r>
          </w:p>
        </w:tc>
        <w:tc>
          <w:tcPr>
            <w:tcW w:w="4111" w:type="dxa"/>
            <w:vAlign w:val="center"/>
          </w:tcPr>
          <w:p w14:paraId="70EDB3DB" w14:textId="77777777" w:rsidR="00EC6E4C" w:rsidRPr="00E36E60" w:rsidRDefault="00EC6E4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HRMmax</w:t>
            </w:r>
            <w:proofErr w:type="spellEnd"/>
            <w:r w:rsidRPr="00E36E60">
              <w:rPr>
                <w:rFonts w:ascii="Times New Roman" w:hAnsi="Times New Roman" w:cs="Times New Roman"/>
                <w:bCs/>
                <w:sz w:val="18"/>
                <w:szCs w:val="18"/>
              </w:rPr>
              <w:t>, which utilizes nonlinear max pooling functions in both the initial and secondary layers, demonstrates superior performance across three datasets, achieving high F1 scores, Hit Ratio, and NDCG.</w:t>
            </w:r>
          </w:p>
        </w:tc>
      </w:tr>
      <w:tr w:rsidR="00E36E60" w:rsidRPr="00E36E60" w14:paraId="3AEF7B7B" w14:textId="77777777" w:rsidTr="00EC6E4C">
        <w:tc>
          <w:tcPr>
            <w:tcW w:w="846" w:type="dxa"/>
            <w:vAlign w:val="center"/>
          </w:tcPr>
          <w:p w14:paraId="7BCE8BE5" w14:textId="0FC51925" w:rsidR="00EC6E4C" w:rsidRPr="00E36E60" w:rsidRDefault="003930F5" w:rsidP="003364F5">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C</w:t>
            </w:r>
            <w:r w:rsidR="003364F5">
              <w:rPr>
                <w:rFonts w:ascii="Times New Roman" w:hAnsi="Times New Roman" w:cs="Times New Roman"/>
                <w:b/>
                <w:sz w:val="18"/>
                <w:szCs w:val="18"/>
              </w:rPr>
              <w:t xml:space="preserve">arbone </w:t>
            </w:r>
            <w:r w:rsidRPr="003930F5">
              <w:rPr>
                <w:rFonts w:ascii="Times New Roman" w:hAnsi="Times New Roman" w:cs="Times New Roman"/>
                <w:b/>
                <w:sz w:val="18"/>
                <w:szCs w:val="18"/>
              </w:rPr>
              <w:t xml:space="preserve">et al., </w:t>
            </w:r>
            <w:r>
              <w:rPr>
                <w:rFonts w:ascii="Times New Roman" w:hAnsi="Times New Roman" w:cs="Times New Roman"/>
                <w:b/>
                <w:sz w:val="18"/>
                <w:szCs w:val="18"/>
              </w:rPr>
              <w:t>2022</w:t>
            </w:r>
            <w:r w:rsidRPr="003930F5">
              <w:rPr>
                <w:rFonts w:ascii="Times New Roman" w:hAnsi="Times New Roman" w:cs="Times New Roman"/>
                <w:b/>
                <w:sz w:val="18"/>
                <w:szCs w:val="18"/>
              </w:rPr>
              <w:t>)</w:t>
            </w:r>
          </w:p>
        </w:tc>
        <w:tc>
          <w:tcPr>
            <w:tcW w:w="992" w:type="dxa"/>
            <w:vAlign w:val="center"/>
          </w:tcPr>
          <w:p w14:paraId="3DD9CCB9"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2015</w:t>
            </w:r>
          </w:p>
        </w:tc>
        <w:tc>
          <w:tcPr>
            <w:tcW w:w="1559" w:type="dxa"/>
            <w:vAlign w:val="center"/>
          </w:tcPr>
          <w:p w14:paraId="678FAAD9"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Web logs and transaction log record</w:t>
            </w:r>
          </w:p>
        </w:tc>
        <w:tc>
          <w:tcPr>
            <w:tcW w:w="1843" w:type="dxa"/>
            <w:vAlign w:val="center"/>
          </w:tcPr>
          <w:p w14:paraId="0D9A3847" w14:textId="77777777" w:rsidR="00EC6E4C" w:rsidRPr="00E36E60" w:rsidRDefault="00EC6E4C" w:rsidP="00332186">
            <w:pPr>
              <w:jc w:val="both"/>
              <w:rPr>
                <w:rFonts w:ascii="Times New Roman" w:hAnsi="Times New Roman" w:cs="Times New Roman"/>
                <w:sz w:val="18"/>
                <w:szCs w:val="18"/>
              </w:rPr>
            </w:pPr>
            <w:r w:rsidRPr="00E36E60">
              <w:rPr>
                <w:rStyle w:val="fontstyle01"/>
                <w:rFonts w:ascii="Times New Roman" w:hAnsi="Times New Roman" w:cs="Times New Roman"/>
                <w:color w:val="auto"/>
                <w:sz w:val="18"/>
                <w:szCs w:val="18"/>
              </w:rPr>
              <w:t>Apache Flink streaming and batch data processing</w:t>
            </w:r>
          </w:p>
        </w:tc>
        <w:tc>
          <w:tcPr>
            <w:tcW w:w="4111" w:type="dxa"/>
            <w:vAlign w:val="center"/>
          </w:tcPr>
          <w:p w14:paraId="706DAF6A" w14:textId="2A0D73F2" w:rsidR="00EC6E4C" w:rsidRPr="00E36E60" w:rsidRDefault="003930F5" w:rsidP="00332186">
            <w:pPr>
              <w:jc w:val="both"/>
              <w:rPr>
                <w:rFonts w:ascii="Times New Roman" w:hAnsi="Times New Roman" w:cs="Times New Roman"/>
                <w:sz w:val="18"/>
                <w:szCs w:val="18"/>
              </w:rPr>
            </w:pPr>
            <w:r>
              <w:rPr>
                <w:rFonts w:ascii="Times New Roman" w:hAnsi="Times New Roman" w:cs="Times New Roman"/>
                <w:sz w:val="18"/>
                <w:szCs w:val="18"/>
              </w:rPr>
              <w:t xml:space="preserve">At a buffer timeout 50 </w:t>
            </w:r>
            <w:proofErr w:type="spellStart"/>
            <w:r w:rsidR="00EC6E4C" w:rsidRPr="00E36E60">
              <w:rPr>
                <w:rFonts w:ascii="Times New Roman" w:hAnsi="Times New Roman" w:cs="Times New Roman"/>
                <w:sz w:val="18"/>
                <w:szCs w:val="18"/>
              </w:rPr>
              <w:t>ms</w:t>
            </w:r>
            <w:proofErr w:type="spellEnd"/>
            <w:r w:rsidR="00EC6E4C" w:rsidRPr="00E36E60">
              <w:rPr>
                <w:rFonts w:ascii="Times New Roman" w:hAnsi="Times New Roman" w:cs="Times New Roman"/>
                <w:sz w:val="18"/>
                <w:szCs w:val="18"/>
              </w:rPr>
              <w:t>, the cluster throughput increase from 1.5 - 80 m</w:t>
            </w:r>
            <w:r w:rsidR="00173CBC">
              <w:rPr>
                <w:rFonts w:ascii="Times New Roman" w:hAnsi="Times New Roman" w:cs="Times New Roman"/>
                <w:sz w:val="18"/>
                <w:szCs w:val="18"/>
              </w:rPr>
              <w:t xml:space="preserve">illion events per second with a </w:t>
            </w:r>
            <w:r w:rsidR="00EC6E4C" w:rsidRPr="00E36E60">
              <w:rPr>
                <w:rFonts w:ascii="Times New Roman" w:hAnsi="Times New Roman" w:cs="Times New Roman"/>
                <w:sz w:val="18"/>
                <w:szCs w:val="18"/>
              </w:rPr>
              <w:t>99th-percentile latency</w:t>
            </w:r>
            <w:r w:rsidR="00EC6E4C" w:rsidRPr="00E36E60">
              <w:rPr>
                <w:rFonts w:ascii="Times New Roman" w:hAnsi="Times New Roman" w:cs="Times New Roman"/>
                <w:sz w:val="18"/>
                <w:szCs w:val="18"/>
              </w:rPr>
              <w:br/>
              <w:t xml:space="preserve">of </w:t>
            </w:r>
            <w:r>
              <w:rPr>
                <w:rFonts w:ascii="Times New Roman" w:hAnsi="Times New Roman" w:cs="Times New Roman"/>
                <w:sz w:val="18"/>
                <w:szCs w:val="18"/>
              </w:rPr>
              <w:t>50</w:t>
            </w:r>
            <w:r w:rsidR="00BD567A">
              <w:rPr>
                <w:rFonts w:ascii="Times New Roman" w:hAnsi="Times New Roman" w:cs="Times New Roman"/>
                <w:sz w:val="18"/>
                <w:szCs w:val="18"/>
              </w:rPr>
              <w:t xml:space="preserve"> </w:t>
            </w:r>
            <w:proofErr w:type="spellStart"/>
            <w:r w:rsidR="00EC6E4C" w:rsidRPr="00E36E60">
              <w:rPr>
                <w:rFonts w:ascii="Times New Roman" w:hAnsi="Times New Roman" w:cs="Times New Roman"/>
                <w:sz w:val="18"/>
                <w:szCs w:val="18"/>
              </w:rPr>
              <w:t>ms.</w:t>
            </w:r>
            <w:proofErr w:type="spellEnd"/>
          </w:p>
        </w:tc>
      </w:tr>
      <w:tr w:rsidR="00E36E60" w:rsidRPr="00E36E60" w14:paraId="192CDA1D" w14:textId="77777777" w:rsidTr="00EC6E4C">
        <w:tc>
          <w:tcPr>
            <w:tcW w:w="846" w:type="dxa"/>
            <w:vAlign w:val="center"/>
          </w:tcPr>
          <w:p w14:paraId="1060EED6" w14:textId="6A5C6B21" w:rsidR="00EC6E4C" w:rsidRPr="00E36E60" w:rsidRDefault="003930F5" w:rsidP="003364F5">
            <w:pPr>
              <w:jc w:val="both"/>
              <w:rPr>
                <w:rFonts w:ascii="Times New Roman" w:hAnsi="Times New Roman" w:cs="Times New Roman"/>
                <w:b/>
                <w:sz w:val="18"/>
                <w:szCs w:val="18"/>
              </w:rPr>
            </w:pPr>
            <w:r w:rsidRPr="003930F5">
              <w:rPr>
                <w:rFonts w:ascii="Times New Roman" w:hAnsi="Times New Roman" w:cs="Times New Roman"/>
                <w:b/>
                <w:sz w:val="18"/>
                <w:szCs w:val="18"/>
              </w:rPr>
              <w:t>(</w:t>
            </w:r>
            <w:r w:rsidR="003364F5">
              <w:rPr>
                <w:rFonts w:ascii="Times New Roman" w:hAnsi="Times New Roman" w:cs="Times New Roman"/>
                <w:b/>
                <w:sz w:val="18"/>
                <w:szCs w:val="18"/>
              </w:rPr>
              <w:t>Prakas</w:t>
            </w:r>
            <w:r w:rsidRPr="003930F5">
              <w:rPr>
                <w:rFonts w:ascii="Times New Roman" w:hAnsi="Times New Roman" w:cs="Times New Roman"/>
                <w:b/>
                <w:sz w:val="18"/>
                <w:szCs w:val="18"/>
              </w:rPr>
              <w:t>h et al., 2020)</w:t>
            </w:r>
          </w:p>
        </w:tc>
        <w:tc>
          <w:tcPr>
            <w:tcW w:w="992" w:type="dxa"/>
            <w:vAlign w:val="center"/>
          </w:tcPr>
          <w:p w14:paraId="71B7305A"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2020</w:t>
            </w:r>
          </w:p>
        </w:tc>
        <w:tc>
          <w:tcPr>
            <w:tcW w:w="1559" w:type="dxa"/>
            <w:vAlign w:val="center"/>
          </w:tcPr>
          <w:p w14:paraId="1BC6D7C5"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Two datasets Covid-19-India  and Covid-19-Data</w:t>
            </w:r>
            <w:r w:rsidRPr="00E36E60">
              <w:rPr>
                <w:rFonts w:ascii="Times New Roman" w:hAnsi="Times New Roman" w:cs="Times New Roman"/>
                <w:sz w:val="18"/>
                <w:szCs w:val="18"/>
              </w:rPr>
              <w:br/>
              <w:t xml:space="preserve"> from Kaggle data source</w:t>
            </w:r>
          </w:p>
        </w:tc>
        <w:tc>
          <w:tcPr>
            <w:tcW w:w="1843" w:type="dxa"/>
            <w:vAlign w:val="center"/>
          </w:tcPr>
          <w:p w14:paraId="365069C6"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ML models based on the algorithms like SVM,</w:t>
            </w:r>
          </w:p>
          <w:p w14:paraId="45F6962A"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KNN+NCA, Decision Tree Classifier, Gaussian Naïve</w:t>
            </w:r>
          </w:p>
          <w:p w14:paraId="1FEB9CCE"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Bayes Classifier, Multilinear Regression, Logistic</w:t>
            </w:r>
          </w:p>
          <w:p w14:paraId="2CEB529E"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Regression, Random Forest Classifier, and </w:t>
            </w:r>
            <w:proofErr w:type="spellStart"/>
            <w:r w:rsidRPr="00E36E60">
              <w:rPr>
                <w:rStyle w:val="fontstyle01"/>
                <w:rFonts w:ascii="Times New Roman" w:hAnsi="Times New Roman" w:cs="Times New Roman"/>
                <w:color w:val="auto"/>
                <w:sz w:val="18"/>
                <w:szCs w:val="18"/>
              </w:rPr>
              <w:t>XGBoost</w:t>
            </w:r>
            <w:proofErr w:type="spellEnd"/>
          </w:p>
          <w:p w14:paraId="5ACD51B0"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Classifier</w:t>
            </w:r>
          </w:p>
        </w:tc>
        <w:tc>
          <w:tcPr>
            <w:tcW w:w="4111" w:type="dxa"/>
            <w:vAlign w:val="center"/>
          </w:tcPr>
          <w:p w14:paraId="11C3A20F"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 xml:space="preserve">Random Forest Regressor and Random Forest Classifier has outperformed other models in terms of </w:t>
            </w:r>
            <w:proofErr w:type="spellStart"/>
            <w:r w:rsidRPr="00E36E60">
              <w:rPr>
                <w:rFonts w:ascii="Times New Roman" w:hAnsi="Times New Roman" w:cs="Times New Roman"/>
                <w:sz w:val="18"/>
                <w:szCs w:val="18"/>
              </w:rPr>
              <w:t>CoD</w:t>
            </w:r>
            <w:proofErr w:type="spellEnd"/>
            <w:r w:rsidRPr="00E36E60">
              <w:rPr>
                <w:rFonts w:ascii="Times New Roman" w:hAnsi="Times New Roman" w:cs="Times New Roman"/>
                <w:sz w:val="18"/>
                <w:szCs w:val="18"/>
              </w:rPr>
              <w:t xml:space="preserve"> and Accuracy.</w:t>
            </w:r>
          </w:p>
        </w:tc>
      </w:tr>
      <w:tr w:rsidR="00E36E60" w:rsidRPr="00E36E60" w14:paraId="7918B692" w14:textId="77777777" w:rsidTr="00EC6E4C">
        <w:tc>
          <w:tcPr>
            <w:tcW w:w="846" w:type="dxa"/>
            <w:vAlign w:val="center"/>
          </w:tcPr>
          <w:p w14:paraId="68B85B02" w14:textId="0B3FC082" w:rsidR="00EC6E4C" w:rsidRPr="00E36E60" w:rsidRDefault="00F5601E" w:rsidP="003364F5">
            <w:pPr>
              <w:jc w:val="both"/>
              <w:rPr>
                <w:rFonts w:ascii="Times New Roman" w:hAnsi="Times New Roman" w:cs="Times New Roman"/>
                <w:b/>
                <w:sz w:val="18"/>
                <w:szCs w:val="18"/>
              </w:rPr>
            </w:pPr>
            <w:r>
              <w:rPr>
                <w:rFonts w:ascii="Times New Roman" w:hAnsi="Times New Roman" w:cs="Times New Roman"/>
                <w:b/>
                <w:sz w:val="18"/>
                <w:szCs w:val="18"/>
              </w:rPr>
              <w:t>(</w:t>
            </w:r>
            <w:proofErr w:type="spellStart"/>
            <w:r w:rsidR="003364F5">
              <w:rPr>
                <w:rFonts w:ascii="Times New Roman" w:hAnsi="Times New Roman" w:cs="Times New Roman"/>
                <w:b/>
                <w:sz w:val="18"/>
                <w:szCs w:val="18"/>
              </w:rPr>
              <w:t>Ojugo</w:t>
            </w:r>
            <w:proofErr w:type="spellEnd"/>
            <w:r w:rsidR="003364F5">
              <w:rPr>
                <w:rFonts w:ascii="Times New Roman" w:hAnsi="Times New Roman" w:cs="Times New Roman"/>
                <w:b/>
                <w:sz w:val="18"/>
                <w:szCs w:val="18"/>
              </w:rPr>
              <w:t xml:space="preserve">  et al., 2019</w:t>
            </w:r>
            <w:r>
              <w:rPr>
                <w:rFonts w:ascii="Times New Roman" w:hAnsi="Times New Roman" w:cs="Times New Roman"/>
                <w:b/>
                <w:sz w:val="18"/>
                <w:szCs w:val="18"/>
              </w:rPr>
              <w:t xml:space="preserve">) </w:t>
            </w:r>
          </w:p>
        </w:tc>
        <w:tc>
          <w:tcPr>
            <w:tcW w:w="992" w:type="dxa"/>
            <w:vAlign w:val="center"/>
          </w:tcPr>
          <w:p w14:paraId="038838B7"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2019</w:t>
            </w:r>
          </w:p>
        </w:tc>
        <w:tc>
          <w:tcPr>
            <w:tcW w:w="1559" w:type="dxa"/>
            <w:vAlign w:val="center"/>
          </w:tcPr>
          <w:p w14:paraId="1BF487EB"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 xml:space="preserve">Knowledgebase consists of historic, observed-structured items co-occurrence dataset (feats) of market basket for Delta Mall (Shoprite) Asaba </w:t>
            </w:r>
            <w:r w:rsidRPr="00E36E60">
              <w:rPr>
                <w:rFonts w:ascii="Times New Roman" w:hAnsi="Times New Roman" w:cs="Times New Roman"/>
                <w:sz w:val="18"/>
                <w:szCs w:val="18"/>
              </w:rPr>
              <w:lastRenderedPageBreak/>
              <w:t>and Warri respectively</w:t>
            </w:r>
          </w:p>
        </w:tc>
        <w:tc>
          <w:tcPr>
            <w:tcW w:w="1843" w:type="dxa"/>
            <w:vAlign w:val="center"/>
          </w:tcPr>
          <w:p w14:paraId="0F0F0822"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lastRenderedPageBreak/>
              <w:t xml:space="preserve">Genetic algorithm (GA), Artificial neural network (ANN), GANN model </w:t>
            </w:r>
            <w:proofErr w:type="spellStart"/>
            <w:r w:rsidRPr="00E36E60">
              <w:rPr>
                <w:rStyle w:val="fontstyle01"/>
                <w:rFonts w:ascii="Times New Roman" w:hAnsi="Times New Roman" w:cs="Times New Roman"/>
                <w:color w:val="auto"/>
                <w:sz w:val="18"/>
                <w:szCs w:val="18"/>
              </w:rPr>
              <w:t>pseudocoded</w:t>
            </w:r>
            <w:proofErr w:type="spellEnd"/>
          </w:p>
        </w:tc>
        <w:tc>
          <w:tcPr>
            <w:tcW w:w="4111" w:type="dxa"/>
            <w:vAlign w:val="center"/>
          </w:tcPr>
          <w:p w14:paraId="4EB7B7F3"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memetic (genetic algorithm trained neural net) GANN model as used for classification of market basket data – adapts GA to help speed up the final stages of ANN and thus, yield a robust optima in the shortest amount of time for such a dynamic and complex task</w:t>
            </w:r>
          </w:p>
        </w:tc>
      </w:tr>
    </w:tbl>
    <w:p w14:paraId="4DA9C083" w14:textId="21806AC6" w:rsidR="007502DA" w:rsidRPr="00E36E60" w:rsidRDefault="00E71663" w:rsidP="00044AD8">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Table 5</w:t>
      </w:r>
      <w:r w:rsidR="00036990" w:rsidRPr="00E36E60">
        <w:rPr>
          <w:rFonts w:ascii="Times New Roman" w:hAnsi="Times New Roman" w:cs="Times New Roman"/>
          <w:sz w:val="24"/>
          <w:szCs w:val="24"/>
        </w:rPr>
        <w:t>: Future trends and research direc</w:t>
      </w:r>
      <w:r w:rsidR="008B1A09">
        <w:rPr>
          <w:rFonts w:ascii="Times New Roman" w:hAnsi="Times New Roman" w:cs="Times New Roman"/>
          <w:sz w:val="24"/>
          <w:szCs w:val="24"/>
        </w:rPr>
        <w:t>tions in market basket analysis</w:t>
      </w:r>
    </w:p>
    <w:tbl>
      <w:tblPr>
        <w:tblStyle w:val="TableGrid"/>
        <w:tblW w:w="9634" w:type="dxa"/>
        <w:tblLayout w:type="fixed"/>
        <w:tblLook w:val="04A0" w:firstRow="1" w:lastRow="0" w:firstColumn="1" w:lastColumn="0" w:noHBand="0" w:noVBand="1"/>
      </w:tblPr>
      <w:tblGrid>
        <w:gridCol w:w="1255"/>
        <w:gridCol w:w="630"/>
        <w:gridCol w:w="3330"/>
        <w:gridCol w:w="4419"/>
      </w:tblGrid>
      <w:tr w:rsidR="00E36E60" w:rsidRPr="00E36E60" w14:paraId="28965390" w14:textId="77777777" w:rsidTr="0070294B">
        <w:tc>
          <w:tcPr>
            <w:tcW w:w="1255" w:type="dxa"/>
            <w:hideMark/>
          </w:tcPr>
          <w:p w14:paraId="044B5090"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630" w:type="dxa"/>
            <w:hideMark/>
          </w:tcPr>
          <w:p w14:paraId="585E5829"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3330" w:type="dxa"/>
          </w:tcPr>
          <w:p w14:paraId="36691169"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Data Source</w:t>
            </w:r>
          </w:p>
        </w:tc>
        <w:tc>
          <w:tcPr>
            <w:tcW w:w="4419" w:type="dxa"/>
            <w:hideMark/>
          </w:tcPr>
          <w:p w14:paraId="77CDADED"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Future Trend</w:t>
            </w:r>
            <w:r w:rsidR="00077934" w:rsidRPr="00E36E60">
              <w:rPr>
                <w:rFonts w:ascii="Times New Roman" w:hAnsi="Times New Roman" w:cs="Times New Roman"/>
                <w:b/>
                <w:bCs/>
                <w:sz w:val="18"/>
                <w:szCs w:val="18"/>
              </w:rPr>
              <w:t xml:space="preserve"> Algorithm</w:t>
            </w:r>
            <w:r w:rsidR="008B39BA" w:rsidRPr="00E36E60">
              <w:rPr>
                <w:rFonts w:ascii="Times New Roman" w:hAnsi="Times New Roman" w:cs="Times New Roman"/>
                <w:b/>
                <w:bCs/>
                <w:sz w:val="18"/>
                <w:szCs w:val="18"/>
              </w:rPr>
              <w:t>s</w:t>
            </w:r>
          </w:p>
        </w:tc>
      </w:tr>
      <w:tr w:rsidR="00E36E60" w:rsidRPr="00E36E60" w14:paraId="171DBED3" w14:textId="77777777" w:rsidTr="0070294B">
        <w:tc>
          <w:tcPr>
            <w:tcW w:w="1255" w:type="dxa"/>
            <w:vAlign w:val="center"/>
          </w:tcPr>
          <w:p w14:paraId="2A107589" w14:textId="009B0F79" w:rsidR="007502DA" w:rsidRPr="00E36E60" w:rsidRDefault="001237B5" w:rsidP="001237B5">
            <w:pPr>
              <w:jc w:val="both"/>
              <w:rPr>
                <w:rFonts w:ascii="Times New Roman" w:hAnsi="Times New Roman" w:cs="Times New Roman"/>
                <w:b/>
                <w:bCs/>
                <w:sz w:val="18"/>
                <w:szCs w:val="18"/>
              </w:rPr>
            </w:pPr>
            <w:r>
              <w:rPr>
                <w:rFonts w:ascii="Times New Roman" w:hAnsi="Times New Roman" w:cs="Times New Roman"/>
                <w:b/>
                <w:sz w:val="18"/>
                <w:szCs w:val="18"/>
              </w:rPr>
              <w:t>(Bali, et. al., 2020)</w:t>
            </w:r>
          </w:p>
        </w:tc>
        <w:tc>
          <w:tcPr>
            <w:tcW w:w="630" w:type="dxa"/>
            <w:vAlign w:val="center"/>
          </w:tcPr>
          <w:p w14:paraId="5479C16A"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3330" w:type="dxa"/>
            <w:vAlign w:val="center"/>
          </w:tcPr>
          <w:p w14:paraId="5DFDE5A2"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NA</w:t>
            </w:r>
          </w:p>
        </w:tc>
        <w:tc>
          <w:tcPr>
            <w:tcW w:w="4419" w:type="dxa"/>
            <w:vAlign w:val="center"/>
          </w:tcPr>
          <w:p w14:paraId="705F67CB"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K-nearest neighbors (KNN), Confusion matrix, Decision tree, Random Forest, Gradient Descent</w:t>
            </w:r>
          </w:p>
        </w:tc>
      </w:tr>
      <w:tr w:rsidR="00E36E60" w:rsidRPr="00E36E60" w14:paraId="7003F768" w14:textId="77777777" w:rsidTr="0070294B">
        <w:tc>
          <w:tcPr>
            <w:tcW w:w="1255" w:type="dxa"/>
            <w:vAlign w:val="center"/>
          </w:tcPr>
          <w:p w14:paraId="6B2E63AA" w14:textId="2F2B23E3" w:rsidR="007502DA" w:rsidRPr="00E36E60" w:rsidRDefault="001237B5" w:rsidP="001237B5">
            <w:pPr>
              <w:jc w:val="both"/>
              <w:rPr>
                <w:rFonts w:ascii="Times New Roman" w:hAnsi="Times New Roman" w:cs="Times New Roman"/>
                <w:b/>
                <w:bCs/>
                <w:sz w:val="18"/>
                <w:szCs w:val="18"/>
              </w:rPr>
            </w:pPr>
            <w:r>
              <w:rPr>
                <w:rFonts w:ascii="Times New Roman" w:hAnsi="Times New Roman" w:cs="Times New Roman"/>
                <w:b/>
                <w:bCs/>
                <w:sz w:val="18"/>
                <w:szCs w:val="18"/>
              </w:rPr>
              <w:t>(Li et. al., 2018</w:t>
            </w:r>
            <w:r w:rsidR="00BD567A">
              <w:rPr>
                <w:rFonts w:ascii="Times New Roman" w:hAnsi="Times New Roman" w:cs="Times New Roman"/>
                <w:b/>
                <w:bCs/>
                <w:sz w:val="18"/>
                <w:szCs w:val="18"/>
              </w:rPr>
              <w:t xml:space="preserve">)   </w:t>
            </w:r>
          </w:p>
        </w:tc>
        <w:tc>
          <w:tcPr>
            <w:tcW w:w="630" w:type="dxa"/>
            <w:vAlign w:val="center"/>
          </w:tcPr>
          <w:p w14:paraId="6DB267BE"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3330" w:type="dxa"/>
            <w:vAlign w:val="center"/>
          </w:tcPr>
          <w:p w14:paraId="7042CEF2" w14:textId="3D6450D7" w:rsidR="007502DA" w:rsidRPr="00E36E60" w:rsidRDefault="007502DA" w:rsidP="001237B5">
            <w:pPr>
              <w:jc w:val="both"/>
              <w:rPr>
                <w:rFonts w:ascii="Times New Roman" w:hAnsi="Times New Roman" w:cs="Times New Roman"/>
                <w:bCs/>
                <w:sz w:val="18"/>
                <w:szCs w:val="18"/>
              </w:rPr>
            </w:pPr>
            <w:r w:rsidRPr="00E36E60">
              <w:rPr>
                <w:rFonts w:ascii="Times New Roman" w:hAnsi="Times New Roman" w:cs="Times New Roman"/>
                <w:bCs/>
                <w:sz w:val="18"/>
                <w:szCs w:val="18"/>
              </w:rPr>
              <w:t>Online Retail data consisting of 185,000 web pages visited in 9800 of 3</w:t>
            </w:r>
            <w:r w:rsidR="001237B5">
              <w:rPr>
                <w:rFonts w:ascii="Times New Roman" w:hAnsi="Times New Roman" w:cs="Times New Roman"/>
                <w:bCs/>
                <w:sz w:val="18"/>
                <w:szCs w:val="18"/>
              </w:rPr>
              <w:t xml:space="preserve">50 </w:t>
            </w:r>
            <w:r w:rsidRPr="00E36E60">
              <w:rPr>
                <w:rFonts w:ascii="Times New Roman" w:hAnsi="Times New Roman" w:cs="Times New Roman"/>
                <w:bCs/>
                <w:sz w:val="18"/>
                <w:szCs w:val="18"/>
              </w:rPr>
              <w:t>visitors</w:t>
            </w:r>
          </w:p>
        </w:tc>
        <w:tc>
          <w:tcPr>
            <w:tcW w:w="4419" w:type="dxa"/>
            <w:vAlign w:val="center"/>
          </w:tcPr>
          <w:p w14:paraId="4E09FB8C"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Multilayer perceptron (MLP), Long Short Term Recurrent Neural Network (LSTM)</w:t>
            </w:r>
          </w:p>
        </w:tc>
      </w:tr>
      <w:tr w:rsidR="00E36E60" w:rsidRPr="00E36E60" w14:paraId="1F8A998C" w14:textId="77777777" w:rsidTr="0070294B">
        <w:tc>
          <w:tcPr>
            <w:tcW w:w="1255" w:type="dxa"/>
            <w:vAlign w:val="center"/>
          </w:tcPr>
          <w:p w14:paraId="633750E8" w14:textId="06AE798F" w:rsidR="007502DA" w:rsidRPr="00E36E60" w:rsidRDefault="001237B5"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Sakar</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2019</w:t>
            </w:r>
            <w:r w:rsidRPr="003930F5">
              <w:rPr>
                <w:rFonts w:ascii="Times New Roman" w:hAnsi="Times New Roman" w:cs="Times New Roman"/>
                <w:b/>
                <w:sz w:val="18"/>
                <w:szCs w:val="18"/>
              </w:rPr>
              <w:t>)</w:t>
            </w:r>
          </w:p>
        </w:tc>
        <w:tc>
          <w:tcPr>
            <w:tcW w:w="630" w:type="dxa"/>
            <w:vAlign w:val="center"/>
          </w:tcPr>
          <w:p w14:paraId="5C27C57F" w14:textId="5AC13C08" w:rsidR="007502DA" w:rsidRPr="00E36E60" w:rsidRDefault="001237B5" w:rsidP="00332186">
            <w:pPr>
              <w:jc w:val="both"/>
              <w:rPr>
                <w:rFonts w:ascii="Times New Roman" w:hAnsi="Times New Roman" w:cs="Times New Roman"/>
                <w:bCs/>
                <w:sz w:val="18"/>
                <w:szCs w:val="18"/>
              </w:rPr>
            </w:pPr>
            <w:r>
              <w:rPr>
                <w:rFonts w:ascii="Times New Roman" w:hAnsi="Times New Roman" w:cs="Times New Roman"/>
                <w:bCs/>
                <w:sz w:val="18"/>
                <w:szCs w:val="18"/>
              </w:rPr>
              <w:t>2019</w:t>
            </w:r>
          </w:p>
        </w:tc>
        <w:tc>
          <w:tcPr>
            <w:tcW w:w="3330" w:type="dxa"/>
            <w:vAlign w:val="center"/>
          </w:tcPr>
          <w:p w14:paraId="7CD08495" w14:textId="230CDC5D" w:rsidR="007502DA" w:rsidRPr="00E36E60" w:rsidRDefault="007502DA" w:rsidP="003364F5">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InstaCart's</w:t>
            </w:r>
            <w:proofErr w:type="spellEnd"/>
            <w:r w:rsidRPr="00E36E60">
              <w:rPr>
                <w:rFonts w:ascii="Times New Roman" w:hAnsi="Times New Roman" w:cs="Times New Roman"/>
                <w:bCs/>
                <w:sz w:val="18"/>
                <w:szCs w:val="18"/>
              </w:rPr>
              <w:t xml:space="preserve"> Online Grocery shopping dataset1 in 2017 comprises transaction histories of 206,209 customers, encompassing 3,</w:t>
            </w:r>
            <w:r w:rsidR="003364F5">
              <w:rPr>
                <w:rFonts w:ascii="Times New Roman" w:hAnsi="Times New Roman" w:cs="Times New Roman"/>
                <w:bCs/>
                <w:sz w:val="18"/>
                <w:szCs w:val="18"/>
              </w:rPr>
              <w:t>41</w:t>
            </w:r>
            <w:r w:rsidRPr="00E36E60">
              <w:rPr>
                <w:rFonts w:ascii="Times New Roman" w:hAnsi="Times New Roman" w:cs="Times New Roman"/>
                <w:bCs/>
                <w:sz w:val="18"/>
                <w:szCs w:val="18"/>
              </w:rPr>
              <w:t>1,083 orders across 49,</w:t>
            </w:r>
            <w:r w:rsidR="003364F5">
              <w:rPr>
                <w:rFonts w:ascii="Times New Roman" w:hAnsi="Times New Roman" w:cs="Times New Roman"/>
                <w:bCs/>
                <w:sz w:val="18"/>
                <w:szCs w:val="18"/>
              </w:rPr>
              <w:t>68</w:t>
            </w:r>
            <w:r w:rsidRPr="00E36E60">
              <w:rPr>
                <w:rFonts w:ascii="Times New Roman" w:hAnsi="Times New Roman" w:cs="Times New Roman"/>
                <w:bCs/>
                <w:sz w:val="18"/>
                <w:szCs w:val="18"/>
              </w:rPr>
              <w:t>5 products categorized into 21 departments and 134 aisles.</w:t>
            </w:r>
          </w:p>
        </w:tc>
        <w:tc>
          <w:tcPr>
            <w:tcW w:w="4419" w:type="dxa"/>
            <w:vAlign w:val="center"/>
          </w:tcPr>
          <w:p w14:paraId="667B3419"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using Recurrent Neural Network (RNN) with Long Short Term Memory (LSTM).</w:t>
            </w:r>
          </w:p>
        </w:tc>
      </w:tr>
      <w:tr w:rsidR="00E36E60" w:rsidRPr="00E36E60" w14:paraId="214EC1C0" w14:textId="77777777" w:rsidTr="0070294B">
        <w:tc>
          <w:tcPr>
            <w:tcW w:w="1255" w:type="dxa"/>
            <w:vAlign w:val="center"/>
          </w:tcPr>
          <w:p w14:paraId="23314A01" w14:textId="65D649B7" w:rsidR="007502DA" w:rsidRPr="00E36E60" w:rsidRDefault="0070294B"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Sagina</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2018</w:t>
            </w:r>
            <w:r w:rsidRPr="003930F5">
              <w:rPr>
                <w:rFonts w:ascii="Times New Roman" w:hAnsi="Times New Roman" w:cs="Times New Roman"/>
                <w:b/>
                <w:sz w:val="18"/>
                <w:szCs w:val="18"/>
              </w:rPr>
              <w:t>)</w:t>
            </w:r>
          </w:p>
        </w:tc>
        <w:tc>
          <w:tcPr>
            <w:tcW w:w="630" w:type="dxa"/>
            <w:vAlign w:val="center"/>
          </w:tcPr>
          <w:p w14:paraId="34F0E068"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3330" w:type="dxa"/>
            <w:vAlign w:val="center"/>
          </w:tcPr>
          <w:p w14:paraId="17DDB9AB"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Itemset, Biscuit, Cold drinks, Tea and Fast food</w:t>
            </w:r>
          </w:p>
        </w:tc>
        <w:tc>
          <w:tcPr>
            <w:tcW w:w="4419" w:type="dxa"/>
            <w:vAlign w:val="center"/>
          </w:tcPr>
          <w:p w14:paraId="30289E54"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with Feed Forward Neural Network (FFNN)</w:t>
            </w:r>
          </w:p>
        </w:tc>
      </w:tr>
      <w:tr w:rsidR="00E36E60" w:rsidRPr="00E36E60" w14:paraId="1FC63BED" w14:textId="77777777" w:rsidTr="0070294B">
        <w:tc>
          <w:tcPr>
            <w:tcW w:w="1255" w:type="dxa"/>
            <w:vAlign w:val="center"/>
          </w:tcPr>
          <w:p w14:paraId="656BB64B" w14:textId="69B28817" w:rsidR="007502DA" w:rsidRPr="00E36E60" w:rsidRDefault="00BD567A" w:rsidP="00332186">
            <w:pPr>
              <w:jc w:val="both"/>
              <w:rPr>
                <w:rFonts w:ascii="Times New Roman" w:hAnsi="Times New Roman" w:cs="Times New Roman"/>
                <w:b/>
                <w:bCs/>
                <w:sz w:val="18"/>
                <w:szCs w:val="18"/>
              </w:rPr>
            </w:pPr>
            <w:r>
              <w:rPr>
                <w:rFonts w:ascii="Times New Roman" w:hAnsi="Times New Roman" w:cs="Times New Roman"/>
                <w:b/>
                <w:bCs/>
                <w:sz w:val="18"/>
                <w:szCs w:val="18"/>
              </w:rPr>
              <w:t xml:space="preserve">(Wong et al., 2021) </w:t>
            </w:r>
          </w:p>
        </w:tc>
        <w:tc>
          <w:tcPr>
            <w:tcW w:w="630" w:type="dxa"/>
            <w:vAlign w:val="center"/>
          </w:tcPr>
          <w:p w14:paraId="703D4963"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2015</w:t>
            </w:r>
          </w:p>
        </w:tc>
        <w:tc>
          <w:tcPr>
            <w:tcW w:w="3330" w:type="dxa"/>
            <w:vAlign w:val="center"/>
          </w:tcPr>
          <w:p w14:paraId="7A355B9D"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The Ta-Feng, BeiRen, and T-Mall datasets respectively encompass diverse retail and e-commerce transaction histories, covering a wide range of products and brands, involving significant user bases.</w:t>
            </w:r>
          </w:p>
        </w:tc>
        <w:tc>
          <w:tcPr>
            <w:tcW w:w="4419" w:type="dxa"/>
            <w:vAlign w:val="center"/>
          </w:tcPr>
          <w:p w14:paraId="6C089197"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Hierarchical representative model (HRM) based on Neural Network</w:t>
            </w:r>
          </w:p>
        </w:tc>
      </w:tr>
      <w:tr w:rsidR="00E36E60" w:rsidRPr="00E36E60" w14:paraId="5C6FB4C5" w14:textId="77777777" w:rsidTr="0070294B">
        <w:tc>
          <w:tcPr>
            <w:tcW w:w="1255" w:type="dxa"/>
            <w:vAlign w:val="center"/>
          </w:tcPr>
          <w:p w14:paraId="12F5C67F" w14:textId="628D02D9" w:rsidR="007502DA" w:rsidRPr="00E36E60" w:rsidRDefault="0070294B" w:rsidP="0070294B">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Carbone</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2015</w:t>
            </w:r>
            <w:r w:rsidRPr="003930F5">
              <w:rPr>
                <w:rFonts w:ascii="Times New Roman" w:hAnsi="Times New Roman" w:cs="Times New Roman"/>
                <w:b/>
                <w:sz w:val="18"/>
                <w:szCs w:val="18"/>
              </w:rPr>
              <w:t>)</w:t>
            </w:r>
          </w:p>
        </w:tc>
        <w:tc>
          <w:tcPr>
            <w:tcW w:w="630" w:type="dxa"/>
            <w:vAlign w:val="center"/>
          </w:tcPr>
          <w:p w14:paraId="79CCAFFA"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2015</w:t>
            </w:r>
          </w:p>
        </w:tc>
        <w:tc>
          <w:tcPr>
            <w:tcW w:w="3330" w:type="dxa"/>
            <w:vAlign w:val="center"/>
          </w:tcPr>
          <w:p w14:paraId="3C8812B7"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Web logs and transaction log record</w:t>
            </w:r>
          </w:p>
        </w:tc>
        <w:tc>
          <w:tcPr>
            <w:tcW w:w="4419" w:type="dxa"/>
            <w:vAlign w:val="center"/>
          </w:tcPr>
          <w:p w14:paraId="4B42CAED" w14:textId="77777777" w:rsidR="007502DA" w:rsidRPr="00E36E60" w:rsidRDefault="007502DA" w:rsidP="00332186">
            <w:pPr>
              <w:jc w:val="both"/>
              <w:rPr>
                <w:rFonts w:ascii="Times New Roman" w:hAnsi="Times New Roman" w:cs="Times New Roman"/>
                <w:sz w:val="18"/>
                <w:szCs w:val="18"/>
              </w:rPr>
            </w:pPr>
            <w:r w:rsidRPr="00E36E60">
              <w:rPr>
                <w:rStyle w:val="fontstyle01"/>
                <w:rFonts w:ascii="Times New Roman" w:hAnsi="Times New Roman" w:cs="Times New Roman"/>
                <w:color w:val="auto"/>
                <w:sz w:val="18"/>
                <w:szCs w:val="18"/>
              </w:rPr>
              <w:t>Apache Flink streaming and batch data processing</w:t>
            </w:r>
          </w:p>
        </w:tc>
      </w:tr>
      <w:tr w:rsidR="00E36E60" w:rsidRPr="00E36E60" w14:paraId="7C4938C3" w14:textId="77777777" w:rsidTr="0070294B">
        <w:tc>
          <w:tcPr>
            <w:tcW w:w="1255" w:type="dxa"/>
            <w:vAlign w:val="center"/>
          </w:tcPr>
          <w:p w14:paraId="4476DF21" w14:textId="2A8AB41F" w:rsidR="007502DA" w:rsidRPr="00E36E60" w:rsidRDefault="0070294B" w:rsidP="00332186">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Prakas</w:t>
            </w:r>
            <w:r w:rsidRPr="003930F5">
              <w:rPr>
                <w:rFonts w:ascii="Times New Roman" w:hAnsi="Times New Roman" w:cs="Times New Roman"/>
                <w:b/>
                <w:sz w:val="18"/>
                <w:szCs w:val="18"/>
              </w:rPr>
              <w:t>h et al., 2020)</w:t>
            </w:r>
          </w:p>
        </w:tc>
        <w:tc>
          <w:tcPr>
            <w:tcW w:w="630" w:type="dxa"/>
            <w:vAlign w:val="center"/>
          </w:tcPr>
          <w:p w14:paraId="1F5ACE9B"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2020</w:t>
            </w:r>
          </w:p>
        </w:tc>
        <w:tc>
          <w:tcPr>
            <w:tcW w:w="3330" w:type="dxa"/>
            <w:vAlign w:val="center"/>
          </w:tcPr>
          <w:p w14:paraId="79B4CD12"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Two datasets Covid-19-India  and Covid-19-Data</w:t>
            </w:r>
            <w:r w:rsidRPr="00E36E60">
              <w:rPr>
                <w:rFonts w:ascii="Times New Roman" w:hAnsi="Times New Roman" w:cs="Times New Roman"/>
                <w:sz w:val="18"/>
                <w:szCs w:val="18"/>
              </w:rPr>
              <w:br/>
              <w:t xml:space="preserve"> from Kaggle data source</w:t>
            </w:r>
          </w:p>
        </w:tc>
        <w:tc>
          <w:tcPr>
            <w:tcW w:w="4419" w:type="dxa"/>
            <w:vAlign w:val="center"/>
          </w:tcPr>
          <w:p w14:paraId="282C37A8"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ML models based on the algorithms like SVM,</w:t>
            </w:r>
          </w:p>
          <w:p w14:paraId="435FF548"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KNN+NCA, Decision Tree Classifier, Gaussian Naïve</w:t>
            </w:r>
          </w:p>
          <w:p w14:paraId="5351AF69"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Bayes Classifier, Multilinear Regression, Logistic</w:t>
            </w:r>
          </w:p>
          <w:p w14:paraId="7FC32A54"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Regression, Random Forest Classifier, and </w:t>
            </w:r>
            <w:proofErr w:type="spellStart"/>
            <w:r w:rsidRPr="00E36E60">
              <w:rPr>
                <w:rStyle w:val="fontstyle01"/>
                <w:rFonts w:ascii="Times New Roman" w:hAnsi="Times New Roman" w:cs="Times New Roman"/>
                <w:color w:val="auto"/>
                <w:sz w:val="18"/>
                <w:szCs w:val="18"/>
              </w:rPr>
              <w:t>XGBoost</w:t>
            </w:r>
            <w:proofErr w:type="spellEnd"/>
          </w:p>
          <w:p w14:paraId="7D3BDAE3"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Classifier</w:t>
            </w:r>
          </w:p>
        </w:tc>
      </w:tr>
      <w:tr w:rsidR="00E36E60" w:rsidRPr="00E36E60" w14:paraId="399F9E44" w14:textId="77777777" w:rsidTr="0070294B">
        <w:tc>
          <w:tcPr>
            <w:tcW w:w="1255" w:type="dxa"/>
            <w:vAlign w:val="center"/>
          </w:tcPr>
          <w:p w14:paraId="20138C40" w14:textId="0262D299" w:rsidR="007502DA" w:rsidRPr="00E36E60" w:rsidRDefault="0070294B" w:rsidP="00332186">
            <w:pPr>
              <w:jc w:val="both"/>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Ojugo</w:t>
            </w:r>
            <w:proofErr w:type="spellEnd"/>
            <w:r>
              <w:rPr>
                <w:rFonts w:ascii="Times New Roman" w:hAnsi="Times New Roman" w:cs="Times New Roman"/>
                <w:b/>
                <w:sz w:val="18"/>
                <w:szCs w:val="18"/>
              </w:rPr>
              <w:t xml:space="preserve">  et al., 2019)</w:t>
            </w:r>
          </w:p>
        </w:tc>
        <w:tc>
          <w:tcPr>
            <w:tcW w:w="630" w:type="dxa"/>
            <w:vAlign w:val="center"/>
          </w:tcPr>
          <w:p w14:paraId="28F82D05"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2019</w:t>
            </w:r>
          </w:p>
        </w:tc>
        <w:tc>
          <w:tcPr>
            <w:tcW w:w="3330" w:type="dxa"/>
            <w:vAlign w:val="center"/>
          </w:tcPr>
          <w:p w14:paraId="53E3F461"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Knowledgebase consists of historic, observed-structured items co-occurrence dataset (feats) of market basket for Delta Mall (Shoprite) Asaba and Warri respectively</w:t>
            </w:r>
          </w:p>
        </w:tc>
        <w:tc>
          <w:tcPr>
            <w:tcW w:w="4419" w:type="dxa"/>
            <w:vAlign w:val="center"/>
          </w:tcPr>
          <w:p w14:paraId="6B2305BA"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Genetic algorithm (GA), Artificial neural network (ANN), GANN model </w:t>
            </w:r>
            <w:proofErr w:type="spellStart"/>
            <w:r w:rsidRPr="00E36E60">
              <w:rPr>
                <w:rStyle w:val="fontstyle01"/>
                <w:rFonts w:ascii="Times New Roman" w:hAnsi="Times New Roman" w:cs="Times New Roman"/>
                <w:color w:val="auto"/>
                <w:sz w:val="18"/>
                <w:szCs w:val="18"/>
              </w:rPr>
              <w:t>pseudocoded</w:t>
            </w:r>
            <w:proofErr w:type="spellEnd"/>
          </w:p>
        </w:tc>
      </w:tr>
    </w:tbl>
    <w:p w14:paraId="0876EFA5" w14:textId="77777777" w:rsidR="00A607BE" w:rsidRDefault="00A607BE" w:rsidP="00332186">
      <w:pPr>
        <w:jc w:val="both"/>
        <w:rPr>
          <w:rFonts w:ascii="Times New Roman" w:hAnsi="Times New Roman" w:cs="Times New Roman"/>
          <w:sz w:val="24"/>
          <w:szCs w:val="24"/>
        </w:rPr>
      </w:pPr>
    </w:p>
    <w:p w14:paraId="6D9E48FD" w14:textId="77777777" w:rsidR="008B1A09" w:rsidRDefault="008B1A09"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4.0 Discussions</w:t>
      </w:r>
    </w:p>
    <w:p w14:paraId="568795F1" w14:textId="53B5AA82" w:rsidR="00960136" w:rsidRPr="00960136" w:rsidRDefault="008B1A09"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4.1 Summary of Evidence: </w:t>
      </w:r>
      <w:r w:rsidR="00A263E8">
        <w:rPr>
          <w:rFonts w:ascii="Times New Roman" w:hAnsi="Times New Roman" w:cs="Times New Roman"/>
          <w:b/>
          <w:bCs/>
          <w:sz w:val="24"/>
          <w:szCs w:val="24"/>
          <w:lang w:val="en-GB"/>
        </w:rPr>
        <w:t xml:space="preserve"> </w:t>
      </w:r>
      <w:r w:rsidR="00960136" w:rsidRPr="00960136">
        <w:rPr>
          <w:rFonts w:ascii="Times New Roman" w:hAnsi="Times New Roman" w:cs="Times New Roman"/>
          <w:b/>
          <w:bCs/>
          <w:sz w:val="24"/>
          <w:szCs w:val="24"/>
          <w:lang w:val="en-GB"/>
        </w:rPr>
        <w:t>Critical Evaluation of Traditional and Hybrid Models</w:t>
      </w:r>
    </w:p>
    <w:p w14:paraId="2A9034B7" w14:textId="15935F8B"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Traditional Market Basket Analysis (MBA) models, such as the </w:t>
      </w:r>
      <w:proofErr w:type="spellStart"/>
      <w:r w:rsidRPr="00960136">
        <w:rPr>
          <w:rFonts w:ascii="Times New Roman" w:hAnsi="Times New Roman" w:cs="Times New Roman"/>
          <w:b/>
          <w:bCs/>
          <w:sz w:val="24"/>
          <w:szCs w:val="24"/>
          <w:lang w:val="en-GB"/>
        </w:rPr>
        <w:t>Apriori</w:t>
      </w:r>
      <w:proofErr w:type="spellEnd"/>
      <w:r w:rsidRPr="00960136">
        <w:rPr>
          <w:rFonts w:ascii="Times New Roman" w:hAnsi="Times New Roman" w:cs="Times New Roman"/>
          <w:sz w:val="24"/>
          <w:szCs w:val="24"/>
          <w:lang w:val="en-GB"/>
        </w:rPr>
        <w:t xml:space="preserve"> and </w:t>
      </w:r>
      <w:r w:rsidRPr="00960136">
        <w:rPr>
          <w:rFonts w:ascii="Times New Roman" w:hAnsi="Times New Roman" w:cs="Times New Roman"/>
          <w:b/>
          <w:bCs/>
          <w:sz w:val="24"/>
          <w:szCs w:val="24"/>
          <w:lang w:val="en-GB"/>
        </w:rPr>
        <w:t>FP-Growth</w:t>
      </w:r>
      <w:r w:rsidRPr="00960136">
        <w:rPr>
          <w:rFonts w:ascii="Times New Roman" w:hAnsi="Times New Roman" w:cs="Times New Roman"/>
          <w:sz w:val="24"/>
          <w:szCs w:val="24"/>
          <w:lang w:val="en-GB"/>
        </w:rPr>
        <w:t xml:space="preserve"> algorithms, have proven effective in identifying frequent </w:t>
      </w:r>
      <w:proofErr w:type="spellStart"/>
      <w:r w:rsidRPr="00960136">
        <w:rPr>
          <w:rFonts w:ascii="Times New Roman" w:hAnsi="Times New Roman" w:cs="Times New Roman"/>
          <w:sz w:val="24"/>
          <w:szCs w:val="24"/>
          <w:lang w:val="en-GB"/>
        </w:rPr>
        <w:t>itemsets</w:t>
      </w:r>
      <w:proofErr w:type="spellEnd"/>
      <w:r w:rsidRPr="00960136">
        <w:rPr>
          <w:rFonts w:ascii="Times New Roman" w:hAnsi="Times New Roman" w:cs="Times New Roman"/>
          <w:sz w:val="24"/>
          <w:szCs w:val="24"/>
          <w:lang w:val="en-GB"/>
        </w:rPr>
        <w:t xml:space="preserve"> and generating association rules from transactional data</w:t>
      </w:r>
      <w:r w:rsidR="00E71663">
        <w:rPr>
          <w:rFonts w:ascii="Times New Roman" w:hAnsi="Times New Roman" w:cs="Times New Roman"/>
          <w:sz w:val="24"/>
          <w:szCs w:val="24"/>
          <w:lang w:val="en-GB"/>
        </w:rPr>
        <w:t xml:space="preserve"> in results stated in Table 3</w:t>
      </w:r>
      <w:r w:rsidRPr="00960136">
        <w:rPr>
          <w:rFonts w:ascii="Times New Roman" w:hAnsi="Times New Roman" w:cs="Times New Roman"/>
          <w:sz w:val="24"/>
          <w:szCs w:val="24"/>
          <w:lang w:val="en-GB"/>
        </w:rPr>
        <w:t>. These algorithms provide foundational insights into consumer purchasing patterns, helping businesses optimize inventory management and product placement. However, they exhibit notable limitations when applied to large-scale, high-dimensional datasets, particularly in modern e-commerce environments where data is generated in real time and must be processed quickly.</w:t>
      </w:r>
    </w:p>
    <w:p w14:paraId="7943151D" w14:textId="0100F20D" w:rsidR="00960136" w:rsidRPr="00960136" w:rsidRDefault="00B97ED1" w:rsidP="00960136">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4.1.1 </w:t>
      </w:r>
      <w:r w:rsidR="00960136" w:rsidRPr="00960136">
        <w:rPr>
          <w:rFonts w:ascii="Times New Roman" w:hAnsi="Times New Roman" w:cs="Times New Roman"/>
          <w:b/>
          <w:bCs/>
          <w:sz w:val="24"/>
          <w:szCs w:val="24"/>
          <w:lang w:val="en-GB"/>
        </w:rPr>
        <w:t>Critical Performance Gaps</w:t>
      </w:r>
      <w:r w:rsidR="00960136" w:rsidRPr="00960136">
        <w:rPr>
          <w:rFonts w:ascii="Times New Roman" w:hAnsi="Times New Roman" w:cs="Times New Roman"/>
          <w:sz w:val="24"/>
          <w:szCs w:val="24"/>
          <w:lang w:val="en-GB"/>
        </w:rPr>
        <w:t>:</w:t>
      </w:r>
    </w:p>
    <w:p w14:paraId="1D8DE210" w14:textId="77777777" w:rsidR="00960136" w:rsidRPr="00960136" w:rsidRDefault="00960136" w:rsidP="00B97ED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Traditional algorithms, such as </w:t>
      </w:r>
      <w:proofErr w:type="spellStart"/>
      <w:r w:rsidRPr="00960136">
        <w:rPr>
          <w:rFonts w:ascii="Times New Roman" w:hAnsi="Times New Roman" w:cs="Times New Roman"/>
          <w:sz w:val="24"/>
          <w:szCs w:val="24"/>
          <w:lang w:val="en-GB"/>
        </w:rPr>
        <w:t>Apriori</w:t>
      </w:r>
      <w:proofErr w:type="spellEnd"/>
      <w:r w:rsidRPr="00960136">
        <w:rPr>
          <w:rFonts w:ascii="Times New Roman" w:hAnsi="Times New Roman" w:cs="Times New Roman"/>
          <w:sz w:val="24"/>
          <w:szCs w:val="24"/>
          <w:lang w:val="en-GB"/>
        </w:rPr>
        <w:t xml:space="preserve">, suffer from computational inefficiency due to their exhaustive candidate generation process, especially when dealing with a vast number of potential </w:t>
      </w:r>
      <w:proofErr w:type="spellStart"/>
      <w:r w:rsidRPr="00960136">
        <w:rPr>
          <w:rFonts w:ascii="Times New Roman" w:hAnsi="Times New Roman" w:cs="Times New Roman"/>
          <w:sz w:val="24"/>
          <w:szCs w:val="24"/>
          <w:lang w:val="en-GB"/>
        </w:rPr>
        <w:t>itemsets</w:t>
      </w:r>
      <w:proofErr w:type="spellEnd"/>
      <w:r w:rsidRPr="00960136">
        <w:rPr>
          <w:rFonts w:ascii="Times New Roman" w:hAnsi="Times New Roman" w:cs="Times New Roman"/>
          <w:sz w:val="24"/>
          <w:szCs w:val="24"/>
          <w:lang w:val="en-GB"/>
        </w:rPr>
        <w:t xml:space="preserve">. Although FP-Growth improves on </w:t>
      </w:r>
      <w:proofErr w:type="spellStart"/>
      <w:r w:rsidRPr="00960136">
        <w:rPr>
          <w:rFonts w:ascii="Times New Roman" w:hAnsi="Times New Roman" w:cs="Times New Roman"/>
          <w:sz w:val="24"/>
          <w:szCs w:val="24"/>
          <w:lang w:val="en-GB"/>
        </w:rPr>
        <w:t>Apriori’s</w:t>
      </w:r>
      <w:proofErr w:type="spellEnd"/>
      <w:r w:rsidRPr="00960136">
        <w:rPr>
          <w:rFonts w:ascii="Times New Roman" w:hAnsi="Times New Roman" w:cs="Times New Roman"/>
          <w:sz w:val="24"/>
          <w:szCs w:val="24"/>
          <w:lang w:val="en-GB"/>
        </w:rPr>
        <w:t xml:space="preserve"> performance by using a compressed data structure (FP-tree), it still struggles with high-dimensional, sparse datasets and is not suited for real-time processing.</w:t>
      </w:r>
    </w:p>
    <w:p w14:paraId="67264246" w14:textId="0A5C652B" w:rsidR="00960136" w:rsidRPr="00960136" w:rsidRDefault="00960136" w:rsidP="00B97ED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lastRenderedPageBreak/>
        <w:t xml:space="preserve">Hybrid models, which combine traditional MBA techniques with advanced machine learning methods, particularly Recurrent Neural Networks (RNNs) and Genetic Algorithms (GA), address many of these challenges by improving the accuracy and scalability of predictions. For example, RNNs are particularly useful for capturing temporal dependencies in consumer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 which traditional models cannot handle. Genetic Algorithms enhance the rule discovery process by optimizing association rule mining,</w:t>
      </w:r>
      <w:r w:rsidR="00B03362">
        <w:rPr>
          <w:rFonts w:ascii="Times New Roman" w:hAnsi="Times New Roman" w:cs="Times New Roman"/>
          <w:sz w:val="24"/>
          <w:szCs w:val="24"/>
          <w:lang w:val="en-GB"/>
        </w:rPr>
        <w:t xml:space="preserve"> (</w:t>
      </w:r>
      <w:proofErr w:type="spellStart"/>
      <w:r w:rsidR="00B03362">
        <w:rPr>
          <w:rFonts w:ascii="Times New Roman" w:hAnsi="Times New Roman" w:cs="Times New Roman"/>
          <w:sz w:val="24"/>
          <w:szCs w:val="24"/>
          <w:lang w:val="en-GB"/>
        </w:rPr>
        <w:t>Heydary</w:t>
      </w:r>
      <w:proofErr w:type="spellEnd"/>
      <w:r w:rsidR="00B03362">
        <w:rPr>
          <w:rFonts w:ascii="Times New Roman" w:hAnsi="Times New Roman" w:cs="Times New Roman"/>
          <w:sz w:val="24"/>
          <w:szCs w:val="24"/>
          <w:lang w:val="en-GB"/>
        </w:rPr>
        <w:t xml:space="preserve"> et al., 2017) </w:t>
      </w:r>
      <w:r w:rsidRPr="00960136">
        <w:rPr>
          <w:rFonts w:ascii="Times New Roman" w:hAnsi="Times New Roman" w:cs="Times New Roman"/>
          <w:sz w:val="24"/>
          <w:szCs w:val="24"/>
          <w:lang w:val="en-GB"/>
        </w:rPr>
        <w:t>particularly in dynamic and complex datasets.</w:t>
      </w:r>
    </w:p>
    <w:p w14:paraId="41C955B1" w14:textId="376BBE13" w:rsidR="00960136" w:rsidRPr="00960136" w:rsidRDefault="002B65AB" w:rsidP="00960136">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4.2 </w:t>
      </w:r>
      <w:r w:rsidR="00960136" w:rsidRPr="00960136">
        <w:rPr>
          <w:rFonts w:ascii="Times New Roman" w:hAnsi="Times New Roman" w:cs="Times New Roman"/>
          <w:b/>
          <w:bCs/>
          <w:sz w:val="24"/>
          <w:szCs w:val="24"/>
          <w:lang w:val="en-GB"/>
        </w:rPr>
        <w:t>Outperformance of Hybrid Models</w:t>
      </w:r>
      <w:r w:rsidR="00960136" w:rsidRPr="00960136">
        <w:rPr>
          <w:rFonts w:ascii="Times New Roman" w:hAnsi="Times New Roman" w:cs="Times New Roman"/>
          <w:sz w:val="24"/>
          <w:szCs w:val="24"/>
          <w:lang w:val="en-GB"/>
        </w:rPr>
        <w:t>:</w:t>
      </w:r>
    </w:p>
    <w:p w14:paraId="63E92E1B" w14:textId="6E07CD4C" w:rsidR="00960136" w:rsidRPr="00960136" w:rsidRDefault="00960136" w:rsidP="002B65AB">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Studies by </w:t>
      </w:r>
      <w:r w:rsidR="00FC6B61">
        <w:rPr>
          <w:rFonts w:ascii="Times New Roman" w:hAnsi="Times New Roman" w:cs="Times New Roman"/>
          <w:sz w:val="24"/>
          <w:szCs w:val="24"/>
          <w:lang w:val="en-GB"/>
        </w:rPr>
        <w:t>(</w:t>
      </w:r>
      <w:proofErr w:type="spellStart"/>
      <w:r w:rsidR="00FC6B61" w:rsidRPr="002755AD">
        <w:rPr>
          <w:rFonts w:ascii="Times New Roman" w:hAnsi="Times New Roman" w:cs="Times New Roman"/>
          <w:sz w:val="24"/>
          <w:szCs w:val="24"/>
          <w:lang w:val="en-GB"/>
        </w:rPr>
        <w:t>Prayitno</w:t>
      </w:r>
      <w:proofErr w:type="spellEnd"/>
      <w:r w:rsidR="00FC6B61" w:rsidRPr="002755AD">
        <w:rPr>
          <w:rFonts w:ascii="Times New Roman" w:hAnsi="Times New Roman" w:cs="Times New Roman"/>
          <w:sz w:val="24"/>
          <w:szCs w:val="24"/>
          <w:lang w:val="en-GB"/>
        </w:rPr>
        <w:t xml:space="preserve"> et al.</w:t>
      </w:r>
      <w:r w:rsidR="00FC6B61">
        <w:rPr>
          <w:rFonts w:ascii="Times New Roman" w:hAnsi="Times New Roman" w:cs="Times New Roman"/>
          <w:sz w:val="24"/>
          <w:szCs w:val="24"/>
          <w:lang w:val="en-GB"/>
        </w:rPr>
        <w:t xml:space="preserve">, 2023); </w:t>
      </w:r>
      <w:r w:rsidR="00FC6B61" w:rsidRPr="00FC6B61">
        <w:rPr>
          <w:rFonts w:ascii="Times New Roman" w:hAnsi="Times New Roman" w:cs="Times New Roman"/>
          <w:bCs/>
          <w:sz w:val="24"/>
          <w:szCs w:val="24"/>
          <w:lang w:val="en-GB"/>
        </w:rPr>
        <w:t xml:space="preserve">(Puri et al., 2016) </w:t>
      </w:r>
      <w:r w:rsidRPr="00960136">
        <w:rPr>
          <w:rFonts w:ascii="Times New Roman" w:hAnsi="Times New Roman" w:cs="Times New Roman"/>
          <w:sz w:val="24"/>
          <w:szCs w:val="24"/>
          <w:lang w:val="en-GB"/>
        </w:rPr>
        <w:t xml:space="preserve">show that hybrid RNN-based models significantly outperform traditional MBA approaches in predicting next-purchase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 xml:space="preserve">, a critical component of modern recommendation systems. RNNs leverage the sequential nature of transactional data, allowing for more accurate predictions of what a consumer is likely to purchase next based on past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w:t>
      </w:r>
    </w:p>
    <w:p w14:paraId="039AB49A" w14:textId="77777777" w:rsidR="00960136" w:rsidRPr="00960136" w:rsidRDefault="00960136" w:rsidP="002B65AB">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Similarly, Genetic Algorithms have been shown to be highly effective in optimizing rule selection, enabling businesses to uncover non-trivial associations that might be missed by traditional models. This optimization is particularly useful in industries where the volume and variety of products are large, and understanding complex customer preferences is essential for marketing and promotional strategies.</w:t>
      </w:r>
    </w:p>
    <w:p w14:paraId="610F35E9" w14:textId="48C71A9A"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However, while hybrid models provide these clear advantages, they also introduce new challenges, particularly in terms of interpretability. Machine learning-based models, especially those using deep learning like RNNs, are often seen as "black boxes," where the decision-making process is not transparent. This lack of </w:t>
      </w:r>
      <w:r w:rsidR="00173CBC" w:rsidRPr="00960136">
        <w:rPr>
          <w:rFonts w:ascii="Times New Roman" w:hAnsi="Times New Roman" w:cs="Times New Roman"/>
          <w:sz w:val="24"/>
          <w:szCs w:val="24"/>
          <w:lang w:val="en-GB"/>
        </w:rPr>
        <w:t>explain ability</w:t>
      </w:r>
      <w:r w:rsidRPr="00960136">
        <w:rPr>
          <w:rFonts w:ascii="Times New Roman" w:hAnsi="Times New Roman" w:cs="Times New Roman"/>
          <w:sz w:val="24"/>
          <w:szCs w:val="24"/>
          <w:lang w:val="en-GB"/>
        </w:rPr>
        <w:t xml:space="preserve"> can hinder businesses’ trust in these models, making it difficult to justify or operationalize their use without further advancements in explainable AI (XAI).</w:t>
      </w:r>
    </w:p>
    <w:p w14:paraId="1F940DCE" w14:textId="268E588B" w:rsidR="00960136" w:rsidRPr="00960136" w:rsidRDefault="002B65AB"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4.3 </w:t>
      </w:r>
      <w:r w:rsidR="00960136" w:rsidRPr="00960136">
        <w:rPr>
          <w:rFonts w:ascii="Times New Roman" w:hAnsi="Times New Roman" w:cs="Times New Roman"/>
          <w:b/>
          <w:bCs/>
          <w:sz w:val="24"/>
          <w:szCs w:val="24"/>
          <w:lang w:val="en-GB"/>
        </w:rPr>
        <w:t>Scalability Challenges in Hybrid Models</w:t>
      </w:r>
    </w:p>
    <w:p w14:paraId="0DE2495E" w14:textId="77777777"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Despite the benefits of hybrid models, scalability remains a significant challenge, particularly when handling large-scale datasets with real-time processing requirements.</w:t>
      </w:r>
    </w:p>
    <w:p w14:paraId="3D255119"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Computational Cost: Hybrid models, such as RNNs and GAs, often require substantial computational power, particularly when applied to high-dimensional data. Training an RNN model, for example, involves processing sequential data over multiple time steps, which can be computationally expensive. This cost increases exponentially with the size of the dataset and the complexity of the sequential patterns involved. Businesses with limited computational resources may find it difficult to implement these models at scale without investing in high-performance computing infrastructure.</w:t>
      </w:r>
    </w:p>
    <w:p w14:paraId="5BA4FD87"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Real-Time Processing: Traditional MBA models are generally batch-oriented, meaning they </w:t>
      </w:r>
      <w:proofErr w:type="spellStart"/>
      <w:r w:rsidRPr="00960136">
        <w:rPr>
          <w:rFonts w:ascii="Times New Roman" w:hAnsi="Times New Roman" w:cs="Times New Roman"/>
          <w:sz w:val="24"/>
          <w:szCs w:val="24"/>
          <w:lang w:val="en-GB"/>
        </w:rPr>
        <w:t>analyze</w:t>
      </w:r>
      <w:proofErr w:type="spellEnd"/>
      <w:r w:rsidRPr="00960136">
        <w:rPr>
          <w:rFonts w:ascii="Times New Roman" w:hAnsi="Times New Roman" w:cs="Times New Roman"/>
          <w:sz w:val="24"/>
          <w:szCs w:val="24"/>
          <w:lang w:val="en-GB"/>
        </w:rPr>
        <w:t xml:space="preserve"> large datasets after data collection. In contrast, modern businesses require real-time insights to remain competitive, particularly in fast-moving industries such as e-commerce and digital marketing. Hybrid models offer the potential for real-time analysis, but this capability comes at a significant computational cost. Real-time stream processing </w:t>
      </w:r>
      <w:r w:rsidRPr="00960136">
        <w:rPr>
          <w:rFonts w:ascii="Times New Roman" w:hAnsi="Times New Roman" w:cs="Times New Roman"/>
          <w:sz w:val="24"/>
          <w:szCs w:val="24"/>
          <w:lang w:val="en-GB"/>
        </w:rPr>
        <w:lastRenderedPageBreak/>
        <w:t>platforms like Apache Kafka and Apache Flink can facilitate this, but integrating these platforms with hybrid models requires advanced systems engineering and significant investments in IT infrastructure.</w:t>
      </w:r>
    </w:p>
    <w:p w14:paraId="639F0EE4"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Memory and Storage: Models like FP-Growth and RNNs require substantial memory resources, particularly when working with dense and high-dimensional datasets. For example, while FP-Growth compresses data using an FP-tree structure, maintaining this tree for large-scale, real-time data streams can quickly consume memory. Similarly, RNNs often require large amounts of storage for maintaining sequence histories across multiple layers and time steps. Businesses with limited storage and memory capacity may struggle to deploy these models effectively.</w:t>
      </w:r>
    </w:p>
    <w:p w14:paraId="680B1B6A"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Scalability in Cloud Environments: To overcome the resource limitations of local infrastructures, many businesses are turning to cloud-based solutions for scaling MBA models. Cloud environments can dynamically allocate resources to meet the demands of real-time processing and high-dimensional datasets. Hadoop and Spark are distributed computing frameworks that can handle large-scale MBA models, including hybrid approaches. However, the cost of running these services on cloud platforms can be prohibitive, especially for small- and medium-sized enterprises (SMEs).</w:t>
      </w:r>
    </w:p>
    <w:p w14:paraId="0D27A281"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Scalability vs. Accuracy Trade-Off: There is often a trade-off between scalability and accuracy in MBA models. Hybrid models, while offering higher predictive accuracy and better handling of complex datasets, may sacrifice scalability due to their increased computational requirements. Balancing this trade-off requires careful optimization of model parameters and infrastructure decisions, ensuring that businesses can derive meaningful insights without overwhelming their computational resources.</w:t>
      </w:r>
    </w:p>
    <w:p w14:paraId="4491DF0B" w14:textId="4EC3C4E8" w:rsidR="00960136" w:rsidRPr="00960136" w:rsidRDefault="00F527ED" w:rsidP="00960136">
      <w:pPr>
        <w:jc w:val="both"/>
        <w:rPr>
          <w:rFonts w:ascii="Times New Roman" w:hAnsi="Times New Roman" w:cs="Times New Roman"/>
          <w:b/>
          <w:bCs/>
          <w:sz w:val="24"/>
          <w:szCs w:val="24"/>
          <w:lang w:val="en-GB"/>
        </w:rPr>
      </w:pPr>
      <w:r w:rsidRPr="00F527ED">
        <w:rPr>
          <w:rFonts w:ascii="Times New Roman" w:hAnsi="Times New Roman" w:cs="Times New Roman"/>
          <w:b/>
          <w:bCs/>
          <w:sz w:val="24"/>
          <w:szCs w:val="24"/>
          <w:lang w:val="en-GB"/>
        </w:rPr>
        <w:t xml:space="preserve">4.4 </w:t>
      </w:r>
      <w:r w:rsidR="00960136" w:rsidRPr="00960136">
        <w:rPr>
          <w:rFonts w:ascii="Times New Roman" w:hAnsi="Times New Roman" w:cs="Times New Roman"/>
          <w:b/>
          <w:bCs/>
          <w:sz w:val="24"/>
          <w:szCs w:val="24"/>
          <w:lang w:val="en-GB"/>
        </w:rPr>
        <w:t>Addressing Scalability through Distributed Computing</w:t>
      </w:r>
    </w:p>
    <w:p w14:paraId="2B267AF8" w14:textId="77777777"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A potential solution to these scalability challenges is the use of distributed computing frameworks, such as Apache Spark and Hadoop. These frameworks allow for the parallel processing of large datasets, distributing the computational load across multiple machines. Distributed computing can help alleviate the memory and processing bottlenecks encountered by hybrid models when applied to large-scale data.</w:t>
      </w:r>
    </w:p>
    <w:p w14:paraId="7E484AFD"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Apache Spark offers advanced in-memory processing capabilities, which can speed up the execution of machine learning algorithms like RNNs and reduce the overall training time. Hadoop, with its distributed file system (HDFS), allows businesses to store and process vast amounts of data, making it suitable for handling large-scale MBA implementations.</w:t>
      </w:r>
    </w:p>
    <w:p w14:paraId="3671D661"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However, while these distributed frameworks offer solutions to scalability, they introduce additional layers of complexity in model deployment and maintenance. Businesses must ensure they have the technical expertise to manage distributed computing environments and optimize their hybrid models for efficient performance in these systems.</w:t>
      </w:r>
    </w:p>
    <w:p w14:paraId="71D4066E" w14:textId="77777777" w:rsidR="00EE7206" w:rsidRDefault="00960136" w:rsidP="008B1A09">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lastRenderedPageBreak/>
        <w:t>The scalability of hybrid models is a major concern in their widespread adoption, particularly for small and medium-sized businesses. While hybrid approaches such as RNNs and GAs provide clear advantages in terms of predictive accuracy and handling complex datasets, their computational demands and infrastructure requirements may limit their practical use. Distributed computing frameworks like Apache Spark and Hadoop offer promising solutions, but they require significant technical expertise and investment. Future research should focus on optimizing hybrid models to balance accuracy with scalability and explore cost-effective solutions for deploying these mo</w:t>
      </w:r>
      <w:r w:rsidR="00EE7206">
        <w:rPr>
          <w:rFonts w:ascii="Times New Roman" w:hAnsi="Times New Roman" w:cs="Times New Roman"/>
          <w:sz w:val="24"/>
          <w:szCs w:val="24"/>
          <w:lang w:val="en-GB"/>
        </w:rPr>
        <w:t>dels in real-time environments.</w:t>
      </w:r>
    </w:p>
    <w:p w14:paraId="0BA78594" w14:textId="7D1BA378" w:rsidR="00EE7206" w:rsidRDefault="00EE7206" w:rsidP="008B1A09">
      <w:pPr>
        <w:jc w:val="both"/>
        <w:rPr>
          <w:rFonts w:ascii="Times New Roman" w:hAnsi="Times New Roman" w:cs="Times New Roman"/>
          <w:sz w:val="24"/>
          <w:szCs w:val="24"/>
          <w:lang w:val="en-GB"/>
        </w:rPr>
      </w:pPr>
      <w:r w:rsidRPr="00EE7206">
        <w:rPr>
          <w:rFonts w:ascii="Times New Roman" w:hAnsi="Times New Roman" w:cs="Times New Roman"/>
          <w:b/>
          <w:sz w:val="24"/>
          <w:szCs w:val="24"/>
          <w:lang w:val="en-GB"/>
        </w:rPr>
        <w:t>4.</w:t>
      </w:r>
      <w:r>
        <w:rPr>
          <w:rFonts w:ascii="Times New Roman" w:hAnsi="Times New Roman" w:cs="Times New Roman"/>
          <w:b/>
          <w:sz w:val="24"/>
          <w:szCs w:val="24"/>
          <w:lang w:val="en-GB"/>
        </w:rPr>
        <w:t>5</w:t>
      </w:r>
      <w:r w:rsidRPr="00EE7206">
        <w:rPr>
          <w:rFonts w:ascii="Times New Roman" w:hAnsi="Times New Roman" w:cs="Times New Roman"/>
          <w:b/>
          <w:sz w:val="24"/>
          <w:szCs w:val="24"/>
          <w:lang w:val="en-GB"/>
        </w:rPr>
        <w:t xml:space="preserve"> </w:t>
      </w:r>
      <w:r w:rsidRPr="00EE7206">
        <w:rPr>
          <w:rFonts w:ascii="Times New Roman" w:hAnsi="Times New Roman" w:cs="Times New Roman"/>
          <w:b/>
          <w:sz w:val="24"/>
          <w:szCs w:val="24"/>
          <w:lang w:val="en-GB"/>
        </w:rPr>
        <w:tab/>
        <w:t>Future Research Directions</w:t>
      </w:r>
    </w:p>
    <w:p w14:paraId="14621AD0" w14:textId="34BC279A" w:rsidR="008B1A09" w:rsidRPr="000908CA" w:rsidRDefault="008B1A09" w:rsidP="00EE7206">
      <w:pPr>
        <w:ind w:firstLine="720"/>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 xml:space="preserve">Looking forward, the future of MBA lies in the continued integration of cutting-edge technologies. The adoption of real-time data processing frameworks, such as Apache Kafka and Apache Flink, is set to revolutionize the field, allowing businesses to </w:t>
      </w:r>
      <w:proofErr w:type="spellStart"/>
      <w:r w:rsidRPr="000908CA">
        <w:rPr>
          <w:rFonts w:ascii="Times New Roman" w:hAnsi="Times New Roman" w:cs="Times New Roman"/>
          <w:sz w:val="24"/>
          <w:szCs w:val="24"/>
          <w:lang w:val="en-GB"/>
        </w:rPr>
        <w:t>analyze</w:t>
      </w:r>
      <w:proofErr w:type="spellEnd"/>
      <w:r w:rsidRPr="000908CA">
        <w:rPr>
          <w:rFonts w:ascii="Times New Roman" w:hAnsi="Times New Roman" w:cs="Times New Roman"/>
          <w:sz w:val="24"/>
          <w:szCs w:val="24"/>
          <w:lang w:val="en-GB"/>
        </w:rPr>
        <w:t xml:space="preserve"> transactional data as it is generated, leading to more timely and context-aware recommendations. This capability will be particularly valuable in industries where consumer preferences change rapidly, such as retail and digital marketing. Additionally, the rise of explainable AI (XAI) is another important trend, addressing the need for transparency in complex machine learning models. As MBA models become more advanced and integrated into critical decision-making processes, the ability to understand and trust the recommendations provided by these models will become increasingly important for businesses.</w:t>
      </w:r>
    </w:p>
    <w:p w14:paraId="12AB5EFA" w14:textId="77777777" w:rsidR="008B1A09" w:rsidRPr="000908CA" w:rsidRDefault="008B1A09" w:rsidP="008B1A09">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One of the most pressing issues identified in this review is the ethical use of data in MBA. With the increasing availability of consumer data, ensuring that these analyses are conducted in an ethical and privacy-preserving manner is paramount. Techniques such as differential privacy are emerging as essential tools for protecting consumer data while still enabling businesses to extract valuable insights from transactional records. Future research must continue to explore ways to balance the need for detailed consumer insights with the growing regulatory and ethical concerns surrounding data privacy.</w:t>
      </w:r>
    </w:p>
    <w:p w14:paraId="53676640" w14:textId="383D3F07" w:rsidR="008B1A09" w:rsidRPr="000908CA" w:rsidRDefault="008B1A09" w:rsidP="008B1A09">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Furthermore, the potential for MBA to expand beyond its traditional retail applications is vast. Emerging research points to the applicability of MBA techniques in sectors such as healthcare, where patient treatment data can be analysed to identify patterns that improve care outcomes</w:t>
      </w:r>
      <w:r w:rsidR="00843F48">
        <w:rPr>
          <w:rFonts w:ascii="Times New Roman" w:hAnsi="Times New Roman" w:cs="Times New Roman"/>
          <w:sz w:val="24"/>
          <w:szCs w:val="24"/>
          <w:lang w:val="en-GB"/>
        </w:rPr>
        <w:t xml:space="preserve"> (Jhang et al., 2019)</w:t>
      </w:r>
      <w:r w:rsidRPr="000908CA">
        <w:rPr>
          <w:rFonts w:ascii="Times New Roman" w:hAnsi="Times New Roman" w:cs="Times New Roman"/>
          <w:sz w:val="24"/>
          <w:szCs w:val="24"/>
          <w:lang w:val="en-GB"/>
        </w:rPr>
        <w:t>, and in finance, where transaction histories can be used to detect fraudulent activities. The integration of multi-modal data from diverse sources such as social media, Internet of Things (IoT) devices, and external databases is another promising direction that could lead to richer, more holistic analyses of consumer behaviour.</w:t>
      </w:r>
    </w:p>
    <w:p w14:paraId="55D448E2" w14:textId="77777777" w:rsidR="00A607BE" w:rsidRPr="003100C8" w:rsidRDefault="00A607BE" w:rsidP="00332186">
      <w:pPr>
        <w:jc w:val="both"/>
        <w:rPr>
          <w:rFonts w:ascii="Times New Roman" w:hAnsi="Times New Roman" w:cs="Times New Roman"/>
          <w:sz w:val="24"/>
          <w:szCs w:val="24"/>
        </w:rPr>
      </w:pPr>
      <w:r w:rsidRPr="003100C8">
        <w:rPr>
          <w:rFonts w:ascii="Times New Roman" w:hAnsi="Times New Roman" w:cs="Times New Roman"/>
          <w:sz w:val="24"/>
          <w:szCs w:val="24"/>
        </w:rPr>
        <w:br w:type="page"/>
      </w:r>
    </w:p>
    <w:p w14:paraId="4BFCEBEE" w14:textId="2A6A9A54" w:rsidR="00A607BE" w:rsidRPr="00A607BE" w:rsidRDefault="00EE7206" w:rsidP="0033218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Pr>
          <w:rFonts w:ascii="Times New Roman" w:hAnsi="Times New Roman" w:cs="Times New Roman"/>
          <w:b/>
          <w:sz w:val="24"/>
          <w:szCs w:val="24"/>
        </w:rPr>
        <w:tab/>
      </w:r>
      <w:r w:rsidR="00A607BE" w:rsidRPr="00A607BE">
        <w:rPr>
          <w:rFonts w:ascii="Times New Roman" w:hAnsi="Times New Roman" w:cs="Times New Roman"/>
          <w:b/>
          <w:sz w:val="24"/>
          <w:szCs w:val="24"/>
        </w:rPr>
        <w:t>Conclusion</w:t>
      </w:r>
    </w:p>
    <w:p w14:paraId="25FCE211"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This systematic review presents a thorough examination of the advancements in Market Basket Analysis (MBA), particularly highlighting the critical role that intelligent hybrid models play in evolving the field. By integrating traditional association rule mining algorithms with advanced machine learning techniques, MBA has shifted from a basic tool for identifying consumer purchasing patterns to a sophisticated system capable of handling complex, high-dimensional, and real-time data. This review underscores the growing importance of machine learning algorithms such as Recurrent Neural Networks (RNN) and Genetic Algorithms (GA) in improving the precision and scalability of MBA models, particularly in dynamic environments like e-commerce and personalized recommendation systems.</w:t>
      </w:r>
    </w:p>
    <w:p w14:paraId="71797B4B"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A key focus of this review has been on the data preprocessing methods that ensure the robustness and efficiency of MBA. The importance of preprocessing techniques such as data cleaning, transformation, and dimensionality reduction cannot be overstated, as they are fundamental to preparing datasets for analysis. Moreover, addressing challenges posed by sparse and imbalanced data, through techniques like SMOTE and PCA, has been shown to enhance the performance of MBA models across diverse applications. These methods not only improve the reliability of the insights generated but also optimize the computational efficiency of the models, which is crucial when working with large-scale datasets.</w:t>
      </w:r>
    </w:p>
    <w:p w14:paraId="5C7BD345"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In addition to data preprocessing, this review has outlined various evaluation metrics and benchmarks that are essential for assessing the effectiveness of MBA models. Traditional metrics such as support, confidence, and lift continue to play a pivotal role, but the incorporation of more advanced measures like F1-score, precision, and recall has enabled a more nuanced evaluation of model performance, particularly in hybrid models that incorporate machine learning. These metrics provide businesses with a robust framework for evaluating the quality of their market basket analyses, ensuring that strategic decisions are grounded in accurate and reliable data insights.</w:t>
      </w:r>
    </w:p>
    <w:p w14:paraId="5DB441CE" w14:textId="7962786E" w:rsidR="000908CA" w:rsidRPr="000908CA" w:rsidRDefault="00EE4FF1" w:rsidP="000908CA">
      <w:pPr>
        <w:jc w:val="both"/>
        <w:rPr>
          <w:rFonts w:ascii="Times New Roman" w:hAnsi="Times New Roman" w:cs="Times New Roman"/>
          <w:sz w:val="24"/>
          <w:szCs w:val="24"/>
          <w:lang w:val="en-GB"/>
        </w:rPr>
      </w:pPr>
      <w:r w:rsidRPr="0086319C">
        <w:rPr>
          <w:rFonts w:ascii="Times New Roman" w:hAnsi="Times New Roman" w:cs="Times New Roman"/>
          <w:sz w:val="24"/>
          <w:szCs w:val="24"/>
          <w:lang w:val="en-GB"/>
        </w:rPr>
        <w:t>Finally</w:t>
      </w:r>
      <w:r w:rsidR="000908CA" w:rsidRPr="000908CA">
        <w:rPr>
          <w:rFonts w:ascii="Times New Roman" w:hAnsi="Times New Roman" w:cs="Times New Roman"/>
          <w:sz w:val="24"/>
          <w:szCs w:val="24"/>
          <w:lang w:val="en-GB"/>
        </w:rPr>
        <w:t xml:space="preserve">, this systematic review has provided a comprehensive exploration of the current state and future potential of Market Basket Analysis. The evolution of MBA, from its roots in association rule mining to the integration of advanced machine learning techniques, highlights the field's ability to adapt to the growing complexities of modern data environments. As the discipline continues to evolve, researchers and practitioners must address challenges such as data sparsity, ethical concerns, and model interpretability while embracing innovations in real-time processing, explainable AI, and cross-domain applications. The insights presented in this review offer a valuable foundation for future work, helping to drive further innovation and foster a deeper understanding of consumer </w:t>
      </w:r>
      <w:r w:rsidR="0086319C" w:rsidRPr="000908CA">
        <w:rPr>
          <w:rFonts w:ascii="Times New Roman" w:hAnsi="Times New Roman" w:cs="Times New Roman"/>
          <w:sz w:val="24"/>
          <w:szCs w:val="24"/>
          <w:lang w:val="en-GB"/>
        </w:rPr>
        <w:t>behaviour</w:t>
      </w:r>
      <w:r w:rsidR="000908CA" w:rsidRPr="000908CA">
        <w:rPr>
          <w:rFonts w:ascii="Times New Roman" w:hAnsi="Times New Roman" w:cs="Times New Roman"/>
          <w:sz w:val="24"/>
          <w:szCs w:val="24"/>
          <w:lang w:val="en-GB"/>
        </w:rPr>
        <w:t xml:space="preserve"> in an increasingly dynamic and data-driven world.</w:t>
      </w:r>
    </w:p>
    <w:p w14:paraId="674D5646" w14:textId="7D934468" w:rsidR="000908CA" w:rsidRDefault="000908CA" w:rsidP="000908CA">
      <w:pPr>
        <w:jc w:val="both"/>
        <w:rPr>
          <w:rFonts w:ascii="Times New Roman" w:hAnsi="Times New Roman" w:cs="Times New Roman"/>
          <w:sz w:val="24"/>
          <w:szCs w:val="24"/>
          <w:lang w:val="en-GB"/>
        </w:rPr>
      </w:pPr>
    </w:p>
    <w:p w14:paraId="56AF4775" w14:textId="77777777" w:rsidR="00EE7206" w:rsidRPr="000908CA" w:rsidRDefault="00EE7206" w:rsidP="000908CA">
      <w:pPr>
        <w:jc w:val="both"/>
        <w:rPr>
          <w:rFonts w:ascii="Times New Roman" w:hAnsi="Times New Roman" w:cs="Times New Roman"/>
          <w:sz w:val="24"/>
          <w:szCs w:val="24"/>
          <w:lang w:val="en-GB"/>
        </w:rPr>
      </w:pPr>
    </w:p>
    <w:p w14:paraId="0D48E2AC" w14:textId="2E4EA343" w:rsidR="00675EB5" w:rsidRPr="00675EB5" w:rsidRDefault="00034204" w:rsidP="00675EB5">
      <w:pPr>
        <w:jc w:val="both"/>
        <w:rPr>
          <w:rFonts w:ascii="Times New Roman" w:hAnsi="Times New Roman" w:cs="Times New Roman"/>
          <w:b/>
          <w:sz w:val="24"/>
          <w:szCs w:val="24"/>
        </w:rPr>
      </w:pPr>
      <w:r w:rsidRPr="00E36E60">
        <w:rPr>
          <w:rFonts w:ascii="Times New Roman" w:hAnsi="Times New Roman" w:cs="Times New Roman"/>
          <w:b/>
          <w:sz w:val="24"/>
          <w:szCs w:val="24"/>
        </w:rPr>
        <w:lastRenderedPageBreak/>
        <w:t>References</w:t>
      </w:r>
    </w:p>
    <w:p w14:paraId="402C880C" w14:textId="77777777" w:rsidR="00675EB5" w:rsidRPr="00EB5FE4" w:rsidRDefault="00675EB5" w:rsidP="00675EB5">
      <w:pPr>
        <w:pStyle w:val="NormalWeb"/>
        <w:numPr>
          <w:ilvl w:val="0"/>
          <w:numId w:val="18"/>
        </w:numPr>
        <w:jc w:val="both"/>
      </w:pPr>
      <w:proofErr w:type="spellStart"/>
      <w:r w:rsidRPr="00EB5FE4">
        <w:t>Abusida</w:t>
      </w:r>
      <w:proofErr w:type="spellEnd"/>
      <w:r w:rsidRPr="00EB5FE4">
        <w:t xml:space="preserve">, A.M. and </w:t>
      </w:r>
      <w:proofErr w:type="spellStart"/>
      <w:r w:rsidRPr="00EB5FE4">
        <w:t>Gültepe</w:t>
      </w:r>
      <w:proofErr w:type="spellEnd"/>
      <w:r w:rsidRPr="00EB5FE4">
        <w:t xml:space="preserve">, Y. (2019) 'An association prediction model: GECOL as a case study', </w:t>
      </w:r>
      <w:r w:rsidRPr="00EB5FE4">
        <w:rPr>
          <w:rStyle w:val="Emphasis"/>
        </w:rPr>
        <w:t>International Journal of Information Technology and Computer Science</w:t>
      </w:r>
      <w:r w:rsidRPr="00EB5FE4">
        <w:t xml:space="preserve">, 11(10), pp. 34–39. </w:t>
      </w:r>
      <w:proofErr w:type="spellStart"/>
      <w:r w:rsidRPr="00EB5FE4">
        <w:t>doi</w:t>
      </w:r>
      <w:proofErr w:type="spellEnd"/>
      <w:r w:rsidRPr="00EB5FE4">
        <w:t>: 10.5815/ijitcs.2019.10.05.</w:t>
      </w:r>
    </w:p>
    <w:p w14:paraId="076C0A9B"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Achar, A., Laxman, S. and Sastry, P.S. (2012) 'A unified view of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-based algorithms for frequent episode discovery', </w:t>
      </w:r>
      <w:r w:rsidRPr="00EB5FE4">
        <w:rPr>
          <w:rFonts w:ascii="Times New Roman" w:hAnsi="Times New Roman" w:cs="Times New Roman"/>
          <w:i/>
          <w:iCs/>
          <w:sz w:val="24"/>
          <w:szCs w:val="24"/>
        </w:rPr>
        <w:t>Knowledge and Information Systems</w:t>
      </w:r>
      <w:r w:rsidRPr="00EB5FE4">
        <w:rPr>
          <w:rFonts w:ascii="Times New Roman" w:hAnsi="Times New Roman" w:cs="Times New Roman"/>
          <w:sz w:val="24"/>
          <w:szCs w:val="24"/>
        </w:rPr>
        <w:t xml:space="preserve">, 31, pp. 223–250.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10.1007/s10115-011-0408-2.</w:t>
      </w:r>
    </w:p>
    <w:p w14:paraId="56DF9268"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Agrawal, R. and Srikant, R. (1994) 'Fast algorithms for mining association rules in large databases', </w:t>
      </w:r>
      <w:r w:rsidRPr="00EB5FE4">
        <w:rPr>
          <w:rFonts w:ascii="Times New Roman" w:hAnsi="Times New Roman" w:cs="Times New Roman"/>
          <w:i/>
          <w:iCs/>
          <w:sz w:val="24"/>
          <w:szCs w:val="24"/>
        </w:rPr>
        <w:t>Proceedings of the 20th International Conference on Very Large Data Bases</w:t>
      </w:r>
      <w:r w:rsidRPr="00EB5FE4">
        <w:rPr>
          <w:rFonts w:ascii="Times New Roman" w:hAnsi="Times New Roman" w:cs="Times New Roman"/>
          <w:sz w:val="24"/>
          <w:szCs w:val="24"/>
        </w:rPr>
        <w:t>, Santiago de Chile, 12-15 September, pp. 487–499.</w:t>
      </w:r>
    </w:p>
    <w:p w14:paraId="5A007F2A"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Alasadi, S.A. and </w:t>
      </w:r>
      <w:proofErr w:type="spellStart"/>
      <w:r w:rsidRPr="00EB5FE4">
        <w:rPr>
          <w:rFonts w:ascii="Times New Roman" w:hAnsi="Times New Roman" w:cs="Times New Roman"/>
          <w:sz w:val="24"/>
          <w:szCs w:val="24"/>
        </w:rPr>
        <w:t>Bhaya</w:t>
      </w:r>
      <w:proofErr w:type="spellEnd"/>
      <w:r w:rsidRPr="00EB5FE4">
        <w:rPr>
          <w:rFonts w:ascii="Times New Roman" w:hAnsi="Times New Roman" w:cs="Times New Roman"/>
          <w:sz w:val="24"/>
          <w:szCs w:val="24"/>
        </w:rPr>
        <w:t xml:space="preserve">, W.S. (2017) 'Review of data preprocessing techniques in data mining', </w:t>
      </w:r>
      <w:r w:rsidRPr="00EB5FE4">
        <w:rPr>
          <w:rFonts w:ascii="Times New Roman" w:hAnsi="Times New Roman" w:cs="Times New Roman"/>
          <w:i/>
          <w:iCs/>
          <w:sz w:val="24"/>
          <w:szCs w:val="24"/>
        </w:rPr>
        <w:t>Journal of Engineering and Applied Science</w:t>
      </w:r>
      <w:r w:rsidRPr="00EB5FE4">
        <w:rPr>
          <w:rFonts w:ascii="Times New Roman" w:hAnsi="Times New Roman" w:cs="Times New Roman"/>
          <w:sz w:val="24"/>
          <w:szCs w:val="24"/>
        </w:rPr>
        <w:t>, 12(16), pp. 4102–4107.</w:t>
      </w:r>
    </w:p>
    <w:p w14:paraId="601B50DD"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EB5FE4">
        <w:rPr>
          <w:rFonts w:ascii="Times New Roman" w:hAnsi="Times New Roman" w:cs="Times New Roman"/>
          <w:sz w:val="24"/>
          <w:szCs w:val="24"/>
        </w:rPr>
        <w:t>Alawadh</w:t>
      </w:r>
      <w:proofErr w:type="spellEnd"/>
      <w:r w:rsidRPr="00EB5FE4">
        <w:rPr>
          <w:rFonts w:ascii="Times New Roman" w:hAnsi="Times New Roman" w:cs="Times New Roman"/>
          <w:sz w:val="24"/>
          <w:szCs w:val="24"/>
        </w:rPr>
        <w:t xml:space="preserve">, M.M. and </w:t>
      </w:r>
      <w:proofErr w:type="spellStart"/>
      <w:r w:rsidRPr="00EB5FE4">
        <w:rPr>
          <w:rFonts w:ascii="Times New Roman" w:hAnsi="Times New Roman" w:cs="Times New Roman"/>
          <w:sz w:val="24"/>
          <w:szCs w:val="24"/>
        </w:rPr>
        <w:t>Barnawi</w:t>
      </w:r>
      <w:proofErr w:type="spellEnd"/>
      <w:r w:rsidRPr="00EB5FE4">
        <w:rPr>
          <w:rFonts w:ascii="Times New Roman" w:hAnsi="Times New Roman" w:cs="Times New Roman"/>
          <w:sz w:val="24"/>
          <w:szCs w:val="24"/>
        </w:rPr>
        <w:t xml:space="preserve">, A.M. (2022) 'A survey on methods and applications of intelligent market basket analysis based on association rule', </w:t>
      </w:r>
      <w:r w:rsidRPr="00EB5FE4">
        <w:rPr>
          <w:rFonts w:ascii="Times New Roman" w:hAnsi="Times New Roman" w:cs="Times New Roman"/>
          <w:i/>
          <w:iCs/>
          <w:sz w:val="24"/>
          <w:szCs w:val="24"/>
        </w:rPr>
        <w:t>Journal on Big Data</w:t>
      </w:r>
      <w:r w:rsidRPr="00EB5FE4">
        <w:rPr>
          <w:rFonts w:ascii="Times New Roman" w:hAnsi="Times New Roman" w:cs="Times New Roman"/>
          <w:sz w:val="24"/>
          <w:szCs w:val="24"/>
        </w:rPr>
        <w:t xml:space="preserve">, pp. 1–12.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10.32604/jbd.2022.021744.</w:t>
      </w:r>
    </w:p>
    <w:p w14:paraId="12FA09A0"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Al-Taie, M.Z., Kadry, S. and Lucas, J.P. (2019) 'Online data preprocessing: A case study approach', </w:t>
      </w:r>
      <w:r w:rsidRPr="00EB5FE4">
        <w:rPr>
          <w:rFonts w:ascii="Times New Roman" w:hAnsi="Times New Roman" w:cs="Times New Roman"/>
          <w:i/>
          <w:iCs/>
          <w:sz w:val="24"/>
          <w:szCs w:val="24"/>
        </w:rPr>
        <w:t>International Journal of Electrical and Computer Engineering (IJECE)</w:t>
      </w:r>
      <w:r w:rsidRPr="00EB5FE4">
        <w:rPr>
          <w:rFonts w:ascii="Times New Roman" w:hAnsi="Times New Roman" w:cs="Times New Roman"/>
          <w:sz w:val="24"/>
          <w:szCs w:val="24"/>
        </w:rPr>
        <w:t xml:space="preserve">, 9(4), pp. 2620–2626. </w:t>
      </w:r>
      <w:proofErr w:type="spellStart"/>
      <w:proofErr w:type="gramStart"/>
      <w:r w:rsidRPr="00EB5FE4">
        <w:rPr>
          <w:rFonts w:ascii="Times New Roman" w:hAnsi="Times New Roman" w:cs="Times New Roman"/>
          <w:sz w:val="24"/>
          <w:szCs w:val="24"/>
        </w:rPr>
        <w:t>doi</w:t>
      </w:r>
      <w:proofErr w:type="spellEnd"/>
      <w:proofErr w:type="gramEnd"/>
      <w:r w:rsidRPr="00EB5FE4">
        <w:rPr>
          <w:rFonts w:ascii="Times New Roman" w:hAnsi="Times New Roman" w:cs="Times New Roman"/>
          <w:sz w:val="24"/>
          <w:szCs w:val="24"/>
        </w:rPr>
        <w:t>: 10.11591/ijece.v9i4.pp2620-2626.</w:t>
      </w:r>
    </w:p>
    <w:p w14:paraId="1D5002B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Anandhi, R. and Chitra, K. (2012) 'A challenge in improving the consistency of transactions in cloud databases – scalability', </w:t>
      </w:r>
      <w:r w:rsidRPr="00EB5FE4">
        <w:rPr>
          <w:rFonts w:ascii="Times New Roman" w:hAnsi="Times New Roman" w:cs="Times New Roman"/>
          <w:i/>
          <w:iCs/>
          <w:sz w:val="24"/>
          <w:szCs w:val="24"/>
        </w:rPr>
        <w:t>International Journal of Computer Applications</w:t>
      </w:r>
      <w:r w:rsidRPr="00EB5FE4">
        <w:rPr>
          <w:rFonts w:ascii="Times New Roman" w:hAnsi="Times New Roman" w:cs="Times New Roman"/>
          <w:sz w:val="24"/>
          <w:szCs w:val="24"/>
        </w:rPr>
        <w:t>, 52(2).</w:t>
      </w:r>
    </w:p>
    <w:p w14:paraId="2184D3D0" w14:textId="77777777" w:rsidR="00675EB5" w:rsidRPr="00EB5FE4" w:rsidRDefault="00675EB5" w:rsidP="00675EB5">
      <w:pPr>
        <w:pStyle w:val="NormalWeb"/>
        <w:numPr>
          <w:ilvl w:val="0"/>
          <w:numId w:val="18"/>
        </w:numPr>
        <w:jc w:val="both"/>
      </w:pPr>
      <w:proofErr w:type="spellStart"/>
      <w:r w:rsidRPr="00EB5FE4">
        <w:t>Avcilar</w:t>
      </w:r>
      <w:proofErr w:type="spellEnd"/>
      <w:r w:rsidRPr="00EB5FE4">
        <w:t xml:space="preserve">, M.Y. and Yakut, E. (2014) 'Association rules in data mining: An application on a clothing and accessory specialty store', </w:t>
      </w:r>
      <w:r w:rsidRPr="00EB5FE4">
        <w:rPr>
          <w:rStyle w:val="Emphasis"/>
        </w:rPr>
        <w:t>Canadian Social Science</w:t>
      </w:r>
      <w:r w:rsidRPr="00EB5FE4">
        <w:t xml:space="preserve">, 10(3), pp. 75–83. </w:t>
      </w:r>
      <w:proofErr w:type="spellStart"/>
      <w:r w:rsidRPr="00EB5FE4">
        <w:t>doi</w:t>
      </w:r>
      <w:proofErr w:type="spellEnd"/>
      <w:r w:rsidRPr="00EB5FE4">
        <w:t>: 10.3968/4541.</w:t>
      </w:r>
    </w:p>
    <w:p w14:paraId="7FBEA847"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Bali, R. and Srivastava, S. (2020) 'Understanding customer behavior with machine learning', </w:t>
      </w:r>
      <w:r w:rsidRPr="00EB5FE4">
        <w:rPr>
          <w:rFonts w:ascii="Times New Roman" w:hAnsi="Times New Roman" w:cs="Times New Roman"/>
          <w:i/>
          <w:iCs/>
          <w:sz w:val="24"/>
          <w:szCs w:val="24"/>
        </w:rPr>
        <w:t>International Journal of Recent Technology and Engineering (IJRTE)</w:t>
      </w:r>
      <w:r w:rsidRPr="00EB5FE4">
        <w:rPr>
          <w:rFonts w:ascii="Times New Roman" w:hAnsi="Times New Roman" w:cs="Times New Roman"/>
          <w:sz w:val="24"/>
          <w:szCs w:val="24"/>
        </w:rPr>
        <w:t xml:space="preserve">, 8(6). </w:t>
      </w:r>
      <w:proofErr w:type="spellStart"/>
      <w:proofErr w:type="gramStart"/>
      <w:r w:rsidRPr="00EB5FE4">
        <w:rPr>
          <w:rFonts w:ascii="Times New Roman" w:hAnsi="Times New Roman" w:cs="Times New Roman"/>
          <w:sz w:val="24"/>
          <w:szCs w:val="24"/>
        </w:rPr>
        <w:t>doi</w:t>
      </w:r>
      <w:proofErr w:type="spellEnd"/>
      <w:proofErr w:type="gramEnd"/>
      <w:r w:rsidRPr="00EB5FE4">
        <w:rPr>
          <w:rFonts w:ascii="Times New Roman" w:hAnsi="Times New Roman" w:cs="Times New Roman"/>
          <w:sz w:val="24"/>
          <w:szCs w:val="24"/>
        </w:rPr>
        <w:t>: 10.35940/ijrte.F9069.038620.</w:t>
      </w:r>
    </w:p>
    <w:p w14:paraId="504AA43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Bhargav, A., Mathur, R.P. and Bhargav, M. (2014) 'Market basket analysis using artificial neural network', </w:t>
      </w:r>
      <w:r w:rsidRPr="00EB5FE4">
        <w:rPr>
          <w:rFonts w:ascii="Times New Roman" w:hAnsi="Times New Roman" w:cs="Times New Roman"/>
          <w:i/>
          <w:iCs/>
          <w:sz w:val="24"/>
          <w:szCs w:val="24"/>
        </w:rPr>
        <w:t>Proceedings of International Conference for Convergence of Technology</w:t>
      </w:r>
      <w:r w:rsidRPr="00EB5FE4">
        <w:rPr>
          <w:rFonts w:ascii="Times New Roman" w:hAnsi="Times New Roman" w:cs="Times New Roman"/>
          <w:sz w:val="24"/>
          <w:szCs w:val="24"/>
        </w:rPr>
        <w:t>, 2014.</w:t>
      </w:r>
    </w:p>
    <w:p w14:paraId="5A8A34D5"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Carbone, P., </w:t>
      </w:r>
      <w:proofErr w:type="spellStart"/>
      <w:r w:rsidRPr="00EB5FE4">
        <w:rPr>
          <w:rFonts w:ascii="Times New Roman" w:hAnsi="Times New Roman" w:cs="Times New Roman"/>
          <w:sz w:val="24"/>
          <w:szCs w:val="24"/>
        </w:rPr>
        <w:t>Katsifodimos</w:t>
      </w:r>
      <w:proofErr w:type="spellEnd"/>
      <w:r w:rsidRPr="00EB5FE4">
        <w:rPr>
          <w:rFonts w:ascii="Times New Roman" w:hAnsi="Times New Roman" w:cs="Times New Roman"/>
          <w:sz w:val="24"/>
          <w:szCs w:val="24"/>
        </w:rPr>
        <w:t xml:space="preserve">, A., Ewen, S., Markl, V. and </w:t>
      </w:r>
      <w:proofErr w:type="spellStart"/>
      <w:r w:rsidRPr="00EB5FE4">
        <w:rPr>
          <w:rFonts w:ascii="Times New Roman" w:hAnsi="Times New Roman" w:cs="Times New Roman"/>
          <w:sz w:val="24"/>
          <w:szCs w:val="24"/>
        </w:rPr>
        <w:t>Haridi</w:t>
      </w:r>
      <w:proofErr w:type="spellEnd"/>
      <w:r w:rsidRPr="00EB5FE4">
        <w:rPr>
          <w:rFonts w:ascii="Times New Roman" w:hAnsi="Times New Roman" w:cs="Times New Roman"/>
          <w:sz w:val="24"/>
          <w:szCs w:val="24"/>
        </w:rPr>
        <w:t xml:space="preserve">, S. (2015) 'Apache Flink™: Stream and batch processing in a single engine', </w:t>
      </w:r>
      <w:r w:rsidRPr="00EB5FE4">
        <w:rPr>
          <w:rFonts w:ascii="Times New Roman" w:hAnsi="Times New Roman" w:cs="Times New Roman"/>
          <w:i/>
          <w:iCs/>
          <w:sz w:val="24"/>
          <w:szCs w:val="24"/>
        </w:rPr>
        <w:t>Bulletin of the IEEE Computer Society Technical Committee on Data Engineering</w:t>
      </w:r>
      <w:r w:rsidRPr="00EB5FE4">
        <w:rPr>
          <w:rFonts w:ascii="Times New Roman" w:hAnsi="Times New Roman" w:cs="Times New Roman"/>
          <w:sz w:val="24"/>
          <w:szCs w:val="24"/>
        </w:rPr>
        <w:t>, 36(4).</w:t>
      </w:r>
    </w:p>
    <w:p w14:paraId="0319B65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Çetin, V. and Yıldız, O. (2022) 'A comprehensive review on data preprocessing techniques in data analysis', </w:t>
      </w:r>
      <w:proofErr w:type="spellStart"/>
      <w:r w:rsidRPr="00EB5FE4">
        <w:rPr>
          <w:rFonts w:ascii="Times New Roman" w:hAnsi="Times New Roman" w:cs="Times New Roman"/>
          <w:i/>
          <w:iCs/>
          <w:sz w:val="24"/>
          <w:szCs w:val="24"/>
        </w:rPr>
        <w:t>Pamukkale</w:t>
      </w:r>
      <w:proofErr w:type="spellEnd"/>
      <w:r w:rsidRPr="00EB5FE4">
        <w:rPr>
          <w:rFonts w:ascii="Times New Roman" w:hAnsi="Times New Roman" w:cs="Times New Roman"/>
          <w:i/>
          <w:iCs/>
          <w:sz w:val="24"/>
          <w:szCs w:val="24"/>
        </w:rPr>
        <w:t xml:space="preserve"> University Journal of Engineering Sciences</w:t>
      </w:r>
      <w:r w:rsidRPr="00EB5FE4">
        <w:rPr>
          <w:rFonts w:ascii="Times New Roman" w:hAnsi="Times New Roman" w:cs="Times New Roman"/>
          <w:sz w:val="24"/>
          <w:szCs w:val="24"/>
        </w:rPr>
        <w:t xml:space="preserve">, 28(2), pp. 299–312.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10.5505/pajes.2021.62687.</w:t>
      </w:r>
    </w:p>
    <w:p w14:paraId="0C74A463"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Chang, et al. (2021) 'Using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to explore caregivers’ depression by the combination of the patients with dementia and their caregivers', </w:t>
      </w:r>
      <w:r w:rsidRPr="00EB5FE4">
        <w:rPr>
          <w:rFonts w:ascii="Times New Roman" w:hAnsi="Times New Roman" w:cs="Times New Roman"/>
          <w:i/>
          <w:iCs/>
          <w:sz w:val="24"/>
          <w:szCs w:val="24"/>
        </w:rPr>
        <w:t>Risk Management and Healthcare Policy</w:t>
      </w:r>
      <w:r w:rsidRPr="00EB5FE4">
        <w:rPr>
          <w:rFonts w:ascii="Times New Roman" w:hAnsi="Times New Roman" w:cs="Times New Roman"/>
          <w:sz w:val="24"/>
          <w:szCs w:val="24"/>
        </w:rPr>
        <w:t>, 14, pp. 2953–2963.</w:t>
      </w:r>
    </w:p>
    <w:p w14:paraId="71D324B5" w14:textId="77777777" w:rsidR="00675EB5" w:rsidRPr="002B108D" w:rsidRDefault="00675EB5" w:rsidP="00675EB5">
      <w:pPr>
        <w:pStyle w:val="ListParagraph"/>
        <w:numPr>
          <w:ilvl w:val="0"/>
          <w:numId w:val="18"/>
        </w:numPr>
        <w:spacing w:after="0" w:line="240" w:lineRule="auto"/>
        <w:jc w:val="both"/>
        <w:rPr>
          <w:rFonts w:ascii="Times New Roman" w:hAnsi="Times New Roman" w:cs="Times New Roman"/>
          <w:sz w:val="24"/>
          <w:szCs w:val="24"/>
        </w:rPr>
      </w:pPr>
      <w:r w:rsidRPr="002B108D">
        <w:rPr>
          <w:rFonts w:ascii="Times New Roman" w:hAnsi="Times New Roman" w:cs="Times New Roman"/>
          <w:sz w:val="24"/>
          <w:szCs w:val="24"/>
        </w:rPr>
        <w:lastRenderedPageBreak/>
        <w:t xml:space="preserve">Christian Borgelt (2010) </w:t>
      </w:r>
      <w:r>
        <w:rPr>
          <w:rFonts w:ascii="Times New Roman" w:hAnsi="Times New Roman" w:cs="Times New Roman"/>
          <w:sz w:val="24"/>
          <w:szCs w:val="24"/>
        </w:rPr>
        <w:t>‘</w:t>
      </w:r>
      <w:r w:rsidRPr="002B108D">
        <w:rPr>
          <w:rFonts w:ascii="Times New Roman" w:hAnsi="Times New Roman" w:cs="Times New Roman"/>
          <w:sz w:val="24"/>
          <w:szCs w:val="24"/>
        </w:rPr>
        <w:t>AN IMPLEMENTATION OF THE FP-GROWTH ALGORITHM</w:t>
      </w:r>
      <w:r>
        <w:rPr>
          <w:rFonts w:ascii="Times New Roman" w:hAnsi="Times New Roman" w:cs="Times New Roman"/>
          <w:sz w:val="24"/>
          <w:szCs w:val="24"/>
        </w:rPr>
        <w:t>’</w:t>
      </w:r>
      <w:r w:rsidRPr="002B108D">
        <w:rPr>
          <w:rFonts w:ascii="Times New Roman" w:hAnsi="Times New Roman" w:cs="Times New Roman"/>
          <w:sz w:val="24"/>
          <w:szCs w:val="24"/>
        </w:rPr>
        <w:t xml:space="preserve"> https://www.researchgate.net/publication/228913454 Article · January 2010 DOI: 10.1145/1133905.1133907</w:t>
      </w:r>
    </w:p>
    <w:p w14:paraId="4C34342C" w14:textId="77777777" w:rsidR="00675EB5" w:rsidRPr="00EB5FE4" w:rsidRDefault="00675EB5" w:rsidP="00675EB5">
      <w:pPr>
        <w:pStyle w:val="NormalWeb"/>
        <w:numPr>
          <w:ilvl w:val="0"/>
          <w:numId w:val="18"/>
        </w:numPr>
        <w:jc w:val="both"/>
      </w:pPr>
      <w:proofErr w:type="spellStart"/>
      <w:r w:rsidRPr="00EB5FE4">
        <w:t>Çiçekli</w:t>
      </w:r>
      <w:proofErr w:type="spellEnd"/>
      <w:r w:rsidRPr="00EB5FE4">
        <w:t xml:space="preserve">, U.G. (2021) 'Market basket analysis of basket data with demographics: A case study in e-retailing', </w:t>
      </w:r>
      <w:r w:rsidRPr="00EB5FE4">
        <w:rPr>
          <w:rStyle w:val="Emphasis"/>
        </w:rPr>
        <w:t>Alphanumeric Journal</w:t>
      </w:r>
      <w:r w:rsidRPr="00EB5FE4">
        <w:t xml:space="preserve">, 9(1). </w:t>
      </w:r>
      <w:proofErr w:type="spellStart"/>
      <w:r w:rsidRPr="00EB5FE4">
        <w:t>doi</w:t>
      </w:r>
      <w:proofErr w:type="spellEnd"/>
      <w:r w:rsidRPr="00EB5FE4">
        <w:t>: 10.17093/alphanumeric.752505.</w:t>
      </w:r>
    </w:p>
    <w:p w14:paraId="09C2536E"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Das, S., Dey, A., et al. (2015) 'Applications of artificial intelligence in machine learning: Review and prospect', </w:t>
      </w:r>
      <w:r w:rsidRPr="00EB5FE4">
        <w:rPr>
          <w:rFonts w:ascii="Times New Roman" w:hAnsi="Times New Roman" w:cs="Times New Roman"/>
          <w:i/>
          <w:iCs/>
          <w:sz w:val="24"/>
          <w:szCs w:val="24"/>
        </w:rPr>
        <w:t>International Journal of Computer Applications</w:t>
      </w:r>
      <w:r w:rsidRPr="00EB5FE4">
        <w:rPr>
          <w:rFonts w:ascii="Times New Roman" w:hAnsi="Times New Roman" w:cs="Times New Roman"/>
          <w:sz w:val="24"/>
          <w:szCs w:val="24"/>
        </w:rPr>
        <w:t>, 115(9).</w:t>
      </w:r>
    </w:p>
    <w:p w14:paraId="7F07557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Di Minin, E., et al. (2021) 'How to address data privacy concerns when using social media data in conservation science', </w:t>
      </w:r>
      <w:r w:rsidRPr="00EB5FE4">
        <w:rPr>
          <w:rFonts w:ascii="Times New Roman" w:hAnsi="Times New Roman" w:cs="Times New Roman"/>
          <w:i/>
          <w:iCs/>
          <w:sz w:val="24"/>
          <w:szCs w:val="24"/>
        </w:rPr>
        <w:t>Conservation Biology</w:t>
      </w:r>
      <w:r w:rsidRPr="00EB5FE4">
        <w:rPr>
          <w:rFonts w:ascii="Times New Roman" w:hAnsi="Times New Roman" w:cs="Times New Roman"/>
          <w:sz w:val="24"/>
          <w:szCs w:val="24"/>
        </w:rPr>
        <w:t xml:space="preserve">, 35(2), pp. 437–446.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10.1111/cobi.13708.</w:t>
      </w:r>
    </w:p>
    <w:p w14:paraId="57667A0A" w14:textId="77777777" w:rsidR="00675EB5" w:rsidRPr="00EB5FE4" w:rsidRDefault="00675EB5" w:rsidP="00675EB5">
      <w:pPr>
        <w:pStyle w:val="NormalWeb"/>
        <w:numPr>
          <w:ilvl w:val="0"/>
          <w:numId w:val="18"/>
        </w:numPr>
        <w:jc w:val="both"/>
      </w:pPr>
      <w:r w:rsidRPr="00EB5FE4">
        <w:t xml:space="preserve">Dio, R., Dermawan, A.A. and Putera, D.A. (2023) 'Application of market basket analysis on beauty clinic to increase customer’s buying decision', </w:t>
      </w:r>
      <w:proofErr w:type="spellStart"/>
      <w:r w:rsidRPr="00EB5FE4">
        <w:rPr>
          <w:rStyle w:val="Emphasis"/>
        </w:rPr>
        <w:t>Sinkron</w:t>
      </w:r>
      <w:proofErr w:type="spellEnd"/>
      <w:r w:rsidRPr="00EB5FE4">
        <w:rPr>
          <w:rStyle w:val="Emphasis"/>
        </w:rPr>
        <w:t xml:space="preserve">: </w:t>
      </w:r>
      <w:proofErr w:type="spellStart"/>
      <w:r w:rsidRPr="00EB5FE4">
        <w:rPr>
          <w:rStyle w:val="Emphasis"/>
        </w:rPr>
        <w:t>Jurnal</w:t>
      </w:r>
      <w:proofErr w:type="spellEnd"/>
      <w:r w:rsidRPr="00EB5FE4">
        <w:rPr>
          <w:rStyle w:val="Emphasis"/>
        </w:rPr>
        <w:t xml:space="preserve"> </w:t>
      </w:r>
      <w:proofErr w:type="spellStart"/>
      <w:r w:rsidRPr="00EB5FE4">
        <w:rPr>
          <w:rStyle w:val="Emphasis"/>
        </w:rPr>
        <w:t>dan</w:t>
      </w:r>
      <w:proofErr w:type="spellEnd"/>
      <w:r w:rsidRPr="00EB5FE4">
        <w:rPr>
          <w:rStyle w:val="Emphasis"/>
        </w:rPr>
        <w:t xml:space="preserve"> </w:t>
      </w:r>
      <w:proofErr w:type="spellStart"/>
      <w:r w:rsidRPr="00EB5FE4">
        <w:rPr>
          <w:rStyle w:val="Emphasis"/>
        </w:rPr>
        <w:t>Penelitian</w:t>
      </w:r>
      <w:proofErr w:type="spellEnd"/>
      <w:r w:rsidRPr="00EB5FE4">
        <w:rPr>
          <w:rStyle w:val="Emphasis"/>
        </w:rPr>
        <w:t xml:space="preserve"> </w:t>
      </w:r>
      <w:proofErr w:type="spellStart"/>
      <w:r w:rsidRPr="00EB5FE4">
        <w:rPr>
          <w:rStyle w:val="Emphasis"/>
        </w:rPr>
        <w:t>Teknik</w:t>
      </w:r>
      <w:proofErr w:type="spellEnd"/>
      <w:r w:rsidRPr="00EB5FE4">
        <w:rPr>
          <w:rStyle w:val="Emphasis"/>
        </w:rPr>
        <w:t xml:space="preserve"> </w:t>
      </w:r>
      <w:proofErr w:type="spellStart"/>
      <w:r w:rsidRPr="00EB5FE4">
        <w:rPr>
          <w:rStyle w:val="Emphasis"/>
        </w:rPr>
        <w:t>Informatika</w:t>
      </w:r>
      <w:proofErr w:type="spellEnd"/>
      <w:r w:rsidRPr="00EB5FE4">
        <w:t xml:space="preserve">, 8(3). </w:t>
      </w:r>
      <w:proofErr w:type="spellStart"/>
      <w:proofErr w:type="gramStart"/>
      <w:r w:rsidRPr="00EB5FE4">
        <w:t>doi</w:t>
      </w:r>
      <w:proofErr w:type="spellEnd"/>
      <w:proofErr w:type="gramEnd"/>
      <w:r w:rsidRPr="00EB5FE4">
        <w:t>: 10.33395/sinkron.v8i3.12421.</w:t>
      </w:r>
    </w:p>
    <w:p w14:paraId="1164BA50" w14:textId="77777777" w:rsidR="00675EB5" w:rsidRPr="00EB5FE4" w:rsidRDefault="00675EB5" w:rsidP="00675EB5">
      <w:pPr>
        <w:pStyle w:val="NormalWeb"/>
        <w:numPr>
          <w:ilvl w:val="0"/>
          <w:numId w:val="18"/>
        </w:numPr>
        <w:jc w:val="both"/>
      </w:pPr>
      <w:proofErr w:type="spellStart"/>
      <w:r w:rsidRPr="00EB5FE4">
        <w:t>Dwiputra</w:t>
      </w:r>
      <w:proofErr w:type="spellEnd"/>
      <w:r w:rsidRPr="00EB5FE4">
        <w:t xml:space="preserve">, D., Widodo, A.M., Akbar, H. and Firmansyah, G. (2023) 'Evaluating the performance of association rules in </w:t>
      </w:r>
      <w:proofErr w:type="spellStart"/>
      <w:r w:rsidRPr="00EB5FE4">
        <w:t>Apriori</w:t>
      </w:r>
      <w:proofErr w:type="spellEnd"/>
      <w:r w:rsidRPr="00EB5FE4">
        <w:t xml:space="preserve"> and FP-Growth algorithms: Market basket analysis to discover rules of item combinations', </w:t>
      </w:r>
      <w:r w:rsidRPr="00EB5FE4">
        <w:rPr>
          <w:rStyle w:val="Emphasis"/>
        </w:rPr>
        <w:t>Journal of World Science</w:t>
      </w:r>
      <w:r w:rsidRPr="00EB5FE4">
        <w:t xml:space="preserve">, 2(8). </w:t>
      </w:r>
      <w:proofErr w:type="spellStart"/>
      <w:proofErr w:type="gramStart"/>
      <w:r w:rsidRPr="00EB5FE4">
        <w:t>doi</w:t>
      </w:r>
      <w:proofErr w:type="spellEnd"/>
      <w:proofErr w:type="gramEnd"/>
      <w:r w:rsidRPr="00EB5FE4">
        <w:t>: 10.58344/jws.v2i8.403.</w:t>
      </w:r>
    </w:p>
    <w:p w14:paraId="604C3905" w14:textId="77777777" w:rsidR="00675EB5" w:rsidRPr="00EB5FE4" w:rsidRDefault="00675EB5" w:rsidP="00675EB5">
      <w:pPr>
        <w:pStyle w:val="NormalWeb"/>
        <w:numPr>
          <w:ilvl w:val="0"/>
          <w:numId w:val="18"/>
        </w:numPr>
        <w:jc w:val="both"/>
      </w:pPr>
      <w:proofErr w:type="spellStart"/>
      <w:r w:rsidRPr="00EB5FE4">
        <w:t>Efrat</w:t>
      </w:r>
      <w:proofErr w:type="spellEnd"/>
      <w:r w:rsidRPr="00EB5FE4">
        <w:t xml:space="preserve">, A.R., </w:t>
      </w:r>
      <w:proofErr w:type="spellStart"/>
      <w:r w:rsidRPr="00EB5FE4">
        <w:t>Gernowo</w:t>
      </w:r>
      <w:proofErr w:type="spellEnd"/>
      <w:r w:rsidRPr="00EB5FE4">
        <w:t xml:space="preserve">, R. and </w:t>
      </w:r>
      <w:proofErr w:type="spellStart"/>
      <w:r w:rsidRPr="00EB5FE4">
        <w:t>Farikhin</w:t>
      </w:r>
      <w:proofErr w:type="spellEnd"/>
      <w:r w:rsidRPr="00EB5FE4">
        <w:t xml:space="preserve"> (2020) 'Market basket analysis using frequent pattern mining techniques using </w:t>
      </w:r>
      <w:proofErr w:type="spellStart"/>
      <w:r w:rsidRPr="00EB5FE4">
        <w:t>Apriori</w:t>
      </w:r>
      <w:proofErr w:type="spellEnd"/>
      <w:r w:rsidRPr="00EB5FE4">
        <w:t xml:space="preserve"> algorithms', </w:t>
      </w:r>
      <w:r w:rsidRPr="00EB5FE4">
        <w:rPr>
          <w:rStyle w:val="Emphasis"/>
        </w:rPr>
        <w:t>Journal of Physics: Conference Series</w:t>
      </w:r>
      <w:r w:rsidRPr="00EB5FE4">
        <w:t xml:space="preserve">, 1524(1), 012109. </w:t>
      </w:r>
      <w:proofErr w:type="spellStart"/>
      <w:r w:rsidRPr="00EB5FE4">
        <w:t>doi</w:t>
      </w:r>
      <w:proofErr w:type="spellEnd"/>
      <w:r w:rsidRPr="00EB5FE4">
        <w:t>: 10.1088/1742-6596/1524/1/012109.</w:t>
      </w:r>
    </w:p>
    <w:p w14:paraId="67346A3A" w14:textId="77777777" w:rsidR="00675EB5" w:rsidRPr="00EB5FE4" w:rsidRDefault="00675EB5" w:rsidP="00675EB5">
      <w:pPr>
        <w:pStyle w:val="NormalWeb"/>
        <w:numPr>
          <w:ilvl w:val="0"/>
          <w:numId w:val="18"/>
        </w:numPr>
        <w:jc w:val="both"/>
      </w:pPr>
      <w:r w:rsidRPr="00EB5FE4">
        <w:t xml:space="preserve">Fageeri, S.O., Kausar, M.A. and </w:t>
      </w:r>
      <w:proofErr w:type="spellStart"/>
      <w:r w:rsidRPr="00EB5FE4">
        <w:t>Soosaimanickam</w:t>
      </w:r>
      <w:proofErr w:type="spellEnd"/>
      <w:r w:rsidRPr="00EB5FE4">
        <w:t xml:space="preserve">, A. (2023) 'Market basket analysis using frequent pattern mining techniques', </w:t>
      </w:r>
      <w:r w:rsidRPr="00EB5FE4">
        <w:rPr>
          <w:rStyle w:val="Emphasis"/>
        </w:rPr>
        <w:t>International Journal on Recent and Innovation Trends in Computing and Communication</w:t>
      </w:r>
      <w:r w:rsidRPr="00EB5FE4">
        <w:t xml:space="preserve">, 11(5s). </w:t>
      </w:r>
      <w:proofErr w:type="spellStart"/>
      <w:r w:rsidRPr="00EB5FE4">
        <w:t>doi</w:t>
      </w:r>
      <w:proofErr w:type="spellEnd"/>
      <w:r w:rsidRPr="00EB5FE4">
        <w:t>: 10.17762/ijritcc.v11i5s.6591.</w:t>
      </w:r>
    </w:p>
    <w:p w14:paraId="60DC251C"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Gangurde, R., Kumar, B. and Gore, S.D. (2017) 'Building prediction model using market basket analysis', </w:t>
      </w:r>
      <w:r w:rsidRPr="00EB5FE4">
        <w:rPr>
          <w:rFonts w:ascii="Times New Roman" w:hAnsi="Times New Roman" w:cs="Times New Roman"/>
          <w:i/>
          <w:iCs/>
          <w:sz w:val="24"/>
          <w:szCs w:val="24"/>
        </w:rPr>
        <w:t>International Journal of Innovative Research in Computer and Communication Engineering</w:t>
      </w:r>
      <w:r w:rsidRPr="00EB5FE4">
        <w:rPr>
          <w:rFonts w:ascii="Times New Roman" w:hAnsi="Times New Roman" w:cs="Times New Roman"/>
          <w:sz w:val="24"/>
          <w:szCs w:val="24"/>
        </w:rPr>
        <w:t xml:space="preserve">, 5(2).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10.15680/IJIRCCE.2017.0502136.</w:t>
      </w:r>
    </w:p>
    <w:p w14:paraId="78888E8A"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Gangurde, R., Kumar, B. and Gore, S.D. (2018) 'Optimized predictive model using artificial neural network for market basket analysis', </w:t>
      </w:r>
      <w:r w:rsidRPr="00EB5FE4">
        <w:rPr>
          <w:rFonts w:ascii="Times New Roman" w:hAnsi="Times New Roman" w:cs="Times New Roman"/>
          <w:i/>
          <w:iCs/>
          <w:sz w:val="24"/>
          <w:szCs w:val="24"/>
        </w:rPr>
        <w:t>International Journal of Computer Science and Communication</w:t>
      </w:r>
      <w:r w:rsidRPr="00EB5FE4">
        <w:rPr>
          <w:rFonts w:ascii="Times New Roman" w:hAnsi="Times New Roman" w:cs="Times New Roman"/>
          <w:sz w:val="24"/>
          <w:szCs w:val="24"/>
        </w:rPr>
        <w:t xml:space="preserve">, 9(1), pp. 42–52.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10.090592/IJCSC.2017.014.</w:t>
      </w:r>
    </w:p>
    <w:p w14:paraId="29D14F80"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García, S., Ramírez-Gallego, S., Luengo, J., Benítez, J.M. and Herrera, F. (2016) 'Big data preprocessing: Methods and prospects', </w:t>
      </w:r>
      <w:r w:rsidRPr="00EB5FE4">
        <w:rPr>
          <w:rFonts w:ascii="Times New Roman" w:hAnsi="Times New Roman" w:cs="Times New Roman"/>
          <w:i/>
          <w:iCs/>
          <w:sz w:val="24"/>
          <w:szCs w:val="24"/>
        </w:rPr>
        <w:t>Big Data Analytics</w:t>
      </w:r>
      <w:r w:rsidRPr="00EB5FE4">
        <w:rPr>
          <w:rFonts w:ascii="Times New Roman" w:hAnsi="Times New Roman" w:cs="Times New Roman"/>
          <w:sz w:val="24"/>
          <w:szCs w:val="24"/>
        </w:rPr>
        <w:t xml:space="preserve">, 1(9).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10.1186/s41044-016-0014-0.</w:t>
      </w:r>
    </w:p>
    <w:p w14:paraId="5DE3B5A5"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B6659D">
        <w:rPr>
          <w:rFonts w:ascii="Times New Roman" w:hAnsi="Times New Roman" w:cs="Times New Roman"/>
          <w:color w:val="000000" w:themeColor="text1"/>
          <w:sz w:val="24"/>
          <w:szCs w:val="24"/>
        </w:rPr>
        <w:t>Habehh</w:t>
      </w:r>
      <w:proofErr w:type="spellEnd"/>
      <w:r w:rsidRPr="00B6659D">
        <w:rPr>
          <w:rFonts w:ascii="Times New Roman" w:hAnsi="Times New Roman" w:cs="Times New Roman"/>
          <w:color w:val="000000" w:themeColor="text1"/>
          <w:sz w:val="24"/>
          <w:szCs w:val="24"/>
        </w:rPr>
        <w:t xml:space="preserve">, H. and Gohel, S. (2021) 'Machine learning in healthcare', </w:t>
      </w:r>
      <w:r w:rsidRPr="00B6659D">
        <w:rPr>
          <w:rFonts w:ascii="Times New Roman" w:hAnsi="Times New Roman" w:cs="Times New Roman"/>
          <w:i/>
          <w:iCs/>
          <w:color w:val="000000" w:themeColor="text1"/>
          <w:sz w:val="24"/>
          <w:szCs w:val="24"/>
        </w:rPr>
        <w:t>Current Genomics</w:t>
      </w:r>
      <w:r w:rsidRPr="00B6659D">
        <w:rPr>
          <w:rFonts w:ascii="Times New Roman" w:hAnsi="Times New Roman" w:cs="Times New Roman"/>
          <w:color w:val="000000" w:themeColor="text1"/>
          <w:sz w:val="24"/>
          <w:szCs w:val="24"/>
        </w:rPr>
        <w:t>, 22</w:t>
      </w:r>
      <w:r w:rsidRPr="006271E0">
        <w:rPr>
          <w:rFonts w:ascii="Times New Roman" w:hAnsi="Times New Roman" w:cs="Times New Roman"/>
          <w:color w:val="FF0000"/>
          <w:sz w:val="24"/>
          <w:szCs w:val="24"/>
        </w:rPr>
        <w:t xml:space="preserve">, </w:t>
      </w:r>
      <w:r w:rsidRPr="00EB5FE4">
        <w:rPr>
          <w:rFonts w:ascii="Times New Roman" w:hAnsi="Times New Roman" w:cs="Times New Roman"/>
          <w:sz w:val="24"/>
          <w:szCs w:val="24"/>
        </w:rPr>
        <w:t xml:space="preserve">pp. 291–300.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10.2174/1389202922666210705124359.</w:t>
      </w:r>
    </w:p>
    <w:p w14:paraId="03BC541C"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Hegland, M. (2014)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 A tutorial', available at: </w:t>
      </w:r>
      <w:hyperlink r:id="rId14" w:history="1">
        <w:r w:rsidRPr="00EB5FE4">
          <w:rPr>
            <w:rStyle w:val="Hyperlink"/>
            <w:rFonts w:ascii="Times New Roman" w:hAnsi="Times New Roman" w:cs="Times New Roman"/>
            <w:sz w:val="24"/>
            <w:szCs w:val="24"/>
          </w:rPr>
          <w:t>https://www.researchgate.net/publication/228524191</w:t>
        </w:r>
      </w:hyperlink>
      <w:r w:rsidRPr="00EB5FE4">
        <w:rPr>
          <w:rFonts w:ascii="Times New Roman" w:hAnsi="Times New Roman" w:cs="Times New Roman"/>
          <w:sz w:val="24"/>
          <w:szCs w:val="24"/>
        </w:rPr>
        <w:t xml:space="preserve"> (Accessed: 27 April 2025).</w:t>
      </w:r>
    </w:p>
    <w:p w14:paraId="6AF36F7D"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EB5FE4">
        <w:rPr>
          <w:rFonts w:ascii="Times New Roman" w:hAnsi="Times New Roman" w:cs="Times New Roman"/>
          <w:sz w:val="24"/>
          <w:szCs w:val="24"/>
        </w:rPr>
        <w:t>Heydary</w:t>
      </w:r>
      <w:proofErr w:type="spellEnd"/>
      <w:r w:rsidRPr="00EB5FE4">
        <w:rPr>
          <w:rFonts w:ascii="Times New Roman" w:hAnsi="Times New Roman" w:cs="Times New Roman"/>
          <w:sz w:val="24"/>
          <w:szCs w:val="24"/>
        </w:rPr>
        <w:t xml:space="preserve">, M. and </w:t>
      </w:r>
      <w:proofErr w:type="spellStart"/>
      <w:r w:rsidRPr="00EB5FE4">
        <w:rPr>
          <w:rFonts w:ascii="Times New Roman" w:hAnsi="Times New Roman" w:cs="Times New Roman"/>
          <w:sz w:val="24"/>
          <w:szCs w:val="24"/>
        </w:rPr>
        <w:t>Yousefli</w:t>
      </w:r>
      <w:proofErr w:type="spellEnd"/>
      <w:r w:rsidRPr="00EB5FE4">
        <w:rPr>
          <w:rFonts w:ascii="Times New Roman" w:hAnsi="Times New Roman" w:cs="Times New Roman"/>
          <w:sz w:val="24"/>
          <w:szCs w:val="24"/>
        </w:rPr>
        <w:t xml:space="preserve">, A. (2017) 'A new optimization model for market basket analysis with allocation considerations: A genetic algorithm solution </w:t>
      </w:r>
      <w:r w:rsidRPr="00EB5FE4">
        <w:rPr>
          <w:rFonts w:ascii="Times New Roman" w:hAnsi="Times New Roman" w:cs="Times New Roman"/>
          <w:sz w:val="24"/>
          <w:szCs w:val="24"/>
        </w:rPr>
        <w:lastRenderedPageBreak/>
        <w:t xml:space="preserve">approach', </w:t>
      </w:r>
      <w:r w:rsidRPr="00EB5FE4">
        <w:rPr>
          <w:rFonts w:ascii="Times New Roman" w:hAnsi="Times New Roman" w:cs="Times New Roman"/>
          <w:i/>
          <w:iCs/>
          <w:sz w:val="24"/>
          <w:szCs w:val="24"/>
        </w:rPr>
        <w:t>Management &amp; Marketing. Challenges for the Knowledge Society</w:t>
      </w:r>
      <w:r w:rsidRPr="00EB5FE4">
        <w:rPr>
          <w:rFonts w:ascii="Times New Roman" w:hAnsi="Times New Roman" w:cs="Times New Roman"/>
          <w:sz w:val="24"/>
          <w:szCs w:val="24"/>
        </w:rPr>
        <w:t xml:space="preserve">, 12(1), pp. 1–11.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10.1515/mmcks-2017-0001.</w:t>
      </w:r>
    </w:p>
    <w:p w14:paraId="18090CE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Jhang, K.M., Chang, M.C., Lo, T.Y. and Lin, C.W. (2019) 'Using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to classify the care needs of patients with different types of dementia', </w:t>
      </w:r>
      <w:r w:rsidRPr="00EB5FE4">
        <w:rPr>
          <w:rFonts w:ascii="Times New Roman" w:hAnsi="Times New Roman" w:cs="Times New Roman"/>
          <w:i/>
          <w:iCs/>
          <w:sz w:val="24"/>
          <w:szCs w:val="24"/>
        </w:rPr>
        <w:t>Patient Preference and Adherence</w:t>
      </w:r>
      <w:r w:rsidRPr="00EB5FE4">
        <w:rPr>
          <w:rFonts w:ascii="Times New Roman" w:hAnsi="Times New Roman" w:cs="Times New Roman"/>
          <w:sz w:val="24"/>
          <w:szCs w:val="24"/>
        </w:rPr>
        <w:t xml:space="preserve">, 13, pp. 1899–1912.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10.2147/PPA.S223816.</w:t>
      </w:r>
    </w:p>
    <w:p w14:paraId="2E4051AF"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Kamiran, F. and </w:t>
      </w:r>
      <w:proofErr w:type="spellStart"/>
      <w:r w:rsidRPr="00EB5FE4">
        <w:rPr>
          <w:rFonts w:ascii="Times New Roman" w:hAnsi="Times New Roman" w:cs="Times New Roman"/>
          <w:sz w:val="24"/>
          <w:szCs w:val="24"/>
        </w:rPr>
        <w:t>Calders</w:t>
      </w:r>
      <w:proofErr w:type="spellEnd"/>
      <w:r w:rsidRPr="00EB5FE4">
        <w:rPr>
          <w:rFonts w:ascii="Times New Roman" w:hAnsi="Times New Roman" w:cs="Times New Roman"/>
          <w:sz w:val="24"/>
          <w:szCs w:val="24"/>
        </w:rPr>
        <w:t xml:space="preserve">, T. (2011) 'Data preprocessing techniques for classification without discrimination', </w:t>
      </w:r>
      <w:r w:rsidRPr="00EB5FE4">
        <w:rPr>
          <w:rFonts w:ascii="Times New Roman" w:hAnsi="Times New Roman" w:cs="Times New Roman"/>
          <w:i/>
          <w:iCs/>
          <w:sz w:val="24"/>
          <w:szCs w:val="24"/>
        </w:rPr>
        <w:t>Journal of Machine Learning Research</w:t>
      </w:r>
      <w:r w:rsidRPr="00EB5FE4">
        <w:rPr>
          <w:rFonts w:ascii="Times New Roman" w:hAnsi="Times New Roman" w:cs="Times New Roman"/>
          <w:sz w:val="24"/>
          <w:szCs w:val="24"/>
        </w:rPr>
        <w:t>, 12, pp. 299–312.</w:t>
      </w:r>
    </w:p>
    <w:p w14:paraId="748A6BA8" w14:textId="77777777" w:rsidR="00675EB5" w:rsidRPr="00EB5FE4" w:rsidRDefault="00675EB5" w:rsidP="00675EB5">
      <w:pPr>
        <w:pStyle w:val="NormalWeb"/>
        <w:numPr>
          <w:ilvl w:val="0"/>
          <w:numId w:val="18"/>
        </w:numPr>
        <w:jc w:val="both"/>
      </w:pPr>
      <w:r w:rsidRPr="00EB5FE4">
        <w:t xml:space="preserve">Karahan Adalı, G. and Balaban, M.E. (2019) 'A dynamic application of market basket analysis with R and Shiny in the electric materials sector', </w:t>
      </w:r>
      <w:proofErr w:type="spellStart"/>
      <w:r w:rsidRPr="00EB5FE4">
        <w:rPr>
          <w:rStyle w:val="Emphasis"/>
        </w:rPr>
        <w:t>Bilişim</w:t>
      </w:r>
      <w:proofErr w:type="spellEnd"/>
      <w:r w:rsidRPr="00EB5FE4">
        <w:rPr>
          <w:rStyle w:val="Emphasis"/>
        </w:rPr>
        <w:t xml:space="preserve"> </w:t>
      </w:r>
      <w:proofErr w:type="spellStart"/>
      <w:r w:rsidRPr="00EB5FE4">
        <w:rPr>
          <w:rStyle w:val="Emphasis"/>
        </w:rPr>
        <w:t>Teknolojileri</w:t>
      </w:r>
      <w:proofErr w:type="spellEnd"/>
      <w:r w:rsidRPr="00EB5FE4">
        <w:rPr>
          <w:rStyle w:val="Emphasis"/>
        </w:rPr>
        <w:t xml:space="preserve"> </w:t>
      </w:r>
      <w:proofErr w:type="spellStart"/>
      <w:r w:rsidRPr="00EB5FE4">
        <w:rPr>
          <w:rStyle w:val="Emphasis"/>
        </w:rPr>
        <w:t>Dergisi</w:t>
      </w:r>
      <w:proofErr w:type="spellEnd"/>
      <w:r w:rsidRPr="00EB5FE4">
        <w:t xml:space="preserve">, April, pp. 93–102. </w:t>
      </w:r>
      <w:proofErr w:type="spellStart"/>
      <w:r w:rsidRPr="00EB5FE4">
        <w:t>doi</w:t>
      </w:r>
      <w:proofErr w:type="spellEnd"/>
      <w:r w:rsidRPr="00EB5FE4">
        <w:t>: 10.17671/gazibtd.448245.</w:t>
      </w:r>
    </w:p>
    <w:p w14:paraId="7D50F800" w14:textId="77777777" w:rsidR="00675EB5" w:rsidRPr="00EB5FE4" w:rsidRDefault="00675EB5" w:rsidP="00675EB5">
      <w:pPr>
        <w:pStyle w:val="NormalWeb"/>
        <w:numPr>
          <w:ilvl w:val="0"/>
          <w:numId w:val="18"/>
        </w:numPr>
        <w:jc w:val="both"/>
      </w:pPr>
      <w:r w:rsidRPr="00EB5FE4">
        <w:t xml:space="preserve">Kavitha, M. and Subbaiah, D.S. (2020) 'Association rule mining using </w:t>
      </w:r>
      <w:proofErr w:type="spellStart"/>
      <w:r w:rsidRPr="00EB5FE4">
        <w:t>Apriori</w:t>
      </w:r>
      <w:proofErr w:type="spellEnd"/>
      <w:r w:rsidRPr="00EB5FE4">
        <w:t xml:space="preserve"> algorithm for extracting product sales patterns in groceries', </w:t>
      </w:r>
      <w:r w:rsidRPr="00EB5FE4">
        <w:rPr>
          <w:rStyle w:val="Emphasis"/>
        </w:rPr>
        <w:t>International Journal of Engineering Research and Technology (IJERT)</w:t>
      </w:r>
      <w:r w:rsidRPr="00EB5FE4">
        <w:t xml:space="preserve">, 8(3), pp. 5–8. Available at: </w:t>
      </w:r>
      <w:hyperlink r:id="rId15" w:history="1">
        <w:r w:rsidRPr="00EB5FE4">
          <w:rPr>
            <w:rStyle w:val="Hyperlink"/>
          </w:rPr>
          <w:t>http://www.ijert.org</w:t>
        </w:r>
      </w:hyperlink>
      <w:r w:rsidRPr="00EB5FE4">
        <w:t xml:space="preserve"> (Accessed: 27 April 2025).</w:t>
      </w:r>
    </w:p>
    <w:p w14:paraId="26470E77"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Kurniawan, F., Umayah, B., Hammad, J. and Nugroho, S.M.S. (2018) 'Market basket analysis to identify customer behaviors by way of transaction data', </w:t>
      </w:r>
      <w:r w:rsidRPr="00EB5FE4">
        <w:rPr>
          <w:rFonts w:ascii="Times New Roman" w:hAnsi="Times New Roman" w:cs="Times New Roman"/>
          <w:i/>
          <w:iCs/>
          <w:sz w:val="24"/>
          <w:szCs w:val="24"/>
        </w:rPr>
        <w:t>Knowledge Engineering and Data Science (KEDS)</w:t>
      </w:r>
      <w:r w:rsidRPr="00EB5FE4">
        <w:rPr>
          <w:rFonts w:ascii="Times New Roman" w:hAnsi="Times New Roman" w:cs="Times New Roman"/>
          <w:sz w:val="24"/>
          <w:szCs w:val="24"/>
        </w:rPr>
        <w:t>, 1(1), pp. 20–25.</w:t>
      </w:r>
    </w:p>
    <w:p w14:paraId="0F02A57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Li, Y.-R., Hwang, T.-K. and Chang, S.-C. (2018) 'Dynamic inference of personal preference for next-to-purchase items by using online shopping data', in Wyld, D.C. et al. (eds.) </w:t>
      </w:r>
      <w:r w:rsidRPr="00EB5FE4">
        <w:rPr>
          <w:rFonts w:ascii="Times New Roman" w:hAnsi="Times New Roman" w:cs="Times New Roman"/>
          <w:i/>
          <w:iCs/>
          <w:sz w:val="24"/>
          <w:szCs w:val="24"/>
        </w:rPr>
        <w:t>AI, CSTY, NMOCT – 2018</w:t>
      </w:r>
      <w:r w:rsidRPr="00EB5FE4">
        <w:rPr>
          <w:rFonts w:ascii="Times New Roman" w:hAnsi="Times New Roman" w:cs="Times New Roman"/>
          <w:sz w:val="24"/>
          <w:szCs w:val="24"/>
        </w:rPr>
        <w:t xml:space="preserve">. CS &amp; IT-CSCP, pp. 23–34.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10.5121/csit.2018.81403.</w:t>
      </w:r>
    </w:p>
    <w:p w14:paraId="73920BC9" w14:textId="77777777" w:rsidR="00675EB5" w:rsidRPr="00EB5FE4" w:rsidRDefault="00675EB5" w:rsidP="00675EB5">
      <w:pPr>
        <w:pStyle w:val="NormalWeb"/>
        <w:numPr>
          <w:ilvl w:val="0"/>
          <w:numId w:val="18"/>
        </w:numPr>
        <w:jc w:val="both"/>
      </w:pPr>
      <w:r w:rsidRPr="00EB5FE4">
        <w:t xml:space="preserve">Mahesh, B. (2020) 'Machine learning algorithms – A review', </w:t>
      </w:r>
      <w:r w:rsidRPr="00EB5FE4">
        <w:rPr>
          <w:rStyle w:val="Emphasis"/>
        </w:rPr>
        <w:t>International Journal of Science and Research (IJSR)</w:t>
      </w:r>
      <w:r w:rsidRPr="00EB5FE4">
        <w:t>, 9(1).</w:t>
      </w:r>
    </w:p>
    <w:p w14:paraId="44DB0426" w14:textId="77777777" w:rsidR="00675EB5" w:rsidRPr="00EB5FE4" w:rsidRDefault="00675EB5" w:rsidP="00675EB5">
      <w:pPr>
        <w:pStyle w:val="NormalWeb"/>
        <w:numPr>
          <w:ilvl w:val="0"/>
          <w:numId w:val="18"/>
        </w:numPr>
        <w:jc w:val="both"/>
      </w:pPr>
      <w:proofErr w:type="spellStart"/>
      <w:r w:rsidRPr="00EB5FE4">
        <w:t>Matapurkar</w:t>
      </w:r>
      <w:proofErr w:type="spellEnd"/>
      <w:r w:rsidRPr="00EB5FE4">
        <w:t xml:space="preserve">, P. and Shrivastava, S. (2020) 'A new approach for mining fuzzified dataset using </w:t>
      </w:r>
      <w:proofErr w:type="spellStart"/>
      <w:r w:rsidRPr="00EB5FE4">
        <w:t>Eclat</w:t>
      </w:r>
      <w:proofErr w:type="spellEnd"/>
      <w:r w:rsidRPr="00EB5FE4">
        <w:t xml:space="preserve"> and </w:t>
      </w:r>
      <w:proofErr w:type="spellStart"/>
      <w:r w:rsidRPr="00EB5FE4">
        <w:t>Apriori</w:t>
      </w:r>
      <w:proofErr w:type="spellEnd"/>
      <w:r w:rsidRPr="00EB5FE4">
        <w:t xml:space="preserve"> algorithm', </w:t>
      </w:r>
      <w:r w:rsidRPr="00EB5FE4">
        <w:rPr>
          <w:rStyle w:val="Emphasis"/>
        </w:rPr>
        <w:t>International Journal of Scientific &amp; Technology Research</w:t>
      </w:r>
      <w:r w:rsidRPr="00EB5FE4">
        <w:t xml:space="preserve">, 9(2). Available at: </w:t>
      </w:r>
      <w:hyperlink r:id="rId16" w:history="1">
        <w:r w:rsidRPr="00EB5FE4">
          <w:rPr>
            <w:rStyle w:val="Hyperlink"/>
          </w:rPr>
          <w:t>www.ijstr.org</w:t>
        </w:r>
      </w:hyperlink>
      <w:r w:rsidRPr="00EB5FE4">
        <w:t xml:space="preserve"> (Accessed: 27 April 2025).</w:t>
      </w:r>
    </w:p>
    <w:p w14:paraId="213AEF76" w14:textId="77777777" w:rsidR="00675EB5" w:rsidRPr="00EB5FE4" w:rsidRDefault="00675EB5" w:rsidP="00675EB5">
      <w:pPr>
        <w:pStyle w:val="NormalWeb"/>
        <w:numPr>
          <w:ilvl w:val="0"/>
          <w:numId w:val="18"/>
        </w:numPr>
        <w:jc w:val="both"/>
      </w:pPr>
      <w:r w:rsidRPr="00EB5FE4">
        <w:t xml:space="preserve">Mooy, G.C. and Isa, S.M. (2023) 'Contextual market basket analysis during Covid-19', </w:t>
      </w:r>
      <w:r w:rsidRPr="00EB5FE4">
        <w:rPr>
          <w:rStyle w:val="Emphasis"/>
        </w:rPr>
        <w:t>Journal of Social Science</w:t>
      </w:r>
      <w:r w:rsidRPr="00EB5FE4">
        <w:t>, 4(3).</w:t>
      </w:r>
    </w:p>
    <w:p w14:paraId="6D014A8C" w14:textId="77777777" w:rsidR="00675EB5" w:rsidRPr="00EB5FE4" w:rsidRDefault="00675EB5" w:rsidP="00675EB5">
      <w:pPr>
        <w:pStyle w:val="NormalWeb"/>
        <w:numPr>
          <w:ilvl w:val="0"/>
          <w:numId w:val="18"/>
        </w:numPr>
        <w:jc w:val="both"/>
      </w:pPr>
      <w:r w:rsidRPr="00EB5FE4">
        <w:t xml:space="preserve">Nur, Y., </w:t>
      </w:r>
      <w:proofErr w:type="spellStart"/>
      <w:r w:rsidRPr="00EB5FE4">
        <w:t>Triayudi</w:t>
      </w:r>
      <w:proofErr w:type="spellEnd"/>
      <w:r w:rsidRPr="00EB5FE4">
        <w:t xml:space="preserve">, A. and Diana, I. (2019) 'Implementation of data mining to predict food sales rate method using </w:t>
      </w:r>
      <w:proofErr w:type="spellStart"/>
      <w:r w:rsidRPr="00EB5FE4">
        <w:t>Apriori</w:t>
      </w:r>
      <w:proofErr w:type="spellEnd"/>
      <w:r w:rsidRPr="00EB5FE4">
        <w:t xml:space="preserve">', </w:t>
      </w:r>
      <w:r w:rsidRPr="00EB5FE4">
        <w:rPr>
          <w:rStyle w:val="Emphasis"/>
        </w:rPr>
        <w:t>International Journal of Computer Applications</w:t>
      </w:r>
      <w:r w:rsidRPr="00EB5FE4">
        <w:t xml:space="preserve">, 178(35), pp. 22–28. </w:t>
      </w:r>
      <w:proofErr w:type="spellStart"/>
      <w:r w:rsidRPr="00EB5FE4">
        <w:t>doi</w:t>
      </w:r>
      <w:proofErr w:type="spellEnd"/>
      <w:r w:rsidRPr="00EB5FE4">
        <w:t>: 10.5120/ijca2019919228.</w:t>
      </w:r>
    </w:p>
    <w:p w14:paraId="6595BE0A" w14:textId="77777777" w:rsidR="00675EB5" w:rsidRPr="00EB5FE4" w:rsidRDefault="00675EB5" w:rsidP="00675EB5">
      <w:pPr>
        <w:pStyle w:val="NormalWeb"/>
        <w:numPr>
          <w:ilvl w:val="0"/>
          <w:numId w:val="18"/>
        </w:numPr>
        <w:jc w:val="both"/>
      </w:pPr>
      <w:proofErr w:type="spellStart"/>
      <w:r w:rsidRPr="00EB5FE4">
        <w:t>Nurmayanti</w:t>
      </w:r>
      <w:proofErr w:type="spellEnd"/>
      <w:r w:rsidRPr="00EB5FE4">
        <w:t xml:space="preserve">, W.P., </w:t>
      </w:r>
      <w:proofErr w:type="spellStart"/>
      <w:r w:rsidRPr="00EB5FE4">
        <w:t>Sastriana</w:t>
      </w:r>
      <w:proofErr w:type="spellEnd"/>
      <w:r w:rsidRPr="00EB5FE4">
        <w:t xml:space="preserve">, H.M., Rahim, A., Gazali, M., Hirzi, R.H., Ramdani, Z. and </w:t>
      </w:r>
      <w:proofErr w:type="spellStart"/>
      <w:r w:rsidRPr="00EB5FE4">
        <w:t>Malthuf</w:t>
      </w:r>
      <w:proofErr w:type="spellEnd"/>
      <w:r w:rsidRPr="00EB5FE4">
        <w:t xml:space="preserve">, M. (2021) 'Market basket analysis with </w:t>
      </w:r>
      <w:proofErr w:type="spellStart"/>
      <w:r w:rsidRPr="00EB5FE4">
        <w:t>Apriori</w:t>
      </w:r>
      <w:proofErr w:type="spellEnd"/>
      <w:r w:rsidRPr="00EB5FE4">
        <w:t xml:space="preserve"> algorithm and frequent pattern growth (FP-Growth) on outdoor product sales data', </w:t>
      </w:r>
      <w:r w:rsidRPr="00EB5FE4">
        <w:rPr>
          <w:rStyle w:val="Emphasis"/>
        </w:rPr>
        <w:t>International Journal of Educational Research &amp; Social Sciences</w:t>
      </w:r>
      <w:r w:rsidRPr="00EB5FE4">
        <w:t xml:space="preserve">. Available at: </w:t>
      </w:r>
      <w:hyperlink r:id="rId17" w:history="1">
        <w:r w:rsidRPr="00EB5FE4">
          <w:rPr>
            <w:rStyle w:val="Hyperlink"/>
          </w:rPr>
          <w:t>https://ijersc.org/</w:t>
        </w:r>
      </w:hyperlink>
      <w:r w:rsidRPr="00EB5FE4">
        <w:t xml:space="preserve"> (Accessed: 27 April 2025).</w:t>
      </w:r>
    </w:p>
    <w:p w14:paraId="3CA8761A" w14:textId="77777777" w:rsidR="00675EB5" w:rsidRPr="00EB5FE4" w:rsidRDefault="00675EB5" w:rsidP="00675EB5">
      <w:pPr>
        <w:pStyle w:val="NormalWeb"/>
        <w:numPr>
          <w:ilvl w:val="0"/>
          <w:numId w:val="18"/>
        </w:numPr>
        <w:jc w:val="both"/>
      </w:pPr>
      <w:proofErr w:type="spellStart"/>
      <w:r w:rsidRPr="00EB5FE4">
        <w:t>Nurzani</w:t>
      </w:r>
      <w:proofErr w:type="spellEnd"/>
      <w:r w:rsidRPr="00EB5FE4">
        <w:t xml:space="preserve">, Z. and Tania, K.D. (2020) 'Analysis of transactions 212 Mart Kuto Palembang to find frequent patterns among itemset using association rule mining', in </w:t>
      </w:r>
      <w:r w:rsidRPr="00EB5FE4">
        <w:rPr>
          <w:rStyle w:val="Emphasis"/>
        </w:rPr>
        <w:t xml:space="preserve">Proceedings of </w:t>
      </w:r>
      <w:proofErr w:type="spellStart"/>
      <w:r w:rsidRPr="00EB5FE4">
        <w:rPr>
          <w:rStyle w:val="Emphasis"/>
        </w:rPr>
        <w:t>Siconian</w:t>
      </w:r>
      <w:proofErr w:type="spellEnd"/>
      <w:r w:rsidRPr="00EB5FE4">
        <w:rPr>
          <w:rStyle w:val="Emphasis"/>
        </w:rPr>
        <w:t xml:space="preserve"> 2019</w:t>
      </w:r>
      <w:r w:rsidRPr="00EB5FE4">
        <w:t xml:space="preserve">, pp. 325–332. </w:t>
      </w:r>
      <w:proofErr w:type="spellStart"/>
      <w:r w:rsidRPr="00EB5FE4">
        <w:t>doi</w:t>
      </w:r>
      <w:proofErr w:type="spellEnd"/>
      <w:r w:rsidRPr="00EB5FE4">
        <w:t>: 10.2991/aisr.k.200424.049.</w:t>
      </w:r>
    </w:p>
    <w:p w14:paraId="25C78F93" w14:textId="77777777" w:rsidR="00675EB5" w:rsidRPr="00EB5FE4" w:rsidRDefault="00675EB5" w:rsidP="00675EB5">
      <w:pPr>
        <w:pStyle w:val="NormalWeb"/>
        <w:numPr>
          <w:ilvl w:val="0"/>
          <w:numId w:val="18"/>
        </w:numPr>
        <w:jc w:val="both"/>
      </w:pPr>
      <w:r w:rsidRPr="00EB5FE4">
        <w:lastRenderedPageBreak/>
        <w:t xml:space="preserve">Ojugo, A.A. and </w:t>
      </w:r>
      <w:proofErr w:type="spellStart"/>
      <w:r w:rsidRPr="00EB5FE4">
        <w:t>Eboka</w:t>
      </w:r>
      <w:proofErr w:type="spellEnd"/>
      <w:r w:rsidRPr="00EB5FE4">
        <w:t xml:space="preserve">, A.O. (2019) 'Inventory prediction and management in Nigeria using market basket analysis associative rule mining: Memetic algorithm-based approach', </w:t>
      </w:r>
      <w:r w:rsidRPr="00EB5FE4">
        <w:rPr>
          <w:rStyle w:val="Emphasis"/>
        </w:rPr>
        <w:t>International Journal of Informatics and Communication Technology (IJ-ICT)</w:t>
      </w:r>
      <w:r w:rsidRPr="00EB5FE4">
        <w:t xml:space="preserve">, 8(3), pp. 128–138. </w:t>
      </w:r>
      <w:proofErr w:type="spellStart"/>
      <w:proofErr w:type="gramStart"/>
      <w:r w:rsidRPr="00EB5FE4">
        <w:t>doi</w:t>
      </w:r>
      <w:proofErr w:type="spellEnd"/>
      <w:proofErr w:type="gramEnd"/>
      <w:r w:rsidRPr="00EB5FE4">
        <w:t>: 10.11591/ijict.v8i3.pp128-138.</w:t>
      </w:r>
    </w:p>
    <w:p w14:paraId="73DBC2DB" w14:textId="77777777" w:rsidR="00675EB5" w:rsidRPr="00EB5FE4" w:rsidRDefault="00675EB5" w:rsidP="00675EB5">
      <w:pPr>
        <w:pStyle w:val="NormalWeb"/>
        <w:numPr>
          <w:ilvl w:val="0"/>
          <w:numId w:val="18"/>
        </w:numPr>
        <w:jc w:val="both"/>
      </w:pPr>
      <w:proofErr w:type="spellStart"/>
      <w:r w:rsidRPr="00EB5FE4">
        <w:t>Osisanwo</w:t>
      </w:r>
      <w:proofErr w:type="spellEnd"/>
      <w:r w:rsidRPr="00EB5FE4">
        <w:t xml:space="preserve">, F.Y., </w:t>
      </w:r>
      <w:proofErr w:type="spellStart"/>
      <w:r w:rsidRPr="00EB5FE4">
        <w:t>Akinsola</w:t>
      </w:r>
      <w:proofErr w:type="spellEnd"/>
      <w:r w:rsidRPr="00EB5FE4">
        <w:t xml:space="preserve">, J.E.T., Awodele, O., </w:t>
      </w:r>
      <w:proofErr w:type="spellStart"/>
      <w:r w:rsidRPr="00EB5FE4">
        <w:t>Hinmikaiye</w:t>
      </w:r>
      <w:proofErr w:type="spellEnd"/>
      <w:r w:rsidRPr="00EB5FE4">
        <w:t xml:space="preserve">, J.O., </w:t>
      </w:r>
      <w:proofErr w:type="spellStart"/>
      <w:r w:rsidRPr="00EB5FE4">
        <w:t>Olakanmi</w:t>
      </w:r>
      <w:proofErr w:type="spellEnd"/>
      <w:r w:rsidRPr="00EB5FE4">
        <w:t xml:space="preserve">, O. and </w:t>
      </w:r>
      <w:proofErr w:type="spellStart"/>
      <w:r w:rsidRPr="00EB5FE4">
        <w:t>Akinjobi</w:t>
      </w:r>
      <w:proofErr w:type="spellEnd"/>
      <w:r w:rsidRPr="00EB5FE4">
        <w:t xml:space="preserve">, J. (2017) 'Supervised machine learning algorithms: Classification and comparison', </w:t>
      </w:r>
      <w:r w:rsidRPr="00EB5FE4">
        <w:rPr>
          <w:rStyle w:val="Emphasis"/>
        </w:rPr>
        <w:t>International Journal of Computer Trends and Technology (IJCTT)</w:t>
      </w:r>
      <w:r w:rsidRPr="00EB5FE4">
        <w:t>, 48(3).</w:t>
      </w:r>
    </w:p>
    <w:p w14:paraId="50CF3E33" w14:textId="77777777" w:rsidR="00675EB5" w:rsidRPr="00EB5FE4" w:rsidRDefault="00675EB5" w:rsidP="00675EB5">
      <w:pPr>
        <w:pStyle w:val="NormalWeb"/>
        <w:numPr>
          <w:ilvl w:val="0"/>
          <w:numId w:val="18"/>
        </w:numPr>
        <w:jc w:val="both"/>
      </w:pPr>
      <w:r w:rsidRPr="00EB5FE4">
        <w:t xml:space="preserve">Page, M.J., McKenzie, J.E., </w:t>
      </w:r>
      <w:proofErr w:type="spellStart"/>
      <w:r w:rsidRPr="00EB5FE4">
        <w:t>Bossuyt</w:t>
      </w:r>
      <w:proofErr w:type="spellEnd"/>
      <w:r w:rsidRPr="00EB5FE4">
        <w:t xml:space="preserve">, P.M., </w:t>
      </w:r>
      <w:proofErr w:type="spellStart"/>
      <w:r w:rsidRPr="00EB5FE4">
        <w:t>Boutron</w:t>
      </w:r>
      <w:proofErr w:type="spellEnd"/>
      <w:r w:rsidRPr="00EB5FE4">
        <w:t xml:space="preserve">, I., Hoffmann, T.C., Mulrow, C.D. </w:t>
      </w:r>
      <w:r w:rsidRPr="00EB5FE4">
        <w:rPr>
          <w:rStyle w:val="Emphasis"/>
        </w:rPr>
        <w:t>et al.</w:t>
      </w:r>
      <w:r w:rsidRPr="00EB5FE4">
        <w:t xml:space="preserve"> (2021) 'The PRISMA 2020 statement: an updated guideline for reporting systematic reviews', </w:t>
      </w:r>
      <w:r w:rsidRPr="00EB5FE4">
        <w:rPr>
          <w:rStyle w:val="Emphasis"/>
        </w:rPr>
        <w:t>BMJ</w:t>
      </w:r>
      <w:r w:rsidRPr="00EB5FE4">
        <w:t xml:space="preserve">, 372, n71. </w:t>
      </w:r>
      <w:proofErr w:type="spellStart"/>
      <w:proofErr w:type="gramStart"/>
      <w:r w:rsidRPr="00EB5FE4">
        <w:t>doi</w:t>
      </w:r>
      <w:proofErr w:type="spellEnd"/>
      <w:proofErr w:type="gramEnd"/>
      <w:r w:rsidRPr="00EB5FE4">
        <w:t>: 10.1136/bmj.n71.</w:t>
      </w:r>
    </w:p>
    <w:p w14:paraId="39920112" w14:textId="77777777" w:rsidR="00675EB5" w:rsidRPr="00EB5FE4" w:rsidRDefault="00675EB5" w:rsidP="00675EB5">
      <w:pPr>
        <w:pStyle w:val="NormalWeb"/>
        <w:numPr>
          <w:ilvl w:val="0"/>
          <w:numId w:val="18"/>
        </w:numPr>
        <w:jc w:val="both"/>
      </w:pPr>
      <w:r w:rsidRPr="00EB5FE4">
        <w:t xml:space="preserve">Petrescu, M. and Krishen, A.S. (2018) 'Analyzing the analytics: Data privacy concerns', </w:t>
      </w:r>
      <w:r w:rsidRPr="00EB5FE4">
        <w:rPr>
          <w:rStyle w:val="Emphasis"/>
        </w:rPr>
        <w:t>Journal of Marketing Analytics</w:t>
      </w:r>
      <w:r w:rsidRPr="00EB5FE4">
        <w:t xml:space="preserve">, 6(1), pp. 41–43. </w:t>
      </w:r>
      <w:proofErr w:type="spellStart"/>
      <w:r w:rsidRPr="00EB5FE4">
        <w:t>doi</w:t>
      </w:r>
      <w:proofErr w:type="spellEnd"/>
      <w:r w:rsidRPr="00EB5FE4">
        <w:t>: 10.1057/s41270-018-0034-x.</w:t>
      </w:r>
    </w:p>
    <w:p w14:paraId="313FE183" w14:textId="77777777" w:rsidR="00675EB5" w:rsidRPr="00EB5FE4" w:rsidRDefault="00675EB5" w:rsidP="00675EB5">
      <w:pPr>
        <w:pStyle w:val="NormalWeb"/>
        <w:numPr>
          <w:ilvl w:val="0"/>
          <w:numId w:val="18"/>
        </w:numPr>
        <w:jc w:val="both"/>
      </w:pPr>
      <w:proofErr w:type="spellStart"/>
      <w:r w:rsidRPr="00EB5FE4">
        <w:t>Prakash</w:t>
      </w:r>
      <w:proofErr w:type="spellEnd"/>
      <w:r w:rsidRPr="00EB5FE4">
        <w:t xml:space="preserve">, K.B., </w:t>
      </w:r>
      <w:proofErr w:type="spellStart"/>
      <w:r w:rsidRPr="00EB5FE4">
        <w:t>Imambi</w:t>
      </w:r>
      <w:proofErr w:type="spellEnd"/>
      <w:r w:rsidRPr="00EB5FE4">
        <w:t xml:space="preserve">, S.S., Ismail, M., Kumar, T.P. and Pawan, Y.V.N. (2020) 'Analysis, prediction and evaluation of COVID-19 datasets using machine learning algorithms', </w:t>
      </w:r>
      <w:r w:rsidRPr="00EB5FE4">
        <w:rPr>
          <w:rStyle w:val="Emphasis"/>
        </w:rPr>
        <w:t>International Journal of Emerging Trends in Engineering Research</w:t>
      </w:r>
      <w:r w:rsidRPr="00EB5FE4">
        <w:t xml:space="preserve">, 8(5). </w:t>
      </w:r>
      <w:proofErr w:type="spellStart"/>
      <w:r w:rsidRPr="00EB5FE4">
        <w:t>doi</w:t>
      </w:r>
      <w:proofErr w:type="spellEnd"/>
      <w:r w:rsidRPr="00EB5FE4">
        <w:t>: 10.30534/</w:t>
      </w:r>
      <w:proofErr w:type="spellStart"/>
      <w:r w:rsidRPr="00EB5FE4">
        <w:t>ijeter</w:t>
      </w:r>
      <w:proofErr w:type="spellEnd"/>
      <w:r w:rsidRPr="00EB5FE4">
        <w:t>/2020/117852020.</w:t>
      </w:r>
    </w:p>
    <w:p w14:paraId="7ABB2D7C" w14:textId="77777777" w:rsidR="00675EB5" w:rsidRPr="00EB5FE4" w:rsidRDefault="00675EB5" w:rsidP="00675EB5">
      <w:pPr>
        <w:pStyle w:val="NormalWeb"/>
        <w:numPr>
          <w:ilvl w:val="0"/>
          <w:numId w:val="18"/>
        </w:numPr>
        <w:jc w:val="both"/>
      </w:pPr>
      <w:proofErr w:type="spellStart"/>
      <w:r w:rsidRPr="00EB5FE4">
        <w:t>Prayitno</w:t>
      </w:r>
      <w:proofErr w:type="spellEnd"/>
      <w:r w:rsidRPr="00EB5FE4">
        <w:t xml:space="preserve">, J., Saputra, B., Rahayu, S.A. and </w:t>
      </w:r>
      <w:proofErr w:type="spellStart"/>
      <w:r w:rsidRPr="00EB5FE4">
        <w:t>Hariguna</w:t>
      </w:r>
      <w:proofErr w:type="spellEnd"/>
      <w:r w:rsidRPr="00EB5FE4">
        <w:t xml:space="preserve">, T. (2023) 'Market basket analysis using FP-growth algorithm to design marketing strategy by determining consumer purchasing patterns', </w:t>
      </w:r>
      <w:r w:rsidRPr="00EB5FE4">
        <w:rPr>
          <w:rStyle w:val="Emphasis"/>
        </w:rPr>
        <w:t>Journal of Applied Data Sciences</w:t>
      </w:r>
      <w:r w:rsidRPr="00EB5FE4">
        <w:t>, 4(1), pp. 38–49.</w:t>
      </w:r>
    </w:p>
    <w:p w14:paraId="79CCF883" w14:textId="77777777" w:rsidR="00675EB5" w:rsidRPr="00EB5FE4" w:rsidRDefault="00675EB5" w:rsidP="00675EB5">
      <w:pPr>
        <w:pStyle w:val="NormalWeb"/>
        <w:numPr>
          <w:ilvl w:val="0"/>
          <w:numId w:val="18"/>
        </w:numPr>
        <w:jc w:val="both"/>
      </w:pPr>
      <w:r w:rsidRPr="00EB5FE4">
        <w:t xml:space="preserve">Puri, G.D. and Haritha, D. (2016) 'Survey big data analytics, applications and privacy concerns', </w:t>
      </w:r>
      <w:r w:rsidRPr="00EB5FE4">
        <w:rPr>
          <w:rStyle w:val="Emphasis"/>
        </w:rPr>
        <w:t>Indian Journal of Science and Technology</w:t>
      </w:r>
      <w:r w:rsidRPr="00EB5FE4">
        <w:t xml:space="preserve">, 9(17). </w:t>
      </w:r>
      <w:proofErr w:type="spellStart"/>
      <w:r w:rsidRPr="00EB5FE4">
        <w:t>doi</w:t>
      </w:r>
      <w:proofErr w:type="spellEnd"/>
      <w:r w:rsidRPr="00EB5FE4">
        <w:t>: 10.17485/</w:t>
      </w:r>
      <w:proofErr w:type="spellStart"/>
      <w:r w:rsidRPr="00EB5FE4">
        <w:t>ijst</w:t>
      </w:r>
      <w:proofErr w:type="spellEnd"/>
      <w:r w:rsidRPr="00EB5FE4">
        <w:t>/2016/v9i17/93028.</w:t>
      </w:r>
    </w:p>
    <w:p w14:paraId="4766AD34" w14:textId="77777777" w:rsidR="00675EB5" w:rsidRPr="00EB5FE4" w:rsidRDefault="00675EB5" w:rsidP="00675EB5">
      <w:pPr>
        <w:pStyle w:val="NormalWeb"/>
        <w:numPr>
          <w:ilvl w:val="0"/>
          <w:numId w:val="18"/>
        </w:numPr>
        <w:jc w:val="both"/>
      </w:pPr>
      <w:proofErr w:type="spellStart"/>
      <w:r w:rsidRPr="00EB5FE4">
        <w:t>Qisman</w:t>
      </w:r>
      <w:proofErr w:type="spellEnd"/>
      <w:r w:rsidRPr="00EB5FE4">
        <w:t xml:space="preserve">, M., et al. (2021) 'Market basket analysis using </w:t>
      </w:r>
      <w:proofErr w:type="spellStart"/>
      <w:r w:rsidRPr="00EB5FE4">
        <w:t>Apriori</w:t>
      </w:r>
      <w:proofErr w:type="spellEnd"/>
      <w:r w:rsidRPr="00EB5FE4">
        <w:t xml:space="preserve"> algorithm to find consumer patterns in buying goods through transaction data (case study of Mizan computer retail stores)', </w:t>
      </w:r>
      <w:r w:rsidRPr="00EB5FE4">
        <w:rPr>
          <w:rStyle w:val="Emphasis"/>
        </w:rPr>
        <w:t>Journal of Physics: Conference Series</w:t>
      </w:r>
      <w:r w:rsidRPr="00EB5FE4">
        <w:t xml:space="preserve">, 1722(1). </w:t>
      </w:r>
      <w:proofErr w:type="spellStart"/>
      <w:r w:rsidRPr="00EB5FE4">
        <w:t>doi</w:t>
      </w:r>
      <w:proofErr w:type="spellEnd"/>
      <w:r w:rsidRPr="00EB5FE4">
        <w:t>: 10.1088/1742-6596/1722/1/012020.</w:t>
      </w:r>
    </w:p>
    <w:p w14:paraId="490F8838" w14:textId="77777777" w:rsidR="00675EB5" w:rsidRPr="00EB5FE4" w:rsidRDefault="00675EB5" w:rsidP="00675EB5">
      <w:pPr>
        <w:pStyle w:val="NormalWeb"/>
        <w:numPr>
          <w:ilvl w:val="0"/>
          <w:numId w:val="18"/>
        </w:numPr>
        <w:jc w:val="both"/>
      </w:pPr>
      <w:r w:rsidRPr="00EB5FE4">
        <w:t xml:space="preserve">Qiu, J., Wu, Q., Ding, G., Xu, Y. and Feng, S. (2016) 'A survey of machine learning for big data processing', </w:t>
      </w:r>
      <w:r w:rsidRPr="00EB5FE4">
        <w:rPr>
          <w:rStyle w:val="Emphasis"/>
        </w:rPr>
        <w:t>EURASIP Journal on Advances in Signal Processing</w:t>
      </w:r>
      <w:r w:rsidRPr="00EB5FE4">
        <w:t xml:space="preserve">, 2016(67). </w:t>
      </w:r>
      <w:proofErr w:type="spellStart"/>
      <w:r w:rsidRPr="00EB5FE4">
        <w:t>doi</w:t>
      </w:r>
      <w:proofErr w:type="spellEnd"/>
      <w:r w:rsidRPr="00EB5FE4">
        <w:t>: 10.1186/s13634-016-0355-x.</w:t>
      </w:r>
    </w:p>
    <w:p w14:paraId="73E9AE7F" w14:textId="77777777" w:rsidR="00675EB5" w:rsidRPr="00EB5FE4" w:rsidRDefault="00675EB5" w:rsidP="00675EB5">
      <w:pPr>
        <w:pStyle w:val="NormalWeb"/>
        <w:numPr>
          <w:ilvl w:val="0"/>
          <w:numId w:val="18"/>
        </w:numPr>
        <w:jc w:val="both"/>
      </w:pPr>
      <w:r w:rsidRPr="00EB5FE4">
        <w:t xml:space="preserve">Rehman, I. and Ghous, H. (2021) 'Structured critical review on market basket analysis using deep learning &amp; association rules', </w:t>
      </w:r>
      <w:r w:rsidRPr="00EB5FE4">
        <w:rPr>
          <w:rStyle w:val="Emphasis"/>
        </w:rPr>
        <w:t>International Journal of Scientific &amp; Engineering Research</w:t>
      </w:r>
      <w:r w:rsidRPr="00EB5FE4">
        <w:t>, 12(1).</w:t>
      </w:r>
    </w:p>
    <w:p w14:paraId="66D83C64" w14:textId="77777777" w:rsidR="00675EB5" w:rsidRPr="00EB5FE4" w:rsidRDefault="00675EB5" w:rsidP="00675EB5">
      <w:pPr>
        <w:pStyle w:val="NormalWeb"/>
        <w:numPr>
          <w:ilvl w:val="0"/>
          <w:numId w:val="18"/>
        </w:numPr>
        <w:jc w:val="both"/>
      </w:pPr>
      <w:r w:rsidRPr="00EB5FE4">
        <w:t xml:space="preserve">Rehman, I. and Ghous, H. (2021) 'Structured critical review on market basket analysis using deep learning and association rules', </w:t>
      </w:r>
      <w:r w:rsidRPr="00EB5FE4">
        <w:rPr>
          <w:rStyle w:val="Emphasis"/>
        </w:rPr>
        <w:t>International Journal of Scientific &amp; Engineering Research</w:t>
      </w:r>
      <w:r w:rsidRPr="00EB5FE4">
        <w:t>, 12(1).</w:t>
      </w:r>
    </w:p>
    <w:p w14:paraId="1091A4B8" w14:textId="77777777" w:rsidR="00675EB5" w:rsidRPr="00EB5FE4" w:rsidRDefault="00675EB5" w:rsidP="00675EB5">
      <w:pPr>
        <w:pStyle w:val="NormalWeb"/>
        <w:numPr>
          <w:ilvl w:val="0"/>
          <w:numId w:val="18"/>
        </w:numPr>
        <w:jc w:val="both"/>
      </w:pPr>
      <w:r w:rsidRPr="00EB5FE4">
        <w:t xml:space="preserve">Rizqi, Z.U. (2019) 'Implementation of association rule-market basket analysis in determining product bundling strategy: Case study of retail businesses in Indonesia', </w:t>
      </w:r>
      <w:r w:rsidRPr="00EB5FE4">
        <w:rPr>
          <w:rStyle w:val="Emphasis"/>
        </w:rPr>
        <w:t>Proceedings of the International Conference on Industrial Engineering and Operations Management</w:t>
      </w:r>
      <w:r w:rsidRPr="00EB5FE4">
        <w:t>, pp. 153–160.</w:t>
      </w:r>
    </w:p>
    <w:p w14:paraId="3E68D8E5" w14:textId="77777777" w:rsidR="00675EB5" w:rsidRPr="00EB5FE4" w:rsidRDefault="00675EB5" w:rsidP="00675EB5">
      <w:pPr>
        <w:pStyle w:val="NormalWeb"/>
        <w:numPr>
          <w:ilvl w:val="0"/>
          <w:numId w:val="18"/>
        </w:numPr>
        <w:jc w:val="both"/>
      </w:pPr>
      <w:proofErr w:type="spellStart"/>
      <w:r w:rsidRPr="00EB5FE4">
        <w:t>Sağına</w:t>
      </w:r>
      <w:proofErr w:type="spellEnd"/>
      <w:r w:rsidRPr="00EB5FE4">
        <w:t xml:space="preserve">, A.N. and </w:t>
      </w:r>
      <w:proofErr w:type="spellStart"/>
      <w:r w:rsidRPr="00EB5FE4">
        <w:t>Ayvaz</w:t>
      </w:r>
      <w:proofErr w:type="spellEnd"/>
      <w:r w:rsidRPr="00EB5FE4">
        <w:t xml:space="preserve">, B. (2018) 'Determination of association rules with market basket analysis: Application in the retail sector', </w:t>
      </w:r>
      <w:r w:rsidRPr="00EB5FE4">
        <w:rPr>
          <w:rStyle w:val="Emphasis"/>
        </w:rPr>
        <w:t>Southeast Europe Journal of Soft Computing</w:t>
      </w:r>
      <w:r w:rsidRPr="00EB5FE4">
        <w:t>, 7(1), pp. 1–10.</w:t>
      </w:r>
    </w:p>
    <w:p w14:paraId="5755AFEB" w14:textId="77777777" w:rsidR="00675EB5" w:rsidRPr="00EB5FE4" w:rsidRDefault="00675EB5" w:rsidP="00675EB5">
      <w:pPr>
        <w:pStyle w:val="NormalWeb"/>
        <w:numPr>
          <w:ilvl w:val="0"/>
          <w:numId w:val="18"/>
        </w:numPr>
        <w:jc w:val="both"/>
      </w:pPr>
      <w:r w:rsidRPr="00EB5FE4">
        <w:lastRenderedPageBreak/>
        <w:t xml:space="preserve">Sakar, C.O., </w:t>
      </w:r>
      <w:proofErr w:type="spellStart"/>
      <w:r w:rsidRPr="00EB5FE4">
        <w:t>Polat</w:t>
      </w:r>
      <w:proofErr w:type="spellEnd"/>
      <w:r w:rsidRPr="00EB5FE4">
        <w:t xml:space="preserve">, S.O., </w:t>
      </w:r>
      <w:proofErr w:type="spellStart"/>
      <w:r w:rsidRPr="00EB5FE4">
        <w:t>Katircioglu</w:t>
      </w:r>
      <w:proofErr w:type="spellEnd"/>
      <w:r w:rsidRPr="00EB5FE4">
        <w:t xml:space="preserve">, M.A. and </w:t>
      </w:r>
      <w:proofErr w:type="spellStart"/>
      <w:r w:rsidRPr="00EB5FE4">
        <w:t>Kastro</w:t>
      </w:r>
      <w:proofErr w:type="spellEnd"/>
      <w:r w:rsidRPr="00EB5FE4">
        <w:t xml:space="preserve">, Y. (2019) 'Real-time prediction of online shoppers’ purchasing intention using multilayer perceptron and LSTM recurrent neural networks', </w:t>
      </w:r>
      <w:r w:rsidRPr="00EB5FE4">
        <w:rPr>
          <w:rStyle w:val="Emphasis"/>
        </w:rPr>
        <w:t>Neural Computing and Applications</w:t>
      </w:r>
      <w:r w:rsidRPr="00EB5FE4">
        <w:t xml:space="preserve">, 31(12). </w:t>
      </w:r>
      <w:proofErr w:type="spellStart"/>
      <w:r w:rsidRPr="00EB5FE4">
        <w:t>doi</w:t>
      </w:r>
      <w:proofErr w:type="spellEnd"/>
      <w:r w:rsidRPr="00EB5FE4">
        <w:t>: 10.1007/s00521-018-3523-0.</w:t>
      </w:r>
    </w:p>
    <w:p w14:paraId="0D4AA556" w14:textId="77777777" w:rsidR="00675EB5" w:rsidRPr="00EB5FE4" w:rsidRDefault="00675EB5" w:rsidP="00675EB5">
      <w:pPr>
        <w:pStyle w:val="NormalWeb"/>
        <w:numPr>
          <w:ilvl w:val="0"/>
          <w:numId w:val="18"/>
        </w:numPr>
        <w:jc w:val="both"/>
      </w:pPr>
      <w:r w:rsidRPr="00EB5FE4">
        <w:t xml:space="preserve">Sarada, W. and Kumar, P.V. (2019) 'Finding out fast moving and slow moving items using fuzzy logic', </w:t>
      </w:r>
      <w:r w:rsidRPr="00EB5FE4">
        <w:rPr>
          <w:rStyle w:val="Emphasis"/>
        </w:rPr>
        <w:t>SSRG International Journal of Computer Science and Engineering (SSRG-IJCSE)</w:t>
      </w:r>
      <w:r w:rsidRPr="00EB5FE4">
        <w:t>, 6(8).</w:t>
      </w:r>
    </w:p>
    <w:p w14:paraId="03B59B5A" w14:textId="77777777" w:rsidR="00675EB5" w:rsidRPr="00EB5FE4" w:rsidRDefault="00675EB5" w:rsidP="00675EB5">
      <w:pPr>
        <w:pStyle w:val="NormalWeb"/>
        <w:numPr>
          <w:ilvl w:val="0"/>
          <w:numId w:val="18"/>
        </w:numPr>
        <w:jc w:val="both"/>
      </w:pPr>
      <w:r w:rsidRPr="00EB5FE4">
        <w:t xml:space="preserve">Sarada, W. and Kumar, P.V. (2019) 'Realizing behavioral patterns using fuzzy logic in market basket analysis', </w:t>
      </w:r>
      <w:r w:rsidRPr="00EB5FE4">
        <w:rPr>
          <w:rStyle w:val="Emphasis"/>
        </w:rPr>
        <w:t>International Journal of Engineering Research &amp; Technology (IJERT)</w:t>
      </w:r>
      <w:r w:rsidRPr="00EB5FE4">
        <w:t>, 8(11).</w:t>
      </w:r>
    </w:p>
    <w:p w14:paraId="69158DA1" w14:textId="77777777" w:rsidR="00675EB5" w:rsidRPr="00EB5FE4" w:rsidRDefault="00675EB5" w:rsidP="00675EB5">
      <w:pPr>
        <w:pStyle w:val="NormalWeb"/>
        <w:numPr>
          <w:ilvl w:val="0"/>
          <w:numId w:val="18"/>
        </w:numPr>
        <w:jc w:val="both"/>
      </w:pPr>
      <w:r w:rsidRPr="00EB5FE4">
        <w:t xml:space="preserve">Siau, K. and Wang, W. (2018) 'Building trust in artificial intelligence, machine learning, and robotics', </w:t>
      </w:r>
      <w:r w:rsidRPr="00EB5FE4">
        <w:rPr>
          <w:rStyle w:val="Emphasis"/>
        </w:rPr>
        <w:t>Cutter Business Technology Journal</w:t>
      </w:r>
      <w:r w:rsidRPr="00EB5FE4">
        <w:t>, 31(2).</w:t>
      </w:r>
    </w:p>
    <w:p w14:paraId="7AE753B1" w14:textId="77777777" w:rsidR="00675EB5" w:rsidRPr="00EB5FE4" w:rsidRDefault="00675EB5" w:rsidP="00675EB5">
      <w:pPr>
        <w:pStyle w:val="NormalWeb"/>
        <w:numPr>
          <w:ilvl w:val="0"/>
          <w:numId w:val="18"/>
        </w:numPr>
        <w:jc w:val="both"/>
      </w:pPr>
      <w:r w:rsidRPr="00EB5FE4">
        <w:t xml:space="preserve">Singha, K. (2023) 'Market basket analysis of a health food store in Thailand: A case study', </w:t>
      </w:r>
      <w:r w:rsidRPr="00EB5FE4">
        <w:rPr>
          <w:rStyle w:val="Emphasis"/>
        </w:rPr>
        <w:t>International Journal of Knowledge and Systems Science</w:t>
      </w:r>
      <w:r w:rsidRPr="00EB5FE4">
        <w:t xml:space="preserve">, 15(1). </w:t>
      </w:r>
      <w:proofErr w:type="spellStart"/>
      <w:r w:rsidRPr="00EB5FE4">
        <w:t>doi</w:t>
      </w:r>
      <w:proofErr w:type="spellEnd"/>
      <w:r w:rsidRPr="00EB5FE4">
        <w:t>: 10.4018/IJKSS.333617.</w:t>
      </w:r>
    </w:p>
    <w:p w14:paraId="1782B752" w14:textId="77777777" w:rsidR="00675EB5" w:rsidRPr="00EB5FE4" w:rsidRDefault="00675EB5" w:rsidP="00675EB5">
      <w:pPr>
        <w:pStyle w:val="NormalWeb"/>
        <w:numPr>
          <w:ilvl w:val="0"/>
          <w:numId w:val="18"/>
        </w:numPr>
        <w:jc w:val="both"/>
      </w:pPr>
      <w:proofErr w:type="spellStart"/>
      <w:r w:rsidRPr="00EB5FE4">
        <w:t>Solnet</w:t>
      </w:r>
      <w:proofErr w:type="spellEnd"/>
      <w:r w:rsidRPr="00EB5FE4">
        <w:t xml:space="preserve">, D., </w:t>
      </w:r>
      <w:proofErr w:type="spellStart"/>
      <w:r w:rsidRPr="00EB5FE4">
        <w:t>Boztug</w:t>
      </w:r>
      <w:proofErr w:type="spellEnd"/>
      <w:r w:rsidRPr="00EB5FE4">
        <w:t xml:space="preserve">, Y. and </w:t>
      </w:r>
      <w:proofErr w:type="spellStart"/>
      <w:r w:rsidRPr="00EB5FE4">
        <w:t>Dolnicar</w:t>
      </w:r>
      <w:proofErr w:type="spellEnd"/>
      <w:r w:rsidRPr="00EB5FE4">
        <w:t xml:space="preserve">, S. (2016) 'An untapped gold mine? Exploring the potential of market basket analysis to grow hotel revenue', </w:t>
      </w:r>
      <w:r w:rsidRPr="00EB5FE4">
        <w:rPr>
          <w:rStyle w:val="Emphasis"/>
        </w:rPr>
        <w:t>International Journal of Hospitality Management</w:t>
      </w:r>
      <w:r w:rsidRPr="00EB5FE4">
        <w:t>, 56, pp. 119–125.</w:t>
      </w:r>
    </w:p>
    <w:p w14:paraId="0CBF8EBF" w14:textId="77777777" w:rsidR="00675EB5" w:rsidRPr="00EB5FE4" w:rsidRDefault="00675EB5" w:rsidP="00675EB5">
      <w:pPr>
        <w:pStyle w:val="NormalWeb"/>
        <w:numPr>
          <w:ilvl w:val="0"/>
          <w:numId w:val="18"/>
        </w:numPr>
        <w:jc w:val="both"/>
      </w:pPr>
      <w:proofErr w:type="spellStart"/>
      <w:r w:rsidRPr="00EB5FE4">
        <w:t>Sorell</w:t>
      </w:r>
      <w:proofErr w:type="spellEnd"/>
      <w:r w:rsidRPr="00EB5FE4">
        <w:t xml:space="preserve">, T., Rajpoot, N. and Verrill, C. (2022) 'Ethical issues in computational pathology', </w:t>
      </w:r>
      <w:r w:rsidRPr="00EB5FE4">
        <w:rPr>
          <w:rStyle w:val="Emphasis"/>
        </w:rPr>
        <w:t>Journal of Medical Ethics</w:t>
      </w:r>
      <w:r w:rsidRPr="00EB5FE4">
        <w:t xml:space="preserve">, 48, pp. 278–284. </w:t>
      </w:r>
      <w:proofErr w:type="spellStart"/>
      <w:r w:rsidRPr="00EB5FE4">
        <w:t>doi</w:t>
      </w:r>
      <w:proofErr w:type="spellEnd"/>
      <w:r w:rsidRPr="00EB5FE4">
        <w:t>: 10.1136/medethics-2020-107024.</w:t>
      </w:r>
    </w:p>
    <w:p w14:paraId="2BD3F394" w14:textId="77777777" w:rsidR="00675EB5" w:rsidRPr="00EB5FE4" w:rsidRDefault="00675EB5" w:rsidP="00675EB5">
      <w:pPr>
        <w:pStyle w:val="NormalWeb"/>
        <w:numPr>
          <w:ilvl w:val="0"/>
          <w:numId w:val="18"/>
        </w:numPr>
        <w:jc w:val="both"/>
      </w:pPr>
      <w:r w:rsidRPr="00EB5FE4">
        <w:t xml:space="preserve">Susanto, J. and </w:t>
      </w:r>
      <w:proofErr w:type="spellStart"/>
      <w:r w:rsidRPr="00EB5FE4">
        <w:t>Fenriana</w:t>
      </w:r>
      <w:proofErr w:type="spellEnd"/>
      <w:r w:rsidRPr="00EB5FE4">
        <w:t xml:space="preserve">, I. (2018) 'Web-based POS with </w:t>
      </w:r>
      <w:proofErr w:type="spellStart"/>
      <w:r w:rsidRPr="00EB5FE4">
        <w:t>Apriori</w:t>
      </w:r>
      <w:proofErr w:type="spellEnd"/>
      <w:r w:rsidRPr="00EB5FE4">
        <w:t xml:space="preserve"> market basket analysis', </w:t>
      </w:r>
      <w:proofErr w:type="spellStart"/>
      <w:r w:rsidRPr="00EB5FE4">
        <w:rPr>
          <w:rStyle w:val="Emphasis"/>
        </w:rPr>
        <w:t>Buletin</w:t>
      </w:r>
      <w:proofErr w:type="spellEnd"/>
      <w:r w:rsidRPr="00EB5FE4">
        <w:rPr>
          <w:rStyle w:val="Emphasis"/>
        </w:rPr>
        <w:t xml:space="preserve"> </w:t>
      </w:r>
      <w:proofErr w:type="spellStart"/>
      <w:r w:rsidRPr="00EB5FE4">
        <w:rPr>
          <w:rStyle w:val="Emphasis"/>
        </w:rPr>
        <w:t>Teknologi</w:t>
      </w:r>
      <w:proofErr w:type="spellEnd"/>
      <w:r w:rsidRPr="00EB5FE4">
        <w:t xml:space="preserve">, 6(3). </w:t>
      </w:r>
      <w:proofErr w:type="spellStart"/>
      <w:proofErr w:type="gramStart"/>
      <w:r w:rsidRPr="00EB5FE4">
        <w:t>doi</w:t>
      </w:r>
      <w:proofErr w:type="spellEnd"/>
      <w:proofErr w:type="gramEnd"/>
      <w:r w:rsidRPr="00EB5FE4">
        <w:t>: 10.32877/bt.v6i3.926.</w:t>
      </w:r>
    </w:p>
    <w:p w14:paraId="7D344576" w14:textId="77777777" w:rsidR="00675EB5" w:rsidRPr="00EB5FE4" w:rsidRDefault="00675EB5" w:rsidP="00675EB5">
      <w:pPr>
        <w:pStyle w:val="NormalWeb"/>
        <w:numPr>
          <w:ilvl w:val="0"/>
          <w:numId w:val="18"/>
        </w:numPr>
        <w:jc w:val="both"/>
      </w:pPr>
      <w:proofErr w:type="spellStart"/>
      <w:r w:rsidRPr="00EB5FE4">
        <w:t>Sutisnawati</w:t>
      </w:r>
      <w:proofErr w:type="spellEnd"/>
      <w:r w:rsidRPr="00EB5FE4">
        <w:t xml:space="preserve">, Y. and </w:t>
      </w:r>
      <w:proofErr w:type="spellStart"/>
      <w:r w:rsidRPr="00EB5FE4">
        <w:t>Reski</w:t>
      </w:r>
      <w:proofErr w:type="spellEnd"/>
      <w:r w:rsidRPr="00EB5FE4">
        <w:t xml:space="preserve">, M. (2019) 'Looking for transaction data pattern using </w:t>
      </w:r>
      <w:proofErr w:type="spellStart"/>
      <w:r w:rsidRPr="00EB5FE4">
        <w:t>Apriori</w:t>
      </w:r>
      <w:proofErr w:type="spellEnd"/>
      <w:r w:rsidRPr="00EB5FE4">
        <w:t xml:space="preserve"> algorithm with association rule method', </w:t>
      </w:r>
      <w:r w:rsidRPr="00EB5FE4">
        <w:rPr>
          <w:rStyle w:val="Emphasis"/>
        </w:rPr>
        <w:t>IOP Conference Series: Materials Science and Engineering</w:t>
      </w:r>
      <w:r w:rsidRPr="00EB5FE4">
        <w:t xml:space="preserve">, 662(2). </w:t>
      </w:r>
      <w:proofErr w:type="spellStart"/>
      <w:r w:rsidRPr="00EB5FE4">
        <w:t>doi</w:t>
      </w:r>
      <w:proofErr w:type="spellEnd"/>
      <w:r w:rsidRPr="00EB5FE4">
        <w:t>: 10.1088/1757-899X/662/2/022078.</w:t>
      </w:r>
    </w:p>
    <w:p w14:paraId="5959B1C2" w14:textId="77777777" w:rsidR="00675EB5" w:rsidRPr="00EB5FE4" w:rsidRDefault="00675EB5" w:rsidP="00675EB5">
      <w:pPr>
        <w:pStyle w:val="NormalWeb"/>
        <w:numPr>
          <w:ilvl w:val="0"/>
          <w:numId w:val="18"/>
        </w:numPr>
        <w:jc w:val="both"/>
      </w:pPr>
      <w:r w:rsidRPr="00EB5FE4">
        <w:t xml:space="preserve">Uddin, S., Khan, A., Hossain, M.E. and Moni, M.A. (2019) 'Comparing different supervised machine learning algorithms for disease prediction', </w:t>
      </w:r>
      <w:r w:rsidRPr="00EB5FE4">
        <w:rPr>
          <w:rStyle w:val="Emphasis"/>
        </w:rPr>
        <w:t>BMC Medical Informatics and Decision Making</w:t>
      </w:r>
      <w:r w:rsidRPr="00EB5FE4">
        <w:t xml:space="preserve">, 19(281). </w:t>
      </w:r>
      <w:proofErr w:type="spellStart"/>
      <w:r w:rsidRPr="00EB5FE4">
        <w:t>doi</w:t>
      </w:r>
      <w:proofErr w:type="spellEnd"/>
      <w:r w:rsidRPr="00EB5FE4">
        <w:t>: 10.1186/s12911-019-1004-8.</w:t>
      </w:r>
    </w:p>
    <w:p w14:paraId="61053CE9" w14:textId="77777777" w:rsidR="00675EB5" w:rsidRPr="00EB5FE4" w:rsidRDefault="00675EB5" w:rsidP="00675EB5">
      <w:pPr>
        <w:pStyle w:val="NormalWeb"/>
        <w:numPr>
          <w:ilvl w:val="0"/>
          <w:numId w:val="18"/>
        </w:numPr>
        <w:jc w:val="both"/>
      </w:pPr>
      <w:r w:rsidRPr="00EB5FE4">
        <w:t xml:space="preserve">Ural, G. and </w:t>
      </w:r>
      <w:proofErr w:type="spellStart"/>
      <w:r w:rsidRPr="00EB5FE4">
        <w:t>İnanç</w:t>
      </w:r>
      <w:proofErr w:type="spellEnd"/>
      <w:r w:rsidRPr="00EB5FE4">
        <w:t xml:space="preserve">, K. (2021) 'Market basket analysis of basket data with demographics: A case study in E-Retailing', </w:t>
      </w:r>
      <w:r w:rsidRPr="00EB5FE4">
        <w:rPr>
          <w:rStyle w:val="Emphasis"/>
        </w:rPr>
        <w:t>The Journal of Operations Research, Statistics, Econometrics and Management Information Systems</w:t>
      </w:r>
      <w:r w:rsidRPr="00EB5FE4">
        <w:t xml:space="preserve">, 9(1). </w:t>
      </w:r>
      <w:proofErr w:type="spellStart"/>
      <w:r w:rsidRPr="00EB5FE4">
        <w:t>doi</w:t>
      </w:r>
      <w:proofErr w:type="spellEnd"/>
      <w:r w:rsidRPr="00EB5FE4">
        <w:t>: 10.17093/752505.</w:t>
      </w:r>
    </w:p>
    <w:p w14:paraId="20FEA3E4" w14:textId="77777777" w:rsidR="00675EB5" w:rsidRPr="00EB5FE4" w:rsidRDefault="00675EB5" w:rsidP="00675EB5">
      <w:pPr>
        <w:pStyle w:val="NormalWeb"/>
        <w:numPr>
          <w:ilvl w:val="0"/>
          <w:numId w:val="18"/>
        </w:numPr>
        <w:jc w:val="both"/>
      </w:pPr>
      <w:proofErr w:type="spellStart"/>
      <w:r w:rsidRPr="00EB5FE4">
        <w:t>Venkatachari</w:t>
      </w:r>
      <w:proofErr w:type="spellEnd"/>
      <w:r w:rsidRPr="00EB5FE4">
        <w:t xml:space="preserve">, K. (2016) 'Market basket analysis: Understanding Indian consumer buying behavior of Spain market', </w:t>
      </w:r>
      <w:r w:rsidRPr="00EB5FE4">
        <w:rPr>
          <w:rStyle w:val="Emphasis"/>
        </w:rPr>
        <w:t>BVIMSR’s Journal of Management Research</w:t>
      </w:r>
      <w:r w:rsidRPr="00EB5FE4">
        <w:t>, 8(1), pp. 1–10.</w:t>
      </w:r>
    </w:p>
    <w:p w14:paraId="63E23539" w14:textId="77777777" w:rsidR="00675EB5" w:rsidRPr="00EB5FE4" w:rsidRDefault="00675EB5" w:rsidP="00675EB5">
      <w:pPr>
        <w:pStyle w:val="NormalWeb"/>
        <w:numPr>
          <w:ilvl w:val="0"/>
          <w:numId w:val="18"/>
        </w:numPr>
        <w:jc w:val="both"/>
      </w:pPr>
      <w:r w:rsidRPr="00EB5FE4">
        <w:t xml:space="preserve">Wang, P., Guo, J., Lan, Y., Xu, J., Wan, S. and Cheng, X. (2015) 'Learning hierarchical representation model for next basket recommendation', </w:t>
      </w:r>
      <w:r w:rsidRPr="00EB5FE4">
        <w:rPr>
          <w:rStyle w:val="Emphasis"/>
        </w:rPr>
        <w:t>Proceedings of the 24th International Conference on Information and Knowledge Management (CIKM 2015)</w:t>
      </w:r>
      <w:r w:rsidRPr="00EB5FE4">
        <w:t xml:space="preserve">. </w:t>
      </w:r>
      <w:proofErr w:type="spellStart"/>
      <w:r w:rsidRPr="00EB5FE4">
        <w:t>doi</w:t>
      </w:r>
      <w:proofErr w:type="spellEnd"/>
      <w:r w:rsidRPr="00EB5FE4">
        <w:t>: 10.1145/2766462.2767694.</w:t>
      </w:r>
    </w:p>
    <w:p w14:paraId="7820ABE9" w14:textId="77777777" w:rsidR="00675EB5" w:rsidRPr="00EB5FE4" w:rsidRDefault="00675EB5" w:rsidP="00675EB5">
      <w:pPr>
        <w:pStyle w:val="NormalWeb"/>
        <w:numPr>
          <w:ilvl w:val="0"/>
          <w:numId w:val="18"/>
        </w:numPr>
        <w:jc w:val="both"/>
      </w:pPr>
      <w:r w:rsidRPr="00EB5FE4">
        <w:t xml:space="preserve">Wong, R.Y., Chong, A. and Aspegren, R.C. (2021) 'Privacy legislation as business risks: How GDPR and CCPA are represented in technology companies' investment risk disclosures', </w:t>
      </w:r>
      <w:r w:rsidRPr="00EB5FE4">
        <w:rPr>
          <w:rStyle w:val="Emphasis"/>
        </w:rPr>
        <w:t>Proceedings of the ACM on Human-Computer Interaction</w:t>
      </w:r>
      <w:r w:rsidRPr="00EB5FE4">
        <w:t xml:space="preserve">, 7(CSCW1), Article 82, pp. 1–26. </w:t>
      </w:r>
      <w:proofErr w:type="spellStart"/>
      <w:r w:rsidRPr="00EB5FE4">
        <w:t>doi</w:t>
      </w:r>
      <w:proofErr w:type="spellEnd"/>
      <w:r w:rsidRPr="00EB5FE4">
        <w:t>: 10.1145/3579515.</w:t>
      </w:r>
    </w:p>
    <w:p w14:paraId="1870128B" w14:textId="77777777" w:rsidR="00675EB5" w:rsidRPr="00EB5FE4" w:rsidRDefault="00675EB5" w:rsidP="00675EB5">
      <w:pPr>
        <w:pStyle w:val="NormalWeb"/>
        <w:numPr>
          <w:ilvl w:val="0"/>
          <w:numId w:val="18"/>
        </w:numPr>
        <w:jc w:val="both"/>
      </w:pPr>
      <w:r w:rsidRPr="00EB5FE4">
        <w:lastRenderedPageBreak/>
        <w:t xml:space="preserve">Xie, H.Y. (2021) 'Research and case analysis of </w:t>
      </w:r>
      <w:proofErr w:type="spellStart"/>
      <w:r w:rsidRPr="00EB5FE4">
        <w:t>Apriori</w:t>
      </w:r>
      <w:proofErr w:type="spellEnd"/>
      <w:r w:rsidRPr="00EB5FE4">
        <w:t xml:space="preserve"> algorithm based on mining frequent item-sets', </w:t>
      </w:r>
      <w:r w:rsidRPr="00EB5FE4">
        <w:rPr>
          <w:rStyle w:val="Emphasis"/>
        </w:rPr>
        <w:t>Open Journal of Social Sciences</w:t>
      </w:r>
      <w:r w:rsidRPr="00EB5FE4">
        <w:t xml:space="preserve">, 9, pp. 458–468. </w:t>
      </w:r>
      <w:proofErr w:type="spellStart"/>
      <w:r w:rsidRPr="00EB5FE4">
        <w:t>doi</w:t>
      </w:r>
      <w:proofErr w:type="spellEnd"/>
      <w:r w:rsidRPr="00EB5FE4">
        <w:t>: 10.4236/jss.2021.94034.</w:t>
      </w:r>
    </w:p>
    <w:p w14:paraId="1E840C94" w14:textId="77777777" w:rsidR="00675EB5" w:rsidRPr="00EB5FE4" w:rsidRDefault="00675EB5" w:rsidP="00675EB5">
      <w:pPr>
        <w:pStyle w:val="NormalWeb"/>
        <w:numPr>
          <w:ilvl w:val="0"/>
          <w:numId w:val="18"/>
        </w:numPr>
        <w:jc w:val="both"/>
      </w:pPr>
      <w:r w:rsidRPr="00EB5FE4">
        <w:t xml:space="preserve">Yadav, S. and Sharma, G. (2015) 'Improvisation of data mining techniques in cancer site among various patients using market basket analysis algorithm', </w:t>
      </w:r>
      <w:r w:rsidRPr="00EB5FE4">
        <w:rPr>
          <w:rStyle w:val="Emphasis"/>
        </w:rPr>
        <w:t>BEST: International Journal of Management, Information Technology and Engineering (BEST: IJMITE)</w:t>
      </w:r>
      <w:r w:rsidRPr="00EB5FE4">
        <w:t>, 3(10), pp. 137–144.</w:t>
      </w:r>
    </w:p>
    <w:p w14:paraId="4AE35871" w14:textId="77777777" w:rsidR="00675EB5" w:rsidRPr="00EB5FE4" w:rsidRDefault="00675EB5" w:rsidP="00675EB5">
      <w:pPr>
        <w:pStyle w:val="NormalWeb"/>
        <w:numPr>
          <w:ilvl w:val="0"/>
          <w:numId w:val="18"/>
        </w:numPr>
        <w:jc w:val="both"/>
      </w:pPr>
      <w:r w:rsidRPr="00EB5FE4">
        <w:t xml:space="preserve">Zaki, M.J. (2000) 'The Eclat algorithm', </w:t>
      </w:r>
      <w:r w:rsidRPr="00EB5FE4">
        <w:rPr>
          <w:rStyle w:val="Emphasis"/>
        </w:rPr>
        <w:t>IEEE Transactions on Knowledge and Data Engineering</w:t>
      </w:r>
      <w:r w:rsidRPr="00EB5FE4">
        <w:t>, 12(3), pp. 372–390.</w:t>
      </w:r>
    </w:p>
    <w:p w14:paraId="0EC4B641" w14:textId="77777777" w:rsidR="00675EB5" w:rsidRPr="00EB5FE4" w:rsidRDefault="00675EB5" w:rsidP="00675EB5">
      <w:pPr>
        <w:pStyle w:val="NormalWeb"/>
        <w:numPr>
          <w:ilvl w:val="0"/>
          <w:numId w:val="18"/>
        </w:numPr>
        <w:jc w:val="both"/>
      </w:pPr>
      <w:r w:rsidRPr="00EB5FE4">
        <w:t xml:space="preserve">Zamila, A.M.A., Al Adwan, A. and Vasista, T.G. (2020) 'Enhancing customer loyalty with market basket analysis using innovative methods: A Python implementation approach', </w:t>
      </w:r>
      <w:r w:rsidRPr="00EB5FE4">
        <w:rPr>
          <w:rStyle w:val="Emphasis"/>
        </w:rPr>
        <w:t>International Journal of Innovation, Creativity and Change</w:t>
      </w:r>
      <w:r w:rsidRPr="00EB5FE4">
        <w:t xml:space="preserve">, 14(2). Available at: </w:t>
      </w:r>
      <w:hyperlink r:id="rId18" w:history="1">
        <w:r w:rsidRPr="00EB5FE4">
          <w:rPr>
            <w:rStyle w:val="Hyperlink"/>
          </w:rPr>
          <w:t>www.ijicc.net</w:t>
        </w:r>
      </w:hyperlink>
      <w:r w:rsidRPr="00EB5FE4">
        <w:t xml:space="preserve"> (Accessed: 27 April 2025).</w:t>
      </w:r>
    </w:p>
    <w:p w14:paraId="2B908EDE" w14:textId="77777777" w:rsidR="00675EB5" w:rsidRPr="00EB5FE4" w:rsidRDefault="00675EB5" w:rsidP="00675EB5">
      <w:pPr>
        <w:pStyle w:val="NormalWeb"/>
        <w:numPr>
          <w:ilvl w:val="0"/>
          <w:numId w:val="18"/>
        </w:numPr>
        <w:jc w:val="both"/>
      </w:pPr>
      <w:proofErr w:type="spellStart"/>
      <w:r w:rsidRPr="00EB5FE4">
        <w:t>Zanka</w:t>
      </w:r>
      <w:proofErr w:type="spellEnd"/>
      <w:r w:rsidRPr="00EB5FE4">
        <w:t xml:space="preserve">, A.I. and Cheung, R.C.C. (2021) 'A systematic review of blockchain scalability: Issues, solutions, analysis and future research', </w:t>
      </w:r>
      <w:r w:rsidRPr="00EB5FE4">
        <w:rPr>
          <w:rStyle w:val="Emphasis"/>
        </w:rPr>
        <w:t>Journal of Network and Computer Applications</w:t>
      </w:r>
      <w:r w:rsidRPr="00EB5FE4">
        <w:t xml:space="preserve">, 195, Article 103232. </w:t>
      </w:r>
      <w:proofErr w:type="spellStart"/>
      <w:r w:rsidRPr="00EB5FE4">
        <w:t>doi</w:t>
      </w:r>
      <w:proofErr w:type="spellEnd"/>
      <w:r w:rsidRPr="00EB5FE4">
        <w:t>: 10.1016/j.jnca.2021.103232.</w:t>
      </w:r>
    </w:p>
    <w:p w14:paraId="63C5976A" w14:textId="77777777" w:rsidR="00675EB5" w:rsidRPr="00EB5FE4" w:rsidRDefault="00675EB5" w:rsidP="00675EB5">
      <w:pPr>
        <w:pStyle w:val="NormalWeb"/>
        <w:numPr>
          <w:ilvl w:val="0"/>
          <w:numId w:val="18"/>
        </w:numPr>
        <w:jc w:val="both"/>
      </w:pPr>
      <w:r w:rsidRPr="00EB5FE4">
        <w:t xml:space="preserve">Zulfikar, W.B., Wahana, A., </w:t>
      </w:r>
      <w:proofErr w:type="spellStart"/>
      <w:r w:rsidRPr="00EB5FE4">
        <w:t>Uriawan</w:t>
      </w:r>
      <w:proofErr w:type="spellEnd"/>
      <w:r w:rsidRPr="00EB5FE4">
        <w:t xml:space="preserve">, W. and Lukman, N. (2016) 'Implementation of association rules with </w:t>
      </w:r>
      <w:proofErr w:type="spellStart"/>
      <w:r w:rsidRPr="00EB5FE4">
        <w:t>Apriori</w:t>
      </w:r>
      <w:proofErr w:type="spellEnd"/>
      <w:r w:rsidRPr="00EB5FE4">
        <w:t xml:space="preserve"> algorithm for increasing the quality of promotion', </w:t>
      </w:r>
      <w:r w:rsidRPr="00EB5FE4">
        <w:rPr>
          <w:rStyle w:val="Emphasis"/>
        </w:rPr>
        <w:t>Proceedings of the 4th International Conference on Cyber and IT Service Management</w:t>
      </w:r>
      <w:r w:rsidRPr="00EB5FE4">
        <w:t xml:space="preserve">, pp. 4–8. </w:t>
      </w:r>
      <w:proofErr w:type="spellStart"/>
      <w:r w:rsidRPr="00EB5FE4">
        <w:t>doi</w:t>
      </w:r>
      <w:proofErr w:type="spellEnd"/>
      <w:r w:rsidRPr="00EB5FE4">
        <w:t>: 10.1109/CITSM.2016.7577586.</w:t>
      </w:r>
    </w:p>
    <w:sectPr w:rsidR="00675EB5" w:rsidRPr="00EB5FE4" w:rsidSect="00213C45">
      <w:footerReference w:type="default" r:id="rId19"/>
      <w:pgSz w:w="12240" w:h="15840"/>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7CAC4" w14:textId="77777777" w:rsidR="00507212" w:rsidRDefault="00507212" w:rsidP="00FF6126">
      <w:pPr>
        <w:spacing w:after="0" w:line="240" w:lineRule="auto"/>
      </w:pPr>
      <w:r>
        <w:separator/>
      </w:r>
    </w:p>
  </w:endnote>
  <w:endnote w:type="continuationSeparator" w:id="0">
    <w:p w14:paraId="3E5BBF6D" w14:textId="77777777" w:rsidR="00507212" w:rsidRDefault="00507212" w:rsidP="00FF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RomNo9L-ReguIt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577258"/>
      <w:docPartObj>
        <w:docPartGallery w:val="Page Numbers (Bottom of Page)"/>
        <w:docPartUnique/>
      </w:docPartObj>
    </w:sdtPr>
    <w:sdtEndPr>
      <w:rPr>
        <w:noProof/>
      </w:rPr>
    </w:sdtEndPr>
    <w:sdtContent>
      <w:p w14:paraId="3F9A30B2" w14:textId="369F3C4F" w:rsidR="00921AC3" w:rsidRDefault="00921AC3" w:rsidP="008B1A09">
        <w:pPr>
          <w:pStyle w:val="Footer"/>
          <w:tabs>
            <w:tab w:val="left" w:pos="2179"/>
            <w:tab w:val="right" w:pos="8640"/>
          </w:tabs>
        </w:pPr>
        <w:r>
          <w:tab/>
        </w:r>
        <w:r>
          <w:tab/>
        </w:r>
        <w:r>
          <w:tab/>
        </w:r>
        <w:r>
          <w:fldChar w:fldCharType="begin"/>
        </w:r>
        <w:r>
          <w:instrText xml:space="preserve"> PAGE   \* MERGEFORMAT </w:instrText>
        </w:r>
        <w:r>
          <w:fldChar w:fldCharType="separate"/>
        </w:r>
        <w:r w:rsidR="00213C45">
          <w:rPr>
            <w:noProof/>
          </w:rPr>
          <w:t>22</w:t>
        </w:r>
        <w:r>
          <w:rPr>
            <w:noProof/>
          </w:rPr>
          <w:fldChar w:fldCharType="end"/>
        </w:r>
      </w:p>
    </w:sdtContent>
  </w:sdt>
  <w:p w14:paraId="194AFC33" w14:textId="77777777" w:rsidR="00921AC3" w:rsidRDefault="00921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2FF8" w14:textId="77777777" w:rsidR="00507212" w:rsidRDefault="00507212" w:rsidP="00FF6126">
      <w:pPr>
        <w:spacing w:after="0" w:line="240" w:lineRule="auto"/>
      </w:pPr>
      <w:r>
        <w:separator/>
      </w:r>
    </w:p>
  </w:footnote>
  <w:footnote w:type="continuationSeparator" w:id="0">
    <w:p w14:paraId="201C0938" w14:textId="77777777" w:rsidR="00507212" w:rsidRDefault="00507212" w:rsidP="00FF6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1A12"/>
    <w:multiLevelType w:val="hybridMultilevel"/>
    <w:tmpl w:val="C3C60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C38DF"/>
    <w:multiLevelType w:val="multilevel"/>
    <w:tmpl w:val="0B725D78"/>
    <w:lvl w:ilvl="0">
      <w:start w:val="1"/>
      <w:numFmt w:val="decimal"/>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21DD6536"/>
    <w:multiLevelType w:val="hybridMultilevel"/>
    <w:tmpl w:val="27F4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20B2F"/>
    <w:multiLevelType w:val="multilevel"/>
    <w:tmpl w:val="5D4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75073"/>
    <w:multiLevelType w:val="hybridMultilevel"/>
    <w:tmpl w:val="BB7275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4F076A"/>
    <w:multiLevelType w:val="multilevel"/>
    <w:tmpl w:val="493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AA1EBA"/>
    <w:multiLevelType w:val="hybridMultilevel"/>
    <w:tmpl w:val="1AE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80F64"/>
    <w:multiLevelType w:val="hybridMultilevel"/>
    <w:tmpl w:val="2EBC48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42F57063"/>
    <w:multiLevelType w:val="multilevel"/>
    <w:tmpl w:val="A59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95DD9"/>
    <w:multiLevelType w:val="multilevel"/>
    <w:tmpl w:val="37B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272FD4"/>
    <w:multiLevelType w:val="multilevel"/>
    <w:tmpl w:val="225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BA0250"/>
    <w:multiLevelType w:val="multilevel"/>
    <w:tmpl w:val="B3008D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EDF6522"/>
    <w:multiLevelType w:val="multilevel"/>
    <w:tmpl w:val="505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06A66"/>
    <w:multiLevelType w:val="hybridMultilevel"/>
    <w:tmpl w:val="7A3CD03E"/>
    <w:lvl w:ilvl="0" w:tplc="0409000F">
      <w:start w:val="1"/>
      <w:numFmt w:val="decimal"/>
      <w:lvlText w:val="%1."/>
      <w:lvlJc w:val="left"/>
      <w:pPr>
        <w:ind w:left="720" w:hanging="360"/>
      </w:pPr>
      <w:rPr>
        <w:rFonts w:hint="default"/>
      </w:rPr>
    </w:lvl>
    <w:lvl w:ilvl="1" w:tplc="879C00E2">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631A3"/>
    <w:multiLevelType w:val="hybridMultilevel"/>
    <w:tmpl w:val="CB668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16016A"/>
    <w:multiLevelType w:val="hybridMultilevel"/>
    <w:tmpl w:val="08840D44"/>
    <w:lvl w:ilvl="0" w:tplc="6274854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4EF422C"/>
    <w:multiLevelType w:val="multilevel"/>
    <w:tmpl w:val="225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D95EBB"/>
    <w:multiLevelType w:val="hybridMultilevel"/>
    <w:tmpl w:val="94FA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46B61"/>
    <w:multiLevelType w:val="hybridMultilevel"/>
    <w:tmpl w:val="562E7DD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122803"/>
    <w:multiLevelType w:val="hybridMultilevel"/>
    <w:tmpl w:val="84DEA45A"/>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6"/>
  </w:num>
  <w:num w:numId="4">
    <w:abstractNumId w:val="0"/>
  </w:num>
  <w:num w:numId="5">
    <w:abstractNumId w:val="11"/>
  </w:num>
  <w:num w:numId="6">
    <w:abstractNumId w:val="2"/>
  </w:num>
  <w:num w:numId="7">
    <w:abstractNumId w:val="15"/>
  </w:num>
  <w:num w:numId="8">
    <w:abstractNumId w:val="10"/>
  </w:num>
  <w:num w:numId="9">
    <w:abstractNumId w:val="16"/>
  </w:num>
  <w:num w:numId="10">
    <w:abstractNumId w:val="9"/>
  </w:num>
  <w:num w:numId="11">
    <w:abstractNumId w:val="3"/>
  </w:num>
  <w:num w:numId="12">
    <w:abstractNumId w:val="8"/>
  </w:num>
  <w:num w:numId="13">
    <w:abstractNumId w:val="5"/>
  </w:num>
  <w:num w:numId="14">
    <w:abstractNumId w:val="12"/>
  </w:num>
  <w:num w:numId="15">
    <w:abstractNumId w:val="1"/>
  </w:num>
  <w:num w:numId="16">
    <w:abstractNumId w:val="4"/>
  </w:num>
  <w:num w:numId="17">
    <w:abstractNumId w:val="17"/>
  </w:num>
  <w:num w:numId="18">
    <w:abstractNumId w:val="18"/>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79"/>
    <w:rsid w:val="0000154D"/>
    <w:rsid w:val="00016A7A"/>
    <w:rsid w:val="00034204"/>
    <w:rsid w:val="00036990"/>
    <w:rsid w:val="00040A77"/>
    <w:rsid w:val="00040C22"/>
    <w:rsid w:val="000422B7"/>
    <w:rsid w:val="00044AD8"/>
    <w:rsid w:val="000476A7"/>
    <w:rsid w:val="00054BEA"/>
    <w:rsid w:val="000628B4"/>
    <w:rsid w:val="00077934"/>
    <w:rsid w:val="000908CA"/>
    <w:rsid w:val="000B122B"/>
    <w:rsid w:val="000B7A15"/>
    <w:rsid w:val="000C4F5B"/>
    <w:rsid w:val="000E159E"/>
    <w:rsid w:val="000F207C"/>
    <w:rsid w:val="00110053"/>
    <w:rsid w:val="00111316"/>
    <w:rsid w:val="00115E5E"/>
    <w:rsid w:val="001237B5"/>
    <w:rsid w:val="00141E8D"/>
    <w:rsid w:val="00145E05"/>
    <w:rsid w:val="00146E80"/>
    <w:rsid w:val="0014710F"/>
    <w:rsid w:val="00152C3D"/>
    <w:rsid w:val="00153238"/>
    <w:rsid w:val="00173CBC"/>
    <w:rsid w:val="00180398"/>
    <w:rsid w:val="001A4EF2"/>
    <w:rsid w:val="001A7B9B"/>
    <w:rsid w:val="001B4996"/>
    <w:rsid w:val="001C1104"/>
    <w:rsid w:val="001C74B3"/>
    <w:rsid w:val="001D1C64"/>
    <w:rsid w:val="001D512A"/>
    <w:rsid w:val="001E6B3D"/>
    <w:rsid w:val="001F41C8"/>
    <w:rsid w:val="00213C45"/>
    <w:rsid w:val="00217335"/>
    <w:rsid w:val="00222975"/>
    <w:rsid w:val="00227B15"/>
    <w:rsid w:val="00230617"/>
    <w:rsid w:val="00233315"/>
    <w:rsid w:val="002424FE"/>
    <w:rsid w:val="0024450D"/>
    <w:rsid w:val="0025680C"/>
    <w:rsid w:val="00257FB5"/>
    <w:rsid w:val="00265225"/>
    <w:rsid w:val="002755AD"/>
    <w:rsid w:val="00280D7A"/>
    <w:rsid w:val="002A31A2"/>
    <w:rsid w:val="002B3CB3"/>
    <w:rsid w:val="002B5FE4"/>
    <w:rsid w:val="002B65AB"/>
    <w:rsid w:val="002B685C"/>
    <w:rsid w:val="002C09CC"/>
    <w:rsid w:val="002D2FFF"/>
    <w:rsid w:val="002D66FB"/>
    <w:rsid w:val="002E36C5"/>
    <w:rsid w:val="002E7FB0"/>
    <w:rsid w:val="00301B05"/>
    <w:rsid w:val="003100C8"/>
    <w:rsid w:val="00316F0D"/>
    <w:rsid w:val="003208BB"/>
    <w:rsid w:val="00324A0A"/>
    <w:rsid w:val="0032572D"/>
    <w:rsid w:val="00326AF3"/>
    <w:rsid w:val="00332186"/>
    <w:rsid w:val="00335FF9"/>
    <w:rsid w:val="003364F5"/>
    <w:rsid w:val="0034554A"/>
    <w:rsid w:val="0035392E"/>
    <w:rsid w:val="00374965"/>
    <w:rsid w:val="00376B2C"/>
    <w:rsid w:val="00387214"/>
    <w:rsid w:val="00391EFC"/>
    <w:rsid w:val="003930F5"/>
    <w:rsid w:val="003A2AF9"/>
    <w:rsid w:val="003B7184"/>
    <w:rsid w:val="003D4166"/>
    <w:rsid w:val="003D5AFE"/>
    <w:rsid w:val="003E1176"/>
    <w:rsid w:val="003E23B0"/>
    <w:rsid w:val="00422942"/>
    <w:rsid w:val="0043676D"/>
    <w:rsid w:val="004415BC"/>
    <w:rsid w:val="0047570D"/>
    <w:rsid w:val="00484815"/>
    <w:rsid w:val="0048720E"/>
    <w:rsid w:val="00494768"/>
    <w:rsid w:val="004979CC"/>
    <w:rsid w:val="004A05BE"/>
    <w:rsid w:val="004A3B9C"/>
    <w:rsid w:val="004A4146"/>
    <w:rsid w:val="004A6125"/>
    <w:rsid w:val="00507138"/>
    <w:rsid w:val="00507212"/>
    <w:rsid w:val="00530747"/>
    <w:rsid w:val="00532705"/>
    <w:rsid w:val="00550CCA"/>
    <w:rsid w:val="005734D2"/>
    <w:rsid w:val="00581107"/>
    <w:rsid w:val="00587DEB"/>
    <w:rsid w:val="00593988"/>
    <w:rsid w:val="005B61C2"/>
    <w:rsid w:val="005C5619"/>
    <w:rsid w:val="005E0AC5"/>
    <w:rsid w:val="005F3BA7"/>
    <w:rsid w:val="00611191"/>
    <w:rsid w:val="0062207C"/>
    <w:rsid w:val="00622CBA"/>
    <w:rsid w:val="00636555"/>
    <w:rsid w:val="006432A1"/>
    <w:rsid w:val="006548FD"/>
    <w:rsid w:val="0066727D"/>
    <w:rsid w:val="00671594"/>
    <w:rsid w:val="0067231D"/>
    <w:rsid w:val="006754A9"/>
    <w:rsid w:val="00675EB5"/>
    <w:rsid w:val="00682C79"/>
    <w:rsid w:val="00690B76"/>
    <w:rsid w:val="00692AE3"/>
    <w:rsid w:val="006953AA"/>
    <w:rsid w:val="006B502B"/>
    <w:rsid w:val="006F4076"/>
    <w:rsid w:val="0070294B"/>
    <w:rsid w:val="00720A69"/>
    <w:rsid w:val="007370C4"/>
    <w:rsid w:val="007502DA"/>
    <w:rsid w:val="0075208D"/>
    <w:rsid w:val="00754E1A"/>
    <w:rsid w:val="0076172C"/>
    <w:rsid w:val="00763FED"/>
    <w:rsid w:val="00776C05"/>
    <w:rsid w:val="007801D3"/>
    <w:rsid w:val="007A2545"/>
    <w:rsid w:val="007A5F77"/>
    <w:rsid w:val="007A6BCF"/>
    <w:rsid w:val="007A763B"/>
    <w:rsid w:val="007D3B45"/>
    <w:rsid w:val="007F3B79"/>
    <w:rsid w:val="0080520C"/>
    <w:rsid w:val="00816080"/>
    <w:rsid w:val="008432A1"/>
    <w:rsid w:val="008437B3"/>
    <w:rsid w:val="00843F48"/>
    <w:rsid w:val="00862137"/>
    <w:rsid w:val="0086319C"/>
    <w:rsid w:val="00866CD2"/>
    <w:rsid w:val="008956DB"/>
    <w:rsid w:val="00896D25"/>
    <w:rsid w:val="00897A60"/>
    <w:rsid w:val="008B1A09"/>
    <w:rsid w:val="008B39BA"/>
    <w:rsid w:val="008C023A"/>
    <w:rsid w:val="008C2D04"/>
    <w:rsid w:val="00900A1A"/>
    <w:rsid w:val="00915526"/>
    <w:rsid w:val="0091720A"/>
    <w:rsid w:val="00921AC3"/>
    <w:rsid w:val="009359EA"/>
    <w:rsid w:val="009500C6"/>
    <w:rsid w:val="009554FA"/>
    <w:rsid w:val="00955D7F"/>
    <w:rsid w:val="00960136"/>
    <w:rsid w:val="00980626"/>
    <w:rsid w:val="00996095"/>
    <w:rsid w:val="009A4813"/>
    <w:rsid w:val="009C4A80"/>
    <w:rsid w:val="009C5F16"/>
    <w:rsid w:val="009D0675"/>
    <w:rsid w:val="00A17842"/>
    <w:rsid w:val="00A22294"/>
    <w:rsid w:val="00A242DA"/>
    <w:rsid w:val="00A263E8"/>
    <w:rsid w:val="00A50FFE"/>
    <w:rsid w:val="00A53B71"/>
    <w:rsid w:val="00A557AA"/>
    <w:rsid w:val="00A607BE"/>
    <w:rsid w:val="00A610A9"/>
    <w:rsid w:val="00A866C0"/>
    <w:rsid w:val="00AA280D"/>
    <w:rsid w:val="00AA4CA5"/>
    <w:rsid w:val="00AC176C"/>
    <w:rsid w:val="00AD2219"/>
    <w:rsid w:val="00AD5843"/>
    <w:rsid w:val="00AF1AC7"/>
    <w:rsid w:val="00AF505C"/>
    <w:rsid w:val="00B03362"/>
    <w:rsid w:val="00B043E1"/>
    <w:rsid w:val="00B27045"/>
    <w:rsid w:val="00B31628"/>
    <w:rsid w:val="00B4016C"/>
    <w:rsid w:val="00B47549"/>
    <w:rsid w:val="00B57767"/>
    <w:rsid w:val="00B7116D"/>
    <w:rsid w:val="00B76350"/>
    <w:rsid w:val="00B97ED1"/>
    <w:rsid w:val="00BA66BA"/>
    <w:rsid w:val="00BA778C"/>
    <w:rsid w:val="00BB4DEA"/>
    <w:rsid w:val="00BC6A84"/>
    <w:rsid w:val="00BD0F76"/>
    <w:rsid w:val="00BD567A"/>
    <w:rsid w:val="00BE170A"/>
    <w:rsid w:val="00C0120D"/>
    <w:rsid w:val="00C07DAE"/>
    <w:rsid w:val="00C22026"/>
    <w:rsid w:val="00C22C19"/>
    <w:rsid w:val="00C30ECD"/>
    <w:rsid w:val="00C33F3C"/>
    <w:rsid w:val="00C37203"/>
    <w:rsid w:val="00C62355"/>
    <w:rsid w:val="00C87D10"/>
    <w:rsid w:val="00C949C6"/>
    <w:rsid w:val="00C9783D"/>
    <w:rsid w:val="00CA1087"/>
    <w:rsid w:val="00CA1E41"/>
    <w:rsid w:val="00CA309F"/>
    <w:rsid w:val="00CA606E"/>
    <w:rsid w:val="00CD613F"/>
    <w:rsid w:val="00D14F69"/>
    <w:rsid w:val="00D271BC"/>
    <w:rsid w:val="00D4402B"/>
    <w:rsid w:val="00D450FC"/>
    <w:rsid w:val="00D9738B"/>
    <w:rsid w:val="00D97EAB"/>
    <w:rsid w:val="00DA397A"/>
    <w:rsid w:val="00DA682D"/>
    <w:rsid w:val="00DC14DC"/>
    <w:rsid w:val="00DC37E1"/>
    <w:rsid w:val="00DF33C1"/>
    <w:rsid w:val="00E110BA"/>
    <w:rsid w:val="00E31C6C"/>
    <w:rsid w:val="00E36E60"/>
    <w:rsid w:val="00E71663"/>
    <w:rsid w:val="00EA7B2B"/>
    <w:rsid w:val="00EB19CB"/>
    <w:rsid w:val="00EB6EBD"/>
    <w:rsid w:val="00EC0966"/>
    <w:rsid w:val="00EC4B2F"/>
    <w:rsid w:val="00EC610E"/>
    <w:rsid w:val="00EC6E4C"/>
    <w:rsid w:val="00EE4FF1"/>
    <w:rsid w:val="00EE7206"/>
    <w:rsid w:val="00F3223A"/>
    <w:rsid w:val="00F527ED"/>
    <w:rsid w:val="00F5601E"/>
    <w:rsid w:val="00F743F7"/>
    <w:rsid w:val="00FB038D"/>
    <w:rsid w:val="00FB0C39"/>
    <w:rsid w:val="00FB4ED2"/>
    <w:rsid w:val="00FC6B61"/>
    <w:rsid w:val="00FD5ECA"/>
    <w:rsid w:val="00FF2E8A"/>
    <w:rsid w:val="00FF5BB7"/>
    <w:rsid w:val="00FF6126"/>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C79"/>
    <w:pPr>
      <w:ind w:left="720"/>
      <w:contextualSpacing/>
    </w:pPr>
  </w:style>
  <w:style w:type="table" w:styleId="TableGrid">
    <w:name w:val="Table Grid"/>
    <w:basedOn w:val="TableNormal"/>
    <w:uiPriority w:val="39"/>
    <w:rsid w:val="004367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7502DA"/>
    <w:rPr>
      <w:rFonts w:ascii="NimbusRomNo9L-ReguItal" w:hAnsi="NimbusRomNo9L-ReguItal" w:hint="default"/>
      <w:b w:val="0"/>
      <w:bCs w:val="0"/>
      <w:i/>
      <w:iCs/>
      <w:color w:val="000000"/>
      <w:sz w:val="22"/>
      <w:szCs w:val="22"/>
    </w:rPr>
  </w:style>
  <w:style w:type="character" w:styleId="Hyperlink">
    <w:name w:val="Hyperlink"/>
    <w:basedOn w:val="DefaultParagraphFont"/>
    <w:uiPriority w:val="99"/>
    <w:unhideWhenUsed/>
    <w:rsid w:val="00034204"/>
    <w:rPr>
      <w:color w:val="0563C1" w:themeColor="hyperlink"/>
      <w:u w:val="single"/>
    </w:rPr>
  </w:style>
  <w:style w:type="paragraph" w:styleId="Header">
    <w:name w:val="header"/>
    <w:basedOn w:val="Normal"/>
    <w:link w:val="HeaderChar"/>
    <w:uiPriority w:val="99"/>
    <w:unhideWhenUsed/>
    <w:rsid w:val="00FF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26"/>
  </w:style>
  <w:style w:type="paragraph" w:styleId="Footer">
    <w:name w:val="footer"/>
    <w:basedOn w:val="Normal"/>
    <w:link w:val="FooterChar"/>
    <w:uiPriority w:val="99"/>
    <w:unhideWhenUsed/>
    <w:rsid w:val="00FF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26"/>
  </w:style>
  <w:style w:type="paragraph" w:styleId="NormalWeb">
    <w:name w:val="Normal (Web)"/>
    <w:basedOn w:val="Normal"/>
    <w:uiPriority w:val="99"/>
    <w:unhideWhenUsed/>
    <w:rsid w:val="00675E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5EB5"/>
    <w:rPr>
      <w:i/>
      <w:iCs/>
    </w:rPr>
  </w:style>
  <w:style w:type="character" w:styleId="LineNumber">
    <w:name w:val="line number"/>
    <w:basedOn w:val="DefaultParagraphFont"/>
    <w:uiPriority w:val="99"/>
    <w:semiHidden/>
    <w:unhideWhenUsed/>
    <w:rsid w:val="004A0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C79"/>
    <w:pPr>
      <w:ind w:left="720"/>
      <w:contextualSpacing/>
    </w:pPr>
  </w:style>
  <w:style w:type="table" w:styleId="TableGrid">
    <w:name w:val="Table Grid"/>
    <w:basedOn w:val="TableNormal"/>
    <w:uiPriority w:val="39"/>
    <w:rsid w:val="004367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7502DA"/>
    <w:rPr>
      <w:rFonts w:ascii="NimbusRomNo9L-ReguItal" w:hAnsi="NimbusRomNo9L-ReguItal" w:hint="default"/>
      <w:b w:val="0"/>
      <w:bCs w:val="0"/>
      <w:i/>
      <w:iCs/>
      <w:color w:val="000000"/>
      <w:sz w:val="22"/>
      <w:szCs w:val="22"/>
    </w:rPr>
  </w:style>
  <w:style w:type="character" w:styleId="Hyperlink">
    <w:name w:val="Hyperlink"/>
    <w:basedOn w:val="DefaultParagraphFont"/>
    <w:uiPriority w:val="99"/>
    <w:unhideWhenUsed/>
    <w:rsid w:val="00034204"/>
    <w:rPr>
      <w:color w:val="0563C1" w:themeColor="hyperlink"/>
      <w:u w:val="single"/>
    </w:rPr>
  </w:style>
  <w:style w:type="paragraph" w:styleId="Header">
    <w:name w:val="header"/>
    <w:basedOn w:val="Normal"/>
    <w:link w:val="HeaderChar"/>
    <w:uiPriority w:val="99"/>
    <w:unhideWhenUsed/>
    <w:rsid w:val="00FF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26"/>
  </w:style>
  <w:style w:type="paragraph" w:styleId="Footer">
    <w:name w:val="footer"/>
    <w:basedOn w:val="Normal"/>
    <w:link w:val="FooterChar"/>
    <w:uiPriority w:val="99"/>
    <w:unhideWhenUsed/>
    <w:rsid w:val="00FF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26"/>
  </w:style>
  <w:style w:type="paragraph" w:styleId="NormalWeb">
    <w:name w:val="Normal (Web)"/>
    <w:basedOn w:val="Normal"/>
    <w:uiPriority w:val="99"/>
    <w:unhideWhenUsed/>
    <w:rsid w:val="00675E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5EB5"/>
    <w:rPr>
      <w:i/>
      <w:iCs/>
    </w:rPr>
  </w:style>
  <w:style w:type="character" w:styleId="LineNumber">
    <w:name w:val="line number"/>
    <w:basedOn w:val="DefaultParagraphFont"/>
    <w:uiPriority w:val="99"/>
    <w:semiHidden/>
    <w:unhideWhenUsed/>
    <w:rsid w:val="004A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460">
      <w:bodyDiv w:val="1"/>
      <w:marLeft w:val="0"/>
      <w:marRight w:val="0"/>
      <w:marTop w:val="0"/>
      <w:marBottom w:val="0"/>
      <w:divBdr>
        <w:top w:val="none" w:sz="0" w:space="0" w:color="auto"/>
        <w:left w:val="none" w:sz="0" w:space="0" w:color="auto"/>
        <w:bottom w:val="none" w:sz="0" w:space="0" w:color="auto"/>
        <w:right w:val="none" w:sz="0" w:space="0" w:color="auto"/>
      </w:divBdr>
    </w:div>
    <w:div w:id="310401601">
      <w:bodyDiv w:val="1"/>
      <w:marLeft w:val="0"/>
      <w:marRight w:val="0"/>
      <w:marTop w:val="0"/>
      <w:marBottom w:val="0"/>
      <w:divBdr>
        <w:top w:val="none" w:sz="0" w:space="0" w:color="auto"/>
        <w:left w:val="none" w:sz="0" w:space="0" w:color="auto"/>
        <w:bottom w:val="none" w:sz="0" w:space="0" w:color="auto"/>
        <w:right w:val="none" w:sz="0" w:space="0" w:color="auto"/>
      </w:divBdr>
    </w:div>
    <w:div w:id="373389524">
      <w:bodyDiv w:val="1"/>
      <w:marLeft w:val="0"/>
      <w:marRight w:val="0"/>
      <w:marTop w:val="0"/>
      <w:marBottom w:val="0"/>
      <w:divBdr>
        <w:top w:val="none" w:sz="0" w:space="0" w:color="auto"/>
        <w:left w:val="none" w:sz="0" w:space="0" w:color="auto"/>
        <w:bottom w:val="none" w:sz="0" w:space="0" w:color="auto"/>
        <w:right w:val="none" w:sz="0" w:space="0" w:color="auto"/>
      </w:divBdr>
      <w:divsChild>
        <w:div w:id="2140420044">
          <w:marLeft w:val="0"/>
          <w:marRight w:val="0"/>
          <w:marTop w:val="0"/>
          <w:marBottom w:val="0"/>
          <w:divBdr>
            <w:top w:val="none" w:sz="0" w:space="0" w:color="auto"/>
            <w:left w:val="none" w:sz="0" w:space="0" w:color="auto"/>
            <w:bottom w:val="none" w:sz="0" w:space="0" w:color="auto"/>
            <w:right w:val="none" w:sz="0" w:space="0" w:color="auto"/>
          </w:divBdr>
          <w:divsChild>
            <w:div w:id="35086359">
              <w:marLeft w:val="0"/>
              <w:marRight w:val="0"/>
              <w:marTop w:val="0"/>
              <w:marBottom w:val="0"/>
              <w:divBdr>
                <w:top w:val="none" w:sz="0" w:space="0" w:color="auto"/>
                <w:left w:val="none" w:sz="0" w:space="0" w:color="auto"/>
                <w:bottom w:val="none" w:sz="0" w:space="0" w:color="auto"/>
                <w:right w:val="none" w:sz="0" w:space="0" w:color="auto"/>
              </w:divBdr>
              <w:divsChild>
                <w:div w:id="1073696730">
                  <w:marLeft w:val="0"/>
                  <w:marRight w:val="0"/>
                  <w:marTop w:val="0"/>
                  <w:marBottom w:val="0"/>
                  <w:divBdr>
                    <w:top w:val="none" w:sz="0" w:space="0" w:color="auto"/>
                    <w:left w:val="none" w:sz="0" w:space="0" w:color="auto"/>
                    <w:bottom w:val="none" w:sz="0" w:space="0" w:color="auto"/>
                    <w:right w:val="none" w:sz="0" w:space="0" w:color="auto"/>
                  </w:divBdr>
                  <w:divsChild>
                    <w:div w:id="1012100896">
                      <w:marLeft w:val="0"/>
                      <w:marRight w:val="0"/>
                      <w:marTop w:val="0"/>
                      <w:marBottom w:val="0"/>
                      <w:divBdr>
                        <w:top w:val="none" w:sz="0" w:space="0" w:color="auto"/>
                        <w:left w:val="none" w:sz="0" w:space="0" w:color="auto"/>
                        <w:bottom w:val="none" w:sz="0" w:space="0" w:color="auto"/>
                        <w:right w:val="none" w:sz="0" w:space="0" w:color="auto"/>
                      </w:divBdr>
                      <w:divsChild>
                        <w:div w:id="927159277">
                          <w:marLeft w:val="0"/>
                          <w:marRight w:val="0"/>
                          <w:marTop w:val="0"/>
                          <w:marBottom w:val="0"/>
                          <w:divBdr>
                            <w:top w:val="none" w:sz="0" w:space="0" w:color="auto"/>
                            <w:left w:val="none" w:sz="0" w:space="0" w:color="auto"/>
                            <w:bottom w:val="none" w:sz="0" w:space="0" w:color="auto"/>
                            <w:right w:val="none" w:sz="0" w:space="0" w:color="auto"/>
                          </w:divBdr>
                          <w:divsChild>
                            <w:div w:id="2100057739">
                              <w:marLeft w:val="0"/>
                              <w:marRight w:val="0"/>
                              <w:marTop w:val="0"/>
                              <w:marBottom w:val="0"/>
                              <w:divBdr>
                                <w:top w:val="none" w:sz="0" w:space="0" w:color="auto"/>
                                <w:left w:val="none" w:sz="0" w:space="0" w:color="auto"/>
                                <w:bottom w:val="none" w:sz="0" w:space="0" w:color="auto"/>
                                <w:right w:val="none" w:sz="0" w:space="0" w:color="auto"/>
                              </w:divBdr>
                              <w:divsChild>
                                <w:div w:id="1119760220">
                                  <w:marLeft w:val="0"/>
                                  <w:marRight w:val="0"/>
                                  <w:marTop w:val="0"/>
                                  <w:marBottom w:val="0"/>
                                  <w:divBdr>
                                    <w:top w:val="none" w:sz="0" w:space="0" w:color="auto"/>
                                    <w:left w:val="none" w:sz="0" w:space="0" w:color="auto"/>
                                    <w:bottom w:val="none" w:sz="0" w:space="0" w:color="auto"/>
                                    <w:right w:val="none" w:sz="0" w:space="0" w:color="auto"/>
                                  </w:divBdr>
                                  <w:divsChild>
                                    <w:div w:id="945817686">
                                      <w:marLeft w:val="0"/>
                                      <w:marRight w:val="0"/>
                                      <w:marTop w:val="0"/>
                                      <w:marBottom w:val="0"/>
                                      <w:divBdr>
                                        <w:top w:val="none" w:sz="0" w:space="0" w:color="auto"/>
                                        <w:left w:val="none" w:sz="0" w:space="0" w:color="auto"/>
                                        <w:bottom w:val="none" w:sz="0" w:space="0" w:color="auto"/>
                                        <w:right w:val="none" w:sz="0" w:space="0" w:color="auto"/>
                                      </w:divBdr>
                                      <w:divsChild>
                                        <w:div w:id="1399742666">
                                          <w:marLeft w:val="0"/>
                                          <w:marRight w:val="0"/>
                                          <w:marTop w:val="0"/>
                                          <w:marBottom w:val="0"/>
                                          <w:divBdr>
                                            <w:top w:val="none" w:sz="0" w:space="0" w:color="auto"/>
                                            <w:left w:val="none" w:sz="0" w:space="0" w:color="auto"/>
                                            <w:bottom w:val="none" w:sz="0" w:space="0" w:color="auto"/>
                                            <w:right w:val="none" w:sz="0" w:space="0" w:color="auto"/>
                                          </w:divBdr>
                                          <w:divsChild>
                                            <w:div w:id="1939561966">
                                              <w:marLeft w:val="0"/>
                                              <w:marRight w:val="0"/>
                                              <w:marTop w:val="0"/>
                                              <w:marBottom w:val="0"/>
                                              <w:divBdr>
                                                <w:top w:val="none" w:sz="0" w:space="0" w:color="auto"/>
                                                <w:left w:val="none" w:sz="0" w:space="0" w:color="auto"/>
                                                <w:bottom w:val="none" w:sz="0" w:space="0" w:color="auto"/>
                                                <w:right w:val="none" w:sz="0" w:space="0" w:color="auto"/>
                                              </w:divBdr>
                                              <w:divsChild>
                                                <w:div w:id="607741528">
                                                  <w:marLeft w:val="0"/>
                                                  <w:marRight w:val="0"/>
                                                  <w:marTop w:val="0"/>
                                                  <w:marBottom w:val="0"/>
                                                  <w:divBdr>
                                                    <w:top w:val="none" w:sz="0" w:space="0" w:color="auto"/>
                                                    <w:left w:val="none" w:sz="0" w:space="0" w:color="auto"/>
                                                    <w:bottom w:val="none" w:sz="0" w:space="0" w:color="auto"/>
                                                    <w:right w:val="none" w:sz="0" w:space="0" w:color="auto"/>
                                                  </w:divBdr>
                                                  <w:divsChild>
                                                    <w:div w:id="560791576">
                                                      <w:marLeft w:val="0"/>
                                                      <w:marRight w:val="0"/>
                                                      <w:marTop w:val="0"/>
                                                      <w:marBottom w:val="0"/>
                                                      <w:divBdr>
                                                        <w:top w:val="none" w:sz="0" w:space="0" w:color="auto"/>
                                                        <w:left w:val="none" w:sz="0" w:space="0" w:color="auto"/>
                                                        <w:bottom w:val="none" w:sz="0" w:space="0" w:color="auto"/>
                                                        <w:right w:val="none" w:sz="0" w:space="0" w:color="auto"/>
                                                      </w:divBdr>
                                                      <w:divsChild>
                                                        <w:div w:id="7454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7849">
                                              <w:marLeft w:val="0"/>
                                              <w:marRight w:val="0"/>
                                              <w:marTop w:val="0"/>
                                              <w:marBottom w:val="0"/>
                                              <w:divBdr>
                                                <w:top w:val="none" w:sz="0" w:space="0" w:color="auto"/>
                                                <w:left w:val="none" w:sz="0" w:space="0" w:color="auto"/>
                                                <w:bottom w:val="none" w:sz="0" w:space="0" w:color="auto"/>
                                                <w:right w:val="none" w:sz="0" w:space="0" w:color="auto"/>
                                              </w:divBdr>
                                              <w:divsChild>
                                                <w:div w:id="1806242408">
                                                  <w:marLeft w:val="0"/>
                                                  <w:marRight w:val="0"/>
                                                  <w:marTop w:val="0"/>
                                                  <w:marBottom w:val="0"/>
                                                  <w:divBdr>
                                                    <w:top w:val="none" w:sz="0" w:space="0" w:color="auto"/>
                                                    <w:left w:val="none" w:sz="0" w:space="0" w:color="auto"/>
                                                    <w:bottom w:val="none" w:sz="0" w:space="0" w:color="auto"/>
                                                    <w:right w:val="none" w:sz="0" w:space="0" w:color="auto"/>
                                                  </w:divBdr>
                                                  <w:divsChild>
                                                    <w:div w:id="2033678450">
                                                      <w:marLeft w:val="0"/>
                                                      <w:marRight w:val="0"/>
                                                      <w:marTop w:val="0"/>
                                                      <w:marBottom w:val="0"/>
                                                      <w:divBdr>
                                                        <w:top w:val="none" w:sz="0" w:space="0" w:color="auto"/>
                                                        <w:left w:val="none" w:sz="0" w:space="0" w:color="auto"/>
                                                        <w:bottom w:val="none" w:sz="0" w:space="0" w:color="auto"/>
                                                        <w:right w:val="none" w:sz="0" w:space="0" w:color="auto"/>
                                                      </w:divBdr>
                                                      <w:divsChild>
                                                        <w:div w:id="3487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114453">
          <w:marLeft w:val="0"/>
          <w:marRight w:val="0"/>
          <w:marTop w:val="0"/>
          <w:marBottom w:val="0"/>
          <w:divBdr>
            <w:top w:val="none" w:sz="0" w:space="0" w:color="auto"/>
            <w:left w:val="none" w:sz="0" w:space="0" w:color="auto"/>
            <w:bottom w:val="none" w:sz="0" w:space="0" w:color="auto"/>
            <w:right w:val="none" w:sz="0" w:space="0" w:color="auto"/>
          </w:divBdr>
          <w:divsChild>
            <w:div w:id="604116441">
              <w:marLeft w:val="0"/>
              <w:marRight w:val="0"/>
              <w:marTop w:val="0"/>
              <w:marBottom w:val="0"/>
              <w:divBdr>
                <w:top w:val="none" w:sz="0" w:space="0" w:color="auto"/>
                <w:left w:val="none" w:sz="0" w:space="0" w:color="auto"/>
                <w:bottom w:val="none" w:sz="0" w:space="0" w:color="auto"/>
                <w:right w:val="none" w:sz="0" w:space="0" w:color="auto"/>
              </w:divBdr>
              <w:divsChild>
                <w:div w:id="1095440263">
                  <w:marLeft w:val="0"/>
                  <w:marRight w:val="0"/>
                  <w:marTop w:val="0"/>
                  <w:marBottom w:val="0"/>
                  <w:divBdr>
                    <w:top w:val="none" w:sz="0" w:space="0" w:color="auto"/>
                    <w:left w:val="none" w:sz="0" w:space="0" w:color="auto"/>
                    <w:bottom w:val="none" w:sz="0" w:space="0" w:color="auto"/>
                    <w:right w:val="none" w:sz="0" w:space="0" w:color="auto"/>
                  </w:divBdr>
                  <w:divsChild>
                    <w:div w:id="8855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0791">
      <w:bodyDiv w:val="1"/>
      <w:marLeft w:val="0"/>
      <w:marRight w:val="0"/>
      <w:marTop w:val="0"/>
      <w:marBottom w:val="0"/>
      <w:divBdr>
        <w:top w:val="none" w:sz="0" w:space="0" w:color="auto"/>
        <w:left w:val="none" w:sz="0" w:space="0" w:color="auto"/>
        <w:bottom w:val="none" w:sz="0" w:space="0" w:color="auto"/>
        <w:right w:val="none" w:sz="0" w:space="0" w:color="auto"/>
      </w:divBdr>
    </w:div>
    <w:div w:id="1169055552">
      <w:bodyDiv w:val="1"/>
      <w:marLeft w:val="0"/>
      <w:marRight w:val="0"/>
      <w:marTop w:val="0"/>
      <w:marBottom w:val="0"/>
      <w:divBdr>
        <w:top w:val="none" w:sz="0" w:space="0" w:color="auto"/>
        <w:left w:val="none" w:sz="0" w:space="0" w:color="auto"/>
        <w:bottom w:val="none" w:sz="0" w:space="0" w:color="auto"/>
        <w:right w:val="none" w:sz="0" w:space="0" w:color="auto"/>
      </w:divBdr>
    </w:div>
    <w:div w:id="1213006439">
      <w:bodyDiv w:val="1"/>
      <w:marLeft w:val="0"/>
      <w:marRight w:val="0"/>
      <w:marTop w:val="0"/>
      <w:marBottom w:val="0"/>
      <w:divBdr>
        <w:top w:val="none" w:sz="0" w:space="0" w:color="auto"/>
        <w:left w:val="none" w:sz="0" w:space="0" w:color="auto"/>
        <w:bottom w:val="none" w:sz="0" w:space="0" w:color="auto"/>
        <w:right w:val="none" w:sz="0" w:space="0" w:color="auto"/>
      </w:divBdr>
      <w:divsChild>
        <w:div w:id="2048722479">
          <w:marLeft w:val="0"/>
          <w:marRight w:val="0"/>
          <w:marTop w:val="0"/>
          <w:marBottom w:val="0"/>
          <w:divBdr>
            <w:top w:val="none" w:sz="0" w:space="0" w:color="auto"/>
            <w:left w:val="none" w:sz="0" w:space="0" w:color="auto"/>
            <w:bottom w:val="none" w:sz="0" w:space="0" w:color="auto"/>
            <w:right w:val="none" w:sz="0" w:space="0" w:color="auto"/>
          </w:divBdr>
          <w:divsChild>
            <w:div w:id="1919054492">
              <w:marLeft w:val="0"/>
              <w:marRight w:val="0"/>
              <w:marTop w:val="0"/>
              <w:marBottom w:val="0"/>
              <w:divBdr>
                <w:top w:val="none" w:sz="0" w:space="0" w:color="auto"/>
                <w:left w:val="none" w:sz="0" w:space="0" w:color="auto"/>
                <w:bottom w:val="none" w:sz="0" w:space="0" w:color="auto"/>
                <w:right w:val="none" w:sz="0" w:space="0" w:color="auto"/>
              </w:divBdr>
              <w:divsChild>
                <w:div w:id="1050958987">
                  <w:marLeft w:val="0"/>
                  <w:marRight w:val="0"/>
                  <w:marTop w:val="0"/>
                  <w:marBottom w:val="0"/>
                  <w:divBdr>
                    <w:top w:val="none" w:sz="0" w:space="0" w:color="auto"/>
                    <w:left w:val="none" w:sz="0" w:space="0" w:color="auto"/>
                    <w:bottom w:val="none" w:sz="0" w:space="0" w:color="auto"/>
                    <w:right w:val="none" w:sz="0" w:space="0" w:color="auto"/>
                  </w:divBdr>
                  <w:divsChild>
                    <w:div w:id="1690183461">
                      <w:marLeft w:val="0"/>
                      <w:marRight w:val="0"/>
                      <w:marTop w:val="0"/>
                      <w:marBottom w:val="0"/>
                      <w:divBdr>
                        <w:top w:val="none" w:sz="0" w:space="0" w:color="auto"/>
                        <w:left w:val="none" w:sz="0" w:space="0" w:color="auto"/>
                        <w:bottom w:val="none" w:sz="0" w:space="0" w:color="auto"/>
                        <w:right w:val="none" w:sz="0" w:space="0" w:color="auto"/>
                      </w:divBdr>
                      <w:divsChild>
                        <w:div w:id="316611298">
                          <w:marLeft w:val="0"/>
                          <w:marRight w:val="0"/>
                          <w:marTop w:val="0"/>
                          <w:marBottom w:val="0"/>
                          <w:divBdr>
                            <w:top w:val="none" w:sz="0" w:space="0" w:color="auto"/>
                            <w:left w:val="none" w:sz="0" w:space="0" w:color="auto"/>
                            <w:bottom w:val="none" w:sz="0" w:space="0" w:color="auto"/>
                            <w:right w:val="none" w:sz="0" w:space="0" w:color="auto"/>
                          </w:divBdr>
                          <w:divsChild>
                            <w:div w:id="428047045">
                              <w:marLeft w:val="0"/>
                              <w:marRight w:val="0"/>
                              <w:marTop w:val="0"/>
                              <w:marBottom w:val="0"/>
                              <w:divBdr>
                                <w:top w:val="none" w:sz="0" w:space="0" w:color="auto"/>
                                <w:left w:val="none" w:sz="0" w:space="0" w:color="auto"/>
                                <w:bottom w:val="none" w:sz="0" w:space="0" w:color="auto"/>
                                <w:right w:val="none" w:sz="0" w:space="0" w:color="auto"/>
                              </w:divBdr>
                              <w:divsChild>
                                <w:div w:id="2105149521">
                                  <w:marLeft w:val="0"/>
                                  <w:marRight w:val="0"/>
                                  <w:marTop w:val="0"/>
                                  <w:marBottom w:val="0"/>
                                  <w:divBdr>
                                    <w:top w:val="none" w:sz="0" w:space="0" w:color="auto"/>
                                    <w:left w:val="none" w:sz="0" w:space="0" w:color="auto"/>
                                    <w:bottom w:val="none" w:sz="0" w:space="0" w:color="auto"/>
                                    <w:right w:val="none" w:sz="0" w:space="0" w:color="auto"/>
                                  </w:divBdr>
                                  <w:divsChild>
                                    <w:div w:id="1345744370">
                                      <w:marLeft w:val="0"/>
                                      <w:marRight w:val="0"/>
                                      <w:marTop w:val="0"/>
                                      <w:marBottom w:val="0"/>
                                      <w:divBdr>
                                        <w:top w:val="none" w:sz="0" w:space="0" w:color="auto"/>
                                        <w:left w:val="none" w:sz="0" w:space="0" w:color="auto"/>
                                        <w:bottom w:val="none" w:sz="0" w:space="0" w:color="auto"/>
                                        <w:right w:val="none" w:sz="0" w:space="0" w:color="auto"/>
                                      </w:divBdr>
                                      <w:divsChild>
                                        <w:div w:id="407846988">
                                          <w:marLeft w:val="0"/>
                                          <w:marRight w:val="0"/>
                                          <w:marTop w:val="0"/>
                                          <w:marBottom w:val="0"/>
                                          <w:divBdr>
                                            <w:top w:val="none" w:sz="0" w:space="0" w:color="auto"/>
                                            <w:left w:val="none" w:sz="0" w:space="0" w:color="auto"/>
                                            <w:bottom w:val="none" w:sz="0" w:space="0" w:color="auto"/>
                                            <w:right w:val="none" w:sz="0" w:space="0" w:color="auto"/>
                                          </w:divBdr>
                                          <w:divsChild>
                                            <w:div w:id="1379009988">
                                              <w:marLeft w:val="0"/>
                                              <w:marRight w:val="0"/>
                                              <w:marTop w:val="0"/>
                                              <w:marBottom w:val="0"/>
                                              <w:divBdr>
                                                <w:top w:val="none" w:sz="0" w:space="0" w:color="auto"/>
                                                <w:left w:val="none" w:sz="0" w:space="0" w:color="auto"/>
                                                <w:bottom w:val="none" w:sz="0" w:space="0" w:color="auto"/>
                                                <w:right w:val="none" w:sz="0" w:space="0" w:color="auto"/>
                                              </w:divBdr>
                                              <w:divsChild>
                                                <w:div w:id="1280528538">
                                                  <w:marLeft w:val="0"/>
                                                  <w:marRight w:val="0"/>
                                                  <w:marTop w:val="0"/>
                                                  <w:marBottom w:val="0"/>
                                                  <w:divBdr>
                                                    <w:top w:val="none" w:sz="0" w:space="0" w:color="auto"/>
                                                    <w:left w:val="none" w:sz="0" w:space="0" w:color="auto"/>
                                                    <w:bottom w:val="none" w:sz="0" w:space="0" w:color="auto"/>
                                                    <w:right w:val="none" w:sz="0" w:space="0" w:color="auto"/>
                                                  </w:divBdr>
                                                  <w:divsChild>
                                                    <w:div w:id="1693728441">
                                                      <w:marLeft w:val="0"/>
                                                      <w:marRight w:val="0"/>
                                                      <w:marTop w:val="0"/>
                                                      <w:marBottom w:val="0"/>
                                                      <w:divBdr>
                                                        <w:top w:val="none" w:sz="0" w:space="0" w:color="auto"/>
                                                        <w:left w:val="none" w:sz="0" w:space="0" w:color="auto"/>
                                                        <w:bottom w:val="none" w:sz="0" w:space="0" w:color="auto"/>
                                                        <w:right w:val="none" w:sz="0" w:space="0" w:color="auto"/>
                                                      </w:divBdr>
                                                      <w:divsChild>
                                                        <w:div w:id="20935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2844">
                                              <w:marLeft w:val="0"/>
                                              <w:marRight w:val="0"/>
                                              <w:marTop w:val="0"/>
                                              <w:marBottom w:val="0"/>
                                              <w:divBdr>
                                                <w:top w:val="none" w:sz="0" w:space="0" w:color="auto"/>
                                                <w:left w:val="none" w:sz="0" w:space="0" w:color="auto"/>
                                                <w:bottom w:val="none" w:sz="0" w:space="0" w:color="auto"/>
                                                <w:right w:val="none" w:sz="0" w:space="0" w:color="auto"/>
                                              </w:divBdr>
                                              <w:divsChild>
                                                <w:div w:id="937325800">
                                                  <w:marLeft w:val="0"/>
                                                  <w:marRight w:val="0"/>
                                                  <w:marTop w:val="0"/>
                                                  <w:marBottom w:val="0"/>
                                                  <w:divBdr>
                                                    <w:top w:val="none" w:sz="0" w:space="0" w:color="auto"/>
                                                    <w:left w:val="none" w:sz="0" w:space="0" w:color="auto"/>
                                                    <w:bottom w:val="none" w:sz="0" w:space="0" w:color="auto"/>
                                                    <w:right w:val="none" w:sz="0" w:space="0" w:color="auto"/>
                                                  </w:divBdr>
                                                  <w:divsChild>
                                                    <w:div w:id="869221526">
                                                      <w:marLeft w:val="0"/>
                                                      <w:marRight w:val="0"/>
                                                      <w:marTop w:val="0"/>
                                                      <w:marBottom w:val="0"/>
                                                      <w:divBdr>
                                                        <w:top w:val="none" w:sz="0" w:space="0" w:color="auto"/>
                                                        <w:left w:val="none" w:sz="0" w:space="0" w:color="auto"/>
                                                        <w:bottom w:val="none" w:sz="0" w:space="0" w:color="auto"/>
                                                        <w:right w:val="none" w:sz="0" w:space="0" w:color="auto"/>
                                                      </w:divBdr>
                                                      <w:divsChild>
                                                        <w:div w:id="1047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04126">
          <w:marLeft w:val="0"/>
          <w:marRight w:val="0"/>
          <w:marTop w:val="0"/>
          <w:marBottom w:val="0"/>
          <w:divBdr>
            <w:top w:val="none" w:sz="0" w:space="0" w:color="auto"/>
            <w:left w:val="none" w:sz="0" w:space="0" w:color="auto"/>
            <w:bottom w:val="none" w:sz="0" w:space="0" w:color="auto"/>
            <w:right w:val="none" w:sz="0" w:space="0" w:color="auto"/>
          </w:divBdr>
          <w:divsChild>
            <w:div w:id="730075256">
              <w:marLeft w:val="0"/>
              <w:marRight w:val="0"/>
              <w:marTop w:val="0"/>
              <w:marBottom w:val="0"/>
              <w:divBdr>
                <w:top w:val="none" w:sz="0" w:space="0" w:color="auto"/>
                <w:left w:val="none" w:sz="0" w:space="0" w:color="auto"/>
                <w:bottom w:val="none" w:sz="0" w:space="0" w:color="auto"/>
                <w:right w:val="none" w:sz="0" w:space="0" w:color="auto"/>
              </w:divBdr>
              <w:divsChild>
                <w:div w:id="912738941">
                  <w:marLeft w:val="0"/>
                  <w:marRight w:val="0"/>
                  <w:marTop w:val="0"/>
                  <w:marBottom w:val="0"/>
                  <w:divBdr>
                    <w:top w:val="none" w:sz="0" w:space="0" w:color="auto"/>
                    <w:left w:val="none" w:sz="0" w:space="0" w:color="auto"/>
                    <w:bottom w:val="none" w:sz="0" w:space="0" w:color="auto"/>
                    <w:right w:val="none" w:sz="0" w:space="0" w:color="auto"/>
                  </w:divBdr>
                  <w:divsChild>
                    <w:div w:id="10968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181">
      <w:bodyDiv w:val="1"/>
      <w:marLeft w:val="0"/>
      <w:marRight w:val="0"/>
      <w:marTop w:val="0"/>
      <w:marBottom w:val="0"/>
      <w:divBdr>
        <w:top w:val="none" w:sz="0" w:space="0" w:color="auto"/>
        <w:left w:val="none" w:sz="0" w:space="0" w:color="auto"/>
        <w:bottom w:val="none" w:sz="0" w:space="0" w:color="auto"/>
        <w:right w:val="none" w:sz="0" w:space="0" w:color="auto"/>
      </w:divBdr>
    </w:div>
    <w:div w:id="1730687052">
      <w:bodyDiv w:val="1"/>
      <w:marLeft w:val="0"/>
      <w:marRight w:val="0"/>
      <w:marTop w:val="0"/>
      <w:marBottom w:val="0"/>
      <w:divBdr>
        <w:top w:val="none" w:sz="0" w:space="0" w:color="auto"/>
        <w:left w:val="none" w:sz="0" w:space="0" w:color="auto"/>
        <w:bottom w:val="none" w:sz="0" w:space="0" w:color="auto"/>
        <w:right w:val="none" w:sz="0" w:space="0" w:color="auto"/>
      </w:divBdr>
    </w:div>
    <w:div w:id="1843424490">
      <w:bodyDiv w:val="1"/>
      <w:marLeft w:val="0"/>
      <w:marRight w:val="0"/>
      <w:marTop w:val="0"/>
      <w:marBottom w:val="0"/>
      <w:divBdr>
        <w:top w:val="none" w:sz="0" w:space="0" w:color="auto"/>
        <w:left w:val="none" w:sz="0" w:space="0" w:color="auto"/>
        <w:bottom w:val="none" w:sz="0" w:space="0" w:color="auto"/>
        <w:right w:val="none" w:sz="0" w:space="0" w:color="auto"/>
      </w:divBdr>
    </w:div>
    <w:div w:id="21446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ijicc.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ijersc.org/" TargetMode="External"/><Relationship Id="rId2" Type="http://schemas.openxmlformats.org/officeDocument/2006/relationships/numbering" Target="numbering.xml"/><Relationship Id="rId16" Type="http://schemas.openxmlformats.org/officeDocument/2006/relationships/hyperlink" Target="http://www.ijst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ijert.org/"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esearchgate.net/publication/228524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CF23-C4E7-4B83-95E7-9EADB650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10163</Words>
  <Characters>57934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2026-03-20T21:25:00Z</dcterms:created>
  <dcterms:modified xsi:type="dcterms:W3CDTF">2026-03-21T12:00:00Z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990e81aa054296614a8bf165d3e906d45e2658742722e0486bf2d9e4d1f8397a</vt:lpwstr>
  </property>
</Properties>
</file>