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EE" w:rsidRDefault="00E878C3" w:rsidP="00D76CCA">
      <w:pPr>
        <w:pStyle w:val="papertitle"/>
        <w:spacing w:beforeAutospacing="1" w:afterAutospacing="1"/>
      </w:pPr>
      <w:r>
        <w:t>Multimodal Deep Learning Based Wildlife Intrusion  Perception Using  YOLOv12 and YAMNet</w:t>
      </w:r>
      <w:r>
        <w:rPr>
          <w:sz w:val="18"/>
          <w:szCs w:val="18"/>
        </w:rPr>
        <w:br/>
      </w:r>
      <w:bookmarkStart w:id="0" w:name="_GoBack"/>
      <w:bookmarkEnd w:id="0"/>
    </w:p>
    <w:p w:rsidR="002E66EE" w:rsidRDefault="002E66EE">
      <w:pPr>
        <w:sectPr w:rsidR="002E66EE">
          <w:headerReference w:type="default" r:id="rId9"/>
          <w:footerReference w:type="default" r:id="rId10"/>
          <w:footerReference w:type="first" r:id="rId11"/>
          <w:pgSz w:w="11906" w:h="16838"/>
          <w:pgMar w:top="777" w:right="893" w:bottom="1440" w:left="893" w:header="720" w:footer="720" w:gutter="0"/>
          <w:cols w:space="720"/>
          <w:formProt w:val="0"/>
          <w:titlePg/>
          <w:docGrid w:linePitch="360" w:charSpace="8192"/>
        </w:sectPr>
      </w:pPr>
    </w:p>
    <w:p w:rsidR="002E66EE" w:rsidRDefault="00E878C3">
      <w:pPr>
        <w:pStyle w:val="Abstract"/>
        <w:ind w:firstLine="0"/>
      </w:pPr>
      <w:r>
        <w:rPr>
          <w:i/>
          <w:iCs/>
        </w:rPr>
        <w:lastRenderedPageBreak/>
        <w:t>Abstract</w:t>
      </w:r>
      <w:r>
        <w:t>—</w:t>
      </w:r>
      <w:r>
        <w:t xml:space="preserve"> </w:t>
      </w:r>
      <w:r>
        <w:t>Crop damage caused by wildlife intrusion is a major challenge for farmers near forest boundaries. Traditional monitoring methods are labor-intensive and ineffective under poor visibility conditions. This paper proposes a multi-modal</w:t>
      </w:r>
      <w:r>
        <w:br/>
        <w:t>wildlife intrusion dete</w:t>
      </w:r>
      <w:r>
        <w:t>ction system that combines visual</w:t>
      </w:r>
      <w:r>
        <w:br/>
        <w:t>object detection and environmental sound classification.</w:t>
      </w:r>
      <w:r>
        <w:br/>
      </w:r>
      <w:r>
        <w:br/>
        <w:t>The system utilizes the YOLOv12 model for real-time animal</w:t>
      </w:r>
      <w:r>
        <w:br/>
        <w:t>detection from surveillance video and YAMNet for identifying</w:t>
      </w:r>
      <w:r>
        <w:br/>
        <w:t>animal sounds. By integrating visual and aud</w:t>
      </w:r>
      <w:r>
        <w:t>itory sensing</w:t>
      </w:r>
      <w:proofErr w:type="gramStart"/>
      <w:r>
        <w:t>,</w:t>
      </w:r>
      <w:proofErr w:type="gramEnd"/>
      <w:r>
        <w:br/>
        <w:t>the proposed framework improves detection reliability in</w:t>
      </w:r>
      <w:r>
        <w:br/>
        <w:t xml:space="preserve">low-light or occluded conditions. Experimental evaluation demonstrates improved detection accuracy compared to single-modal approaches. The system can be deployed on edge devices such </w:t>
      </w:r>
      <w:r>
        <w:t>as Raspberry Pi or Jetson Nano, enabling real-time monitoring of agricultural fields.</w:t>
      </w:r>
    </w:p>
    <w:p w:rsidR="002E66EE" w:rsidRDefault="00E878C3">
      <w:pPr>
        <w:pStyle w:val="Keywords"/>
        <w:ind w:firstLine="0"/>
      </w:pPr>
      <w:r>
        <w:t>Keywords—</w:t>
      </w:r>
      <w:r>
        <w:t xml:space="preserve"> Wildlife Intrusion Detection, Deep Learning, Computer Vision, YOLO Object Detection, Environmental Sound Classification, YAM Net, Smart Agriculture, Multimodal </w:t>
      </w:r>
      <w:r>
        <w:t>Monitoring.</w:t>
      </w:r>
    </w:p>
    <w:p w:rsidR="002E66EE" w:rsidRDefault="00E878C3">
      <w:pPr>
        <w:pStyle w:val="Heading1"/>
      </w:pPr>
      <w:r>
        <w:t>Introduction</w:t>
      </w:r>
    </w:p>
    <w:p w:rsidR="002E66EE" w:rsidRDefault="00E878C3">
      <w:pPr>
        <w:pStyle w:val="BodyText"/>
        <w:spacing w:before="240" w:after="240"/>
        <w:ind w:firstLine="0"/>
        <w:rPr>
          <w:lang w:val="en-GB"/>
        </w:rPr>
      </w:pPr>
      <w:r>
        <w:rPr>
          <w:lang w:val="en-GB"/>
        </w:rPr>
        <w:t xml:space="preserve">Agriculture plays a crucial role in supporting rural livelihoods and food security across many regions of the world. However, one of the persistent challenges faced by farmers, particularly those located near forest boundaries, is </w:t>
      </w:r>
      <w:r>
        <w:rPr>
          <w:lang w:val="en-GB"/>
        </w:rPr>
        <w:t>the intrusion of wild animals into agricultural fields. Animals such as elephants, wild boars, deer, and monkeys frequently enter farmlands in search of food, causing severe crop damage and economic loss to farmers. In many cases, farmers rely on tradition</w:t>
      </w:r>
      <w:r>
        <w:rPr>
          <w:lang w:val="en-GB"/>
        </w:rPr>
        <w:t>al methods such as manual guarding, fencing, or noise-making devices to deter animals.</w:t>
      </w:r>
      <w:r>
        <w:rPr>
          <w:lang w:val="en-GB"/>
        </w:rPr>
        <w:br/>
      </w:r>
      <w:r>
        <w:rPr>
          <w:lang w:val="en-GB"/>
        </w:rPr>
        <w:br/>
        <w:t>These approaches are often inefficient, labour-intensive, and ineffective during nighttime or adverse weather conditions such as fog or heavy rain. With the rapid advan</w:t>
      </w:r>
      <w:r>
        <w:rPr>
          <w:lang w:val="en-GB"/>
        </w:rPr>
        <w:t xml:space="preserve">cements in </w:t>
      </w:r>
      <w:r>
        <w:rPr>
          <w:b/>
          <w:bCs/>
          <w:lang w:val="en-GB"/>
        </w:rPr>
        <w:t>Deep Learning and Computer Vision</w:t>
      </w:r>
      <w:r>
        <w:rPr>
          <w:lang w:val="en-GB"/>
        </w:rPr>
        <w:t>, automated monitoring systems have become a promising solution for addressing wildlife intrusion problems. Modern object detection algorithms can recognize and classify objects in real time with high accuracy. A</w:t>
      </w:r>
      <w:r>
        <w:rPr>
          <w:lang w:val="en-GB"/>
        </w:rPr>
        <w:t>mong these algorithms, the YOLO (You Only Look Once) family of models has gained significant popularity due to its ability to perform fast and accurate object detection in real-time applications.</w:t>
      </w:r>
    </w:p>
    <w:p w:rsidR="002E66EE" w:rsidRDefault="00E878C3">
      <w:pPr>
        <w:pStyle w:val="BodyText"/>
        <w:spacing w:before="240" w:after="240"/>
        <w:ind w:firstLine="0"/>
        <w:rPr>
          <w:lang w:val="en-GB"/>
        </w:rPr>
      </w:pPr>
      <w:r>
        <w:rPr>
          <w:lang w:val="en-GB"/>
        </w:rPr>
        <w:t xml:space="preserve">In this work, we propose a </w:t>
      </w:r>
      <w:r>
        <w:rPr>
          <w:b/>
          <w:bCs/>
          <w:lang w:val="en-GB"/>
        </w:rPr>
        <w:t>Deep Learning-based Wildlife Intr</w:t>
      </w:r>
      <w:r>
        <w:rPr>
          <w:b/>
          <w:bCs/>
          <w:lang w:val="en-GB"/>
        </w:rPr>
        <w:t>usion Perception System</w:t>
      </w:r>
      <w:r>
        <w:rPr>
          <w:lang w:val="en-GB"/>
        </w:rPr>
        <w:t xml:space="preserve"> that utilizes the </w:t>
      </w:r>
      <w:r>
        <w:rPr>
          <w:b/>
          <w:bCs/>
          <w:lang w:val="en-GB"/>
        </w:rPr>
        <w:t>YOLO-V12 object detection model</w:t>
      </w:r>
      <w:r>
        <w:rPr>
          <w:lang w:val="en-GB"/>
        </w:rPr>
        <w:t xml:space="preserve"> to detect animals from real-time webcam or surveillance video feeds. The model is trained to recognize multiple animal species and provide immediate detection results, enabling conti</w:t>
      </w:r>
      <w:r>
        <w:rPr>
          <w:lang w:val="en-GB"/>
        </w:rPr>
        <w:t>nuous monitoring of farmland environments.</w:t>
      </w:r>
    </w:p>
    <w:p w:rsidR="002E66EE" w:rsidRDefault="00E878C3">
      <w:pPr>
        <w:pStyle w:val="BodyText"/>
        <w:spacing w:before="240" w:after="240"/>
        <w:ind w:firstLine="0"/>
        <w:rPr>
          <w:lang w:val="en-GB"/>
        </w:rPr>
      </w:pPr>
      <w:r>
        <w:rPr>
          <w:lang w:val="en-GB"/>
        </w:rPr>
        <w:t>However, relying solely on visual detection can be challenging in low-light conditions, dense vegetation, or when animals are partially occluded. To address this limitation, the proposed system integrates an addit</w:t>
      </w:r>
      <w:r>
        <w:rPr>
          <w:lang w:val="en-GB"/>
        </w:rPr>
        <w:t xml:space="preserve">ional </w:t>
      </w:r>
      <w:r>
        <w:rPr>
          <w:b/>
          <w:bCs/>
          <w:lang w:val="en-GB"/>
        </w:rPr>
        <w:lastRenderedPageBreak/>
        <w:t>audio-based detection module</w:t>
      </w:r>
      <w:r>
        <w:rPr>
          <w:lang w:val="en-GB"/>
        </w:rPr>
        <w:t xml:space="preserve"> using </w:t>
      </w:r>
      <w:r>
        <w:rPr>
          <w:b/>
          <w:bCs/>
          <w:lang w:val="en-GB"/>
        </w:rPr>
        <w:t>YAM Net</w:t>
      </w:r>
      <w:r>
        <w:rPr>
          <w:lang w:val="en-GB"/>
        </w:rPr>
        <w:t xml:space="preserve">, a pre-trained deep learning model designed for environmental sound classification. This module enables the system to detect characteristic animal sounds such as trumpeting, growling, or screeching, thereby </w:t>
      </w:r>
      <w:r>
        <w:rPr>
          <w:lang w:val="en-GB"/>
        </w:rPr>
        <w:t xml:space="preserve">improving detection </w:t>
      </w:r>
      <w:proofErr w:type="gramStart"/>
      <w:r>
        <w:rPr>
          <w:lang w:val="en-GB"/>
        </w:rPr>
        <w:t>reliability</w:t>
      </w:r>
      <w:proofErr w:type="gramEnd"/>
      <w:r>
        <w:rPr>
          <w:lang w:val="en-GB"/>
        </w:rPr>
        <w:t xml:space="preserve"> even when visual cues are limited.</w:t>
      </w:r>
    </w:p>
    <w:p w:rsidR="002E66EE" w:rsidRDefault="00E878C3">
      <w:pPr>
        <w:pStyle w:val="BodyText"/>
        <w:spacing w:before="240" w:after="240"/>
        <w:ind w:firstLine="0"/>
        <w:rPr>
          <w:lang w:val="en-GB"/>
        </w:rPr>
      </w:pPr>
      <w:r>
        <w:rPr>
          <w:lang w:val="en-GB"/>
        </w:rPr>
        <w:t xml:space="preserve">By combining both visual and auditory inputs, proposed system provides a </w:t>
      </w:r>
      <w:r>
        <w:rPr>
          <w:b/>
          <w:bCs/>
          <w:lang w:val="en-GB"/>
        </w:rPr>
        <w:t>multi-modal monitoring framework</w:t>
      </w:r>
      <w:r>
        <w:rPr>
          <w:lang w:val="en-GB"/>
        </w:rPr>
        <w:t xml:space="preserve"> that enhances detection accuracy and reliability. The system is designed to assist </w:t>
      </w:r>
      <w:r>
        <w:rPr>
          <w:lang w:val="en-GB"/>
        </w:rPr>
        <w:t xml:space="preserve">farmers by providing an intelligent monitoring solution capable of reducing crop damage and improving farmland safety. Furthermore, the framework can be extended for deployment on low-cost edge devices such as </w:t>
      </w:r>
      <w:r>
        <w:rPr>
          <w:b/>
          <w:bCs/>
          <w:lang w:val="en-GB"/>
        </w:rPr>
        <w:t>Raspberry Pi or Jetson Nano</w:t>
      </w:r>
      <w:r>
        <w:rPr>
          <w:lang w:val="en-GB"/>
        </w:rPr>
        <w:t>, enabling practica</w:t>
      </w:r>
      <w:r>
        <w:rPr>
          <w:lang w:val="en-GB"/>
        </w:rPr>
        <w:t>l real-time monitoring in rural agricultural environments.</w:t>
      </w:r>
    </w:p>
    <w:p w:rsidR="002E66EE" w:rsidRDefault="00E878C3">
      <w:pPr>
        <w:pStyle w:val="BodyText"/>
        <w:spacing w:before="240" w:after="240"/>
        <w:ind w:firstLine="0"/>
      </w:pPr>
      <w:r>
        <w:rPr>
          <w:lang w:val="en-GB"/>
        </w:rPr>
        <w:t>The development of intelligent monitoring systems can significantly reduce the dependency on manual surveillance in agricultural fields.  By leveraging deep learning and real-time sensing technolog</w:t>
      </w:r>
      <w:r>
        <w:rPr>
          <w:lang w:val="en-GB"/>
        </w:rPr>
        <w:t xml:space="preserve">ies, automated systems can detect wildlife presence quickly and accurately. Such systems enable farmers to receive early alerts when animals approach farmland areas. This helps in minimizing crop damage and improving overall farm security. </w:t>
      </w:r>
    </w:p>
    <w:p w:rsidR="002E66EE" w:rsidRDefault="00E878C3">
      <w:pPr>
        <w:pStyle w:val="BodyText"/>
        <w:spacing w:before="240" w:after="240"/>
        <w:ind w:firstLine="0"/>
      </w:pPr>
      <w:r>
        <w:rPr>
          <w:lang w:val="en-GB"/>
        </w:rPr>
        <w:t xml:space="preserve">Therefore, the </w:t>
      </w:r>
      <w:r>
        <w:rPr>
          <w:lang w:val="en-GB"/>
        </w:rPr>
        <w:t>integration of advanced detection models provides an effective solution for modern smart agriculture.</w:t>
      </w:r>
    </w:p>
    <w:p w:rsidR="002E66EE" w:rsidRDefault="00E878C3">
      <w:pPr>
        <w:pStyle w:val="Heading1"/>
        <w:numPr>
          <w:ilvl w:val="0"/>
          <w:numId w:val="0"/>
        </w:numPr>
      </w:pPr>
      <w:r>
        <w:t>II.</w:t>
      </w:r>
      <w:r>
        <w:tab/>
      </w:r>
      <w:r>
        <w:t>Related work</w:t>
      </w:r>
    </w:p>
    <w:p w:rsidR="002E66EE" w:rsidRDefault="00E878C3">
      <w:pPr>
        <w:spacing w:before="240" w:after="240"/>
        <w:jc w:val="both"/>
      </w:pPr>
      <w:r>
        <w:rPr>
          <w:rFonts w:eastAsia="Times New Roman"/>
        </w:rPr>
        <w:t xml:space="preserve">M. N. Kishore </w:t>
      </w:r>
      <w:r>
        <w:rPr>
          <w:rFonts w:eastAsia="Times New Roman"/>
          <w:i/>
          <w:iCs/>
        </w:rPr>
        <w:t>et al.</w:t>
      </w:r>
      <w:r>
        <w:rPr>
          <w:rFonts w:eastAsia="Times New Roman"/>
        </w:rPr>
        <w:t xml:space="preserve"> [1] proposed a real-time wild animal detection and classification system using deep learning techniques to reduce hu</w:t>
      </w:r>
      <w:r>
        <w:rPr>
          <w:rFonts w:eastAsia="Times New Roman"/>
        </w:rPr>
        <w:t xml:space="preserve">man–wildlife conflicts. Their approach utilized convolutional neural network models to detect and classify animals entering agricultural areas, enabling early alerts to farmers, and helping to reduce crop damage. </w:t>
      </w:r>
    </w:p>
    <w:p w:rsidR="002E66EE" w:rsidRDefault="00E878C3">
      <w:pPr>
        <w:spacing w:before="240" w:after="240"/>
        <w:jc w:val="both"/>
      </w:pPr>
      <w:r>
        <w:rPr>
          <w:rFonts w:eastAsia="Times New Roman"/>
        </w:rPr>
        <w:t>The study demonstrated that deep learning-</w:t>
      </w:r>
      <w:r>
        <w:rPr>
          <w:rFonts w:eastAsia="Times New Roman"/>
        </w:rPr>
        <w:t>based detection systems can significantly improve monitoring efficiency compared to traditional surveillance methods.</w:t>
      </w:r>
    </w:p>
    <w:p w:rsidR="002E66EE" w:rsidRDefault="00E878C3">
      <w:pPr>
        <w:spacing w:before="240" w:after="240"/>
        <w:jc w:val="both"/>
      </w:pPr>
      <w:r>
        <w:rPr>
          <w:rFonts w:eastAsia="Times New Roman"/>
        </w:rPr>
        <w:t xml:space="preserve">O. Gnanasekar </w:t>
      </w:r>
      <w:r>
        <w:rPr>
          <w:rFonts w:eastAsia="Times New Roman"/>
          <w:i/>
          <w:iCs/>
        </w:rPr>
        <w:t>et al.</w:t>
      </w:r>
      <w:r>
        <w:rPr>
          <w:rFonts w:eastAsia="Times New Roman"/>
        </w:rPr>
        <w:t xml:space="preserve"> [2] developed an image processing-based animal intrusion detection system for agricultural fields using deep learning</w:t>
      </w:r>
      <w:r>
        <w:rPr>
          <w:rFonts w:eastAsia="Times New Roman"/>
        </w:rPr>
        <w:t>. The system processes images captured from surveillance cameras and applied object detection algorithms to identify animals approaching farmland regions.</w:t>
      </w:r>
    </w:p>
    <w:p w:rsidR="002E66EE" w:rsidRDefault="00E878C3">
      <w:pPr>
        <w:spacing w:before="240" w:after="240"/>
        <w:jc w:val="both"/>
      </w:pPr>
      <w:r>
        <w:rPr>
          <w:rFonts w:eastAsia="Times New Roman"/>
        </w:rPr>
        <w:t>Their work showed that automated vision-based monitoring can reduce the dependency on manual field gu</w:t>
      </w:r>
      <w:r>
        <w:rPr>
          <w:rFonts w:eastAsia="Times New Roman"/>
        </w:rPr>
        <w:t>arding</w:t>
      </w:r>
    </w:p>
    <w:p w:rsidR="002E66EE" w:rsidRDefault="00E878C3">
      <w:pPr>
        <w:spacing w:before="240" w:after="240"/>
        <w:jc w:val="both"/>
      </w:pPr>
      <w:r>
        <w:rPr>
          <w:rFonts w:eastAsia="Times New Roman"/>
        </w:rPr>
        <w:t xml:space="preserve">T. S. Dilwar and S. Mukhopadhyay [3] presented a real-time farm surveillance system integrating Internet of Things (IoT) technology with the YOLOv8 object detection model </w:t>
      </w:r>
      <w:r>
        <w:rPr>
          <w:rFonts w:eastAsia="Times New Roman"/>
        </w:rPr>
        <w:lastRenderedPageBreak/>
        <w:t xml:space="preserve">for detecting animal intrusions. The system used cameras connected through an </w:t>
      </w:r>
      <w:r>
        <w:rPr>
          <w:rFonts w:eastAsia="Times New Roman"/>
        </w:rPr>
        <w:t xml:space="preserve">IoT framework to continuously monitor farmland areas and generate alerts when animals were detected. </w:t>
      </w:r>
    </w:p>
    <w:p w:rsidR="002E66EE" w:rsidRDefault="00E878C3">
      <w:pPr>
        <w:spacing w:before="240" w:after="240"/>
        <w:jc w:val="both"/>
      </w:pPr>
      <w:r>
        <w:rPr>
          <w:rFonts w:eastAsia="Times New Roman"/>
        </w:rPr>
        <w:t>Their results highlighted the effectiveness of combining IoT infrastructure with deep learning models for smart agricultural monitoring.</w:t>
      </w:r>
    </w:p>
    <w:p w:rsidR="002E66EE" w:rsidRDefault="00E878C3">
      <w:pPr>
        <w:spacing w:before="240" w:after="240"/>
        <w:jc w:val="both"/>
        <w:rPr>
          <w:rFonts w:eastAsia="Times New Roman"/>
        </w:rPr>
      </w:pPr>
      <w:r>
        <w:rPr>
          <w:rFonts w:eastAsia="Times New Roman"/>
        </w:rPr>
        <w:t xml:space="preserve">Apart from </w:t>
      </w:r>
      <w:r>
        <w:rPr>
          <w:rFonts w:eastAsia="Times New Roman"/>
        </w:rPr>
        <w:t>vision-based systems, audio-based detection methods have also been explored for environmental monitoring. C. Malmberg [4] implemented a real-time audio classification system on edge devices using YAM Net and TensorFlow Lite. The system demonstrated the abi</w:t>
      </w:r>
      <w:r>
        <w:rPr>
          <w:rFonts w:eastAsia="Times New Roman"/>
        </w:rPr>
        <w:t>lity to classify environmental sounds, including animal calls, in real-time even on low-power devices. The YAM Net model available on TensorFlow Hub [5] provides a pre-trained deep neural network capable of recognizing a wide variety of environmental sound</w:t>
      </w:r>
      <w:r>
        <w:rPr>
          <w:rFonts w:eastAsia="Times New Roman"/>
        </w:rPr>
        <w:t>s.</w:t>
      </w:r>
    </w:p>
    <w:p w:rsidR="002E66EE" w:rsidRDefault="00E878C3">
      <w:pPr>
        <w:spacing w:before="240" w:after="240"/>
        <w:jc w:val="both"/>
        <w:rPr>
          <w:rFonts w:eastAsia="Times New Roman"/>
        </w:rPr>
      </w:pPr>
      <w:r>
        <w:rPr>
          <w:rFonts w:eastAsia="Times New Roman"/>
        </w:rPr>
        <w:t xml:space="preserve">Additionally, Robo flow [6] offers datasets and tools that facilitate the training and deployment of computer vision models for object detection applications. </w:t>
      </w:r>
    </w:p>
    <w:p w:rsidR="002E66EE" w:rsidRDefault="00E878C3">
      <w:pPr>
        <w:pStyle w:val="Heading1"/>
        <w:numPr>
          <w:ilvl w:val="0"/>
          <w:numId w:val="0"/>
        </w:numPr>
        <w:spacing w:before="240" w:after="240"/>
        <w:rPr>
          <w:rFonts w:eastAsia="Times New Roman"/>
        </w:rPr>
      </w:pPr>
      <w:r>
        <w:tab/>
      </w:r>
      <w:r>
        <w:t>III</w:t>
      </w:r>
      <w:proofErr w:type="gramStart"/>
      <w:r>
        <w:t>.  Proposed</w:t>
      </w:r>
      <w:proofErr w:type="gramEnd"/>
      <w:r>
        <w:t xml:space="preserve"> System / Methodology</w:t>
      </w:r>
    </w:p>
    <w:p w:rsidR="002E66EE" w:rsidRDefault="00E878C3">
      <w:pPr>
        <w:spacing w:before="240" w:after="240"/>
        <w:jc w:val="both"/>
      </w:pPr>
      <w:r>
        <w:rPr>
          <w:rFonts w:eastAsia="Times New Roman"/>
        </w:rPr>
        <w:t>The proposed system utilizes a multi-modal deep learning</w:t>
      </w:r>
      <w:r>
        <w:rPr>
          <w:rFonts w:eastAsia="Times New Roman"/>
        </w:rPr>
        <w:t xml:space="preserve"> framework to detect wildlife intrusion in agricultural fields using both visual and audio inputs. A YOLO-based object detection model processes real-time webcam feeds to identify animals, while the YAM Net model analyzes environmental sounds captured from</w:t>
      </w:r>
      <w:r>
        <w:rPr>
          <w:rFonts w:eastAsia="Times New Roman"/>
        </w:rPr>
        <w:t xml:space="preserve"> a microphone. By combining visual and auditory information, the system</w:t>
      </w:r>
    </w:p>
    <w:p w:rsidR="002E66EE" w:rsidRDefault="00E878C3">
      <w:pPr>
        <w:spacing w:before="240" w:after="240"/>
        <w:jc w:val="both"/>
      </w:pPr>
      <w:proofErr w:type="gramStart"/>
      <w:r>
        <w:rPr>
          <w:rFonts w:eastAsia="Times New Roman"/>
        </w:rPr>
        <w:t>improves</w:t>
      </w:r>
      <w:proofErr w:type="gramEnd"/>
      <w:r>
        <w:rPr>
          <w:rFonts w:eastAsia="Times New Roman"/>
        </w:rPr>
        <w:t xml:space="preserve"> detection of reliability and enables continuous monitoring of farmland environments.</w:t>
      </w:r>
    </w:p>
    <w:p w:rsidR="002E66EE" w:rsidRDefault="00E878C3">
      <w:pPr>
        <w:spacing w:before="240" w:after="240"/>
        <w:jc w:val="both"/>
        <w:rPr>
          <w:rFonts w:eastAsia="Times New Roman"/>
          <w:i/>
          <w:iCs/>
        </w:rPr>
      </w:pPr>
      <w:r>
        <w:rPr>
          <w:rFonts w:eastAsia="Times New Roman"/>
          <w:i/>
          <w:iCs/>
        </w:rPr>
        <w:t>A. System Architecture</w:t>
      </w:r>
    </w:p>
    <w:p w:rsidR="002E66EE" w:rsidRDefault="00E878C3">
      <w:pPr>
        <w:spacing w:before="240" w:after="240"/>
        <w:jc w:val="both"/>
        <w:rPr>
          <w:rFonts w:eastAsia="Times New Roman"/>
        </w:rPr>
      </w:pPr>
      <w:r>
        <w:rPr>
          <w:rFonts w:eastAsia="Times New Roman"/>
        </w:rPr>
        <w:t>The proposed wildlife intrusion detection system follows a multi-la</w:t>
      </w:r>
      <w:r>
        <w:rPr>
          <w:rFonts w:eastAsia="Times New Roman"/>
        </w:rPr>
        <w:t xml:space="preserve">yer architecture consisting of input, processing, integration, and output layers. The </w:t>
      </w:r>
      <w:r>
        <w:rPr>
          <w:rFonts w:eastAsia="Times New Roman"/>
          <w:b/>
          <w:bCs/>
        </w:rPr>
        <w:t>input layer</w:t>
      </w:r>
      <w:r>
        <w:rPr>
          <w:rFonts w:eastAsia="Times New Roman"/>
        </w:rPr>
        <w:t xml:space="preserve"> collects real-time environmental data through a webcam for video capture and a microphone for audio capture.</w:t>
      </w:r>
    </w:p>
    <w:p w:rsidR="002E66EE" w:rsidRDefault="00E878C3">
      <w:pPr>
        <w:spacing w:before="240" w:after="240"/>
        <w:jc w:val="both"/>
        <w:rPr>
          <w:rFonts w:eastAsia="Times New Roman"/>
        </w:rPr>
      </w:pPr>
      <w:r>
        <w:rPr>
          <w:rFonts w:eastAsia="Times New Roman"/>
        </w:rPr>
        <w:t xml:space="preserve">In the </w:t>
      </w:r>
      <w:r>
        <w:rPr>
          <w:rFonts w:eastAsia="Times New Roman"/>
          <w:b/>
          <w:bCs/>
        </w:rPr>
        <w:t>processing layer</w:t>
      </w:r>
      <w:r>
        <w:rPr>
          <w:rFonts w:eastAsia="Times New Roman"/>
        </w:rPr>
        <w:t>, the video stream is anal</w:t>
      </w:r>
      <w:r>
        <w:rPr>
          <w:rFonts w:eastAsia="Times New Roman"/>
        </w:rPr>
        <w:t xml:space="preserve">yzed using the </w:t>
      </w:r>
      <w:r>
        <w:rPr>
          <w:rFonts w:eastAsia="Times New Roman"/>
          <w:b/>
          <w:bCs/>
        </w:rPr>
        <w:t>YOLOv12 object detection model</w:t>
      </w:r>
      <w:r>
        <w:rPr>
          <w:rFonts w:eastAsia="Times New Roman"/>
        </w:rPr>
        <w:t xml:space="preserve"> to identify animals in the camera feed, while the audio input is processed using the </w:t>
      </w:r>
      <w:r>
        <w:rPr>
          <w:rFonts w:eastAsia="Times New Roman"/>
          <w:b/>
          <w:bCs/>
        </w:rPr>
        <w:t>YAM Net sound classification model</w:t>
      </w:r>
      <w:r>
        <w:rPr>
          <w:rFonts w:eastAsia="Times New Roman"/>
        </w:rPr>
        <w:t xml:space="preserve"> to detect animal-related sounds. The outputs from both models are then combined in the </w:t>
      </w:r>
      <w:r>
        <w:rPr>
          <w:rFonts w:eastAsia="Times New Roman"/>
          <w:b/>
          <w:bCs/>
        </w:rPr>
        <w:t>int</w:t>
      </w:r>
      <w:r>
        <w:rPr>
          <w:rFonts w:eastAsia="Times New Roman"/>
          <w:b/>
          <w:bCs/>
        </w:rPr>
        <w:t>egration layer.</w:t>
      </w:r>
    </w:p>
    <w:p w:rsidR="002E66EE" w:rsidRDefault="00E878C3">
      <w:pPr>
        <w:spacing w:before="240" w:after="240"/>
        <w:jc w:val="both"/>
        <w:rPr>
          <w:rFonts w:eastAsia="Times New Roman"/>
        </w:rPr>
      </w:pPr>
      <w:r>
        <w:rPr>
          <w:rFonts w:eastAsia="Times New Roman"/>
        </w:rPr>
        <w:t xml:space="preserve">Finally, the </w:t>
      </w:r>
      <w:r>
        <w:rPr>
          <w:rFonts w:eastAsia="Times New Roman"/>
          <w:b/>
          <w:bCs/>
        </w:rPr>
        <w:t>output layer</w:t>
      </w:r>
      <w:r>
        <w:rPr>
          <w:rFonts w:eastAsia="Times New Roman"/>
        </w:rPr>
        <w:t xml:space="preserve"> displays detection results to the farmer, generates alerts through sound or notifications, and stores detection logs in a CSV file for future analysis and monitoring.</w:t>
      </w:r>
      <w:r>
        <w:br/>
      </w:r>
      <w:r>
        <w:lastRenderedPageBreak/>
        <w:br/>
      </w:r>
      <w:r>
        <w:rPr>
          <w:noProof/>
          <w:lang w:val="en-IN" w:eastAsia="en-IN"/>
        </w:rPr>
        <w:drawing>
          <wp:inline distT="0" distB="0" distL="0" distR="0">
            <wp:extent cx="2924175" cy="3095625"/>
            <wp:effectExtent l="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pic:cNvPicPr>
                      <a:picLocks noChangeAspect="1" noChangeArrowheads="1"/>
                    </pic:cNvPicPr>
                  </pic:nvPicPr>
                  <pic:blipFill>
                    <a:blip r:embed="rId12"/>
                    <a:stretch>
                      <a:fillRect/>
                    </a:stretch>
                  </pic:blipFill>
                  <pic:spPr bwMode="auto">
                    <a:xfrm>
                      <a:off x="0" y="0"/>
                      <a:ext cx="2924175" cy="3095625"/>
                    </a:xfrm>
                    <a:prstGeom prst="rect">
                      <a:avLst/>
                    </a:prstGeom>
                  </pic:spPr>
                </pic:pic>
              </a:graphicData>
            </a:graphic>
          </wp:inline>
        </w:drawing>
      </w:r>
    </w:p>
    <w:p w:rsidR="002E66EE" w:rsidRDefault="002E66EE">
      <w:pPr>
        <w:spacing w:before="240" w:after="240"/>
        <w:jc w:val="both"/>
        <w:rPr>
          <w:rFonts w:eastAsia="Times New Roman"/>
          <w:sz w:val="16"/>
          <w:szCs w:val="16"/>
        </w:rPr>
      </w:pPr>
    </w:p>
    <w:p w:rsidR="002E66EE" w:rsidRDefault="00E878C3">
      <w:pPr>
        <w:spacing w:before="240" w:after="240"/>
        <w:jc w:val="both"/>
        <w:rPr>
          <w:rFonts w:eastAsia="Times New Roman"/>
          <w:sz w:val="16"/>
          <w:szCs w:val="16"/>
        </w:rPr>
      </w:pPr>
      <w:proofErr w:type="gramStart"/>
      <w:r>
        <w:rPr>
          <w:rFonts w:eastAsia="Times New Roman"/>
          <w:sz w:val="16"/>
          <w:szCs w:val="16"/>
        </w:rPr>
        <w:t>Fig. 1.</w:t>
      </w:r>
      <w:proofErr w:type="gramEnd"/>
      <w:r>
        <w:rPr>
          <w:rFonts w:eastAsia="Times New Roman"/>
          <w:sz w:val="16"/>
          <w:szCs w:val="16"/>
        </w:rPr>
        <w:t xml:space="preserve"> Proposed system architecture for wi</w:t>
      </w:r>
      <w:r>
        <w:rPr>
          <w:rFonts w:eastAsia="Times New Roman"/>
          <w:sz w:val="16"/>
          <w:szCs w:val="16"/>
        </w:rPr>
        <w:t>ldlife intrusion detection using YOLOv12 and YAM Net.</w:t>
      </w:r>
    </w:p>
    <w:p w:rsidR="002E66EE" w:rsidRDefault="002E66EE">
      <w:pPr>
        <w:spacing w:before="240" w:after="240"/>
        <w:jc w:val="both"/>
        <w:rPr>
          <w:rFonts w:eastAsia="Times New Roman"/>
          <w:sz w:val="16"/>
          <w:szCs w:val="16"/>
        </w:rPr>
      </w:pPr>
    </w:p>
    <w:p w:rsidR="002E66EE" w:rsidRDefault="00E878C3">
      <w:pPr>
        <w:pStyle w:val="Heading3"/>
        <w:numPr>
          <w:ilvl w:val="0"/>
          <w:numId w:val="0"/>
        </w:numPr>
        <w:jc w:val="left"/>
        <w:rPr>
          <w:rFonts w:eastAsia="Times New Roman"/>
          <w:b/>
          <w:bCs/>
          <w:sz w:val="28"/>
          <w:szCs w:val="28"/>
        </w:rPr>
      </w:pPr>
      <w:r>
        <w:t>B. YOLO-V12 Animal Detection</w:t>
      </w:r>
    </w:p>
    <w:p w:rsidR="002E66EE" w:rsidRDefault="00E878C3">
      <w:pPr>
        <w:spacing w:before="240" w:after="240"/>
        <w:jc w:val="both"/>
      </w:pPr>
      <w:r>
        <w:rPr>
          <w:rFonts w:eastAsia="Times New Roman"/>
        </w:rPr>
        <w:t>The proposed system uses the YOLO-V12 object detection model to identify animals from real-time video captured through a webcam. YOLO-V12 is a deep learning–based single-st</w:t>
      </w:r>
      <w:r>
        <w:rPr>
          <w:rFonts w:eastAsia="Times New Roman"/>
        </w:rPr>
        <w:t xml:space="preserve">age object detector that performs object localization and classification simultaneously, making it suitable for real-time wildlife monitoring. </w:t>
      </w:r>
    </w:p>
    <w:p w:rsidR="002E66EE" w:rsidRDefault="00E878C3">
      <w:pPr>
        <w:spacing w:before="240" w:after="240"/>
        <w:jc w:val="both"/>
      </w:pPr>
      <w:r>
        <w:rPr>
          <w:rFonts w:eastAsia="Times New Roman"/>
        </w:rPr>
        <w:t xml:space="preserve">The YOLO-V12 architecture consists of three main components: </w:t>
      </w:r>
      <w:r>
        <w:rPr>
          <w:rFonts w:eastAsia="Times New Roman"/>
          <w:b/>
          <w:bCs/>
        </w:rPr>
        <w:t>Backbone, Neck, and Head</w:t>
      </w:r>
      <w:r>
        <w:rPr>
          <w:rFonts w:eastAsia="Times New Roman"/>
        </w:rPr>
        <w:t xml:space="preserve">. The </w:t>
      </w:r>
      <w:r>
        <w:rPr>
          <w:rFonts w:eastAsia="Times New Roman"/>
          <w:b/>
          <w:bCs/>
        </w:rPr>
        <w:t>backbone network</w:t>
      </w:r>
      <w:r>
        <w:rPr>
          <w:rFonts w:eastAsia="Times New Roman"/>
        </w:rPr>
        <w:t xml:space="preserve"> extr</w:t>
      </w:r>
      <w:r>
        <w:rPr>
          <w:rFonts w:eastAsia="Times New Roman"/>
        </w:rPr>
        <w:t>acts important visual features from the input image using convolution layers and R-ELAN modules. These layers help capture spatial patterns such as shapes, edges, and textures of animals in the scene.</w:t>
      </w:r>
    </w:p>
    <w:p w:rsidR="002E66EE" w:rsidRDefault="00E878C3">
      <w:pPr>
        <w:spacing w:before="240" w:after="240"/>
        <w:jc w:val="both"/>
      </w:pPr>
      <w:r>
        <w:rPr>
          <w:rFonts w:eastAsia="Times New Roman"/>
        </w:rPr>
        <w:t xml:space="preserve">The </w:t>
      </w:r>
      <w:r>
        <w:rPr>
          <w:rFonts w:eastAsia="Times New Roman"/>
          <w:b/>
          <w:bCs/>
        </w:rPr>
        <w:t>neck component</w:t>
      </w:r>
      <w:r>
        <w:rPr>
          <w:rFonts w:eastAsia="Times New Roman"/>
        </w:rPr>
        <w:t xml:space="preserve"> performs feature aggregation using s</w:t>
      </w:r>
      <w:r>
        <w:rPr>
          <w:rFonts w:eastAsia="Times New Roman"/>
        </w:rPr>
        <w:t>ampling and concatenation operations to combine information from different feature scales. This allows the model to detect animals of varying sizes and distances within the frame.</w:t>
      </w:r>
    </w:p>
    <w:p w:rsidR="002E66EE" w:rsidRDefault="00E878C3">
      <w:pPr>
        <w:spacing w:before="240" w:after="240"/>
        <w:jc w:val="both"/>
      </w:pPr>
      <w:r>
        <w:rPr>
          <w:rFonts w:eastAsia="Times New Roman"/>
        </w:rPr>
        <w:t xml:space="preserve">Finally, the </w:t>
      </w:r>
      <w:r>
        <w:rPr>
          <w:rFonts w:eastAsia="Times New Roman"/>
          <w:b/>
          <w:bCs/>
        </w:rPr>
        <w:t>detection head</w:t>
      </w:r>
      <w:r>
        <w:rPr>
          <w:rFonts w:eastAsia="Times New Roman"/>
        </w:rPr>
        <w:t xml:space="preserve"> predicts bounding boxes and class probabilities </w:t>
      </w:r>
      <w:r>
        <w:rPr>
          <w:rFonts w:eastAsia="Times New Roman"/>
        </w:rPr>
        <w:t>for detected animals. The model outputs the location of animals along with confidence scores, enabling the system to identify wildlife intrusion in agricultural fields in real time.</w:t>
      </w:r>
    </w:p>
    <w:p w:rsidR="002E66EE" w:rsidRDefault="002E66EE">
      <w:pPr>
        <w:spacing w:before="240" w:after="240"/>
        <w:jc w:val="both"/>
        <w:rPr>
          <w:rFonts w:eastAsia="Times New Roman"/>
          <w:i/>
          <w:iCs/>
        </w:rPr>
      </w:pPr>
    </w:p>
    <w:p w:rsidR="002E66EE" w:rsidRDefault="00E878C3">
      <w:pPr>
        <w:spacing w:before="240" w:after="240"/>
        <w:jc w:val="both"/>
        <w:rPr>
          <w:rFonts w:eastAsia="Times New Roman"/>
          <w:sz w:val="16"/>
          <w:szCs w:val="16"/>
        </w:rPr>
      </w:pPr>
      <w:r>
        <w:rPr>
          <w:noProof/>
          <w:lang w:val="en-IN" w:eastAsia="en-IN"/>
        </w:rPr>
        <w:lastRenderedPageBreak/>
        <w:drawing>
          <wp:inline distT="0" distB="0" distL="0" distR="0">
            <wp:extent cx="3095625" cy="35433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3"/>
                    <a:stretch>
                      <a:fillRect/>
                    </a:stretch>
                  </pic:blipFill>
                  <pic:spPr bwMode="auto">
                    <a:xfrm>
                      <a:off x="0" y="0"/>
                      <a:ext cx="3095625" cy="3543300"/>
                    </a:xfrm>
                    <a:prstGeom prst="rect">
                      <a:avLst/>
                    </a:prstGeom>
                  </pic:spPr>
                </pic:pic>
              </a:graphicData>
            </a:graphic>
          </wp:inline>
        </w:drawing>
      </w:r>
    </w:p>
    <w:p w:rsidR="002E66EE" w:rsidRDefault="002E66EE">
      <w:pPr>
        <w:spacing w:before="240" w:after="240"/>
        <w:jc w:val="both"/>
        <w:rPr>
          <w:rFonts w:eastAsia="Times New Roman"/>
          <w:sz w:val="16"/>
          <w:szCs w:val="16"/>
        </w:rPr>
      </w:pPr>
    </w:p>
    <w:p w:rsidR="002E66EE" w:rsidRDefault="00E878C3">
      <w:pPr>
        <w:spacing w:before="240" w:after="240"/>
        <w:jc w:val="both"/>
        <w:rPr>
          <w:rFonts w:eastAsia="Times New Roman"/>
          <w:sz w:val="16"/>
          <w:szCs w:val="16"/>
        </w:rPr>
      </w:pPr>
      <w:proofErr w:type="gramStart"/>
      <w:r>
        <w:rPr>
          <w:rFonts w:eastAsia="Times New Roman"/>
          <w:sz w:val="16"/>
          <w:szCs w:val="16"/>
        </w:rPr>
        <w:t>Fig. 2.</w:t>
      </w:r>
      <w:proofErr w:type="gramEnd"/>
      <w:r>
        <w:rPr>
          <w:rFonts w:eastAsia="Times New Roman"/>
          <w:sz w:val="16"/>
          <w:szCs w:val="16"/>
        </w:rPr>
        <w:t xml:space="preserve"> Architecture of the YOLO-V12 </w:t>
      </w:r>
      <w:proofErr w:type="gramStart"/>
      <w:r>
        <w:rPr>
          <w:rFonts w:eastAsia="Times New Roman"/>
          <w:sz w:val="16"/>
          <w:szCs w:val="16"/>
        </w:rPr>
        <w:t>object</w:t>
      </w:r>
      <w:proofErr w:type="gramEnd"/>
      <w:r>
        <w:rPr>
          <w:rFonts w:eastAsia="Times New Roman"/>
          <w:sz w:val="16"/>
          <w:szCs w:val="16"/>
        </w:rPr>
        <w:t xml:space="preserve"> detection model showing ba</w:t>
      </w:r>
      <w:r>
        <w:rPr>
          <w:rFonts w:eastAsia="Times New Roman"/>
          <w:sz w:val="16"/>
          <w:szCs w:val="16"/>
        </w:rPr>
        <w:t>ckbone, neck, and head components.</w:t>
      </w:r>
    </w:p>
    <w:p w:rsidR="002E66EE" w:rsidRDefault="002E66EE">
      <w:pPr>
        <w:spacing w:before="240" w:after="240"/>
        <w:jc w:val="left"/>
        <w:rPr>
          <w:rFonts w:eastAsia="Times New Roman"/>
          <w:i/>
          <w:iCs/>
        </w:rPr>
      </w:pPr>
    </w:p>
    <w:p w:rsidR="002E66EE" w:rsidRDefault="00E878C3">
      <w:pPr>
        <w:spacing w:before="240" w:after="240"/>
        <w:jc w:val="left"/>
        <w:rPr>
          <w:rFonts w:eastAsia="Times New Roman"/>
          <w:i/>
          <w:iCs/>
        </w:rPr>
      </w:pPr>
      <w:r>
        <w:rPr>
          <w:rFonts w:eastAsia="Times New Roman"/>
          <w:i/>
          <w:iCs/>
        </w:rPr>
        <w:t>C.  YAM Net Audio Classification</w:t>
      </w:r>
    </w:p>
    <w:p w:rsidR="002E66EE" w:rsidRDefault="00E878C3">
      <w:pPr>
        <w:spacing w:before="240" w:after="240"/>
        <w:jc w:val="both"/>
      </w:pPr>
      <w:r>
        <w:t xml:space="preserve">YAM Net is an efficient, pre-trained convolutional neural network by Google for audio event classification. It classifies 521 sound classes from the Audio Set ontology, including animal </w:t>
      </w:r>
      <w:r>
        <w:t>calls, environmental sounds, and intrusion indicators such as gunshots or distress vocalizations. The model takes 16 kHz mono audio as input, converts it to log-mel spectrogram patches (96×64, ≈0.96 seconds), and performs frame-level multi-label prediction</w:t>
      </w:r>
      <w:r>
        <w:t>, making it well-suited for continuous real-time wildlife monitoring on edge devices.</w:t>
      </w:r>
    </w:p>
    <w:p w:rsidR="002E66EE" w:rsidRDefault="00E878C3">
      <w:pPr>
        <w:spacing w:before="240" w:after="240"/>
        <w:jc w:val="both"/>
      </w:pPr>
      <w:r>
        <w:rPr>
          <w:rFonts w:eastAsia="Times New Roman"/>
        </w:rPr>
        <w:t xml:space="preserve">The architecture leverages MobileNetV1's depth-wise separable convolutions to achieve low latency and small model footprint. Each separable block applies to a depth-wise </w:t>
      </w:r>
      <w:r>
        <w:rPr>
          <w:rFonts w:eastAsia="Times New Roman"/>
        </w:rPr>
        <w:t>convolution followed by a pointwise (1×1) convolution, drastically reducing parameters compared to standard convolutions. The diagram shows the first 27 layers dedicated to these convolutional operations, each including batch normalization for stable train</w:t>
      </w:r>
      <w:r>
        <w:rPr>
          <w:rFonts w:eastAsia="Times New Roman"/>
        </w:rPr>
        <w:t>ing and Re LU activation to introduce non-linearity.</w:t>
      </w:r>
    </w:p>
    <w:p w:rsidR="002E66EE" w:rsidRDefault="00E878C3">
      <w:pPr>
        <w:spacing w:before="240" w:after="240"/>
        <w:jc w:val="both"/>
        <w:rPr>
          <w:rFonts w:eastAsia="Times New Roman"/>
        </w:rPr>
      </w:pPr>
      <w:r>
        <w:rPr>
          <w:rFonts w:eastAsia="Times New Roman"/>
        </w:rPr>
        <w:t xml:space="preserve">Subsequent layers perform average pooling to condense spatial features, followed by fully connected layers that generate a 1024-dimensional embedding.  The final SoftMax layer outputs probabilities </w:t>
      </w:r>
      <w:r>
        <w:rPr>
          <w:rFonts w:eastAsia="Times New Roman"/>
        </w:rPr>
        <w:t>across the 521 classes.</w:t>
      </w:r>
      <w:r>
        <w:br/>
      </w:r>
      <w:r>
        <w:br/>
      </w:r>
      <w:r>
        <w:br/>
      </w:r>
      <w:r>
        <w:lastRenderedPageBreak/>
        <w:br/>
      </w:r>
      <w:r>
        <w:rPr>
          <w:noProof/>
          <w:lang w:val="en-IN" w:eastAsia="en-IN"/>
        </w:rPr>
        <w:drawing>
          <wp:inline distT="0" distB="0" distL="0" distR="0">
            <wp:extent cx="3086100" cy="2440305"/>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4"/>
                    <a:stretch>
                      <a:fillRect/>
                    </a:stretch>
                  </pic:blipFill>
                  <pic:spPr bwMode="auto">
                    <a:xfrm>
                      <a:off x="0" y="0"/>
                      <a:ext cx="3086100" cy="2440305"/>
                    </a:xfrm>
                    <a:prstGeom prst="rect">
                      <a:avLst/>
                    </a:prstGeom>
                  </pic:spPr>
                </pic:pic>
              </a:graphicData>
            </a:graphic>
          </wp:inline>
        </w:drawing>
      </w:r>
    </w:p>
    <w:p w:rsidR="002E66EE" w:rsidRDefault="00E878C3">
      <w:pPr>
        <w:spacing w:before="240" w:after="240"/>
        <w:jc w:val="both"/>
        <w:rPr>
          <w:rFonts w:eastAsia="Times New Roman"/>
          <w:sz w:val="16"/>
          <w:szCs w:val="16"/>
        </w:rPr>
      </w:pPr>
      <w:proofErr w:type="gramStart"/>
      <w:r>
        <w:rPr>
          <w:rFonts w:eastAsia="Times New Roman"/>
          <w:sz w:val="16"/>
          <w:szCs w:val="16"/>
        </w:rPr>
        <w:t>Fig 3.</w:t>
      </w:r>
      <w:proofErr w:type="gramEnd"/>
      <w:r>
        <w:rPr>
          <w:rFonts w:eastAsia="Times New Roman"/>
          <w:sz w:val="16"/>
          <w:szCs w:val="16"/>
        </w:rPr>
        <w:t xml:space="preserve"> </w:t>
      </w:r>
      <w:proofErr w:type="gramStart"/>
      <w:r>
        <w:rPr>
          <w:rFonts w:eastAsia="Times New Roman"/>
          <w:sz w:val="16"/>
          <w:szCs w:val="16"/>
        </w:rPr>
        <w:t>Architecture of YAM Net for audio classification in the wildlife intrusion detection system.</w:t>
      </w:r>
      <w:proofErr w:type="gramEnd"/>
    </w:p>
    <w:p w:rsidR="002E66EE" w:rsidRDefault="00E878C3">
      <w:pPr>
        <w:pStyle w:val="Heading3"/>
        <w:numPr>
          <w:ilvl w:val="0"/>
          <w:numId w:val="0"/>
        </w:numPr>
        <w:spacing w:before="240" w:after="240"/>
        <w:rPr>
          <w:rFonts w:eastAsia="Times New Roman"/>
        </w:rPr>
      </w:pPr>
      <w:r>
        <w:rPr>
          <w:rFonts w:eastAsia="Times New Roman"/>
        </w:rPr>
        <w:t xml:space="preserve">D. Multimodal Detection Process </w:t>
      </w:r>
    </w:p>
    <w:p w:rsidR="002E66EE" w:rsidRDefault="00E878C3">
      <w:pPr>
        <w:pStyle w:val="Heading3"/>
        <w:numPr>
          <w:ilvl w:val="0"/>
          <w:numId w:val="0"/>
        </w:numPr>
        <w:spacing w:before="240" w:after="240"/>
        <w:rPr>
          <w:rFonts w:eastAsia="Times New Roman"/>
        </w:rPr>
      </w:pPr>
      <w:r>
        <w:rPr>
          <w:rFonts w:eastAsia="Times New Roman"/>
          <w:i w:val="0"/>
          <w:iCs w:val="0"/>
        </w:rPr>
        <w:t>The proposed system employs a multimodal detection approach that integrates both visual and au</w:t>
      </w:r>
      <w:r>
        <w:rPr>
          <w:rFonts w:eastAsia="Times New Roman"/>
          <w:i w:val="0"/>
          <w:iCs w:val="0"/>
        </w:rPr>
        <w:t>dio data to improve the accuracy of wildlife intrusion detection. The webcam continuously captures video frames from the monitored area, while a microphone records environmental sounds. These inputs allow the system to analyze both animal movement and anim</w:t>
      </w:r>
      <w:r>
        <w:rPr>
          <w:rFonts w:eastAsia="Times New Roman"/>
          <w:i w:val="0"/>
          <w:iCs w:val="0"/>
        </w:rPr>
        <w:t>al-generated sounds simultaneously.</w:t>
      </w:r>
    </w:p>
    <w:p w:rsidR="002E66EE" w:rsidRDefault="00E878C3">
      <w:pPr>
        <w:spacing w:before="240" w:after="240"/>
        <w:jc w:val="both"/>
      </w:pPr>
      <w:r>
        <w:t>The captured video frames are processed using the YOLO-V12 object detection model to identify animals based on their visual features such as shape, size, and motion. At the same time, the recorded audio signals are analy</w:t>
      </w:r>
      <w:r>
        <w:t>zed using the YAM Net model to classify sounds that may indicate the presence of wildlife, such as animal calls or movement noises.</w:t>
      </w:r>
    </w:p>
    <w:p w:rsidR="002E66EE" w:rsidRDefault="00E878C3">
      <w:pPr>
        <w:spacing w:before="240" w:after="240"/>
        <w:jc w:val="both"/>
      </w:pPr>
      <w:r>
        <w:t>The outputs from the visual and audio models are combined in a fusion module that verifies detection events using both sourc</w:t>
      </w:r>
      <w:r>
        <w:t xml:space="preserve">es of information. When both modalities confirm the presence of an animal, the system triggers alerts and logs the detection results. This multimodal approach enhances detection of reliability and reduces false alarms compared to systems that rely on only </w:t>
      </w:r>
      <w:r>
        <w:t>a single data source.</w:t>
      </w:r>
    </w:p>
    <w:p w:rsidR="002E66EE" w:rsidRDefault="00E878C3">
      <w:pPr>
        <w:pStyle w:val="Heading1"/>
        <w:numPr>
          <w:ilvl w:val="0"/>
          <w:numId w:val="0"/>
        </w:numPr>
      </w:pPr>
      <w:r>
        <w:t>IV. Experimental Setup</w:t>
      </w:r>
    </w:p>
    <w:p w:rsidR="002E66EE" w:rsidRDefault="00E878C3">
      <w:pPr>
        <w:spacing w:before="240" w:after="240"/>
        <w:jc w:val="both"/>
      </w:pPr>
      <w:r>
        <w:rPr>
          <w:rFonts w:eastAsia="Times New Roman"/>
        </w:rPr>
        <w:t>The proposed wildlife intrusion detection system was implemented using a computer equipped with a webcam and microphone to capture real-time video and audio data from the surrounding environment.</w:t>
      </w:r>
    </w:p>
    <w:p w:rsidR="002E66EE" w:rsidRDefault="00E878C3">
      <w:pPr>
        <w:spacing w:before="240" w:after="240"/>
        <w:jc w:val="both"/>
      </w:pPr>
      <w:r>
        <w:rPr>
          <w:rFonts w:eastAsia="Times New Roman"/>
        </w:rPr>
        <w:t>The hardware se</w:t>
      </w:r>
      <w:r>
        <w:rPr>
          <w:rFonts w:eastAsia="Times New Roman"/>
        </w:rPr>
        <w:t>tup enables continuous monitoring of the farmland area for detecting animal movement and sounds.</w:t>
      </w:r>
    </w:p>
    <w:p w:rsidR="002E66EE" w:rsidRDefault="00E878C3">
      <w:pPr>
        <w:spacing w:before="240" w:after="240"/>
        <w:jc w:val="both"/>
      </w:pPr>
      <w:r>
        <w:rPr>
          <w:rFonts w:eastAsia="Times New Roman"/>
        </w:rPr>
        <w:t xml:space="preserve">The system was developed using </w:t>
      </w:r>
      <w:r>
        <w:rPr>
          <w:rFonts w:eastAsia="Times New Roman"/>
          <w:b/>
          <w:bCs/>
        </w:rPr>
        <w:t>Python</w:t>
      </w:r>
      <w:r>
        <w:rPr>
          <w:rFonts w:eastAsia="Times New Roman"/>
        </w:rPr>
        <w:t xml:space="preserve"> along with several deep learning and computer vision libraries. The </w:t>
      </w:r>
      <w:r>
        <w:rPr>
          <w:rFonts w:eastAsia="Times New Roman"/>
          <w:b/>
          <w:bCs/>
        </w:rPr>
        <w:t>YOLO-V12</w:t>
      </w:r>
      <w:r>
        <w:rPr>
          <w:rFonts w:eastAsia="Times New Roman"/>
        </w:rPr>
        <w:t xml:space="preserve"> model was used for real-time object detectio</w:t>
      </w:r>
      <w:r>
        <w:rPr>
          <w:rFonts w:eastAsia="Times New Roman"/>
        </w:rPr>
        <w:t xml:space="preserve">n, while </w:t>
      </w:r>
      <w:r>
        <w:rPr>
          <w:rFonts w:eastAsia="Times New Roman"/>
          <w:b/>
          <w:bCs/>
        </w:rPr>
        <w:t>YAM Net</w:t>
      </w:r>
      <w:r>
        <w:rPr>
          <w:rFonts w:eastAsia="Times New Roman"/>
        </w:rPr>
        <w:t xml:space="preserve"> was used for environmental sound classification.</w:t>
      </w:r>
    </w:p>
    <w:p w:rsidR="002E66EE" w:rsidRDefault="00E878C3">
      <w:pPr>
        <w:spacing w:before="240" w:after="240"/>
        <w:jc w:val="both"/>
      </w:pPr>
      <w:r>
        <w:rPr>
          <w:rFonts w:eastAsia="Times New Roman"/>
        </w:rPr>
        <w:lastRenderedPageBreak/>
        <w:t xml:space="preserve">Libraries such as </w:t>
      </w:r>
      <w:r>
        <w:rPr>
          <w:rFonts w:eastAsia="Times New Roman"/>
          <w:b/>
          <w:bCs/>
        </w:rPr>
        <w:t>OpenCV</w:t>
      </w:r>
      <w:r>
        <w:rPr>
          <w:rFonts w:eastAsia="Times New Roman"/>
        </w:rPr>
        <w:t xml:space="preserve"> were used for video processing and frame extraction, and </w:t>
      </w:r>
      <w:r>
        <w:rPr>
          <w:rFonts w:eastAsia="Times New Roman"/>
          <w:b/>
          <w:bCs/>
        </w:rPr>
        <w:t>TensorFlow</w:t>
      </w:r>
      <w:r>
        <w:rPr>
          <w:rFonts w:eastAsia="Times New Roman"/>
        </w:rPr>
        <w:t xml:space="preserve"> was used to run the audio classification model.</w:t>
      </w:r>
    </w:p>
    <w:p w:rsidR="002E66EE" w:rsidRDefault="00E878C3">
      <w:pPr>
        <w:spacing w:before="240" w:after="240"/>
        <w:jc w:val="both"/>
      </w:pPr>
      <w:r>
        <w:rPr>
          <w:rFonts w:eastAsia="Times New Roman"/>
        </w:rPr>
        <w:t>For training and testing the visual detection mod</w:t>
      </w:r>
      <w:r>
        <w:rPr>
          <w:rFonts w:eastAsia="Times New Roman"/>
        </w:rPr>
        <w:t xml:space="preserve">el, image datasets containing various animal classes were used and processed through the </w:t>
      </w:r>
      <w:r>
        <w:rPr>
          <w:rFonts w:eastAsia="Times New Roman"/>
          <w:b/>
          <w:bCs/>
        </w:rPr>
        <w:t>Robo flow platform</w:t>
      </w:r>
      <w:r>
        <w:rPr>
          <w:rFonts w:eastAsia="Times New Roman"/>
        </w:rPr>
        <w:t xml:space="preserve"> for dataset preparation and annotation. </w:t>
      </w:r>
    </w:p>
    <w:p w:rsidR="002E66EE" w:rsidRDefault="00E878C3">
      <w:pPr>
        <w:spacing w:before="240" w:after="240"/>
        <w:jc w:val="both"/>
      </w:pPr>
      <w:r>
        <w:rPr>
          <w:rFonts w:eastAsia="Times New Roman"/>
        </w:rPr>
        <w:t>The system was tested in a real-time monitoring environment where both visual and audio inputs were analyze</w:t>
      </w:r>
      <w:r>
        <w:rPr>
          <w:rFonts w:eastAsia="Times New Roman"/>
        </w:rPr>
        <w:t>d simultaneously to evaluate the effectiveness of the proposed multimodal wildlife intrusion detection approach.</w:t>
      </w:r>
    </w:p>
    <w:p w:rsidR="002E66EE" w:rsidRDefault="00E878C3">
      <w:pPr>
        <w:pStyle w:val="Heading1"/>
        <w:numPr>
          <w:ilvl w:val="0"/>
          <w:numId w:val="0"/>
        </w:numPr>
      </w:pPr>
      <w:r>
        <w:t>V. Results and Discussion</w:t>
      </w:r>
    </w:p>
    <w:p w:rsidR="002E66EE" w:rsidRDefault="00E878C3">
      <w:pPr>
        <w:spacing w:before="240" w:after="240"/>
        <w:jc w:val="both"/>
      </w:pPr>
      <w:r>
        <w:rPr>
          <w:rFonts w:eastAsia="Times New Roman"/>
        </w:rPr>
        <w:t xml:space="preserve">The proposed wildlife intrusion detection system was tested using real-time video and audio inputs captured through a webcam and microphone. </w:t>
      </w:r>
    </w:p>
    <w:p w:rsidR="002E66EE" w:rsidRDefault="00E878C3">
      <w:pPr>
        <w:spacing w:before="240" w:after="240"/>
        <w:jc w:val="both"/>
      </w:pPr>
      <w:r>
        <w:rPr>
          <w:rFonts w:eastAsia="Times New Roman"/>
        </w:rPr>
        <w:t xml:space="preserve">The YOLO-V12 model successfully detected animals in the video frames and generated bounding boxes around detected </w:t>
      </w:r>
      <w:r>
        <w:rPr>
          <w:rFonts w:eastAsia="Times New Roman"/>
        </w:rPr>
        <w:t xml:space="preserve">objects with confidence scores. </w:t>
      </w:r>
    </w:p>
    <w:p w:rsidR="002E66EE" w:rsidRDefault="00E878C3">
      <w:pPr>
        <w:spacing w:before="240" w:after="240"/>
        <w:jc w:val="both"/>
      </w:pPr>
      <w:r>
        <w:rPr>
          <w:rFonts w:eastAsia="Times New Roman"/>
        </w:rPr>
        <w:t>This enabled the system to identify wildlife presence in the monitored environment.</w:t>
      </w:r>
    </w:p>
    <w:p w:rsidR="002E66EE" w:rsidRDefault="00E878C3">
      <w:pPr>
        <w:spacing w:before="240" w:after="240"/>
        <w:rPr>
          <w:rFonts w:eastAsia="Times New Roman"/>
        </w:rPr>
      </w:pPr>
      <w:r>
        <w:br/>
      </w:r>
      <w:r>
        <w:rPr>
          <w:noProof/>
          <w:lang w:val="en-IN" w:eastAsia="en-IN"/>
        </w:rPr>
        <w:drawing>
          <wp:inline distT="0" distB="0" distL="0" distR="0">
            <wp:extent cx="2294890" cy="1748155"/>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5"/>
                    <a:stretch>
                      <a:fillRect/>
                    </a:stretch>
                  </pic:blipFill>
                  <pic:spPr bwMode="auto">
                    <a:xfrm>
                      <a:off x="0" y="0"/>
                      <a:ext cx="2294890" cy="1748155"/>
                    </a:xfrm>
                    <a:prstGeom prst="rect">
                      <a:avLst/>
                    </a:prstGeom>
                  </pic:spPr>
                </pic:pic>
              </a:graphicData>
            </a:graphic>
          </wp:inline>
        </w:drawing>
      </w:r>
      <w:r>
        <w:rPr>
          <w:rFonts w:eastAsia="Times New Roman"/>
        </w:rPr>
        <w:t xml:space="preserve"> </w:t>
      </w:r>
    </w:p>
    <w:p w:rsidR="002E66EE" w:rsidRDefault="00E878C3">
      <w:pPr>
        <w:spacing w:before="240" w:after="240"/>
        <w:rPr>
          <w:rFonts w:eastAsia="Times New Roman"/>
        </w:rPr>
      </w:pPr>
      <w:r>
        <w:rPr>
          <w:noProof/>
          <w:lang w:val="en-IN" w:eastAsia="en-IN"/>
        </w:rPr>
        <w:drawing>
          <wp:inline distT="0" distB="0" distL="0" distR="0">
            <wp:extent cx="2408555" cy="1602740"/>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6"/>
                    <a:stretch>
                      <a:fillRect/>
                    </a:stretch>
                  </pic:blipFill>
                  <pic:spPr bwMode="auto">
                    <a:xfrm>
                      <a:off x="0" y="0"/>
                      <a:ext cx="2408555" cy="1602740"/>
                    </a:xfrm>
                    <a:prstGeom prst="rect">
                      <a:avLst/>
                    </a:prstGeom>
                  </pic:spPr>
                </pic:pic>
              </a:graphicData>
            </a:graphic>
          </wp:inline>
        </w:drawing>
      </w:r>
    </w:p>
    <w:p w:rsidR="002E66EE" w:rsidRDefault="00E878C3">
      <w:pPr>
        <w:spacing w:before="240" w:after="240"/>
        <w:rPr>
          <w:rFonts w:eastAsia="Times New Roman"/>
        </w:rPr>
      </w:pPr>
      <w:r>
        <w:rPr>
          <w:noProof/>
          <w:lang w:val="en-IN" w:eastAsia="en-IN"/>
        </w:rPr>
        <w:lastRenderedPageBreak/>
        <w:drawing>
          <wp:inline distT="0" distB="0" distL="0" distR="0">
            <wp:extent cx="2731135" cy="1622425"/>
            <wp:effectExtent l="0" t="0" r="0" b="0"/>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7"/>
                    <a:stretch>
                      <a:fillRect/>
                    </a:stretch>
                  </pic:blipFill>
                  <pic:spPr bwMode="auto">
                    <a:xfrm>
                      <a:off x="0" y="0"/>
                      <a:ext cx="2731135" cy="1622425"/>
                    </a:xfrm>
                    <a:prstGeom prst="rect">
                      <a:avLst/>
                    </a:prstGeom>
                  </pic:spPr>
                </pic:pic>
              </a:graphicData>
            </a:graphic>
          </wp:inline>
        </w:drawing>
      </w:r>
    </w:p>
    <w:p w:rsidR="002E66EE" w:rsidRDefault="00E878C3">
      <w:pPr>
        <w:spacing w:before="240" w:after="240"/>
        <w:jc w:val="left"/>
        <w:rPr>
          <w:rFonts w:eastAsia="Times New Roman"/>
        </w:rPr>
      </w:pPr>
      <w:proofErr w:type="gramStart"/>
      <w:r>
        <w:rPr>
          <w:rFonts w:eastAsia="Times New Roman"/>
        </w:rPr>
        <w:t>Fig. 4.</w:t>
      </w:r>
      <w:proofErr w:type="gramEnd"/>
      <w:r>
        <w:rPr>
          <w:rFonts w:eastAsia="Times New Roman"/>
        </w:rPr>
        <w:t xml:space="preserve"> </w:t>
      </w:r>
      <w:proofErr w:type="gramStart"/>
      <w:r>
        <w:rPr>
          <w:rFonts w:eastAsia="Times New Roman"/>
        </w:rPr>
        <w:t>Animal detection results using YOLO-V12 showing bounding box and confidence score.</w:t>
      </w:r>
      <w:proofErr w:type="gramEnd"/>
    </w:p>
    <w:p w:rsidR="002E66EE" w:rsidRDefault="00E878C3">
      <w:pPr>
        <w:jc w:val="both"/>
        <w:rPr>
          <w:rFonts w:eastAsia="Times New Roman"/>
        </w:rPr>
      </w:pPr>
      <w:r>
        <w:t>The YAM Net model analyzed environmental</w:t>
      </w:r>
      <w:r>
        <w:t xml:space="preserve"> audio signals and classified sounds related to animals. This helped the system detect wildlife even when visual conditions were poor, such as during low-light or partially occluded scenes.</w:t>
      </w:r>
    </w:p>
    <w:p w:rsidR="002E66EE" w:rsidRDefault="002E66EE">
      <w:pPr>
        <w:jc w:val="both"/>
      </w:pPr>
    </w:p>
    <w:p w:rsidR="002E66EE" w:rsidRDefault="00E878C3">
      <w:pPr>
        <w:spacing w:before="240" w:after="240"/>
        <w:jc w:val="both"/>
        <w:rPr>
          <w:rFonts w:eastAsia="Times New Roman"/>
        </w:rPr>
      </w:pPr>
      <w:r>
        <w:rPr>
          <w:noProof/>
          <w:lang w:val="en-IN" w:eastAsia="en-IN"/>
        </w:rPr>
        <w:drawing>
          <wp:inline distT="0" distB="0" distL="0" distR="0">
            <wp:extent cx="3095625" cy="1600200"/>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8"/>
                    <a:stretch>
                      <a:fillRect/>
                    </a:stretch>
                  </pic:blipFill>
                  <pic:spPr bwMode="auto">
                    <a:xfrm>
                      <a:off x="0" y="0"/>
                      <a:ext cx="3095625" cy="1600200"/>
                    </a:xfrm>
                    <a:prstGeom prst="rect">
                      <a:avLst/>
                    </a:prstGeom>
                  </pic:spPr>
                </pic:pic>
              </a:graphicData>
            </a:graphic>
          </wp:inline>
        </w:drawing>
      </w:r>
    </w:p>
    <w:p w:rsidR="002E66EE" w:rsidRDefault="00E878C3">
      <w:pPr>
        <w:spacing w:before="240" w:after="240"/>
        <w:jc w:val="both"/>
      </w:pPr>
      <w:proofErr w:type="gramStart"/>
      <w:r>
        <w:rPr>
          <w:rFonts w:eastAsia="Times New Roman"/>
          <w:b/>
          <w:bCs/>
        </w:rPr>
        <w:t>Fig. 5.</w:t>
      </w:r>
      <w:proofErr w:type="gramEnd"/>
      <w:r>
        <w:rPr>
          <w:rFonts w:eastAsia="Times New Roman"/>
        </w:rPr>
        <w:t xml:space="preserve"> YAM Net audio classification output showing detected environmental sounds.</w:t>
      </w:r>
    </w:p>
    <w:p w:rsidR="002E66EE" w:rsidRDefault="00E878C3">
      <w:pPr>
        <w:spacing w:before="240" w:after="240"/>
        <w:jc w:val="both"/>
      </w:pPr>
      <w:r>
        <w:rPr>
          <w:rFonts w:eastAsia="Times New Roman"/>
        </w:rPr>
        <w:t>The integration of both visual and audio detection methods formed a multimodal detection framework that improved the overall eliability of the system.  When both the YOLO-V12 and Y</w:t>
      </w:r>
      <w:r>
        <w:rPr>
          <w:rFonts w:eastAsia="Times New Roman"/>
        </w:rPr>
        <w:t>AM Net models indicated the presence of wildlife, the system confirmed the intrusion event and triggered alerts. This combination helped reduce false detections that could occur when using only a single detection method.</w:t>
      </w:r>
    </w:p>
    <w:p w:rsidR="002E66EE" w:rsidRDefault="00E878C3">
      <w:pPr>
        <w:spacing w:before="240" w:after="240"/>
        <w:jc w:val="both"/>
      </w:pPr>
      <w:r>
        <w:rPr>
          <w:rFonts w:eastAsia="Times New Roman"/>
        </w:rPr>
        <w:t xml:space="preserve">Experimental observations indicate </w:t>
      </w:r>
      <w:r>
        <w:rPr>
          <w:rFonts w:eastAsia="Times New Roman"/>
        </w:rPr>
        <w:t>that the system can monitor agricultural environments effectively and detect potential wildlife intrusions in real time. The system continuously processes incoming data streams and logs detection results for further analysis. These logs can help farmers un</w:t>
      </w:r>
      <w:r>
        <w:rPr>
          <w:rFonts w:eastAsia="Times New Roman"/>
        </w:rPr>
        <w:t>derstand patterns of wildlife movement and take preventive measures to protect crops.  Overall, the results demonstrate that the proposed multimodal approach can serve as an efficient and intelligent monitoring solution for reducing crop damage caused by w</w:t>
      </w:r>
      <w:r>
        <w:rPr>
          <w:rFonts w:eastAsia="Times New Roman"/>
        </w:rPr>
        <w:t>ild animals.</w:t>
      </w:r>
    </w:p>
    <w:p w:rsidR="002E66EE" w:rsidRDefault="00E878C3">
      <w:pPr>
        <w:pStyle w:val="Heading1"/>
        <w:numPr>
          <w:ilvl w:val="0"/>
          <w:numId w:val="0"/>
        </w:numPr>
        <w:rPr>
          <w:rFonts w:eastAsia="Times New Roman"/>
          <w:b/>
          <w:bCs/>
          <w:sz w:val="28"/>
          <w:szCs w:val="28"/>
        </w:rPr>
      </w:pPr>
      <w:r>
        <w:t>VI. Conclusion and Future Work</w:t>
      </w:r>
    </w:p>
    <w:p w:rsidR="002E66EE" w:rsidRDefault="00E878C3">
      <w:pPr>
        <w:spacing w:before="240" w:after="240"/>
        <w:jc w:val="both"/>
      </w:pPr>
      <w:r>
        <w:rPr>
          <w:rFonts w:eastAsia="Times New Roman"/>
        </w:rPr>
        <w:t>This paper presented a multimodal wildlife intrusion detection system designed to assist farmers in monitoring agricultural fields and reducing crop damage caused by wild animals.</w:t>
      </w:r>
    </w:p>
    <w:p w:rsidR="002E66EE" w:rsidRDefault="00E878C3">
      <w:pPr>
        <w:spacing w:before="240" w:after="240"/>
        <w:jc w:val="both"/>
      </w:pPr>
      <w:r>
        <w:rPr>
          <w:rFonts w:eastAsia="Times New Roman"/>
        </w:rPr>
        <w:lastRenderedPageBreak/>
        <w:t>The proposed system integrates t</w:t>
      </w:r>
      <w:r>
        <w:rPr>
          <w:rFonts w:eastAsia="Times New Roman"/>
        </w:rPr>
        <w:t>he YOLO-V12 object detection model for visual animal detection with the YAM Net model for environmental sound classification. By analyzing both video and audio inputs simultaneously, the system can detect wildlife presence more accurately and reliably.</w:t>
      </w:r>
    </w:p>
    <w:p w:rsidR="002E66EE" w:rsidRDefault="00E878C3">
      <w:pPr>
        <w:spacing w:before="240" w:after="240"/>
        <w:jc w:val="both"/>
        <w:rPr>
          <w:rFonts w:eastAsia="Times New Roman"/>
        </w:rPr>
      </w:pPr>
      <w:r>
        <w:rPr>
          <w:rFonts w:eastAsia="Times New Roman"/>
        </w:rPr>
        <w:t>The</w:t>
      </w:r>
      <w:r>
        <w:rPr>
          <w:rFonts w:eastAsia="Times New Roman"/>
        </w:rPr>
        <w:t xml:space="preserve"> experimental results demonstrate that the integration of visual and audio detection improves the performance of wildlife monitoring systems compared to single-modality approaches. </w:t>
      </w:r>
      <w:r>
        <w:br/>
      </w:r>
      <w:r>
        <w:br/>
      </w:r>
      <w:r>
        <w:rPr>
          <w:rFonts w:eastAsia="Times New Roman"/>
        </w:rPr>
        <w:t xml:space="preserve">The system is capable of identifying animals in real-time and generating </w:t>
      </w:r>
      <w:r>
        <w:rPr>
          <w:rFonts w:eastAsia="Times New Roman"/>
        </w:rPr>
        <w:t>alerts when intrusion events occur, thereby helping farmers take preventive actions.</w:t>
      </w:r>
    </w:p>
    <w:p w:rsidR="002E66EE" w:rsidRDefault="00E878C3">
      <w:pPr>
        <w:spacing w:before="240" w:after="240"/>
        <w:jc w:val="both"/>
      </w:pPr>
      <w:r>
        <w:rPr>
          <w:rFonts w:eastAsia="Times New Roman"/>
        </w:rPr>
        <w:t>In the future, the system can be extended by deploying it on edge computing devices such as Raspberry Pi or NVIDIA Jetson for field-level implementation.  Additionally, fu</w:t>
      </w:r>
      <w:r>
        <w:rPr>
          <w:rFonts w:eastAsia="Times New Roman"/>
        </w:rPr>
        <w:t>rther improvements can be made by expanding the dataset to detect a wider range of animal species and integrating automated deterrent mechanisms to prevent animals from entering farmlands.</w:t>
      </w:r>
    </w:p>
    <w:p w:rsidR="002E66EE" w:rsidRDefault="00E878C3">
      <w:pPr>
        <w:pStyle w:val="Heading1"/>
        <w:numPr>
          <w:ilvl w:val="0"/>
          <w:numId w:val="0"/>
        </w:numPr>
      </w:pPr>
      <w:r>
        <w:t>Acknowledgement</w:t>
      </w:r>
    </w:p>
    <w:p w:rsidR="002E66EE" w:rsidRDefault="00E878C3">
      <w:pPr>
        <w:spacing w:before="240" w:after="240"/>
        <w:jc w:val="both"/>
      </w:pPr>
      <w:r>
        <w:rPr>
          <w:rFonts w:eastAsia="Times New Roman"/>
        </w:rPr>
        <w:t>The authors would like to express their sincere gra</w:t>
      </w:r>
      <w:r>
        <w:rPr>
          <w:rFonts w:eastAsia="Times New Roman"/>
        </w:rPr>
        <w:t xml:space="preserve">titude to </w:t>
      </w:r>
      <w:r>
        <w:rPr>
          <w:rFonts w:eastAsia="Times New Roman"/>
          <w:b/>
          <w:bCs/>
        </w:rPr>
        <w:t>Dr.B. Venkat Raman</w:t>
      </w:r>
      <w:r>
        <w:rPr>
          <w:rFonts w:eastAsia="Times New Roman"/>
        </w:rPr>
        <w:t xml:space="preserve"> for his valuable guidance, continuous support, and insightful suggestions throughout the development of this project. We also thank the </w:t>
      </w:r>
      <w:r>
        <w:rPr>
          <w:rFonts w:eastAsia="Times New Roman"/>
          <w:b/>
          <w:bCs/>
        </w:rPr>
        <w:t>Department of Computer Science and Engineering, Rajiv Gandhi University of Knowledge Techno</w:t>
      </w:r>
      <w:r>
        <w:rPr>
          <w:rFonts w:eastAsia="Times New Roman"/>
          <w:b/>
          <w:bCs/>
        </w:rPr>
        <w:t>logies, Basar</w:t>
      </w:r>
      <w:r>
        <w:rPr>
          <w:rFonts w:eastAsia="Times New Roman"/>
        </w:rPr>
        <w:t>, for providing the necessary facilities and resources to successfully carry out this research work.</w:t>
      </w:r>
    </w:p>
    <w:p w:rsidR="002E66EE" w:rsidRDefault="00E878C3">
      <w:pPr>
        <w:spacing w:before="240" w:after="240"/>
        <w:jc w:val="both"/>
        <w:rPr>
          <w:rFonts w:eastAsia="Times New Roman"/>
        </w:rPr>
      </w:pPr>
      <w:r>
        <w:rPr>
          <w:rFonts w:eastAsia="Times New Roman"/>
        </w:rPr>
        <w:t xml:space="preserve">This work was conducted as part of the </w:t>
      </w:r>
      <w:r>
        <w:rPr>
          <w:rFonts w:eastAsia="Times New Roman"/>
          <w:b/>
          <w:bCs/>
        </w:rPr>
        <w:t>final year's major project</w:t>
      </w:r>
      <w:r>
        <w:rPr>
          <w:rFonts w:eastAsia="Times New Roman"/>
        </w:rPr>
        <w:t>, and the authors greatly appreciate the academic environment and encourageme</w:t>
      </w:r>
      <w:r>
        <w:rPr>
          <w:rFonts w:eastAsia="Times New Roman"/>
        </w:rPr>
        <w:t>nt provided by the institution.</w:t>
      </w:r>
    </w:p>
    <w:p w:rsidR="002E66EE" w:rsidRDefault="002E66EE">
      <w:pPr>
        <w:pStyle w:val="Heading5"/>
        <w:spacing w:before="240" w:after="240"/>
      </w:pPr>
    </w:p>
    <w:p w:rsidR="002E66EE" w:rsidRDefault="00E878C3">
      <w:pPr>
        <w:spacing w:before="240" w:after="240"/>
      </w:pPr>
      <w:r>
        <w:t>References</w:t>
      </w:r>
    </w:p>
    <w:p w:rsidR="002E66EE" w:rsidRDefault="00E878C3">
      <w:pPr>
        <w:jc w:val="both"/>
        <w:rPr>
          <w:i/>
          <w:iCs/>
        </w:rPr>
      </w:pPr>
      <w:r>
        <w:t>[1]   M. N. Kishore, B. Mahesh Babu, and M. D</w:t>
      </w:r>
      <w:proofErr w:type="gramStart"/>
      <w:r>
        <w:t>. ,</w:t>
      </w:r>
      <w:proofErr w:type="gramEnd"/>
      <w:r>
        <w:t xml:space="preserve"> </w:t>
      </w:r>
      <w:r>
        <w:tab/>
        <w:t>“Real-  time     wild animal detection and c</w:t>
      </w:r>
      <w:r>
        <w:tab/>
        <w:t>lassification using deep   learning for human–wildlife conflict mitigation,” internatioonal Journal of Research Publi</w:t>
      </w:r>
      <w:r>
        <w:t>cation and Reviews (IJRPR), 2025.</w:t>
      </w:r>
    </w:p>
    <w:p w:rsidR="002E66EE" w:rsidRDefault="00E878C3">
      <w:pPr>
        <w:jc w:val="both"/>
        <w:rPr>
          <w:i/>
          <w:iCs/>
        </w:rPr>
      </w:pPr>
      <w:r>
        <w:lastRenderedPageBreak/>
        <w:t xml:space="preserve">[2] O. Gnanasekar, P. Dinesh, and S. K, “Image processing based animal intrusion detection system in agricultural field using deep learning,” in </w:t>
      </w:r>
      <w:r>
        <w:rPr>
          <w:i/>
          <w:iCs/>
        </w:rPr>
        <w:t>Proceedings of IEEE Conference</w:t>
      </w:r>
      <w:r>
        <w:t>, 2024.</w:t>
      </w:r>
    </w:p>
    <w:p w:rsidR="002E66EE" w:rsidRDefault="00E878C3">
      <w:pPr>
        <w:jc w:val="both"/>
      </w:pPr>
      <w:proofErr w:type="gramStart"/>
      <w:r>
        <w:t xml:space="preserve">[3] T. S. Delwar and S. Mukhopadhyay, “Real-time farm surveillance using IoT and YOLOv8 for animal intrusion detection,” </w:t>
      </w:r>
      <w:r>
        <w:rPr>
          <w:i/>
          <w:iCs/>
        </w:rPr>
        <w:t>MDPI</w:t>
      </w:r>
      <w:r>
        <w:t>, 2025.</w:t>
      </w:r>
      <w:proofErr w:type="gramEnd"/>
    </w:p>
    <w:p w:rsidR="002E66EE" w:rsidRDefault="00E878C3">
      <w:pPr>
        <w:pStyle w:val="references"/>
        <w:tabs>
          <w:tab w:val="clear" w:pos="360"/>
        </w:tabs>
        <w:spacing w:after="0" w:line="240" w:lineRule="auto"/>
        <w:ind w:left="0" w:firstLine="0"/>
      </w:pPr>
      <w:proofErr w:type="gramStart"/>
      <w:r>
        <w:rPr>
          <w:sz w:val="20"/>
          <w:szCs w:val="20"/>
        </w:rPr>
        <w:t>[4] C. Malmberg, “Real-time audio classification on an edge device using YAMNet and TensorFlow Lite,” 2021 [Online].</w:t>
      </w:r>
      <w:proofErr w:type="gramEnd"/>
    </w:p>
    <w:p w:rsidR="002E66EE" w:rsidRDefault="00E878C3">
      <w:pPr>
        <w:pStyle w:val="references"/>
        <w:tabs>
          <w:tab w:val="clear" w:pos="360"/>
        </w:tabs>
        <w:spacing w:after="0" w:line="240" w:lineRule="auto"/>
        <w:ind w:left="0" w:firstLine="0"/>
      </w:pPr>
      <w:r>
        <w:rPr>
          <w:sz w:val="20"/>
          <w:szCs w:val="20"/>
        </w:rPr>
        <w:t>[5] J.</w:t>
      </w:r>
      <w:r>
        <w:rPr>
          <w:sz w:val="20"/>
          <w:szCs w:val="20"/>
        </w:rPr>
        <w:t xml:space="preserve"> Redmon, S. Divvala, R. Girshick, and A. Farhadi, “You only look once: Unified, real-time object detection,” in </w:t>
      </w:r>
      <w:r>
        <w:rPr>
          <w:i/>
          <w:iCs/>
          <w:sz w:val="20"/>
          <w:szCs w:val="20"/>
        </w:rPr>
        <w:t>Proc. IEEE Conf. Computer Vision and Pattern Recognition (CVPR)</w:t>
      </w:r>
      <w:r>
        <w:rPr>
          <w:sz w:val="20"/>
          <w:szCs w:val="20"/>
        </w:rPr>
        <w:t>, 2016, pp. 779–788.</w:t>
      </w:r>
    </w:p>
    <w:p w:rsidR="002E66EE" w:rsidRDefault="00E878C3">
      <w:pPr>
        <w:pStyle w:val="references"/>
        <w:tabs>
          <w:tab w:val="clear" w:pos="360"/>
        </w:tabs>
        <w:spacing w:after="0" w:line="240" w:lineRule="auto"/>
        <w:ind w:left="0" w:firstLine="0"/>
      </w:pPr>
      <w:r>
        <w:rPr>
          <w:sz w:val="20"/>
          <w:szCs w:val="20"/>
        </w:rPr>
        <w:t xml:space="preserve">[6] A. Bochkovskiy, C. Y. Wang, and H. Y. M. Liao, “YOLOv4: </w:t>
      </w:r>
      <w:r>
        <w:rPr>
          <w:sz w:val="20"/>
          <w:szCs w:val="20"/>
        </w:rPr>
        <w:t xml:space="preserve">Optimal speed and accuracy of object detection,”2020. </w:t>
      </w:r>
      <w:proofErr w:type="gramStart"/>
      <w:r>
        <w:rPr>
          <w:sz w:val="20"/>
          <w:szCs w:val="20"/>
        </w:rPr>
        <w:t>[Online].</w:t>
      </w:r>
      <w:proofErr w:type="gramEnd"/>
      <w:r>
        <w:rPr>
          <w:sz w:val="20"/>
          <w:szCs w:val="20"/>
        </w:rPr>
        <w:t xml:space="preserve"> </w:t>
      </w:r>
      <w:hyperlink r:id="rId19">
        <w:r>
          <w:rPr>
            <w:rStyle w:val="Hyperlink"/>
            <w:sz w:val="20"/>
            <w:szCs w:val="20"/>
          </w:rPr>
          <w:t>https://arxiv.org/abs/2004.10934</w:t>
        </w:r>
      </w:hyperlink>
      <w:r>
        <w:rPr>
          <w:sz w:val="20"/>
          <w:szCs w:val="20"/>
        </w:rPr>
        <w:t>.</w:t>
      </w:r>
    </w:p>
    <w:p w:rsidR="002E66EE" w:rsidRDefault="00E878C3">
      <w:pPr>
        <w:pStyle w:val="references"/>
        <w:tabs>
          <w:tab w:val="clear" w:pos="360"/>
        </w:tabs>
        <w:spacing w:after="0" w:line="240" w:lineRule="auto"/>
        <w:ind w:left="0" w:firstLine="0"/>
      </w:pPr>
      <w:r>
        <w:rPr>
          <w:sz w:val="20"/>
          <w:szCs w:val="20"/>
        </w:rPr>
        <w:t xml:space="preserve">[7] TensorFlow Hub, “YAMNet: Audio event classification.” </w:t>
      </w:r>
      <w:proofErr w:type="gramStart"/>
      <w:r>
        <w:rPr>
          <w:sz w:val="20"/>
          <w:szCs w:val="20"/>
        </w:rPr>
        <w:t>[Online].</w:t>
      </w:r>
      <w:proofErr w:type="gramEnd"/>
      <w:r>
        <w:rPr>
          <w:sz w:val="20"/>
          <w:szCs w:val="20"/>
        </w:rPr>
        <w:t xml:space="preserve"> </w:t>
      </w:r>
      <w:hyperlink r:id="rId20">
        <w:r>
          <w:rPr>
            <w:rStyle w:val="Hyperlink"/>
            <w:sz w:val="20"/>
            <w:szCs w:val="20"/>
          </w:rPr>
          <w:t>https://tfhub.dev/google/yamnet/1</w:t>
        </w:r>
      </w:hyperlink>
      <w:r>
        <w:rPr>
          <w:sz w:val="20"/>
          <w:szCs w:val="20"/>
        </w:rPr>
        <w:t xml:space="preserve">. </w:t>
      </w:r>
      <w:proofErr w:type="gramStart"/>
      <w:r>
        <w:rPr>
          <w:sz w:val="20"/>
          <w:szCs w:val="20"/>
        </w:rPr>
        <w:t>[Accessed: Oct. 2025].</w:t>
      </w:r>
      <w:proofErr w:type="gramEnd"/>
    </w:p>
    <w:p w:rsidR="002E66EE" w:rsidRDefault="00E878C3">
      <w:pPr>
        <w:pStyle w:val="references"/>
        <w:tabs>
          <w:tab w:val="clear" w:pos="360"/>
        </w:tabs>
        <w:spacing w:after="0" w:line="240" w:lineRule="auto"/>
        <w:ind w:left="0" w:firstLine="0"/>
      </w:pPr>
      <w:r>
        <w:rPr>
          <w:sz w:val="20"/>
          <w:szCs w:val="20"/>
        </w:rPr>
        <w:t xml:space="preserve">[8] Roboflow, “Roboflow: The universal dataset platform for computer vision.” </w:t>
      </w:r>
      <w:proofErr w:type="gramStart"/>
      <w:r>
        <w:rPr>
          <w:sz w:val="20"/>
          <w:szCs w:val="20"/>
        </w:rPr>
        <w:t>[Online].</w:t>
      </w:r>
      <w:proofErr w:type="gramEnd"/>
      <w:r>
        <w:rPr>
          <w:sz w:val="20"/>
          <w:szCs w:val="20"/>
        </w:rPr>
        <w:t xml:space="preserve"> </w:t>
      </w:r>
      <w:hyperlink r:id="rId21">
        <w:r>
          <w:rPr>
            <w:rStyle w:val="Hyperlink"/>
            <w:sz w:val="20"/>
            <w:szCs w:val="20"/>
          </w:rPr>
          <w:t>https://roboflow.com/</w:t>
        </w:r>
      </w:hyperlink>
      <w:r>
        <w:rPr>
          <w:sz w:val="20"/>
          <w:szCs w:val="20"/>
        </w:rPr>
        <w:t xml:space="preserve">. </w:t>
      </w:r>
      <w:proofErr w:type="gramStart"/>
      <w:r>
        <w:rPr>
          <w:sz w:val="20"/>
          <w:szCs w:val="20"/>
        </w:rPr>
        <w:t>[Accessed: Oct. 2025].</w:t>
      </w:r>
      <w:proofErr w:type="gramEnd"/>
    </w:p>
    <w:p w:rsidR="002E66EE" w:rsidRDefault="002E66EE">
      <w:pPr>
        <w:spacing w:before="240" w:after="240"/>
        <w:jc w:val="both"/>
        <w:rPr>
          <w:rFonts w:eastAsia="Times New Roman"/>
        </w:rPr>
      </w:pPr>
    </w:p>
    <w:p w:rsidR="002E66EE" w:rsidRDefault="002E66EE">
      <w:pPr>
        <w:spacing w:before="240" w:after="240"/>
        <w:jc w:val="both"/>
        <w:rPr>
          <w:rFonts w:eastAsia="Times New Roman"/>
        </w:rPr>
      </w:pPr>
    </w:p>
    <w:p w:rsidR="002E66EE" w:rsidRDefault="002E66EE">
      <w:pPr>
        <w:spacing w:before="240" w:after="240"/>
        <w:jc w:val="both"/>
        <w:rPr>
          <w:rFonts w:eastAsia="Times New Roman"/>
        </w:rPr>
      </w:pPr>
    </w:p>
    <w:p w:rsidR="002E66EE" w:rsidRDefault="002E66EE">
      <w:pPr>
        <w:spacing w:before="240" w:after="240"/>
        <w:jc w:val="both"/>
        <w:rPr>
          <w:rFonts w:eastAsia="Times New Roman"/>
        </w:rPr>
      </w:pPr>
    </w:p>
    <w:p w:rsidR="002E66EE" w:rsidRDefault="002E66EE">
      <w:pPr>
        <w:spacing w:before="240" w:after="240"/>
        <w:jc w:val="both"/>
        <w:rPr>
          <w:rFonts w:eastAsia="Times New Roman"/>
        </w:rPr>
      </w:pPr>
    </w:p>
    <w:p w:rsidR="002E66EE" w:rsidRDefault="002E66EE">
      <w:pPr>
        <w:spacing w:before="240" w:after="240"/>
        <w:jc w:val="both"/>
        <w:rPr>
          <w:rFonts w:eastAsia="Times New Roman"/>
        </w:rPr>
      </w:pPr>
    </w:p>
    <w:p w:rsidR="002E66EE" w:rsidRDefault="002E66EE">
      <w:pPr>
        <w:spacing w:before="240" w:after="240"/>
        <w:jc w:val="both"/>
        <w:rPr>
          <w:rFonts w:eastAsia="Times New Roman"/>
        </w:rPr>
      </w:pPr>
    </w:p>
    <w:p w:rsidR="002E66EE" w:rsidRDefault="00E878C3">
      <w:pPr>
        <w:spacing w:before="240" w:after="240"/>
        <w:jc w:val="both"/>
        <w:rPr>
          <w:rFonts w:eastAsia="Times New Roman"/>
        </w:rPr>
      </w:pPr>
      <w:r>
        <w:rPr>
          <w:rFonts w:eastAsia="Times New Roman"/>
        </w:rPr>
        <w:t xml:space="preserve"> </w:t>
      </w:r>
      <w:r>
        <w:rPr>
          <w:rFonts w:eastAsia="Times New Roman"/>
        </w:rPr>
        <w:br/>
      </w:r>
    </w:p>
    <w:p w:rsidR="002E66EE" w:rsidRDefault="002E66EE">
      <w:pPr>
        <w:spacing w:before="240" w:after="240"/>
        <w:jc w:val="both"/>
        <w:rPr>
          <w:rFonts w:eastAsia="Times New Roman"/>
        </w:rPr>
      </w:pPr>
    </w:p>
    <w:p w:rsidR="002E66EE" w:rsidRDefault="00E878C3">
      <w:pPr>
        <w:spacing w:before="240" w:after="240"/>
        <w:jc w:val="both"/>
        <w:rPr>
          <w:rFonts w:eastAsia="Times New Roman"/>
        </w:rPr>
      </w:pPr>
      <w:r>
        <w:br/>
      </w:r>
    </w:p>
    <w:p w:rsidR="002E66EE" w:rsidRDefault="00E878C3">
      <w:pPr>
        <w:pStyle w:val="Heading5"/>
      </w:pPr>
      <w:r>
        <w:tab/>
      </w:r>
    </w:p>
    <w:p w:rsidR="002E66EE" w:rsidRDefault="002E66EE">
      <w:pPr>
        <w:sectPr w:rsidR="002E66EE">
          <w:type w:val="continuous"/>
          <w:pgSz w:w="11906" w:h="16838"/>
          <w:pgMar w:top="777" w:right="893" w:bottom="1440" w:left="893" w:header="0" w:footer="720" w:gutter="0"/>
          <w:cols w:num="2" w:space="360"/>
          <w:formProt w:val="0"/>
          <w:docGrid w:linePitch="360" w:charSpace="8192"/>
        </w:sectPr>
      </w:pPr>
    </w:p>
    <w:p w:rsidR="00E878C3" w:rsidRDefault="00E878C3"/>
    <w:sectPr w:rsidR="00E878C3">
      <w:headerReference w:type="default" r:id="rId22"/>
      <w:footerReference w:type="default" r:id="rId23"/>
      <w:type w:val="continuous"/>
      <w:pgSz w:w="11906" w:h="16838"/>
      <w:pgMar w:top="777" w:right="893" w:bottom="1440" w:left="893" w:header="720" w:footer="72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8C3" w:rsidRDefault="00E878C3">
      <w:r>
        <w:separator/>
      </w:r>
    </w:p>
  </w:endnote>
  <w:endnote w:type="continuationSeparator" w:id="0">
    <w:p w:rsidR="00E878C3" w:rsidRDefault="00E8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10" w:type="dxa"/>
      <w:tblLayout w:type="fixed"/>
      <w:tblLook w:val="06A0" w:firstRow="1" w:lastRow="0" w:firstColumn="1" w:lastColumn="0" w:noHBand="1" w:noVBand="1"/>
    </w:tblPr>
    <w:tblGrid>
      <w:gridCol w:w="3370"/>
      <w:gridCol w:w="3370"/>
      <w:gridCol w:w="3370"/>
    </w:tblGrid>
    <w:tr w:rsidR="002E66EE">
      <w:trPr>
        <w:trHeight w:val="300"/>
      </w:trPr>
      <w:tc>
        <w:tcPr>
          <w:tcW w:w="3370" w:type="dxa"/>
        </w:tcPr>
        <w:p w:rsidR="002E66EE" w:rsidRDefault="002E66EE">
          <w:pPr>
            <w:pStyle w:val="Header"/>
            <w:widowControl w:val="0"/>
            <w:ind w:left="-115"/>
            <w:jc w:val="left"/>
          </w:pPr>
        </w:p>
      </w:tc>
      <w:tc>
        <w:tcPr>
          <w:tcW w:w="3370" w:type="dxa"/>
        </w:tcPr>
        <w:p w:rsidR="002E66EE" w:rsidRDefault="002E66EE">
          <w:pPr>
            <w:pStyle w:val="Header"/>
            <w:widowControl w:val="0"/>
          </w:pPr>
        </w:p>
      </w:tc>
      <w:tc>
        <w:tcPr>
          <w:tcW w:w="3370" w:type="dxa"/>
        </w:tcPr>
        <w:p w:rsidR="002E66EE" w:rsidRDefault="002E66EE">
          <w:pPr>
            <w:pStyle w:val="Header"/>
            <w:widowControl w:val="0"/>
            <w:ind w:right="-115"/>
            <w:jc w:val="right"/>
          </w:pPr>
        </w:p>
      </w:tc>
    </w:tr>
  </w:tbl>
  <w:p w:rsidR="002E66EE" w:rsidRDefault="002E6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EE" w:rsidRDefault="002E66EE">
    <w:pPr>
      <w:pStyle w:val="Footer"/>
      <w:jc w:val="lef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10" w:type="dxa"/>
      <w:tblLayout w:type="fixed"/>
      <w:tblLook w:val="06A0" w:firstRow="1" w:lastRow="0" w:firstColumn="1" w:lastColumn="0" w:noHBand="1" w:noVBand="1"/>
    </w:tblPr>
    <w:tblGrid>
      <w:gridCol w:w="3370"/>
      <w:gridCol w:w="3370"/>
      <w:gridCol w:w="3370"/>
    </w:tblGrid>
    <w:tr w:rsidR="002E66EE">
      <w:trPr>
        <w:trHeight w:val="300"/>
      </w:trPr>
      <w:tc>
        <w:tcPr>
          <w:tcW w:w="3370" w:type="dxa"/>
        </w:tcPr>
        <w:p w:rsidR="002E66EE" w:rsidRDefault="002E66EE">
          <w:pPr>
            <w:pStyle w:val="Header"/>
            <w:widowControl w:val="0"/>
            <w:ind w:left="-115"/>
            <w:jc w:val="left"/>
          </w:pPr>
        </w:p>
      </w:tc>
      <w:tc>
        <w:tcPr>
          <w:tcW w:w="3370" w:type="dxa"/>
        </w:tcPr>
        <w:p w:rsidR="002E66EE" w:rsidRDefault="002E66EE">
          <w:pPr>
            <w:pStyle w:val="Header"/>
            <w:widowControl w:val="0"/>
          </w:pPr>
        </w:p>
      </w:tc>
      <w:tc>
        <w:tcPr>
          <w:tcW w:w="3370" w:type="dxa"/>
        </w:tcPr>
        <w:p w:rsidR="002E66EE" w:rsidRDefault="002E66EE">
          <w:pPr>
            <w:pStyle w:val="Header"/>
            <w:widowControl w:val="0"/>
            <w:ind w:right="-115"/>
            <w:jc w:val="right"/>
          </w:pPr>
        </w:p>
      </w:tc>
    </w:tr>
  </w:tbl>
  <w:p w:rsidR="002E66EE" w:rsidRDefault="002E6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8C3" w:rsidRDefault="00E878C3">
      <w:r>
        <w:separator/>
      </w:r>
    </w:p>
  </w:footnote>
  <w:footnote w:type="continuationSeparator" w:id="0">
    <w:p w:rsidR="00E878C3" w:rsidRDefault="00E87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10" w:type="dxa"/>
      <w:tblLayout w:type="fixed"/>
      <w:tblLook w:val="06A0" w:firstRow="1" w:lastRow="0" w:firstColumn="1" w:lastColumn="0" w:noHBand="1" w:noVBand="1"/>
    </w:tblPr>
    <w:tblGrid>
      <w:gridCol w:w="3370"/>
      <w:gridCol w:w="3370"/>
      <w:gridCol w:w="3370"/>
    </w:tblGrid>
    <w:tr w:rsidR="002E66EE">
      <w:trPr>
        <w:trHeight w:val="300"/>
      </w:trPr>
      <w:tc>
        <w:tcPr>
          <w:tcW w:w="3370" w:type="dxa"/>
        </w:tcPr>
        <w:p w:rsidR="002E66EE" w:rsidRDefault="002E66EE">
          <w:pPr>
            <w:pStyle w:val="Header"/>
            <w:widowControl w:val="0"/>
            <w:ind w:left="-115"/>
            <w:jc w:val="left"/>
          </w:pPr>
        </w:p>
      </w:tc>
      <w:tc>
        <w:tcPr>
          <w:tcW w:w="3370" w:type="dxa"/>
        </w:tcPr>
        <w:p w:rsidR="002E66EE" w:rsidRDefault="002E66EE">
          <w:pPr>
            <w:pStyle w:val="Header"/>
            <w:widowControl w:val="0"/>
          </w:pPr>
        </w:p>
      </w:tc>
      <w:tc>
        <w:tcPr>
          <w:tcW w:w="3370" w:type="dxa"/>
        </w:tcPr>
        <w:p w:rsidR="002E66EE" w:rsidRDefault="002E66EE">
          <w:pPr>
            <w:pStyle w:val="Header"/>
            <w:widowControl w:val="0"/>
            <w:ind w:right="-115"/>
            <w:jc w:val="right"/>
          </w:pPr>
        </w:p>
      </w:tc>
    </w:tr>
  </w:tbl>
  <w:p w:rsidR="002E66EE" w:rsidRDefault="002E6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10" w:type="dxa"/>
      <w:tblLayout w:type="fixed"/>
      <w:tblLook w:val="06A0" w:firstRow="1" w:lastRow="0" w:firstColumn="1" w:lastColumn="0" w:noHBand="1" w:noVBand="1"/>
    </w:tblPr>
    <w:tblGrid>
      <w:gridCol w:w="3370"/>
      <w:gridCol w:w="3370"/>
      <w:gridCol w:w="3370"/>
    </w:tblGrid>
    <w:tr w:rsidR="002E66EE">
      <w:trPr>
        <w:trHeight w:val="300"/>
      </w:trPr>
      <w:tc>
        <w:tcPr>
          <w:tcW w:w="3370" w:type="dxa"/>
        </w:tcPr>
        <w:p w:rsidR="002E66EE" w:rsidRDefault="002E66EE">
          <w:pPr>
            <w:pStyle w:val="Header"/>
            <w:widowControl w:val="0"/>
            <w:ind w:left="-115"/>
            <w:jc w:val="left"/>
          </w:pPr>
        </w:p>
      </w:tc>
      <w:tc>
        <w:tcPr>
          <w:tcW w:w="3370" w:type="dxa"/>
        </w:tcPr>
        <w:p w:rsidR="002E66EE" w:rsidRDefault="002E66EE">
          <w:pPr>
            <w:pStyle w:val="Header"/>
            <w:widowControl w:val="0"/>
          </w:pPr>
        </w:p>
      </w:tc>
      <w:tc>
        <w:tcPr>
          <w:tcW w:w="3370" w:type="dxa"/>
        </w:tcPr>
        <w:p w:rsidR="002E66EE" w:rsidRDefault="002E66EE">
          <w:pPr>
            <w:pStyle w:val="Header"/>
            <w:widowControl w:val="0"/>
            <w:ind w:right="-115"/>
            <w:jc w:val="right"/>
          </w:pPr>
        </w:p>
      </w:tc>
    </w:tr>
  </w:tbl>
  <w:p w:rsidR="002E66EE" w:rsidRDefault="002E6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3D5"/>
    <w:multiLevelType w:val="multilevel"/>
    <w:tmpl w:val="24BA3F30"/>
    <w:lvl w:ilvl="0">
      <w:start w:val="1"/>
      <w:numFmt w:val="decimal"/>
      <w:lvlText w:val="Fig. %1."/>
      <w:lvlJc w:val="left"/>
      <w:pPr>
        <w:tabs>
          <w:tab w:val="num" w:pos="0"/>
        </w:tabs>
        <w:ind w:left="360" w:hanging="360"/>
      </w:pPr>
      <w:rPr>
        <w:rFonts w:ascii="Times New Roman" w:hAnsi="Times New Roman" w:cs="Times New Roman"/>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4B94445"/>
    <w:multiLevelType w:val="multilevel"/>
    <w:tmpl w:val="B7908192"/>
    <w:lvl w:ilvl="0">
      <w:start w:val="1"/>
      <w:numFmt w:val="decimal"/>
      <w:lvlText w:val="[%1]"/>
      <w:lvlJc w:val="left"/>
      <w:pPr>
        <w:tabs>
          <w:tab w:val="num" w:pos="360"/>
        </w:tabs>
        <w:ind w:left="360" w:hanging="360"/>
      </w:pPr>
      <w:rPr>
        <w:rFonts w:ascii="Times New Roman" w:hAnsi="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1CE150B"/>
    <w:multiLevelType w:val="multilevel"/>
    <w:tmpl w:val="F8627A92"/>
    <w:lvl w:ilvl="0">
      <w:start w:val="1"/>
      <w:numFmt w:val="upperRoman"/>
      <w:lvlText w:val="TABLE %1. "/>
      <w:lvlJc w:val="left"/>
      <w:pPr>
        <w:tabs>
          <w:tab w:val="num" w:pos="1080"/>
        </w:tabs>
        <w:ind w:left="0" w:firstLine="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39F5D10"/>
    <w:multiLevelType w:val="multilevel"/>
    <w:tmpl w:val="DD3A969A"/>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1460B1"/>
    <w:multiLevelType w:val="multilevel"/>
    <w:tmpl w:val="5F548CF0"/>
    <w:lvl w:ilvl="0">
      <w:start w:val="1"/>
      <w:numFmt w:val="lowerLetter"/>
      <w:lvlText w:val="%1."/>
      <w:lvlJc w:val="right"/>
      <w:pPr>
        <w:tabs>
          <w:tab w:val="num" w:pos="0"/>
        </w:tabs>
        <w:ind w:left="418" w:hanging="360"/>
      </w:pPr>
      <w:rPr>
        <w:rFonts w:ascii="Times New Roman" w:hAnsi="Times New Roman"/>
        <w:b w:val="0"/>
        <w:i w:val="0"/>
        <w:caps w:val="0"/>
        <w:smallCaps w:val="0"/>
        <w:strike w:val="0"/>
        <w:dstrike w:val="0"/>
        <w:vanish w:val="0"/>
        <w:color w:val="auto"/>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3C24ECD"/>
    <w:multiLevelType w:val="multilevel"/>
    <w:tmpl w:val="A1D02160"/>
    <w:lvl w:ilvl="0">
      <w:start w:val="1"/>
      <w:numFmt w:val="upperRoman"/>
      <w:pStyle w:val="Heading1"/>
      <w:lvlText w:val="%1."/>
      <w:lvlJc w:val="center"/>
      <w:pPr>
        <w:tabs>
          <w:tab w:val="num" w:pos="576"/>
        </w:tabs>
        <w:ind w:left="0" w:firstLine="216"/>
      </w:pPr>
      <w:rPr>
        <w:rFonts w:ascii="Times New Roman" w:hAnsi="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6">
    <w:nsid w:val="716F74EA"/>
    <w:multiLevelType w:val="multilevel"/>
    <w:tmpl w:val="192C33B6"/>
    <w:lvl w:ilvl="0">
      <w:start w:val="1"/>
      <w:numFmt w:val="bullet"/>
      <w:lvlText w:val=""/>
      <w:lvlJc w:val="left"/>
      <w:pPr>
        <w:tabs>
          <w:tab w:val="num" w:pos="648"/>
        </w:tabs>
        <w:ind w:left="64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autoHyphenation/>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EE"/>
    <w:rsid w:val="002E66EE"/>
    <w:rsid w:val="00D76CCA"/>
    <w:rsid w:val="00E878C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rsid w:val="00ED0149"/>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rsid w:val="00794804"/>
    <w:pPr>
      <w:numPr>
        <w:ilvl w:val="2"/>
        <w:numId w:val="1"/>
      </w:numPr>
      <w:spacing w:line="240" w:lineRule="exact"/>
      <w:ind w:firstLine="288"/>
      <w:jc w:val="both"/>
      <w:outlineLvl w:val="2"/>
    </w:pPr>
    <w:rPr>
      <w:i/>
      <w:iCs/>
    </w:rPr>
  </w:style>
  <w:style w:type="paragraph" w:styleId="Heading4">
    <w:name w:val="heading 4"/>
    <w:basedOn w:val="Normal"/>
    <w:next w:val="Normal"/>
    <w:qFormat/>
    <w:rsid w:val="00794804"/>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paragraph" w:styleId="Heading6">
    <w:name w:val="heading 6"/>
    <w:basedOn w:val="Normal"/>
    <w:next w:val="Normal"/>
    <w:link w:val="Heading6Char"/>
    <w:uiPriority w:val="9"/>
    <w:unhideWhenUsed/>
    <w:qFormat/>
    <w:rsid w:val="3361E3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uiPriority w:val="9"/>
    <w:unhideWhenUsed/>
    <w:qFormat/>
    <w:rsid w:val="3361E3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uiPriority w:val="9"/>
    <w:unhideWhenUsed/>
    <w:qFormat/>
    <w:rsid w:val="3361E3CB"/>
    <w:pPr>
      <w:keepNext/>
      <w:keepLines/>
      <w:outlineLvl w:val="7"/>
    </w:pPr>
    <w:rPr>
      <w:rFonts w:eastAsiaTheme="majorEastAsia" w:cstheme="majorBidi"/>
      <w:i/>
      <w:iCs/>
      <w:color w:val="272727"/>
    </w:rPr>
  </w:style>
  <w:style w:type="paragraph" w:styleId="Heading9">
    <w:name w:val="heading 9"/>
    <w:basedOn w:val="Normal"/>
    <w:next w:val="Normal"/>
    <w:uiPriority w:val="9"/>
    <w:unhideWhenUsed/>
    <w:qFormat/>
    <w:rsid w:val="3361E3CB"/>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sid w:val="00E7596C"/>
    <w:rPr>
      <w:spacing w:val="-1"/>
      <w:lang w:val="x-none" w:eastAsia="x-none"/>
    </w:rPr>
  </w:style>
  <w:style w:type="character" w:customStyle="1" w:styleId="HeaderChar">
    <w:name w:val="Header Char"/>
    <w:basedOn w:val="DefaultParagraphFont"/>
    <w:link w:val="Header"/>
    <w:qFormat/>
    <w:rsid w:val="001A3B3D"/>
  </w:style>
  <w:style w:type="character" w:customStyle="1" w:styleId="FooterChar">
    <w:name w:val="Footer Char"/>
    <w:basedOn w:val="DefaultParagraphFont"/>
    <w:link w:val="Footer"/>
    <w:qFormat/>
    <w:rsid w:val="001A3B3D"/>
  </w:style>
  <w:style w:type="character" w:styleId="Hyperlink">
    <w:name w:val="Hyperlink"/>
    <w:basedOn w:val="DefaultParagraphFont"/>
    <w:uiPriority w:val="99"/>
    <w:unhideWhenUsed/>
    <w:rPr>
      <w:color w:val="0000FF" w:themeColor="hyperlink"/>
      <w:u w:val="single"/>
    </w:rPr>
  </w:style>
  <w:style w:type="character" w:customStyle="1" w:styleId="Heading6Char">
    <w:name w:val="Heading 6 Char"/>
    <w:basedOn w:val="DefaultParagraphFont"/>
    <w:link w:val="Heading6"/>
    <w:uiPriority w:val="9"/>
    <w:qFormat/>
    <w:rsid w:val="3361E3CB"/>
    <w:rPr>
      <w:rFonts w:eastAsiaTheme="majorEastAsia" w:cstheme="majorBidi"/>
      <w:i/>
      <w:iCs/>
      <w:color w:val="595959" w:themeColor="text1" w:themeTint="A6"/>
    </w:rPr>
  </w:style>
  <w:style w:type="character" w:styleId="SubtleEmphasis">
    <w:name w:val="Subtle Emphasis"/>
    <w:basedOn w:val="DefaultParagraphFont"/>
    <w:uiPriority w:val="19"/>
    <w:qFormat/>
    <w:rsid w:val="3361E3CB"/>
    <w:rPr>
      <w:i/>
      <w:iCs/>
      <w:color w:val="404040" w:themeColor="text1" w:themeTint="BF"/>
    </w:rPr>
  </w:style>
  <w:style w:type="character" w:styleId="Emphasis">
    <w:name w:val="Emphasis"/>
    <w:basedOn w:val="DefaultParagraphFont"/>
    <w:uiPriority w:val="20"/>
    <w:qFormat/>
    <w:rsid w:val="3361E3CB"/>
    <w:rPr>
      <w:i/>
      <w:iCs/>
    </w:rPr>
  </w:style>
  <w:style w:type="character" w:styleId="IntenseEmphasis">
    <w:name w:val="Intense Emphasis"/>
    <w:basedOn w:val="DefaultParagraphFont"/>
    <w:uiPriority w:val="21"/>
    <w:qFormat/>
    <w:rsid w:val="3361E3CB"/>
    <w:rPr>
      <w:i/>
      <w:iCs/>
      <w:color w:val="365F91" w:themeColor="accent1" w:themeShade="BF"/>
    </w:rPr>
  </w:style>
  <w:style w:type="character" w:styleId="Strong">
    <w:name w:val="Strong"/>
    <w:basedOn w:val="DefaultParagraphFont"/>
    <w:uiPriority w:val="22"/>
    <w:qFormat/>
    <w:rsid w:val="3361E3CB"/>
    <w:rPr>
      <w:b/>
      <w:bCs/>
    </w:rPr>
  </w:style>
  <w:style w:type="character" w:styleId="SubtleReference">
    <w:name w:val="Subtle Reference"/>
    <w:basedOn w:val="DefaultParagraphFont"/>
    <w:uiPriority w:val="31"/>
    <w:qFormat/>
    <w:rsid w:val="3361E3CB"/>
    <w:rPr>
      <w:smallCaps/>
      <w:color w:val="5A5A5A"/>
    </w:rPr>
  </w:style>
  <w:style w:type="character" w:styleId="IntenseReference">
    <w:name w:val="Intense Reference"/>
    <w:basedOn w:val="DefaultParagraphFont"/>
    <w:uiPriority w:val="32"/>
    <w:qFormat/>
    <w:rsid w:val="3361E3CB"/>
    <w:rPr>
      <w:b/>
      <w:bCs/>
      <w:smallCaps/>
      <w:color w:val="365F91" w:themeColor="accent1" w:themeShade="BF"/>
    </w:rPr>
  </w:style>
  <w:style w:type="character" w:styleId="BookTitle">
    <w:name w:val="Book Title"/>
    <w:basedOn w:val="DefaultParagraphFont"/>
    <w:uiPriority w:val="33"/>
    <w:qFormat/>
    <w:rsid w:val="3361E3CB"/>
    <w:rPr>
      <w:b/>
      <w:bCs/>
      <w:i/>
      <w:i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Abstract">
    <w:name w:val="Abstract"/>
    <w:qFormat/>
    <w:rsid w:val="00972203"/>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rsid w:val="001B67DC"/>
    <w:pPr>
      <w:tabs>
        <w:tab w:val="num" w:pos="648"/>
      </w:tabs>
      <w:ind w:left="576" w:hanging="288"/>
    </w:pPr>
  </w:style>
  <w:style w:type="paragraph" w:customStyle="1" w:styleId="equation">
    <w:name w:val="equation"/>
    <w:basedOn w:val="Normal"/>
    <w:qFormat/>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tabs>
        <w:tab w:val="num" w:pos="0"/>
        <w:tab w:val="left" w:pos="533"/>
      </w:tabs>
      <w:spacing w:before="80" w:after="200"/>
      <w:jc w:val="both"/>
    </w:pPr>
    <w:rPr>
      <w:sz w:val="16"/>
      <w:szCs w:val="16"/>
    </w:rPr>
  </w:style>
  <w:style w:type="paragraph" w:customStyle="1" w:styleId="footnote">
    <w:name w:val="footnote"/>
    <w:qFormat/>
    <w:pPr>
      <w:tabs>
        <w:tab w:val="num" w:pos="648"/>
      </w:tabs>
      <w:spacing w:after="40"/>
      <w:ind w:firstLine="288"/>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tabs>
        <w:tab w:val="num" w:pos="360"/>
      </w:tabs>
      <w:spacing w:after="50" w:line="180" w:lineRule="exact"/>
      <w:ind w:left="360" w:hanging="360"/>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rsid w:val="005E2800"/>
    <w:pPr>
      <w:tabs>
        <w:tab w:val="num" w:pos="0"/>
      </w:tabs>
      <w:spacing w:before="60" w:after="30"/>
      <w:ind w:left="58" w:hanging="29"/>
      <w:jc w:val="right"/>
    </w:pPr>
    <w:rPr>
      <w:sz w:val="12"/>
      <w:szCs w:val="12"/>
    </w:rPr>
  </w:style>
  <w:style w:type="paragraph" w:customStyle="1" w:styleId="tablehead">
    <w:name w:val="table head"/>
    <w:qFormat/>
    <w:pPr>
      <w:tabs>
        <w:tab w:val="num" w:pos="1080"/>
      </w:tabs>
      <w:spacing w:before="240" w:after="120" w:line="216" w:lineRule="auto"/>
      <w:jc w:val="center"/>
    </w:pPr>
    <w:rPr>
      <w:smallCaps/>
      <w:sz w:val="16"/>
      <w:szCs w:val="16"/>
    </w:rPr>
  </w:style>
  <w:style w:type="paragraph" w:customStyle="1" w:styleId="Keywords">
    <w:name w:val="Keywords"/>
    <w:basedOn w:val="Abstract"/>
    <w:qFormat/>
    <w:rsid w:val="00F9441B"/>
    <w:pPr>
      <w:spacing w:after="120"/>
      <w:ind w:firstLine="274"/>
    </w:pPr>
    <w:rPr>
      <w:i/>
    </w:rPr>
  </w:style>
  <w:style w:type="paragraph" w:customStyle="1" w:styleId="HeaderandFooter">
    <w:name w:val="Header and Footer"/>
    <w:basedOn w:val="Normal"/>
    <w:qFormat/>
  </w:style>
  <w:style w:type="paragraph" w:styleId="Header">
    <w:name w:val="header"/>
    <w:basedOn w:val="Normal"/>
    <w:link w:val="HeaderChar"/>
    <w:rsid w:val="001A3B3D"/>
    <w:pPr>
      <w:tabs>
        <w:tab w:val="center" w:pos="4680"/>
        <w:tab w:val="right" w:pos="9360"/>
      </w:tabs>
    </w:pPr>
  </w:style>
  <w:style w:type="paragraph" w:styleId="Footer">
    <w:name w:val="footer"/>
    <w:basedOn w:val="Normal"/>
    <w:link w:val="FooterChar"/>
    <w:rsid w:val="001A3B3D"/>
    <w:pPr>
      <w:tabs>
        <w:tab w:val="center" w:pos="4680"/>
        <w:tab w:val="right" w:pos="9360"/>
      </w:tabs>
    </w:pPr>
  </w:style>
  <w:style w:type="paragraph" w:styleId="NoSpacing">
    <w:name w:val="No Spacing"/>
    <w:uiPriority w:val="1"/>
    <w:qFormat/>
    <w:rsid w:val="3361E3CB"/>
  </w:style>
  <w:style w:type="paragraph" w:styleId="Title">
    <w:name w:val="Title"/>
    <w:basedOn w:val="Normal"/>
    <w:next w:val="Normal"/>
    <w:uiPriority w:val="10"/>
    <w:qFormat/>
    <w:rsid w:val="3361E3CB"/>
    <w:pPr>
      <w:spacing w:after="8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3361E3CB"/>
    <w:rPr>
      <w:rFonts w:eastAsiaTheme="majorEastAsia" w:cstheme="majorBidi"/>
      <w:color w:val="595959" w:themeColor="text1" w:themeTint="A6"/>
      <w:sz w:val="28"/>
      <w:szCs w:val="28"/>
    </w:rPr>
  </w:style>
  <w:style w:type="paragraph" w:styleId="Quote">
    <w:name w:val="Quote"/>
    <w:basedOn w:val="Normal"/>
    <w:next w:val="Normal"/>
    <w:uiPriority w:val="29"/>
    <w:qFormat/>
    <w:rsid w:val="3361E3CB"/>
    <w:pPr>
      <w:spacing w:before="160"/>
    </w:pPr>
    <w:rPr>
      <w:i/>
      <w:iCs/>
      <w:color w:val="404040" w:themeColor="text1" w:themeTint="BF"/>
    </w:rPr>
  </w:style>
  <w:style w:type="paragraph" w:styleId="IntenseQuote">
    <w:name w:val="Intense Quote"/>
    <w:basedOn w:val="Normal"/>
    <w:next w:val="Normal"/>
    <w:uiPriority w:val="30"/>
    <w:qFormat/>
    <w:rsid w:val="3361E3CB"/>
    <w:pPr>
      <w:spacing w:before="360" w:after="360"/>
      <w:ind w:left="864" w:right="864"/>
    </w:pPr>
    <w:rPr>
      <w:i/>
      <w:iCs/>
      <w:color w:val="365F91" w:themeColor="accent1" w:themeShade="BF"/>
    </w:rPr>
  </w:style>
  <w:style w:type="paragraph" w:styleId="ListParagraph">
    <w:name w:val="List Paragraph"/>
    <w:basedOn w:val="Normal"/>
    <w:uiPriority w:val="34"/>
    <w:qFormat/>
    <w:rsid w:val="3361E3CB"/>
    <w:pPr>
      <w:ind w:left="720"/>
      <w:contextualSpacing/>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rsid w:val="00ED0149"/>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rsid w:val="00794804"/>
    <w:pPr>
      <w:numPr>
        <w:ilvl w:val="2"/>
        <w:numId w:val="1"/>
      </w:numPr>
      <w:spacing w:line="240" w:lineRule="exact"/>
      <w:ind w:firstLine="288"/>
      <w:jc w:val="both"/>
      <w:outlineLvl w:val="2"/>
    </w:pPr>
    <w:rPr>
      <w:i/>
      <w:iCs/>
    </w:rPr>
  </w:style>
  <w:style w:type="paragraph" w:styleId="Heading4">
    <w:name w:val="heading 4"/>
    <w:basedOn w:val="Normal"/>
    <w:next w:val="Normal"/>
    <w:qFormat/>
    <w:rsid w:val="00794804"/>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paragraph" w:styleId="Heading6">
    <w:name w:val="heading 6"/>
    <w:basedOn w:val="Normal"/>
    <w:next w:val="Normal"/>
    <w:link w:val="Heading6Char"/>
    <w:uiPriority w:val="9"/>
    <w:unhideWhenUsed/>
    <w:qFormat/>
    <w:rsid w:val="3361E3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uiPriority w:val="9"/>
    <w:unhideWhenUsed/>
    <w:qFormat/>
    <w:rsid w:val="3361E3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uiPriority w:val="9"/>
    <w:unhideWhenUsed/>
    <w:qFormat/>
    <w:rsid w:val="3361E3CB"/>
    <w:pPr>
      <w:keepNext/>
      <w:keepLines/>
      <w:outlineLvl w:val="7"/>
    </w:pPr>
    <w:rPr>
      <w:rFonts w:eastAsiaTheme="majorEastAsia" w:cstheme="majorBidi"/>
      <w:i/>
      <w:iCs/>
      <w:color w:val="272727"/>
    </w:rPr>
  </w:style>
  <w:style w:type="paragraph" w:styleId="Heading9">
    <w:name w:val="heading 9"/>
    <w:basedOn w:val="Normal"/>
    <w:next w:val="Normal"/>
    <w:uiPriority w:val="9"/>
    <w:unhideWhenUsed/>
    <w:qFormat/>
    <w:rsid w:val="3361E3CB"/>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sid w:val="00E7596C"/>
    <w:rPr>
      <w:spacing w:val="-1"/>
      <w:lang w:val="x-none" w:eastAsia="x-none"/>
    </w:rPr>
  </w:style>
  <w:style w:type="character" w:customStyle="1" w:styleId="HeaderChar">
    <w:name w:val="Header Char"/>
    <w:basedOn w:val="DefaultParagraphFont"/>
    <w:link w:val="Header"/>
    <w:qFormat/>
    <w:rsid w:val="001A3B3D"/>
  </w:style>
  <w:style w:type="character" w:customStyle="1" w:styleId="FooterChar">
    <w:name w:val="Footer Char"/>
    <w:basedOn w:val="DefaultParagraphFont"/>
    <w:link w:val="Footer"/>
    <w:qFormat/>
    <w:rsid w:val="001A3B3D"/>
  </w:style>
  <w:style w:type="character" w:styleId="Hyperlink">
    <w:name w:val="Hyperlink"/>
    <w:basedOn w:val="DefaultParagraphFont"/>
    <w:uiPriority w:val="99"/>
    <w:unhideWhenUsed/>
    <w:rPr>
      <w:color w:val="0000FF" w:themeColor="hyperlink"/>
      <w:u w:val="single"/>
    </w:rPr>
  </w:style>
  <w:style w:type="character" w:customStyle="1" w:styleId="Heading6Char">
    <w:name w:val="Heading 6 Char"/>
    <w:basedOn w:val="DefaultParagraphFont"/>
    <w:link w:val="Heading6"/>
    <w:uiPriority w:val="9"/>
    <w:qFormat/>
    <w:rsid w:val="3361E3CB"/>
    <w:rPr>
      <w:rFonts w:eastAsiaTheme="majorEastAsia" w:cstheme="majorBidi"/>
      <w:i/>
      <w:iCs/>
      <w:color w:val="595959" w:themeColor="text1" w:themeTint="A6"/>
    </w:rPr>
  </w:style>
  <w:style w:type="character" w:styleId="SubtleEmphasis">
    <w:name w:val="Subtle Emphasis"/>
    <w:basedOn w:val="DefaultParagraphFont"/>
    <w:uiPriority w:val="19"/>
    <w:qFormat/>
    <w:rsid w:val="3361E3CB"/>
    <w:rPr>
      <w:i/>
      <w:iCs/>
      <w:color w:val="404040" w:themeColor="text1" w:themeTint="BF"/>
    </w:rPr>
  </w:style>
  <w:style w:type="character" w:styleId="Emphasis">
    <w:name w:val="Emphasis"/>
    <w:basedOn w:val="DefaultParagraphFont"/>
    <w:uiPriority w:val="20"/>
    <w:qFormat/>
    <w:rsid w:val="3361E3CB"/>
    <w:rPr>
      <w:i/>
      <w:iCs/>
    </w:rPr>
  </w:style>
  <w:style w:type="character" w:styleId="IntenseEmphasis">
    <w:name w:val="Intense Emphasis"/>
    <w:basedOn w:val="DefaultParagraphFont"/>
    <w:uiPriority w:val="21"/>
    <w:qFormat/>
    <w:rsid w:val="3361E3CB"/>
    <w:rPr>
      <w:i/>
      <w:iCs/>
      <w:color w:val="365F91" w:themeColor="accent1" w:themeShade="BF"/>
    </w:rPr>
  </w:style>
  <w:style w:type="character" w:styleId="Strong">
    <w:name w:val="Strong"/>
    <w:basedOn w:val="DefaultParagraphFont"/>
    <w:uiPriority w:val="22"/>
    <w:qFormat/>
    <w:rsid w:val="3361E3CB"/>
    <w:rPr>
      <w:b/>
      <w:bCs/>
    </w:rPr>
  </w:style>
  <w:style w:type="character" w:styleId="SubtleReference">
    <w:name w:val="Subtle Reference"/>
    <w:basedOn w:val="DefaultParagraphFont"/>
    <w:uiPriority w:val="31"/>
    <w:qFormat/>
    <w:rsid w:val="3361E3CB"/>
    <w:rPr>
      <w:smallCaps/>
      <w:color w:val="5A5A5A"/>
    </w:rPr>
  </w:style>
  <w:style w:type="character" w:styleId="IntenseReference">
    <w:name w:val="Intense Reference"/>
    <w:basedOn w:val="DefaultParagraphFont"/>
    <w:uiPriority w:val="32"/>
    <w:qFormat/>
    <w:rsid w:val="3361E3CB"/>
    <w:rPr>
      <w:b/>
      <w:bCs/>
      <w:smallCaps/>
      <w:color w:val="365F91" w:themeColor="accent1" w:themeShade="BF"/>
    </w:rPr>
  </w:style>
  <w:style w:type="character" w:styleId="BookTitle">
    <w:name w:val="Book Title"/>
    <w:basedOn w:val="DefaultParagraphFont"/>
    <w:uiPriority w:val="33"/>
    <w:qFormat/>
    <w:rsid w:val="3361E3CB"/>
    <w:rPr>
      <w:b/>
      <w:bCs/>
      <w:i/>
      <w:i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Abstract">
    <w:name w:val="Abstract"/>
    <w:qFormat/>
    <w:rsid w:val="00972203"/>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rsid w:val="001B67DC"/>
    <w:pPr>
      <w:tabs>
        <w:tab w:val="num" w:pos="648"/>
      </w:tabs>
      <w:ind w:left="576" w:hanging="288"/>
    </w:pPr>
  </w:style>
  <w:style w:type="paragraph" w:customStyle="1" w:styleId="equation">
    <w:name w:val="equation"/>
    <w:basedOn w:val="Normal"/>
    <w:qFormat/>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tabs>
        <w:tab w:val="num" w:pos="0"/>
        <w:tab w:val="left" w:pos="533"/>
      </w:tabs>
      <w:spacing w:before="80" w:after="200"/>
      <w:jc w:val="both"/>
    </w:pPr>
    <w:rPr>
      <w:sz w:val="16"/>
      <w:szCs w:val="16"/>
    </w:rPr>
  </w:style>
  <w:style w:type="paragraph" w:customStyle="1" w:styleId="footnote">
    <w:name w:val="footnote"/>
    <w:qFormat/>
    <w:pPr>
      <w:tabs>
        <w:tab w:val="num" w:pos="648"/>
      </w:tabs>
      <w:spacing w:after="40"/>
      <w:ind w:firstLine="288"/>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tabs>
        <w:tab w:val="num" w:pos="360"/>
      </w:tabs>
      <w:spacing w:after="50" w:line="180" w:lineRule="exact"/>
      <w:ind w:left="360" w:hanging="360"/>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rsid w:val="005E2800"/>
    <w:pPr>
      <w:tabs>
        <w:tab w:val="num" w:pos="0"/>
      </w:tabs>
      <w:spacing w:before="60" w:after="30"/>
      <w:ind w:left="58" w:hanging="29"/>
      <w:jc w:val="right"/>
    </w:pPr>
    <w:rPr>
      <w:sz w:val="12"/>
      <w:szCs w:val="12"/>
    </w:rPr>
  </w:style>
  <w:style w:type="paragraph" w:customStyle="1" w:styleId="tablehead">
    <w:name w:val="table head"/>
    <w:qFormat/>
    <w:pPr>
      <w:tabs>
        <w:tab w:val="num" w:pos="1080"/>
      </w:tabs>
      <w:spacing w:before="240" w:after="120" w:line="216" w:lineRule="auto"/>
      <w:jc w:val="center"/>
    </w:pPr>
    <w:rPr>
      <w:smallCaps/>
      <w:sz w:val="16"/>
      <w:szCs w:val="16"/>
    </w:rPr>
  </w:style>
  <w:style w:type="paragraph" w:customStyle="1" w:styleId="Keywords">
    <w:name w:val="Keywords"/>
    <w:basedOn w:val="Abstract"/>
    <w:qFormat/>
    <w:rsid w:val="00F9441B"/>
    <w:pPr>
      <w:spacing w:after="120"/>
      <w:ind w:firstLine="274"/>
    </w:pPr>
    <w:rPr>
      <w:i/>
    </w:rPr>
  </w:style>
  <w:style w:type="paragraph" w:customStyle="1" w:styleId="HeaderandFooter">
    <w:name w:val="Header and Footer"/>
    <w:basedOn w:val="Normal"/>
    <w:qFormat/>
  </w:style>
  <w:style w:type="paragraph" w:styleId="Header">
    <w:name w:val="header"/>
    <w:basedOn w:val="Normal"/>
    <w:link w:val="HeaderChar"/>
    <w:rsid w:val="001A3B3D"/>
    <w:pPr>
      <w:tabs>
        <w:tab w:val="center" w:pos="4680"/>
        <w:tab w:val="right" w:pos="9360"/>
      </w:tabs>
    </w:pPr>
  </w:style>
  <w:style w:type="paragraph" w:styleId="Footer">
    <w:name w:val="footer"/>
    <w:basedOn w:val="Normal"/>
    <w:link w:val="FooterChar"/>
    <w:rsid w:val="001A3B3D"/>
    <w:pPr>
      <w:tabs>
        <w:tab w:val="center" w:pos="4680"/>
        <w:tab w:val="right" w:pos="9360"/>
      </w:tabs>
    </w:pPr>
  </w:style>
  <w:style w:type="paragraph" w:styleId="NoSpacing">
    <w:name w:val="No Spacing"/>
    <w:uiPriority w:val="1"/>
    <w:qFormat/>
    <w:rsid w:val="3361E3CB"/>
  </w:style>
  <w:style w:type="paragraph" w:styleId="Title">
    <w:name w:val="Title"/>
    <w:basedOn w:val="Normal"/>
    <w:next w:val="Normal"/>
    <w:uiPriority w:val="10"/>
    <w:qFormat/>
    <w:rsid w:val="3361E3CB"/>
    <w:pPr>
      <w:spacing w:after="8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3361E3CB"/>
    <w:rPr>
      <w:rFonts w:eastAsiaTheme="majorEastAsia" w:cstheme="majorBidi"/>
      <w:color w:val="595959" w:themeColor="text1" w:themeTint="A6"/>
      <w:sz w:val="28"/>
      <w:szCs w:val="28"/>
    </w:rPr>
  </w:style>
  <w:style w:type="paragraph" w:styleId="Quote">
    <w:name w:val="Quote"/>
    <w:basedOn w:val="Normal"/>
    <w:next w:val="Normal"/>
    <w:uiPriority w:val="29"/>
    <w:qFormat/>
    <w:rsid w:val="3361E3CB"/>
    <w:pPr>
      <w:spacing w:before="160"/>
    </w:pPr>
    <w:rPr>
      <w:i/>
      <w:iCs/>
      <w:color w:val="404040" w:themeColor="text1" w:themeTint="BF"/>
    </w:rPr>
  </w:style>
  <w:style w:type="paragraph" w:styleId="IntenseQuote">
    <w:name w:val="Intense Quote"/>
    <w:basedOn w:val="Normal"/>
    <w:next w:val="Normal"/>
    <w:uiPriority w:val="30"/>
    <w:qFormat/>
    <w:rsid w:val="3361E3CB"/>
    <w:pPr>
      <w:spacing w:before="360" w:after="360"/>
      <w:ind w:left="864" w:right="864"/>
    </w:pPr>
    <w:rPr>
      <w:i/>
      <w:iCs/>
      <w:color w:val="365F91" w:themeColor="accent1" w:themeShade="BF"/>
    </w:rPr>
  </w:style>
  <w:style w:type="paragraph" w:styleId="ListParagraph">
    <w:name w:val="List Paragraph"/>
    <w:basedOn w:val="Normal"/>
    <w:uiPriority w:val="34"/>
    <w:qFormat/>
    <w:rsid w:val="3361E3CB"/>
    <w:pPr>
      <w:ind w:left="720"/>
      <w:contextualSpacing/>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roboflow.com/"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tfhub.dev/google/yamnet/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arxiv.org/abs/2004.1093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0DA2-ABF7-4D98-A2D9-4D2B7548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2657</Words>
  <Characters>15148</Characters>
  <Application>Microsoft Office Word</Application>
  <DocSecurity>0</DocSecurity>
  <Lines>126</Lines>
  <Paragraphs>35</Paragraphs>
  <ScaleCrop>false</ScaleCrop>
  <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qwert</cp:lastModifiedBy>
  <cp:revision>1</cp:revision>
  <dcterms:created xsi:type="dcterms:W3CDTF">2026-03-24T10:00:00Z</dcterms:created>
  <dcterms:modified xsi:type="dcterms:W3CDTF">2026-03-24T10:00:00Z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dc:description/>
  <dc:language>en-IN</dc:language>
  <cp:lastModifiedBy/>
  <dcterms:modified xsi:type="dcterms:W3CDTF">2026-03-23T14:23:43Z</dcterms:modified>
  <cp:revision>13</cp:revision>
  <dc:subject/>
  <dc:title>Paper Title (use style: paper title)</dc:title>
</cp:coreProperties>
</file>