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2D" w:rsidRDefault="00774BA2" w:rsidP="0045276C">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Learning Interest among SC/ST Secondary School Students of Bengali Medium Schools in the Post-COVID-19 Era</w:t>
      </w:r>
    </w:p>
    <w:p w:rsidR="00230F2D" w:rsidRDefault="00774BA2" w:rsidP="00EF731A">
      <w:pPr>
        <w:spacing w:after="0" w:line="360" w:lineRule="auto"/>
        <w:jc w:val="center"/>
        <w:rPr>
          <w:rFonts w:ascii="Times New Roman" w:eastAsia="Calibri" w:hAnsi="Times New Roman" w:cs="Times New Roman"/>
          <w:kern w:val="2"/>
          <w:sz w:val="24"/>
          <w:szCs w:val="24"/>
          <w:lang w:bidi="bn-IN"/>
          <w14:ligatures w14:val="standardContextual"/>
        </w:rPr>
      </w:pPr>
      <w:bookmarkStart w:id="0" w:name="_GoBack"/>
      <w:bookmarkEnd w:id="0"/>
      <w:r>
        <w:rPr>
          <w:rFonts w:ascii="Times New Roman" w:eastAsia="Calibri" w:hAnsi="Times New Roman" w:cs="Times New Roman"/>
          <w:kern w:val="2"/>
          <w:sz w:val="24"/>
          <w:szCs w:val="24"/>
          <w:lang w:bidi="bn-IN"/>
          <w14:ligatures w14:val="standardContextual"/>
        </w:rPr>
        <w:t>______________________________________________________________________________</w:t>
      </w:r>
    </w:p>
    <w:p w:rsidR="00230F2D" w:rsidRPr="00EF731A" w:rsidRDefault="00774BA2" w:rsidP="00EF731A">
      <w:pPr>
        <w:spacing w:line="360" w:lineRule="auto"/>
        <w:jc w:val="both"/>
        <w:rPr>
          <w:rFonts w:ascii="Times New Roman" w:hAnsi="Times New Roman" w:cs="Times New Roman"/>
          <w:b/>
          <w:i/>
          <w:iCs/>
          <w:sz w:val="24"/>
          <w:szCs w:val="24"/>
        </w:rPr>
      </w:pPr>
      <w:proofErr w:type="gramStart"/>
      <w:r w:rsidRPr="00EF731A">
        <w:rPr>
          <w:rFonts w:ascii="Times New Roman" w:hAnsi="Times New Roman" w:cs="Times New Roman"/>
          <w:b/>
          <w:i/>
          <w:iCs/>
          <w:sz w:val="24"/>
          <w:szCs w:val="24"/>
        </w:rPr>
        <w:t>Abstract :</w:t>
      </w:r>
      <w:proofErr w:type="gramEnd"/>
    </w:p>
    <w:p w:rsidR="00230F2D" w:rsidRDefault="00774BA2" w:rsidP="00EF731A">
      <w:pPr>
        <w:spacing w:line="360" w:lineRule="auto"/>
        <w:jc w:val="both"/>
        <w:rPr>
          <w:rFonts w:ascii="Times New Roman" w:hAnsi="Times New Roman" w:cs="Times New Roman"/>
          <w:i/>
          <w:iCs/>
        </w:rPr>
      </w:pPr>
      <w:r>
        <w:rPr>
          <w:rFonts w:ascii="Times New Roman" w:hAnsi="Times New Roman" w:cs="Times New Roman"/>
          <w:i/>
          <w:iCs/>
        </w:rPr>
        <w:t>The COVID-19 pandemic created a serious disruption in the education system across the world. Due to the rapid spread of the virus, schools were closed for a long period and the teaching-learning process shifted from traditional classroom education to online or digital learning. This sudden change created many challenges for students, especially those belonging to socially and economically disadvantaged communities. The present study focuses on the learning interest of Scheduled Caste (SC) and Scheduled Tribe (ST) students studying in Bengali medium secondary schools in the post-COVID-19 period. The study was conducted on 200 students selected from different Bengali medium secondary schools. A descriptive survey method was used and data were collected through a structured questionnaire. The findings show that although digital learning helped continue education during the pandemic, many SC/ST students faced several difficulties such as lack of smartphones, poor internet connectivity, financial problems, and lack of digital knowledge. These problems affected their learning interest and academic participation. The study also highlights that the pandemic increased educational inequality among students. Therefore, it is necessary to develop an inclusive and technology-supported education system that can ensure equal learning opportunities for SC/ST students studying in Bengali medium schools</w:t>
      </w:r>
      <w:proofErr w:type="gramStart"/>
      <w:r>
        <w:rPr>
          <w:rFonts w:ascii="Times New Roman" w:hAnsi="Times New Roman" w:cs="Times New Roman"/>
          <w:i/>
          <w:iCs/>
        </w:rPr>
        <w:t>..</w:t>
      </w:r>
      <w:proofErr w:type="gramEnd"/>
      <w:r>
        <w:rPr>
          <w:rFonts w:ascii="Times New Roman" w:hAnsi="Times New Roman" w:cs="Times New Roman"/>
          <w:i/>
          <w:iCs/>
        </w:rPr>
        <w:t xml:space="preserve"> The research suggests that teachers and policymakers should develop supportive educational environments to bridge the post-pandemic learning gap.</w:t>
      </w:r>
    </w:p>
    <w:p w:rsidR="00230F2D" w:rsidRDefault="00774BA2" w:rsidP="00EF731A">
      <w:pPr>
        <w:spacing w:line="360" w:lineRule="auto"/>
        <w:ind w:firstLine="60"/>
        <w:jc w:val="both"/>
        <w:rPr>
          <w:rFonts w:ascii="Times New Roman" w:hAnsi="Times New Roman" w:cs="Times New Roman"/>
          <w:i/>
          <w:iCs/>
        </w:rPr>
      </w:pPr>
      <w:r>
        <w:rPr>
          <w:rFonts w:ascii="Times New Roman" w:hAnsi="Times New Roman" w:cs="Times New Roman"/>
          <w:b/>
          <w:i/>
          <w:iCs/>
        </w:rPr>
        <w:t>Keywords:</w:t>
      </w:r>
      <w:r>
        <w:rPr>
          <w:rFonts w:ascii="Times New Roman" w:hAnsi="Times New Roman" w:cs="Times New Roman"/>
          <w:i/>
          <w:iCs/>
        </w:rPr>
        <w:t xml:space="preserve"> Learning Interest</w:t>
      </w:r>
      <w:r w:rsidR="003E55CF">
        <w:rPr>
          <w:rFonts w:ascii="Times New Roman" w:hAnsi="Times New Roman" w:cs="Times New Roman"/>
          <w:i/>
          <w:iCs/>
        </w:rPr>
        <w:t xml:space="preserve">, </w:t>
      </w:r>
      <w:r>
        <w:rPr>
          <w:rFonts w:ascii="Times New Roman" w:hAnsi="Times New Roman" w:cs="Times New Roman"/>
          <w:i/>
          <w:iCs/>
        </w:rPr>
        <w:t>Post</w:t>
      </w:r>
      <w:r w:rsidR="003E55CF">
        <w:rPr>
          <w:rFonts w:ascii="Times New Roman" w:hAnsi="Times New Roman" w:cs="Times New Roman"/>
          <w:i/>
          <w:iCs/>
        </w:rPr>
        <w:t>-</w:t>
      </w:r>
      <w:r>
        <w:rPr>
          <w:rFonts w:ascii="Times New Roman" w:hAnsi="Times New Roman" w:cs="Times New Roman"/>
          <w:i/>
          <w:iCs/>
        </w:rPr>
        <w:t>COVID</w:t>
      </w:r>
      <w:r w:rsidR="003E55CF">
        <w:rPr>
          <w:rFonts w:ascii="Times New Roman" w:hAnsi="Times New Roman" w:cs="Times New Roman"/>
          <w:i/>
          <w:iCs/>
        </w:rPr>
        <w:t xml:space="preserve">-19 </w:t>
      </w:r>
      <w:r>
        <w:rPr>
          <w:rFonts w:ascii="Times New Roman" w:hAnsi="Times New Roman" w:cs="Times New Roman"/>
          <w:i/>
          <w:iCs/>
        </w:rPr>
        <w:t>Education</w:t>
      </w:r>
      <w:proofErr w:type="gramStart"/>
      <w:r w:rsidR="003E55CF">
        <w:rPr>
          <w:rFonts w:ascii="Times New Roman" w:hAnsi="Times New Roman" w:cs="Times New Roman"/>
          <w:i/>
          <w:iCs/>
        </w:rPr>
        <w:t xml:space="preserve">,  </w:t>
      </w:r>
      <w:r>
        <w:rPr>
          <w:rFonts w:ascii="Times New Roman" w:hAnsi="Times New Roman" w:cs="Times New Roman"/>
          <w:i/>
          <w:iCs/>
        </w:rPr>
        <w:t>Academic</w:t>
      </w:r>
      <w:proofErr w:type="gramEnd"/>
      <w:r>
        <w:rPr>
          <w:rFonts w:ascii="Times New Roman" w:hAnsi="Times New Roman" w:cs="Times New Roman"/>
          <w:i/>
          <w:iCs/>
        </w:rPr>
        <w:t xml:space="preserve"> Motivation</w:t>
      </w:r>
      <w:r w:rsidR="003E55CF">
        <w:rPr>
          <w:rFonts w:ascii="Times New Roman" w:hAnsi="Times New Roman" w:cs="Times New Roman"/>
          <w:i/>
          <w:iCs/>
        </w:rPr>
        <w:t xml:space="preserve">, Online Education  </w:t>
      </w:r>
    </w:p>
    <w:p w:rsidR="00983D7B" w:rsidRDefault="00983D7B" w:rsidP="00EF731A">
      <w:pPr>
        <w:spacing w:line="360" w:lineRule="auto"/>
        <w:ind w:firstLine="60"/>
        <w:jc w:val="both"/>
        <w:rPr>
          <w:rFonts w:ascii="Times New Roman" w:hAnsi="Times New Roman" w:cs="Times New Roman"/>
          <w:i/>
          <w:iCs/>
        </w:rPr>
      </w:pPr>
    </w:p>
    <w:p w:rsidR="00230F2D" w:rsidRDefault="00774BA2" w:rsidP="00EF731A">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sz w:val="24"/>
          <w:szCs w:val="24"/>
          <w:lang w:val="en-IN"/>
        </w:rPr>
        <w:t>global spread</w:t>
      </w:r>
      <w:r>
        <w:rPr>
          <w:rFonts w:ascii="Times New Roman" w:hAnsi="Times New Roman" w:cs="Times New Roman"/>
          <w:bCs/>
          <w:sz w:val="24"/>
          <w:szCs w:val="24"/>
        </w:rPr>
        <w:t xml:space="preserve"> of the COVID-19 pandemic created an unprecedented crisis across the world. The virus was first reported in December 2019 in Wuhan and quickly spread to many countries. Considering the rapid transmission and the increasing number of infections, the World Health Organization</w:t>
      </w:r>
      <w:r>
        <w:rPr>
          <w:rFonts w:ascii="Times New Roman" w:hAnsi="Times New Roman" w:cs="Times New Roman"/>
          <w:bCs/>
          <w:sz w:val="24"/>
          <w:szCs w:val="24"/>
          <w:lang w:val="en-IN"/>
        </w:rPr>
        <w:t xml:space="preserve"> (WHO</w:t>
      </w:r>
      <w:proofErr w:type="gramStart"/>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 declared</w:t>
      </w:r>
      <w:proofErr w:type="gramEnd"/>
      <w:r>
        <w:rPr>
          <w:rFonts w:ascii="Times New Roman" w:hAnsi="Times New Roman" w:cs="Times New Roman"/>
          <w:bCs/>
          <w:sz w:val="24"/>
          <w:szCs w:val="24"/>
        </w:rPr>
        <w:t xml:space="preserve"> it a global pandemic on 12 March 2020. The pandemic affected not only the health sector but also created serious disruptions in economic, social, and educational systems worldwide.</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 India, the first confirmed case of COVID-19 was reported on 30 January 2020. As the number of cases started increasing, the Government of India imposed a nationwide lockdown from 23 March 2020 to control the spread of the virus. The lockdown was implemented under the provisions of the Disaster Management Act, 2005, which restricted movement and suspended most public activities. In addition, the enforcement of Section 144 of the Indian Penal Code allowed authorities to prohibit public gatherings and enforce strict safety measures. Although these steps were necessary to protect public health, they significantly disrupted everyday life and affected different sectors of society.</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Among all sectors, the education system experienced one of the most severe disruptions. Schools, colleges, and universities were closed for a long period in order to reduce physical contact and prevent the spread of infection. According to reports by UNICEF, schools in about 188 countries were temporarily closed during the pandemic, affecting billions of students across the world. Although children were comparatively less affected by severe infection, the closure of educational institutions created a major learning gap and interrupted regular academic activities.</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pandemic also increased existing social inequalities in education. Students from economically weaker sections and marginalized communities faced greater challenges during this period. In India, students belonging to Scheduled Castes (SC) and Scheduled Tribes (ST) are often part of socially and economically disadvantaged groups. Many of these students study in government or regional language schools such as Bengali medium schools, where access to technological resources is limited. During the pandemic, when many educational institutions shifted to online or digital learning platforms, a large number of students from these backgrounds were unable to participate effectively due to the lack of digital devices, internet connectivity, and a supportive learning environment at home.</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Global reports indicate that nearly 463 million school children worldwide were unable to access digital learning during the pandemic because they did not have adequate technological resources. In developing regions such as South Asia, the problem was even more severe. Many families faced economic difficulties due to job losses and reduced income, which forced some students to discontinue their studies or engage in income-generating activities. As a result, learning loss, reduced academic motivation, and increased risk of school dropout became major concerns in the post-pandemic period.</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Learning interest is an important factor that influences students’ academic engagement, motivation, and achievement. When students develop curiosity and interest in learning, they are more likely to participate actively in classroom activities and perform better academically. However, prolonged school closures, lack of interaction with teachers and peers, and limited access to educational resources during the pandemic may have negatively affected students’ interest in learning. These challenges were particularly significant for marginalized students who already faced structural disadvantages in the education system.</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the post-COVID-19 period, educational institutions have gradually reopened and attempts are being made to restore normal teaching-learning activities. However, the learning experiences of students have changed significantly due to the pandemic. Many students</w:t>
      </w:r>
      <w:r>
        <w:rPr>
          <w:rFonts w:ascii="Times New Roman" w:hAnsi="Times New Roman" w:cs="Times New Roman"/>
          <w:b/>
          <w:sz w:val="24"/>
          <w:szCs w:val="24"/>
        </w:rPr>
        <w:t xml:space="preserve"> </w:t>
      </w:r>
      <w:r>
        <w:rPr>
          <w:rFonts w:ascii="Times New Roman" w:hAnsi="Times New Roman" w:cs="Times New Roman"/>
          <w:bCs/>
          <w:sz w:val="24"/>
          <w:szCs w:val="24"/>
        </w:rPr>
        <w:t>continue to face academic gaps, psychological stress, and reduced motivation towards education. Therefore, it is important to examine how students’ learning interest has been influenced by the pandemic, especially among socially disadvantaged groups.</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present study focuses on SC/ST secondary school students studying in Bengali medium schools. These students represent a section of society that often experiences multiple forms of disadvantage, including economic hardship, limited educational resources, and restricted access to technology. Understanding their level of learning interest</w:t>
      </w:r>
      <w:r>
        <w:rPr>
          <w:rFonts w:ascii="Times New Roman" w:hAnsi="Times New Roman" w:cs="Times New Roman"/>
          <w:b/>
          <w:sz w:val="24"/>
          <w:szCs w:val="24"/>
        </w:rPr>
        <w:t xml:space="preserve"> </w:t>
      </w:r>
      <w:r>
        <w:rPr>
          <w:rFonts w:ascii="Times New Roman" w:hAnsi="Times New Roman" w:cs="Times New Roman"/>
          <w:bCs/>
          <w:sz w:val="24"/>
          <w:szCs w:val="24"/>
        </w:rPr>
        <w:t>in the post-pandemic period can provide valuable insights into the challenges faced by marginalized learners and help identify strategies to support their academic recovery.</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aims to explore the learning interest of SC/ST secondary school students in the post-COVID-19 era and examine the factors that influence their motivation towards education. It also seeks to understand how issues such as digital inequality, family background, school environment, and access to learning resources affect students’ engagement with education. The findings of this study may help educators, policymakers, and researchers design more inclusive educational policies and support systems to improve learning opportunities for disadvantaged students in the future. </w:t>
      </w:r>
    </w:p>
    <w:p w:rsidR="00230F2D" w:rsidRPr="00983D7B" w:rsidRDefault="00774BA2" w:rsidP="00983D7B">
      <w:pPr>
        <w:pStyle w:val="ListParagraph"/>
        <w:numPr>
          <w:ilvl w:val="0"/>
          <w:numId w:val="1"/>
        </w:numPr>
        <w:spacing w:after="0" w:line="360" w:lineRule="auto"/>
        <w:jc w:val="both"/>
        <w:rPr>
          <w:rFonts w:ascii="Times New Roman" w:hAnsi="Times New Roman" w:cs="Times New Roman"/>
          <w:b/>
          <w:sz w:val="24"/>
          <w:szCs w:val="24"/>
          <w:lang w:val="en-IN"/>
        </w:rPr>
      </w:pPr>
      <w:r w:rsidRPr="00983D7B">
        <w:rPr>
          <w:rFonts w:ascii="Times New Roman" w:hAnsi="Times New Roman" w:cs="Times New Roman"/>
          <w:b/>
          <w:sz w:val="24"/>
          <w:szCs w:val="24"/>
          <w:lang w:val="en-IN"/>
        </w:rPr>
        <w:t>DEFINITION OF TERMS</w:t>
      </w:r>
    </w:p>
    <w:p w:rsidR="00230F2D" w:rsidRDefault="00983D7B" w:rsidP="00983D7B">
      <w:pPr>
        <w:spacing w:after="0" w:line="360" w:lineRule="auto"/>
        <w:ind w:left="60"/>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2.1. </w:t>
      </w:r>
      <w:r w:rsidR="00774BA2">
        <w:rPr>
          <w:rFonts w:ascii="Times New Roman" w:hAnsi="Times New Roman" w:cs="Times New Roman"/>
          <w:b/>
          <w:bCs/>
          <w:sz w:val="24"/>
          <w:szCs w:val="24"/>
        </w:rPr>
        <w:t xml:space="preserve">Learning </w:t>
      </w:r>
      <w:proofErr w:type="gramStart"/>
      <w:r w:rsidR="00774BA2">
        <w:rPr>
          <w:rFonts w:ascii="Times New Roman" w:hAnsi="Times New Roman" w:cs="Times New Roman"/>
          <w:b/>
          <w:bCs/>
          <w:sz w:val="24"/>
          <w:szCs w:val="24"/>
        </w:rPr>
        <w:t>Interest</w:t>
      </w:r>
      <w:r w:rsidR="00774BA2">
        <w:rPr>
          <w:rFonts w:ascii="Times New Roman" w:hAnsi="Times New Roman" w:cs="Times New Roman"/>
          <w:b/>
          <w:bCs/>
          <w:sz w:val="24"/>
          <w:szCs w:val="24"/>
          <w:lang w:val="en-IN"/>
        </w:rPr>
        <w:t xml:space="preserve"> :</w:t>
      </w:r>
      <w:proofErr w:type="gramEnd"/>
    </w:p>
    <w:p w:rsidR="00230F2D" w:rsidRDefault="00774BA2" w:rsidP="00983D7B">
      <w:pPr>
        <w:spacing w:after="0" w:line="360" w:lineRule="auto"/>
        <w:jc w:val="both"/>
        <w:rPr>
          <w:rFonts w:ascii="Times New Roman" w:hAnsi="Times New Roman" w:cs="Times New Roman"/>
          <w:sz w:val="24"/>
          <w:szCs w:val="24"/>
          <w:lang w:val="en-IN"/>
        </w:rPr>
      </w:pPr>
      <w:r>
        <w:rPr>
          <w:rFonts w:ascii="Times New Roman" w:hAnsi="Times New Roman"/>
          <w:sz w:val="24"/>
          <w:szCs w:val="24"/>
          <w:lang w:val="en-IN"/>
        </w:rPr>
        <w:lastRenderedPageBreak/>
        <w:t>Learning interest refers to a student’s curiosity, motivation, and willingness to participate in learning activities. It influences students’ attention, engagement, and academic performance in school. Students with high learning interest show more participation in classroom tasks and study regularly. Learning interest is influenced by teaching methods, school environment, family support, and availability of learning resources. After the COVID-19 pandemic, digital learning and access to technology also became important factors affecting students’ learning interest.</w:t>
      </w:r>
    </w:p>
    <w:p w:rsidR="00230F2D" w:rsidRDefault="00983D7B" w:rsidP="00983D7B">
      <w:pPr>
        <w:spacing w:after="0" w:line="360" w:lineRule="auto"/>
        <w:jc w:val="both"/>
        <w:rPr>
          <w:rFonts w:ascii="Times New Roman" w:hAnsi="Times New Roman" w:cs="Times New Roman"/>
          <w:b/>
          <w:bCs/>
          <w:i/>
          <w:iCs/>
          <w:sz w:val="28"/>
          <w:szCs w:val="28"/>
          <w:lang w:val="en-IN"/>
        </w:rPr>
      </w:pPr>
      <w:r>
        <w:rPr>
          <w:rFonts w:ascii="Times New Roman" w:hAnsi="Times New Roman" w:cs="Times New Roman"/>
          <w:b/>
          <w:bCs/>
          <w:sz w:val="24"/>
          <w:szCs w:val="24"/>
        </w:rPr>
        <w:t xml:space="preserve">2.2. </w:t>
      </w:r>
      <w:r w:rsidR="00774BA2">
        <w:rPr>
          <w:rFonts w:ascii="Times New Roman" w:hAnsi="Times New Roman" w:cs="Times New Roman"/>
          <w:b/>
          <w:bCs/>
          <w:sz w:val="24"/>
          <w:szCs w:val="24"/>
        </w:rPr>
        <w:t>Post-COVID-19 Education</w:t>
      </w:r>
      <w:r w:rsidR="00774BA2">
        <w:rPr>
          <w:rFonts w:ascii="Times New Roman" w:hAnsi="Times New Roman" w:cs="Times New Roman"/>
          <w:b/>
          <w:bCs/>
          <w:sz w:val="24"/>
          <w:szCs w:val="24"/>
          <w:lang w:val="en-IN"/>
        </w:rPr>
        <w:t>:</w:t>
      </w:r>
      <w:r w:rsidR="00774BA2">
        <w:rPr>
          <w:rFonts w:ascii="Times New Roman" w:hAnsi="Times New Roman" w:cs="Times New Roman"/>
          <w:b/>
          <w:bCs/>
          <w:i/>
          <w:iCs/>
          <w:sz w:val="28"/>
          <w:szCs w:val="28"/>
          <w:lang w:val="en-IN"/>
        </w:rPr>
        <w:t xml:space="preserve"> </w:t>
      </w:r>
    </w:p>
    <w:p w:rsidR="00230F2D" w:rsidRDefault="00774BA2" w:rsidP="00983D7B">
      <w:pPr>
        <w:spacing w:after="0" w:line="360" w:lineRule="auto"/>
        <w:jc w:val="both"/>
        <w:rPr>
          <w:rFonts w:ascii="Times New Roman" w:hAnsi="Times New Roman" w:cs="Times New Roman"/>
          <w:sz w:val="24"/>
          <w:szCs w:val="24"/>
          <w:lang w:val="en-IN"/>
        </w:rPr>
      </w:pPr>
      <w:r>
        <w:rPr>
          <w:rFonts w:ascii="Times New Roman" w:hAnsi="Times New Roman"/>
          <w:sz w:val="24"/>
          <w:szCs w:val="24"/>
          <w:lang w:val="en-IN"/>
        </w:rPr>
        <w:t>Post-COVID-19 education refers to the teaching and learning system that developed after the COVID-19 pandemic. In India and many other countries, schools reopened with a greater use of digital tools, blended learning and flexible teaching methods. This period focuses on recovering learning loss, improving student’s engagement, and strengthening both classroom and technology-based education.</w:t>
      </w:r>
    </w:p>
    <w:p w:rsidR="00230F2D" w:rsidRDefault="00983D7B" w:rsidP="00983D7B">
      <w:pPr>
        <w:spacing w:after="0" w:line="360" w:lineRule="auto"/>
        <w:jc w:val="both"/>
        <w:rPr>
          <w:rFonts w:ascii="Times New Roman" w:hAnsi="Times New Roman" w:cs="Times New Roman"/>
          <w:b/>
          <w:bCs/>
          <w:i/>
          <w:iCs/>
          <w:sz w:val="24"/>
          <w:szCs w:val="24"/>
          <w:lang w:val="en-IN"/>
        </w:rPr>
      </w:pPr>
      <w:r>
        <w:rPr>
          <w:rFonts w:ascii="Times New Roman" w:hAnsi="Times New Roman" w:cs="Times New Roman"/>
          <w:b/>
          <w:bCs/>
          <w:sz w:val="24"/>
          <w:szCs w:val="24"/>
        </w:rPr>
        <w:t xml:space="preserve">2.3. </w:t>
      </w:r>
      <w:r w:rsidR="00774BA2">
        <w:rPr>
          <w:rFonts w:ascii="Times New Roman" w:hAnsi="Times New Roman" w:cs="Times New Roman"/>
          <w:b/>
          <w:bCs/>
          <w:sz w:val="24"/>
          <w:szCs w:val="24"/>
        </w:rPr>
        <w:t>Academic Motivation</w:t>
      </w:r>
      <w:r w:rsidR="00774BA2">
        <w:rPr>
          <w:rFonts w:ascii="Times New Roman" w:hAnsi="Times New Roman" w:cs="Times New Roman"/>
          <w:b/>
          <w:bCs/>
          <w:sz w:val="24"/>
          <w:szCs w:val="24"/>
          <w:lang w:val="en-IN"/>
        </w:rPr>
        <w:t>:</w:t>
      </w:r>
    </w:p>
    <w:p w:rsidR="00230F2D" w:rsidRDefault="00774BA2" w:rsidP="00983D7B">
      <w:pPr>
        <w:spacing w:after="0" w:line="360" w:lineRule="auto"/>
        <w:jc w:val="both"/>
        <w:rPr>
          <w:rFonts w:ascii="Times New Roman" w:hAnsi="Times New Roman"/>
          <w:sz w:val="24"/>
          <w:szCs w:val="24"/>
          <w:lang w:val="en-IN"/>
        </w:rPr>
      </w:pPr>
      <w:r>
        <w:rPr>
          <w:rFonts w:ascii="Times New Roman" w:hAnsi="Times New Roman"/>
          <w:sz w:val="24"/>
          <w:szCs w:val="24"/>
          <w:lang w:val="en-IN"/>
        </w:rPr>
        <w:t>Academic motivation refers to the internal and external factors that encourage students to learn, complete academic tasks, and achieve educational goals. It influences students’ effort, persistence, and interest in studies. High academic motivation helps students remain engaged in learning and improves their academic performance</w:t>
      </w:r>
      <w:r w:rsidR="00DE7349">
        <w:rPr>
          <w:rFonts w:ascii="Times New Roman" w:hAnsi="Times New Roman"/>
          <w:sz w:val="24"/>
          <w:szCs w:val="24"/>
          <w:lang w:val="en-IN"/>
        </w:rPr>
        <w:t>.</w:t>
      </w:r>
      <w:r w:rsidR="00A961B1">
        <w:rPr>
          <w:rFonts w:ascii="Times New Roman" w:hAnsi="Times New Roman"/>
          <w:sz w:val="24"/>
          <w:szCs w:val="24"/>
          <w:lang w:val="en-IN"/>
        </w:rPr>
        <w:t xml:space="preserve"> </w:t>
      </w:r>
      <w:r>
        <w:rPr>
          <w:rFonts w:ascii="Times New Roman" w:hAnsi="Times New Roman"/>
          <w:sz w:val="24"/>
          <w:szCs w:val="24"/>
          <w:lang w:val="en-IN"/>
        </w:rPr>
        <w:t xml:space="preserve">“According to </w:t>
      </w:r>
      <w:r>
        <w:rPr>
          <w:rFonts w:ascii="Times New Roman" w:hAnsi="Times New Roman"/>
          <w:i/>
          <w:iCs/>
          <w:sz w:val="24"/>
          <w:szCs w:val="24"/>
          <w:lang w:val="en-IN"/>
        </w:rPr>
        <w:t>David McClelland</w:t>
      </w:r>
      <w:r>
        <w:rPr>
          <w:rFonts w:ascii="Times New Roman" w:hAnsi="Times New Roman"/>
          <w:sz w:val="24"/>
          <w:szCs w:val="24"/>
          <w:lang w:val="en-IN"/>
        </w:rPr>
        <w:t xml:space="preserve"> and </w:t>
      </w:r>
      <w:r>
        <w:rPr>
          <w:rFonts w:ascii="Times New Roman" w:hAnsi="Times New Roman"/>
          <w:i/>
          <w:iCs/>
          <w:sz w:val="24"/>
          <w:szCs w:val="24"/>
          <w:lang w:val="en-IN"/>
        </w:rPr>
        <w:t>John William Atkinson</w:t>
      </w:r>
      <w:r>
        <w:rPr>
          <w:rFonts w:ascii="Times New Roman" w:hAnsi="Times New Roman"/>
          <w:sz w:val="24"/>
          <w:szCs w:val="24"/>
          <w:lang w:val="en-IN"/>
        </w:rPr>
        <w:t>, achievement motivation is the inner drive that encourages individuals to achieve success and performance in their activities.”</w:t>
      </w:r>
    </w:p>
    <w:p w:rsidR="00230F2D" w:rsidRDefault="00983D7B" w:rsidP="00983D7B">
      <w:pPr>
        <w:spacing w:after="0"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2.4. </w:t>
      </w:r>
      <w:r w:rsidR="00774BA2">
        <w:rPr>
          <w:rFonts w:ascii="Times New Roman" w:hAnsi="Times New Roman"/>
          <w:b/>
          <w:bCs/>
          <w:sz w:val="24"/>
          <w:szCs w:val="24"/>
          <w:lang w:val="en-IN"/>
        </w:rPr>
        <w:t xml:space="preserve">Online Education </w:t>
      </w:r>
    </w:p>
    <w:p w:rsidR="00230F2D" w:rsidRDefault="00774BA2" w:rsidP="00983D7B">
      <w:pPr>
        <w:spacing w:after="0" w:line="360" w:lineRule="auto"/>
        <w:jc w:val="both"/>
        <w:rPr>
          <w:rFonts w:ascii="Times New Roman" w:hAnsi="Times New Roman"/>
          <w:sz w:val="24"/>
          <w:szCs w:val="24"/>
          <w:lang w:val="en-IN"/>
        </w:rPr>
      </w:pPr>
      <w:r>
        <w:rPr>
          <w:rFonts w:ascii="Times New Roman" w:hAnsi="Times New Roman"/>
          <w:sz w:val="24"/>
          <w:szCs w:val="24"/>
          <w:lang w:val="en-IN"/>
        </w:rPr>
        <w:t>Online Education refers to a mode of learning in which teaching and learning take place through digital platforms using the internet. Students attend classes, access study materials, and interact with teachers through smartphones, computers, or other digital devices. During the COVID-19 pandemic, online education became an important alternative to traditional classroom teaching in many schools and educational institutions.</w:t>
      </w:r>
    </w:p>
    <w:p w:rsidR="00230F2D" w:rsidRDefault="00774BA2" w:rsidP="00983D7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Rationale of the Study</w:t>
      </w:r>
    </w:p>
    <w:p w:rsidR="00230F2D" w:rsidRDefault="00774BA2" w:rsidP="00EF731A">
      <w:pPr>
        <w:spacing w:line="360" w:lineRule="auto"/>
        <w:jc w:val="both"/>
        <w:rPr>
          <w:rFonts w:ascii="Times New Roman" w:hAnsi="Times New Roman" w:cs="Times New Roman"/>
          <w:sz w:val="24"/>
          <w:szCs w:val="24"/>
        </w:rPr>
      </w:pPr>
      <w:r>
        <w:rPr>
          <w:rFonts w:ascii="Times New Roman" w:hAnsi="Times New Roman" w:cs="Times New Roman"/>
          <w:sz w:val="24"/>
          <w:szCs w:val="24"/>
        </w:rPr>
        <w:t>SC/ST students represent marginalized sections of Indian society. Educational deprivation, poverty, parental illiteracy, and limited academic resources affect their learning continuity. The pandemic intensified these inequalities. Understanding their learning interest after COVID-19 is necessary to design inclusive teaching strategies and educational policies.</w:t>
      </w:r>
    </w:p>
    <w:p w:rsidR="00230F2D" w:rsidRDefault="00774BA2" w:rsidP="00983D7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Objectives of the Study</w:t>
      </w:r>
    </w:p>
    <w:p w:rsidR="00DE7349" w:rsidRPr="00DE7349" w:rsidRDefault="00DE7349" w:rsidP="00EF731A">
      <w:pPr>
        <w:pStyle w:val="ListParagraph"/>
        <w:numPr>
          <w:ilvl w:val="0"/>
          <w:numId w:val="6"/>
        </w:numPr>
        <w:spacing w:after="0" w:line="360" w:lineRule="auto"/>
        <w:jc w:val="both"/>
        <w:rPr>
          <w:rFonts w:ascii="Times New Roman" w:hAnsi="Times New Roman" w:cs="Times New Roman"/>
          <w:sz w:val="24"/>
          <w:szCs w:val="24"/>
        </w:rPr>
      </w:pPr>
      <w:r w:rsidRPr="00DE7349">
        <w:rPr>
          <w:rFonts w:ascii="Times New Roman" w:hAnsi="Times New Roman" w:cs="Times New Roman"/>
          <w:sz w:val="24"/>
          <w:szCs w:val="24"/>
        </w:rPr>
        <w:t>To study the level of learning interest of SC/ST secondary school students in Bengali medium schools in the post-COVID-19 educational context.</w:t>
      </w:r>
    </w:p>
    <w:p w:rsidR="00230F2D" w:rsidRPr="00DE7349" w:rsidRDefault="00DE7349" w:rsidP="00EF731A">
      <w:pPr>
        <w:pStyle w:val="ListParagraph"/>
        <w:numPr>
          <w:ilvl w:val="0"/>
          <w:numId w:val="6"/>
        </w:numPr>
        <w:spacing w:after="0" w:line="360" w:lineRule="auto"/>
        <w:jc w:val="both"/>
        <w:rPr>
          <w:rFonts w:ascii="Times New Roman" w:hAnsi="Times New Roman" w:cs="Times New Roman"/>
          <w:sz w:val="24"/>
          <w:szCs w:val="24"/>
        </w:rPr>
      </w:pPr>
      <w:r w:rsidRPr="00DE7349">
        <w:rPr>
          <w:rFonts w:ascii="Times New Roman" w:hAnsi="Times New Roman" w:cs="Times New Roman"/>
          <w:sz w:val="24"/>
          <w:szCs w:val="24"/>
        </w:rPr>
        <w:t>To examine the influence of online education and digital learning resources on the learning interest of SC/ST secondary school students.</w:t>
      </w:r>
    </w:p>
    <w:p w:rsidR="00230F2D" w:rsidRDefault="00774BA2" w:rsidP="00EF73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Hypotheses</w:t>
      </w:r>
    </w:p>
    <w:p w:rsidR="00DE7349" w:rsidRPr="00DE7349" w:rsidRDefault="00DE7349" w:rsidP="00EF731A">
      <w:pPr>
        <w:spacing w:line="360" w:lineRule="auto"/>
        <w:ind w:left="420"/>
        <w:jc w:val="both"/>
        <w:rPr>
          <w:rFonts w:ascii="Times New Roman" w:hAnsi="Times New Roman" w:cs="Times New Roman"/>
          <w:sz w:val="24"/>
          <w:szCs w:val="24"/>
        </w:rPr>
      </w:pPr>
      <w:r w:rsidRPr="006538C6">
        <w:rPr>
          <w:rFonts w:ascii="Times New Roman" w:hAnsi="Times New Roman" w:cs="Times New Roman"/>
          <w:b/>
          <w:bCs/>
          <w:sz w:val="24"/>
          <w:szCs w:val="24"/>
        </w:rPr>
        <w:t>H₀1:</w:t>
      </w:r>
      <w:r>
        <w:rPr>
          <w:rFonts w:ascii="Times New Roman" w:hAnsi="Times New Roman" w:cs="Times New Roman"/>
          <w:sz w:val="24"/>
          <w:szCs w:val="24"/>
        </w:rPr>
        <w:t xml:space="preserve"> </w:t>
      </w:r>
      <w:r w:rsidRPr="00DE7349">
        <w:rPr>
          <w:rFonts w:ascii="Times New Roman" w:hAnsi="Times New Roman" w:cs="Times New Roman"/>
          <w:sz w:val="24"/>
          <w:szCs w:val="24"/>
        </w:rPr>
        <w:t>There is no significant relationship between online education and the learning interest of SC/ST secondary school students of Bengali medium schools in the post-COVID-19 educational context.</w:t>
      </w:r>
    </w:p>
    <w:p w:rsidR="00147C3F" w:rsidRDefault="00DE7349" w:rsidP="00EF731A">
      <w:pPr>
        <w:spacing w:line="360" w:lineRule="auto"/>
        <w:ind w:left="420"/>
        <w:jc w:val="both"/>
        <w:rPr>
          <w:rFonts w:ascii="Times New Roman" w:hAnsi="Times New Roman" w:cs="Times New Roman"/>
          <w:sz w:val="24"/>
          <w:szCs w:val="24"/>
        </w:rPr>
      </w:pPr>
      <w:r w:rsidRPr="006538C6">
        <w:rPr>
          <w:rFonts w:ascii="Times New Roman" w:hAnsi="Times New Roman" w:cs="Times New Roman"/>
          <w:b/>
          <w:bCs/>
          <w:sz w:val="24"/>
          <w:szCs w:val="24"/>
        </w:rPr>
        <w:t>H₀1:</w:t>
      </w:r>
      <w:r>
        <w:rPr>
          <w:rFonts w:ascii="Times New Roman" w:hAnsi="Times New Roman" w:cs="Times New Roman"/>
          <w:sz w:val="24"/>
          <w:szCs w:val="24"/>
        </w:rPr>
        <w:t xml:space="preserve"> </w:t>
      </w:r>
      <w:r w:rsidRPr="00DE7349">
        <w:rPr>
          <w:rFonts w:ascii="Times New Roman" w:hAnsi="Times New Roman" w:cs="Times New Roman"/>
          <w:sz w:val="24"/>
          <w:szCs w:val="24"/>
        </w:rPr>
        <w:t>There is no significant relationship between access to digital learning resources and the learning interest of SC/ST secondary school students.</w:t>
      </w:r>
    </w:p>
    <w:p w:rsidR="00147C3F" w:rsidRPr="00983D7B" w:rsidRDefault="00147C3F" w:rsidP="00983D7B">
      <w:pPr>
        <w:pStyle w:val="ListParagraph"/>
        <w:numPr>
          <w:ilvl w:val="0"/>
          <w:numId w:val="1"/>
        </w:numPr>
        <w:spacing w:line="360" w:lineRule="auto"/>
        <w:jc w:val="both"/>
        <w:rPr>
          <w:rFonts w:ascii="Times New Roman" w:hAnsi="Times New Roman" w:cs="Times New Roman"/>
          <w:sz w:val="24"/>
          <w:szCs w:val="24"/>
        </w:rPr>
      </w:pPr>
      <w:r w:rsidRPr="00983D7B">
        <w:rPr>
          <w:rFonts w:ascii="Times New Roman" w:hAnsi="Times New Roman" w:cs="Times New Roman"/>
          <w:b/>
          <w:sz w:val="24"/>
          <w:szCs w:val="24"/>
        </w:rPr>
        <w:t>Methodology of the Study</w:t>
      </w:r>
    </w:p>
    <w:p w:rsidR="00147C3F" w:rsidRPr="00147C3F"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6.1. </w:t>
      </w:r>
      <w:r w:rsidR="00147C3F" w:rsidRPr="00147C3F">
        <w:rPr>
          <w:rFonts w:ascii="Times New Roman" w:hAnsi="Times New Roman" w:cs="Times New Roman"/>
          <w:b/>
          <w:sz w:val="24"/>
          <w:szCs w:val="24"/>
        </w:rPr>
        <w:t>Research Design</w:t>
      </w:r>
    </w:p>
    <w:p w:rsidR="006538C6" w:rsidRDefault="00147C3F" w:rsidP="006538C6">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present study adopted a descriptive survey method to investigate the learning interest of SC/ST secondary school students in the post-COVID-19 educational context. This method was considered appropriate as it helps to collect relevant information from a defined group of students and analyze the relationship between online education, access to digital learning resources, and students’ learning interest.</w:t>
      </w:r>
    </w:p>
    <w:p w:rsidR="00147C3F" w:rsidRPr="006538C6" w:rsidRDefault="00983D7B" w:rsidP="006538C6">
      <w:pPr>
        <w:spacing w:after="0" w:line="360" w:lineRule="auto"/>
        <w:ind w:left="420"/>
        <w:jc w:val="both"/>
        <w:rPr>
          <w:rFonts w:ascii="Times New Roman" w:hAnsi="Times New Roman" w:cs="Times New Roman"/>
          <w:bCs/>
          <w:sz w:val="24"/>
          <w:szCs w:val="24"/>
        </w:rPr>
      </w:pPr>
      <w:r>
        <w:rPr>
          <w:rFonts w:ascii="Times New Roman" w:hAnsi="Times New Roman" w:cs="Times New Roman"/>
          <w:b/>
          <w:sz w:val="24"/>
          <w:szCs w:val="24"/>
        </w:rPr>
        <w:t xml:space="preserve">6.2. </w:t>
      </w:r>
      <w:r w:rsidR="00147C3F" w:rsidRPr="00147C3F">
        <w:rPr>
          <w:rFonts w:ascii="Times New Roman" w:hAnsi="Times New Roman" w:cs="Times New Roman"/>
          <w:b/>
          <w:sz w:val="24"/>
          <w:szCs w:val="24"/>
        </w:rPr>
        <w:t>Population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population of the study consisted of SC/ST secondary school students studying in Bengali medium schools</w:t>
      </w:r>
      <w:r w:rsidR="004B760B">
        <w:rPr>
          <w:rFonts w:ascii="Times New Roman" w:hAnsi="Times New Roman" w:cs="Times New Roman"/>
          <w:bCs/>
          <w:sz w:val="24"/>
          <w:szCs w:val="24"/>
        </w:rPr>
        <w:t xml:space="preserve"> </w:t>
      </w:r>
      <w:proofErr w:type="gramStart"/>
      <w:r w:rsidR="004B760B">
        <w:rPr>
          <w:rFonts w:ascii="Times New Roman" w:hAnsi="Times New Roman" w:cs="Times New Roman"/>
          <w:bCs/>
          <w:sz w:val="24"/>
          <w:szCs w:val="24"/>
        </w:rPr>
        <w:t xml:space="preserve">of  </w:t>
      </w:r>
      <w:proofErr w:type="spellStart"/>
      <w:r w:rsidR="004B760B">
        <w:rPr>
          <w:rFonts w:ascii="Times New Roman" w:hAnsi="Times New Roman" w:cs="Times New Roman"/>
          <w:bCs/>
          <w:sz w:val="24"/>
          <w:szCs w:val="24"/>
        </w:rPr>
        <w:t>Purba</w:t>
      </w:r>
      <w:proofErr w:type="spellEnd"/>
      <w:proofErr w:type="gramEnd"/>
      <w:r w:rsidR="004B760B">
        <w:rPr>
          <w:rFonts w:ascii="Times New Roman" w:hAnsi="Times New Roman" w:cs="Times New Roman"/>
          <w:bCs/>
          <w:sz w:val="24"/>
          <w:szCs w:val="24"/>
        </w:rPr>
        <w:t xml:space="preserve"> </w:t>
      </w:r>
      <w:proofErr w:type="spellStart"/>
      <w:r w:rsidR="004B760B">
        <w:rPr>
          <w:rFonts w:ascii="Times New Roman" w:hAnsi="Times New Roman" w:cs="Times New Roman"/>
          <w:bCs/>
          <w:sz w:val="24"/>
          <w:szCs w:val="24"/>
        </w:rPr>
        <w:t>Medinipur</w:t>
      </w:r>
      <w:proofErr w:type="spellEnd"/>
      <w:r w:rsidR="004B760B">
        <w:rPr>
          <w:rFonts w:ascii="Times New Roman" w:hAnsi="Times New Roman" w:cs="Times New Roman"/>
          <w:bCs/>
          <w:sz w:val="24"/>
          <w:szCs w:val="24"/>
        </w:rPr>
        <w:t xml:space="preserve"> and </w:t>
      </w:r>
      <w:proofErr w:type="spellStart"/>
      <w:r w:rsidR="004B760B">
        <w:rPr>
          <w:rFonts w:ascii="Times New Roman" w:hAnsi="Times New Roman" w:cs="Times New Roman"/>
          <w:bCs/>
          <w:sz w:val="24"/>
          <w:szCs w:val="24"/>
        </w:rPr>
        <w:t>Paschi</w:t>
      </w:r>
      <w:r>
        <w:rPr>
          <w:rFonts w:ascii="Times New Roman" w:hAnsi="Times New Roman" w:cs="Times New Roman"/>
          <w:bCs/>
          <w:sz w:val="24"/>
          <w:szCs w:val="24"/>
        </w:rPr>
        <w:t>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Medinipur</w:t>
      </w:r>
      <w:proofErr w:type="spellEnd"/>
      <w:r w:rsidR="004B760B">
        <w:rPr>
          <w:rFonts w:ascii="Times New Roman" w:hAnsi="Times New Roman" w:cs="Times New Roman"/>
          <w:bCs/>
          <w:sz w:val="24"/>
          <w:szCs w:val="24"/>
        </w:rPr>
        <w:t xml:space="preserve"> district</w:t>
      </w:r>
      <w:r w:rsidRPr="00147C3F">
        <w:rPr>
          <w:rFonts w:ascii="Times New Roman" w:hAnsi="Times New Roman" w:cs="Times New Roman"/>
          <w:bCs/>
          <w:sz w:val="24"/>
          <w:szCs w:val="24"/>
        </w:rPr>
        <w:t>.</w:t>
      </w:r>
    </w:p>
    <w:p w:rsidR="00147C3F" w:rsidRPr="00147C3F"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6.3. </w:t>
      </w:r>
      <w:r w:rsidR="00147C3F" w:rsidRPr="00147C3F">
        <w:rPr>
          <w:rFonts w:ascii="Times New Roman" w:hAnsi="Times New Roman" w:cs="Times New Roman"/>
          <w:b/>
          <w:sz w:val="24"/>
          <w:szCs w:val="24"/>
        </w:rPr>
        <w:t>Sample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A total of 200 SC/ST secondary school students were selected as the sample for the present study.</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6.4</w:t>
      </w:r>
      <w:proofErr w:type="gramStart"/>
      <w:r>
        <w:rPr>
          <w:rFonts w:ascii="Times New Roman" w:hAnsi="Times New Roman" w:cs="Times New Roman"/>
          <w:b/>
          <w:sz w:val="24"/>
          <w:szCs w:val="24"/>
        </w:rPr>
        <w:t>.</w:t>
      </w:r>
      <w:r w:rsidR="00147C3F" w:rsidRPr="004B760B">
        <w:rPr>
          <w:rFonts w:ascii="Times New Roman" w:hAnsi="Times New Roman" w:cs="Times New Roman"/>
          <w:b/>
          <w:sz w:val="24"/>
          <w:szCs w:val="24"/>
        </w:rPr>
        <w:t>Sampling</w:t>
      </w:r>
      <w:proofErr w:type="gramEnd"/>
      <w:r w:rsidR="00147C3F" w:rsidRPr="004B760B">
        <w:rPr>
          <w:rFonts w:ascii="Times New Roman" w:hAnsi="Times New Roman" w:cs="Times New Roman"/>
          <w:b/>
          <w:sz w:val="24"/>
          <w:szCs w:val="24"/>
        </w:rPr>
        <w:t xml:space="preserve"> Technique</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stratified random sampling technique was used to select the sample. In this technique, students were first categorized based on relevant characteristics such as gender and class level, and then respondents were randomly selected from each group to ensure proper representation in the study.</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6.5. </w:t>
      </w:r>
      <w:r w:rsidR="00147C3F" w:rsidRPr="004B760B">
        <w:rPr>
          <w:rFonts w:ascii="Times New Roman" w:hAnsi="Times New Roman" w:cs="Times New Roman"/>
          <w:b/>
          <w:sz w:val="24"/>
          <w:szCs w:val="24"/>
        </w:rPr>
        <w:t>Tools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Data were collected using a Learning Interest Scale developed by the researcher. The scale included several items related to students’ interest in learning, participation in online education, and access to digital learning resources.</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6.6. </w:t>
      </w:r>
      <w:r w:rsidR="00147C3F" w:rsidRPr="004B760B">
        <w:rPr>
          <w:rFonts w:ascii="Times New Roman" w:hAnsi="Times New Roman" w:cs="Times New Roman"/>
          <w:b/>
          <w:sz w:val="24"/>
          <w:szCs w:val="24"/>
        </w:rPr>
        <w:t>Data Collection Procedure</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data were collected directly from the selected students with the permission of the respective school authorities. The respondents were instructed clearly about how to respond to the questionnaire.</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6.7. </w:t>
      </w:r>
      <w:r w:rsidR="00147C3F" w:rsidRPr="004B760B">
        <w:rPr>
          <w:rFonts w:ascii="Times New Roman" w:hAnsi="Times New Roman" w:cs="Times New Roman"/>
          <w:b/>
          <w:sz w:val="24"/>
          <w:szCs w:val="24"/>
        </w:rPr>
        <w:t>Statistical Techniques Used</w:t>
      </w:r>
    </w:p>
    <w:p w:rsid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collected data were analyzed using appropriate statistical techniques such as Mean, Standard Deviation, and Correlation analysis to examine the relationship between learning interest and access to online educational resources.</w:t>
      </w:r>
    </w:p>
    <w:p w:rsidR="003E55CF" w:rsidRPr="00983D7B" w:rsidRDefault="003E55CF" w:rsidP="00983D7B">
      <w:pPr>
        <w:pStyle w:val="ListParagraph"/>
        <w:numPr>
          <w:ilvl w:val="0"/>
          <w:numId w:val="1"/>
        </w:numPr>
        <w:spacing w:after="0" w:line="360" w:lineRule="auto"/>
        <w:jc w:val="both"/>
        <w:rPr>
          <w:rFonts w:ascii="Times New Roman" w:hAnsi="Times New Roman" w:cs="Times New Roman"/>
          <w:b/>
          <w:bCs/>
          <w:sz w:val="24"/>
          <w:szCs w:val="24"/>
        </w:rPr>
      </w:pPr>
      <w:r w:rsidRPr="00983D7B">
        <w:rPr>
          <w:rFonts w:ascii="Times New Roman" w:hAnsi="Times New Roman" w:cs="Times New Roman"/>
          <w:b/>
          <w:bCs/>
          <w:sz w:val="24"/>
          <w:szCs w:val="24"/>
        </w:rPr>
        <w:t>Analysis and Interpretation of Data</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collected data were analyzed using appropriate statistical techniques such as Mean, Standard Deviation, and Pearson’s Correlation in order to examine the relationship between online education, access to digital learning resources, and the learning interest of SC/ST secondary school students in Bengali medium schools in the post-COVID-19 educational context.</w:t>
      </w:r>
    </w:p>
    <w:p w:rsidR="003E55CF" w:rsidRP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Table 1</w:t>
      </w:r>
    </w:p>
    <w:tbl>
      <w:tblPr>
        <w:tblStyle w:val="TableGrid"/>
        <w:tblW w:w="0" w:type="auto"/>
        <w:jc w:val="center"/>
        <w:tblInd w:w="420" w:type="dxa"/>
        <w:tblLook w:val="04A0" w:firstRow="1" w:lastRow="0" w:firstColumn="1" w:lastColumn="0" w:noHBand="0" w:noVBand="1"/>
      </w:tblPr>
      <w:tblGrid>
        <w:gridCol w:w="2255"/>
        <w:gridCol w:w="2255"/>
        <w:gridCol w:w="2255"/>
        <w:gridCol w:w="2257"/>
      </w:tblGrid>
      <w:tr w:rsidR="002B0870" w:rsidTr="002B0870">
        <w:trPr>
          <w:trHeight w:val="795"/>
          <w:jc w:val="center"/>
        </w:trPr>
        <w:tc>
          <w:tcPr>
            <w:tcW w:w="9022" w:type="dxa"/>
            <w:gridSpan w:val="4"/>
          </w:tcPr>
          <w:p w:rsidR="002B0870" w:rsidRDefault="002B0870" w:rsidP="00EF731A">
            <w:pPr>
              <w:spacing w:before="24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Level of Learning Interest of SC/ST Secondary School Students</w:t>
            </w:r>
          </w:p>
        </w:tc>
      </w:tr>
      <w:tr w:rsidR="002B0870" w:rsidTr="002B0870">
        <w:trPr>
          <w:trHeight w:val="814"/>
          <w:jc w:val="center"/>
        </w:trPr>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Variable</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N</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Mean</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Standard Deviation</w:t>
            </w:r>
          </w:p>
        </w:tc>
      </w:tr>
      <w:tr w:rsidR="002B0870" w:rsidTr="002B0870">
        <w:trPr>
          <w:trHeight w:val="814"/>
          <w:jc w:val="center"/>
        </w:trPr>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Learning Interest</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200</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68.45</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8.72</w:t>
            </w:r>
          </w:p>
        </w:tc>
      </w:tr>
    </w:tbl>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Interpretation:</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above table shows that the mean score of learning interest of SC/ST secondary school students is 68.45 with a standard deviation of 8.72. This indicates that the students possess a moderate level of learning interest in the post-COVID-19 educational situation.</w:t>
      </w:r>
    </w:p>
    <w:p w:rsidR="003E55CF" w:rsidRP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Table 2</w:t>
      </w:r>
    </w:p>
    <w:tbl>
      <w:tblPr>
        <w:tblStyle w:val="TableGrid"/>
        <w:tblW w:w="9172" w:type="dxa"/>
        <w:tblInd w:w="420" w:type="dxa"/>
        <w:tblLook w:val="04A0" w:firstRow="1" w:lastRow="0" w:firstColumn="1" w:lastColumn="0" w:noHBand="0" w:noVBand="1"/>
      </w:tblPr>
      <w:tblGrid>
        <w:gridCol w:w="3835"/>
        <w:gridCol w:w="1352"/>
        <w:gridCol w:w="1692"/>
        <w:gridCol w:w="2293"/>
      </w:tblGrid>
      <w:tr w:rsidR="002B0870" w:rsidTr="00983D7B">
        <w:trPr>
          <w:trHeight w:val="1058"/>
        </w:trPr>
        <w:tc>
          <w:tcPr>
            <w:tcW w:w="9172" w:type="dxa"/>
            <w:gridSpan w:val="4"/>
          </w:tcPr>
          <w:p w:rsidR="002B0870" w:rsidRPr="005C7ED0" w:rsidRDefault="002B0870" w:rsidP="00EF731A">
            <w:pPr>
              <w:spacing w:before="24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lastRenderedPageBreak/>
              <w:t>Relationship between Online Education and Learning Interest</w:t>
            </w:r>
          </w:p>
        </w:tc>
      </w:tr>
      <w:tr w:rsidR="002B0870" w:rsidTr="00983D7B">
        <w:trPr>
          <w:trHeight w:val="1078"/>
        </w:trPr>
        <w:tc>
          <w:tcPr>
            <w:tcW w:w="3835"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Variables</w:t>
            </w:r>
          </w:p>
        </w:tc>
        <w:tc>
          <w:tcPr>
            <w:tcW w:w="1352"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N</w:t>
            </w:r>
          </w:p>
        </w:tc>
        <w:tc>
          <w:tcPr>
            <w:tcW w:w="1692" w:type="dxa"/>
          </w:tcPr>
          <w:p w:rsidR="002B0870" w:rsidRPr="006051A1" w:rsidRDefault="002B0870" w:rsidP="00EF731A">
            <w:pPr>
              <w:spacing w:before="240" w:line="360" w:lineRule="auto"/>
              <w:jc w:val="center"/>
              <w:rPr>
                <w:rFonts w:ascii="Times New Roman" w:hAnsi="Times New Roman" w:cs="Times New Roman"/>
                <w:sz w:val="24"/>
                <w:szCs w:val="24"/>
              </w:rPr>
            </w:pPr>
            <w:proofErr w:type="spellStart"/>
            <w:r w:rsidRPr="006051A1">
              <w:rPr>
                <w:rFonts w:ascii="Times New Roman" w:hAnsi="Times New Roman" w:cs="Times New Roman"/>
                <w:sz w:val="24"/>
                <w:szCs w:val="24"/>
              </w:rPr>
              <w:t>r-value</w:t>
            </w:r>
            <w:proofErr w:type="spellEnd"/>
          </w:p>
        </w:tc>
        <w:tc>
          <w:tcPr>
            <w:tcW w:w="2293"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Level of Significance</w:t>
            </w:r>
          </w:p>
        </w:tc>
      </w:tr>
      <w:tr w:rsidR="002B0870" w:rsidTr="00983D7B">
        <w:trPr>
          <w:trHeight w:val="1609"/>
        </w:trPr>
        <w:tc>
          <w:tcPr>
            <w:tcW w:w="3835"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Online Education and Learning Interest</w:t>
            </w:r>
          </w:p>
        </w:tc>
        <w:tc>
          <w:tcPr>
            <w:tcW w:w="1352"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200</w:t>
            </w:r>
          </w:p>
        </w:tc>
        <w:tc>
          <w:tcPr>
            <w:tcW w:w="1692"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0.46</w:t>
            </w:r>
          </w:p>
        </w:tc>
        <w:tc>
          <w:tcPr>
            <w:tcW w:w="2293"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Significant</w:t>
            </w:r>
          </w:p>
        </w:tc>
      </w:tr>
    </w:tbl>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Interpretation:</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calculated correlation coefficient (r = 0.46) indicates a moderate positive relationship between online education and the learning interest of SC/ST secondary school students. Therefore, the null hypothesis stating that there is no significant relationship between online education and learning interest is rejected.</w:t>
      </w:r>
    </w:p>
    <w:p w:rsidR="003E55CF" w:rsidRPr="003E55CF" w:rsidRDefault="003E55CF" w:rsidP="00EF731A">
      <w:pPr>
        <w:spacing w:after="0" w:line="360" w:lineRule="auto"/>
        <w:ind w:left="420"/>
        <w:jc w:val="both"/>
        <w:rPr>
          <w:rFonts w:ascii="Times New Roman" w:hAnsi="Times New Roman" w:cs="Times New Roman"/>
          <w:sz w:val="24"/>
          <w:szCs w:val="24"/>
        </w:rPr>
      </w:pPr>
    </w:p>
    <w:p w:rsid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Table 3</w:t>
      </w:r>
    </w:p>
    <w:tbl>
      <w:tblPr>
        <w:tblStyle w:val="TableGrid"/>
        <w:tblW w:w="0" w:type="auto"/>
        <w:tblInd w:w="420" w:type="dxa"/>
        <w:tblLook w:val="04A0" w:firstRow="1" w:lastRow="0" w:firstColumn="1" w:lastColumn="0" w:noHBand="0" w:noVBand="1"/>
      </w:tblPr>
      <w:tblGrid>
        <w:gridCol w:w="3198"/>
        <w:gridCol w:w="2070"/>
        <w:gridCol w:w="1599"/>
        <w:gridCol w:w="2289"/>
      </w:tblGrid>
      <w:tr w:rsidR="00EF731A" w:rsidTr="00983D7B">
        <w:trPr>
          <w:trHeight w:val="857"/>
        </w:trPr>
        <w:tc>
          <w:tcPr>
            <w:tcW w:w="9156" w:type="dxa"/>
            <w:gridSpan w:val="4"/>
          </w:tcPr>
          <w:p w:rsidR="00EF731A" w:rsidRDefault="00EF731A" w:rsidP="00EF731A">
            <w:pPr>
              <w:spacing w:before="240"/>
              <w:jc w:val="center"/>
            </w:pPr>
            <w:r w:rsidRPr="00301736">
              <w:rPr>
                <w:rFonts w:ascii="Times New Roman" w:hAnsi="Times New Roman" w:cs="Times New Roman"/>
                <w:sz w:val="24"/>
                <w:szCs w:val="24"/>
              </w:rPr>
              <w:t>Relationship between Access to Digital Learning Resources and Learning Interest</w:t>
            </w:r>
          </w:p>
        </w:tc>
      </w:tr>
      <w:tr w:rsidR="00EF731A" w:rsidTr="00983D7B">
        <w:trPr>
          <w:trHeight w:val="953"/>
        </w:trPr>
        <w:tc>
          <w:tcPr>
            <w:tcW w:w="3198"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Variables</w:t>
            </w:r>
          </w:p>
        </w:tc>
        <w:tc>
          <w:tcPr>
            <w:tcW w:w="2070"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N</w:t>
            </w:r>
          </w:p>
        </w:tc>
        <w:tc>
          <w:tcPr>
            <w:tcW w:w="1599" w:type="dxa"/>
          </w:tcPr>
          <w:p w:rsidR="00EF731A" w:rsidRPr="00E910EC" w:rsidRDefault="00EF731A" w:rsidP="00EF731A">
            <w:pPr>
              <w:spacing w:before="240" w:line="360" w:lineRule="auto"/>
              <w:jc w:val="center"/>
              <w:rPr>
                <w:rFonts w:ascii="Times New Roman" w:hAnsi="Times New Roman" w:cs="Times New Roman"/>
                <w:sz w:val="24"/>
                <w:szCs w:val="24"/>
              </w:rPr>
            </w:pPr>
            <w:proofErr w:type="spellStart"/>
            <w:r w:rsidRPr="00E910EC">
              <w:rPr>
                <w:rFonts w:ascii="Times New Roman" w:hAnsi="Times New Roman" w:cs="Times New Roman"/>
                <w:sz w:val="24"/>
                <w:szCs w:val="24"/>
              </w:rPr>
              <w:t>r-value</w:t>
            </w:r>
            <w:proofErr w:type="spellEnd"/>
          </w:p>
        </w:tc>
        <w:tc>
          <w:tcPr>
            <w:tcW w:w="2289"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Level of Significance</w:t>
            </w:r>
          </w:p>
        </w:tc>
      </w:tr>
      <w:tr w:rsidR="00EF731A" w:rsidTr="00983D7B">
        <w:trPr>
          <w:trHeight w:val="1450"/>
        </w:trPr>
        <w:tc>
          <w:tcPr>
            <w:tcW w:w="3198"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Digital Learning Resources and Learning Interest</w:t>
            </w:r>
          </w:p>
        </w:tc>
        <w:tc>
          <w:tcPr>
            <w:tcW w:w="2070"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200</w:t>
            </w:r>
          </w:p>
        </w:tc>
        <w:tc>
          <w:tcPr>
            <w:tcW w:w="1599"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0.52</w:t>
            </w:r>
          </w:p>
        </w:tc>
        <w:tc>
          <w:tcPr>
            <w:tcW w:w="2289"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Significant</w:t>
            </w:r>
          </w:p>
        </w:tc>
      </w:tr>
    </w:tbl>
    <w:p w:rsidR="003E55CF" w:rsidRPr="00EF731A" w:rsidRDefault="003E55CF" w:rsidP="00EF731A">
      <w:pPr>
        <w:spacing w:after="0" w:line="360" w:lineRule="auto"/>
        <w:ind w:left="420"/>
        <w:jc w:val="both"/>
        <w:rPr>
          <w:rFonts w:ascii="Times New Roman" w:hAnsi="Times New Roman" w:cs="Times New Roman"/>
          <w:b/>
          <w:bCs/>
          <w:sz w:val="24"/>
          <w:szCs w:val="24"/>
        </w:rPr>
      </w:pPr>
      <w:r w:rsidRPr="00EF731A">
        <w:rPr>
          <w:rFonts w:ascii="Times New Roman" w:hAnsi="Times New Roman" w:cs="Times New Roman"/>
          <w:b/>
          <w:bCs/>
          <w:sz w:val="24"/>
          <w:szCs w:val="24"/>
        </w:rPr>
        <w:t>Interpretation:</w:t>
      </w:r>
    </w:p>
    <w:p w:rsid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obtained correlation value (r = 0.52) shows a positive and significant relationship between access to digital learning resources and the learning interest of SC/ST secondary school students. Hence, the null hypothesis stating that there is no significant relationship between access to digital learning resources and learning interest is rejected.</w:t>
      </w:r>
    </w:p>
    <w:p w:rsidR="00EF731A" w:rsidRPr="003E55CF" w:rsidRDefault="00EF731A" w:rsidP="00EF731A">
      <w:pPr>
        <w:spacing w:after="0" w:line="360" w:lineRule="auto"/>
        <w:ind w:left="420"/>
        <w:jc w:val="both"/>
        <w:rPr>
          <w:rFonts w:ascii="Times New Roman" w:hAnsi="Times New Roman" w:cs="Times New Roman"/>
          <w:sz w:val="24"/>
          <w:szCs w:val="24"/>
        </w:rPr>
      </w:pPr>
    </w:p>
    <w:p w:rsidR="003E55CF" w:rsidRPr="00983D7B" w:rsidRDefault="003E55CF" w:rsidP="00983D7B">
      <w:pPr>
        <w:pStyle w:val="ListParagraph"/>
        <w:numPr>
          <w:ilvl w:val="0"/>
          <w:numId w:val="1"/>
        </w:numPr>
        <w:spacing w:after="0" w:line="360" w:lineRule="auto"/>
        <w:jc w:val="both"/>
        <w:rPr>
          <w:rFonts w:ascii="Times New Roman" w:hAnsi="Times New Roman" w:cs="Times New Roman"/>
          <w:b/>
          <w:bCs/>
          <w:sz w:val="24"/>
          <w:szCs w:val="24"/>
        </w:rPr>
      </w:pPr>
      <w:r w:rsidRPr="00983D7B">
        <w:rPr>
          <w:rFonts w:ascii="Times New Roman" w:hAnsi="Times New Roman" w:cs="Times New Roman"/>
          <w:b/>
          <w:bCs/>
          <w:sz w:val="24"/>
          <w:szCs w:val="24"/>
        </w:rPr>
        <w:t>Major Findings / Results of the Study</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lastRenderedPageBreak/>
        <w:t>The study revealed that SC/ST secondary school students possess a moderate level of learning interest in the post-COVID-19 educational context.</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t>A positive relationship was found between online education and the learning interest of SC/ST students.</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t>The study also found a significant relationship between access to digital learning resources and students’ learning interest.</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b/>
          <w:bCs/>
          <w:sz w:val="24"/>
          <w:szCs w:val="24"/>
        </w:rPr>
      </w:pPr>
      <w:r w:rsidRPr="00EF731A">
        <w:rPr>
          <w:rFonts w:ascii="Times New Roman" w:hAnsi="Times New Roman" w:cs="Times New Roman"/>
          <w:sz w:val="24"/>
          <w:szCs w:val="24"/>
        </w:rPr>
        <w:t>Students who had better access to digital learning facilities showed higher learning interest in the post-pandemic education system</w:t>
      </w:r>
      <w:r w:rsidRPr="00EF731A">
        <w:rPr>
          <w:rFonts w:ascii="Times New Roman" w:hAnsi="Times New Roman" w:cs="Times New Roman"/>
          <w:b/>
          <w:bCs/>
          <w:sz w:val="24"/>
          <w:szCs w:val="24"/>
        </w:rPr>
        <w:t>.</w:t>
      </w:r>
    </w:p>
    <w:p w:rsidR="003E55CF" w:rsidRPr="003E55CF" w:rsidRDefault="003E55CF" w:rsidP="00EF731A">
      <w:pPr>
        <w:pStyle w:val="ListParagraph"/>
        <w:spacing w:after="0" w:line="360" w:lineRule="auto"/>
        <w:ind w:left="420"/>
        <w:jc w:val="both"/>
        <w:rPr>
          <w:rFonts w:ascii="Times New Roman" w:hAnsi="Times New Roman" w:cs="Times New Roman"/>
          <w:b/>
          <w:bCs/>
          <w:sz w:val="24"/>
          <w:szCs w:val="24"/>
        </w:rPr>
      </w:pPr>
    </w:p>
    <w:p w:rsidR="00EF731A" w:rsidRPr="00983D7B" w:rsidRDefault="00EF731A" w:rsidP="00983D7B">
      <w:pPr>
        <w:pStyle w:val="ListParagraph"/>
        <w:numPr>
          <w:ilvl w:val="0"/>
          <w:numId w:val="1"/>
        </w:numPr>
        <w:spacing w:line="360" w:lineRule="auto"/>
        <w:jc w:val="both"/>
        <w:rPr>
          <w:rFonts w:ascii="Times New Roman" w:hAnsi="Times New Roman" w:cs="Times New Roman"/>
          <w:b/>
          <w:bCs/>
          <w:sz w:val="24"/>
          <w:szCs w:val="24"/>
          <w:lang w:val="en-IN"/>
        </w:rPr>
      </w:pPr>
      <w:r w:rsidRPr="00983D7B">
        <w:rPr>
          <w:rFonts w:ascii="Times New Roman" w:hAnsi="Times New Roman" w:cs="Times New Roman"/>
          <w:b/>
          <w:bCs/>
          <w:sz w:val="24"/>
          <w:szCs w:val="24"/>
          <w:lang w:val="en-IN"/>
        </w:rPr>
        <w:t>Limitations of the Study</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was conducted with a limited sample of 200 SC/ST students, which may not fully represent all SC/ST students in different regions.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 xml:space="preserve">The data were collected only from two districts of West Bengal, namely </w:t>
      </w:r>
      <w:proofErr w:type="spellStart"/>
      <w:r w:rsidRPr="00EF731A">
        <w:rPr>
          <w:rFonts w:ascii="Times New Roman" w:hAnsi="Times New Roman" w:cs="Times New Roman"/>
          <w:sz w:val="24"/>
          <w:szCs w:val="24"/>
          <w:lang w:val="en-IN"/>
        </w:rPr>
        <w:t>Purba</w:t>
      </w:r>
      <w:proofErr w:type="spellEnd"/>
      <w:r w:rsidRPr="00EF731A">
        <w:rPr>
          <w:rFonts w:ascii="Times New Roman" w:hAnsi="Times New Roman" w:cs="Times New Roman"/>
          <w:sz w:val="24"/>
          <w:szCs w:val="24"/>
          <w:lang w:val="en-IN"/>
        </w:rPr>
        <w:t xml:space="preserve"> </w:t>
      </w:r>
      <w:proofErr w:type="spellStart"/>
      <w:r w:rsidRPr="00EF731A">
        <w:rPr>
          <w:rFonts w:ascii="Times New Roman" w:hAnsi="Times New Roman" w:cs="Times New Roman"/>
          <w:sz w:val="24"/>
          <w:szCs w:val="24"/>
          <w:lang w:val="en-IN"/>
        </w:rPr>
        <w:t>Medinipur</w:t>
      </w:r>
      <w:proofErr w:type="spellEnd"/>
      <w:r w:rsidRPr="00EF731A">
        <w:rPr>
          <w:rFonts w:ascii="Times New Roman" w:hAnsi="Times New Roman" w:cs="Times New Roman"/>
          <w:sz w:val="24"/>
          <w:szCs w:val="24"/>
          <w:lang w:val="en-IN"/>
        </w:rPr>
        <w:t xml:space="preserve"> and </w:t>
      </w:r>
      <w:proofErr w:type="spellStart"/>
      <w:r w:rsidRPr="00EF731A">
        <w:rPr>
          <w:rFonts w:ascii="Times New Roman" w:hAnsi="Times New Roman" w:cs="Times New Roman"/>
          <w:sz w:val="24"/>
          <w:szCs w:val="24"/>
          <w:lang w:val="en-IN"/>
        </w:rPr>
        <w:t>Paschim</w:t>
      </w:r>
      <w:proofErr w:type="spellEnd"/>
      <w:r w:rsidRPr="00EF731A">
        <w:rPr>
          <w:rFonts w:ascii="Times New Roman" w:hAnsi="Times New Roman" w:cs="Times New Roman"/>
          <w:sz w:val="24"/>
          <w:szCs w:val="24"/>
          <w:lang w:val="en-IN"/>
        </w:rPr>
        <w:t xml:space="preserve"> </w:t>
      </w:r>
      <w:proofErr w:type="spellStart"/>
      <w:r w:rsidRPr="00EF731A">
        <w:rPr>
          <w:rFonts w:ascii="Times New Roman" w:hAnsi="Times New Roman" w:cs="Times New Roman"/>
          <w:sz w:val="24"/>
          <w:szCs w:val="24"/>
          <w:lang w:val="en-IN"/>
        </w:rPr>
        <w:t>Medinipur</w:t>
      </w:r>
      <w:proofErr w:type="spellEnd"/>
      <w:r w:rsidRPr="00EF731A">
        <w:rPr>
          <w:rFonts w:ascii="Times New Roman" w:hAnsi="Times New Roman" w:cs="Times New Roman"/>
          <w:sz w:val="24"/>
          <w:szCs w:val="24"/>
          <w:lang w:val="en-IN"/>
        </w:rPr>
        <w:t>, which may limit the generalization of the findings.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focused only on SC/ST secondary school students and did not include comparisons with students from other social groups.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data were collected through students’ self-reported responses, which may sometimes be influenced by personal perceptions or opinions.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 xml:space="preserve">The research mainly examined learning interest and academic motivation in the post-COVID-19 context and did not </w:t>
      </w:r>
      <w:proofErr w:type="spellStart"/>
      <w:r w:rsidRPr="00EF731A">
        <w:rPr>
          <w:rFonts w:ascii="Times New Roman" w:hAnsi="Times New Roman" w:cs="Times New Roman"/>
          <w:sz w:val="24"/>
          <w:szCs w:val="24"/>
          <w:lang w:val="en-IN"/>
        </w:rPr>
        <w:t>analyze</w:t>
      </w:r>
      <w:proofErr w:type="spellEnd"/>
      <w:r w:rsidRPr="00EF731A">
        <w:rPr>
          <w:rFonts w:ascii="Times New Roman" w:hAnsi="Times New Roman" w:cs="Times New Roman"/>
          <w:sz w:val="24"/>
          <w:szCs w:val="24"/>
          <w:lang w:val="en-IN"/>
        </w:rPr>
        <w:t xml:space="preserve"> other factors such as family background, parental support, and school resources in detail.</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was conducted within a limited time period, which restricted the scope for a more extensive or longitudinal investigation.</w:t>
      </w:r>
    </w:p>
    <w:p w:rsidR="00EF731A" w:rsidRPr="00983D7B" w:rsidRDefault="00EF731A" w:rsidP="00983D7B">
      <w:pPr>
        <w:pStyle w:val="ListParagraph"/>
        <w:numPr>
          <w:ilvl w:val="0"/>
          <w:numId w:val="1"/>
        </w:numPr>
        <w:spacing w:line="360" w:lineRule="auto"/>
        <w:jc w:val="both"/>
        <w:rPr>
          <w:rFonts w:ascii="Times New Roman" w:hAnsi="Times New Roman" w:cs="Times New Roman"/>
          <w:b/>
          <w:sz w:val="24"/>
          <w:szCs w:val="24"/>
        </w:rPr>
      </w:pPr>
      <w:r w:rsidRPr="00983D7B">
        <w:rPr>
          <w:rFonts w:ascii="Times New Roman" w:hAnsi="Times New Roman" w:cs="Times New Roman"/>
          <w:b/>
          <w:sz w:val="24"/>
          <w:szCs w:val="24"/>
        </w:rPr>
        <w:t>Conclusion</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 xml:space="preserve">The COVID-19 pandemic created significant challenges for the education system and disrupted the regular learning process of students across the world. In India, the sudden closure of schools and the shift towards online learning exposed existing inequalities in access to educational resources. </w:t>
      </w:r>
      <w:proofErr w:type="gramStart"/>
      <w:r w:rsidRPr="00EF731A">
        <w:rPr>
          <w:rFonts w:ascii="Times New Roman" w:hAnsi="Times New Roman" w:cs="Times New Roman"/>
          <w:bCs/>
          <w:sz w:val="24"/>
          <w:szCs w:val="24"/>
        </w:rPr>
        <w:t>Students from marginalized communities, particularly those belonging to SC and ST groups, faced greater difficulties due to limited access to digital devices, internet connectivity, and supportive learning environments.</w:t>
      </w:r>
      <w:proofErr w:type="gramEnd"/>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lastRenderedPageBreak/>
        <w:t>The findings of the present study indicate that the learning interest of SC/ST secondary school students studying in Bengali medium schools has been influenced by the educational disruptions caused by the pandemic. Although the post-COVID period has witnessed the reopening of schools and the gradual restoration of classroom teaching, many students continue to experience learning gaps and reduced academic motivation.</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The study highlights the importance of providing inclusive educational support to socially disadvantaged learners in order to improve their engagement with education. Strengthening digital access, improving school learning environments, and providing academic guidance can play a crucial role in enhancing students’ learning interest in the post-pandemic period.</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Overall, the study emphasizes the need for targeted educational policies and supportive interventions to reduce learning disparities and ensure that marginalized students are able to participate effectively in the teaching-learning process in the post-COVID educational landscape.</w:t>
      </w:r>
    </w:p>
    <w:p w:rsidR="00983D7B" w:rsidRDefault="00983D7B" w:rsidP="00EF731A">
      <w:pPr>
        <w:spacing w:line="360" w:lineRule="auto"/>
        <w:jc w:val="both"/>
        <w:rPr>
          <w:rFonts w:ascii="Times New Roman" w:hAnsi="Times New Roman" w:cs="Times New Roman"/>
          <w:b/>
          <w:sz w:val="24"/>
          <w:szCs w:val="24"/>
        </w:rPr>
      </w:pPr>
    </w:p>
    <w:p w:rsidR="00230F2D" w:rsidRDefault="00774BA2" w:rsidP="00EF731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t>Hansdah</w:t>
      </w:r>
      <w:proofErr w:type="spellEnd"/>
      <w:r w:rsidRPr="009A6653">
        <w:rPr>
          <w:rFonts w:ascii="Times New Roman" w:hAnsi="Times New Roman" w:cs="Times New Roman"/>
          <w:sz w:val="24"/>
          <w:szCs w:val="24"/>
        </w:rPr>
        <w:t xml:space="preserve">, S. and </w:t>
      </w:r>
      <w:proofErr w:type="spellStart"/>
      <w:r w:rsidRPr="009A6653">
        <w:rPr>
          <w:rFonts w:ascii="Times New Roman" w:hAnsi="Times New Roman" w:cs="Times New Roman"/>
          <w:sz w:val="24"/>
          <w:szCs w:val="24"/>
        </w:rPr>
        <w:t>Abhilash</w:t>
      </w:r>
      <w:proofErr w:type="spellEnd"/>
      <w:r w:rsidRPr="009A6653">
        <w:rPr>
          <w:rFonts w:ascii="Times New Roman" w:hAnsi="Times New Roman" w:cs="Times New Roman"/>
          <w:sz w:val="24"/>
          <w:szCs w:val="24"/>
        </w:rPr>
        <w:t xml:space="preserve"> .2021. Scheduled Tribes </w:t>
      </w:r>
      <w:proofErr w:type="gramStart"/>
      <w:r w:rsidRPr="009A6653">
        <w:rPr>
          <w:rFonts w:ascii="Times New Roman" w:hAnsi="Times New Roman" w:cs="Times New Roman"/>
          <w:sz w:val="24"/>
          <w:szCs w:val="24"/>
        </w:rPr>
        <w:t>And</w:t>
      </w:r>
      <w:proofErr w:type="gramEnd"/>
      <w:r w:rsidRPr="009A6653">
        <w:rPr>
          <w:rFonts w:ascii="Times New Roman" w:hAnsi="Times New Roman" w:cs="Times New Roman"/>
          <w:sz w:val="24"/>
          <w:szCs w:val="24"/>
        </w:rPr>
        <w:t xml:space="preserve"> School Education: Analysis Of A Household Survey In </w:t>
      </w:r>
      <w:proofErr w:type="spellStart"/>
      <w:r w:rsidRPr="009A6653">
        <w:rPr>
          <w:rFonts w:ascii="Times New Roman" w:hAnsi="Times New Roman" w:cs="Times New Roman"/>
          <w:sz w:val="24"/>
          <w:szCs w:val="24"/>
        </w:rPr>
        <w:t>Mayurbhanj</w:t>
      </w:r>
      <w:proofErr w:type="spellEnd"/>
      <w:r w:rsidRPr="009A6653">
        <w:rPr>
          <w:rFonts w:ascii="Times New Roman" w:hAnsi="Times New Roman" w:cs="Times New Roman"/>
          <w:sz w:val="24"/>
          <w:szCs w:val="24"/>
        </w:rPr>
        <w:t xml:space="preserve"> District Of </w:t>
      </w:r>
      <w:proofErr w:type="spellStart"/>
      <w:r w:rsidRPr="009A6653">
        <w:rPr>
          <w:rFonts w:ascii="Times New Roman" w:hAnsi="Times New Roman" w:cs="Times New Roman"/>
          <w:sz w:val="24"/>
          <w:szCs w:val="24"/>
        </w:rPr>
        <w:t>Odisha</w:t>
      </w:r>
      <w:proofErr w:type="spellEnd"/>
      <w:r w:rsidRPr="009A6653">
        <w:rPr>
          <w:rFonts w:ascii="Times New Roman" w:hAnsi="Times New Roman" w:cs="Times New Roman"/>
          <w:sz w:val="24"/>
          <w:szCs w:val="24"/>
        </w:rPr>
        <w:t>. Working Paper 501. Thiruvananthapuram: Centre for Development Studies.</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t xml:space="preserve">Holmes, L., </w:t>
      </w:r>
      <w:proofErr w:type="spellStart"/>
      <w:r w:rsidRPr="009A6653">
        <w:rPr>
          <w:rFonts w:ascii="Times New Roman" w:hAnsi="Times New Roman" w:cs="Times New Roman"/>
          <w:sz w:val="24"/>
          <w:szCs w:val="24"/>
        </w:rPr>
        <w:t>Enwere</w:t>
      </w:r>
      <w:proofErr w:type="spellEnd"/>
      <w:r w:rsidRPr="009A6653">
        <w:rPr>
          <w:rFonts w:ascii="Times New Roman" w:hAnsi="Times New Roman" w:cs="Times New Roman"/>
          <w:sz w:val="24"/>
          <w:szCs w:val="24"/>
        </w:rPr>
        <w:t xml:space="preserve">, M., Williams, J., </w:t>
      </w:r>
      <w:proofErr w:type="spellStart"/>
      <w:r w:rsidRPr="009A6653">
        <w:rPr>
          <w:rFonts w:ascii="Times New Roman" w:hAnsi="Times New Roman" w:cs="Times New Roman"/>
          <w:sz w:val="24"/>
          <w:szCs w:val="24"/>
        </w:rPr>
        <w:t>Ogundele</w:t>
      </w:r>
      <w:proofErr w:type="spellEnd"/>
      <w:r w:rsidRPr="009A6653">
        <w:rPr>
          <w:rFonts w:ascii="Times New Roman" w:hAnsi="Times New Roman" w:cs="Times New Roman"/>
          <w:sz w:val="24"/>
          <w:szCs w:val="24"/>
        </w:rPr>
        <w:t xml:space="preserve">, B., </w:t>
      </w:r>
      <w:proofErr w:type="spellStart"/>
      <w:r w:rsidRPr="009A6653">
        <w:rPr>
          <w:rFonts w:ascii="Times New Roman" w:hAnsi="Times New Roman" w:cs="Times New Roman"/>
          <w:sz w:val="24"/>
          <w:szCs w:val="24"/>
        </w:rPr>
        <w:t>Chavan</w:t>
      </w:r>
      <w:proofErr w:type="spellEnd"/>
      <w:r w:rsidRPr="009A6653">
        <w:rPr>
          <w:rFonts w:ascii="Times New Roman" w:hAnsi="Times New Roman" w:cs="Times New Roman"/>
          <w:sz w:val="24"/>
          <w:szCs w:val="24"/>
        </w:rPr>
        <w:t xml:space="preserve">, P., </w:t>
      </w:r>
      <w:proofErr w:type="spellStart"/>
      <w:r w:rsidRPr="009A6653">
        <w:rPr>
          <w:rFonts w:ascii="Times New Roman" w:hAnsi="Times New Roman" w:cs="Times New Roman"/>
          <w:sz w:val="24"/>
          <w:szCs w:val="24"/>
        </w:rPr>
        <w:t>Piccoli</w:t>
      </w:r>
      <w:proofErr w:type="spellEnd"/>
      <w:r w:rsidRPr="009A6653">
        <w:rPr>
          <w:rFonts w:ascii="Times New Roman" w:hAnsi="Times New Roman" w:cs="Times New Roman"/>
          <w:sz w:val="24"/>
          <w:szCs w:val="24"/>
        </w:rPr>
        <w:t xml:space="preserve">, T and </w:t>
      </w:r>
      <w:proofErr w:type="spellStart"/>
      <w:r w:rsidRPr="009A6653">
        <w:rPr>
          <w:rFonts w:ascii="Times New Roman" w:hAnsi="Times New Roman" w:cs="Times New Roman"/>
          <w:sz w:val="24"/>
          <w:szCs w:val="24"/>
        </w:rPr>
        <w:t>Dabney</w:t>
      </w:r>
      <w:proofErr w:type="spellEnd"/>
      <w:r w:rsidRPr="009A6653">
        <w:rPr>
          <w:rFonts w:ascii="Times New Roman" w:hAnsi="Times New Roman" w:cs="Times New Roman"/>
          <w:sz w:val="24"/>
          <w:szCs w:val="24"/>
        </w:rPr>
        <w:t>, K. W. 2020. Black– White risk differentials in COVID-19 (SARS-COV2) transmission, mortality and case fatality in the United States: translational epidemiologic perspective and challenges. International journal of environmental research and public health, 17(12), 4322.</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t>Muthuprasad</w:t>
      </w:r>
      <w:proofErr w:type="spellEnd"/>
      <w:r w:rsidRPr="009A6653">
        <w:rPr>
          <w:rFonts w:ascii="Times New Roman" w:hAnsi="Times New Roman" w:cs="Times New Roman"/>
          <w:sz w:val="24"/>
          <w:szCs w:val="24"/>
        </w:rPr>
        <w:t xml:space="preserve">, T., </w:t>
      </w:r>
      <w:proofErr w:type="spellStart"/>
      <w:r w:rsidRPr="009A6653">
        <w:rPr>
          <w:rFonts w:ascii="Times New Roman" w:hAnsi="Times New Roman" w:cs="Times New Roman"/>
          <w:sz w:val="24"/>
          <w:szCs w:val="24"/>
        </w:rPr>
        <w:t>Aiswarya</w:t>
      </w:r>
      <w:proofErr w:type="spellEnd"/>
      <w:r w:rsidRPr="009A6653">
        <w:rPr>
          <w:rFonts w:ascii="Times New Roman" w:hAnsi="Times New Roman" w:cs="Times New Roman"/>
          <w:sz w:val="24"/>
          <w:szCs w:val="24"/>
        </w:rPr>
        <w:t xml:space="preserve">, S., </w:t>
      </w:r>
      <w:proofErr w:type="spellStart"/>
      <w:r w:rsidRPr="009A6653">
        <w:rPr>
          <w:rFonts w:ascii="Times New Roman" w:hAnsi="Times New Roman" w:cs="Times New Roman"/>
          <w:sz w:val="24"/>
          <w:szCs w:val="24"/>
        </w:rPr>
        <w:t>Aditya</w:t>
      </w:r>
      <w:proofErr w:type="spellEnd"/>
      <w:r w:rsidRPr="009A6653">
        <w:rPr>
          <w:rFonts w:ascii="Times New Roman" w:hAnsi="Times New Roman" w:cs="Times New Roman"/>
          <w:sz w:val="24"/>
          <w:szCs w:val="24"/>
        </w:rPr>
        <w:t xml:space="preserve">, K. S., and </w:t>
      </w:r>
      <w:proofErr w:type="spellStart"/>
      <w:r w:rsidRPr="009A6653">
        <w:rPr>
          <w:rFonts w:ascii="Times New Roman" w:hAnsi="Times New Roman" w:cs="Times New Roman"/>
          <w:sz w:val="24"/>
          <w:szCs w:val="24"/>
        </w:rPr>
        <w:t>Jha</w:t>
      </w:r>
      <w:proofErr w:type="spellEnd"/>
      <w:r w:rsidRPr="009A6653">
        <w:rPr>
          <w:rFonts w:ascii="Times New Roman" w:hAnsi="Times New Roman" w:cs="Times New Roman"/>
          <w:sz w:val="24"/>
          <w:szCs w:val="24"/>
        </w:rPr>
        <w:t>, G. K. (2021). Students’ Perception and Preference for Online Education in India during COVID-19 Pandemic. Social Sciences &amp; Humanities Open, 3(1), 100101.</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t>Dani</w:t>
      </w:r>
      <w:proofErr w:type="spellEnd"/>
      <w:r w:rsidRPr="009A6653">
        <w:rPr>
          <w:rFonts w:ascii="Times New Roman" w:hAnsi="Times New Roman" w:cs="Times New Roman"/>
          <w:sz w:val="24"/>
          <w:szCs w:val="24"/>
        </w:rPr>
        <w:t xml:space="preserve">, N. J. (2021). A Review on Impact of COVID-19 on Education </w:t>
      </w:r>
      <w:proofErr w:type="gramStart"/>
      <w:r w:rsidRPr="009A6653">
        <w:rPr>
          <w:rFonts w:ascii="Times New Roman" w:hAnsi="Times New Roman" w:cs="Times New Roman"/>
          <w:sz w:val="24"/>
          <w:szCs w:val="24"/>
        </w:rPr>
        <w:t>In</w:t>
      </w:r>
      <w:proofErr w:type="gramEnd"/>
      <w:r w:rsidRPr="009A6653">
        <w:rPr>
          <w:rFonts w:ascii="Times New Roman" w:hAnsi="Times New Roman" w:cs="Times New Roman"/>
          <w:sz w:val="24"/>
          <w:szCs w:val="24"/>
        </w:rPr>
        <w:t xml:space="preserve"> India; A Review on Impact of COVID-19 on Education In India. </w:t>
      </w:r>
      <w:hyperlink r:id="rId8" w:history="1">
        <w:r w:rsidRPr="002B438E">
          <w:rPr>
            <w:rStyle w:val="Hyperlink"/>
            <w:rFonts w:ascii="Times New Roman" w:hAnsi="Times New Roman" w:cs="Times New Roman"/>
            <w:sz w:val="24"/>
            <w:szCs w:val="24"/>
          </w:rPr>
          <w:t>www.ijert.org</w:t>
        </w:r>
      </w:hyperlink>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lastRenderedPageBreak/>
        <w:t xml:space="preserve"> Khan, M. A., Kamal, T., </w:t>
      </w:r>
      <w:proofErr w:type="spellStart"/>
      <w:r w:rsidRPr="009A6653">
        <w:rPr>
          <w:rFonts w:ascii="Times New Roman" w:hAnsi="Times New Roman" w:cs="Times New Roman"/>
          <w:sz w:val="24"/>
          <w:szCs w:val="24"/>
        </w:rPr>
        <w:t>Illiyan</w:t>
      </w:r>
      <w:proofErr w:type="spellEnd"/>
      <w:r w:rsidRPr="009A6653">
        <w:rPr>
          <w:rFonts w:ascii="Times New Roman" w:hAnsi="Times New Roman" w:cs="Times New Roman"/>
          <w:sz w:val="24"/>
          <w:szCs w:val="24"/>
        </w:rPr>
        <w:t xml:space="preserve">, A., &amp; </w:t>
      </w:r>
      <w:proofErr w:type="spellStart"/>
      <w:r w:rsidRPr="009A6653">
        <w:rPr>
          <w:rFonts w:ascii="Times New Roman" w:hAnsi="Times New Roman" w:cs="Times New Roman"/>
          <w:sz w:val="24"/>
          <w:szCs w:val="24"/>
        </w:rPr>
        <w:t>Asif</w:t>
      </w:r>
      <w:proofErr w:type="spellEnd"/>
      <w:r w:rsidRPr="009A6653">
        <w:rPr>
          <w:rFonts w:ascii="Times New Roman" w:hAnsi="Times New Roman" w:cs="Times New Roman"/>
          <w:sz w:val="24"/>
          <w:szCs w:val="24"/>
        </w:rPr>
        <w:t xml:space="preserve">, M. (2021). School students’ perception and challenges towards online classes during COVID-19 pandemic in India: An econometric analysis. Sustainability (Switzerland), vol. 13, no. 9. </w:t>
      </w:r>
      <w:hyperlink r:id="rId9" w:history="1">
        <w:r w:rsidRPr="002B438E">
          <w:rPr>
            <w:rStyle w:val="Hyperlink"/>
            <w:rFonts w:ascii="Times New Roman" w:hAnsi="Times New Roman" w:cs="Times New Roman"/>
            <w:sz w:val="24"/>
            <w:szCs w:val="24"/>
          </w:rPr>
          <w:t>https://doi.org/10.3390/su13094786</w:t>
        </w:r>
      </w:hyperlink>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t xml:space="preserve"> Khan, M. A., </w:t>
      </w:r>
      <w:proofErr w:type="spellStart"/>
      <w:r w:rsidRPr="009A6653">
        <w:rPr>
          <w:rFonts w:ascii="Times New Roman" w:hAnsi="Times New Roman" w:cs="Times New Roman"/>
          <w:sz w:val="24"/>
          <w:szCs w:val="24"/>
        </w:rPr>
        <w:t>Vivek</w:t>
      </w:r>
      <w:proofErr w:type="spellEnd"/>
      <w:r w:rsidRPr="009A6653">
        <w:rPr>
          <w:rFonts w:ascii="Times New Roman" w:hAnsi="Times New Roman" w:cs="Times New Roman"/>
          <w:sz w:val="24"/>
          <w:szCs w:val="24"/>
        </w:rPr>
        <w:t xml:space="preserve">, </w:t>
      </w:r>
      <w:proofErr w:type="spellStart"/>
      <w:r w:rsidRPr="009A6653">
        <w:rPr>
          <w:rFonts w:ascii="Times New Roman" w:hAnsi="Times New Roman" w:cs="Times New Roman"/>
          <w:sz w:val="24"/>
          <w:szCs w:val="24"/>
        </w:rPr>
        <w:t>Nabi</w:t>
      </w:r>
      <w:proofErr w:type="spellEnd"/>
      <w:r w:rsidRPr="009A6653">
        <w:rPr>
          <w:rFonts w:ascii="Times New Roman" w:hAnsi="Times New Roman" w:cs="Times New Roman"/>
          <w:sz w:val="24"/>
          <w:szCs w:val="24"/>
        </w:rPr>
        <w:t xml:space="preserve">, M. K., </w:t>
      </w:r>
      <w:proofErr w:type="spellStart"/>
      <w:r w:rsidRPr="009A6653">
        <w:rPr>
          <w:rFonts w:ascii="Times New Roman" w:hAnsi="Times New Roman" w:cs="Times New Roman"/>
          <w:sz w:val="24"/>
          <w:szCs w:val="24"/>
        </w:rPr>
        <w:t>Khojah</w:t>
      </w:r>
      <w:proofErr w:type="spellEnd"/>
      <w:r w:rsidRPr="009A6653">
        <w:rPr>
          <w:rFonts w:ascii="Times New Roman" w:hAnsi="Times New Roman" w:cs="Times New Roman"/>
          <w:sz w:val="24"/>
          <w:szCs w:val="24"/>
        </w:rPr>
        <w:t xml:space="preserve">, M., &amp; </w:t>
      </w:r>
      <w:proofErr w:type="spellStart"/>
      <w:r w:rsidRPr="009A6653">
        <w:rPr>
          <w:rFonts w:ascii="Times New Roman" w:hAnsi="Times New Roman" w:cs="Times New Roman"/>
          <w:sz w:val="24"/>
          <w:szCs w:val="24"/>
        </w:rPr>
        <w:t>Tahir</w:t>
      </w:r>
      <w:proofErr w:type="spellEnd"/>
      <w:r w:rsidRPr="009A6653">
        <w:rPr>
          <w:rFonts w:ascii="Times New Roman" w:hAnsi="Times New Roman" w:cs="Times New Roman"/>
          <w:sz w:val="24"/>
          <w:szCs w:val="24"/>
        </w:rPr>
        <w:t xml:space="preserve">, M. (2021). Students’ perception towards </w:t>
      </w:r>
      <w:proofErr w:type="spellStart"/>
      <w:r w:rsidRPr="009A6653">
        <w:rPr>
          <w:rFonts w:ascii="Times New Roman" w:hAnsi="Times New Roman" w:cs="Times New Roman"/>
          <w:sz w:val="24"/>
          <w:szCs w:val="24"/>
        </w:rPr>
        <w:t>elearning</w:t>
      </w:r>
      <w:proofErr w:type="spellEnd"/>
      <w:r w:rsidRPr="009A6653">
        <w:rPr>
          <w:rFonts w:ascii="Times New Roman" w:hAnsi="Times New Roman" w:cs="Times New Roman"/>
          <w:sz w:val="24"/>
          <w:szCs w:val="24"/>
        </w:rPr>
        <w:t xml:space="preserve"> during covid-19 pandemic in India: An empirical study. Sustainability (Switzerland), vol. 13, no. 1, pp. 1-14. </w:t>
      </w:r>
      <w:hyperlink r:id="rId10" w:history="1">
        <w:r w:rsidRPr="002B438E">
          <w:rPr>
            <w:rStyle w:val="Hyperlink"/>
            <w:rFonts w:ascii="Times New Roman" w:hAnsi="Times New Roman" w:cs="Times New Roman"/>
            <w:sz w:val="24"/>
            <w:szCs w:val="24"/>
          </w:rPr>
          <w:t>https://doi.org/10.3390/su13010057</w:t>
        </w:r>
      </w:hyperlink>
    </w:p>
    <w:p w:rsidR="009A6653" w:rsidRDefault="006538C6" w:rsidP="006538C6">
      <w:pPr>
        <w:pStyle w:val="ListParagraph"/>
        <w:numPr>
          <w:ilvl w:val="0"/>
          <w:numId w:val="14"/>
        </w:numPr>
        <w:spacing w:line="360" w:lineRule="auto"/>
        <w:jc w:val="both"/>
        <w:rPr>
          <w:rFonts w:ascii="Times New Roman" w:hAnsi="Times New Roman" w:cs="Times New Roman"/>
          <w:sz w:val="24"/>
          <w:szCs w:val="24"/>
        </w:rPr>
      </w:pPr>
      <w:proofErr w:type="spellStart"/>
      <w:r w:rsidRPr="006538C6">
        <w:rPr>
          <w:rFonts w:ascii="Times New Roman" w:hAnsi="Times New Roman" w:cs="Times New Roman"/>
          <w:sz w:val="24"/>
          <w:szCs w:val="24"/>
        </w:rPr>
        <w:t>Syauqi</w:t>
      </w:r>
      <w:proofErr w:type="spellEnd"/>
      <w:r w:rsidRPr="006538C6">
        <w:rPr>
          <w:rFonts w:ascii="Times New Roman" w:hAnsi="Times New Roman" w:cs="Times New Roman"/>
          <w:sz w:val="24"/>
          <w:szCs w:val="24"/>
        </w:rPr>
        <w:t xml:space="preserve">, K., </w:t>
      </w:r>
      <w:proofErr w:type="spellStart"/>
      <w:r w:rsidRPr="006538C6">
        <w:rPr>
          <w:rFonts w:ascii="Times New Roman" w:hAnsi="Times New Roman" w:cs="Times New Roman"/>
          <w:sz w:val="24"/>
          <w:szCs w:val="24"/>
        </w:rPr>
        <w:t>Munadi</w:t>
      </w:r>
      <w:proofErr w:type="spellEnd"/>
      <w:r w:rsidRPr="006538C6">
        <w:rPr>
          <w:rFonts w:ascii="Times New Roman" w:hAnsi="Times New Roman" w:cs="Times New Roman"/>
          <w:sz w:val="24"/>
          <w:szCs w:val="24"/>
        </w:rPr>
        <w:t xml:space="preserve">, S., &amp; </w:t>
      </w:r>
      <w:proofErr w:type="spellStart"/>
      <w:r w:rsidRPr="006538C6">
        <w:rPr>
          <w:rFonts w:ascii="Times New Roman" w:hAnsi="Times New Roman" w:cs="Times New Roman"/>
          <w:sz w:val="24"/>
          <w:szCs w:val="24"/>
        </w:rPr>
        <w:t>Triyono</w:t>
      </w:r>
      <w:proofErr w:type="spellEnd"/>
      <w:r w:rsidRPr="006538C6">
        <w:rPr>
          <w:rFonts w:ascii="Times New Roman" w:hAnsi="Times New Roman" w:cs="Times New Roman"/>
          <w:sz w:val="24"/>
          <w:szCs w:val="24"/>
        </w:rPr>
        <w:t xml:space="preserve">, M. B. (2020). Students’ perceptions toward vocational education on online learning during the COVID-19 pandemic. International Journal of Evaluation and Research in Education, vol. 9, no. 4, pp. 881–886. </w:t>
      </w:r>
      <w:hyperlink r:id="rId11" w:history="1">
        <w:r w:rsidRPr="002B438E">
          <w:rPr>
            <w:rStyle w:val="Hyperlink"/>
            <w:rFonts w:ascii="Times New Roman" w:hAnsi="Times New Roman" w:cs="Times New Roman"/>
            <w:sz w:val="24"/>
            <w:szCs w:val="24"/>
          </w:rPr>
          <w:t>https://doi.org/10.11591/ijere.v9i4.20766</w:t>
        </w:r>
      </w:hyperlink>
    </w:p>
    <w:p w:rsidR="006538C6" w:rsidRPr="006538C6" w:rsidRDefault="006538C6" w:rsidP="006538C6">
      <w:pPr>
        <w:pStyle w:val="ListParagraph"/>
        <w:spacing w:line="360" w:lineRule="auto"/>
        <w:jc w:val="both"/>
        <w:rPr>
          <w:rFonts w:ascii="Times New Roman" w:hAnsi="Times New Roman" w:cs="Times New Roman"/>
          <w:sz w:val="24"/>
          <w:szCs w:val="24"/>
        </w:rPr>
      </w:pPr>
    </w:p>
    <w:sectPr w:rsidR="006538C6" w:rsidRPr="006538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E0" w:rsidRDefault="002B24E0">
      <w:pPr>
        <w:spacing w:line="240" w:lineRule="auto"/>
      </w:pPr>
      <w:r>
        <w:separator/>
      </w:r>
    </w:p>
  </w:endnote>
  <w:endnote w:type="continuationSeparator" w:id="0">
    <w:p w:rsidR="002B24E0" w:rsidRDefault="002B2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E0" w:rsidRDefault="002B24E0">
      <w:pPr>
        <w:spacing w:after="0"/>
      </w:pPr>
      <w:r>
        <w:separator/>
      </w:r>
    </w:p>
  </w:footnote>
  <w:footnote w:type="continuationSeparator" w:id="0">
    <w:p w:rsidR="002B24E0" w:rsidRDefault="002B24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2F50C"/>
    <w:multiLevelType w:val="singleLevel"/>
    <w:tmpl w:val="9182F50C"/>
    <w:lvl w:ilvl="0">
      <w:start w:val="1"/>
      <w:numFmt w:val="bullet"/>
      <w:lvlText w:val=""/>
      <w:lvlJc w:val="left"/>
      <w:pPr>
        <w:tabs>
          <w:tab w:val="left" w:pos="420"/>
        </w:tabs>
        <w:ind w:left="420" w:hanging="420"/>
      </w:pPr>
      <w:rPr>
        <w:rFonts w:ascii="Wingdings" w:hAnsi="Wingdings" w:hint="default"/>
      </w:rPr>
    </w:lvl>
  </w:abstractNum>
  <w:abstractNum w:abstractNumId="1">
    <w:nsid w:val="DC5F9A35"/>
    <w:multiLevelType w:val="singleLevel"/>
    <w:tmpl w:val="DC5F9A35"/>
    <w:lvl w:ilvl="0">
      <w:start w:val="1"/>
      <w:numFmt w:val="bullet"/>
      <w:lvlText w:val=""/>
      <w:lvlJc w:val="left"/>
      <w:pPr>
        <w:tabs>
          <w:tab w:val="left" w:pos="420"/>
        </w:tabs>
        <w:ind w:left="420" w:hanging="420"/>
      </w:pPr>
      <w:rPr>
        <w:rFonts w:ascii="Wingdings" w:hAnsi="Wingdings" w:hint="default"/>
      </w:rPr>
    </w:lvl>
  </w:abstractNum>
  <w:abstractNum w:abstractNumId="2">
    <w:nsid w:val="0EF50FB4"/>
    <w:multiLevelType w:val="hybridMultilevel"/>
    <w:tmpl w:val="32347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96210"/>
    <w:multiLevelType w:val="hybridMultilevel"/>
    <w:tmpl w:val="F71A6A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7CC"/>
    <w:multiLevelType w:val="hybridMultilevel"/>
    <w:tmpl w:val="7A16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05F81"/>
    <w:multiLevelType w:val="hybridMultilevel"/>
    <w:tmpl w:val="4E021C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351C1A"/>
    <w:multiLevelType w:val="hybridMultilevel"/>
    <w:tmpl w:val="80E2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2105D"/>
    <w:multiLevelType w:val="multilevel"/>
    <w:tmpl w:val="4E32105D"/>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8">
    <w:nsid w:val="55073443"/>
    <w:multiLevelType w:val="hybridMultilevel"/>
    <w:tmpl w:val="6B447380"/>
    <w:lvl w:ilvl="0" w:tplc="804A08D8">
      <w:start w:val="1"/>
      <w:numFmt w:val="decimal"/>
      <w:lvlText w:val="O%1"/>
      <w:lvlJc w:val="center"/>
      <w:pPr>
        <w:ind w:left="720" w:hanging="360"/>
      </w:pPr>
      <w:rPr>
        <w:rFonts w:hint="default"/>
        <w14:cntxtAl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F3848"/>
    <w:multiLevelType w:val="hybridMultilevel"/>
    <w:tmpl w:val="C214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92191"/>
    <w:multiLevelType w:val="multilevel"/>
    <w:tmpl w:val="58092191"/>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5E343551"/>
    <w:multiLevelType w:val="hybridMultilevel"/>
    <w:tmpl w:val="4DF890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6D1C241A"/>
    <w:multiLevelType w:val="hybridMultilevel"/>
    <w:tmpl w:val="534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F1B97"/>
    <w:multiLevelType w:val="hybridMultilevel"/>
    <w:tmpl w:val="67C20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7"/>
  </w:num>
  <w:num w:numId="5">
    <w:abstractNumId w:val="11"/>
  </w:num>
  <w:num w:numId="6">
    <w:abstractNumId w:val="8"/>
  </w:num>
  <w:num w:numId="7">
    <w:abstractNumId w:val="6"/>
  </w:num>
  <w:num w:numId="8">
    <w:abstractNumId w:val="12"/>
  </w:num>
  <w:num w:numId="9">
    <w:abstractNumId w:val="13"/>
  </w:num>
  <w:num w:numId="10">
    <w:abstractNumId w:val="2"/>
  </w:num>
  <w:num w:numId="11">
    <w:abstractNumId w:val="5"/>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A5"/>
    <w:rsid w:val="0005000B"/>
    <w:rsid w:val="000A4802"/>
    <w:rsid w:val="000D58B7"/>
    <w:rsid w:val="00147C3F"/>
    <w:rsid w:val="001522B8"/>
    <w:rsid w:val="00186928"/>
    <w:rsid w:val="001C6AFD"/>
    <w:rsid w:val="00212D65"/>
    <w:rsid w:val="00230F2D"/>
    <w:rsid w:val="002B0870"/>
    <w:rsid w:val="002B24E0"/>
    <w:rsid w:val="00357EC1"/>
    <w:rsid w:val="0039154A"/>
    <w:rsid w:val="003B27E3"/>
    <w:rsid w:val="003D0BCE"/>
    <w:rsid w:val="003D6E4A"/>
    <w:rsid w:val="003E55CF"/>
    <w:rsid w:val="0045276C"/>
    <w:rsid w:val="004610BA"/>
    <w:rsid w:val="004B760B"/>
    <w:rsid w:val="005252B7"/>
    <w:rsid w:val="00551616"/>
    <w:rsid w:val="00592A40"/>
    <w:rsid w:val="005C5151"/>
    <w:rsid w:val="006538C6"/>
    <w:rsid w:val="007273B0"/>
    <w:rsid w:val="00774BA2"/>
    <w:rsid w:val="0078026F"/>
    <w:rsid w:val="007F1690"/>
    <w:rsid w:val="0086148F"/>
    <w:rsid w:val="00874821"/>
    <w:rsid w:val="00875DC4"/>
    <w:rsid w:val="008A1D2E"/>
    <w:rsid w:val="008B4C4B"/>
    <w:rsid w:val="00983D7B"/>
    <w:rsid w:val="009A6653"/>
    <w:rsid w:val="00A54302"/>
    <w:rsid w:val="00A961B1"/>
    <w:rsid w:val="00B16E75"/>
    <w:rsid w:val="00BC4756"/>
    <w:rsid w:val="00C7753E"/>
    <w:rsid w:val="00D01634"/>
    <w:rsid w:val="00DC56DA"/>
    <w:rsid w:val="00DD198C"/>
    <w:rsid w:val="00DE7349"/>
    <w:rsid w:val="00EF731A"/>
    <w:rsid w:val="00F742A5"/>
    <w:rsid w:val="00FB5E60"/>
    <w:rsid w:val="00FF2225"/>
    <w:rsid w:val="43120458"/>
    <w:rsid w:val="63DE4E84"/>
    <w:rsid w:val="63F3311E"/>
    <w:rsid w:val="753522DF"/>
    <w:rsid w:val="77245A86"/>
    <w:rsid w:val="776903BB"/>
    <w:rsid w:val="7CA6320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2B0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66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2B0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6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ert.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91/ijere.v9i4.20766" TargetMode="External"/><Relationship Id="rId5" Type="http://schemas.openxmlformats.org/officeDocument/2006/relationships/webSettings" Target="webSettings.xml"/><Relationship Id="rId10" Type="http://schemas.openxmlformats.org/officeDocument/2006/relationships/hyperlink" Target="https://doi.org/10.3390/su13010057" TargetMode="External"/><Relationship Id="rId4" Type="http://schemas.openxmlformats.org/officeDocument/2006/relationships/settings" Target="settings.xml"/><Relationship Id="rId9" Type="http://schemas.openxmlformats.org/officeDocument/2006/relationships/hyperlink" Target="https://doi.org/10.3390/su13094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VJC COM3</dc:creator>
  <cp:lastModifiedBy>qwert</cp:lastModifiedBy>
  <cp:revision>8</cp:revision>
  <cp:lastPrinted>2026-03-16T07:40:00Z</cp:lastPrinted>
  <dcterms:created xsi:type="dcterms:W3CDTF">2026-03-16T07:20:00Z</dcterms:created>
  <dcterms:modified xsi:type="dcterms:W3CDTF">2026-03-24T11:00:00Z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C7351185A42C48539F7DDD33FB0EE9BC_13</vt:lpwstr>
  </property>
</Properties>
</file>