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04BC0" w14:textId="2606D088" w:rsidR="00480A12" w:rsidRDefault="00480A12">
      <w:pPr>
        <w:rPr>
          <w:rFonts w:ascii="Times New Roman" w:hAnsi="Times New Roman" w:cs="Times New Roman"/>
          <w:b/>
          <w:bCs/>
          <w:sz w:val="24"/>
          <w:szCs w:val="24"/>
        </w:rPr>
      </w:pPr>
      <w:r w:rsidRPr="00480A12">
        <w:rPr>
          <w:rFonts w:ascii="Times New Roman" w:hAnsi="Times New Roman" w:cs="Times New Roman"/>
          <w:b/>
          <w:bCs/>
          <w:sz w:val="24"/>
          <w:szCs w:val="24"/>
        </w:rPr>
        <w:t>Hybrid Machine Learning Approach for Plant Disease Identification</w:t>
      </w:r>
    </w:p>
    <w:p w14:paraId="5876FAC2" w14:textId="0A89BD50" w:rsidR="004C6A41" w:rsidRPr="00191685" w:rsidRDefault="004C6A41">
      <w:pPr>
        <w:rPr>
          <w:rFonts w:ascii="Times New Roman" w:hAnsi="Times New Roman" w:cs="Times New Roman"/>
          <w:b/>
          <w:bCs/>
          <w:sz w:val="24"/>
          <w:szCs w:val="24"/>
        </w:rPr>
      </w:pPr>
      <w:r w:rsidRPr="00191685">
        <w:rPr>
          <w:rFonts w:ascii="Times New Roman" w:hAnsi="Times New Roman" w:cs="Times New Roman"/>
          <w:b/>
          <w:bCs/>
          <w:sz w:val="24"/>
          <w:szCs w:val="24"/>
        </w:rPr>
        <w:t xml:space="preserve">Abstract </w:t>
      </w:r>
    </w:p>
    <w:p w14:paraId="7E255635" w14:textId="0429F3B4" w:rsidR="00B77125" w:rsidRPr="002C1E6A" w:rsidRDefault="004C6A41">
      <w:pPr>
        <w:rPr>
          <w:rFonts w:ascii="Times New Roman" w:hAnsi="Times New Roman" w:cs="Times New Roman"/>
          <w:sz w:val="20"/>
          <w:szCs w:val="20"/>
        </w:rPr>
      </w:pPr>
      <w:r w:rsidRPr="002C1E6A">
        <w:rPr>
          <w:rFonts w:ascii="Times New Roman" w:hAnsi="Times New Roman" w:cs="Times New Roman"/>
          <w:sz w:val="20"/>
          <w:szCs w:val="20"/>
        </w:rPr>
        <w:t>In this study, a hybrid architecture that combines the feature-extraction capability of CNN and the classification power of RF is proposed to focus on the correct detection of plant diseases, which is Convolutional Neural Network-Random Forest (CNN-RF). Data acquisition and preprocessing, which consisted of image normalization, augmentation, and resizing to make sure that the models could fit the data and enhance generalization, started with the methodology. The CNN element was trained to automatically learn discriminative features on the plant leaf images, which were then inputted into an RF classifier which was optimized by hyperparameter optimization. The performance measurement utilized conventional measures, such as accuracy, precision, recall, and F1-score and the Receiver Operating Characteristic (ROC) curve analysis. It has been proven by experimental results that the hybrid CNN-RF model is better than the standalone CNN model and RF model. The proposed model attained an accuracy of 96.3, precision of 95.8, recall of 96.7 and F1-score of 96.2, which was better than CNN (93.5% accuracy) and RF (88.4% accuracy) baselines. The tuning of hyperparameters was demonstrated to be of great benefit to the outcomes of classification as illustrated in the tuning heat map. The hybrid model had a close Area Under the Curve (AUC) of 1.0 on the ROC curve, which is ideal sensitivity and specificity.</w:t>
      </w:r>
    </w:p>
    <w:p w14:paraId="0734FA20" w14:textId="08DA42C3" w:rsidR="004C6A41" w:rsidRPr="002C1E6A" w:rsidRDefault="004C6A41">
      <w:pPr>
        <w:rPr>
          <w:rFonts w:ascii="Times New Roman" w:hAnsi="Times New Roman" w:cs="Times New Roman"/>
          <w:b/>
          <w:bCs/>
          <w:sz w:val="20"/>
          <w:szCs w:val="20"/>
        </w:rPr>
      </w:pPr>
      <w:r w:rsidRPr="00191685">
        <w:rPr>
          <w:rFonts w:ascii="Times New Roman" w:hAnsi="Times New Roman" w:cs="Times New Roman"/>
          <w:b/>
          <w:bCs/>
          <w:sz w:val="24"/>
          <w:szCs w:val="24"/>
        </w:rPr>
        <w:t>Keywords:</w:t>
      </w:r>
      <w:r w:rsidR="00480A12" w:rsidRPr="00480A12">
        <w:t xml:space="preserve"> </w:t>
      </w:r>
      <w:r w:rsidR="00480A12" w:rsidRPr="002C1E6A">
        <w:rPr>
          <w:rFonts w:ascii="Times New Roman" w:hAnsi="Times New Roman" w:cs="Times New Roman"/>
          <w:sz w:val="20"/>
          <w:szCs w:val="20"/>
        </w:rPr>
        <w:t>Plant Disease Detection, Convolutional Neural Network, Random</w:t>
      </w:r>
      <w:r w:rsidR="00E11AA4">
        <w:rPr>
          <w:rFonts w:ascii="Times New Roman" w:hAnsi="Times New Roman" w:cs="Times New Roman"/>
          <w:sz w:val="20"/>
          <w:szCs w:val="20"/>
        </w:rPr>
        <w:t xml:space="preserve"> </w:t>
      </w:r>
      <w:r w:rsidR="00480A12" w:rsidRPr="002C1E6A">
        <w:rPr>
          <w:rFonts w:ascii="Times New Roman" w:hAnsi="Times New Roman" w:cs="Times New Roman"/>
          <w:sz w:val="20"/>
          <w:szCs w:val="20"/>
        </w:rPr>
        <w:t>Forest ,Hybrid Model, Machine Learning, Plant Village</w:t>
      </w:r>
      <w:r w:rsidR="002C1E6A">
        <w:rPr>
          <w:rFonts w:ascii="Times New Roman" w:hAnsi="Times New Roman" w:cs="Times New Roman"/>
          <w:sz w:val="20"/>
          <w:szCs w:val="20"/>
        </w:rPr>
        <w:t>.</w:t>
      </w:r>
    </w:p>
    <w:p w14:paraId="0E151C7B" w14:textId="77777777" w:rsidR="004C6A41" w:rsidRPr="00191685" w:rsidRDefault="004C6A41">
      <w:pPr>
        <w:rPr>
          <w:rFonts w:ascii="Times New Roman" w:hAnsi="Times New Roman" w:cs="Times New Roman"/>
          <w:b/>
          <w:bCs/>
          <w:sz w:val="24"/>
          <w:szCs w:val="24"/>
        </w:rPr>
      </w:pPr>
      <w:r w:rsidRPr="00191685">
        <w:rPr>
          <w:rFonts w:ascii="Times New Roman" w:hAnsi="Times New Roman" w:cs="Times New Roman"/>
          <w:b/>
          <w:bCs/>
          <w:sz w:val="24"/>
          <w:szCs w:val="24"/>
        </w:rPr>
        <w:t xml:space="preserve">Introduction </w:t>
      </w:r>
    </w:p>
    <w:p w14:paraId="6DD0D49C" w14:textId="34C53F2B" w:rsidR="004C6A41" w:rsidRPr="002C1E6A" w:rsidRDefault="004C6A41">
      <w:pPr>
        <w:rPr>
          <w:rFonts w:ascii="Times New Roman" w:hAnsi="Times New Roman" w:cs="Times New Roman"/>
          <w:sz w:val="20"/>
          <w:szCs w:val="20"/>
        </w:rPr>
      </w:pPr>
      <w:r w:rsidRPr="002C1E6A">
        <w:rPr>
          <w:rFonts w:ascii="Times New Roman" w:hAnsi="Times New Roman" w:cs="Times New Roman"/>
          <w:sz w:val="20"/>
          <w:szCs w:val="20"/>
        </w:rPr>
        <w:t>Food security and wealth of the world largely depend on agricultural production. Nevertheless, plant diseases are one of the biggest problems that result in significant losses of yield and economical impairments at a global level (Mohanty et al., 2020). This is why early and correct disease diagnosis is needed to reduce the damage of crops and sustainability of agriculture. Conventional techniques of detecting disease involve visual observations of experts, which are tedious, laborious and subjective in nature. Due to the introduction of machine learning (ML) and deep learning (DL), automated systems to detect plant diseases based on leaf images have proven to have a big potential. Convolutional Neural Networks (CNNs) are not only very efficient at deriving discriminative features in images but the performance of Random Forest (RFs) is noted to be particularly high in high-dimensional space (Kaur and Singh, 2022; Reddy et al., 2023).</w:t>
      </w:r>
    </w:p>
    <w:p w14:paraId="4FFA4627" w14:textId="77777777" w:rsidR="004C6A41" w:rsidRPr="002C1E6A" w:rsidRDefault="004C6A41">
      <w:pPr>
        <w:rPr>
          <w:rFonts w:ascii="Times New Roman" w:hAnsi="Times New Roman" w:cs="Times New Roman"/>
          <w:sz w:val="20"/>
          <w:szCs w:val="20"/>
        </w:rPr>
      </w:pPr>
      <w:r w:rsidRPr="002C1E6A">
        <w:rPr>
          <w:rFonts w:ascii="Times New Roman" w:hAnsi="Times New Roman" w:cs="Times New Roman"/>
          <w:sz w:val="20"/>
          <w:szCs w:val="20"/>
        </w:rPr>
        <w:t xml:space="preserve">Although these advances have been made, there are still some significant challenges. CNNs are also more likely to overfit on small or unbalanced datasets, and their high accuracy can only be achieved when trained on large and balanced ones (Li et al., 2023). RF in their turn heavily rely on handcrafted or extract features and generally are not good with raw image data. Current literature has investigated hybrid CNN- RF models to mitigate these problems (Ezigbo and Chibueze, 2025; Tonmoy et al., 2025), the vast majority of the studies have been completed on controlled or single-crop datasets, which is not relevant to real life conditions with varying crop conditions. </w:t>
      </w:r>
    </w:p>
    <w:p w14:paraId="1DC9DFC4" w14:textId="0390402A" w:rsidR="004C6A41" w:rsidRPr="002C1E6A" w:rsidRDefault="004C6A41">
      <w:pPr>
        <w:rPr>
          <w:rFonts w:ascii="Times New Roman" w:hAnsi="Times New Roman" w:cs="Times New Roman"/>
          <w:sz w:val="20"/>
          <w:szCs w:val="20"/>
        </w:rPr>
      </w:pPr>
      <w:r w:rsidRPr="002C1E6A">
        <w:rPr>
          <w:rFonts w:ascii="Times New Roman" w:hAnsi="Times New Roman" w:cs="Times New Roman"/>
          <w:sz w:val="20"/>
          <w:szCs w:val="20"/>
        </w:rPr>
        <w:t>In order to close this divide, the current paper proposes a hybrid CNN-RF that combines automatic feature extraction with powerful classification in detecting plant diseases. It is tested on publicly available datasets and field-acquired images of sorghum, maize, and millet leaves, and it is covered in various crops and under varied environmental conditions. Its performance is compared to standalone CNN and RF models through the use of common metrics, such as accuracy, precision, recall, F1-score, and ROC-AUC, in order to prove the benefits of the hybrid methodology.</w:t>
      </w:r>
    </w:p>
    <w:p w14:paraId="4A756DBF" w14:textId="77777777" w:rsidR="004C6A41" w:rsidRPr="002C1E6A" w:rsidRDefault="004C6A41">
      <w:pPr>
        <w:rPr>
          <w:rFonts w:ascii="Times New Roman" w:hAnsi="Times New Roman" w:cs="Times New Roman"/>
          <w:sz w:val="20"/>
          <w:szCs w:val="20"/>
        </w:rPr>
      </w:pPr>
      <w:r w:rsidRPr="002C1E6A">
        <w:rPr>
          <w:rFonts w:ascii="Times New Roman" w:hAnsi="Times New Roman" w:cs="Times New Roman"/>
          <w:sz w:val="20"/>
          <w:szCs w:val="20"/>
        </w:rPr>
        <w:t xml:space="preserve">This work will result in a more accurate, robust, and generalizable answer to automated plant disease detection because the representation strength of CNNs is combined with the strong decision boundary of RF, which can be a useful tool to detect early intervention and optimized crop management in the real-agricultural context. </w:t>
      </w:r>
    </w:p>
    <w:p w14:paraId="011F8DAA" w14:textId="37B589D4" w:rsidR="004C6A41" w:rsidRPr="002C1E6A" w:rsidRDefault="004C6A41">
      <w:pPr>
        <w:rPr>
          <w:rFonts w:ascii="Times New Roman" w:hAnsi="Times New Roman" w:cs="Times New Roman"/>
          <w:sz w:val="20"/>
          <w:szCs w:val="20"/>
        </w:rPr>
      </w:pPr>
      <w:r w:rsidRPr="002C1E6A">
        <w:rPr>
          <w:rFonts w:ascii="Times New Roman" w:hAnsi="Times New Roman" w:cs="Times New Roman"/>
          <w:sz w:val="20"/>
          <w:szCs w:val="20"/>
        </w:rPr>
        <w:t xml:space="preserve">A number of studies have examined machine learning (PLD) methods. More recent studies (Zhang et al., 2023) have proven the usefulness of deep learning methods like CNNs in automatic classification of diseases. Nevertheless, CNNs might be ill-equipped when dealing with small data samples and non-linear decision frontiers. RF has been used in powerful classification across different fields, such as agriculture (Kumar and Singh, 2024). The hybrid models that are a combination of CNN and RF have also been of interest lately and </w:t>
      </w:r>
      <w:r w:rsidRPr="002C1E6A">
        <w:rPr>
          <w:rFonts w:ascii="Times New Roman" w:hAnsi="Times New Roman" w:cs="Times New Roman"/>
          <w:sz w:val="20"/>
          <w:szCs w:val="20"/>
        </w:rPr>
        <w:lastRenderedPageBreak/>
        <w:t>have been found to be more efficient than the independent models (Li et al., 2023). The current methods despite these improvements are not usually generalized to different plant species and types of diseases. This paper will solve such problems through the use of CNN to extract features and RF to classify features, thus improving the accuracy and strength.</w:t>
      </w:r>
    </w:p>
    <w:p w14:paraId="79579C3F" w14:textId="77777777" w:rsidR="004C6A41" w:rsidRPr="00191685" w:rsidRDefault="004C6A41">
      <w:pPr>
        <w:rPr>
          <w:rFonts w:ascii="Times New Roman" w:hAnsi="Times New Roman" w:cs="Times New Roman"/>
          <w:b/>
          <w:bCs/>
          <w:sz w:val="24"/>
          <w:szCs w:val="24"/>
        </w:rPr>
      </w:pPr>
      <w:r w:rsidRPr="00191685">
        <w:rPr>
          <w:rFonts w:ascii="Times New Roman" w:hAnsi="Times New Roman" w:cs="Times New Roman"/>
          <w:b/>
          <w:bCs/>
          <w:sz w:val="24"/>
          <w:szCs w:val="24"/>
        </w:rPr>
        <w:t xml:space="preserve">Literature review </w:t>
      </w:r>
    </w:p>
    <w:p w14:paraId="1A6C3C65" w14:textId="2D964812" w:rsidR="004C6A41" w:rsidRPr="002C1E6A" w:rsidRDefault="004C6A41">
      <w:pPr>
        <w:rPr>
          <w:rFonts w:ascii="Times New Roman" w:hAnsi="Times New Roman" w:cs="Times New Roman"/>
          <w:sz w:val="20"/>
          <w:szCs w:val="20"/>
        </w:rPr>
      </w:pPr>
      <w:r w:rsidRPr="002C1E6A">
        <w:rPr>
          <w:rFonts w:ascii="Times New Roman" w:hAnsi="Times New Roman" w:cs="Times New Roman"/>
          <w:sz w:val="20"/>
          <w:szCs w:val="20"/>
        </w:rPr>
        <w:t>In the article, Ezigbo and Chibueze (2025) introduced a hybrid framework, which is called ResNet50 and XGBoost-Based Detection of Regional Plant Diseases in West Africa. The approach uses the representational strength of ResNet50, which is a deep CNN that is trained on ImageNet, to interpret meaningful features of leaf images. These rich features are subsequently transferred to an XGBoost classifier which is better at working with structured data to classify final diseases. This method exhibited good accuracy (98.81) and was developed to be deployed on a mobile platform, which is sensitive to the practical limitations of the agricultural uses in sub-Saharan Africa.</w:t>
      </w:r>
    </w:p>
    <w:p w14:paraId="20AA993E" w14:textId="7B48458C" w:rsidR="004C6A41" w:rsidRPr="002C1E6A" w:rsidRDefault="004C6A41">
      <w:pPr>
        <w:rPr>
          <w:rFonts w:ascii="Times New Roman" w:hAnsi="Times New Roman" w:cs="Times New Roman"/>
          <w:sz w:val="20"/>
          <w:szCs w:val="20"/>
        </w:rPr>
      </w:pPr>
      <w:r w:rsidRPr="002C1E6A">
        <w:rPr>
          <w:rFonts w:ascii="Times New Roman" w:hAnsi="Times New Roman" w:cs="Times New Roman"/>
          <w:sz w:val="20"/>
          <w:szCs w:val="20"/>
        </w:rPr>
        <w:t>In 2022, a study named PlantViT: CNN and Vision Transformer-Based Plant Disease Classification gave a model that combines CNN feature extraction and a transformer-based attention mechanism. The CNN module was used to extract discriminative local features, which were further passed to a head of Vision Transformer, modeling long-range dependencies. The model was found to be very accurate with the PlantVillage dataset (98.6) and the more challenging Embrapa dataset (87.9), which shows that the model is strong in both artificial and real life.</w:t>
      </w:r>
    </w:p>
    <w:p w14:paraId="57C13F88" w14:textId="77777777" w:rsidR="004C6A41" w:rsidRPr="002C1E6A" w:rsidRDefault="004C6A41">
      <w:pPr>
        <w:rPr>
          <w:rFonts w:ascii="Times New Roman" w:hAnsi="Times New Roman" w:cs="Times New Roman"/>
          <w:sz w:val="20"/>
          <w:szCs w:val="20"/>
        </w:rPr>
      </w:pPr>
      <w:r w:rsidRPr="002C1E6A">
        <w:rPr>
          <w:rFonts w:ascii="Times New Roman" w:hAnsi="Times New Roman" w:cs="Times New Roman"/>
          <w:sz w:val="20"/>
          <w:szCs w:val="20"/>
        </w:rPr>
        <w:t>In the ConRXG framework (2022) written on the topic of A Hybrid ResNet50-XGBoost Model for Robust Plant Disease Detection, the authors use ResNet50 as a fixed feature extractor to extract deep spatial features of plant images. These characteristics were then tabulated with the help of the XGBoost gradient- boosted decision tree model.</w:t>
      </w:r>
    </w:p>
    <w:p w14:paraId="2FF1B80D" w14:textId="5796CD24" w:rsidR="00822352" w:rsidRPr="002C1E6A" w:rsidRDefault="004C6A41">
      <w:pPr>
        <w:rPr>
          <w:rFonts w:ascii="Times New Roman" w:hAnsi="Times New Roman" w:cs="Times New Roman"/>
          <w:sz w:val="20"/>
          <w:szCs w:val="20"/>
        </w:rPr>
      </w:pPr>
      <w:r w:rsidRPr="002C1E6A">
        <w:rPr>
          <w:rFonts w:ascii="Times New Roman" w:hAnsi="Times New Roman" w:cs="Times New Roman"/>
          <w:sz w:val="20"/>
          <w:szCs w:val="20"/>
        </w:rPr>
        <w:t xml:space="preserve"> Adam optimization with the batch normalization and ReLU activation functions were used to train the model with almost perfect scores in validation on the PlantVillage data. Deep learning and machine learning methods became more hybridized, which allowed them to have high accuracy and be computationally efficient. In their paper which has been named as MobilePlantViT: A Lightweight Vision Transformer to detect plant diseases on mobile hand-held devices</w:t>
      </w:r>
      <w:r w:rsidR="00822352" w:rsidRPr="002C1E6A">
        <w:rPr>
          <w:rFonts w:ascii="Times New Roman" w:hAnsi="Times New Roman" w:cs="Times New Roman"/>
          <w:sz w:val="20"/>
          <w:szCs w:val="20"/>
        </w:rPr>
        <w:t>.</w:t>
      </w:r>
    </w:p>
    <w:p w14:paraId="6DB43939" w14:textId="48EC6529" w:rsidR="004C6A41" w:rsidRPr="002C1E6A" w:rsidRDefault="004C6A41">
      <w:pPr>
        <w:rPr>
          <w:rFonts w:ascii="Times New Roman" w:hAnsi="Times New Roman" w:cs="Times New Roman"/>
          <w:sz w:val="20"/>
          <w:szCs w:val="20"/>
        </w:rPr>
      </w:pPr>
      <w:r w:rsidRPr="002C1E6A">
        <w:rPr>
          <w:rFonts w:ascii="Times New Roman" w:hAnsi="Times New Roman" w:cs="Times New Roman"/>
          <w:sz w:val="20"/>
          <w:szCs w:val="20"/>
        </w:rPr>
        <w:t xml:space="preserve"> Tonmoy et al. (2025) have introduced a hybridized model of a streamlined CNN that can be used with a small Vision Transformer. It was a low-resource architecture designed to execute well in mobile devices. The model with only 0.69 million parameters had balanced performance and computation, scoring between 80 and 99 per cent on various publicly available datasets. The method presents a scalable real-time, in- field solution of monitoring plant diseases.</w:t>
      </w:r>
    </w:p>
    <w:p w14:paraId="3753BB0C" w14:textId="2A417863" w:rsidR="00822352" w:rsidRPr="002C1E6A" w:rsidRDefault="005544D1">
      <w:pPr>
        <w:rPr>
          <w:rFonts w:ascii="Times New Roman" w:hAnsi="Times New Roman" w:cs="Times New Roman"/>
          <w:sz w:val="20"/>
          <w:szCs w:val="20"/>
        </w:rPr>
      </w:pPr>
      <w:r w:rsidRPr="002C1E6A">
        <w:rPr>
          <w:rFonts w:ascii="Times New Roman" w:hAnsi="Times New Roman" w:cs="Times New Roman"/>
          <w:sz w:val="20"/>
          <w:szCs w:val="20"/>
        </w:rPr>
        <w:t>Thai and Le (2024) proposed the MobileH- Transformer, which is a limited hybrid CNN-Transformer model designed to run on a smartphone. The CNN part consists of convolution and dual- convolution blocks to obtain primary spatial features that are tokenized and undergo a transformer encoder to learn global features. One of the key features was that it was designed to be run in real-time and on a mobile CPU it can produce competitive F1-scores, which is why it focuses on the practical usability of the model in an agricultural environment.</w:t>
      </w:r>
    </w:p>
    <w:p w14:paraId="1ACFB6C0" w14:textId="77777777" w:rsidR="005544D1" w:rsidRPr="002C1E6A" w:rsidRDefault="005544D1">
      <w:pPr>
        <w:rPr>
          <w:rFonts w:ascii="Times New Roman" w:hAnsi="Times New Roman" w:cs="Times New Roman"/>
          <w:sz w:val="20"/>
          <w:szCs w:val="20"/>
        </w:rPr>
      </w:pPr>
      <w:r w:rsidRPr="002C1E6A">
        <w:rPr>
          <w:rFonts w:ascii="Times New Roman" w:hAnsi="Times New Roman" w:cs="Times New Roman"/>
          <w:sz w:val="20"/>
          <w:szCs w:val="20"/>
        </w:rPr>
        <w:t xml:space="preserve">specialized 2021 study entitled CAE-CNN: Autoencoder-Aided CNN in Peach Disease Detection used a hybrid model in which a convolutional autoencoder (CAE) was used to generate dimensionality reduction on unsupervised basis. The coded features were then fed in a shallow CNN classifier. With less than 10,000 parameters in it, the model had high accuracy of 98.4% on peach bacterial spot images. It is simple and thus effective in niche applications where there is limited computational capability. </w:t>
      </w:r>
    </w:p>
    <w:p w14:paraId="794578E5" w14:textId="5582ED20" w:rsidR="005544D1" w:rsidRPr="002C1E6A" w:rsidRDefault="005544D1">
      <w:pPr>
        <w:rPr>
          <w:rFonts w:ascii="Times New Roman" w:hAnsi="Times New Roman" w:cs="Times New Roman"/>
          <w:sz w:val="20"/>
          <w:szCs w:val="20"/>
        </w:rPr>
      </w:pPr>
      <w:r w:rsidRPr="002C1E6A">
        <w:rPr>
          <w:rFonts w:ascii="Times New Roman" w:hAnsi="Times New Roman" w:cs="Times New Roman"/>
          <w:sz w:val="20"/>
          <w:szCs w:val="20"/>
        </w:rPr>
        <w:t>In a 2024 application-oriented paper, entitled YOLOv5- Swin: Object Detection and Classification Pipeline in Field Environments, the researchers merged the object detection abilities of YOLOv5 with the classification abilities of Swin Transformer. Full-plant images were located and their leaf regions were cropped using YOLOv5 and fed to the Swin Transformer to identify diseases. Average precision (mAP) of this two-stage pipeline was 95.2% and it was optimized to be used in extreme agricultural environments, but at a higher computational cost.</w:t>
      </w:r>
    </w:p>
    <w:p w14:paraId="52035891" w14:textId="0ED57EA9" w:rsidR="005544D1" w:rsidRPr="002C1E6A" w:rsidRDefault="005544D1">
      <w:pPr>
        <w:rPr>
          <w:rFonts w:ascii="Times New Roman" w:hAnsi="Times New Roman" w:cs="Times New Roman"/>
          <w:sz w:val="20"/>
          <w:szCs w:val="20"/>
        </w:rPr>
      </w:pPr>
      <w:r w:rsidRPr="002C1E6A">
        <w:rPr>
          <w:rFonts w:ascii="Times New Roman" w:hAnsi="Times New Roman" w:cs="Times New Roman"/>
          <w:sz w:val="20"/>
          <w:szCs w:val="20"/>
        </w:rPr>
        <w:lastRenderedPageBreak/>
        <w:t>In a study by Sadegh et al. (2023), named CNN-LSTM Hybrid Model of Spatiotemporal Plant Disease Prediction, the authors investigated the application of CNNs and recurrent neural networks (LSTM and CfC variants) to model time-series image data. The CNN layers were used to obtain spatial features of every frame and the LSTM layers to obtain the temporal patterns of sequential imagery. The model had an accuracy of about 97 percent and was therefore suited well to be used when one needed to monitor crops over time, however, it needed separate data collection and processing.</w:t>
      </w:r>
    </w:p>
    <w:p w14:paraId="5678EC99" w14:textId="535AF51B" w:rsidR="005544D1" w:rsidRPr="00191685" w:rsidRDefault="00191685" w:rsidP="005544D1">
      <w:pPr>
        <w:pStyle w:val="BodyText"/>
        <w:spacing w:before="1"/>
        <w:rPr>
          <w:b/>
          <w:sz w:val="24"/>
          <w:szCs w:val="24"/>
        </w:rPr>
      </w:pPr>
      <w:r>
        <w:rPr>
          <w:b/>
          <w:sz w:val="24"/>
          <w:szCs w:val="24"/>
        </w:rPr>
        <w:t>MATERIALS AND METHODS</w:t>
      </w:r>
    </w:p>
    <w:p w14:paraId="0C171DFC" w14:textId="77777777" w:rsidR="002C1E6A" w:rsidRDefault="002C1E6A" w:rsidP="002C1E6A">
      <w:pPr>
        <w:rPr>
          <w:rFonts w:ascii="Times New Roman" w:hAnsi="Times New Roman" w:cs="Times New Roman"/>
          <w:b/>
          <w:spacing w:val="-2"/>
          <w:sz w:val="24"/>
          <w:szCs w:val="24"/>
        </w:rPr>
      </w:pPr>
    </w:p>
    <w:p w14:paraId="4CD0EA42" w14:textId="0D47871D" w:rsidR="005123BB" w:rsidRDefault="005123BB" w:rsidP="002C1E6A">
      <w:pPr>
        <w:rPr>
          <w:rFonts w:ascii="Times New Roman" w:hAnsi="Times New Roman" w:cs="Times New Roman"/>
          <w:b/>
          <w:spacing w:val="-2"/>
          <w:sz w:val="24"/>
          <w:szCs w:val="24"/>
        </w:rPr>
      </w:pPr>
      <w:r>
        <w:rPr>
          <w:rFonts w:ascii="Times New Roman" w:hAnsi="Times New Roman" w:cs="Times New Roman"/>
          <w:b/>
          <w:spacing w:val="-2"/>
          <w:sz w:val="24"/>
          <w:szCs w:val="24"/>
        </w:rPr>
        <w:t>Methodology</w:t>
      </w:r>
    </w:p>
    <w:p w14:paraId="7819872A" w14:textId="5C6642A3" w:rsidR="005544D1" w:rsidRDefault="005123BB" w:rsidP="005544D1">
      <w:pPr>
        <w:ind w:left="360"/>
        <w:rPr>
          <w:rFonts w:ascii="Times New Roman" w:hAnsi="Times New Roman" w:cs="Times New Roman"/>
          <w:b/>
          <w:spacing w:val="-2"/>
          <w:sz w:val="24"/>
          <w:szCs w:val="24"/>
        </w:rPr>
      </w:pPr>
      <w:r>
        <w:rPr>
          <w:noProof/>
        </w:rPr>
        <w:drawing>
          <wp:inline distT="0" distB="0" distL="0" distR="0" wp14:anchorId="0DE788F8" wp14:editId="6A112519">
            <wp:extent cx="1907301" cy="2560955"/>
            <wp:effectExtent l="38100" t="0" r="17145" b="10795"/>
            <wp:docPr id="49131760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28C923A3" w14:textId="1E1378DD" w:rsidR="005544D1" w:rsidRPr="00723355" w:rsidRDefault="005544D1" w:rsidP="005123BB">
      <w:pPr>
        <w:spacing w:before="89"/>
        <w:rPr>
          <w:rFonts w:ascii="Times New Roman" w:hAnsi="Times New Roman" w:cs="Times New Roman"/>
          <w:bCs/>
          <w:color w:val="000000"/>
          <w:sz w:val="24"/>
          <w:szCs w:val="24"/>
        </w:rPr>
      </w:pPr>
      <w:r w:rsidRPr="00723355">
        <w:rPr>
          <w:rFonts w:ascii="Times New Roman" w:hAnsi="Times New Roman" w:cs="Times New Roman"/>
          <w:bCs/>
          <w:sz w:val="24"/>
          <w:szCs w:val="24"/>
        </w:rPr>
        <w:t>Figure</w:t>
      </w:r>
      <w:r w:rsidRPr="00723355">
        <w:rPr>
          <w:rFonts w:ascii="Times New Roman" w:hAnsi="Times New Roman" w:cs="Times New Roman"/>
          <w:bCs/>
          <w:spacing w:val="-7"/>
          <w:sz w:val="24"/>
          <w:szCs w:val="24"/>
        </w:rPr>
        <w:t xml:space="preserve"> </w:t>
      </w:r>
      <w:r w:rsidRPr="00723355">
        <w:rPr>
          <w:rFonts w:ascii="Times New Roman" w:hAnsi="Times New Roman" w:cs="Times New Roman"/>
          <w:bCs/>
          <w:sz w:val="24"/>
          <w:szCs w:val="24"/>
        </w:rPr>
        <w:t>1:</w:t>
      </w:r>
      <w:r w:rsidRPr="00723355">
        <w:rPr>
          <w:rFonts w:ascii="Times New Roman" w:hAnsi="Times New Roman" w:cs="Times New Roman"/>
          <w:bCs/>
          <w:spacing w:val="-7"/>
          <w:sz w:val="24"/>
          <w:szCs w:val="24"/>
        </w:rPr>
        <w:t xml:space="preserve"> </w:t>
      </w:r>
      <w:r w:rsidRPr="00723355">
        <w:rPr>
          <w:rFonts w:ascii="Times New Roman" w:hAnsi="Times New Roman" w:cs="Times New Roman"/>
          <w:bCs/>
          <w:sz w:val="24"/>
          <w:szCs w:val="24"/>
        </w:rPr>
        <w:t>Diagram</w:t>
      </w:r>
      <w:r w:rsidRPr="00723355">
        <w:rPr>
          <w:rFonts w:ascii="Times New Roman" w:hAnsi="Times New Roman" w:cs="Times New Roman"/>
          <w:bCs/>
          <w:spacing w:val="-7"/>
          <w:sz w:val="24"/>
          <w:szCs w:val="24"/>
        </w:rPr>
        <w:t xml:space="preserve"> </w:t>
      </w:r>
      <w:r w:rsidRPr="00723355">
        <w:rPr>
          <w:rFonts w:ascii="Times New Roman" w:hAnsi="Times New Roman" w:cs="Times New Roman"/>
          <w:bCs/>
          <w:sz w:val="24"/>
          <w:szCs w:val="24"/>
        </w:rPr>
        <w:t>of</w:t>
      </w:r>
      <w:r w:rsidRPr="00723355">
        <w:rPr>
          <w:rFonts w:ascii="Times New Roman" w:hAnsi="Times New Roman" w:cs="Times New Roman"/>
          <w:bCs/>
          <w:spacing w:val="-7"/>
          <w:sz w:val="24"/>
          <w:szCs w:val="24"/>
        </w:rPr>
        <w:t xml:space="preserve"> </w:t>
      </w:r>
      <w:r w:rsidRPr="00723355">
        <w:rPr>
          <w:rFonts w:ascii="Times New Roman" w:hAnsi="Times New Roman" w:cs="Times New Roman"/>
          <w:bCs/>
          <w:sz w:val="24"/>
          <w:szCs w:val="24"/>
        </w:rPr>
        <w:t>the</w:t>
      </w:r>
      <w:r w:rsidRPr="00723355">
        <w:rPr>
          <w:rFonts w:ascii="Times New Roman" w:hAnsi="Times New Roman" w:cs="Times New Roman"/>
          <w:bCs/>
          <w:spacing w:val="-7"/>
          <w:sz w:val="24"/>
          <w:szCs w:val="24"/>
        </w:rPr>
        <w:t xml:space="preserve"> </w:t>
      </w:r>
      <w:r w:rsidRPr="00723355">
        <w:rPr>
          <w:rFonts w:ascii="Times New Roman" w:hAnsi="Times New Roman" w:cs="Times New Roman"/>
          <w:bCs/>
          <w:sz w:val="24"/>
          <w:szCs w:val="24"/>
        </w:rPr>
        <w:t>plant</w:t>
      </w:r>
      <w:r w:rsidRPr="00723355">
        <w:rPr>
          <w:rFonts w:ascii="Times New Roman" w:hAnsi="Times New Roman" w:cs="Times New Roman"/>
          <w:bCs/>
          <w:spacing w:val="-7"/>
          <w:sz w:val="24"/>
          <w:szCs w:val="24"/>
        </w:rPr>
        <w:t xml:space="preserve"> </w:t>
      </w:r>
      <w:r w:rsidRPr="00723355">
        <w:rPr>
          <w:rFonts w:ascii="Times New Roman" w:hAnsi="Times New Roman" w:cs="Times New Roman"/>
          <w:bCs/>
          <w:sz w:val="24"/>
          <w:szCs w:val="24"/>
        </w:rPr>
        <w:t>disease</w:t>
      </w:r>
      <w:r w:rsidRPr="00723355">
        <w:rPr>
          <w:rFonts w:ascii="Times New Roman" w:hAnsi="Times New Roman" w:cs="Times New Roman"/>
          <w:bCs/>
          <w:spacing w:val="-7"/>
          <w:sz w:val="24"/>
          <w:szCs w:val="24"/>
        </w:rPr>
        <w:t xml:space="preserve"> </w:t>
      </w:r>
      <w:r w:rsidRPr="00723355">
        <w:rPr>
          <w:rFonts w:ascii="Times New Roman" w:hAnsi="Times New Roman" w:cs="Times New Roman"/>
          <w:bCs/>
          <w:sz w:val="24"/>
          <w:szCs w:val="24"/>
        </w:rPr>
        <w:t>detection using hybrid machine learning</w:t>
      </w:r>
    </w:p>
    <w:p w14:paraId="601960E7" w14:textId="77777777" w:rsidR="005123BB" w:rsidRPr="005123BB" w:rsidRDefault="005544D1" w:rsidP="002C1E6A">
      <w:pPr>
        <w:ind w:right="140"/>
        <w:rPr>
          <w:rFonts w:ascii="Times New Roman" w:hAnsi="Times New Roman" w:cs="Times New Roman"/>
          <w:b/>
          <w:sz w:val="24"/>
          <w:szCs w:val="24"/>
        </w:rPr>
      </w:pPr>
      <w:r w:rsidRPr="005123BB">
        <w:rPr>
          <w:rFonts w:ascii="Times New Roman" w:hAnsi="Times New Roman" w:cs="Times New Roman"/>
          <w:b/>
          <w:sz w:val="24"/>
          <w:szCs w:val="24"/>
        </w:rPr>
        <w:t xml:space="preserve">Data Collection: </w:t>
      </w:r>
    </w:p>
    <w:p w14:paraId="7271D58D" w14:textId="1FE2EFE1" w:rsidR="005544D1" w:rsidRPr="002C1E6A" w:rsidRDefault="005544D1" w:rsidP="005544D1">
      <w:pPr>
        <w:ind w:left="360" w:right="140"/>
        <w:rPr>
          <w:rFonts w:ascii="Times New Roman" w:hAnsi="Times New Roman" w:cs="Times New Roman"/>
          <w:bCs/>
          <w:sz w:val="20"/>
          <w:szCs w:val="20"/>
        </w:rPr>
      </w:pPr>
      <w:r w:rsidRPr="002C1E6A">
        <w:rPr>
          <w:rFonts w:ascii="Times New Roman" w:hAnsi="Times New Roman" w:cs="Times New Roman"/>
          <w:bCs/>
          <w:sz w:val="20"/>
          <w:szCs w:val="20"/>
        </w:rPr>
        <w:t>The sample of this works is 450 high- resolution photographs of sorghum, maize and millet leaves in various conditions of diseases or healthy-looking. The pictures were taken in controlled conditions of lighting and background so as to achieve uniformity and clarity of the pictures. To categorize the images under specific disease types, expert annotation was used. PlantVillage is one of the most popular public datasets that have been utilized in detecting plant diseases because of the huge range of labeled samples (Mohanty et al., 2020; Kaur and Singh, 2022). Data collection in the field provides the model with real-world variability (Reddy et al., 2023).</w:t>
      </w:r>
    </w:p>
    <w:p w14:paraId="78A288EE" w14:textId="103F9633" w:rsidR="005544D1" w:rsidRPr="002C1E6A" w:rsidRDefault="005544D1" w:rsidP="005544D1">
      <w:pPr>
        <w:ind w:left="360" w:right="140"/>
        <w:rPr>
          <w:rFonts w:ascii="Times New Roman" w:hAnsi="Times New Roman" w:cs="Times New Roman"/>
          <w:bCs/>
          <w:sz w:val="20"/>
          <w:szCs w:val="20"/>
        </w:rPr>
      </w:pPr>
      <w:r w:rsidRPr="002C1E6A">
        <w:rPr>
          <w:rFonts w:ascii="Times New Roman" w:hAnsi="Times New Roman" w:cs="Times New Roman"/>
          <w:bCs/>
          <w:sz w:val="20"/>
          <w:szCs w:val="20"/>
        </w:rPr>
        <w:t xml:space="preserve"> A strong and varied dataset is the background of any machine learning model. The images of the healthy and diseased plant leaves are gathered to detect the disease in plants. One can find these pictures in:</w:t>
      </w:r>
    </w:p>
    <w:p w14:paraId="1D265B92" w14:textId="16AD6B59" w:rsidR="00617C91" w:rsidRPr="002C1E6A" w:rsidRDefault="005544D1" w:rsidP="005544D1">
      <w:pPr>
        <w:ind w:left="360" w:right="140"/>
        <w:rPr>
          <w:rFonts w:ascii="Times New Roman" w:hAnsi="Times New Roman" w:cs="Times New Roman"/>
          <w:bCs/>
          <w:sz w:val="20"/>
          <w:szCs w:val="20"/>
        </w:rPr>
      </w:pPr>
      <w:r w:rsidRPr="002C1E6A">
        <w:rPr>
          <w:rFonts w:ascii="Times New Roman" w:hAnsi="Times New Roman" w:cs="Times New Roman"/>
          <w:bCs/>
          <w:sz w:val="20"/>
          <w:szCs w:val="20"/>
        </w:rPr>
        <w:t xml:space="preserve">Public Datasets: e.g. PlantVillage, more than 450 images of plant leaves, by species and type of disease. </w:t>
      </w:r>
      <w:r w:rsidR="00617C91" w:rsidRPr="002C1E6A">
        <w:rPr>
          <w:rFonts w:ascii="Times New Roman" w:hAnsi="Times New Roman" w:cs="Times New Roman"/>
          <w:bCs/>
          <w:sz w:val="20"/>
          <w:szCs w:val="20"/>
        </w:rPr>
        <w:t xml:space="preserve">Field Data: This is data that has been collected in the field, via </w:t>
      </w:r>
      <w:r w:rsidR="00191685" w:rsidRPr="002C1E6A">
        <w:rPr>
          <w:rFonts w:ascii="Times New Roman" w:hAnsi="Times New Roman" w:cs="Times New Roman"/>
          <w:bCs/>
          <w:sz w:val="20"/>
          <w:szCs w:val="20"/>
        </w:rPr>
        <w:t>smartphones or cameras, in different agricultural environments to provide real-world variability.</w:t>
      </w:r>
    </w:p>
    <w:tbl>
      <w:tblPr>
        <w:tblpPr w:leftFromText="180" w:rightFromText="180" w:vertAnchor="text" w:horzAnchor="margin" w:tblpXSpec="center" w:tblpY="-975"/>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1"/>
        <w:gridCol w:w="1089"/>
        <w:gridCol w:w="1310"/>
        <w:gridCol w:w="1607"/>
        <w:gridCol w:w="1417"/>
        <w:gridCol w:w="1338"/>
        <w:gridCol w:w="1325"/>
      </w:tblGrid>
      <w:tr w:rsidR="002C1E6A" w14:paraId="48CFD461" w14:textId="77777777" w:rsidTr="002C1E6A">
        <w:trPr>
          <w:trHeight w:val="457"/>
        </w:trPr>
        <w:tc>
          <w:tcPr>
            <w:tcW w:w="1411" w:type="dxa"/>
          </w:tcPr>
          <w:p w14:paraId="20014222" w14:textId="77777777" w:rsidR="002C1E6A" w:rsidRDefault="002C1E6A" w:rsidP="002C1E6A">
            <w:pPr>
              <w:pStyle w:val="TableParagraph"/>
              <w:ind w:left="0"/>
              <w:rPr>
                <w:b/>
                <w:sz w:val="20"/>
              </w:rPr>
            </w:pPr>
            <w:r>
              <w:rPr>
                <w:b/>
                <w:sz w:val="20"/>
              </w:rPr>
              <w:lastRenderedPageBreak/>
              <w:t>Image</w:t>
            </w:r>
          </w:p>
        </w:tc>
        <w:tc>
          <w:tcPr>
            <w:tcW w:w="1089" w:type="dxa"/>
          </w:tcPr>
          <w:p w14:paraId="6B52D6D5" w14:textId="77777777" w:rsidR="002C1E6A" w:rsidRDefault="002C1E6A" w:rsidP="002C1E6A">
            <w:pPr>
              <w:pStyle w:val="TableParagraph"/>
              <w:spacing w:line="228" w:lineRule="exact"/>
              <w:ind w:left="326" w:right="297" w:hanging="10"/>
              <w:rPr>
                <w:b/>
                <w:sz w:val="20"/>
              </w:rPr>
            </w:pPr>
            <w:r>
              <w:rPr>
                <w:b/>
                <w:spacing w:val="-2"/>
                <w:sz w:val="20"/>
              </w:rPr>
              <w:t xml:space="preserve">Plant </w:t>
            </w:r>
            <w:r>
              <w:rPr>
                <w:b/>
                <w:spacing w:val="-4"/>
                <w:sz w:val="20"/>
              </w:rPr>
              <w:t>Type</w:t>
            </w:r>
          </w:p>
        </w:tc>
        <w:tc>
          <w:tcPr>
            <w:tcW w:w="1310" w:type="dxa"/>
          </w:tcPr>
          <w:p w14:paraId="6408AA54" w14:textId="77777777" w:rsidR="002C1E6A" w:rsidRDefault="002C1E6A" w:rsidP="002C1E6A">
            <w:pPr>
              <w:pStyle w:val="TableParagraph"/>
              <w:spacing w:line="228" w:lineRule="exact"/>
              <w:ind w:left="390" w:right="353" w:hanging="24"/>
              <w:rPr>
                <w:b/>
                <w:sz w:val="20"/>
              </w:rPr>
            </w:pPr>
            <w:r>
              <w:rPr>
                <w:b/>
                <w:spacing w:val="-2"/>
                <w:sz w:val="20"/>
              </w:rPr>
              <w:t>Health Status</w:t>
            </w:r>
          </w:p>
        </w:tc>
        <w:tc>
          <w:tcPr>
            <w:tcW w:w="1607" w:type="dxa"/>
          </w:tcPr>
          <w:p w14:paraId="3B7B4995" w14:textId="77777777" w:rsidR="002C1E6A" w:rsidRDefault="002C1E6A" w:rsidP="002C1E6A">
            <w:pPr>
              <w:pStyle w:val="TableParagraph"/>
              <w:spacing w:line="228" w:lineRule="exact"/>
              <w:ind w:left="455" w:hanging="327"/>
              <w:rPr>
                <w:b/>
                <w:sz w:val="20"/>
              </w:rPr>
            </w:pPr>
            <w:r>
              <w:rPr>
                <w:b/>
                <w:sz w:val="20"/>
              </w:rPr>
              <w:t>Disease</w:t>
            </w:r>
            <w:r>
              <w:rPr>
                <w:b/>
                <w:spacing w:val="-13"/>
                <w:sz w:val="20"/>
              </w:rPr>
              <w:t xml:space="preserve"> </w:t>
            </w:r>
            <w:r>
              <w:rPr>
                <w:b/>
                <w:sz w:val="20"/>
              </w:rPr>
              <w:t>Type</w:t>
            </w:r>
            <w:r>
              <w:rPr>
                <w:b/>
                <w:spacing w:val="-12"/>
                <w:sz w:val="20"/>
              </w:rPr>
              <w:t xml:space="preserve"> </w:t>
            </w:r>
            <w:r>
              <w:rPr>
                <w:b/>
                <w:sz w:val="20"/>
              </w:rPr>
              <w:t xml:space="preserve">(if </w:t>
            </w:r>
            <w:r>
              <w:rPr>
                <w:b/>
                <w:spacing w:val="-2"/>
                <w:sz w:val="20"/>
              </w:rPr>
              <w:t>Infected</w:t>
            </w:r>
          </w:p>
        </w:tc>
        <w:tc>
          <w:tcPr>
            <w:tcW w:w="1417" w:type="dxa"/>
          </w:tcPr>
          <w:p w14:paraId="03C2B6A5" w14:textId="77777777" w:rsidR="002C1E6A" w:rsidRDefault="002C1E6A" w:rsidP="002C1E6A">
            <w:pPr>
              <w:pStyle w:val="TableParagraph"/>
              <w:ind w:left="247"/>
              <w:rPr>
                <w:b/>
                <w:sz w:val="20"/>
              </w:rPr>
            </w:pPr>
            <w:r>
              <w:rPr>
                <w:b/>
                <w:sz w:val="20"/>
              </w:rPr>
              <w:t>Image</w:t>
            </w:r>
            <w:r>
              <w:rPr>
                <w:b/>
                <w:spacing w:val="-4"/>
                <w:sz w:val="20"/>
              </w:rPr>
              <w:t xml:space="preserve"> Size</w:t>
            </w:r>
          </w:p>
        </w:tc>
        <w:tc>
          <w:tcPr>
            <w:tcW w:w="1338" w:type="dxa"/>
          </w:tcPr>
          <w:p w14:paraId="5FE57F6D" w14:textId="77777777" w:rsidR="002C1E6A" w:rsidRDefault="002C1E6A" w:rsidP="002C1E6A">
            <w:pPr>
              <w:pStyle w:val="TableParagraph"/>
              <w:ind w:left="218"/>
              <w:rPr>
                <w:b/>
                <w:sz w:val="20"/>
              </w:rPr>
            </w:pPr>
            <w:r>
              <w:rPr>
                <w:b/>
                <w:spacing w:val="-2"/>
                <w:sz w:val="20"/>
              </w:rPr>
              <w:t>Resolution</w:t>
            </w:r>
          </w:p>
        </w:tc>
        <w:tc>
          <w:tcPr>
            <w:tcW w:w="1325" w:type="dxa"/>
          </w:tcPr>
          <w:p w14:paraId="02566E3D" w14:textId="77777777" w:rsidR="002C1E6A" w:rsidRDefault="002C1E6A" w:rsidP="002C1E6A">
            <w:pPr>
              <w:pStyle w:val="TableParagraph"/>
              <w:ind w:left="378"/>
              <w:rPr>
                <w:b/>
                <w:sz w:val="20"/>
              </w:rPr>
            </w:pPr>
            <w:r>
              <w:rPr>
                <w:b/>
                <w:spacing w:val="-2"/>
                <w:sz w:val="20"/>
              </w:rPr>
              <w:t>Remarks</w:t>
            </w:r>
          </w:p>
        </w:tc>
      </w:tr>
      <w:tr w:rsidR="002C1E6A" w14:paraId="737898E6" w14:textId="77777777" w:rsidTr="002C1E6A">
        <w:trPr>
          <w:trHeight w:val="230"/>
        </w:trPr>
        <w:tc>
          <w:tcPr>
            <w:tcW w:w="1411" w:type="dxa"/>
          </w:tcPr>
          <w:p w14:paraId="68136C3F" w14:textId="77777777" w:rsidR="002C1E6A" w:rsidRDefault="002C1E6A" w:rsidP="002C1E6A">
            <w:pPr>
              <w:pStyle w:val="TableParagraph"/>
              <w:spacing w:line="210" w:lineRule="exact"/>
              <w:rPr>
                <w:sz w:val="20"/>
              </w:rPr>
            </w:pPr>
            <w:r>
              <w:rPr>
                <w:spacing w:val="-2"/>
                <w:sz w:val="20"/>
              </w:rPr>
              <w:t>IMG001</w:t>
            </w:r>
          </w:p>
        </w:tc>
        <w:tc>
          <w:tcPr>
            <w:tcW w:w="1089" w:type="dxa"/>
          </w:tcPr>
          <w:p w14:paraId="4C2CAA04" w14:textId="77777777" w:rsidR="002C1E6A" w:rsidRDefault="002C1E6A" w:rsidP="002C1E6A">
            <w:pPr>
              <w:pStyle w:val="TableParagraph"/>
              <w:spacing w:line="210" w:lineRule="exact"/>
              <w:ind w:left="108"/>
              <w:rPr>
                <w:sz w:val="20"/>
              </w:rPr>
            </w:pPr>
            <w:r>
              <w:rPr>
                <w:spacing w:val="-2"/>
                <w:sz w:val="20"/>
              </w:rPr>
              <w:t>Tomato</w:t>
            </w:r>
          </w:p>
        </w:tc>
        <w:tc>
          <w:tcPr>
            <w:tcW w:w="1310" w:type="dxa"/>
          </w:tcPr>
          <w:p w14:paraId="68834254" w14:textId="77777777" w:rsidR="002C1E6A" w:rsidRDefault="002C1E6A" w:rsidP="002C1E6A">
            <w:pPr>
              <w:pStyle w:val="TableParagraph"/>
              <w:spacing w:line="210" w:lineRule="exact"/>
              <w:ind w:left="108"/>
              <w:rPr>
                <w:sz w:val="20"/>
              </w:rPr>
            </w:pPr>
            <w:r>
              <w:rPr>
                <w:spacing w:val="-2"/>
                <w:sz w:val="20"/>
              </w:rPr>
              <w:t>Healthy</w:t>
            </w:r>
          </w:p>
        </w:tc>
        <w:tc>
          <w:tcPr>
            <w:tcW w:w="1607" w:type="dxa"/>
          </w:tcPr>
          <w:p w14:paraId="0E94796B" w14:textId="77777777" w:rsidR="002C1E6A" w:rsidRDefault="002C1E6A" w:rsidP="002C1E6A">
            <w:pPr>
              <w:pStyle w:val="TableParagraph"/>
              <w:spacing w:line="210" w:lineRule="exact"/>
              <w:ind w:left="109"/>
              <w:rPr>
                <w:sz w:val="20"/>
              </w:rPr>
            </w:pPr>
            <w:r>
              <w:rPr>
                <w:sz w:val="20"/>
              </w:rPr>
              <w:t>Early Blight</w:t>
            </w:r>
          </w:p>
        </w:tc>
        <w:tc>
          <w:tcPr>
            <w:tcW w:w="1417" w:type="dxa"/>
          </w:tcPr>
          <w:p w14:paraId="7102BCBC" w14:textId="77777777" w:rsidR="002C1E6A" w:rsidRDefault="002C1E6A" w:rsidP="002C1E6A">
            <w:pPr>
              <w:pStyle w:val="TableParagraph"/>
              <w:spacing w:line="210" w:lineRule="exact"/>
              <w:ind w:left="111"/>
              <w:rPr>
                <w:sz w:val="20"/>
              </w:rPr>
            </w:pPr>
            <w:r>
              <w:rPr>
                <w:spacing w:val="-2"/>
                <w:sz w:val="20"/>
              </w:rPr>
              <w:t>128x128px</w:t>
            </w:r>
          </w:p>
        </w:tc>
        <w:tc>
          <w:tcPr>
            <w:tcW w:w="1338" w:type="dxa"/>
          </w:tcPr>
          <w:p w14:paraId="110F6159" w14:textId="77777777" w:rsidR="002C1E6A" w:rsidRDefault="002C1E6A" w:rsidP="002C1E6A">
            <w:pPr>
              <w:pStyle w:val="TableParagraph"/>
              <w:spacing w:line="210" w:lineRule="exact"/>
              <w:ind w:left="112"/>
              <w:rPr>
                <w:sz w:val="20"/>
              </w:rPr>
            </w:pPr>
            <w:r>
              <w:rPr>
                <w:sz w:val="20"/>
              </w:rPr>
              <w:t xml:space="preserve">72 </w:t>
            </w:r>
            <w:r>
              <w:rPr>
                <w:spacing w:val="-5"/>
                <w:sz w:val="20"/>
              </w:rPr>
              <w:t>DPI</w:t>
            </w:r>
          </w:p>
        </w:tc>
        <w:tc>
          <w:tcPr>
            <w:tcW w:w="1325" w:type="dxa"/>
          </w:tcPr>
          <w:p w14:paraId="16166049" w14:textId="77777777" w:rsidR="002C1E6A" w:rsidRDefault="002C1E6A" w:rsidP="002C1E6A">
            <w:pPr>
              <w:pStyle w:val="TableParagraph"/>
              <w:spacing w:line="210" w:lineRule="exact"/>
              <w:ind w:left="114"/>
              <w:rPr>
                <w:sz w:val="20"/>
              </w:rPr>
            </w:pPr>
            <w:r>
              <w:rPr>
                <w:sz w:val="20"/>
              </w:rPr>
              <w:t>Clean</w:t>
            </w:r>
            <w:r>
              <w:rPr>
                <w:spacing w:val="-5"/>
                <w:sz w:val="20"/>
              </w:rPr>
              <w:t xml:space="preserve"> </w:t>
            </w:r>
            <w:r>
              <w:rPr>
                <w:spacing w:val="-4"/>
                <w:sz w:val="20"/>
              </w:rPr>
              <w:t>Leaf</w:t>
            </w:r>
          </w:p>
        </w:tc>
      </w:tr>
      <w:tr w:rsidR="002C1E6A" w14:paraId="3FDBCE57" w14:textId="77777777" w:rsidTr="002C1E6A">
        <w:trPr>
          <w:trHeight w:val="460"/>
        </w:trPr>
        <w:tc>
          <w:tcPr>
            <w:tcW w:w="1411" w:type="dxa"/>
          </w:tcPr>
          <w:p w14:paraId="748E9B39" w14:textId="77777777" w:rsidR="002C1E6A" w:rsidRDefault="002C1E6A" w:rsidP="002C1E6A">
            <w:pPr>
              <w:pStyle w:val="TableParagraph"/>
              <w:rPr>
                <w:sz w:val="20"/>
              </w:rPr>
            </w:pPr>
            <w:r>
              <w:rPr>
                <w:spacing w:val="-2"/>
                <w:sz w:val="20"/>
              </w:rPr>
              <w:t>IMG002</w:t>
            </w:r>
          </w:p>
        </w:tc>
        <w:tc>
          <w:tcPr>
            <w:tcW w:w="1089" w:type="dxa"/>
          </w:tcPr>
          <w:p w14:paraId="1DE5DAA9" w14:textId="77777777" w:rsidR="002C1E6A" w:rsidRDefault="002C1E6A" w:rsidP="002C1E6A">
            <w:pPr>
              <w:pStyle w:val="TableParagraph"/>
              <w:ind w:left="108"/>
              <w:rPr>
                <w:sz w:val="20"/>
              </w:rPr>
            </w:pPr>
            <w:r>
              <w:rPr>
                <w:spacing w:val="-2"/>
                <w:sz w:val="20"/>
              </w:rPr>
              <w:t>Tomato</w:t>
            </w:r>
          </w:p>
        </w:tc>
        <w:tc>
          <w:tcPr>
            <w:tcW w:w="1310" w:type="dxa"/>
          </w:tcPr>
          <w:p w14:paraId="1602501A" w14:textId="77777777" w:rsidR="002C1E6A" w:rsidRDefault="002C1E6A" w:rsidP="002C1E6A">
            <w:pPr>
              <w:pStyle w:val="TableParagraph"/>
              <w:ind w:left="108"/>
              <w:rPr>
                <w:sz w:val="20"/>
              </w:rPr>
            </w:pPr>
            <w:r>
              <w:rPr>
                <w:spacing w:val="-2"/>
                <w:sz w:val="20"/>
              </w:rPr>
              <w:t>Healthy</w:t>
            </w:r>
          </w:p>
        </w:tc>
        <w:tc>
          <w:tcPr>
            <w:tcW w:w="1607" w:type="dxa"/>
          </w:tcPr>
          <w:p w14:paraId="71C7AC97" w14:textId="77777777" w:rsidR="002C1E6A" w:rsidRDefault="002C1E6A" w:rsidP="002C1E6A">
            <w:pPr>
              <w:pStyle w:val="TableParagraph"/>
              <w:ind w:left="109"/>
              <w:rPr>
                <w:sz w:val="20"/>
              </w:rPr>
            </w:pPr>
            <w:r>
              <w:rPr>
                <w:spacing w:val="-2"/>
                <w:sz w:val="20"/>
              </w:rPr>
              <w:t>Late Blight</w:t>
            </w:r>
          </w:p>
        </w:tc>
        <w:tc>
          <w:tcPr>
            <w:tcW w:w="1417" w:type="dxa"/>
          </w:tcPr>
          <w:p w14:paraId="14351112" w14:textId="77777777" w:rsidR="002C1E6A" w:rsidRDefault="002C1E6A" w:rsidP="002C1E6A">
            <w:pPr>
              <w:pStyle w:val="TableParagraph"/>
              <w:ind w:left="111"/>
              <w:rPr>
                <w:sz w:val="20"/>
              </w:rPr>
            </w:pPr>
            <w:r>
              <w:rPr>
                <w:spacing w:val="-2"/>
                <w:sz w:val="20"/>
              </w:rPr>
              <w:t>128x128px</w:t>
            </w:r>
          </w:p>
        </w:tc>
        <w:tc>
          <w:tcPr>
            <w:tcW w:w="1338" w:type="dxa"/>
          </w:tcPr>
          <w:p w14:paraId="52DCAEE3" w14:textId="77777777" w:rsidR="002C1E6A" w:rsidRDefault="002C1E6A" w:rsidP="002C1E6A">
            <w:pPr>
              <w:pStyle w:val="TableParagraph"/>
              <w:ind w:left="112"/>
              <w:rPr>
                <w:sz w:val="20"/>
              </w:rPr>
            </w:pPr>
            <w:r>
              <w:rPr>
                <w:sz w:val="20"/>
              </w:rPr>
              <w:t xml:space="preserve">72 </w:t>
            </w:r>
            <w:r>
              <w:rPr>
                <w:spacing w:val="-5"/>
                <w:sz w:val="20"/>
              </w:rPr>
              <w:t>DPI</w:t>
            </w:r>
          </w:p>
        </w:tc>
        <w:tc>
          <w:tcPr>
            <w:tcW w:w="1325" w:type="dxa"/>
          </w:tcPr>
          <w:p w14:paraId="772E2203" w14:textId="77777777" w:rsidR="002C1E6A" w:rsidRDefault="002C1E6A" w:rsidP="002C1E6A">
            <w:pPr>
              <w:pStyle w:val="TableParagraph"/>
              <w:spacing w:line="230" w:lineRule="atLeast"/>
              <w:ind w:left="114" w:right="439"/>
              <w:rPr>
                <w:sz w:val="20"/>
              </w:rPr>
            </w:pPr>
            <w:r>
              <w:rPr>
                <w:sz w:val="20"/>
              </w:rPr>
              <w:t>Good</w:t>
            </w:r>
            <w:r>
              <w:rPr>
                <w:spacing w:val="-13"/>
                <w:sz w:val="20"/>
              </w:rPr>
              <w:t xml:space="preserve"> </w:t>
            </w:r>
            <w:r>
              <w:rPr>
                <w:sz w:val="20"/>
              </w:rPr>
              <w:t xml:space="preserve">Color </w:t>
            </w:r>
            <w:r>
              <w:rPr>
                <w:spacing w:val="-2"/>
                <w:sz w:val="20"/>
              </w:rPr>
              <w:t>Contrast</w:t>
            </w:r>
          </w:p>
        </w:tc>
      </w:tr>
      <w:tr w:rsidR="002C1E6A" w14:paraId="20B566C3" w14:textId="77777777" w:rsidTr="002C1E6A">
        <w:trPr>
          <w:trHeight w:val="230"/>
        </w:trPr>
        <w:tc>
          <w:tcPr>
            <w:tcW w:w="1411" w:type="dxa"/>
          </w:tcPr>
          <w:p w14:paraId="6E87C62E" w14:textId="77777777" w:rsidR="002C1E6A" w:rsidRDefault="002C1E6A" w:rsidP="002C1E6A">
            <w:pPr>
              <w:pStyle w:val="TableParagraph"/>
              <w:spacing w:line="210" w:lineRule="exact"/>
              <w:rPr>
                <w:sz w:val="20"/>
              </w:rPr>
            </w:pPr>
            <w:r>
              <w:rPr>
                <w:spacing w:val="-2"/>
                <w:sz w:val="20"/>
              </w:rPr>
              <w:t>IMG003</w:t>
            </w:r>
          </w:p>
        </w:tc>
        <w:tc>
          <w:tcPr>
            <w:tcW w:w="1089" w:type="dxa"/>
          </w:tcPr>
          <w:p w14:paraId="69CAC619" w14:textId="77777777" w:rsidR="002C1E6A" w:rsidRDefault="002C1E6A" w:rsidP="002C1E6A">
            <w:pPr>
              <w:pStyle w:val="TableParagraph"/>
              <w:spacing w:line="210" w:lineRule="exact"/>
              <w:ind w:left="108"/>
              <w:rPr>
                <w:sz w:val="20"/>
              </w:rPr>
            </w:pPr>
            <w:r>
              <w:rPr>
                <w:spacing w:val="-2"/>
                <w:sz w:val="20"/>
              </w:rPr>
              <w:t>Tomato</w:t>
            </w:r>
          </w:p>
        </w:tc>
        <w:tc>
          <w:tcPr>
            <w:tcW w:w="1310" w:type="dxa"/>
          </w:tcPr>
          <w:p w14:paraId="231EA2CC" w14:textId="77777777" w:rsidR="002C1E6A" w:rsidRDefault="002C1E6A" w:rsidP="002C1E6A">
            <w:pPr>
              <w:pStyle w:val="TableParagraph"/>
              <w:spacing w:line="210" w:lineRule="exact"/>
              <w:ind w:left="108"/>
              <w:rPr>
                <w:sz w:val="20"/>
              </w:rPr>
            </w:pPr>
            <w:r>
              <w:rPr>
                <w:spacing w:val="-2"/>
                <w:sz w:val="20"/>
              </w:rPr>
              <w:t>Healthy</w:t>
            </w:r>
          </w:p>
        </w:tc>
        <w:tc>
          <w:tcPr>
            <w:tcW w:w="1607" w:type="dxa"/>
          </w:tcPr>
          <w:p w14:paraId="69582D4B" w14:textId="77777777" w:rsidR="002C1E6A" w:rsidRDefault="002C1E6A" w:rsidP="002C1E6A">
            <w:pPr>
              <w:pStyle w:val="TableParagraph"/>
              <w:spacing w:line="210" w:lineRule="exact"/>
              <w:ind w:left="109"/>
              <w:rPr>
                <w:sz w:val="20"/>
              </w:rPr>
            </w:pPr>
            <w:r>
              <w:rPr>
                <w:spacing w:val="-4"/>
                <w:sz w:val="20"/>
              </w:rPr>
              <w:t>Bacterial Spot</w:t>
            </w:r>
          </w:p>
        </w:tc>
        <w:tc>
          <w:tcPr>
            <w:tcW w:w="1417" w:type="dxa"/>
          </w:tcPr>
          <w:p w14:paraId="76CE977F" w14:textId="77777777" w:rsidR="002C1E6A" w:rsidRDefault="002C1E6A" w:rsidP="002C1E6A">
            <w:pPr>
              <w:pStyle w:val="TableParagraph"/>
              <w:spacing w:line="210" w:lineRule="exact"/>
              <w:ind w:left="111"/>
              <w:rPr>
                <w:sz w:val="20"/>
              </w:rPr>
            </w:pPr>
            <w:r>
              <w:rPr>
                <w:spacing w:val="-2"/>
                <w:sz w:val="20"/>
              </w:rPr>
              <w:t>128x128px</w:t>
            </w:r>
          </w:p>
        </w:tc>
        <w:tc>
          <w:tcPr>
            <w:tcW w:w="1338" w:type="dxa"/>
          </w:tcPr>
          <w:p w14:paraId="6E96C9A3" w14:textId="77777777" w:rsidR="002C1E6A" w:rsidRDefault="002C1E6A" w:rsidP="002C1E6A">
            <w:pPr>
              <w:pStyle w:val="TableParagraph"/>
              <w:spacing w:line="210" w:lineRule="exact"/>
              <w:ind w:left="112"/>
              <w:rPr>
                <w:sz w:val="20"/>
              </w:rPr>
            </w:pPr>
            <w:r>
              <w:rPr>
                <w:sz w:val="20"/>
              </w:rPr>
              <w:t xml:space="preserve">72 </w:t>
            </w:r>
            <w:r>
              <w:rPr>
                <w:spacing w:val="-5"/>
                <w:sz w:val="20"/>
              </w:rPr>
              <w:t>DPI</w:t>
            </w:r>
          </w:p>
        </w:tc>
        <w:tc>
          <w:tcPr>
            <w:tcW w:w="1325" w:type="dxa"/>
          </w:tcPr>
          <w:p w14:paraId="29C25EA3" w14:textId="77777777" w:rsidR="002C1E6A" w:rsidRDefault="002C1E6A" w:rsidP="002C1E6A">
            <w:pPr>
              <w:pStyle w:val="TableParagraph"/>
              <w:spacing w:line="210" w:lineRule="exact"/>
              <w:ind w:left="114"/>
              <w:rPr>
                <w:sz w:val="20"/>
              </w:rPr>
            </w:pPr>
            <w:r>
              <w:rPr>
                <w:sz w:val="20"/>
              </w:rPr>
              <w:t>No</w:t>
            </w:r>
            <w:r>
              <w:rPr>
                <w:spacing w:val="-2"/>
                <w:sz w:val="20"/>
              </w:rPr>
              <w:t xml:space="preserve"> Blemish</w:t>
            </w:r>
          </w:p>
        </w:tc>
      </w:tr>
      <w:tr w:rsidR="002C1E6A" w14:paraId="318AC336" w14:textId="77777777" w:rsidTr="002C1E6A">
        <w:trPr>
          <w:trHeight w:val="460"/>
        </w:trPr>
        <w:tc>
          <w:tcPr>
            <w:tcW w:w="1411" w:type="dxa"/>
          </w:tcPr>
          <w:p w14:paraId="6A340E9E" w14:textId="77777777" w:rsidR="002C1E6A" w:rsidRDefault="002C1E6A" w:rsidP="002C1E6A">
            <w:pPr>
              <w:pStyle w:val="TableParagraph"/>
              <w:rPr>
                <w:sz w:val="20"/>
              </w:rPr>
            </w:pPr>
            <w:r>
              <w:rPr>
                <w:spacing w:val="-2"/>
                <w:sz w:val="20"/>
              </w:rPr>
              <w:t>IMG004</w:t>
            </w:r>
          </w:p>
        </w:tc>
        <w:tc>
          <w:tcPr>
            <w:tcW w:w="1089" w:type="dxa"/>
          </w:tcPr>
          <w:p w14:paraId="6A21C40C" w14:textId="77777777" w:rsidR="002C1E6A" w:rsidRDefault="002C1E6A" w:rsidP="002C1E6A">
            <w:pPr>
              <w:pStyle w:val="TableParagraph"/>
              <w:ind w:left="108"/>
              <w:rPr>
                <w:sz w:val="20"/>
              </w:rPr>
            </w:pPr>
            <w:r>
              <w:rPr>
                <w:spacing w:val="-2"/>
                <w:sz w:val="20"/>
              </w:rPr>
              <w:t>Tomato</w:t>
            </w:r>
          </w:p>
        </w:tc>
        <w:tc>
          <w:tcPr>
            <w:tcW w:w="1310" w:type="dxa"/>
          </w:tcPr>
          <w:p w14:paraId="2C6AFBD8" w14:textId="77777777" w:rsidR="002C1E6A" w:rsidRDefault="002C1E6A" w:rsidP="002C1E6A">
            <w:pPr>
              <w:pStyle w:val="TableParagraph"/>
              <w:ind w:left="108"/>
              <w:rPr>
                <w:sz w:val="20"/>
              </w:rPr>
            </w:pPr>
            <w:r>
              <w:rPr>
                <w:spacing w:val="-2"/>
                <w:sz w:val="20"/>
              </w:rPr>
              <w:t>Infected</w:t>
            </w:r>
          </w:p>
        </w:tc>
        <w:tc>
          <w:tcPr>
            <w:tcW w:w="1607" w:type="dxa"/>
          </w:tcPr>
          <w:p w14:paraId="1F4C4E22" w14:textId="77777777" w:rsidR="002C1E6A" w:rsidRDefault="002C1E6A" w:rsidP="002C1E6A">
            <w:pPr>
              <w:pStyle w:val="TableParagraph"/>
              <w:ind w:left="109"/>
              <w:rPr>
                <w:sz w:val="20"/>
              </w:rPr>
            </w:pPr>
            <w:r>
              <w:rPr>
                <w:spacing w:val="-4"/>
                <w:sz w:val="20"/>
              </w:rPr>
              <w:t>Powdery Mildew</w:t>
            </w:r>
          </w:p>
        </w:tc>
        <w:tc>
          <w:tcPr>
            <w:tcW w:w="1417" w:type="dxa"/>
          </w:tcPr>
          <w:p w14:paraId="4D5E3ED3" w14:textId="77777777" w:rsidR="002C1E6A" w:rsidRDefault="002C1E6A" w:rsidP="002C1E6A">
            <w:pPr>
              <w:pStyle w:val="TableParagraph"/>
              <w:ind w:left="111"/>
              <w:rPr>
                <w:sz w:val="20"/>
              </w:rPr>
            </w:pPr>
            <w:r>
              <w:rPr>
                <w:spacing w:val="-2"/>
                <w:sz w:val="20"/>
              </w:rPr>
              <w:t>128x128px</w:t>
            </w:r>
          </w:p>
        </w:tc>
        <w:tc>
          <w:tcPr>
            <w:tcW w:w="1338" w:type="dxa"/>
          </w:tcPr>
          <w:p w14:paraId="339D01A4" w14:textId="77777777" w:rsidR="002C1E6A" w:rsidRDefault="002C1E6A" w:rsidP="002C1E6A">
            <w:pPr>
              <w:pStyle w:val="TableParagraph"/>
              <w:ind w:left="112"/>
              <w:rPr>
                <w:sz w:val="20"/>
              </w:rPr>
            </w:pPr>
            <w:r>
              <w:rPr>
                <w:sz w:val="20"/>
              </w:rPr>
              <w:t xml:space="preserve">72 </w:t>
            </w:r>
            <w:r>
              <w:rPr>
                <w:spacing w:val="-5"/>
                <w:sz w:val="20"/>
              </w:rPr>
              <w:t>DPI</w:t>
            </w:r>
          </w:p>
        </w:tc>
        <w:tc>
          <w:tcPr>
            <w:tcW w:w="1325" w:type="dxa"/>
          </w:tcPr>
          <w:p w14:paraId="2954B404" w14:textId="77777777" w:rsidR="002C1E6A" w:rsidRDefault="002C1E6A" w:rsidP="002C1E6A">
            <w:pPr>
              <w:pStyle w:val="TableParagraph"/>
              <w:spacing w:line="230" w:lineRule="atLeast"/>
              <w:ind w:left="114" w:right="494"/>
              <w:rPr>
                <w:sz w:val="20"/>
              </w:rPr>
            </w:pPr>
            <w:r>
              <w:rPr>
                <w:sz w:val="20"/>
              </w:rPr>
              <w:t>Leaves are yellow</w:t>
            </w:r>
          </w:p>
        </w:tc>
      </w:tr>
      <w:tr w:rsidR="002C1E6A" w14:paraId="28D5E0C7" w14:textId="77777777" w:rsidTr="002C1E6A">
        <w:trPr>
          <w:trHeight w:val="460"/>
        </w:trPr>
        <w:tc>
          <w:tcPr>
            <w:tcW w:w="1411" w:type="dxa"/>
          </w:tcPr>
          <w:p w14:paraId="336FCC94" w14:textId="77777777" w:rsidR="002C1E6A" w:rsidRDefault="002C1E6A" w:rsidP="002C1E6A">
            <w:pPr>
              <w:pStyle w:val="TableParagraph"/>
              <w:rPr>
                <w:sz w:val="20"/>
              </w:rPr>
            </w:pPr>
            <w:r>
              <w:rPr>
                <w:spacing w:val="-2"/>
                <w:sz w:val="20"/>
              </w:rPr>
              <w:t>IMG005</w:t>
            </w:r>
          </w:p>
        </w:tc>
        <w:tc>
          <w:tcPr>
            <w:tcW w:w="1089" w:type="dxa"/>
          </w:tcPr>
          <w:p w14:paraId="63081B10" w14:textId="77777777" w:rsidR="002C1E6A" w:rsidRDefault="002C1E6A" w:rsidP="002C1E6A">
            <w:pPr>
              <w:pStyle w:val="TableParagraph"/>
              <w:ind w:left="108"/>
              <w:rPr>
                <w:sz w:val="20"/>
              </w:rPr>
            </w:pPr>
            <w:r>
              <w:rPr>
                <w:spacing w:val="-2"/>
                <w:sz w:val="20"/>
              </w:rPr>
              <w:t>Tomato</w:t>
            </w:r>
          </w:p>
        </w:tc>
        <w:tc>
          <w:tcPr>
            <w:tcW w:w="1310" w:type="dxa"/>
          </w:tcPr>
          <w:p w14:paraId="490311B9" w14:textId="77777777" w:rsidR="002C1E6A" w:rsidRDefault="002C1E6A" w:rsidP="002C1E6A">
            <w:pPr>
              <w:pStyle w:val="TableParagraph"/>
              <w:ind w:left="108"/>
              <w:rPr>
                <w:sz w:val="20"/>
              </w:rPr>
            </w:pPr>
            <w:r>
              <w:rPr>
                <w:spacing w:val="-2"/>
                <w:sz w:val="20"/>
              </w:rPr>
              <w:t>Infected</w:t>
            </w:r>
          </w:p>
        </w:tc>
        <w:tc>
          <w:tcPr>
            <w:tcW w:w="1607" w:type="dxa"/>
          </w:tcPr>
          <w:p w14:paraId="15CBC90A" w14:textId="77777777" w:rsidR="002C1E6A" w:rsidRDefault="002C1E6A" w:rsidP="002C1E6A">
            <w:pPr>
              <w:pStyle w:val="TableParagraph"/>
              <w:ind w:left="109"/>
              <w:rPr>
                <w:sz w:val="20"/>
              </w:rPr>
            </w:pPr>
            <w:r>
              <w:rPr>
                <w:sz w:val="20"/>
              </w:rPr>
              <w:t>Mosaic virus</w:t>
            </w:r>
          </w:p>
        </w:tc>
        <w:tc>
          <w:tcPr>
            <w:tcW w:w="1417" w:type="dxa"/>
          </w:tcPr>
          <w:p w14:paraId="45EC4E83" w14:textId="77777777" w:rsidR="002C1E6A" w:rsidRDefault="002C1E6A" w:rsidP="002C1E6A">
            <w:pPr>
              <w:pStyle w:val="TableParagraph"/>
              <w:ind w:left="111"/>
              <w:rPr>
                <w:sz w:val="20"/>
              </w:rPr>
            </w:pPr>
            <w:r>
              <w:rPr>
                <w:spacing w:val="-2"/>
                <w:sz w:val="20"/>
              </w:rPr>
              <w:t>128x128px</w:t>
            </w:r>
          </w:p>
        </w:tc>
        <w:tc>
          <w:tcPr>
            <w:tcW w:w="1338" w:type="dxa"/>
          </w:tcPr>
          <w:p w14:paraId="158CD52E" w14:textId="77777777" w:rsidR="002C1E6A" w:rsidRDefault="002C1E6A" w:rsidP="002C1E6A">
            <w:pPr>
              <w:pStyle w:val="TableParagraph"/>
              <w:ind w:left="112"/>
              <w:rPr>
                <w:sz w:val="20"/>
              </w:rPr>
            </w:pPr>
            <w:r>
              <w:rPr>
                <w:sz w:val="20"/>
              </w:rPr>
              <w:t xml:space="preserve">72 </w:t>
            </w:r>
            <w:r>
              <w:rPr>
                <w:spacing w:val="-5"/>
                <w:sz w:val="20"/>
              </w:rPr>
              <w:t>DPI</w:t>
            </w:r>
          </w:p>
        </w:tc>
        <w:tc>
          <w:tcPr>
            <w:tcW w:w="1325" w:type="dxa"/>
          </w:tcPr>
          <w:p w14:paraId="56DAF42A" w14:textId="77777777" w:rsidR="002C1E6A" w:rsidRDefault="002C1E6A" w:rsidP="002C1E6A">
            <w:pPr>
              <w:pStyle w:val="TableParagraph"/>
              <w:spacing w:line="230" w:lineRule="atLeast"/>
              <w:ind w:left="114"/>
              <w:rPr>
                <w:sz w:val="20"/>
              </w:rPr>
            </w:pPr>
            <w:r>
              <w:rPr>
                <w:spacing w:val="-2"/>
                <w:sz w:val="20"/>
              </w:rPr>
              <w:t>Dark green</w:t>
            </w:r>
          </w:p>
        </w:tc>
      </w:tr>
      <w:tr w:rsidR="002C1E6A" w14:paraId="0187FD44" w14:textId="77777777" w:rsidTr="002C1E6A">
        <w:trPr>
          <w:trHeight w:val="460"/>
        </w:trPr>
        <w:tc>
          <w:tcPr>
            <w:tcW w:w="1411" w:type="dxa"/>
          </w:tcPr>
          <w:p w14:paraId="301CECE3" w14:textId="77777777" w:rsidR="002C1E6A" w:rsidRDefault="002C1E6A" w:rsidP="002C1E6A">
            <w:pPr>
              <w:pStyle w:val="TableParagraph"/>
              <w:rPr>
                <w:sz w:val="20"/>
              </w:rPr>
            </w:pPr>
            <w:r>
              <w:rPr>
                <w:spacing w:val="-2"/>
                <w:sz w:val="20"/>
              </w:rPr>
              <w:t>IMG006</w:t>
            </w:r>
          </w:p>
        </w:tc>
        <w:tc>
          <w:tcPr>
            <w:tcW w:w="1089" w:type="dxa"/>
          </w:tcPr>
          <w:p w14:paraId="60B89BF3" w14:textId="77777777" w:rsidR="002C1E6A" w:rsidRDefault="002C1E6A" w:rsidP="002C1E6A">
            <w:pPr>
              <w:pStyle w:val="TableParagraph"/>
              <w:ind w:left="108"/>
              <w:rPr>
                <w:sz w:val="20"/>
              </w:rPr>
            </w:pPr>
            <w:r>
              <w:rPr>
                <w:spacing w:val="-2"/>
                <w:sz w:val="20"/>
              </w:rPr>
              <w:t>Tomato</w:t>
            </w:r>
          </w:p>
        </w:tc>
        <w:tc>
          <w:tcPr>
            <w:tcW w:w="1310" w:type="dxa"/>
          </w:tcPr>
          <w:p w14:paraId="2543B12A" w14:textId="77777777" w:rsidR="002C1E6A" w:rsidRDefault="002C1E6A" w:rsidP="002C1E6A">
            <w:pPr>
              <w:pStyle w:val="TableParagraph"/>
              <w:ind w:left="108"/>
              <w:rPr>
                <w:sz w:val="20"/>
              </w:rPr>
            </w:pPr>
            <w:r>
              <w:rPr>
                <w:spacing w:val="-2"/>
                <w:sz w:val="20"/>
              </w:rPr>
              <w:t>Infected</w:t>
            </w:r>
          </w:p>
        </w:tc>
        <w:tc>
          <w:tcPr>
            <w:tcW w:w="1607" w:type="dxa"/>
          </w:tcPr>
          <w:p w14:paraId="30F063B6" w14:textId="77777777" w:rsidR="002C1E6A" w:rsidRDefault="002C1E6A" w:rsidP="002C1E6A">
            <w:pPr>
              <w:pStyle w:val="TableParagraph"/>
              <w:rPr>
                <w:sz w:val="20"/>
              </w:rPr>
            </w:pPr>
            <w:r>
              <w:rPr>
                <w:spacing w:val="-2"/>
                <w:sz w:val="20"/>
              </w:rPr>
              <w:t>Late Blight</w:t>
            </w:r>
          </w:p>
        </w:tc>
        <w:tc>
          <w:tcPr>
            <w:tcW w:w="1417" w:type="dxa"/>
          </w:tcPr>
          <w:p w14:paraId="112E1396" w14:textId="77777777" w:rsidR="002C1E6A" w:rsidRDefault="002C1E6A" w:rsidP="002C1E6A">
            <w:pPr>
              <w:pStyle w:val="TableParagraph"/>
              <w:ind w:left="111"/>
              <w:rPr>
                <w:sz w:val="20"/>
              </w:rPr>
            </w:pPr>
            <w:r>
              <w:rPr>
                <w:spacing w:val="-2"/>
                <w:sz w:val="20"/>
              </w:rPr>
              <w:t>128x128px</w:t>
            </w:r>
          </w:p>
        </w:tc>
        <w:tc>
          <w:tcPr>
            <w:tcW w:w="1338" w:type="dxa"/>
          </w:tcPr>
          <w:p w14:paraId="2FB22C7F" w14:textId="77777777" w:rsidR="002C1E6A" w:rsidRDefault="002C1E6A" w:rsidP="002C1E6A">
            <w:pPr>
              <w:pStyle w:val="TableParagraph"/>
              <w:ind w:left="112"/>
              <w:rPr>
                <w:sz w:val="20"/>
              </w:rPr>
            </w:pPr>
            <w:r>
              <w:rPr>
                <w:sz w:val="20"/>
              </w:rPr>
              <w:t xml:space="preserve">72 </w:t>
            </w:r>
            <w:r>
              <w:rPr>
                <w:spacing w:val="-5"/>
                <w:sz w:val="20"/>
              </w:rPr>
              <w:t>DPI</w:t>
            </w:r>
          </w:p>
        </w:tc>
        <w:tc>
          <w:tcPr>
            <w:tcW w:w="1325" w:type="dxa"/>
          </w:tcPr>
          <w:p w14:paraId="6161D728" w14:textId="77777777" w:rsidR="002C1E6A" w:rsidRDefault="002C1E6A" w:rsidP="002C1E6A">
            <w:pPr>
              <w:pStyle w:val="TableParagraph"/>
              <w:spacing w:line="230" w:lineRule="atLeast"/>
              <w:ind w:left="114" w:right="678"/>
              <w:rPr>
                <w:sz w:val="20"/>
              </w:rPr>
            </w:pPr>
            <w:r>
              <w:rPr>
                <w:spacing w:val="-2"/>
                <w:sz w:val="20"/>
              </w:rPr>
              <w:t>Powdery patches</w:t>
            </w:r>
          </w:p>
        </w:tc>
      </w:tr>
      <w:tr w:rsidR="002C1E6A" w14:paraId="0F60ED78" w14:textId="77777777" w:rsidTr="002C1E6A">
        <w:trPr>
          <w:trHeight w:val="457"/>
        </w:trPr>
        <w:tc>
          <w:tcPr>
            <w:tcW w:w="1411" w:type="dxa"/>
          </w:tcPr>
          <w:p w14:paraId="590BC41D" w14:textId="77777777" w:rsidR="002C1E6A" w:rsidRDefault="002C1E6A" w:rsidP="002C1E6A">
            <w:pPr>
              <w:pStyle w:val="TableParagraph"/>
              <w:rPr>
                <w:sz w:val="20"/>
              </w:rPr>
            </w:pPr>
            <w:r>
              <w:rPr>
                <w:spacing w:val="-2"/>
                <w:sz w:val="20"/>
              </w:rPr>
              <w:t>IMG0075</w:t>
            </w:r>
          </w:p>
        </w:tc>
        <w:tc>
          <w:tcPr>
            <w:tcW w:w="1089" w:type="dxa"/>
          </w:tcPr>
          <w:p w14:paraId="336F5F09" w14:textId="77777777" w:rsidR="002C1E6A" w:rsidRDefault="002C1E6A" w:rsidP="002C1E6A">
            <w:pPr>
              <w:pStyle w:val="TableParagraph"/>
              <w:ind w:left="108"/>
              <w:rPr>
                <w:sz w:val="20"/>
              </w:rPr>
            </w:pPr>
            <w:r>
              <w:rPr>
                <w:spacing w:val="-2"/>
                <w:sz w:val="20"/>
              </w:rPr>
              <w:t>Tomato</w:t>
            </w:r>
          </w:p>
        </w:tc>
        <w:tc>
          <w:tcPr>
            <w:tcW w:w="1310" w:type="dxa"/>
          </w:tcPr>
          <w:p w14:paraId="529D9AAF" w14:textId="77777777" w:rsidR="002C1E6A" w:rsidRDefault="002C1E6A" w:rsidP="002C1E6A">
            <w:pPr>
              <w:pStyle w:val="TableParagraph"/>
              <w:ind w:left="108"/>
              <w:rPr>
                <w:sz w:val="20"/>
              </w:rPr>
            </w:pPr>
            <w:r>
              <w:rPr>
                <w:spacing w:val="-2"/>
                <w:sz w:val="20"/>
              </w:rPr>
              <w:t>Healthy</w:t>
            </w:r>
          </w:p>
        </w:tc>
        <w:tc>
          <w:tcPr>
            <w:tcW w:w="1607" w:type="dxa"/>
          </w:tcPr>
          <w:p w14:paraId="0344112E" w14:textId="77777777" w:rsidR="002C1E6A" w:rsidRDefault="002C1E6A" w:rsidP="002C1E6A">
            <w:pPr>
              <w:pStyle w:val="TableParagraph"/>
              <w:rPr>
                <w:sz w:val="20"/>
              </w:rPr>
            </w:pPr>
            <w:r>
              <w:rPr>
                <w:spacing w:val="-4"/>
                <w:sz w:val="20"/>
              </w:rPr>
              <w:t>Powdery Mildew</w:t>
            </w:r>
          </w:p>
        </w:tc>
        <w:tc>
          <w:tcPr>
            <w:tcW w:w="1417" w:type="dxa"/>
          </w:tcPr>
          <w:p w14:paraId="6553D0E0" w14:textId="77777777" w:rsidR="002C1E6A" w:rsidRDefault="002C1E6A" w:rsidP="002C1E6A">
            <w:pPr>
              <w:pStyle w:val="TableParagraph"/>
              <w:ind w:left="111"/>
              <w:rPr>
                <w:sz w:val="20"/>
              </w:rPr>
            </w:pPr>
            <w:r>
              <w:rPr>
                <w:spacing w:val="-2"/>
                <w:sz w:val="20"/>
              </w:rPr>
              <w:t>128x128px</w:t>
            </w:r>
          </w:p>
        </w:tc>
        <w:tc>
          <w:tcPr>
            <w:tcW w:w="1338" w:type="dxa"/>
          </w:tcPr>
          <w:p w14:paraId="5B80FFEF" w14:textId="77777777" w:rsidR="002C1E6A" w:rsidRDefault="002C1E6A" w:rsidP="002C1E6A">
            <w:pPr>
              <w:pStyle w:val="TableParagraph"/>
              <w:ind w:left="112"/>
              <w:rPr>
                <w:sz w:val="20"/>
              </w:rPr>
            </w:pPr>
            <w:r>
              <w:rPr>
                <w:sz w:val="20"/>
              </w:rPr>
              <w:t xml:space="preserve">72 </w:t>
            </w:r>
            <w:r>
              <w:rPr>
                <w:spacing w:val="-5"/>
                <w:sz w:val="20"/>
              </w:rPr>
              <w:t>DPI</w:t>
            </w:r>
          </w:p>
        </w:tc>
        <w:tc>
          <w:tcPr>
            <w:tcW w:w="1325" w:type="dxa"/>
          </w:tcPr>
          <w:p w14:paraId="7EE76D81" w14:textId="77777777" w:rsidR="002C1E6A" w:rsidRDefault="002C1E6A" w:rsidP="002C1E6A">
            <w:pPr>
              <w:pStyle w:val="TableParagraph"/>
              <w:spacing w:line="228" w:lineRule="exact"/>
              <w:ind w:left="114" w:right="339"/>
              <w:rPr>
                <w:sz w:val="20"/>
              </w:rPr>
            </w:pPr>
            <w:r>
              <w:rPr>
                <w:sz w:val="20"/>
              </w:rPr>
              <w:t>Final</w:t>
            </w:r>
            <w:r>
              <w:rPr>
                <w:spacing w:val="-13"/>
                <w:sz w:val="20"/>
              </w:rPr>
              <w:t xml:space="preserve"> </w:t>
            </w:r>
            <w:r>
              <w:rPr>
                <w:sz w:val="20"/>
              </w:rPr>
              <w:t xml:space="preserve">healthy </w:t>
            </w:r>
            <w:r>
              <w:rPr>
                <w:spacing w:val="-2"/>
                <w:sz w:val="20"/>
              </w:rPr>
              <w:t>Sample</w:t>
            </w:r>
          </w:p>
        </w:tc>
      </w:tr>
      <w:tr w:rsidR="002C1E6A" w14:paraId="44912B06" w14:textId="77777777" w:rsidTr="002C1E6A">
        <w:trPr>
          <w:trHeight w:val="230"/>
        </w:trPr>
        <w:tc>
          <w:tcPr>
            <w:tcW w:w="1411" w:type="dxa"/>
          </w:tcPr>
          <w:p w14:paraId="1482D4F6" w14:textId="77777777" w:rsidR="002C1E6A" w:rsidRDefault="002C1E6A" w:rsidP="002C1E6A">
            <w:pPr>
              <w:pStyle w:val="TableParagraph"/>
              <w:spacing w:before="1" w:line="210" w:lineRule="exact"/>
              <w:rPr>
                <w:sz w:val="20"/>
              </w:rPr>
            </w:pPr>
            <w:r>
              <w:rPr>
                <w:spacing w:val="-2"/>
                <w:sz w:val="20"/>
              </w:rPr>
              <w:t>IMG0076</w:t>
            </w:r>
          </w:p>
        </w:tc>
        <w:tc>
          <w:tcPr>
            <w:tcW w:w="1089" w:type="dxa"/>
          </w:tcPr>
          <w:p w14:paraId="7A3095F7" w14:textId="77777777" w:rsidR="002C1E6A" w:rsidRDefault="002C1E6A" w:rsidP="002C1E6A">
            <w:pPr>
              <w:pStyle w:val="TableParagraph"/>
              <w:spacing w:before="1" w:line="210" w:lineRule="exact"/>
              <w:ind w:left="108"/>
              <w:rPr>
                <w:sz w:val="20"/>
              </w:rPr>
            </w:pPr>
            <w:r>
              <w:rPr>
                <w:spacing w:val="-2"/>
                <w:sz w:val="20"/>
              </w:rPr>
              <w:t>Tomato</w:t>
            </w:r>
          </w:p>
        </w:tc>
        <w:tc>
          <w:tcPr>
            <w:tcW w:w="1310" w:type="dxa"/>
          </w:tcPr>
          <w:p w14:paraId="34F61234" w14:textId="77777777" w:rsidR="002C1E6A" w:rsidRDefault="002C1E6A" w:rsidP="002C1E6A">
            <w:pPr>
              <w:pStyle w:val="TableParagraph"/>
              <w:spacing w:before="1" w:line="210" w:lineRule="exact"/>
              <w:ind w:left="108"/>
              <w:rPr>
                <w:sz w:val="20"/>
              </w:rPr>
            </w:pPr>
            <w:r>
              <w:rPr>
                <w:spacing w:val="-2"/>
                <w:sz w:val="20"/>
              </w:rPr>
              <w:t>Infected</w:t>
            </w:r>
          </w:p>
        </w:tc>
        <w:tc>
          <w:tcPr>
            <w:tcW w:w="1607" w:type="dxa"/>
          </w:tcPr>
          <w:p w14:paraId="5F2516E7" w14:textId="77777777" w:rsidR="002C1E6A" w:rsidRDefault="002C1E6A" w:rsidP="002C1E6A">
            <w:pPr>
              <w:pStyle w:val="TableParagraph"/>
              <w:spacing w:before="1" w:line="210" w:lineRule="exact"/>
              <w:ind w:left="109"/>
              <w:rPr>
                <w:sz w:val="20"/>
              </w:rPr>
            </w:pPr>
            <w:r>
              <w:rPr>
                <w:spacing w:val="-4"/>
                <w:sz w:val="20"/>
              </w:rPr>
              <w:t>Bacterial Spot</w:t>
            </w:r>
          </w:p>
        </w:tc>
        <w:tc>
          <w:tcPr>
            <w:tcW w:w="1417" w:type="dxa"/>
          </w:tcPr>
          <w:p w14:paraId="2CEC76BC" w14:textId="77777777" w:rsidR="002C1E6A" w:rsidRDefault="002C1E6A" w:rsidP="002C1E6A">
            <w:pPr>
              <w:pStyle w:val="TableParagraph"/>
              <w:spacing w:before="1" w:line="210" w:lineRule="exact"/>
              <w:ind w:left="111"/>
              <w:rPr>
                <w:sz w:val="20"/>
              </w:rPr>
            </w:pPr>
            <w:r>
              <w:rPr>
                <w:spacing w:val="-2"/>
                <w:sz w:val="20"/>
              </w:rPr>
              <w:t>128x128px</w:t>
            </w:r>
          </w:p>
        </w:tc>
        <w:tc>
          <w:tcPr>
            <w:tcW w:w="1338" w:type="dxa"/>
          </w:tcPr>
          <w:p w14:paraId="0693C379" w14:textId="77777777" w:rsidR="002C1E6A" w:rsidRDefault="002C1E6A" w:rsidP="002C1E6A">
            <w:pPr>
              <w:pStyle w:val="TableParagraph"/>
              <w:spacing w:before="1" w:line="210" w:lineRule="exact"/>
              <w:ind w:left="112"/>
              <w:rPr>
                <w:sz w:val="20"/>
              </w:rPr>
            </w:pPr>
            <w:r>
              <w:rPr>
                <w:sz w:val="20"/>
              </w:rPr>
              <w:t xml:space="preserve">72 </w:t>
            </w:r>
            <w:r>
              <w:rPr>
                <w:spacing w:val="-5"/>
                <w:sz w:val="20"/>
              </w:rPr>
              <w:t>DPI</w:t>
            </w:r>
          </w:p>
        </w:tc>
        <w:tc>
          <w:tcPr>
            <w:tcW w:w="1325" w:type="dxa"/>
          </w:tcPr>
          <w:p w14:paraId="6DBE9CC5" w14:textId="77777777" w:rsidR="002C1E6A" w:rsidRDefault="002C1E6A" w:rsidP="002C1E6A">
            <w:pPr>
              <w:pStyle w:val="TableParagraph"/>
              <w:spacing w:before="1" w:line="210" w:lineRule="exact"/>
              <w:ind w:left="114"/>
              <w:rPr>
                <w:sz w:val="20"/>
              </w:rPr>
            </w:pPr>
            <w:r>
              <w:rPr>
                <w:sz w:val="20"/>
              </w:rPr>
              <w:t>Leaf</w:t>
            </w:r>
            <w:r>
              <w:rPr>
                <w:spacing w:val="-4"/>
                <w:sz w:val="20"/>
              </w:rPr>
              <w:t xml:space="preserve"> </w:t>
            </w:r>
            <w:r>
              <w:rPr>
                <w:spacing w:val="-2"/>
                <w:sz w:val="20"/>
              </w:rPr>
              <w:t>curling</w:t>
            </w:r>
          </w:p>
        </w:tc>
      </w:tr>
      <w:tr w:rsidR="002C1E6A" w14:paraId="723D2C6F" w14:textId="77777777" w:rsidTr="002C1E6A">
        <w:trPr>
          <w:trHeight w:val="460"/>
        </w:trPr>
        <w:tc>
          <w:tcPr>
            <w:tcW w:w="1411" w:type="dxa"/>
          </w:tcPr>
          <w:p w14:paraId="102C6FF5" w14:textId="77777777" w:rsidR="002C1E6A" w:rsidRDefault="002C1E6A" w:rsidP="002C1E6A">
            <w:pPr>
              <w:pStyle w:val="TableParagraph"/>
              <w:rPr>
                <w:sz w:val="20"/>
              </w:rPr>
            </w:pPr>
            <w:r>
              <w:rPr>
                <w:spacing w:val="-2"/>
                <w:sz w:val="20"/>
              </w:rPr>
              <w:t>IMG0077</w:t>
            </w:r>
          </w:p>
        </w:tc>
        <w:tc>
          <w:tcPr>
            <w:tcW w:w="1089" w:type="dxa"/>
          </w:tcPr>
          <w:p w14:paraId="13CFB743" w14:textId="77777777" w:rsidR="002C1E6A" w:rsidRDefault="002C1E6A" w:rsidP="002C1E6A">
            <w:pPr>
              <w:pStyle w:val="TableParagraph"/>
              <w:ind w:left="108"/>
              <w:rPr>
                <w:sz w:val="20"/>
              </w:rPr>
            </w:pPr>
            <w:r>
              <w:rPr>
                <w:spacing w:val="-2"/>
                <w:sz w:val="20"/>
              </w:rPr>
              <w:t>Tomato</w:t>
            </w:r>
          </w:p>
        </w:tc>
        <w:tc>
          <w:tcPr>
            <w:tcW w:w="1310" w:type="dxa"/>
          </w:tcPr>
          <w:p w14:paraId="22B65417" w14:textId="77777777" w:rsidR="002C1E6A" w:rsidRDefault="002C1E6A" w:rsidP="002C1E6A">
            <w:pPr>
              <w:pStyle w:val="TableParagraph"/>
              <w:ind w:left="108"/>
              <w:rPr>
                <w:sz w:val="20"/>
              </w:rPr>
            </w:pPr>
            <w:r>
              <w:rPr>
                <w:spacing w:val="-2"/>
                <w:sz w:val="20"/>
              </w:rPr>
              <w:t>Infected</w:t>
            </w:r>
          </w:p>
        </w:tc>
        <w:tc>
          <w:tcPr>
            <w:tcW w:w="1607" w:type="dxa"/>
          </w:tcPr>
          <w:p w14:paraId="47C4CC86" w14:textId="77777777" w:rsidR="002C1E6A" w:rsidRDefault="002C1E6A" w:rsidP="002C1E6A">
            <w:pPr>
              <w:pStyle w:val="TableParagraph"/>
              <w:ind w:left="109"/>
              <w:rPr>
                <w:sz w:val="20"/>
              </w:rPr>
            </w:pPr>
            <w:r>
              <w:rPr>
                <w:sz w:val="20"/>
              </w:rPr>
              <w:t>Early Blight</w:t>
            </w:r>
          </w:p>
        </w:tc>
        <w:tc>
          <w:tcPr>
            <w:tcW w:w="1417" w:type="dxa"/>
          </w:tcPr>
          <w:p w14:paraId="63E7062C" w14:textId="77777777" w:rsidR="002C1E6A" w:rsidRDefault="002C1E6A" w:rsidP="002C1E6A">
            <w:pPr>
              <w:pStyle w:val="TableParagraph"/>
              <w:ind w:left="111"/>
              <w:rPr>
                <w:sz w:val="20"/>
              </w:rPr>
            </w:pPr>
            <w:r>
              <w:rPr>
                <w:spacing w:val="-2"/>
                <w:sz w:val="20"/>
              </w:rPr>
              <w:t>128x128px</w:t>
            </w:r>
          </w:p>
        </w:tc>
        <w:tc>
          <w:tcPr>
            <w:tcW w:w="1338" w:type="dxa"/>
          </w:tcPr>
          <w:p w14:paraId="30E4A97E" w14:textId="77777777" w:rsidR="002C1E6A" w:rsidRDefault="002C1E6A" w:rsidP="002C1E6A">
            <w:pPr>
              <w:pStyle w:val="TableParagraph"/>
              <w:ind w:left="112"/>
              <w:rPr>
                <w:sz w:val="20"/>
              </w:rPr>
            </w:pPr>
            <w:r>
              <w:rPr>
                <w:sz w:val="20"/>
              </w:rPr>
              <w:t xml:space="preserve">72 </w:t>
            </w:r>
            <w:r>
              <w:rPr>
                <w:spacing w:val="-5"/>
                <w:sz w:val="20"/>
              </w:rPr>
              <w:t>DPI</w:t>
            </w:r>
          </w:p>
        </w:tc>
        <w:tc>
          <w:tcPr>
            <w:tcW w:w="1325" w:type="dxa"/>
          </w:tcPr>
          <w:p w14:paraId="4F4702A4" w14:textId="77777777" w:rsidR="002C1E6A" w:rsidRDefault="002C1E6A" w:rsidP="002C1E6A">
            <w:pPr>
              <w:pStyle w:val="TableParagraph"/>
              <w:spacing w:line="230" w:lineRule="atLeast"/>
              <w:ind w:left="114" w:right="625"/>
              <w:rPr>
                <w:sz w:val="20"/>
              </w:rPr>
            </w:pPr>
            <w:r>
              <w:rPr>
                <w:spacing w:val="-2"/>
                <w:sz w:val="20"/>
              </w:rPr>
              <w:t>Edges browning</w:t>
            </w:r>
          </w:p>
        </w:tc>
      </w:tr>
      <w:tr w:rsidR="002C1E6A" w14:paraId="645D9B45" w14:textId="77777777" w:rsidTr="002C1E6A">
        <w:trPr>
          <w:trHeight w:val="460"/>
        </w:trPr>
        <w:tc>
          <w:tcPr>
            <w:tcW w:w="1411" w:type="dxa"/>
          </w:tcPr>
          <w:p w14:paraId="2FDE9CE1" w14:textId="77777777" w:rsidR="002C1E6A" w:rsidRDefault="002C1E6A" w:rsidP="002C1E6A">
            <w:pPr>
              <w:pStyle w:val="TableParagraph"/>
              <w:rPr>
                <w:sz w:val="20"/>
              </w:rPr>
            </w:pPr>
            <w:r>
              <w:rPr>
                <w:spacing w:val="-2"/>
                <w:sz w:val="20"/>
              </w:rPr>
              <w:t>IMG0150</w:t>
            </w:r>
          </w:p>
        </w:tc>
        <w:tc>
          <w:tcPr>
            <w:tcW w:w="1089" w:type="dxa"/>
          </w:tcPr>
          <w:p w14:paraId="0A3535A3" w14:textId="77777777" w:rsidR="002C1E6A" w:rsidRDefault="002C1E6A" w:rsidP="002C1E6A">
            <w:pPr>
              <w:pStyle w:val="TableParagraph"/>
              <w:ind w:left="108"/>
              <w:rPr>
                <w:sz w:val="20"/>
              </w:rPr>
            </w:pPr>
            <w:r>
              <w:rPr>
                <w:spacing w:val="-2"/>
                <w:sz w:val="20"/>
              </w:rPr>
              <w:t>Tomato</w:t>
            </w:r>
          </w:p>
        </w:tc>
        <w:tc>
          <w:tcPr>
            <w:tcW w:w="1310" w:type="dxa"/>
          </w:tcPr>
          <w:p w14:paraId="36577626" w14:textId="77777777" w:rsidR="002C1E6A" w:rsidRDefault="002C1E6A" w:rsidP="002C1E6A">
            <w:pPr>
              <w:pStyle w:val="TableParagraph"/>
              <w:ind w:left="108"/>
              <w:rPr>
                <w:sz w:val="20"/>
              </w:rPr>
            </w:pPr>
            <w:r>
              <w:rPr>
                <w:spacing w:val="-2"/>
                <w:sz w:val="20"/>
              </w:rPr>
              <w:t>Infected</w:t>
            </w:r>
          </w:p>
        </w:tc>
        <w:tc>
          <w:tcPr>
            <w:tcW w:w="1607" w:type="dxa"/>
          </w:tcPr>
          <w:p w14:paraId="545C51AA" w14:textId="77777777" w:rsidR="002C1E6A" w:rsidRDefault="002C1E6A" w:rsidP="002C1E6A">
            <w:pPr>
              <w:pStyle w:val="TableParagraph"/>
              <w:spacing w:line="230" w:lineRule="atLeast"/>
              <w:ind w:left="109" w:right="704"/>
              <w:rPr>
                <w:sz w:val="20"/>
              </w:rPr>
            </w:pPr>
            <w:r>
              <w:rPr>
                <w:sz w:val="20"/>
              </w:rPr>
              <w:t>Mosaic virus</w:t>
            </w:r>
          </w:p>
        </w:tc>
        <w:tc>
          <w:tcPr>
            <w:tcW w:w="1417" w:type="dxa"/>
          </w:tcPr>
          <w:p w14:paraId="74B5D9FF" w14:textId="77777777" w:rsidR="002C1E6A" w:rsidRDefault="002C1E6A" w:rsidP="002C1E6A">
            <w:pPr>
              <w:pStyle w:val="TableParagraph"/>
              <w:ind w:left="111"/>
              <w:rPr>
                <w:sz w:val="20"/>
              </w:rPr>
            </w:pPr>
            <w:r>
              <w:rPr>
                <w:spacing w:val="-2"/>
                <w:sz w:val="20"/>
              </w:rPr>
              <w:t>128x128px</w:t>
            </w:r>
          </w:p>
        </w:tc>
        <w:tc>
          <w:tcPr>
            <w:tcW w:w="1338" w:type="dxa"/>
          </w:tcPr>
          <w:p w14:paraId="7F78F369" w14:textId="77777777" w:rsidR="002C1E6A" w:rsidRDefault="002C1E6A" w:rsidP="002C1E6A">
            <w:pPr>
              <w:pStyle w:val="TableParagraph"/>
              <w:ind w:left="112"/>
              <w:rPr>
                <w:sz w:val="20"/>
              </w:rPr>
            </w:pPr>
            <w:r>
              <w:rPr>
                <w:sz w:val="20"/>
              </w:rPr>
              <w:t xml:space="preserve">72 </w:t>
            </w:r>
            <w:r>
              <w:rPr>
                <w:spacing w:val="-5"/>
                <w:sz w:val="20"/>
              </w:rPr>
              <w:t>DPI</w:t>
            </w:r>
          </w:p>
        </w:tc>
        <w:tc>
          <w:tcPr>
            <w:tcW w:w="1325" w:type="dxa"/>
          </w:tcPr>
          <w:p w14:paraId="5E1EF303" w14:textId="77777777" w:rsidR="002C1E6A" w:rsidRDefault="002C1E6A" w:rsidP="002C1E6A">
            <w:pPr>
              <w:pStyle w:val="TableParagraph"/>
              <w:spacing w:line="230" w:lineRule="atLeast"/>
              <w:ind w:left="114" w:right="283"/>
              <w:rPr>
                <w:sz w:val="20"/>
              </w:rPr>
            </w:pPr>
            <w:r>
              <w:rPr>
                <w:sz w:val="20"/>
              </w:rPr>
              <w:t>Final</w:t>
            </w:r>
            <w:r>
              <w:rPr>
                <w:spacing w:val="-13"/>
                <w:sz w:val="20"/>
              </w:rPr>
              <w:t xml:space="preserve"> </w:t>
            </w:r>
            <w:r>
              <w:rPr>
                <w:sz w:val="20"/>
              </w:rPr>
              <w:t xml:space="preserve">infected </w:t>
            </w:r>
            <w:r>
              <w:rPr>
                <w:spacing w:val="-2"/>
                <w:sz w:val="20"/>
              </w:rPr>
              <w:t>sample</w:t>
            </w:r>
          </w:p>
        </w:tc>
      </w:tr>
    </w:tbl>
    <w:p w14:paraId="6F2A2706" w14:textId="6DEB6935" w:rsidR="00617C91" w:rsidRDefault="00617C91" w:rsidP="00F303FA">
      <w:pPr>
        <w:ind w:right="241"/>
        <w:rPr>
          <w:rFonts w:ascii="Times New Roman" w:hAnsi="Times New Roman" w:cs="Times New Roman"/>
          <w:bCs/>
          <w:spacing w:val="-2"/>
          <w:sz w:val="20"/>
          <w:szCs w:val="20"/>
        </w:rPr>
      </w:pPr>
      <w:r w:rsidRPr="00B80C1E">
        <w:rPr>
          <w:rFonts w:ascii="Times New Roman" w:hAnsi="Times New Roman" w:cs="Times New Roman"/>
          <w:bCs/>
          <w:sz w:val="20"/>
          <w:szCs w:val="20"/>
        </w:rPr>
        <w:t>Table</w:t>
      </w:r>
      <w:r w:rsidRPr="00B80C1E">
        <w:rPr>
          <w:rFonts w:ascii="Times New Roman" w:hAnsi="Times New Roman" w:cs="Times New Roman"/>
          <w:bCs/>
          <w:spacing w:val="-5"/>
          <w:sz w:val="20"/>
          <w:szCs w:val="20"/>
        </w:rPr>
        <w:t xml:space="preserve"> </w:t>
      </w:r>
      <w:r w:rsidRPr="00B80C1E">
        <w:rPr>
          <w:rFonts w:ascii="Times New Roman" w:hAnsi="Times New Roman" w:cs="Times New Roman"/>
          <w:bCs/>
          <w:sz w:val="20"/>
          <w:szCs w:val="20"/>
        </w:rPr>
        <w:t>1:</w:t>
      </w:r>
      <w:r w:rsidRPr="00B80C1E">
        <w:rPr>
          <w:rFonts w:ascii="Times New Roman" w:hAnsi="Times New Roman" w:cs="Times New Roman"/>
          <w:bCs/>
          <w:spacing w:val="-4"/>
          <w:sz w:val="20"/>
          <w:szCs w:val="20"/>
        </w:rPr>
        <w:t xml:space="preserve"> </w:t>
      </w:r>
      <w:r w:rsidRPr="00B80C1E">
        <w:rPr>
          <w:rFonts w:ascii="Times New Roman" w:hAnsi="Times New Roman" w:cs="Times New Roman"/>
          <w:bCs/>
          <w:sz w:val="20"/>
          <w:szCs w:val="20"/>
        </w:rPr>
        <w:t>Sample</w:t>
      </w:r>
      <w:r w:rsidRPr="00B80C1E">
        <w:rPr>
          <w:rFonts w:ascii="Times New Roman" w:hAnsi="Times New Roman" w:cs="Times New Roman"/>
          <w:bCs/>
          <w:spacing w:val="-4"/>
          <w:sz w:val="20"/>
          <w:szCs w:val="20"/>
        </w:rPr>
        <w:t xml:space="preserve"> </w:t>
      </w:r>
      <w:r w:rsidRPr="00B80C1E">
        <w:rPr>
          <w:rFonts w:ascii="Times New Roman" w:hAnsi="Times New Roman" w:cs="Times New Roman"/>
          <w:bCs/>
          <w:sz w:val="20"/>
          <w:szCs w:val="20"/>
        </w:rPr>
        <w:t>Plant</w:t>
      </w:r>
      <w:r w:rsidRPr="00B80C1E">
        <w:rPr>
          <w:rFonts w:ascii="Times New Roman" w:hAnsi="Times New Roman" w:cs="Times New Roman"/>
          <w:bCs/>
          <w:spacing w:val="-4"/>
          <w:sz w:val="20"/>
          <w:szCs w:val="20"/>
        </w:rPr>
        <w:t xml:space="preserve"> </w:t>
      </w:r>
      <w:r w:rsidRPr="00B80C1E">
        <w:rPr>
          <w:rFonts w:ascii="Times New Roman" w:hAnsi="Times New Roman" w:cs="Times New Roman"/>
          <w:bCs/>
          <w:sz w:val="20"/>
          <w:szCs w:val="20"/>
        </w:rPr>
        <w:t>leaf</w:t>
      </w:r>
      <w:r w:rsidRPr="00B80C1E">
        <w:rPr>
          <w:rFonts w:ascii="Times New Roman" w:hAnsi="Times New Roman" w:cs="Times New Roman"/>
          <w:bCs/>
          <w:spacing w:val="-3"/>
          <w:sz w:val="20"/>
          <w:szCs w:val="20"/>
        </w:rPr>
        <w:t xml:space="preserve"> </w:t>
      </w:r>
      <w:r w:rsidRPr="00B80C1E">
        <w:rPr>
          <w:rFonts w:ascii="Times New Roman" w:hAnsi="Times New Roman" w:cs="Times New Roman"/>
          <w:bCs/>
          <w:sz w:val="20"/>
          <w:szCs w:val="20"/>
        </w:rPr>
        <w:t>Dataset</w:t>
      </w:r>
      <w:r w:rsidRPr="00B80C1E">
        <w:rPr>
          <w:rFonts w:ascii="Times New Roman" w:hAnsi="Times New Roman" w:cs="Times New Roman"/>
          <w:bCs/>
          <w:spacing w:val="-3"/>
          <w:sz w:val="20"/>
          <w:szCs w:val="20"/>
        </w:rPr>
        <w:t xml:space="preserve"> </w:t>
      </w:r>
      <w:r w:rsidRPr="00B80C1E">
        <w:rPr>
          <w:rFonts w:ascii="Times New Roman" w:hAnsi="Times New Roman" w:cs="Times New Roman"/>
          <w:bCs/>
          <w:sz w:val="20"/>
          <w:szCs w:val="20"/>
        </w:rPr>
        <w:t>Table</w:t>
      </w:r>
      <w:r w:rsidRPr="00B80C1E">
        <w:rPr>
          <w:rFonts w:ascii="Times New Roman" w:hAnsi="Times New Roman" w:cs="Times New Roman"/>
          <w:bCs/>
          <w:spacing w:val="-4"/>
          <w:sz w:val="20"/>
          <w:szCs w:val="20"/>
        </w:rPr>
        <w:t xml:space="preserve"> </w:t>
      </w:r>
      <w:r w:rsidR="00356FED" w:rsidRPr="00B80C1E">
        <w:rPr>
          <w:rFonts w:ascii="Times New Roman" w:hAnsi="Times New Roman" w:cs="Times New Roman"/>
          <w:bCs/>
          <w:sz w:val="20"/>
          <w:szCs w:val="20"/>
        </w:rPr>
        <w:t>(</w:t>
      </w:r>
      <w:r w:rsidR="00356FED" w:rsidRPr="00B80C1E">
        <w:rPr>
          <w:rFonts w:ascii="Times New Roman" w:hAnsi="Times New Roman" w:cs="Times New Roman"/>
          <w:bCs/>
          <w:spacing w:val="-3"/>
          <w:sz w:val="20"/>
          <w:szCs w:val="20"/>
        </w:rPr>
        <w:t>A</w:t>
      </w:r>
      <w:r w:rsidRPr="00B80C1E">
        <w:rPr>
          <w:rFonts w:ascii="Times New Roman" w:hAnsi="Times New Roman" w:cs="Times New Roman"/>
          <w:bCs/>
          <w:spacing w:val="-4"/>
          <w:sz w:val="20"/>
          <w:szCs w:val="20"/>
        </w:rPr>
        <w:t xml:space="preserve"> </w:t>
      </w:r>
      <w:r w:rsidR="00EF6CD7" w:rsidRPr="00B80C1E">
        <w:rPr>
          <w:rFonts w:ascii="Times New Roman" w:hAnsi="Times New Roman" w:cs="Times New Roman"/>
          <w:bCs/>
          <w:sz w:val="20"/>
          <w:szCs w:val="20"/>
        </w:rPr>
        <w:t>Semi</w:t>
      </w:r>
      <w:r w:rsidR="00EF6CD7" w:rsidRPr="00B80C1E">
        <w:rPr>
          <w:rFonts w:ascii="Times New Roman" w:hAnsi="Times New Roman" w:cs="Times New Roman"/>
          <w:bCs/>
          <w:spacing w:val="-4"/>
          <w:sz w:val="20"/>
          <w:szCs w:val="20"/>
        </w:rPr>
        <w:t>-</w:t>
      </w:r>
      <w:r w:rsidR="00EF6CD7" w:rsidRPr="00B80C1E">
        <w:rPr>
          <w:rFonts w:ascii="Times New Roman" w:hAnsi="Times New Roman" w:cs="Times New Roman"/>
          <w:bCs/>
          <w:sz w:val="20"/>
          <w:szCs w:val="20"/>
        </w:rPr>
        <w:t>Arid</w:t>
      </w:r>
      <w:r w:rsidRPr="00B80C1E">
        <w:rPr>
          <w:rFonts w:ascii="Times New Roman" w:hAnsi="Times New Roman" w:cs="Times New Roman"/>
          <w:bCs/>
          <w:spacing w:val="-5"/>
          <w:sz w:val="20"/>
          <w:szCs w:val="20"/>
        </w:rPr>
        <w:t xml:space="preserve"> </w:t>
      </w:r>
      <w:r w:rsidRPr="00B80C1E">
        <w:rPr>
          <w:rFonts w:ascii="Times New Roman" w:hAnsi="Times New Roman" w:cs="Times New Roman"/>
          <w:bCs/>
          <w:sz w:val="20"/>
          <w:szCs w:val="20"/>
        </w:rPr>
        <w:t>Crop</w:t>
      </w:r>
      <w:r w:rsidRPr="00B80C1E">
        <w:rPr>
          <w:rFonts w:ascii="Times New Roman" w:hAnsi="Times New Roman" w:cs="Times New Roman"/>
          <w:bCs/>
          <w:spacing w:val="-4"/>
          <w:sz w:val="20"/>
          <w:szCs w:val="20"/>
        </w:rPr>
        <w:t xml:space="preserve"> </w:t>
      </w:r>
      <w:r w:rsidR="00EF6CD7" w:rsidRPr="00B80C1E">
        <w:rPr>
          <w:rFonts w:ascii="Times New Roman" w:hAnsi="Times New Roman" w:cs="Times New Roman"/>
          <w:bCs/>
          <w:spacing w:val="-2"/>
          <w:sz w:val="20"/>
          <w:szCs w:val="20"/>
        </w:rPr>
        <w:t>Tomato</w:t>
      </w:r>
      <w:r w:rsidRPr="00B80C1E">
        <w:rPr>
          <w:rFonts w:ascii="Times New Roman" w:hAnsi="Times New Roman" w:cs="Times New Roman"/>
          <w:bCs/>
          <w:spacing w:val="-2"/>
          <w:sz w:val="20"/>
          <w:szCs w:val="20"/>
        </w:rPr>
        <w:t>)</w:t>
      </w:r>
    </w:p>
    <w:p w14:paraId="2C2BAAA4" w14:textId="77777777" w:rsidR="00B80C1E" w:rsidRPr="00B80C1E" w:rsidRDefault="00B80C1E" w:rsidP="00F303FA">
      <w:pPr>
        <w:ind w:right="241"/>
        <w:rPr>
          <w:rFonts w:ascii="Times New Roman" w:hAnsi="Times New Roman" w:cs="Times New Roman"/>
          <w:bCs/>
          <w:sz w:val="20"/>
          <w:szCs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6"/>
        <w:gridCol w:w="2207"/>
        <w:gridCol w:w="1701"/>
      </w:tblGrid>
      <w:tr w:rsidR="00AA6D8E" w14:paraId="7E56BA9B" w14:textId="77777777" w:rsidTr="00A72C07">
        <w:trPr>
          <w:trHeight w:val="230"/>
        </w:trPr>
        <w:tc>
          <w:tcPr>
            <w:tcW w:w="1246" w:type="dxa"/>
          </w:tcPr>
          <w:p w14:paraId="3720EB62" w14:textId="77777777" w:rsidR="00AA6D8E" w:rsidRDefault="00AA6D8E" w:rsidP="00980C89">
            <w:pPr>
              <w:pStyle w:val="TableParagraph"/>
              <w:spacing w:line="210" w:lineRule="exact"/>
              <w:ind w:left="393"/>
              <w:rPr>
                <w:b/>
                <w:sz w:val="20"/>
              </w:rPr>
            </w:pPr>
            <w:r>
              <w:rPr>
                <w:b/>
                <w:spacing w:val="-2"/>
                <w:sz w:val="20"/>
              </w:rPr>
              <w:t>Class</w:t>
            </w:r>
          </w:p>
        </w:tc>
        <w:tc>
          <w:tcPr>
            <w:tcW w:w="2207" w:type="dxa"/>
          </w:tcPr>
          <w:p w14:paraId="04F2E453" w14:textId="77777777" w:rsidR="00AA6D8E" w:rsidRDefault="00AA6D8E" w:rsidP="00980C89">
            <w:pPr>
              <w:pStyle w:val="TableParagraph"/>
              <w:spacing w:line="210" w:lineRule="exact"/>
              <w:ind w:left="354"/>
              <w:rPr>
                <w:b/>
                <w:sz w:val="20"/>
              </w:rPr>
            </w:pPr>
            <w:r>
              <w:rPr>
                <w:b/>
                <w:sz w:val="20"/>
              </w:rPr>
              <w:t>Disease</w:t>
            </w:r>
            <w:r>
              <w:rPr>
                <w:b/>
                <w:spacing w:val="-8"/>
                <w:sz w:val="20"/>
              </w:rPr>
              <w:t xml:space="preserve"> </w:t>
            </w:r>
            <w:r>
              <w:rPr>
                <w:b/>
                <w:spacing w:val="-2"/>
                <w:sz w:val="20"/>
              </w:rPr>
              <w:t>Types</w:t>
            </w:r>
          </w:p>
        </w:tc>
        <w:tc>
          <w:tcPr>
            <w:tcW w:w="1701" w:type="dxa"/>
          </w:tcPr>
          <w:p w14:paraId="752DEFD5" w14:textId="77777777" w:rsidR="00AA6D8E" w:rsidRDefault="00AA6D8E" w:rsidP="00980C89">
            <w:pPr>
              <w:pStyle w:val="TableParagraph"/>
              <w:spacing w:line="210" w:lineRule="exact"/>
              <w:ind w:left="118"/>
              <w:rPr>
                <w:b/>
                <w:sz w:val="20"/>
              </w:rPr>
            </w:pPr>
            <w:r>
              <w:rPr>
                <w:b/>
                <w:sz w:val="20"/>
              </w:rPr>
              <w:t>No</w:t>
            </w:r>
            <w:r>
              <w:rPr>
                <w:b/>
                <w:spacing w:val="-1"/>
                <w:sz w:val="20"/>
              </w:rPr>
              <w:t xml:space="preserve"> </w:t>
            </w:r>
            <w:r>
              <w:rPr>
                <w:b/>
                <w:sz w:val="20"/>
              </w:rPr>
              <w:t>of</w:t>
            </w:r>
            <w:r>
              <w:rPr>
                <w:b/>
                <w:spacing w:val="-2"/>
                <w:sz w:val="20"/>
              </w:rPr>
              <w:t xml:space="preserve"> Samples</w:t>
            </w:r>
          </w:p>
        </w:tc>
      </w:tr>
      <w:tr w:rsidR="00AA6D8E" w14:paraId="56864D15" w14:textId="77777777" w:rsidTr="00A72C07">
        <w:trPr>
          <w:trHeight w:val="230"/>
        </w:trPr>
        <w:tc>
          <w:tcPr>
            <w:tcW w:w="1246" w:type="dxa"/>
          </w:tcPr>
          <w:p w14:paraId="6041D2CE" w14:textId="77777777" w:rsidR="00AA6D8E" w:rsidRDefault="00AA6D8E" w:rsidP="00980C89">
            <w:pPr>
              <w:pStyle w:val="TableParagraph"/>
              <w:spacing w:line="210" w:lineRule="exact"/>
              <w:rPr>
                <w:sz w:val="20"/>
              </w:rPr>
            </w:pPr>
            <w:r>
              <w:rPr>
                <w:spacing w:val="-2"/>
                <w:sz w:val="20"/>
              </w:rPr>
              <w:t>Healthy</w:t>
            </w:r>
          </w:p>
        </w:tc>
        <w:tc>
          <w:tcPr>
            <w:tcW w:w="2207" w:type="dxa"/>
          </w:tcPr>
          <w:p w14:paraId="58410479" w14:textId="77777777" w:rsidR="00AA6D8E" w:rsidRDefault="00AA6D8E" w:rsidP="00980C89">
            <w:pPr>
              <w:pStyle w:val="TableParagraph"/>
              <w:spacing w:line="210" w:lineRule="exact"/>
              <w:rPr>
                <w:sz w:val="20"/>
              </w:rPr>
            </w:pPr>
            <w:r>
              <w:rPr>
                <w:spacing w:val="-4"/>
                <w:sz w:val="20"/>
              </w:rPr>
              <w:t>None</w:t>
            </w:r>
          </w:p>
        </w:tc>
        <w:tc>
          <w:tcPr>
            <w:tcW w:w="1701" w:type="dxa"/>
          </w:tcPr>
          <w:p w14:paraId="5155756A" w14:textId="77777777" w:rsidR="00AA6D8E" w:rsidRDefault="00AA6D8E" w:rsidP="00980C89">
            <w:pPr>
              <w:pStyle w:val="TableParagraph"/>
              <w:spacing w:line="210" w:lineRule="exact"/>
              <w:ind w:left="106"/>
              <w:rPr>
                <w:sz w:val="20"/>
              </w:rPr>
            </w:pPr>
            <w:r>
              <w:rPr>
                <w:spacing w:val="-5"/>
                <w:sz w:val="20"/>
              </w:rPr>
              <w:t>200</w:t>
            </w:r>
          </w:p>
        </w:tc>
      </w:tr>
      <w:tr w:rsidR="00AA6D8E" w14:paraId="662EBEB7" w14:textId="77777777" w:rsidTr="00A72C07">
        <w:trPr>
          <w:trHeight w:val="460"/>
        </w:trPr>
        <w:tc>
          <w:tcPr>
            <w:tcW w:w="1246" w:type="dxa"/>
          </w:tcPr>
          <w:p w14:paraId="7947F5D8" w14:textId="77777777" w:rsidR="00AA6D8E" w:rsidRDefault="00AA6D8E" w:rsidP="00980C89">
            <w:pPr>
              <w:pStyle w:val="TableParagraph"/>
              <w:rPr>
                <w:sz w:val="20"/>
              </w:rPr>
            </w:pPr>
            <w:r>
              <w:rPr>
                <w:spacing w:val="-2"/>
                <w:sz w:val="20"/>
              </w:rPr>
              <w:t>Infected</w:t>
            </w:r>
          </w:p>
        </w:tc>
        <w:tc>
          <w:tcPr>
            <w:tcW w:w="2207" w:type="dxa"/>
          </w:tcPr>
          <w:p w14:paraId="58AF49CA" w14:textId="50D2C7E6" w:rsidR="00AA6D8E" w:rsidRDefault="0002004B" w:rsidP="00980C89">
            <w:pPr>
              <w:pStyle w:val="TableParagraph"/>
              <w:spacing w:line="230" w:lineRule="atLeast"/>
              <w:ind w:right="255"/>
              <w:rPr>
                <w:sz w:val="20"/>
              </w:rPr>
            </w:pPr>
            <w:r>
              <w:rPr>
                <w:spacing w:val="-2"/>
                <w:sz w:val="20"/>
              </w:rPr>
              <w:t>Late Blight,</w:t>
            </w:r>
            <w:r>
              <w:rPr>
                <w:spacing w:val="-4"/>
                <w:sz w:val="20"/>
              </w:rPr>
              <w:t xml:space="preserve"> Powdery Mildew,</w:t>
            </w:r>
            <w:r>
              <w:rPr>
                <w:sz w:val="20"/>
              </w:rPr>
              <w:t xml:space="preserve"> Mosaic virus, Early Blight</w:t>
            </w:r>
          </w:p>
        </w:tc>
        <w:tc>
          <w:tcPr>
            <w:tcW w:w="1701" w:type="dxa"/>
          </w:tcPr>
          <w:p w14:paraId="57AEC0FE" w14:textId="77777777" w:rsidR="00AA6D8E" w:rsidRDefault="00AA6D8E" w:rsidP="00980C89">
            <w:pPr>
              <w:pStyle w:val="TableParagraph"/>
              <w:ind w:left="106"/>
              <w:rPr>
                <w:sz w:val="20"/>
              </w:rPr>
            </w:pPr>
            <w:r>
              <w:rPr>
                <w:spacing w:val="-5"/>
                <w:sz w:val="20"/>
              </w:rPr>
              <w:t>250</w:t>
            </w:r>
          </w:p>
        </w:tc>
      </w:tr>
      <w:tr w:rsidR="00AA6D8E" w14:paraId="7BC635EB" w14:textId="77777777" w:rsidTr="00A72C07">
        <w:trPr>
          <w:trHeight w:val="449"/>
        </w:trPr>
        <w:tc>
          <w:tcPr>
            <w:tcW w:w="1246" w:type="dxa"/>
          </w:tcPr>
          <w:p w14:paraId="2A5768A5" w14:textId="77777777" w:rsidR="00AA6D8E" w:rsidRDefault="00AA6D8E" w:rsidP="00980C89">
            <w:pPr>
              <w:pStyle w:val="TableParagraph"/>
              <w:spacing w:line="210" w:lineRule="exact"/>
              <w:rPr>
                <w:b/>
                <w:sz w:val="20"/>
              </w:rPr>
            </w:pPr>
            <w:r>
              <w:rPr>
                <w:b/>
                <w:spacing w:val="-2"/>
                <w:sz w:val="20"/>
              </w:rPr>
              <w:t>Total</w:t>
            </w:r>
          </w:p>
        </w:tc>
        <w:tc>
          <w:tcPr>
            <w:tcW w:w="2207" w:type="dxa"/>
          </w:tcPr>
          <w:p w14:paraId="76564693" w14:textId="77777777" w:rsidR="00AA6D8E" w:rsidRDefault="00AA6D8E" w:rsidP="00980C89">
            <w:pPr>
              <w:pStyle w:val="TableParagraph"/>
              <w:ind w:left="0"/>
              <w:rPr>
                <w:sz w:val="16"/>
              </w:rPr>
            </w:pPr>
          </w:p>
        </w:tc>
        <w:tc>
          <w:tcPr>
            <w:tcW w:w="1701" w:type="dxa"/>
          </w:tcPr>
          <w:p w14:paraId="66DE5DED" w14:textId="77777777" w:rsidR="00AA6D8E" w:rsidRDefault="00AA6D8E" w:rsidP="00980C89">
            <w:pPr>
              <w:pStyle w:val="TableParagraph"/>
              <w:spacing w:line="210" w:lineRule="exact"/>
              <w:ind w:left="106"/>
              <w:rPr>
                <w:b/>
                <w:sz w:val="20"/>
              </w:rPr>
            </w:pPr>
            <w:r>
              <w:rPr>
                <w:b/>
                <w:spacing w:val="-5"/>
                <w:sz w:val="20"/>
              </w:rPr>
              <w:t>450</w:t>
            </w:r>
          </w:p>
        </w:tc>
      </w:tr>
    </w:tbl>
    <w:p w14:paraId="130FE764" w14:textId="143254F1" w:rsidR="00617C91" w:rsidRPr="00B80C1E" w:rsidRDefault="002C1E6A" w:rsidP="00AA6D8E">
      <w:pPr>
        <w:ind w:right="140"/>
        <w:rPr>
          <w:rFonts w:ascii="Times New Roman" w:hAnsi="Times New Roman" w:cs="Times New Roman"/>
          <w:bCs/>
          <w:sz w:val="20"/>
          <w:szCs w:val="20"/>
        </w:rPr>
      </w:pPr>
      <w:r>
        <w:rPr>
          <w:rFonts w:ascii="Times New Roman" w:hAnsi="Times New Roman" w:cs="Times New Roman"/>
          <w:b/>
          <w:sz w:val="24"/>
          <w:szCs w:val="24"/>
        </w:rPr>
        <w:t xml:space="preserve">                  </w:t>
      </w:r>
      <w:r w:rsidR="00617C91" w:rsidRPr="00B80C1E">
        <w:rPr>
          <w:rFonts w:ascii="Times New Roman" w:hAnsi="Times New Roman" w:cs="Times New Roman"/>
          <w:bCs/>
          <w:sz w:val="20"/>
          <w:szCs w:val="20"/>
        </w:rPr>
        <w:t>Table</w:t>
      </w:r>
      <w:r w:rsidR="00617C91" w:rsidRPr="00B80C1E">
        <w:rPr>
          <w:rFonts w:ascii="Times New Roman" w:hAnsi="Times New Roman" w:cs="Times New Roman"/>
          <w:bCs/>
          <w:spacing w:val="-5"/>
          <w:sz w:val="20"/>
          <w:szCs w:val="20"/>
        </w:rPr>
        <w:t xml:space="preserve"> </w:t>
      </w:r>
      <w:r w:rsidR="00617C91" w:rsidRPr="00B80C1E">
        <w:rPr>
          <w:rFonts w:ascii="Times New Roman" w:hAnsi="Times New Roman" w:cs="Times New Roman"/>
          <w:bCs/>
          <w:sz w:val="20"/>
          <w:szCs w:val="20"/>
        </w:rPr>
        <w:t>2:</w:t>
      </w:r>
      <w:r w:rsidR="00617C91" w:rsidRPr="00B80C1E">
        <w:rPr>
          <w:rFonts w:ascii="Times New Roman" w:hAnsi="Times New Roman" w:cs="Times New Roman"/>
          <w:bCs/>
          <w:spacing w:val="-3"/>
          <w:sz w:val="20"/>
          <w:szCs w:val="20"/>
        </w:rPr>
        <w:t xml:space="preserve"> </w:t>
      </w:r>
      <w:r w:rsidR="00617C91" w:rsidRPr="00B80C1E">
        <w:rPr>
          <w:rFonts w:ascii="Times New Roman" w:hAnsi="Times New Roman" w:cs="Times New Roman"/>
          <w:bCs/>
          <w:sz w:val="20"/>
          <w:szCs w:val="20"/>
        </w:rPr>
        <w:t>Summary</w:t>
      </w:r>
      <w:r w:rsidR="00617C91" w:rsidRPr="00B80C1E">
        <w:rPr>
          <w:rFonts w:ascii="Times New Roman" w:hAnsi="Times New Roman" w:cs="Times New Roman"/>
          <w:bCs/>
          <w:spacing w:val="-4"/>
          <w:sz w:val="20"/>
          <w:szCs w:val="20"/>
        </w:rPr>
        <w:t xml:space="preserve"> </w:t>
      </w:r>
      <w:r w:rsidR="00617C91" w:rsidRPr="00B80C1E">
        <w:rPr>
          <w:rFonts w:ascii="Times New Roman" w:hAnsi="Times New Roman" w:cs="Times New Roman"/>
          <w:bCs/>
          <w:sz w:val="20"/>
          <w:szCs w:val="20"/>
        </w:rPr>
        <w:t>of</w:t>
      </w:r>
      <w:r w:rsidR="00617C91" w:rsidRPr="00B80C1E">
        <w:rPr>
          <w:rFonts w:ascii="Times New Roman" w:hAnsi="Times New Roman" w:cs="Times New Roman"/>
          <w:bCs/>
          <w:spacing w:val="-3"/>
          <w:sz w:val="20"/>
          <w:szCs w:val="20"/>
        </w:rPr>
        <w:t xml:space="preserve"> </w:t>
      </w:r>
      <w:r w:rsidR="00617C91" w:rsidRPr="00B80C1E">
        <w:rPr>
          <w:rFonts w:ascii="Times New Roman" w:hAnsi="Times New Roman" w:cs="Times New Roman"/>
          <w:bCs/>
          <w:spacing w:val="-2"/>
          <w:sz w:val="20"/>
          <w:szCs w:val="20"/>
        </w:rPr>
        <w:t>Dataset</w:t>
      </w:r>
    </w:p>
    <w:p w14:paraId="779729F5" w14:textId="77777777" w:rsidR="00B80C1E" w:rsidRDefault="00B80C1E" w:rsidP="00617C91">
      <w:pPr>
        <w:ind w:right="140"/>
        <w:rPr>
          <w:rFonts w:ascii="Times New Roman" w:hAnsi="Times New Roman" w:cs="Times New Roman"/>
          <w:b/>
          <w:sz w:val="24"/>
          <w:szCs w:val="24"/>
        </w:rPr>
      </w:pPr>
    </w:p>
    <w:p w14:paraId="65DB04DB" w14:textId="0AB908E7" w:rsidR="00617C91" w:rsidRPr="00191685" w:rsidRDefault="005544D1" w:rsidP="00617C91">
      <w:pPr>
        <w:ind w:right="140"/>
        <w:rPr>
          <w:rFonts w:ascii="Times New Roman" w:hAnsi="Times New Roman" w:cs="Times New Roman"/>
          <w:b/>
          <w:sz w:val="24"/>
          <w:szCs w:val="24"/>
        </w:rPr>
      </w:pPr>
      <w:r w:rsidRPr="00191685">
        <w:rPr>
          <w:rFonts w:ascii="Times New Roman" w:hAnsi="Times New Roman" w:cs="Times New Roman"/>
          <w:b/>
          <w:sz w:val="24"/>
          <w:szCs w:val="24"/>
        </w:rPr>
        <w:t>Preprocessing</w:t>
      </w:r>
    </w:p>
    <w:p w14:paraId="0BA6B6E3" w14:textId="7FC28E53" w:rsidR="005544D1" w:rsidRPr="002C1E6A" w:rsidRDefault="005544D1" w:rsidP="002C1E6A">
      <w:pPr>
        <w:ind w:right="140"/>
        <w:rPr>
          <w:rFonts w:ascii="Times New Roman" w:hAnsi="Times New Roman" w:cs="Times New Roman"/>
          <w:bCs/>
          <w:sz w:val="20"/>
          <w:szCs w:val="20"/>
        </w:rPr>
      </w:pPr>
      <w:r w:rsidRPr="002C1E6A">
        <w:rPr>
          <w:rFonts w:ascii="Times New Roman" w:hAnsi="Times New Roman" w:cs="Times New Roman"/>
          <w:bCs/>
          <w:sz w:val="20"/>
          <w:szCs w:val="20"/>
        </w:rPr>
        <w:t xml:space="preserve"> Preprocessing measures to enhance the performance of the models included data resizing, normalization, and data augmentation. Resizing images to prescribed sizes has demonstrated to make model input homogeneous and minimize calculations (Gupta &amp; Sharma, 2021). Generalization and the reduction of overfitting are achieved by data augmentation (rotation, flipping, and brightness modification) (Zhang et al., 2023). Convergence speed is lower in training with pixel values that are not normalized (Li et al., 2023). In order to increase the quality and uniformity of the dataset, some preprocessing steps are followed: The dataset used was the Plant Village, where there are more than 450 labelled images of diseased and healthy leaves of plants across 38 classes.</w:t>
      </w:r>
    </w:p>
    <w:p w14:paraId="6EFAEBB2" w14:textId="5A6D6039" w:rsidR="005544D1" w:rsidRPr="00191685" w:rsidRDefault="005544D1" w:rsidP="002C1E6A">
      <w:pPr>
        <w:ind w:right="140"/>
        <w:rPr>
          <w:rFonts w:ascii="Times New Roman" w:hAnsi="Times New Roman" w:cs="Times New Roman"/>
          <w:b/>
          <w:sz w:val="24"/>
          <w:szCs w:val="24"/>
        </w:rPr>
      </w:pPr>
      <w:r w:rsidRPr="00191685">
        <w:rPr>
          <w:rFonts w:ascii="Times New Roman" w:hAnsi="Times New Roman" w:cs="Times New Roman"/>
          <w:b/>
          <w:sz w:val="24"/>
          <w:szCs w:val="24"/>
        </w:rPr>
        <w:t>CNN for Feature Extraction</w:t>
      </w:r>
    </w:p>
    <w:p w14:paraId="7DB2282F" w14:textId="15C2D891" w:rsidR="005544D1" w:rsidRPr="002C1E6A" w:rsidRDefault="005544D1" w:rsidP="002C1E6A">
      <w:pPr>
        <w:ind w:right="140"/>
        <w:rPr>
          <w:rFonts w:ascii="Times New Roman" w:hAnsi="Times New Roman" w:cs="Times New Roman"/>
          <w:bCs/>
          <w:sz w:val="20"/>
          <w:szCs w:val="20"/>
        </w:rPr>
      </w:pPr>
      <w:r w:rsidRPr="00191685">
        <w:rPr>
          <w:rFonts w:ascii="Times New Roman" w:hAnsi="Times New Roman" w:cs="Times New Roman"/>
          <w:bCs/>
          <w:sz w:val="24"/>
          <w:szCs w:val="24"/>
        </w:rPr>
        <w:t xml:space="preserve"> </w:t>
      </w:r>
      <w:r w:rsidRPr="002C1E6A">
        <w:rPr>
          <w:rFonts w:ascii="Times New Roman" w:hAnsi="Times New Roman" w:cs="Times New Roman"/>
          <w:bCs/>
          <w:sz w:val="20"/>
          <w:szCs w:val="20"/>
        </w:rPr>
        <w:t>CNNs are also effective in extracting spatial information via the image of plant leaves automatically by relying on convolution and pooling layers to learn features hierarchically (Kaur and Singh, 2022). Previous studies have shown that CNN is well able to identify the complex patterns of disease in leaves with high precision (Gupta and Sharma, 2021; Zhang et al., 2023). Their spatial hierarchies of features are automatically and adaptively learned with backpropagation by numerous building blocks, including convolution layers, pooling layers, and fully connected layers.</w:t>
      </w:r>
    </w:p>
    <w:p w14:paraId="75368660" w14:textId="77777777" w:rsidR="005544D1" w:rsidRPr="002C1E6A" w:rsidRDefault="005544D1" w:rsidP="002C1E6A">
      <w:pPr>
        <w:ind w:right="140"/>
        <w:rPr>
          <w:rFonts w:ascii="Times New Roman" w:hAnsi="Times New Roman" w:cs="Times New Roman"/>
          <w:bCs/>
          <w:sz w:val="20"/>
          <w:szCs w:val="20"/>
        </w:rPr>
      </w:pPr>
      <w:r w:rsidRPr="002C1E6A">
        <w:rPr>
          <w:rFonts w:ascii="Times New Roman" w:hAnsi="Times New Roman" w:cs="Times New Roman"/>
          <w:bCs/>
          <w:sz w:val="20"/>
          <w:szCs w:val="20"/>
        </w:rPr>
        <w:t xml:space="preserve">Convolutional Layers: Filters are used to the input image to form feature maps that identify different features in the image such as edges, textures and patterns. </w:t>
      </w:r>
    </w:p>
    <w:p w14:paraId="44C01D0D" w14:textId="77777777" w:rsidR="005544D1" w:rsidRPr="002C1E6A" w:rsidRDefault="005544D1" w:rsidP="00B80C1E">
      <w:pPr>
        <w:ind w:right="140"/>
        <w:rPr>
          <w:rFonts w:ascii="Times New Roman" w:hAnsi="Times New Roman" w:cs="Times New Roman"/>
          <w:bCs/>
          <w:sz w:val="20"/>
          <w:szCs w:val="20"/>
        </w:rPr>
      </w:pPr>
      <w:r w:rsidRPr="002C1E6A">
        <w:rPr>
          <w:rFonts w:ascii="Times New Roman" w:hAnsi="Times New Roman" w:cs="Times New Roman"/>
          <w:bCs/>
          <w:sz w:val="20"/>
          <w:szCs w:val="20"/>
        </w:rPr>
        <w:lastRenderedPageBreak/>
        <w:t>Pooling Layers: Smaller feature maps are created by consolidating the information within the spatial dimensions of the feature maps, the most important information is retained and the computation burden on the maps decreased.</w:t>
      </w:r>
    </w:p>
    <w:p w14:paraId="28B1088D" w14:textId="77777777" w:rsidR="002C1E6A" w:rsidRDefault="005544D1" w:rsidP="00B80C1E">
      <w:pPr>
        <w:ind w:right="140"/>
        <w:rPr>
          <w:rFonts w:ascii="Times New Roman" w:hAnsi="Times New Roman" w:cs="Times New Roman"/>
          <w:bCs/>
          <w:sz w:val="20"/>
          <w:szCs w:val="20"/>
        </w:rPr>
      </w:pPr>
      <w:r w:rsidRPr="002C1E6A">
        <w:rPr>
          <w:rFonts w:ascii="Times New Roman" w:hAnsi="Times New Roman" w:cs="Times New Roman"/>
          <w:bCs/>
          <w:sz w:val="20"/>
          <w:szCs w:val="20"/>
        </w:rPr>
        <w:t xml:space="preserve"> Activation Functions: With activation functions, complex patterns can be learned by the model. ReLU (Rectified Linear Unit) is usually used.</w:t>
      </w:r>
    </w:p>
    <w:p w14:paraId="15746652" w14:textId="0BF3F2AA" w:rsidR="005544D1" w:rsidRPr="002C1E6A" w:rsidRDefault="005544D1" w:rsidP="002C1E6A">
      <w:pPr>
        <w:ind w:right="140"/>
        <w:rPr>
          <w:rFonts w:ascii="Times New Roman" w:hAnsi="Times New Roman" w:cs="Times New Roman"/>
          <w:bCs/>
          <w:sz w:val="20"/>
          <w:szCs w:val="20"/>
        </w:rPr>
      </w:pPr>
      <w:r w:rsidRPr="00191685">
        <w:rPr>
          <w:rFonts w:ascii="Times New Roman" w:hAnsi="Times New Roman" w:cs="Times New Roman"/>
          <w:b/>
          <w:sz w:val="24"/>
          <w:szCs w:val="24"/>
        </w:rPr>
        <w:t>Hybrid Model</w:t>
      </w:r>
    </w:p>
    <w:p w14:paraId="0DE6194A" w14:textId="3424C011" w:rsidR="005544D1" w:rsidRPr="002C1E6A" w:rsidRDefault="005544D1" w:rsidP="002C1E6A">
      <w:pPr>
        <w:ind w:right="140"/>
        <w:rPr>
          <w:rFonts w:ascii="Times New Roman" w:hAnsi="Times New Roman" w:cs="Times New Roman"/>
          <w:bCs/>
          <w:sz w:val="20"/>
          <w:szCs w:val="20"/>
        </w:rPr>
      </w:pPr>
      <w:r w:rsidRPr="002C1E6A">
        <w:rPr>
          <w:rFonts w:ascii="Times New Roman" w:hAnsi="Times New Roman" w:cs="Times New Roman"/>
          <w:bCs/>
          <w:sz w:val="20"/>
          <w:szCs w:val="20"/>
        </w:rPr>
        <w:t>The hybridization of CNNs and the classification capabilities of RF leads to enhanced performance and resilience compared to the two independent models (Gupta and Sharma, 2021; Li et al., 2023). According to a number of recent studies, hybrid CNN-RF models are effective in tasks of agricultural disease detection compared to single approaches (Ezigbo and Chibueze, 2025; Tonmoy et al., 2025).</w:t>
      </w:r>
    </w:p>
    <w:p w14:paraId="6A0DB2C9" w14:textId="2AA1CF52" w:rsidR="005544D1" w:rsidRPr="002C1E6A" w:rsidRDefault="005544D1" w:rsidP="002C1E6A">
      <w:pPr>
        <w:ind w:right="140"/>
        <w:rPr>
          <w:rFonts w:ascii="Times New Roman" w:hAnsi="Times New Roman" w:cs="Times New Roman"/>
          <w:bCs/>
          <w:sz w:val="20"/>
          <w:szCs w:val="20"/>
        </w:rPr>
      </w:pPr>
      <w:r w:rsidRPr="002C1E6A">
        <w:rPr>
          <w:rFonts w:ascii="Times New Roman" w:hAnsi="Times New Roman" w:cs="Times New Roman"/>
          <w:bCs/>
          <w:sz w:val="20"/>
          <w:szCs w:val="20"/>
        </w:rPr>
        <w:t xml:space="preserve">The hybrid model takes the advantages of the CNNs and RFs: </w:t>
      </w:r>
    </w:p>
    <w:p w14:paraId="0AC757F5" w14:textId="77777777" w:rsidR="005544D1" w:rsidRPr="002C1E6A" w:rsidRDefault="005544D1" w:rsidP="002C1E6A">
      <w:pPr>
        <w:ind w:right="140"/>
        <w:rPr>
          <w:rFonts w:ascii="Times New Roman" w:hAnsi="Times New Roman" w:cs="Times New Roman"/>
          <w:bCs/>
          <w:sz w:val="20"/>
          <w:szCs w:val="20"/>
        </w:rPr>
      </w:pPr>
      <w:r w:rsidRPr="002C1E6A">
        <w:rPr>
          <w:rFonts w:ascii="Times New Roman" w:hAnsi="Times New Roman" w:cs="Times New Roman"/>
          <w:bCs/>
          <w:sz w:val="20"/>
          <w:szCs w:val="20"/>
        </w:rPr>
        <w:t xml:space="preserve">CNN: Effectively hierarchical features are extracted in images. </w:t>
      </w:r>
    </w:p>
    <w:p w14:paraId="14C26A38" w14:textId="2A90A99B" w:rsidR="005544D1" w:rsidRPr="00191685" w:rsidRDefault="005544D1" w:rsidP="002C1E6A">
      <w:pPr>
        <w:ind w:right="140"/>
        <w:rPr>
          <w:rFonts w:ascii="Times New Roman" w:hAnsi="Times New Roman" w:cs="Times New Roman"/>
          <w:bCs/>
          <w:sz w:val="24"/>
          <w:szCs w:val="24"/>
        </w:rPr>
      </w:pPr>
      <w:r w:rsidRPr="002C1E6A">
        <w:rPr>
          <w:rFonts w:ascii="Times New Roman" w:hAnsi="Times New Roman" w:cs="Times New Roman"/>
          <w:bCs/>
          <w:sz w:val="20"/>
          <w:szCs w:val="20"/>
        </w:rPr>
        <w:t>RF: offers a powerful classifier, particularly when using small datasets</w:t>
      </w:r>
      <w:r w:rsidRPr="00191685">
        <w:rPr>
          <w:rFonts w:ascii="Times New Roman" w:hAnsi="Times New Roman" w:cs="Times New Roman"/>
          <w:bCs/>
          <w:sz w:val="24"/>
          <w:szCs w:val="24"/>
        </w:rPr>
        <w:t>.</w:t>
      </w:r>
    </w:p>
    <w:p w14:paraId="4DAB511C" w14:textId="77777777" w:rsidR="005544D1" w:rsidRPr="00191685" w:rsidRDefault="005544D1" w:rsidP="002C1E6A">
      <w:pPr>
        <w:ind w:right="140"/>
        <w:rPr>
          <w:rFonts w:ascii="Times New Roman" w:hAnsi="Times New Roman" w:cs="Times New Roman"/>
          <w:bCs/>
          <w:sz w:val="24"/>
          <w:szCs w:val="24"/>
        </w:rPr>
      </w:pPr>
      <w:r w:rsidRPr="00191685">
        <w:rPr>
          <w:rFonts w:ascii="Times New Roman" w:hAnsi="Times New Roman" w:cs="Times New Roman"/>
          <w:b/>
          <w:sz w:val="24"/>
          <w:szCs w:val="24"/>
        </w:rPr>
        <w:t>Workflow</w:t>
      </w:r>
      <w:r w:rsidRPr="00191685">
        <w:rPr>
          <w:rFonts w:ascii="Times New Roman" w:hAnsi="Times New Roman" w:cs="Times New Roman"/>
          <w:bCs/>
          <w:sz w:val="24"/>
          <w:szCs w:val="24"/>
        </w:rPr>
        <w:t>:</w:t>
      </w:r>
    </w:p>
    <w:p w14:paraId="5F83E0AC" w14:textId="3748BE0D" w:rsidR="005544D1" w:rsidRPr="002C1E6A" w:rsidRDefault="005544D1" w:rsidP="005544D1">
      <w:pPr>
        <w:pStyle w:val="ListParagraph"/>
        <w:numPr>
          <w:ilvl w:val="0"/>
          <w:numId w:val="1"/>
        </w:numPr>
        <w:ind w:right="140"/>
        <w:rPr>
          <w:rFonts w:ascii="Times New Roman" w:hAnsi="Times New Roman" w:cs="Times New Roman"/>
          <w:bCs/>
          <w:sz w:val="20"/>
          <w:szCs w:val="20"/>
        </w:rPr>
      </w:pPr>
      <w:r w:rsidRPr="002C1E6A">
        <w:rPr>
          <w:rFonts w:ascii="Times New Roman" w:hAnsi="Times New Roman" w:cs="Times New Roman"/>
          <w:bCs/>
          <w:sz w:val="20"/>
          <w:szCs w:val="20"/>
        </w:rPr>
        <w:t>Input: CNN receives fed by pre-processed pictures.</w:t>
      </w:r>
    </w:p>
    <w:p w14:paraId="0AB15A54" w14:textId="6274E85E" w:rsidR="005544D1" w:rsidRPr="002C1E6A" w:rsidRDefault="005544D1" w:rsidP="005544D1">
      <w:pPr>
        <w:pStyle w:val="ListParagraph"/>
        <w:numPr>
          <w:ilvl w:val="0"/>
          <w:numId w:val="1"/>
        </w:numPr>
        <w:ind w:right="140"/>
        <w:rPr>
          <w:rFonts w:ascii="Times New Roman" w:hAnsi="Times New Roman" w:cs="Times New Roman"/>
          <w:bCs/>
          <w:sz w:val="20"/>
          <w:szCs w:val="20"/>
        </w:rPr>
      </w:pPr>
      <w:r w:rsidRPr="002C1E6A">
        <w:rPr>
          <w:rFonts w:ascii="Times New Roman" w:hAnsi="Times New Roman" w:cs="Times New Roman"/>
          <w:bCs/>
          <w:sz w:val="20"/>
          <w:szCs w:val="20"/>
        </w:rPr>
        <w:t xml:space="preserve"> Feature Extraction: CNN works with the images in its layers, which results in a feature vector.</w:t>
      </w:r>
    </w:p>
    <w:p w14:paraId="5E647C25" w14:textId="3A035091" w:rsidR="005544D1" w:rsidRPr="002C1E6A" w:rsidRDefault="005544D1" w:rsidP="005544D1">
      <w:pPr>
        <w:pStyle w:val="ListParagraph"/>
        <w:numPr>
          <w:ilvl w:val="0"/>
          <w:numId w:val="1"/>
        </w:numPr>
        <w:ind w:right="140"/>
        <w:rPr>
          <w:rFonts w:ascii="Times New Roman" w:hAnsi="Times New Roman" w:cs="Times New Roman"/>
          <w:bCs/>
          <w:sz w:val="20"/>
          <w:szCs w:val="20"/>
        </w:rPr>
      </w:pPr>
      <w:r w:rsidRPr="002C1E6A">
        <w:rPr>
          <w:rFonts w:ascii="Times New Roman" w:hAnsi="Times New Roman" w:cs="Times New Roman"/>
          <w:bCs/>
          <w:sz w:val="20"/>
          <w:szCs w:val="20"/>
        </w:rPr>
        <w:t xml:space="preserve"> Classification: The feature vector is then sent to the SVM, which will classify the image into a certain disease.</w:t>
      </w:r>
    </w:p>
    <w:p w14:paraId="549CF98D" w14:textId="77777777" w:rsidR="005544D1" w:rsidRPr="002C1E6A" w:rsidRDefault="005544D1" w:rsidP="005544D1">
      <w:pPr>
        <w:pStyle w:val="ListParagraph"/>
        <w:ind w:left="1140" w:right="140"/>
        <w:rPr>
          <w:rFonts w:ascii="Times New Roman" w:hAnsi="Times New Roman" w:cs="Times New Roman"/>
          <w:bCs/>
          <w:sz w:val="20"/>
          <w:szCs w:val="20"/>
        </w:rPr>
      </w:pPr>
      <w:r w:rsidRPr="002C1E6A">
        <w:rPr>
          <w:rFonts w:ascii="Times New Roman" w:hAnsi="Times New Roman" w:cs="Times New Roman"/>
          <w:bCs/>
          <w:sz w:val="20"/>
          <w:szCs w:val="20"/>
        </w:rPr>
        <w:t xml:space="preserve">Such a hybrid method has been effectively used in other research to show that it is effective in identifying and classifying plant diseases through leaf images with high accuracy. </w:t>
      </w:r>
    </w:p>
    <w:p w14:paraId="1DC90FF3" w14:textId="77777777" w:rsidR="005544D1" w:rsidRPr="002C1E6A" w:rsidRDefault="005544D1" w:rsidP="005544D1">
      <w:pPr>
        <w:pStyle w:val="ListParagraph"/>
        <w:ind w:left="1140" w:right="140"/>
        <w:rPr>
          <w:rFonts w:ascii="Times New Roman" w:hAnsi="Times New Roman" w:cs="Times New Roman"/>
          <w:bCs/>
          <w:sz w:val="20"/>
          <w:szCs w:val="20"/>
        </w:rPr>
      </w:pPr>
      <w:r w:rsidRPr="002C1E6A">
        <w:rPr>
          <w:rFonts w:ascii="Times New Roman" w:hAnsi="Times New Roman" w:cs="Times New Roman"/>
          <w:bCs/>
          <w:sz w:val="20"/>
          <w:szCs w:val="20"/>
        </w:rPr>
        <w:t>Fusion: Combine CNN and handcrafted features.</w:t>
      </w:r>
    </w:p>
    <w:p w14:paraId="7D704F89" w14:textId="5023B127" w:rsidR="005544D1" w:rsidRPr="002C1E6A" w:rsidRDefault="005544D1" w:rsidP="005544D1">
      <w:pPr>
        <w:ind w:right="140"/>
        <w:rPr>
          <w:rFonts w:ascii="Times New Roman" w:hAnsi="Times New Roman" w:cs="Times New Roman"/>
          <w:bCs/>
          <w:sz w:val="20"/>
          <w:szCs w:val="20"/>
        </w:rPr>
      </w:pPr>
      <w:r w:rsidRPr="002C1E6A">
        <w:rPr>
          <w:rFonts w:ascii="Times New Roman" w:hAnsi="Times New Roman" w:cs="Times New Roman"/>
          <w:bCs/>
          <w:sz w:val="20"/>
          <w:szCs w:val="20"/>
        </w:rPr>
        <w:t xml:space="preserve">                    Training: Train RF with fused feat.</w:t>
      </w:r>
    </w:p>
    <w:p w14:paraId="7E2A02B5" w14:textId="3D0DFDE7" w:rsidR="005544D1" w:rsidRPr="00191685" w:rsidRDefault="005544D1" w:rsidP="005544D1">
      <w:pPr>
        <w:ind w:right="140"/>
        <w:rPr>
          <w:rFonts w:ascii="Times New Roman" w:hAnsi="Times New Roman" w:cs="Times New Roman"/>
          <w:b/>
          <w:sz w:val="24"/>
          <w:szCs w:val="24"/>
        </w:rPr>
      </w:pPr>
      <w:r w:rsidRPr="00191685">
        <w:rPr>
          <w:rFonts w:ascii="Times New Roman" w:hAnsi="Times New Roman" w:cs="Times New Roman"/>
          <w:b/>
          <w:sz w:val="24"/>
          <w:szCs w:val="24"/>
        </w:rPr>
        <w:t xml:space="preserve">Image Preprocessing </w:t>
      </w:r>
    </w:p>
    <w:p w14:paraId="1CF38D41" w14:textId="77777777" w:rsidR="002C1E6A" w:rsidRDefault="005544D1" w:rsidP="002C1E6A">
      <w:pPr>
        <w:ind w:right="140"/>
        <w:rPr>
          <w:rFonts w:ascii="Times New Roman" w:hAnsi="Times New Roman" w:cs="Times New Roman"/>
          <w:bCs/>
          <w:sz w:val="24"/>
          <w:szCs w:val="24"/>
        </w:rPr>
      </w:pPr>
      <w:r w:rsidRPr="002C1E6A">
        <w:rPr>
          <w:rFonts w:ascii="Times New Roman" w:hAnsi="Times New Roman" w:cs="Times New Roman"/>
          <w:bCs/>
          <w:sz w:val="20"/>
          <w:szCs w:val="20"/>
        </w:rPr>
        <w:t>All pictures were rescaled to 128x128 pixels and made normalized to put pixel values into a common scale. In order to improve the generalization strength of the model and avoid overfitting, a number of data augmentation methods have been used which includes</w:t>
      </w:r>
      <w:r w:rsidRPr="00191685">
        <w:rPr>
          <w:rFonts w:ascii="Times New Roman" w:hAnsi="Times New Roman" w:cs="Times New Roman"/>
          <w:bCs/>
          <w:sz w:val="24"/>
          <w:szCs w:val="24"/>
        </w:rPr>
        <w:t>:</w:t>
      </w:r>
    </w:p>
    <w:p w14:paraId="550C5BC2" w14:textId="4B5F2AA3" w:rsidR="00617C91" w:rsidRPr="002C1E6A" w:rsidRDefault="00617C91" w:rsidP="002C1E6A">
      <w:pPr>
        <w:ind w:right="140"/>
        <w:rPr>
          <w:rFonts w:ascii="Times New Roman" w:hAnsi="Times New Roman" w:cs="Times New Roman"/>
          <w:bCs/>
          <w:sz w:val="24"/>
          <w:szCs w:val="24"/>
        </w:rPr>
      </w:pPr>
      <w:r w:rsidRPr="00191685">
        <w:rPr>
          <w:rFonts w:ascii="Times New Roman" w:hAnsi="Times New Roman" w:cs="Times New Roman"/>
          <w:b/>
          <w:sz w:val="24"/>
          <w:szCs w:val="24"/>
        </w:rPr>
        <w:t>Model</w:t>
      </w:r>
      <w:r w:rsidRPr="00191685">
        <w:rPr>
          <w:rFonts w:ascii="Times New Roman" w:hAnsi="Times New Roman" w:cs="Times New Roman"/>
          <w:b/>
          <w:spacing w:val="-7"/>
          <w:sz w:val="24"/>
          <w:szCs w:val="24"/>
        </w:rPr>
        <w:t xml:space="preserve"> </w:t>
      </w:r>
      <w:r w:rsidRPr="00191685">
        <w:rPr>
          <w:rFonts w:ascii="Times New Roman" w:hAnsi="Times New Roman" w:cs="Times New Roman"/>
          <w:b/>
          <w:spacing w:val="-2"/>
          <w:sz w:val="24"/>
          <w:szCs w:val="24"/>
        </w:rPr>
        <w:t>Architecture</w:t>
      </w:r>
    </w:p>
    <w:p w14:paraId="585FC191" w14:textId="2E0DAEB4" w:rsidR="00617C91" w:rsidRPr="002C1E6A" w:rsidRDefault="00617C91" w:rsidP="00617C91">
      <w:pPr>
        <w:spacing w:before="205"/>
        <w:ind w:right="2510"/>
        <w:jc w:val="center"/>
        <w:rPr>
          <w:rFonts w:ascii="Times New Roman" w:hAnsi="Times New Roman" w:cs="Times New Roman"/>
          <w:bCs/>
          <w:spacing w:val="-2"/>
          <w:sz w:val="20"/>
          <w:szCs w:val="20"/>
        </w:rPr>
      </w:pPr>
      <w:r w:rsidRPr="002C1E6A">
        <w:rPr>
          <w:rFonts w:ascii="Times New Roman" w:hAnsi="Times New Roman" w:cs="Times New Roman"/>
          <w:bCs/>
          <w:spacing w:val="-2"/>
          <w:sz w:val="20"/>
          <w:szCs w:val="20"/>
        </w:rPr>
        <w:t>CNN Layer: CNN is used to extract features of plant leaf images</w:t>
      </w:r>
      <w:r w:rsidR="002C1E6A" w:rsidRPr="002C1E6A">
        <w:rPr>
          <w:rFonts w:ascii="Times New Roman" w:hAnsi="Times New Roman" w:cs="Times New Roman"/>
          <w:bCs/>
          <w:spacing w:val="-2"/>
          <w:sz w:val="20"/>
          <w:szCs w:val="20"/>
        </w:rPr>
        <w:t xml:space="preserve"> </w:t>
      </w:r>
      <w:r w:rsidRPr="002C1E6A">
        <w:rPr>
          <w:rFonts w:ascii="Times New Roman" w:hAnsi="Times New Roman" w:cs="Times New Roman"/>
          <w:bCs/>
          <w:spacing w:val="-2"/>
          <w:sz w:val="20"/>
          <w:szCs w:val="20"/>
        </w:rPr>
        <w:t>through convolutional and pooling layers.</w:t>
      </w:r>
    </w:p>
    <w:p w14:paraId="3D146E08" w14:textId="596A26CF" w:rsidR="00617C91" w:rsidRDefault="00617C91" w:rsidP="00617C91">
      <w:pPr>
        <w:spacing w:before="205"/>
        <w:ind w:right="2510"/>
        <w:jc w:val="center"/>
        <w:rPr>
          <w:rFonts w:ascii="Times New Roman" w:hAnsi="Times New Roman" w:cs="Times New Roman"/>
          <w:bCs/>
          <w:spacing w:val="-2"/>
          <w:sz w:val="20"/>
          <w:szCs w:val="20"/>
        </w:rPr>
      </w:pPr>
      <w:r w:rsidRPr="002C1E6A">
        <w:rPr>
          <w:rFonts w:ascii="Times New Roman" w:hAnsi="Times New Roman" w:cs="Times New Roman"/>
          <w:bCs/>
          <w:spacing w:val="-2"/>
          <w:sz w:val="20"/>
          <w:szCs w:val="20"/>
        </w:rPr>
        <w:t xml:space="preserve"> RF Layer: Figure 1: Sample Plant Leaf Images of the Dataset Figure 1 classifies the extracted features.</w:t>
      </w:r>
    </w:p>
    <w:p w14:paraId="6932EAE2" w14:textId="77777777" w:rsidR="0064746E" w:rsidRDefault="0064746E" w:rsidP="00617C91">
      <w:pPr>
        <w:spacing w:before="205"/>
        <w:ind w:right="2510"/>
        <w:jc w:val="center"/>
        <w:rPr>
          <w:rFonts w:ascii="Times New Roman" w:hAnsi="Times New Roman" w:cs="Times New Roman"/>
          <w:bCs/>
          <w:spacing w:val="-2"/>
          <w:sz w:val="20"/>
          <w:szCs w:val="20"/>
        </w:rPr>
      </w:pPr>
    </w:p>
    <w:p w14:paraId="32622974" w14:textId="77777777" w:rsidR="0064746E" w:rsidRDefault="0064746E" w:rsidP="00617C91">
      <w:pPr>
        <w:spacing w:before="205"/>
        <w:ind w:right="2510"/>
        <w:jc w:val="center"/>
        <w:rPr>
          <w:rFonts w:ascii="Times New Roman" w:hAnsi="Times New Roman" w:cs="Times New Roman"/>
          <w:bCs/>
          <w:spacing w:val="-2"/>
          <w:sz w:val="20"/>
          <w:szCs w:val="20"/>
        </w:rPr>
      </w:pPr>
    </w:p>
    <w:p w14:paraId="0ED9FF48" w14:textId="77777777" w:rsidR="0064746E" w:rsidRDefault="0064746E" w:rsidP="00617C91">
      <w:pPr>
        <w:spacing w:before="205"/>
        <w:ind w:right="2510"/>
        <w:jc w:val="center"/>
        <w:rPr>
          <w:rFonts w:ascii="Times New Roman" w:hAnsi="Times New Roman" w:cs="Times New Roman"/>
          <w:bCs/>
          <w:spacing w:val="-2"/>
          <w:sz w:val="20"/>
          <w:szCs w:val="20"/>
        </w:rPr>
      </w:pPr>
    </w:p>
    <w:p w14:paraId="4E4B0E9F" w14:textId="77777777" w:rsidR="0064746E" w:rsidRDefault="0064746E" w:rsidP="00617C91">
      <w:pPr>
        <w:spacing w:before="205"/>
        <w:ind w:right="2510"/>
        <w:jc w:val="center"/>
        <w:rPr>
          <w:rFonts w:ascii="Times New Roman" w:hAnsi="Times New Roman" w:cs="Times New Roman"/>
          <w:bCs/>
          <w:spacing w:val="-2"/>
          <w:sz w:val="20"/>
          <w:szCs w:val="20"/>
        </w:rPr>
      </w:pPr>
    </w:p>
    <w:p w14:paraId="3E76F076" w14:textId="77777777" w:rsidR="0064746E" w:rsidRDefault="0064746E" w:rsidP="00617C91">
      <w:pPr>
        <w:spacing w:before="205"/>
        <w:ind w:right="2510"/>
        <w:jc w:val="center"/>
        <w:rPr>
          <w:rFonts w:ascii="Times New Roman" w:hAnsi="Times New Roman" w:cs="Times New Roman"/>
          <w:bCs/>
          <w:spacing w:val="-2"/>
          <w:sz w:val="20"/>
          <w:szCs w:val="20"/>
        </w:rPr>
      </w:pPr>
    </w:p>
    <w:p w14:paraId="6760D0AA" w14:textId="77777777" w:rsidR="0064746E" w:rsidRPr="002C1E6A" w:rsidRDefault="0064746E" w:rsidP="00617C91">
      <w:pPr>
        <w:spacing w:before="205"/>
        <w:ind w:right="2510"/>
        <w:jc w:val="center"/>
        <w:rPr>
          <w:rFonts w:ascii="Times New Roman" w:hAnsi="Times New Roman" w:cs="Times New Roman"/>
          <w:bCs/>
          <w:spacing w:val="-2"/>
          <w:sz w:val="20"/>
          <w:szCs w:val="20"/>
        </w:rPr>
      </w:pPr>
    </w:p>
    <w:tbl>
      <w:tblPr>
        <w:tblStyle w:val="TableGrid"/>
        <w:tblW w:w="0" w:type="auto"/>
        <w:tblLook w:val="04A0" w:firstRow="1" w:lastRow="0" w:firstColumn="1" w:lastColumn="0" w:noHBand="0" w:noVBand="1"/>
      </w:tblPr>
      <w:tblGrid>
        <w:gridCol w:w="4957"/>
      </w:tblGrid>
      <w:tr w:rsidR="008D0C2F" w14:paraId="12F1E7C0" w14:textId="77777777" w:rsidTr="00D6346A">
        <w:tc>
          <w:tcPr>
            <w:tcW w:w="4957" w:type="dxa"/>
          </w:tcPr>
          <w:p w14:paraId="12FD7F23" w14:textId="77777777" w:rsidR="008D0C2F" w:rsidRDefault="008D0C2F" w:rsidP="00D6346A">
            <w:r>
              <w:rPr>
                <w:noProof/>
              </w:rPr>
              <w:lastRenderedPageBreak/>
              <w:drawing>
                <wp:inline distT="0" distB="0" distL="0" distR="0" wp14:anchorId="74983414" wp14:editId="32A880B5">
                  <wp:extent cx="840740" cy="656650"/>
                  <wp:effectExtent l="0" t="0" r="0" b="0"/>
                  <wp:docPr id="10454565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456505" name="Picture 104545650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6898" cy="669270"/>
                          </a:xfrm>
                          <a:prstGeom prst="rect">
                            <a:avLst/>
                          </a:prstGeom>
                        </pic:spPr>
                      </pic:pic>
                    </a:graphicData>
                  </a:graphic>
                </wp:inline>
              </w:drawing>
            </w:r>
            <w:r>
              <w:rPr>
                <w:noProof/>
              </w:rPr>
              <w:drawing>
                <wp:inline distT="0" distB="0" distL="0" distR="0" wp14:anchorId="06D27727" wp14:editId="5331CECF">
                  <wp:extent cx="793115" cy="656248"/>
                  <wp:effectExtent l="0" t="0" r="6985" b="0"/>
                  <wp:docPr id="15581268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126812" name="Picture 1558126812"/>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823850" cy="681679"/>
                          </a:xfrm>
                          <a:prstGeom prst="rect">
                            <a:avLst/>
                          </a:prstGeom>
                        </pic:spPr>
                      </pic:pic>
                    </a:graphicData>
                  </a:graphic>
                </wp:inline>
              </w:drawing>
            </w:r>
            <w:r>
              <w:rPr>
                <w:noProof/>
              </w:rPr>
              <w:drawing>
                <wp:inline distT="0" distB="0" distL="0" distR="0" wp14:anchorId="38D7CB84" wp14:editId="49A76B82">
                  <wp:extent cx="474782" cy="702505"/>
                  <wp:effectExtent l="0" t="0" r="1905" b="2540"/>
                  <wp:docPr id="12839833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983375" name="Picture 128398337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7303" cy="721031"/>
                          </a:xfrm>
                          <a:prstGeom prst="rect">
                            <a:avLst/>
                          </a:prstGeom>
                        </pic:spPr>
                      </pic:pic>
                    </a:graphicData>
                  </a:graphic>
                </wp:inline>
              </w:drawing>
            </w:r>
            <w:r>
              <w:rPr>
                <w:noProof/>
              </w:rPr>
              <w:drawing>
                <wp:inline distT="0" distB="0" distL="0" distR="0" wp14:anchorId="36D42AED" wp14:editId="047F91A1">
                  <wp:extent cx="815256" cy="706746"/>
                  <wp:effectExtent l="0" t="0" r="4445" b="0"/>
                  <wp:docPr id="13182207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220738" name="Picture 131822073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43904" cy="731581"/>
                          </a:xfrm>
                          <a:prstGeom prst="rect">
                            <a:avLst/>
                          </a:prstGeom>
                        </pic:spPr>
                      </pic:pic>
                    </a:graphicData>
                  </a:graphic>
                </wp:inline>
              </w:drawing>
            </w:r>
          </w:p>
          <w:p w14:paraId="22032AD9" w14:textId="77777777" w:rsidR="008D0C2F" w:rsidRDefault="008D0C2F" w:rsidP="00D6346A">
            <w:r>
              <w:rPr>
                <w:noProof/>
              </w:rPr>
              <w:drawing>
                <wp:inline distT="0" distB="0" distL="0" distR="0" wp14:anchorId="2D028490" wp14:editId="54A44F32">
                  <wp:extent cx="644376" cy="644376"/>
                  <wp:effectExtent l="0" t="0" r="3810" b="3810"/>
                  <wp:docPr id="9167859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785912" name="Picture 916785912"/>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657045" cy="657045"/>
                          </a:xfrm>
                          <a:prstGeom prst="rect">
                            <a:avLst/>
                          </a:prstGeom>
                        </pic:spPr>
                      </pic:pic>
                    </a:graphicData>
                  </a:graphic>
                </wp:inline>
              </w:drawing>
            </w:r>
            <w:r>
              <w:rPr>
                <w:noProof/>
              </w:rPr>
              <w:drawing>
                <wp:inline distT="0" distB="0" distL="0" distR="0" wp14:anchorId="3E7F048F" wp14:editId="29DEC229">
                  <wp:extent cx="1384845" cy="649852"/>
                  <wp:effectExtent l="0" t="0" r="6350" b="0"/>
                  <wp:docPr id="5411711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71139" name="Picture 541171139"/>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1423397" cy="667943"/>
                          </a:xfrm>
                          <a:prstGeom prst="rect">
                            <a:avLst/>
                          </a:prstGeom>
                        </pic:spPr>
                      </pic:pic>
                    </a:graphicData>
                  </a:graphic>
                </wp:inline>
              </w:drawing>
            </w:r>
            <w:r>
              <w:rPr>
                <w:noProof/>
              </w:rPr>
              <w:drawing>
                <wp:inline distT="0" distB="0" distL="0" distR="0" wp14:anchorId="61CB5B0F" wp14:editId="1BF21F53">
                  <wp:extent cx="934012" cy="699608"/>
                  <wp:effectExtent l="0" t="0" r="0" b="5715"/>
                  <wp:docPr id="98085619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856190" name="Picture 980856190"/>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961547" cy="720233"/>
                          </a:xfrm>
                          <a:prstGeom prst="rect">
                            <a:avLst/>
                          </a:prstGeom>
                        </pic:spPr>
                      </pic:pic>
                    </a:graphicData>
                  </a:graphic>
                </wp:inline>
              </w:drawing>
            </w:r>
          </w:p>
          <w:p w14:paraId="6E8F8518" w14:textId="6563F2AC" w:rsidR="008D0C2F" w:rsidRDefault="008D0C2F" w:rsidP="00D6346A">
            <w:r>
              <w:rPr>
                <w:noProof/>
              </w:rPr>
              <w:drawing>
                <wp:inline distT="0" distB="0" distL="0" distR="0" wp14:anchorId="021157C9" wp14:editId="6E6166F9">
                  <wp:extent cx="622033" cy="889853"/>
                  <wp:effectExtent l="0" t="0" r="6985" b="5715"/>
                  <wp:docPr id="159728720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287202" name="Picture 159728720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35464" cy="909067"/>
                          </a:xfrm>
                          <a:prstGeom prst="rect">
                            <a:avLst/>
                          </a:prstGeom>
                        </pic:spPr>
                      </pic:pic>
                    </a:graphicData>
                  </a:graphic>
                </wp:inline>
              </w:drawing>
            </w:r>
            <w:r>
              <w:rPr>
                <w:noProof/>
              </w:rPr>
              <w:drawing>
                <wp:inline distT="0" distB="0" distL="0" distR="0" wp14:anchorId="29B85E10" wp14:editId="20FD631B">
                  <wp:extent cx="1196698" cy="897589"/>
                  <wp:effectExtent l="0" t="0" r="3810" b="0"/>
                  <wp:docPr id="194030926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09261" name="Picture 194030926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21581" cy="916253"/>
                          </a:xfrm>
                          <a:prstGeom prst="rect">
                            <a:avLst/>
                          </a:prstGeom>
                        </pic:spPr>
                      </pic:pic>
                    </a:graphicData>
                  </a:graphic>
                </wp:inline>
              </w:drawing>
            </w:r>
            <w:r>
              <w:rPr>
                <w:noProof/>
              </w:rPr>
              <w:drawing>
                <wp:inline distT="0" distB="0" distL="0" distR="0" wp14:anchorId="33CFCDBD" wp14:editId="461497B6">
                  <wp:extent cx="1142105" cy="895350"/>
                  <wp:effectExtent l="0" t="0" r="1270" b="0"/>
                  <wp:docPr id="15621045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10450" name="Picture 156210450"/>
                          <pic:cNvPicPr/>
                        </pic:nvPicPr>
                        <pic:blipFill>
                          <a:blip r:embed="rId19">
                            <a:extLst>
                              <a:ext uri="{28A0092B-C50C-407E-A947-70E740481C1C}">
                                <a14:useLocalDpi xmlns:a14="http://schemas.microsoft.com/office/drawing/2010/main" val="0"/>
                              </a:ext>
                            </a:extLst>
                          </a:blip>
                          <a:stretch>
                            <a:fillRect/>
                          </a:stretch>
                        </pic:blipFill>
                        <pic:spPr>
                          <a:xfrm>
                            <a:off x="0" y="0"/>
                            <a:ext cx="1164992" cy="913292"/>
                          </a:xfrm>
                          <a:prstGeom prst="rect">
                            <a:avLst/>
                          </a:prstGeom>
                        </pic:spPr>
                      </pic:pic>
                    </a:graphicData>
                  </a:graphic>
                </wp:inline>
              </w:drawing>
            </w:r>
          </w:p>
        </w:tc>
      </w:tr>
    </w:tbl>
    <w:p w14:paraId="6C242A95" w14:textId="77777777" w:rsidR="002C1E6A" w:rsidRDefault="002C1E6A" w:rsidP="008D0C2F">
      <w:pPr>
        <w:spacing w:before="1"/>
        <w:rPr>
          <w:b/>
          <w:sz w:val="20"/>
        </w:rPr>
      </w:pPr>
    </w:p>
    <w:p w14:paraId="4CC13285" w14:textId="5D8C584B" w:rsidR="00381B57" w:rsidRPr="00B80C1E" w:rsidRDefault="00381B57" w:rsidP="008D0C2F">
      <w:pPr>
        <w:spacing w:before="1"/>
        <w:rPr>
          <w:rFonts w:ascii="Times New Roman" w:hAnsi="Times New Roman" w:cs="Times New Roman"/>
          <w:bCs/>
          <w:sz w:val="20"/>
        </w:rPr>
      </w:pPr>
      <w:r w:rsidRPr="00B80C1E">
        <w:rPr>
          <w:rFonts w:ascii="Times New Roman" w:hAnsi="Times New Roman" w:cs="Times New Roman"/>
          <w:bCs/>
          <w:sz w:val="20"/>
        </w:rPr>
        <w:t>Figure</w:t>
      </w:r>
      <w:r w:rsidRPr="00B80C1E">
        <w:rPr>
          <w:rFonts w:ascii="Times New Roman" w:hAnsi="Times New Roman" w:cs="Times New Roman"/>
          <w:bCs/>
          <w:spacing w:val="-4"/>
          <w:sz w:val="20"/>
        </w:rPr>
        <w:t xml:space="preserve"> </w:t>
      </w:r>
      <w:r w:rsidRPr="00B80C1E">
        <w:rPr>
          <w:rFonts w:ascii="Times New Roman" w:hAnsi="Times New Roman" w:cs="Times New Roman"/>
          <w:bCs/>
          <w:sz w:val="20"/>
        </w:rPr>
        <w:t>1:</w:t>
      </w:r>
      <w:r w:rsidRPr="00B80C1E">
        <w:rPr>
          <w:rFonts w:ascii="Times New Roman" w:hAnsi="Times New Roman" w:cs="Times New Roman"/>
          <w:bCs/>
          <w:spacing w:val="-4"/>
          <w:sz w:val="20"/>
        </w:rPr>
        <w:t xml:space="preserve"> </w:t>
      </w:r>
      <w:r w:rsidRPr="00B80C1E">
        <w:rPr>
          <w:rFonts w:ascii="Times New Roman" w:hAnsi="Times New Roman" w:cs="Times New Roman"/>
          <w:bCs/>
          <w:sz w:val="20"/>
        </w:rPr>
        <w:t>Sample</w:t>
      </w:r>
      <w:r w:rsidRPr="00B80C1E">
        <w:rPr>
          <w:rFonts w:ascii="Times New Roman" w:hAnsi="Times New Roman" w:cs="Times New Roman"/>
          <w:bCs/>
          <w:spacing w:val="-5"/>
          <w:sz w:val="20"/>
        </w:rPr>
        <w:t xml:space="preserve"> </w:t>
      </w:r>
      <w:r w:rsidRPr="00B80C1E">
        <w:rPr>
          <w:rFonts w:ascii="Times New Roman" w:hAnsi="Times New Roman" w:cs="Times New Roman"/>
          <w:bCs/>
          <w:sz w:val="20"/>
        </w:rPr>
        <w:t>Plant</w:t>
      </w:r>
      <w:r w:rsidR="008D0C2F" w:rsidRPr="00B80C1E">
        <w:rPr>
          <w:rFonts w:ascii="Times New Roman" w:hAnsi="Times New Roman" w:cs="Times New Roman"/>
          <w:bCs/>
          <w:sz w:val="20"/>
        </w:rPr>
        <w:t xml:space="preserve"> Tomato</w:t>
      </w:r>
      <w:r w:rsidRPr="00B80C1E">
        <w:rPr>
          <w:rFonts w:ascii="Times New Roman" w:hAnsi="Times New Roman" w:cs="Times New Roman"/>
          <w:bCs/>
          <w:spacing w:val="-4"/>
          <w:sz w:val="20"/>
        </w:rPr>
        <w:t xml:space="preserve"> </w:t>
      </w:r>
      <w:r w:rsidRPr="00B80C1E">
        <w:rPr>
          <w:rFonts w:ascii="Times New Roman" w:hAnsi="Times New Roman" w:cs="Times New Roman"/>
          <w:bCs/>
          <w:sz w:val="20"/>
        </w:rPr>
        <w:t>Leaf</w:t>
      </w:r>
      <w:r w:rsidRPr="00B80C1E">
        <w:rPr>
          <w:rFonts w:ascii="Times New Roman" w:hAnsi="Times New Roman" w:cs="Times New Roman"/>
          <w:bCs/>
          <w:spacing w:val="-5"/>
          <w:sz w:val="20"/>
        </w:rPr>
        <w:t xml:space="preserve"> </w:t>
      </w:r>
      <w:r w:rsidRPr="00B80C1E">
        <w:rPr>
          <w:rFonts w:ascii="Times New Roman" w:hAnsi="Times New Roman" w:cs="Times New Roman"/>
          <w:bCs/>
          <w:sz w:val="20"/>
        </w:rPr>
        <w:t>Images</w:t>
      </w:r>
      <w:r w:rsidRPr="00B80C1E">
        <w:rPr>
          <w:rFonts w:ascii="Times New Roman" w:hAnsi="Times New Roman" w:cs="Times New Roman"/>
          <w:bCs/>
          <w:spacing w:val="-5"/>
          <w:sz w:val="20"/>
        </w:rPr>
        <w:t xml:space="preserve"> </w:t>
      </w:r>
      <w:r w:rsidRPr="00B80C1E">
        <w:rPr>
          <w:rFonts w:ascii="Times New Roman" w:hAnsi="Times New Roman" w:cs="Times New Roman"/>
          <w:bCs/>
          <w:sz w:val="20"/>
        </w:rPr>
        <w:t>from</w:t>
      </w:r>
      <w:r w:rsidRPr="00B80C1E">
        <w:rPr>
          <w:rFonts w:ascii="Times New Roman" w:hAnsi="Times New Roman" w:cs="Times New Roman"/>
          <w:bCs/>
          <w:spacing w:val="-2"/>
          <w:sz w:val="20"/>
        </w:rPr>
        <w:t xml:space="preserve"> </w:t>
      </w:r>
      <w:r w:rsidRPr="00B80C1E">
        <w:rPr>
          <w:rFonts w:ascii="Times New Roman" w:hAnsi="Times New Roman" w:cs="Times New Roman"/>
          <w:bCs/>
          <w:sz w:val="20"/>
        </w:rPr>
        <w:t>the</w:t>
      </w:r>
      <w:r w:rsidRPr="00B80C1E">
        <w:rPr>
          <w:rFonts w:ascii="Times New Roman" w:hAnsi="Times New Roman" w:cs="Times New Roman"/>
          <w:bCs/>
          <w:spacing w:val="-4"/>
          <w:sz w:val="20"/>
        </w:rPr>
        <w:t xml:space="preserve"> </w:t>
      </w:r>
      <w:r w:rsidRPr="00B80C1E">
        <w:rPr>
          <w:rFonts w:ascii="Times New Roman" w:hAnsi="Times New Roman" w:cs="Times New Roman"/>
          <w:bCs/>
          <w:spacing w:val="-2"/>
          <w:sz w:val="20"/>
        </w:rPr>
        <w:t>Dataset</w:t>
      </w:r>
    </w:p>
    <w:p w14:paraId="5D15397C" w14:textId="0FDBE050" w:rsidR="00E32087" w:rsidRDefault="002C1E6A" w:rsidP="00381B57">
      <w:pPr>
        <w:spacing w:before="1"/>
        <w:ind w:left="360"/>
        <w:rPr>
          <w:rFonts w:ascii="Times New Roman" w:hAnsi="Times New Roman" w:cs="Times New Roman"/>
          <w:b/>
          <w:sz w:val="24"/>
          <w:szCs w:val="24"/>
        </w:rPr>
      </w:pPr>
      <w:r>
        <w:rPr>
          <w:noProof/>
        </w:rPr>
        <w:drawing>
          <wp:inline distT="0" distB="0" distL="0" distR="0" wp14:anchorId="01392359" wp14:editId="080DCF59">
            <wp:extent cx="3110865" cy="1540365"/>
            <wp:effectExtent l="0" t="0" r="0" b="0"/>
            <wp:docPr id="124933805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5D391D19" w14:textId="5292C51F" w:rsidR="002C1E6A" w:rsidRPr="00B80C1E" w:rsidRDefault="008D0C2F" w:rsidP="002C1E6A">
      <w:pPr>
        <w:spacing w:before="1"/>
        <w:rPr>
          <w:bCs/>
          <w:sz w:val="20"/>
          <w:szCs w:val="20"/>
        </w:rPr>
      </w:pPr>
      <w:r w:rsidRPr="00B80C1E">
        <w:rPr>
          <w:rFonts w:ascii="Times New Roman" w:hAnsi="Times New Roman" w:cs="Times New Roman"/>
          <w:bCs/>
          <w:sz w:val="20"/>
          <w:szCs w:val="20"/>
        </w:rPr>
        <w:t xml:space="preserve"> </w:t>
      </w:r>
      <w:r w:rsidR="00B80C1E">
        <w:rPr>
          <w:rFonts w:ascii="Times New Roman" w:hAnsi="Times New Roman" w:cs="Times New Roman"/>
          <w:bCs/>
          <w:sz w:val="20"/>
          <w:szCs w:val="20"/>
        </w:rPr>
        <w:t xml:space="preserve">               </w:t>
      </w:r>
      <w:r w:rsidRPr="00B80C1E">
        <w:rPr>
          <w:rFonts w:ascii="Times New Roman" w:hAnsi="Times New Roman" w:cs="Times New Roman"/>
          <w:bCs/>
          <w:sz w:val="20"/>
          <w:szCs w:val="20"/>
        </w:rPr>
        <w:t>Figure</w:t>
      </w:r>
      <w:r w:rsidRPr="00B80C1E">
        <w:rPr>
          <w:rFonts w:ascii="Times New Roman" w:hAnsi="Times New Roman" w:cs="Times New Roman"/>
          <w:bCs/>
          <w:spacing w:val="-5"/>
          <w:sz w:val="20"/>
          <w:szCs w:val="20"/>
        </w:rPr>
        <w:t xml:space="preserve"> </w:t>
      </w:r>
      <w:r w:rsidRPr="00B80C1E">
        <w:rPr>
          <w:rFonts w:ascii="Times New Roman" w:hAnsi="Times New Roman" w:cs="Times New Roman"/>
          <w:bCs/>
          <w:sz w:val="20"/>
          <w:szCs w:val="20"/>
        </w:rPr>
        <w:t>2:</w:t>
      </w:r>
      <w:r w:rsidRPr="00B80C1E">
        <w:rPr>
          <w:rFonts w:ascii="Times New Roman" w:hAnsi="Times New Roman" w:cs="Times New Roman"/>
          <w:bCs/>
          <w:spacing w:val="-5"/>
          <w:sz w:val="20"/>
          <w:szCs w:val="20"/>
        </w:rPr>
        <w:t xml:space="preserve"> </w:t>
      </w:r>
      <w:r w:rsidRPr="00B80C1E">
        <w:rPr>
          <w:rFonts w:ascii="Times New Roman" w:hAnsi="Times New Roman" w:cs="Times New Roman"/>
          <w:bCs/>
          <w:sz w:val="20"/>
          <w:szCs w:val="20"/>
        </w:rPr>
        <w:t>Hybrid</w:t>
      </w:r>
      <w:r w:rsidRPr="00B80C1E">
        <w:rPr>
          <w:rFonts w:ascii="Times New Roman" w:hAnsi="Times New Roman" w:cs="Times New Roman"/>
          <w:bCs/>
          <w:spacing w:val="-6"/>
          <w:sz w:val="20"/>
          <w:szCs w:val="20"/>
        </w:rPr>
        <w:t xml:space="preserve"> </w:t>
      </w:r>
      <w:r w:rsidRPr="00B80C1E">
        <w:rPr>
          <w:rFonts w:ascii="Times New Roman" w:hAnsi="Times New Roman" w:cs="Times New Roman"/>
          <w:bCs/>
          <w:sz w:val="20"/>
          <w:szCs w:val="20"/>
        </w:rPr>
        <w:t>CNN-RF</w:t>
      </w:r>
      <w:r w:rsidRPr="00B80C1E">
        <w:rPr>
          <w:rFonts w:ascii="Times New Roman" w:hAnsi="Times New Roman" w:cs="Times New Roman"/>
          <w:bCs/>
          <w:spacing w:val="-3"/>
          <w:sz w:val="20"/>
          <w:szCs w:val="20"/>
        </w:rPr>
        <w:t xml:space="preserve"> </w:t>
      </w:r>
      <w:r w:rsidRPr="00B80C1E">
        <w:rPr>
          <w:rFonts w:ascii="Times New Roman" w:hAnsi="Times New Roman" w:cs="Times New Roman"/>
          <w:bCs/>
          <w:spacing w:val="-2"/>
          <w:sz w:val="20"/>
          <w:szCs w:val="20"/>
        </w:rPr>
        <w:t>Architecture Model Development</w:t>
      </w:r>
    </w:p>
    <w:p w14:paraId="343B8F65" w14:textId="77777777" w:rsidR="00B80C1E" w:rsidRDefault="00B80C1E" w:rsidP="002C1E6A">
      <w:pPr>
        <w:spacing w:before="1"/>
        <w:rPr>
          <w:rFonts w:ascii="Times New Roman" w:hAnsi="Times New Roman" w:cs="Times New Roman"/>
          <w:bCs/>
          <w:spacing w:val="-2"/>
          <w:sz w:val="20"/>
          <w:szCs w:val="20"/>
        </w:rPr>
      </w:pPr>
    </w:p>
    <w:p w14:paraId="56E777A3" w14:textId="63A10B4E" w:rsidR="00617C91" w:rsidRPr="002C1E6A" w:rsidRDefault="00617C91" w:rsidP="002C1E6A">
      <w:pPr>
        <w:spacing w:before="1"/>
        <w:rPr>
          <w:b/>
          <w:sz w:val="20"/>
          <w:szCs w:val="20"/>
        </w:rPr>
      </w:pPr>
      <w:r w:rsidRPr="002C1E6A">
        <w:rPr>
          <w:rFonts w:ascii="Times New Roman" w:hAnsi="Times New Roman" w:cs="Times New Roman"/>
          <w:bCs/>
          <w:spacing w:val="-2"/>
          <w:sz w:val="20"/>
          <w:szCs w:val="20"/>
        </w:rPr>
        <w:t>The hybrid CNN-</w:t>
      </w:r>
      <w:r w:rsidR="00E9625E" w:rsidRPr="002C1E6A">
        <w:rPr>
          <w:rFonts w:ascii="Times New Roman" w:hAnsi="Times New Roman" w:cs="Times New Roman"/>
          <w:bCs/>
          <w:spacing w:val="-2"/>
          <w:sz w:val="20"/>
          <w:szCs w:val="20"/>
        </w:rPr>
        <w:t xml:space="preserve">RF </w:t>
      </w:r>
      <w:r w:rsidRPr="002C1E6A">
        <w:rPr>
          <w:rFonts w:ascii="Times New Roman" w:hAnsi="Times New Roman" w:cs="Times New Roman"/>
          <w:bCs/>
          <w:spacing w:val="-2"/>
          <w:sz w:val="20"/>
          <w:szCs w:val="20"/>
        </w:rPr>
        <w:t>plant disease detection model was created in a systematic sequence, beginning with the collection of data, moving to training and testing of the model, and each step was thought over to be reproducible</w:t>
      </w:r>
      <w:r w:rsidRPr="002C1E6A">
        <w:rPr>
          <w:rFonts w:ascii="Times New Roman" w:hAnsi="Times New Roman" w:cs="Times New Roman"/>
          <w:b/>
          <w:spacing w:val="-2"/>
          <w:sz w:val="20"/>
          <w:szCs w:val="20"/>
        </w:rPr>
        <w:t>.</w:t>
      </w:r>
    </w:p>
    <w:p w14:paraId="4F7BEB6F" w14:textId="3335D883" w:rsidR="00191685" w:rsidRPr="002C1E6A" w:rsidRDefault="00191685" w:rsidP="002C1E6A">
      <w:pPr>
        <w:rPr>
          <w:rFonts w:ascii="Times New Roman" w:hAnsi="Times New Roman" w:cs="Times New Roman"/>
          <w:b/>
          <w:spacing w:val="-2"/>
          <w:sz w:val="20"/>
          <w:szCs w:val="20"/>
        </w:rPr>
      </w:pPr>
      <w:r w:rsidRPr="002C1E6A">
        <w:rPr>
          <w:rFonts w:ascii="Times New Roman" w:hAnsi="Times New Roman" w:cs="Times New Roman"/>
          <w:bCs/>
          <w:spacing w:val="-2"/>
          <w:sz w:val="20"/>
          <w:szCs w:val="20"/>
        </w:rPr>
        <w:t>The sample set included 450 high resolution images of sorghum, maize and millet leaf and both healthy and diseased cases. Two complementary sources were employed to ensure the variability of the research: the public data on the topic, offered by the Plant Village (that is well-known in the research of plant disease detection) (Mohanty et al., 2020; Kaur and Singh, 2022) and field-collected images, taken with mobile cameras and under the conditions of natural light (Reddy et al., 2023). To ensure that ground truth is high quality, expert annotation of the disease types was done to ensure a very high precision in supervised learning</w:t>
      </w:r>
      <w:r w:rsidRPr="002C1E6A">
        <w:rPr>
          <w:rFonts w:ascii="Times New Roman" w:hAnsi="Times New Roman" w:cs="Times New Roman"/>
          <w:b/>
          <w:spacing w:val="-2"/>
          <w:sz w:val="20"/>
          <w:szCs w:val="20"/>
        </w:rPr>
        <w:t>.</w:t>
      </w:r>
    </w:p>
    <w:p w14:paraId="543DFDCA" w14:textId="77777777" w:rsidR="00191685" w:rsidRPr="002C1E6A" w:rsidRDefault="00191685" w:rsidP="005544D1">
      <w:pPr>
        <w:ind w:right="140"/>
        <w:rPr>
          <w:rFonts w:ascii="Times New Roman" w:hAnsi="Times New Roman" w:cs="Times New Roman"/>
          <w:bCs/>
          <w:sz w:val="20"/>
          <w:szCs w:val="20"/>
        </w:rPr>
      </w:pPr>
      <w:r w:rsidRPr="002C1E6A">
        <w:rPr>
          <w:rFonts w:ascii="Times New Roman" w:hAnsi="Times New Roman" w:cs="Times New Roman"/>
          <w:bCs/>
          <w:sz w:val="20"/>
          <w:szCs w:val="20"/>
        </w:rPr>
        <w:t>Preprocessing was used to improve the quality of data and strengthen the model. The size of all pictures was reduced to 128x128 pixels to ensure consistency and lower the complexity of computations (Gupta &amp; Sharma, 2021). The pixel values were put in a normalized range [0,1] so that they can converge faster during training (Li et al., 2023). To avoid overfitting and enhance generalization, data augmentation, i.e., rotation, horizontal/vertical flipping, and zooming methods were applied, which contributed to the artificial variation, which in line with the good practices of deep learning, must be introduced (Zhang et al., 2023).</w:t>
      </w:r>
    </w:p>
    <w:p w14:paraId="0C2D201D" w14:textId="77777777" w:rsidR="00191685" w:rsidRPr="002C1E6A" w:rsidRDefault="00191685" w:rsidP="005544D1">
      <w:pPr>
        <w:ind w:right="140"/>
        <w:rPr>
          <w:rFonts w:ascii="Times New Roman" w:hAnsi="Times New Roman" w:cs="Times New Roman"/>
          <w:bCs/>
          <w:sz w:val="20"/>
          <w:szCs w:val="20"/>
        </w:rPr>
      </w:pPr>
      <w:r w:rsidRPr="002C1E6A">
        <w:rPr>
          <w:rFonts w:ascii="Times New Roman" w:hAnsi="Times New Roman" w:cs="Times New Roman"/>
          <w:bCs/>
          <w:sz w:val="20"/>
          <w:szCs w:val="20"/>
        </w:rPr>
        <w:t xml:space="preserve"> A CNN was used to extract the features and learns hierarchical representations of the patterns of plant leaves directly using image information (Kaur and Singh, 2022). The CNN model was based on convolutional layers with ReLU activation functions, and max-pooling layers to decrease the number of dimensions and still maintain necessary characteristics. The maps of the output features were reduced to one-dimensional vectors to be classified. CNN was selected based on its known capability to extract multi-faceted spatial characteristics in images of agricultural disease (Gupta and Sharma, 2021). </w:t>
      </w:r>
    </w:p>
    <w:p w14:paraId="681DA9EA" w14:textId="0909F78A" w:rsidR="00617C91" w:rsidRPr="002C1E6A" w:rsidRDefault="00191685" w:rsidP="005544D1">
      <w:pPr>
        <w:ind w:right="140"/>
        <w:rPr>
          <w:rFonts w:ascii="Times New Roman" w:hAnsi="Times New Roman" w:cs="Times New Roman"/>
          <w:bCs/>
          <w:sz w:val="20"/>
          <w:szCs w:val="20"/>
        </w:rPr>
      </w:pPr>
      <w:r w:rsidRPr="002C1E6A">
        <w:rPr>
          <w:rFonts w:ascii="Times New Roman" w:hAnsi="Times New Roman" w:cs="Times New Roman"/>
          <w:bCs/>
          <w:sz w:val="20"/>
          <w:szCs w:val="20"/>
        </w:rPr>
        <w:lastRenderedPageBreak/>
        <w:t xml:space="preserve">Random Forest (RF) with radial basic function (RBF) kernel was used to perform classification because it is robust when working with high dimensional spaces and high-performing when working with small datasets (Kumar &amp; Singh, 2024). The grid search optimization was used to optimize hyperparameters C and g that optimized the decision </w:t>
      </w:r>
      <w:r w:rsidR="008D0C2F" w:rsidRPr="002C1E6A">
        <w:rPr>
          <w:rFonts w:ascii="Times New Roman" w:hAnsi="Times New Roman" w:cs="Times New Roman"/>
          <w:bCs/>
          <w:sz w:val="20"/>
          <w:szCs w:val="20"/>
        </w:rPr>
        <w:t>boundary’s</w:t>
      </w:r>
      <w:r w:rsidRPr="002C1E6A">
        <w:rPr>
          <w:rFonts w:ascii="Times New Roman" w:hAnsi="Times New Roman" w:cs="Times New Roman"/>
          <w:bCs/>
          <w:sz w:val="20"/>
          <w:szCs w:val="20"/>
        </w:rPr>
        <w:t xml:space="preserve"> location (Li et al., 2023). The hybrid architecture CNN-rf was supported by the evidence that this architecture provides higher accuracy in comparison with the standalone CNN or </w:t>
      </w:r>
      <w:r w:rsidR="008D0C2F" w:rsidRPr="002C1E6A">
        <w:rPr>
          <w:rFonts w:ascii="Times New Roman" w:hAnsi="Times New Roman" w:cs="Times New Roman"/>
          <w:bCs/>
          <w:sz w:val="20"/>
          <w:szCs w:val="20"/>
        </w:rPr>
        <w:t xml:space="preserve">RF </w:t>
      </w:r>
      <w:r w:rsidRPr="002C1E6A">
        <w:rPr>
          <w:rFonts w:ascii="Times New Roman" w:hAnsi="Times New Roman" w:cs="Times New Roman"/>
          <w:bCs/>
          <w:sz w:val="20"/>
          <w:szCs w:val="20"/>
        </w:rPr>
        <w:t>models (Ezigbo and Chibueze, 2025; Tonmoy et al., 2025).</w:t>
      </w:r>
    </w:p>
    <w:p w14:paraId="115C9107" w14:textId="5A6E61AC" w:rsidR="00191685" w:rsidRPr="002C1E6A" w:rsidRDefault="00191685" w:rsidP="005544D1">
      <w:pPr>
        <w:ind w:right="140"/>
        <w:rPr>
          <w:rFonts w:ascii="Times New Roman" w:hAnsi="Times New Roman" w:cs="Times New Roman"/>
          <w:bCs/>
          <w:sz w:val="20"/>
          <w:szCs w:val="20"/>
        </w:rPr>
      </w:pPr>
      <w:r w:rsidRPr="002C1E6A">
        <w:rPr>
          <w:rFonts w:ascii="Times New Roman" w:hAnsi="Times New Roman" w:cs="Times New Roman"/>
          <w:bCs/>
          <w:sz w:val="20"/>
          <w:szCs w:val="20"/>
        </w:rPr>
        <w:t>The laboratory protocol was in accordance with the rules of standard ML reproducibility. This dataset was divided into training (80 percent), validation (10 percent), and testing (10 percent), which created a reasonable assessment of the model performance (Kaur and Singh, 2022). The model was developed on Python 3.9 along with inference with CNNs on Tensor Flow 2.x and classification with SVMs on Scikit-learn 1.x. Hyperparameter optimization was done through grid search on the training and validating datasets and the final model was tested against the unknown test data set. The entire experiments were performed on an NVIDIA GTX 1080Ti graphics card that has 32GB RAM along with an Intel Core i7 processor to allow replication of the experiment using the same hardware settings.</w:t>
      </w:r>
    </w:p>
    <w:p w14:paraId="5CC15494" w14:textId="77777777" w:rsidR="002C1E6A" w:rsidRDefault="00191685" w:rsidP="005544D1">
      <w:pPr>
        <w:ind w:right="140"/>
        <w:rPr>
          <w:rFonts w:ascii="Times New Roman" w:hAnsi="Times New Roman" w:cs="Times New Roman"/>
          <w:bCs/>
          <w:sz w:val="20"/>
          <w:szCs w:val="20"/>
        </w:rPr>
      </w:pPr>
      <w:r w:rsidRPr="002C1E6A">
        <w:rPr>
          <w:rFonts w:ascii="Times New Roman" w:hAnsi="Times New Roman" w:cs="Times New Roman"/>
          <w:bCs/>
          <w:sz w:val="20"/>
          <w:szCs w:val="20"/>
        </w:rPr>
        <w:t xml:space="preserve"> The metrics of accuracy and precision, recall, F1-score, confusion and ROC-AUC were taken as measures of model performance, offering a complete evaluation of not only classification accuracy, but also class imbalance (Zhang et al., 2023). Training was performed using the Adam optimizer and a learning rate schedule to make the model converge faster, and the training was continued until the 50th epoch due to early stopping rules to avoid the possibility of overfitting.</w:t>
      </w:r>
    </w:p>
    <w:p w14:paraId="2BC785CF" w14:textId="64885211" w:rsidR="00191685" w:rsidRPr="002C1E6A" w:rsidRDefault="00191685" w:rsidP="005544D1">
      <w:pPr>
        <w:ind w:right="140"/>
        <w:rPr>
          <w:rFonts w:ascii="Times New Roman" w:hAnsi="Times New Roman" w:cs="Times New Roman"/>
          <w:bCs/>
          <w:sz w:val="20"/>
          <w:szCs w:val="20"/>
        </w:rPr>
      </w:pPr>
      <w:r w:rsidRPr="00996F75">
        <w:rPr>
          <w:rFonts w:ascii="Times New Roman" w:hAnsi="Times New Roman" w:cs="Times New Roman"/>
          <w:b/>
          <w:sz w:val="24"/>
          <w:szCs w:val="24"/>
        </w:rPr>
        <w:t xml:space="preserve">Experimental Setup </w:t>
      </w:r>
    </w:p>
    <w:p w14:paraId="632D759B" w14:textId="77777777" w:rsidR="00191685" w:rsidRPr="002C1E6A" w:rsidRDefault="00191685" w:rsidP="005544D1">
      <w:pPr>
        <w:ind w:right="140"/>
        <w:rPr>
          <w:rFonts w:ascii="Times New Roman" w:hAnsi="Times New Roman" w:cs="Times New Roman"/>
          <w:bCs/>
          <w:sz w:val="20"/>
          <w:szCs w:val="20"/>
        </w:rPr>
      </w:pPr>
      <w:r w:rsidRPr="002C1E6A">
        <w:rPr>
          <w:rFonts w:ascii="Times New Roman" w:hAnsi="Times New Roman" w:cs="Times New Roman"/>
          <w:bCs/>
          <w:sz w:val="20"/>
          <w:szCs w:val="20"/>
        </w:rPr>
        <w:t xml:space="preserve">The experimental structure was created to achieve reproducibility and reasonable comparisons of models, and it was done in accordance with best practice in machine learning research (Gupta and Sharma, 2021; Mohanty et al., 2020). The data comprised of the Plant Village repository images and some other field-grown samples of sorghum, maize, and millet leaves, both healthy and diseased (Kaur and Singh, 2022; Reddy et al., 2023). </w:t>
      </w:r>
    </w:p>
    <w:p w14:paraId="101FCBF7" w14:textId="77777777" w:rsidR="00191685" w:rsidRPr="002C1E6A" w:rsidRDefault="00191685" w:rsidP="005544D1">
      <w:pPr>
        <w:ind w:right="140"/>
        <w:rPr>
          <w:rFonts w:ascii="Times New Roman" w:hAnsi="Times New Roman" w:cs="Times New Roman"/>
          <w:bCs/>
          <w:sz w:val="20"/>
          <w:szCs w:val="20"/>
        </w:rPr>
      </w:pPr>
      <w:r w:rsidRPr="002C1E6A">
        <w:rPr>
          <w:rFonts w:ascii="Times New Roman" w:hAnsi="Times New Roman" w:cs="Times New Roman"/>
          <w:bCs/>
          <w:sz w:val="20"/>
          <w:szCs w:val="20"/>
        </w:rPr>
        <w:t xml:space="preserve">Preprocessing involved downsizing all the images to 128x128 pixels, normalizing the pixel value to the range of [0,1], and augmentation was performed on the data (rotation, flipping, zooming) to make the data more varied (Zhang et al., 2023; Li et al., 2023). The data was divided into 80% training, 10% validation, and 10% testing which is in line with other studies done on the detection of plant diseases (Kumar &amp; Singh, 2024). </w:t>
      </w:r>
    </w:p>
    <w:p w14:paraId="21CB648B" w14:textId="6205B5E4" w:rsidR="00191685" w:rsidRPr="002C1E6A" w:rsidRDefault="00191685" w:rsidP="005544D1">
      <w:pPr>
        <w:ind w:right="140"/>
        <w:rPr>
          <w:rFonts w:ascii="Times New Roman" w:hAnsi="Times New Roman" w:cs="Times New Roman"/>
          <w:bCs/>
          <w:sz w:val="20"/>
          <w:szCs w:val="20"/>
        </w:rPr>
      </w:pPr>
      <w:r w:rsidRPr="002C1E6A">
        <w:rPr>
          <w:rFonts w:ascii="Times New Roman" w:hAnsi="Times New Roman" w:cs="Times New Roman"/>
          <w:bCs/>
          <w:sz w:val="20"/>
          <w:szCs w:val="20"/>
        </w:rPr>
        <w:t>It was done in Python 3.9 with TensorFlow 2.x to train the CNN and Scikit-learn 1.x to classify the RF (Ezigbo &amp; Chibueze, 2025). Hyper parameter tuning was done through the grid search to find the best CNN filter size, learning rate, and RF parameters as proposed in the latest studies on hybrid ML optimization (Tonmoy et al., 2025). The experiments were conducted using an NVIDIA GTX 1080Ti that has 64GB RAM and an Intel Core i7.</w:t>
      </w:r>
    </w:p>
    <w:p w14:paraId="0758507B" w14:textId="6AFD3AB2" w:rsidR="00191685" w:rsidRPr="00191685" w:rsidRDefault="00191685" w:rsidP="002C1E6A">
      <w:pPr>
        <w:rPr>
          <w:rFonts w:ascii="Times New Roman" w:hAnsi="Times New Roman" w:cs="Times New Roman"/>
          <w:b/>
          <w:sz w:val="24"/>
          <w:szCs w:val="24"/>
        </w:rPr>
      </w:pPr>
      <w:r w:rsidRPr="00191685">
        <w:rPr>
          <w:rFonts w:ascii="Times New Roman" w:hAnsi="Times New Roman" w:cs="Times New Roman"/>
          <w:b/>
          <w:sz w:val="24"/>
          <w:szCs w:val="24"/>
        </w:rPr>
        <w:t>Model</w:t>
      </w:r>
      <w:r w:rsidRPr="00191685">
        <w:rPr>
          <w:rFonts w:ascii="Times New Roman" w:hAnsi="Times New Roman" w:cs="Times New Roman"/>
          <w:b/>
          <w:spacing w:val="-6"/>
          <w:sz w:val="24"/>
          <w:szCs w:val="24"/>
        </w:rPr>
        <w:t xml:space="preserve"> </w:t>
      </w:r>
      <w:r w:rsidRPr="00191685">
        <w:rPr>
          <w:rFonts w:ascii="Times New Roman" w:hAnsi="Times New Roman" w:cs="Times New Roman"/>
          <w:b/>
          <w:sz w:val="24"/>
          <w:szCs w:val="24"/>
        </w:rPr>
        <w:t>Training</w:t>
      </w:r>
      <w:r w:rsidRPr="00191685">
        <w:rPr>
          <w:rFonts w:ascii="Times New Roman" w:hAnsi="Times New Roman" w:cs="Times New Roman"/>
          <w:b/>
          <w:spacing w:val="-4"/>
          <w:sz w:val="24"/>
          <w:szCs w:val="24"/>
        </w:rPr>
        <w:t xml:space="preserve"> </w:t>
      </w:r>
      <w:r w:rsidRPr="00191685">
        <w:rPr>
          <w:rFonts w:ascii="Times New Roman" w:hAnsi="Times New Roman" w:cs="Times New Roman"/>
          <w:b/>
          <w:sz w:val="24"/>
          <w:szCs w:val="24"/>
        </w:rPr>
        <w:t>and</w:t>
      </w:r>
      <w:r w:rsidRPr="00191685">
        <w:rPr>
          <w:rFonts w:ascii="Times New Roman" w:hAnsi="Times New Roman" w:cs="Times New Roman"/>
          <w:b/>
          <w:spacing w:val="-6"/>
          <w:sz w:val="24"/>
          <w:szCs w:val="24"/>
        </w:rPr>
        <w:t xml:space="preserve"> </w:t>
      </w:r>
      <w:r w:rsidRPr="00191685">
        <w:rPr>
          <w:rFonts w:ascii="Times New Roman" w:hAnsi="Times New Roman" w:cs="Times New Roman"/>
          <w:b/>
          <w:spacing w:val="-2"/>
          <w:sz w:val="24"/>
          <w:szCs w:val="24"/>
        </w:rPr>
        <w:t>Evaluation</w:t>
      </w:r>
    </w:p>
    <w:p w14:paraId="62142665" w14:textId="77777777" w:rsidR="00191685" w:rsidRPr="002C1E6A" w:rsidRDefault="00191685" w:rsidP="00191685">
      <w:pPr>
        <w:pStyle w:val="ListParagraph"/>
        <w:widowControl w:val="0"/>
        <w:numPr>
          <w:ilvl w:val="0"/>
          <w:numId w:val="2"/>
        </w:numPr>
        <w:tabs>
          <w:tab w:val="left" w:pos="1080"/>
        </w:tabs>
        <w:autoSpaceDE w:val="0"/>
        <w:autoSpaceDN w:val="0"/>
        <w:spacing w:before="1" w:after="0" w:line="240" w:lineRule="auto"/>
        <w:ind w:left="1080"/>
        <w:contextualSpacing w:val="0"/>
        <w:rPr>
          <w:rFonts w:ascii="Times New Roman" w:hAnsi="Times New Roman" w:cs="Times New Roman"/>
          <w:sz w:val="20"/>
          <w:szCs w:val="20"/>
        </w:rPr>
      </w:pPr>
      <w:r w:rsidRPr="002C1E6A">
        <w:rPr>
          <w:rFonts w:ascii="Times New Roman" w:hAnsi="Times New Roman" w:cs="Times New Roman"/>
          <w:sz w:val="20"/>
          <w:szCs w:val="20"/>
        </w:rPr>
        <w:t>Data</w:t>
      </w:r>
      <w:r w:rsidRPr="002C1E6A">
        <w:rPr>
          <w:rFonts w:ascii="Times New Roman" w:hAnsi="Times New Roman" w:cs="Times New Roman"/>
          <w:spacing w:val="-4"/>
          <w:sz w:val="20"/>
          <w:szCs w:val="20"/>
        </w:rPr>
        <w:t xml:space="preserve"> </w:t>
      </w:r>
      <w:r w:rsidRPr="002C1E6A">
        <w:rPr>
          <w:rFonts w:ascii="Times New Roman" w:hAnsi="Times New Roman" w:cs="Times New Roman"/>
          <w:sz w:val="20"/>
          <w:szCs w:val="20"/>
        </w:rPr>
        <w:t>Split:</w:t>
      </w:r>
      <w:r w:rsidRPr="002C1E6A">
        <w:rPr>
          <w:rFonts w:ascii="Times New Roman" w:hAnsi="Times New Roman" w:cs="Times New Roman"/>
          <w:spacing w:val="-5"/>
          <w:sz w:val="20"/>
          <w:szCs w:val="20"/>
        </w:rPr>
        <w:t xml:space="preserve"> </w:t>
      </w:r>
      <w:r w:rsidRPr="002C1E6A">
        <w:rPr>
          <w:rFonts w:ascii="Times New Roman" w:hAnsi="Times New Roman" w:cs="Times New Roman"/>
          <w:sz w:val="20"/>
          <w:szCs w:val="20"/>
        </w:rPr>
        <w:t>80%</w:t>
      </w:r>
      <w:r w:rsidRPr="002C1E6A">
        <w:rPr>
          <w:rFonts w:ascii="Times New Roman" w:hAnsi="Times New Roman" w:cs="Times New Roman"/>
          <w:spacing w:val="-4"/>
          <w:sz w:val="20"/>
          <w:szCs w:val="20"/>
        </w:rPr>
        <w:t xml:space="preserve"> </w:t>
      </w:r>
      <w:r w:rsidRPr="002C1E6A">
        <w:rPr>
          <w:rFonts w:ascii="Times New Roman" w:hAnsi="Times New Roman" w:cs="Times New Roman"/>
          <w:sz w:val="20"/>
          <w:szCs w:val="20"/>
        </w:rPr>
        <w:t>training,</w:t>
      </w:r>
      <w:r w:rsidRPr="002C1E6A">
        <w:rPr>
          <w:rFonts w:ascii="Times New Roman" w:hAnsi="Times New Roman" w:cs="Times New Roman"/>
          <w:spacing w:val="-4"/>
          <w:sz w:val="20"/>
          <w:szCs w:val="20"/>
        </w:rPr>
        <w:t xml:space="preserve"> </w:t>
      </w:r>
      <w:r w:rsidRPr="002C1E6A">
        <w:rPr>
          <w:rFonts w:ascii="Times New Roman" w:hAnsi="Times New Roman" w:cs="Times New Roman"/>
          <w:sz w:val="20"/>
          <w:szCs w:val="20"/>
        </w:rPr>
        <w:t>10%</w:t>
      </w:r>
      <w:r w:rsidRPr="002C1E6A">
        <w:rPr>
          <w:rFonts w:ascii="Times New Roman" w:hAnsi="Times New Roman" w:cs="Times New Roman"/>
          <w:spacing w:val="-5"/>
          <w:sz w:val="20"/>
          <w:szCs w:val="20"/>
        </w:rPr>
        <w:t xml:space="preserve"> </w:t>
      </w:r>
      <w:r w:rsidRPr="002C1E6A">
        <w:rPr>
          <w:rFonts w:ascii="Times New Roman" w:hAnsi="Times New Roman" w:cs="Times New Roman"/>
          <w:sz w:val="20"/>
          <w:szCs w:val="20"/>
        </w:rPr>
        <w:t>validation,</w:t>
      </w:r>
      <w:r w:rsidRPr="002C1E6A">
        <w:rPr>
          <w:rFonts w:ascii="Times New Roman" w:hAnsi="Times New Roman" w:cs="Times New Roman"/>
          <w:spacing w:val="-5"/>
          <w:sz w:val="20"/>
          <w:szCs w:val="20"/>
        </w:rPr>
        <w:t xml:space="preserve"> </w:t>
      </w:r>
      <w:r w:rsidRPr="002C1E6A">
        <w:rPr>
          <w:rFonts w:ascii="Times New Roman" w:hAnsi="Times New Roman" w:cs="Times New Roman"/>
          <w:sz w:val="20"/>
          <w:szCs w:val="20"/>
        </w:rPr>
        <w:t>10%</w:t>
      </w:r>
      <w:r w:rsidRPr="002C1E6A">
        <w:rPr>
          <w:rFonts w:ascii="Times New Roman" w:hAnsi="Times New Roman" w:cs="Times New Roman"/>
          <w:spacing w:val="-5"/>
          <w:sz w:val="20"/>
          <w:szCs w:val="20"/>
        </w:rPr>
        <w:t xml:space="preserve"> </w:t>
      </w:r>
      <w:r w:rsidRPr="002C1E6A">
        <w:rPr>
          <w:rFonts w:ascii="Times New Roman" w:hAnsi="Times New Roman" w:cs="Times New Roman"/>
          <w:spacing w:val="-2"/>
          <w:sz w:val="20"/>
          <w:szCs w:val="20"/>
        </w:rPr>
        <w:t>testing</w:t>
      </w:r>
    </w:p>
    <w:p w14:paraId="3A11D4DF" w14:textId="77777777" w:rsidR="00191685" w:rsidRPr="002C1E6A" w:rsidRDefault="00191685" w:rsidP="00191685">
      <w:pPr>
        <w:pStyle w:val="ListParagraph"/>
        <w:widowControl w:val="0"/>
        <w:numPr>
          <w:ilvl w:val="0"/>
          <w:numId w:val="2"/>
        </w:numPr>
        <w:tabs>
          <w:tab w:val="left" w:pos="1080"/>
        </w:tabs>
        <w:autoSpaceDE w:val="0"/>
        <w:autoSpaceDN w:val="0"/>
        <w:spacing w:after="0" w:line="240" w:lineRule="auto"/>
        <w:ind w:left="1080"/>
        <w:contextualSpacing w:val="0"/>
        <w:rPr>
          <w:rFonts w:ascii="Times New Roman" w:hAnsi="Times New Roman" w:cs="Times New Roman"/>
          <w:sz w:val="20"/>
          <w:szCs w:val="20"/>
        </w:rPr>
      </w:pPr>
      <w:r w:rsidRPr="002C1E6A">
        <w:rPr>
          <w:rFonts w:ascii="Times New Roman" w:hAnsi="Times New Roman" w:cs="Times New Roman"/>
          <w:sz w:val="20"/>
          <w:szCs w:val="20"/>
        </w:rPr>
        <w:t>Optimizer:</w:t>
      </w:r>
      <w:r w:rsidRPr="002C1E6A">
        <w:rPr>
          <w:rFonts w:ascii="Times New Roman" w:hAnsi="Times New Roman" w:cs="Times New Roman"/>
          <w:spacing w:val="-8"/>
          <w:sz w:val="20"/>
          <w:szCs w:val="20"/>
        </w:rPr>
        <w:t xml:space="preserve"> </w:t>
      </w:r>
      <w:r w:rsidRPr="002C1E6A">
        <w:rPr>
          <w:rFonts w:ascii="Times New Roman" w:hAnsi="Times New Roman" w:cs="Times New Roman"/>
          <w:spacing w:val="-4"/>
          <w:sz w:val="20"/>
          <w:szCs w:val="20"/>
        </w:rPr>
        <w:t>Adam</w:t>
      </w:r>
    </w:p>
    <w:p w14:paraId="5920433B" w14:textId="77777777" w:rsidR="00191685" w:rsidRPr="002C1E6A" w:rsidRDefault="00191685" w:rsidP="00191685">
      <w:pPr>
        <w:pStyle w:val="ListParagraph"/>
        <w:widowControl w:val="0"/>
        <w:numPr>
          <w:ilvl w:val="0"/>
          <w:numId w:val="2"/>
        </w:numPr>
        <w:tabs>
          <w:tab w:val="left" w:pos="1080"/>
        </w:tabs>
        <w:autoSpaceDE w:val="0"/>
        <w:autoSpaceDN w:val="0"/>
        <w:spacing w:after="0" w:line="229" w:lineRule="exact"/>
        <w:ind w:left="1080"/>
        <w:contextualSpacing w:val="0"/>
        <w:rPr>
          <w:rFonts w:ascii="Times New Roman" w:hAnsi="Times New Roman" w:cs="Times New Roman"/>
          <w:sz w:val="20"/>
          <w:szCs w:val="20"/>
        </w:rPr>
      </w:pPr>
      <w:r w:rsidRPr="002C1E6A">
        <w:rPr>
          <w:rFonts w:ascii="Times New Roman" w:hAnsi="Times New Roman" w:cs="Times New Roman"/>
          <w:sz w:val="20"/>
          <w:szCs w:val="20"/>
        </w:rPr>
        <w:t>Epochs:</w:t>
      </w:r>
      <w:r w:rsidRPr="002C1E6A">
        <w:rPr>
          <w:rFonts w:ascii="Times New Roman" w:hAnsi="Times New Roman" w:cs="Times New Roman"/>
          <w:spacing w:val="-6"/>
          <w:sz w:val="20"/>
          <w:szCs w:val="20"/>
        </w:rPr>
        <w:t xml:space="preserve"> </w:t>
      </w:r>
      <w:r w:rsidRPr="002C1E6A">
        <w:rPr>
          <w:rFonts w:ascii="Times New Roman" w:hAnsi="Times New Roman" w:cs="Times New Roman"/>
          <w:spacing w:val="-5"/>
          <w:sz w:val="20"/>
          <w:szCs w:val="20"/>
        </w:rPr>
        <w:t>50</w:t>
      </w:r>
    </w:p>
    <w:p w14:paraId="45C00E91" w14:textId="77777777" w:rsidR="00191685" w:rsidRPr="002C1E6A" w:rsidRDefault="00191685" w:rsidP="00191685">
      <w:pPr>
        <w:pStyle w:val="ListParagraph"/>
        <w:widowControl w:val="0"/>
        <w:numPr>
          <w:ilvl w:val="0"/>
          <w:numId w:val="2"/>
        </w:numPr>
        <w:tabs>
          <w:tab w:val="left" w:pos="1080"/>
        </w:tabs>
        <w:autoSpaceDE w:val="0"/>
        <w:autoSpaceDN w:val="0"/>
        <w:spacing w:after="0" w:line="240" w:lineRule="auto"/>
        <w:ind w:right="523" w:firstLine="0"/>
        <w:contextualSpacing w:val="0"/>
        <w:rPr>
          <w:rFonts w:ascii="Times New Roman" w:hAnsi="Times New Roman" w:cs="Times New Roman"/>
          <w:sz w:val="20"/>
          <w:szCs w:val="20"/>
        </w:rPr>
      </w:pPr>
      <w:r w:rsidRPr="002C1E6A">
        <w:rPr>
          <w:rFonts w:ascii="Times New Roman" w:hAnsi="Times New Roman" w:cs="Times New Roman"/>
          <w:sz w:val="20"/>
          <w:szCs w:val="20"/>
        </w:rPr>
        <w:t>Metrics:</w:t>
      </w:r>
      <w:r w:rsidRPr="002C1E6A">
        <w:rPr>
          <w:rFonts w:ascii="Times New Roman" w:hAnsi="Times New Roman" w:cs="Times New Roman"/>
          <w:spacing w:val="-10"/>
          <w:sz w:val="20"/>
          <w:szCs w:val="20"/>
        </w:rPr>
        <w:t xml:space="preserve"> </w:t>
      </w:r>
      <w:r w:rsidRPr="002C1E6A">
        <w:rPr>
          <w:rFonts w:ascii="Times New Roman" w:hAnsi="Times New Roman" w:cs="Times New Roman"/>
          <w:sz w:val="20"/>
          <w:szCs w:val="20"/>
        </w:rPr>
        <w:t>Accuracy,</w:t>
      </w:r>
      <w:r w:rsidRPr="002C1E6A">
        <w:rPr>
          <w:rFonts w:ascii="Times New Roman" w:hAnsi="Times New Roman" w:cs="Times New Roman"/>
          <w:spacing w:val="-10"/>
          <w:sz w:val="20"/>
          <w:szCs w:val="20"/>
        </w:rPr>
        <w:t xml:space="preserve"> </w:t>
      </w:r>
      <w:r w:rsidRPr="002C1E6A">
        <w:rPr>
          <w:rFonts w:ascii="Times New Roman" w:hAnsi="Times New Roman" w:cs="Times New Roman"/>
          <w:sz w:val="20"/>
          <w:szCs w:val="20"/>
        </w:rPr>
        <w:t>Precision,</w:t>
      </w:r>
      <w:r w:rsidRPr="002C1E6A">
        <w:rPr>
          <w:rFonts w:ascii="Times New Roman" w:hAnsi="Times New Roman" w:cs="Times New Roman"/>
          <w:spacing w:val="-11"/>
          <w:sz w:val="20"/>
          <w:szCs w:val="20"/>
        </w:rPr>
        <w:t xml:space="preserve"> </w:t>
      </w:r>
      <w:r w:rsidRPr="002C1E6A">
        <w:rPr>
          <w:rFonts w:ascii="Times New Roman" w:hAnsi="Times New Roman" w:cs="Times New Roman"/>
          <w:sz w:val="20"/>
          <w:szCs w:val="20"/>
        </w:rPr>
        <w:t>Recall,</w:t>
      </w:r>
      <w:r w:rsidRPr="002C1E6A">
        <w:rPr>
          <w:rFonts w:ascii="Times New Roman" w:hAnsi="Times New Roman" w:cs="Times New Roman"/>
          <w:spacing w:val="-10"/>
          <w:sz w:val="20"/>
          <w:szCs w:val="20"/>
        </w:rPr>
        <w:t xml:space="preserve"> </w:t>
      </w:r>
      <w:r w:rsidRPr="002C1E6A">
        <w:rPr>
          <w:rFonts w:ascii="Times New Roman" w:hAnsi="Times New Roman" w:cs="Times New Roman"/>
          <w:sz w:val="20"/>
          <w:szCs w:val="20"/>
        </w:rPr>
        <w:t>F1-score, Confusion Matrix, AUC-ROC</w:t>
      </w:r>
    </w:p>
    <w:p w14:paraId="50498E04" w14:textId="77777777" w:rsidR="002C1E6A" w:rsidRDefault="002C1E6A" w:rsidP="005544D1">
      <w:pPr>
        <w:ind w:right="140"/>
        <w:rPr>
          <w:b/>
          <w:sz w:val="24"/>
          <w:szCs w:val="24"/>
        </w:rPr>
      </w:pPr>
    </w:p>
    <w:p w14:paraId="7465BDF3" w14:textId="62116481" w:rsidR="00191685" w:rsidRDefault="00191685" w:rsidP="005544D1">
      <w:pPr>
        <w:ind w:right="140"/>
        <w:rPr>
          <w:b/>
          <w:sz w:val="24"/>
          <w:szCs w:val="24"/>
        </w:rPr>
      </w:pPr>
      <w:r w:rsidRPr="0051670F">
        <w:rPr>
          <w:b/>
          <w:sz w:val="24"/>
          <w:szCs w:val="24"/>
        </w:rPr>
        <w:t>Results and Discussion</w:t>
      </w:r>
    </w:p>
    <w:p w14:paraId="2615A69D" w14:textId="19D97D0F" w:rsidR="00DC4EA5" w:rsidRPr="002C1E6A" w:rsidRDefault="00DC4EA5" w:rsidP="00DC4EA5">
      <w:pPr>
        <w:pStyle w:val="BodyText"/>
        <w:spacing w:before="1" w:line="242" w:lineRule="auto"/>
        <w:ind w:left="185" w:right="527"/>
      </w:pPr>
      <w:r w:rsidRPr="002C1E6A">
        <w:t>The measurement criterion will provide you with a numerical measure that will inform you on how accurate, reliable or efficient your model is. The main evaluation tools employed in this investigation consist of accuracy, precision, recall, F1-score, confusion matrix and area under the ROC curve (AUC-ROC). These metrics are used when the task is to classify data into predefined categories (Spam vs. not spam).</w:t>
      </w:r>
    </w:p>
    <w:p w14:paraId="52E62EFD" w14:textId="77777777" w:rsidR="002C1E6A" w:rsidRDefault="00DC4EA5" w:rsidP="00DC4EA5">
      <w:pPr>
        <w:rPr>
          <w:rFonts w:ascii="Times New Roman" w:hAnsi="Times New Roman" w:cs="Times New Roman"/>
          <w:b/>
          <w:bCs/>
          <w:sz w:val="24"/>
          <w:szCs w:val="24"/>
        </w:rPr>
      </w:pPr>
      <w:r w:rsidRPr="00954586">
        <w:rPr>
          <w:rFonts w:ascii="Times New Roman" w:hAnsi="Times New Roman" w:cs="Times New Roman"/>
          <w:b/>
          <w:bCs/>
          <w:sz w:val="24"/>
          <w:szCs w:val="24"/>
        </w:rPr>
        <w:t>Accuracy</w:t>
      </w:r>
    </w:p>
    <w:p w14:paraId="0533F480" w14:textId="2096C3E7" w:rsidR="00DC4EA5" w:rsidRPr="002C1E6A" w:rsidRDefault="00DC4EA5" w:rsidP="00DC4EA5">
      <w:pPr>
        <w:rPr>
          <w:rFonts w:ascii="Times New Roman" w:hAnsi="Times New Roman" w:cs="Times New Roman"/>
          <w:b/>
          <w:bCs/>
          <w:sz w:val="20"/>
          <w:szCs w:val="20"/>
        </w:rPr>
      </w:pPr>
      <w:r w:rsidRPr="002C1E6A">
        <w:rPr>
          <w:rFonts w:ascii="Times New Roman" w:hAnsi="Times New Roman" w:cs="Times New Roman"/>
          <w:sz w:val="20"/>
          <w:szCs w:val="20"/>
          <w:lang w:val="en-US"/>
        </w:rPr>
        <w:t>A fundamental measure of model prediction quality called accuracy determines how much information is successfully predicted. It is defined as the ratio of correctly classified samples to the total number of samples</w:t>
      </w:r>
    </w:p>
    <w:p w14:paraId="35378082" w14:textId="77777777" w:rsidR="00DC4EA5" w:rsidRPr="002C1E6A" w:rsidRDefault="00DC4EA5" w:rsidP="00DC4EA5">
      <w:pPr>
        <w:rPr>
          <w:rFonts w:ascii="Times New Roman" w:hAnsi="Times New Roman" w:cs="Times New Roman"/>
          <w:sz w:val="20"/>
          <w:szCs w:val="20"/>
          <w:lang w:val="en-US"/>
        </w:rPr>
      </w:pPr>
    </w:p>
    <w:p w14:paraId="2D49C2EF" w14:textId="40CDD6CF" w:rsidR="00DC4EA5" w:rsidRPr="002C1E6A" w:rsidRDefault="00DC4EA5" w:rsidP="00DC4EA5">
      <w:pPr>
        <w:rPr>
          <w:rFonts w:ascii="Times New Roman" w:hAnsi="Times New Roman" w:cs="Times New Roman"/>
          <w:sz w:val="20"/>
          <w:szCs w:val="20"/>
        </w:rPr>
      </w:pPr>
      <w:r w:rsidRPr="002C1E6A">
        <w:rPr>
          <w:rFonts w:ascii="Times New Roman" w:hAnsi="Times New Roman" w:cs="Times New Roman"/>
          <w:sz w:val="20"/>
          <w:szCs w:val="20"/>
        </w:rPr>
        <w:t xml:space="preserve">         Accuracy =</w:t>
      </w:r>
      <m:oMath>
        <m:f>
          <m:fPr>
            <m:ctrlPr>
              <w:rPr>
                <w:rFonts w:ascii="Cambria Math" w:hAnsi="Cambria Math" w:cs="Times New Roman"/>
                <w:i/>
                <w:sz w:val="20"/>
                <w:szCs w:val="20"/>
              </w:rPr>
            </m:ctrlPr>
          </m:fPr>
          <m:num>
            <m:r>
              <m:rPr>
                <m:sty m:val="p"/>
              </m:rPr>
              <w:rPr>
                <w:rFonts w:ascii="Cambria Math" w:hAnsi="Cambria Math" w:cs="Times New Roman"/>
                <w:sz w:val="20"/>
                <w:szCs w:val="20"/>
              </w:rPr>
              <m:t xml:space="preserve">TP+TN </m:t>
            </m:r>
          </m:num>
          <m:den>
            <m:r>
              <m:rPr>
                <m:sty m:val="p"/>
              </m:rPr>
              <w:rPr>
                <w:rFonts w:ascii="Cambria Math" w:hAnsi="Cambria Math" w:cs="Times New Roman"/>
                <w:sz w:val="20"/>
                <w:szCs w:val="20"/>
              </w:rPr>
              <m:t>TP+TN+FP+FN</m:t>
            </m:r>
          </m:den>
        </m:f>
      </m:oMath>
      <w:r w:rsidRPr="002C1E6A">
        <w:rPr>
          <w:rFonts w:ascii="Times New Roman" w:hAnsi="Times New Roman" w:cs="Times New Roman"/>
          <w:sz w:val="20"/>
          <w:szCs w:val="20"/>
        </w:rPr>
        <w:t xml:space="preserve">    </w:t>
      </w:r>
    </w:p>
    <w:p w14:paraId="01C81E26" w14:textId="77777777" w:rsidR="00DC4EA5" w:rsidRPr="002C1E6A" w:rsidRDefault="00DC4EA5" w:rsidP="00DC4EA5">
      <w:pPr>
        <w:rPr>
          <w:rFonts w:ascii="Times New Roman" w:hAnsi="Times New Roman" w:cs="Times New Roman"/>
          <w:sz w:val="20"/>
          <w:szCs w:val="20"/>
          <w:lang w:val="en-US"/>
        </w:rPr>
      </w:pPr>
      <w:r w:rsidRPr="002C1E6A">
        <w:rPr>
          <w:rFonts w:ascii="Times New Roman" w:hAnsi="Times New Roman" w:cs="Times New Roman"/>
          <w:sz w:val="20"/>
          <w:szCs w:val="20"/>
          <w:lang w:val="en-US"/>
        </w:rPr>
        <w:t>where:</w:t>
      </w:r>
    </w:p>
    <w:p w14:paraId="75394AAE" w14:textId="77777777" w:rsidR="00DC4EA5" w:rsidRPr="002C1E6A" w:rsidRDefault="00DC4EA5" w:rsidP="00DC4EA5">
      <w:pPr>
        <w:numPr>
          <w:ilvl w:val="0"/>
          <w:numId w:val="3"/>
        </w:numPr>
        <w:rPr>
          <w:rFonts w:ascii="Times New Roman" w:hAnsi="Times New Roman" w:cs="Times New Roman"/>
          <w:sz w:val="20"/>
          <w:szCs w:val="20"/>
        </w:rPr>
      </w:pPr>
      <w:r w:rsidRPr="002C1E6A">
        <w:rPr>
          <w:rFonts w:ascii="Times New Roman" w:hAnsi="Times New Roman" w:cs="Times New Roman"/>
          <w:sz w:val="20"/>
          <w:szCs w:val="20"/>
        </w:rPr>
        <w:t>TP (True Positives): Correctly predicted diseased samples.</w:t>
      </w:r>
    </w:p>
    <w:p w14:paraId="31F2DBDE" w14:textId="77777777" w:rsidR="00DC4EA5" w:rsidRPr="002C1E6A" w:rsidRDefault="00DC4EA5" w:rsidP="00DC4EA5">
      <w:pPr>
        <w:numPr>
          <w:ilvl w:val="0"/>
          <w:numId w:val="3"/>
        </w:numPr>
        <w:rPr>
          <w:rFonts w:ascii="Times New Roman" w:hAnsi="Times New Roman" w:cs="Times New Roman"/>
          <w:sz w:val="20"/>
          <w:szCs w:val="20"/>
        </w:rPr>
      </w:pPr>
      <w:r w:rsidRPr="002C1E6A">
        <w:rPr>
          <w:rFonts w:ascii="Times New Roman" w:hAnsi="Times New Roman" w:cs="Times New Roman"/>
          <w:sz w:val="20"/>
          <w:szCs w:val="20"/>
        </w:rPr>
        <w:t>TN (True Negatives): Correctly predicted healthy samples.</w:t>
      </w:r>
    </w:p>
    <w:p w14:paraId="4CE9985B" w14:textId="77777777" w:rsidR="00DC4EA5" w:rsidRPr="002C1E6A" w:rsidRDefault="00DC4EA5" w:rsidP="00DC4EA5">
      <w:pPr>
        <w:numPr>
          <w:ilvl w:val="0"/>
          <w:numId w:val="3"/>
        </w:numPr>
        <w:rPr>
          <w:rFonts w:ascii="Times New Roman" w:hAnsi="Times New Roman" w:cs="Times New Roman"/>
          <w:sz w:val="20"/>
          <w:szCs w:val="20"/>
        </w:rPr>
      </w:pPr>
      <w:r w:rsidRPr="002C1E6A">
        <w:rPr>
          <w:rFonts w:ascii="Times New Roman" w:hAnsi="Times New Roman" w:cs="Times New Roman"/>
          <w:sz w:val="20"/>
          <w:szCs w:val="20"/>
        </w:rPr>
        <w:t>FP (False Positives): Healthy samples incorrectly classified as diseased.</w:t>
      </w:r>
    </w:p>
    <w:p w14:paraId="3886CA8D" w14:textId="77777777" w:rsidR="00DC4EA5" w:rsidRPr="002C1E6A" w:rsidRDefault="00DC4EA5" w:rsidP="00DC4EA5">
      <w:pPr>
        <w:rPr>
          <w:rFonts w:ascii="Times New Roman" w:hAnsi="Times New Roman" w:cs="Times New Roman"/>
          <w:sz w:val="20"/>
          <w:szCs w:val="20"/>
          <w:lang w:val="en-US"/>
        </w:rPr>
      </w:pPr>
      <w:r w:rsidRPr="002C1E6A">
        <w:rPr>
          <w:rFonts w:ascii="Times New Roman" w:hAnsi="Times New Roman" w:cs="Times New Roman"/>
          <w:sz w:val="20"/>
          <w:szCs w:val="20"/>
          <w:lang w:val="en-US"/>
        </w:rPr>
        <w:t>FN (False Negatives): Diseased samples incorrectly classified as healthy</w:t>
      </w:r>
    </w:p>
    <w:p w14:paraId="261567DA" w14:textId="77777777" w:rsidR="00DC4EA5" w:rsidRPr="002C1E6A" w:rsidRDefault="00DC4EA5" w:rsidP="00DC4EA5">
      <w:pPr>
        <w:rPr>
          <w:rFonts w:ascii="Times New Roman" w:hAnsi="Times New Roman" w:cs="Times New Roman"/>
          <w:sz w:val="20"/>
          <w:szCs w:val="20"/>
          <w:lang w:val="en-US"/>
        </w:rPr>
      </w:pPr>
      <w:r w:rsidRPr="002C1E6A">
        <w:rPr>
          <w:rFonts w:ascii="Times New Roman" w:hAnsi="Times New Roman" w:cs="Times New Roman"/>
          <w:sz w:val="20"/>
          <w:szCs w:val="20"/>
          <w:lang w:val="en-US"/>
        </w:rPr>
        <w:t>Although accuracy is a useful metric, it may not be sufficient for imbalanced datasets where one class dominates the other.</w:t>
      </w:r>
    </w:p>
    <w:p w14:paraId="13BC3869" w14:textId="16C50FC3" w:rsidR="00372578" w:rsidRPr="002C1E6A" w:rsidRDefault="00372578" w:rsidP="00372578">
      <w:pPr>
        <w:pStyle w:val="BodyText"/>
        <w:spacing w:line="229" w:lineRule="exact"/>
        <w:ind w:left="235"/>
      </w:pPr>
      <w:r w:rsidRPr="002C1E6A">
        <w:t>If</w:t>
      </w:r>
      <w:r w:rsidRPr="002C1E6A">
        <w:rPr>
          <w:spacing w:val="-3"/>
        </w:rPr>
        <w:t xml:space="preserve"> </w:t>
      </w:r>
      <w:r w:rsidRPr="002C1E6A">
        <w:t>CNN-RF</w:t>
      </w:r>
      <w:r w:rsidRPr="002C1E6A">
        <w:rPr>
          <w:spacing w:val="-2"/>
        </w:rPr>
        <w:t xml:space="preserve"> </w:t>
      </w:r>
      <w:r w:rsidRPr="002C1E6A">
        <w:t>gives</w:t>
      </w:r>
      <w:r w:rsidRPr="002C1E6A">
        <w:rPr>
          <w:spacing w:val="-3"/>
        </w:rPr>
        <w:t xml:space="preserve"> </w:t>
      </w:r>
      <w:r w:rsidRPr="002C1E6A">
        <w:t>TP</w:t>
      </w:r>
      <w:r w:rsidRPr="002C1E6A">
        <w:rPr>
          <w:spacing w:val="-3"/>
        </w:rPr>
        <w:t xml:space="preserve"> </w:t>
      </w:r>
      <w:r w:rsidRPr="002C1E6A">
        <w:t>=</w:t>
      </w:r>
      <w:r w:rsidRPr="002C1E6A">
        <w:rPr>
          <w:spacing w:val="-2"/>
        </w:rPr>
        <w:t xml:space="preserve"> </w:t>
      </w:r>
      <w:r w:rsidRPr="002C1E6A">
        <w:t>96,</w:t>
      </w:r>
      <w:r w:rsidRPr="002C1E6A">
        <w:rPr>
          <w:spacing w:val="-4"/>
        </w:rPr>
        <w:t xml:space="preserve"> </w:t>
      </w:r>
      <w:r w:rsidRPr="002C1E6A">
        <w:t>TN</w:t>
      </w:r>
      <w:r w:rsidRPr="002C1E6A">
        <w:rPr>
          <w:spacing w:val="-2"/>
        </w:rPr>
        <w:t xml:space="preserve"> </w:t>
      </w:r>
      <w:r w:rsidRPr="002C1E6A">
        <w:t>=</w:t>
      </w:r>
      <w:r w:rsidRPr="002C1E6A">
        <w:rPr>
          <w:spacing w:val="-2"/>
        </w:rPr>
        <w:t xml:space="preserve"> </w:t>
      </w:r>
      <w:r w:rsidRPr="002C1E6A">
        <w:t>88,</w:t>
      </w:r>
      <w:r w:rsidRPr="002C1E6A">
        <w:rPr>
          <w:spacing w:val="-3"/>
        </w:rPr>
        <w:t xml:space="preserve"> </w:t>
      </w:r>
      <w:r w:rsidRPr="002C1E6A">
        <w:t>FP</w:t>
      </w:r>
      <w:r w:rsidRPr="002C1E6A">
        <w:rPr>
          <w:spacing w:val="-3"/>
        </w:rPr>
        <w:t xml:space="preserve"> </w:t>
      </w:r>
      <w:r w:rsidRPr="002C1E6A">
        <w:t>=</w:t>
      </w:r>
      <w:r w:rsidRPr="002C1E6A">
        <w:rPr>
          <w:spacing w:val="-2"/>
        </w:rPr>
        <w:t xml:space="preserve"> </w:t>
      </w:r>
      <w:r w:rsidRPr="002C1E6A">
        <w:t>4,</w:t>
      </w:r>
      <w:r w:rsidRPr="002C1E6A">
        <w:rPr>
          <w:spacing w:val="-4"/>
        </w:rPr>
        <w:t xml:space="preserve"> </w:t>
      </w:r>
      <w:r w:rsidRPr="002C1E6A">
        <w:t>FN</w:t>
      </w:r>
      <w:r w:rsidRPr="002C1E6A">
        <w:rPr>
          <w:spacing w:val="-3"/>
        </w:rPr>
        <w:t xml:space="preserve"> </w:t>
      </w:r>
      <w:r w:rsidRPr="002C1E6A">
        <w:t>=</w:t>
      </w:r>
      <w:r w:rsidRPr="002C1E6A">
        <w:rPr>
          <w:spacing w:val="-2"/>
        </w:rPr>
        <w:t xml:space="preserve"> </w:t>
      </w:r>
      <w:r w:rsidRPr="002C1E6A">
        <w:rPr>
          <w:spacing w:val="-10"/>
        </w:rPr>
        <w:t>3</w:t>
      </w:r>
    </w:p>
    <w:p w14:paraId="634C8813" w14:textId="77777777" w:rsidR="00934B96" w:rsidRPr="002C1E6A" w:rsidRDefault="00934B96" w:rsidP="00934B96">
      <w:pPr>
        <w:rPr>
          <w:sz w:val="20"/>
          <w:szCs w:val="20"/>
        </w:rPr>
      </w:pPr>
      <w:r w:rsidRPr="002C1E6A">
        <w:rPr>
          <w:rFonts w:ascii="Cambria Math" w:hAnsi="Cambria Math"/>
          <w:i/>
          <w:sz w:val="20"/>
          <w:szCs w:val="20"/>
        </w:rPr>
        <w:br/>
      </w:r>
      <m:oMathPara>
        <m:oMath>
          <m:r>
            <w:rPr>
              <w:rFonts w:ascii="Cambria Math" w:hAnsi="Cambria Math"/>
              <w:sz w:val="20"/>
              <w:szCs w:val="20"/>
            </w:rPr>
            <m:t>Accuracy=</m:t>
          </m:r>
          <m:f>
            <m:fPr>
              <m:ctrlPr>
                <w:rPr>
                  <w:rFonts w:ascii="Cambria Math" w:hAnsi="Cambria Math"/>
                  <w:i/>
                  <w:sz w:val="20"/>
                  <w:szCs w:val="20"/>
                </w:rPr>
              </m:ctrlPr>
            </m:fPr>
            <m:num>
              <m:r>
                <w:rPr>
                  <w:rFonts w:ascii="Cambria Math" w:hAnsi="Cambria Math"/>
                  <w:sz w:val="20"/>
                  <w:szCs w:val="20"/>
                </w:rPr>
                <m:t>96+88</m:t>
              </m:r>
            </m:num>
            <m:den>
              <m:r>
                <w:rPr>
                  <w:rFonts w:ascii="Cambria Math" w:hAnsi="Cambria Math"/>
                  <w:sz w:val="20"/>
                  <w:szCs w:val="20"/>
                </w:rPr>
                <m:t>96+88+4+3</m:t>
              </m:r>
            </m:den>
          </m:f>
          <m:r>
            <w:rPr>
              <w:rFonts w:ascii="Cambria Math" w:hAnsi="Cambria Math"/>
              <w:sz w:val="20"/>
              <w:szCs w:val="20"/>
            </w:rPr>
            <m:t>*100=96.3%</m:t>
          </m:r>
        </m:oMath>
      </m:oMathPara>
    </w:p>
    <w:p w14:paraId="31D968EB" w14:textId="77777777" w:rsidR="002C1E6A" w:rsidRDefault="002C1E6A" w:rsidP="002C1E6A">
      <w:pPr>
        <w:pStyle w:val="BodyText"/>
        <w:tabs>
          <w:tab w:val="left" w:pos="1511"/>
        </w:tabs>
        <w:spacing w:line="229" w:lineRule="exact"/>
        <w:rPr>
          <w:b/>
          <w:bCs/>
          <w:sz w:val="24"/>
          <w:szCs w:val="24"/>
        </w:rPr>
      </w:pPr>
    </w:p>
    <w:p w14:paraId="48DAFEB1" w14:textId="2E2DE5E6" w:rsidR="00DC4EA5" w:rsidRPr="002C1E6A" w:rsidRDefault="00DC4EA5" w:rsidP="002C1E6A">
      <w:pPr>
        <w:pStyle w:val="BodyText"/>
        <w:tabs>
          <w:tab w:val="left" w:pos="1511"/>
        </w:tabs>
        <w:spacing w:line="229" w:lineRule="exact"/>
      </w:pPr>
      <w:r w:rsidRPr="00954586">
        <w:rPr>
          <w:b/>
          <w:bCs/>
          <w:sz w:val="24"/>
          <w:szCs w:val="24"/>
        </w:rPr>
        <w:t>Precision (Positive Predictive)</w:t>
      </w:r>
    </w:p>
    <w:p w14:paraId="1469AA1D" w14:textId="77777777" w:rsidR="00DC4EA5" w:rsidRPr="002C1E6A" w:rsidRDefault="00DC4EA5" w:rsidP="00DC4EA5">
      <w:pPr>
        <w:rPr>
          <w:rFonts w:ascii="Times New Roman" w:hAnsi="Times New Roman" w:cs="Times New Roman"/>
          <w:sz w:val="20"/>
          <w:szCs w:val="20"/>
          <w:lang w:val="en-US"/>
        </w:rPr>
      </w:pPr>
      <w:r w:rsidRPr="002C1E6A">
        <w:rPr>
          <w:rFonts w:ascii="Times New Roman" w:hAnsi="Times New Roman" w:cs="Times New Roman"/>
          <w:sz w:val="20"/>
          <w:szCs w:val="20"/>
          <w:lang w:val="en-US"/>
        </w:rPr>
        <w:t>Precision measures how many of the positively predicted instances are actually correct.  It is decision.</w:t>
      </w:r>
    </w:p>
    <w:p w14:paraId="0A18DE63" w14:textId="77777777" w:rsidR="00934B96" w:rsidRPr="002C1E6A" w:rsidRDefault="00DC4EA5" w:rsidP="00934B96">
      <w:pPr>
        <w:rPr>
          <w:rFonts w:ascii="Times New Roman" w:hAnsi="Times New Roman" w:cs="Times New Roman"/>
          <w:sz w:val="20"/>
          <w:szCs w:val="20"/>
        </w:rPr>
      </w:pPr>
      <w:r w:rsidRPr="002C1E6A">
        <w:rPr>
          <w:rFonts w:ascii="Times New Roman" w:hAnsi="Times New Roman" w:cs="Times New Roman"/>
          <w:sz w:val="20"/>
          <w:szCs w:val="20"/>
        </w:rPr>
        <w:t xml:space="preserve">                                    Precision = </w:t>
      </w:r>
      <m:oMath>
        <m:f>
          <m:fPr>
            <m:ctrlPr>
              <w:rPr>
                <w:rFonts w:ascii="Cambria Math" w:hAnsi="Cambria Math" w:cs="Times New Roman"/>
                <w:i/>
                <w:sz w:val="20"/>
                <w:szCs w:val="20"/>
              </w:rPr>
            </m:ctrlPr>
          </m:fPr>
          <m:num>
            <m:r>
              <m:rPr>
                <m:sty m:val="p"/>
              </m:rPr>
              <w:rPr>
                <w:rFonts w:ascii="Cambria Math" w:hAnsi="Cambria Math" w:cs="Times New Roman"/>
                <w:sz w:val="20"/>
                <w:szCs w:val="20"/>
              </w:rPr>
              <m:t>TP</m:t>
            </m:r>
          </m:num>
          <m:den>
            <m:r>
              <m:rPr>
                <m:sty m:val="p"/>
              </m:rPr>
              <w:rPr>
                <w:rFonts w:ascii="Cambria Math" w:hAnsi="Cambria Math" w:cs="Times New Roman"/>
                <w:sz w:val="20"/>
                <w:szCs w:val="20"/>
              </w:rPr>
              <m:t>TP+FP</m:t>
            </m:r>
          </m:den>
        </m:f>
      </m:oMath>
      <w:r w:rsidRPr="002C1E6A">
        <w:rPr>
          <w:rFonts w:ascii="Times New Roman" w:hAnsi="Times New Roman" w:cs="Times New Roman"/>
          <w:sz w:val="20"/>
          <w:szCs w:val="20"/>
        </w:rPr>
        <w:t xml:space="preserve">     </w:t>
      </w:r>
    </w:p>
    <w:p w14:paraId="7FAE33AD" w14:textId="274E8389" w:rsidR="00934B96" w:rsidRPr="002C1E6A" w:rsidRDefault="00934B96" w:rsidP="00934B96">
      <w:pPr>
        <w:rPr>
          <w:rFonts w:ascii="Times New Roman" w:hAnsi="Times New Roman" w:cs="Times New Roman"/>
          <w:sz w:val="20"/>
          <w:szCs w:val="20"/>
        </w:rPr>
      </w:pPr>
      <m:oMathPara>
        <m:oMath>
          <m:r>
            <w:rPr>
              <w:rFonts w:ascii="Cambria Math" w:hAnsi="Cambria Math"/>
              <w:sz w:val="20"/>
              <w:szCs w:val="20"/>
            </w:rPr>
            <m:t>Precision=</m:t>
          </m:r>
          <m:f>
            <m:fPr>
              <m:ctrlPr>
                <w:rPr>
                  <w:rFonts w:ascii="Cambria Math" w:hAnsi="Cambria Math"/>
                  <w:i/>
                  <w:sz w:val="20"/>
                  <w:szCs w:val="20"/>
                </w:rPr>
              </m:ctrlPr>
            </m:fPr>
            <m:num>
              <m:r>
                <w:rPr>
                  <w:rFonts w:ascii="Cambria Math" w:hAnsi="Cambria Math"/>
                  <w:sz w:val="20"/>
                  <w:szCs w:val="20"/>
                </w:rPr>
                <m:t>96</m:t>
              </m:r>
            </m:num>
            <m:den>
              <m:r>
                <w:rPr>
                  <w:rFonts w:ascii="Cambria Math" w:hAnsi="Cambria Math"/>
                  <w:sz w:val="20"/>
                  <w:szCs w:val="20"/>
                </w:rPr>
                <m:t>96+4</m:t>
              </m:r>
            </m:den>
          </m:f>
          <m:r>
            <w:rPr>
              <w:rFonts w:ascii="Cambria Math" w:hAnsi="Cambria Math"/>
              <w:sz w:val="20"/>
              <w:szCs w:val="20"/>
            </w:rPr>
            <m:t>*100=96%</m:t>
          </m:r>
        </m:oMath>
      </m:oMathPara>
    </w:p>
    <w:p w14:paraId="1482350E" w14:textId="77777777" w:rsidR="00DC4EA5" w:rsidRPr="002C1E6A" w:rsidRDefault="00DC4EA5" w:rsidP="00DC4EA5">
      <w:pPr>
        <w:rPr>
          <w:rFonts w:ascii="Times New Roman" w:hAnsi="Times New Roman" w:cs="Times New Roman"/>
          <w:sz w:val="20"/>
          <w:szCs w:val="20"/>
          <w:lang w:val="en-US"/>
        </w:rPr>
      </w:pPr>
      <w:r w:rsidRPr="002C1E6A">
        <w:rPr>
          <w:rFonts w:ascii="Times New Roman" w:hAnsi="Times New Roman" w:cs="Times New Roman"/>
          <w:sz w:val="20"/>
          <w:szCs w:val="20"/>
          <w:lang w:val="en-US"/>
        </w:rPr>
        <w:t>A high precision value indicates that the model has a low false positive rate, making it reliable for applications where false alarms should be minimized.</w:t>
      </w:r>
    </w:p>
    <w:p w14:paraId="66D10E5F" w14:textId="77777777" w:rsidR="00DC4EA5" w:rsidRPr="00954586" w:rsidRDefault="00DC4EA5" w:rsidP="00DC4EA5">
      <w:pPr>
        <w:rPr>
          <w:rFonts w:ascii="Times New Roman" w:hAnsi="Times New Roman" w:cs="Times New Roman"/>
          <w:b/>
          <w:bCs/>
          <w:sz w:val="24"/>
          <w:szCs w:val="24"/>
        </w:rPr>
      </w:pPr>
      <w:r w:rsidRPr="00954586">
        <w:rPr>
          <w:rFonts w:ascii="Times New Roman" w:hAnsi="Times New Roman" w:cs="Times New Roman"/>
          <w:b/>
          <w:bCs/>
          <w:sz w:val="24"/>
          <w:szCs w:val="24"/>
        </w:rPr>
        <w:t>Recall (Sensitivity or True Positive Rate)</w:t>
      </w:r>
    </w:p>
    <w:p w14:paraId="7D2149F2" w14:textId="77777777" w:rsidR="00DC4EA5" w:rsidRPr="005C4EE9" w:rsidRDefault="00DC4EA5" w:rsidP="00DC4EA5">
      <w:pPr>
        <w:rPr>
          <w:rFonts w:ascii="Times New Roman" w:hAnsi="Times New Roman" w:cs="Times New Roman"/>
          <w:sz w:val="20"/>
          <w:szCs w:val="20"/>
          <w:lang w:val="en-US"/>
        </w:rPr>
      </w:pPr>
      <w:r w:rsidRPr="005C4EE9">
        <w:rPr>
          <w:rFonts w:ascii="Times New Roman" w:hAnsi="Times New Roman" w:cs="Times New Roman"/>
          <w:sz w:val="20"/>
          <w:szCs w:val="20"/>
          <w:lang w:val="en-US"/>
        </w:rPr>
        <w:t>Recall evaluates the model’s ability to detect actual diseased samples. It is calculated as</w:t>
      </w:r>
    </w:p>
    <w:p w14:paraId="126A346E" w14:textId="527B8F00" w:rsidR="00DC4EA5" w:rsidRPr="005C4EE9" w:rsidRDefault="005C4EE9" w:rsidP="00DC4EA5">
      <w:pPr>
        <w:rPr>
          <w:rFonts w:ascii="Times New Roman" w:hAnsi="Times New Roman" w:cs="Times New Roman"/>
          <w:sz w:val="20"/>
          <w:szCs w:val="20"/>
        </w:rPr>
      </w:pPr>
      <w:r w:rsidRPr="005C4EE9">
        <w:rPr>
          <w:rFonts w:ascii="Times New Roman" w:hAnsi="Times New Roman" w:cs="Times New Roman"/>
          <w:sz w:val="20"/>
          <w:szCs w:val="20"/>
          <w:lang w:val="en-US"/>
        </w:rPr>
        <w:t xml:space="preserve">                                  </w:t>
      </w:r>
      <w:r w:rsidR="00DC4EA5" w:rsidRPr="005C4EE9">
        <w:rPr>
          <w:rFonts w:ascii="Times New Roman" w:hAnsi="Times New Roman" w:cs="Times New Roman"/>
          <w:sz w:val="20"/>
          <w:szCs w:val="20"/>
        </w:rPr>
        <w:t xml:space="preserve"> Recall = </w:t>
      </w:r>
      <m:oMath>
        <m:f>
          <m:fPr>
            <m:ctrlPr>
              <w:rPr>
                <w:rFonts w:ascii="Cambria Math" w:hAnsi="Cambria Math" w:cs="Times New Roman"/>
                <w:i/>
                <w:sz w:val="20"/>
                <w:szCs w:val="20"/>
              </w:rPr>
            </m:ctrlPr>
          </m:fPr>
          <m:num>
            <m:r>
              <m:rPr>
                <m:sty m:val="p"/>
              </m:rPr>
              <w:rPr>
                <w:rFonts w:ascii="Cambria Math" w:hAnsi="Cambria Math" w:cs="Times New Roman"/>
                <w:sz w:val="20"/>
                <w:szCs w:val="20"/>
              </w:rPr>
              <m:t>TP</m:t>
            </m:r>
          </m:num>
          <m:den>
            <m:r>
              <m:rPr>
                <m:sty m:val="p"/>
              </m:rPr>
              <w:rPr>
                <w:rFonts w:ascii="Cambria Math" w:hAnsi="Cambria Math" w:cs="Times New Roman"/>
                <w:sz w:val="20"/>
                <w:szCs w:val="20"/>
              </w:rPr>
              <m:t>TP+FN</m:t>
            </m:r>
          </m:den>
        </m:f>
      </m:oMath>
      <w:r w:rsidR="00DC4EA5" w:rsidRPr="005C4EE9">
        <w:rPr>
          <w:rFonts w:ascii="Times New Roman" w:hAnsi="Times New Roman" w:cs="Times New Roman"/>
          <w:sz w:val="20"/>
          <w:szCs w:val="20"/>
        </w:rPr>
        <w:t xml:space="preserve">    </w:t>
      </w:r>
    </w:p>
    <w:p w14:paraId="443CBA5C" w14:textId="77777777" w:rsidR="005C7235" w:rsidRPr="005C4EE9" w:rsidRDefault="005C7235" w:rsidP="00934B96">
      <w:pPr>
        <w:pStyle w:val="ListParagraph"/>
        <w:widowControl w:val="0"/>
        <w:tabs>
          <w:tab w:val="left" w:pos="720"/>
        </w:tabs>
        <w:autoSpaceDE w:val="0"/>
        <w:autoSpaceDN w:val="0"/>
        <w:spacing w:before="57" w:after="0" w:line="182" w:lineRule="exact"/>
        <w:contextualSpacing w:val="0"/>
        <w:rPr>
          <w:sz w:val="20"/>
          <w:szCs w:val="20"/>
        </w:rPr>
      </w:pPr>
      <w:r w:rsidRPr="005C4EE9">
        <w:rPr>
          <w:spacing w:val="-2"/>
          <w:sz w:val="20"/>
          <w:szCs w:val="20"/>
        </w:rPr>
        <w:t>Example:</w:t>
      </w:r>
    </w:p>
    <w:p w14:paraId="680F22D4" w14:textId="41620A49" w:rsidR="00934B96" w:rsidRPr="005C4EE9" w:rsidRDefault="00934B96" w:rsidP="00934B96">
      <w:pPr>
        <w:rPr>
          <w:sz w:val="20"/>
          <w:szCs w:val="20"/>
        </w:rPr>
      </w:pPr>
      <m:oMathPara>
        <m:oMath>
          <m:r>
            <w:rPr>
              <w:rFonts w:ascii="Cambria Math" w:hAnsi="Cambria Math"/>
              <w:sz w:val="20"/>
              <w:szCs w:val="20"/>
            </w:rPr>
            <m:t>Recall=</m:t>
          </m:r>
          <m:f>
            <m:fPr>
              <m:ctrlPr>
                <w:rPr>
                  <w:rFonts w:ascii="Cambria Math" w:hAnsi="Cambria Math"/>
                  <w:i/>
                  <w:sz w:val="20"/>
                  <w:szCs w:val="20"/>
                </w:rPr>
              </m:ctrlPr>
            </m:fPr>
            <m:num>
              <m:r>
                <w:rPr>
                  <w:rFonts w:ascii="Cambria Math" w:hAnsi="Cambria Math"/>
                  <w:sz w:val="20"/>
                  <w:szCs w:val="20"/>
                </w:rPr>
                <m:t>96</m:t>
              </m:r>
            </m:num>
            <m:den>
              <m:r>
                <w:rPr>
                  <w:rFonts w:ascii="Cambria Math" w:hAnsi="Cambria Math"/>
                  <w:sz w:val="20"/>
                  <w:szCs w:val="20"/>
                </w:rPr>
                <m:t>96+3</m:t>
              </m:r>
            </m:den>
          </m:f>
          <m:r>
            <w:rPr>
              <w:rFonts w:ascii="Cambria Math" w:hAnsi="Cambria Math"/>
              <w:sz w:val="20"/>
              <w:szCs w:val="20"/>
            </w:rPr>
            <m:t>*100=96.97%</m:t>
          </m:r>
        </m:oMath>
      </m:oMathPara>
    </w:p>
    <w:p w14:paraId="71F47E51" w14:textId="77777777" w:rsidR="00DC4EA5" w:rsidRPr="005C4EE9" w:rsidRDefault="00DC4EA5" w:rsidP="00DC4EA5">
      <w:pPr>
        <w:rPr>
          <w:rFonts w:ascii="Times New Roman" w:hAnsi="Times New Roman" w:cs="Times New Roman"/>
          <w:sz w:val="20"/>
          <w:szCs w:val="20"/>
        </w:rPr>
      </w:pPr>
      <w:r w:rsidRPr="005C4EE9">
        <w:rPr>
          <w:rFonts w:ascii="Times New Roman" w:hAnsi="Times New Roman" w:cs="Times New Roman"/>
          <w:sz w:val="20"/>
          <w:szCs w:val="20"/>
        </w:rPr>
        <w:t>A high recall score is crucial in plant disease detection, as missing diseased samples can lead to the spread of plant infections, causing severe agricultural losses.</w:t>
      </w:r>
    </w:p>
    <w:p w14:paraId="319D4369" w14:textId="77777777" w:rsidR="00DC4EA5" w:rsidRPr="00954586" w:rsidRDefault="00DC4EA5" w:rsidP="00DC4EA5">
      <w:pPr>
        <w:rPr>
          <w:rFonts w:ascii="Times New Roman" w:hAnsi="Times New Roman" w:cs="Times New Roman"/>
          <w:b/>
          <w:bCs/>
          <w:sz w:val="24"/>
          <w:szCs w:val="24"/>
        </w:rPr>
      </w:pPr>
      <w:r w:rsidRPr="00954586">
        <w:rPr>
          <w:rFonts w:ascii="Times New Roman" w:hAnsi="Times New Roman" w:cs="Times New Roman"/>
          <w:b/>
          <w:bCs/>
          <w:sz w:val="24"/>
          <w:szCs w:val="24"/>
        </w:rPr>
        <w:t>F1-Score (Harmonic Mean of Precision and Recall)</w:t>
      </w:r>
    </w:p>
    <w:p w14:paraId="5AA1BA35" w14:textId="77777777" w:rsidR="005C4EE9" w:rsidRPr="005C4EE9" w:rsidRDefault="00DC4EA5" w:rsidP="00DC4EA5">
      <w:pPr>
        <w:rPr>
          <w:rFonts w:ascii="Times New Roman" w:hAnsi="Times New Roman" w:cs="Times New Roman"/>
          <w:sz w:val="20"/>
          <w:szCs w:val="20"/>
          <w:lang w:val="en-US"/>
        </w:rPr>
      </w:pPr>
      <w:r w:rsidRPr="005C4EE9">
        <w:rPr>
          <w:rFonts w:ascii="Times New Roman" w:hAnsi="Times New Roman" w:cs="Times New Roman"/>
          <w:sz w:val="20"/>
          <w:szCs w:val="20"/>
          <w:lang w:val="en-US"/>
        </w:rPr>
        <w:t>F1-score is the harmonic average of Precision and Recall and hence, it is a balanced measure. It is particularly useful when working with a dataset that has a different number of classes.</w:t>
      </w:r>
    </w:p>
    <w:p w14:paraId="7F33A060" w14:textId="511DB668" w:rsidR="00DC4EA5" w:rsidRPr="005C4EE9" w:rsidRDefault="005C4EE9" w:rsidP="00DC4EA5">
      <w:pPr>
        <w:rPr>
          <w:rFonts w:ascii="Times New Roman" w:hAnsi="Times New Roman" w:cs="Times New Roman"/>
          <w:sz w:val="20"/>
          <w:szCs w:val="20"/>
          <w:lang w:val="en-US"/>
        </w:rPr>
      </w:pPr>
      <w:r w:rsidRPr="005C4EE9">
        <w:rPr>
          <w:rFonts w:ascii="Times New Roman" w:hAnsi="Times New Roman" w:cs="Times New Roman"/>
          <w:sz w:val="20"/>
          <w:szCs w:val="20"/>
          <w:lang w:val="en-US"/>
        </w:rPr>
        <w:t xml:space="preserve">                             </w:t>
      </w:r>
      <w:r w:rsidR="00DC4EA5" w:rsidRPr="005C4EE9">
        <w:rPr>
          <w:rFonts w:ascii="Times New Roman" w:hAnsi="Times New Roman" w:cs="Times New Roman"/>
          <w:sz w:val="20"/>
          <w:szCs w:val="20"/>
        </w:rPr>
        <w:t xml:space="preserve"> F1-Score =  </w:t>
      </w:r>
      <m:oMath>
        <m:f>
          <m:fPr>
            <m:ctrlPr>
              <w:rPr>
                <w:rFonts w:ascii="Cambria Math" w:hAnsi="Cambria Math" w:cs="Times New Roman"/>
                <w:i/>
                <w:sz w:val="20"/>
                <w:szCs w:val="20"/>
              </w:rPr>
            </m:ctrlPr>
          </m:fPr>
          <m:num>
            <m:r>
              <m:rPr>
                <m:sty m:val="p"/>
              </m:rPr>
              <w:rPr>
                <w:rFonts w:ascii="Cambria Math" w:hAnsi="Cambria Math" w:cs="Times New Roman"/>
                <w:sz w:val="20"/>
                <w:szCs w:val="20"/>
              </w:rPr>
              <m:t>2*Precision*Recall</m:t>
            </m:r>
          </m:num>
          <m:den>
            <m:r>
              <w:rPr>
                <w:rFonts w:ascii="Cambria Math" w:hAnsi="Cambria Math" w:cs="Times New Roman"/>
                <w:sz w:val="20"/>
                <w:szCs w:val="20"/>
              </w:rPr>
              <m:t>Precision+Recall</m:t>
            </m:r>
          </m:den>
        </m:f>
      </m:oMath>
      <w:r w:rsidR="00DC4EA5" w:rsidRPr="005C4EE9">
        <w:rPr>
          <w:rFonts w:ascii="Times New Roman" w:hAnsi="Times New Roman" w:cs="Times New Roman"/>
          <w:sz w:val="20"/>
          <w:szCs w:val="20"/>
        </w:rPr>
        <w:t xml:space="preserve">     </w:t>
      </w:r>
    </w:p>
    <w:p w14:paraId="4884C453" w14:textId="77777777" w:rsidR="00E67B43" w:rsidRPr="005C4EE9" w:rsidRDefault="00E67B43" w:rsidP="00934B96">
      <w:pPr>
        <w:pStyle w:val="ListParagraph"/>
        <w:widowControl w:val="0"/>
        <w:tabs>
          <w:tab w:val="left" w:pos="499"/>
        </w:tabs>
        <w:autoSpaceDE w:val="0"/>
        <w:autoSpaceDN w:val="0"/>
        <w:spacing w:after="0" w:line="230" w:lineRule="exact"/>
        <w:ind w:left="499"/>
        <w:contextualSpacing w:val="0"/>
        <w:rPr>
          <w:sz w:val="20"/>
          <w:szCs w:val="20"/>
        </w:rPr>
      </w:pPr>
      <w:r w:rsidRPr="005C4EE9">
        <w:rPr>
          <w:spacing w:val="-2"/>
          <w:sz w:val="20"/>
          <w:szCs w:val="20"/>
        </w:rPr>
        <w:t>Example:</w:t>
      </w:r>
    </w:p>
    <w:p w14:paraId="511CEE21" w14:textId="77777777" w:rsidR="00934B96" w:rsidRPr="005C4EE9" w:rsidRDefault="00934B96" w:rsidP="00E67B43">
      <w:pPr>
        <w:pStyle w:val="BodyText"/>
        <w:tabs>
          <w:tab w:val="left" w:pos="2525"/>
        </w:tabs>
        <w:spacing w:line="229" w:lineRule="exact"/>
        <w:ind w:left="499"/>
      </w:pPr>
    </w:p>
    <w:p w14:paraId="286C8A22" w14:textId="610BE99D" w:rsidR="00E67B43" w:rsidRPr="005C4EE9" w:rsidRDefault="00E67B43" w:rsidP="00E67B43">
      <w:pPr>
        <w:pStyle w:val="BodyText"/>
        <w:tabs>
          <w:tab w:val="left" w:pos="2525"/>
        </w:tabs>
        <w:spacing w:line="229" w:lineRule="exact"/>
        <w:ind w:left="499"/>
      </w:pPr>
      <w:r w:rsidRPr="005C4EE9">
        <w:t>F1</w:t>
      </w:r>
      <w:r w:rsidRPr="005C4EE9">
        <w:rPr>
          <w:spacing w:val="-2"/>
        </w:rPr>
        <w:t xml:space="preserve"> </w:t>
      </w:r>
      <w:r w:rsidRPr="005C4EE9">
        <w:t>=</w:t>
      </w:r>
      <w:r w:rsidRPr="005C4EE9">
        <w:rPr>
          <w:spacing w:val="-2"/>
        </w:rPr>
        <w:t xml:space="preserve"> </w:t>
      </w:r>
      <w:r w:rsidRPr="005C4EE9">
        <w:t>2 x</w:t>
      </w:r>
      <w:r w:rsidRPr="005C4EE9">
        <w:rPr>
          <w:spacing w:val="46"/>
        </w:rPr>
        <w:t xml:space="preserve"> </w:t>
      </w:r>
      <w:r w:rsidRPr="005C4EE9">
        <w:rPr>
          <w:u w:val="single"/>
        </w:rPr>
        <w:t xml:space="preserve">0.96 </w:t>
      </w:r>
      <w:r w:rsidRPr="005C4EE9">
        <w:rPr>
          <w:spacing w:val="-2"/>
          <w:u w:val="single"/>
        </w:rPr>
        <w:t>x0.9697</w:t>
      </w:r>
      <w:r w:rsidRPr="005C4EE9">
        <w:rPr>
          <w:u w:val="single"/>
        </w:rPr>
        <w:tab/>
      </w:r>
      <w:r w:rsidRPr="005C4EE9">
        <w:t>≈</w:t>
      </w:r>
      <w:r w:rsidRPr="005C4EE9">
        <w:rPr>
          <w:spacing w:val="-4"/>
        </w:rPr>
        <w:t>96.4%</w:t>
      </w:r>
    </w:p>
    <w:p w14:paraId="66FBF5FE" w14:textId="77777777" w:rsidR="00E67B43" w:rsidRPr="005C4EE9" w:rsidRDefault="00E67B43" w:rsidP="00E67B43">
      <w:pPr>
        <w:pStyle w:val="BodyText"/>
        <w:spacing w:line="229" w:lineRule="exact"/>
        <w:ind w:left="1301"/>
      </w:pPr>
      <w:r w:rsidRPr="005C4EE9">
        <w:t>0.96</w:t>
      </w:r>
      <w:r w:rsidRPr="005C4EE9">
        <w:rPr>
          <w:spacing w:val="-2"/>
        </w:rPr>
        <w:t xml:space="preserve"> </w:t>
      </w:r>
      <w:r w:rsidRPr="005C4EE9">
        <w:t>+</w:t>
      </w:r>
      <w:r w:rsidRPr="005C4EE9">
        <w:rPr>
          <w:spacing w:val="-3"/>
        </w:rPr>
        <w:t xml:space="preserve"> </w:t>
      </w:r>
      <w:r w:rsidRPr="005C4EE9">
        <w:rPr>
          <w:spacing w:val="-2"/>
        </w:rPr>
        <w:t>0.9697</w:t>
      </w:r>
    </w:p>
    <w:p w14:paraId="269478FB" w14:textId="77777777" w:rsidR="005C4EE9" w:rsidRPr="005C4EE9" w:rsidRDefault="00DC4EA5" w:rsidP="00DC4EA5">
      <w:pPr>
        <w:rPr>
          <w:rFonts w:ascii="Times New Roman" w:hAnsi="Times New Roman" w:cs="Times New Roman"/>
          <w:sz w:val="20"/>
          <w:szCs w:val="20"/>
          <w:lang w:val="en-US"/>
        </w:rPr>
      </w:pPr>
      <w:r w:rsidRPr="005C4EE9">
        <w:rPr>
          <w:rFonts w:ascii="Times New Roman" w:hAnsi="Times New Roman" w:cs="Times New Roman"/>
          <w:sz w:val="20"/>
          <w:szCs w:val="20"/>
          <w:lang w:val="en-US"/>
        </w:rPr>
        <w:t>A high F1-score indicates that the model maintains a good balance between precision and recall.</w:t>
      </w:r>
    </w:p>
    <w:p w14:paraId="33DCB212" w14:textId="22656305" w:rsidR="00DC4EA5" w:rsidRDefault="00DC4EA5" w:rsidP="00DC4EA5">
      <w:pPr>
        <w:rPr>
          <w:rFonts w:ascii="Times New Roman" w:hAnsi="Times New Roman" w:cs="Times New Roman"/>
          <w:sz w:val="24"/>
          <w:szCs w:val="24"/>
          <w:lang w:val="en-US"/>
        </w:rPr>
      </w:pPr>
      <w:r w:rsidRPr="005C4EE9">
        <w:rPr>
          <w:rFonts w:ascii="Times New Roman" w:hAnsi="Times New Roman" w:cs="Times New Roman"/>
          <w:sz w:val="20"/>
          <w:szCs w:val="20"/>
          <w:lang w:val="en-US"/>
        </w:rPr>
        <w:t>The confusion matrix can be used to show the accuracy of the model as it will show the number of correct and incorrect predictions for each class</w:t>
      </w:r>
      <w:r w:rsidRPr="00954586">
        <w:rPr>
          <w:rFonts w:ascii="Times New Roman" w:hAnsi="Times New Roman" w:cs="Times New Roman"/>
          <w:sz w:val="24"/>
          <w:szCs w:val="24"/>
          <w:lang w:val="en-US"/>
        </w:rPr>
        <w:t>.</w:t>
      </w:r>
    </w:p>
    <w:p w14:paraId="7A059207" w14:textId="77777777" w:rsidR="00F1563E" w:rsidRPr="005C4EE9" w:rsidRDefault="00F1563E" w:rsidP="005C4EE9">
      <w:pPr>
        <w:widowControl w:val="0"/>
        <w:tabs>
          <w:tab w:val="left" w:pos="499"/>
        </w:tabs>
        <w:autoSpaceDE w:val="0"/>
        <w:autoSpaceDN w:val="0"/>
        <w:spacing w:after="0" w:line="242" w:lineRule="auto"/>
        <w:ind w:right="606"/>
        <w:rPr>
          <w:sz w:val="24"/>
          <w:szCs w:val="24"/>
        </w:rPr>
      </w:pPr>
      <w:r w:rsidRPr="005C4EE9">
        <w:rPr>
          <w:b/>
          <w:sz w:val="24"/>
          <w:szCs w:val="24"/>
        </w:rPr>
        <w:lastRenderedPageBreak/>
        <w:t>ROC-AUC</w:t>
      </w:r>
      <w:r w:rsidRPr="005C4EE9">
        <w:rPr>
          <w:sz w:val="24"/>
          <w:szCs w:val="24"/>
        </w:rPr>
        <w:t>: (Receiver Operating Characteristic – Area Under Curve)</w:t>
      </w:r>
    </w:p>
    <w:p w14:paraId="42BFFEB2" w14:textId="77777777" w:rsidR="00F1563E" w:rsidRPr="005C4EE9" w:rsidRDefault="00F1563E" w:rsidP="00F1563E">
      <w:pPr>
        <w:pStyle w:val="BodyText"/>
        <w:spacing w:before="140"/>
        <w:ind w:left="360" w:right="3"/>
        <w:jc w:val="both"/>
      </w:pPr>
      <w:r w:rsidRPr="005C4EE9">
        <w:t>The area under the Receiver Operating Characteristic curve, indicating the model's ability to distinguish between classes.</w:t>
      </w:r>
    </w:p>
    <w:p w14:paraId="5A9AB8B9" w14:textId="77777777" w:rsidR="00F1563E" w:rsidRPr="005C4EE9" w:rsidRDefault="00F1563E" w:rsidP="00F1563E">
      <w:pPr>
        <w:pStyle w:val="BodyText"/>
        <w:spacing w:before="1"/>
        <w:ind w:left="360" w:right="10"/>
      </w:pPr>
      <w:r w:rsidRPr="005C4EE9">
        <w:t>The</w:t>
      </w:r>
      <w:r w:rsidRPr="005C4EE9">
        <w:rPr>
          <w:spacing w:val="-5"/>
        </w:rPr>
        <w:t xml:space="preserve"> </w:t>
      </w:r>
      <w:r w:rsidRPr="005C4EE9">
        <w:t>AUC</w:t>
      </w:r>
      <w:r w:rsidRPr="005C4EE9">
        <w:rPr>
          <w:spacing w:val="-6"/>
        </w:rPr>
        <w:t xml:space="preserve"> </w:t>
      </w:r>
      <w:r w:rsidRPr="005C4EE9">
        <w:t>is</w:t>
      </w:r>
      <w:r w:rsidRPr="005C4EE9">
        <w:rPr>
          <w:spacing w:val="-6"/>
        </w:rPr>
        <w:t xml:space="preserve"> </w:t>
      </w:r>
      <w:r w:rsidRPr="005C4EE9">
        <w:t>computed</w:t>
      </w:r>
      <w:r w:rsidRPr="005C4EE9">
        <w:rPr>
          <w:spacing w:val="-4"/>
        </w:rPr>
        <w:t xml:space="preserve"> </w:t>
      </w:r>
      <w:r w:rsidRPr="005C4EE9">
        <w:t>as</w:t>
      </w:r>
      <w:r w:rsidRPr="005C4EE9">
        <w:rPr>
          <w:spacing w:val="-6"/>
        </w:rPr>
        <w:t xml:space="preserve"> </w:t>
      </w:r>
      <w:r w:rsidRPr="005C4EE9">
        <w:t>the</w:t>
      </w:r>
      <w:r w:rsidRPr="005C4EE9">
        <w:rPr>
          <w:spacing w:val="-5"/>
        </w:rPr>
        <w:t xml:space="preserve"> </w:t>
      </w:r>
      <w:r w:rsidRPr="005C4EE9">
        <w:t>integral</w:t>
      </w:r>
      <w:r w:rsidRPr="005C4EE9">
        <w:rPr>
          <w:spacing w:val="-5"/>
        </w:rPr>
        <w:t xml:space="preserve"> </w:t>
      </w:r>
      <w:r w:rsidRPr="005C4EE9">
        <w:t>under</w:t>
      </w:r>
      <w:r w:rsidRPr="005C4EE9">
        <w:rPr>
          <w:spacing w:val="-4"/>
        </w:rPr>
        <w:t xml:space="preserve"> </w:t>
      </w:r>
      <w:r w:rsidRPr="005C4EE9">
        <w:t>the</w:t>
      </w:r>
      <w:r w:rsidRPr="005C4EE9">
        <w:rPr>
          <w:spacing w:val="-7"/>
        </w:rPr>
        <w:t xml:space="preserve"> </w:t>
      </w:r>
      <w:r w:rsidRPr="005C4EE9">
        <w:t>ROC curve — in practice, most frameworks (like `scikit- learn`) calculate it automatically:</w:t>
      </w:r>
    </w:p>
    <w:p w14:paraId="7CAD64AC" w14:textId="77777777" w:rsidR="00F1563E" w:rsidRPr="005C4EE9" w:rsidRDefault="00F1563E" w:rsidP="00F1563E">
      <w:pPr>
        <w:pStyle w:val="BodyText"/>
        <w:spacing w:before="1"/>
        <w:ind w:left="360"/>
      </w:pPr>
      <w:r w:rsidRPr="005C4EE9">
        <w:rPr>
          <w:spacing w:val="-2"/>
        </w:rPr>
        <w:t>```python</w:t>
      </w:r>
    </w:p>
    <w:p w14:paraId="25C28476" w14:textId="77777777" w:rsidR="008842FE" w:rsidRPr="005C4EE9" w:rsidRDefault="00F1563E" w:rsidP="00F1563E">
      <w:pPr>
        <w:pStyle w:val="BodyText"/>
        <w:spacing w:before="1"/>
        <w:ind w:left="360" w:right="962"/>
      </w:pPr>
      <w:r w:rsidRPr="005C4EE9">
        <w:t>from</w:t>
      </w:r>
      <w:r w:rsidRPr="005C4EE9">
        <w:rPr>
          <w:spacing w:val="-13"/>
        </w:rPr>
        <w:t xml:space="preserve"> </w:t>
      </w:r>
      <w:r w:rsidR="00356FED" w:rsidRPr="005C4EE9">
        <w:t>sklearn</w:t>
      </w:r>
    </w:p>
    <w:p w14:paraId="22FC2807" w14:textId="6A2843EB" w:rsidR="00F1563E" w:rsidRPr="005C4EE9" w:rsidRDefault="00356FED" w:rsidP="00F1563E">
      <w:pPr>
        <w:pStyle w:val="BodyText"/>
        <w:spacing w:before="1"/>
        <w:ind w:left="360" w:right="962"/>
      </w:pPr>
      <w:r w:rsidRPr="005C4EE9">
        <w:t>. metrics</w:t>
      </w:r>
      <w:r w:rsidR="00F1563E" w:rsidRPr="005C4EE9">
        <w:rPr>
          <w:spacing w:val="-12"/>
        </w:rPr>
        <w:t xml:space="preserve"> </w:t>
      </w:r>
      <w:r w:rsidR="00F1563E" w:rsidRPr="005C4EE9">
        <w:t>import</w:t>
      </w:r>
      <w:r w:rsidR="00F1563E" w:rsidRPr="005C4EE9">
        <w:rPr>
          <w:spacing w:val="-13"/>
        </w:rPr>
        <w:t xml:space="preserve"> </w:t>
      </w:r>
      <w:r w:rsidR="00F1563E" w:rsidRPr="005C4EE9">
        <w:t>roc_auc_score auc</w:t>
      </w:r>
      <w:r w:rsidR="00F1563E" w:rsidRPr="005C4EE9">
        <w:rPr>
          <w:spacing w:val="-7"/>
        </w:rPr>
        <w:t xml:space="preserve"> </w:t>
      </w:r>
      <w:r w:rsidR="00F1563E" w:rsidRPr="005C4EE9">
        <w:t>=</w:t>
      </w:r>
      <w:r w:rsidR="00F1563E" w:rsidRPr="005C4EE9">
        <w:rPr>
          <w:spacing w:val="-7"/>
        </w:rPr>
        <w:t xml:space="preserve"> </w:t>
      </w:r>
      <w:r w:rsidR="00F1563E" w:rsidRPr="005C4EE9">
        <w:t>roc_auc_</w:t>
      </w:r>
      <w:r w:rsidRPr="005C4EE9">
        <w:t>score (</w:t>
      </w:r>
      <w:r w:rsidR="00F1563E" w:rsidRPr="005C4EE9">
        <w:t>y_true,</w:t>
      </w:r>
      <w:r w:rsidR="00F1563E" w:rsidRPr="005C4EE9">
        <w:rPr>
          <w:spacing w:val="-5"/>
        </w:rPr>
        <w:t xml:space="preserve"> </w:t>
      </w:r>
      <w:r w:rsidR="00F1563E" w:rsidRPr="005C4EE9">
        <w:rPr>
          <w:spacing w:val="-2"/>
        </w:rPr>
        <w:t>y_pred_prob)</w:t>
      </w:r>
    </w:p>
    <w:p w14:paraId="3E984CAA" w14:textId="77777777" w:rsidR="00F1563E" w:rsidRPr="005C4EE9" w:rsidRDefault="00F1563E" w:rsidP="00F1563E">
      <w:pPr>
        <w:pStyle w:val="BodyText"/>
        <w:spacing w:before="47"/>
      </w:pPr>
    </w:p>
    <w:p w14:paraId="73C1F178" w14:textId="77777777" w:rsidR="00F1563E" w:rsidRDefault="00F1563E" w:rsidP="00F1563E">
      <w:pPr>
        <w:pStyle w:val="ListParagraph"/>
        <w:widowControl w:val="0"/>
        <w:numPr>
          <w:ilvl w:val="0"/>
          <w:numId w:val="7"/>
        </w:numPr>
        <w:tabs>
          <w:tab w:val="left" w:pos="1080"/>
        </w:tabs>
        <w:autoSpaceDE w:val="0"/>
        <w:autoSpaceDN w:val="0"/>
        <w:spacing w:after="0" w:line="242" w:lineRule="auto"/>
        <w:contextualSpacing w:val="0"/>
        <w:jc w:val="both"/>
        <w:rPr>
          <w:sz w:val="24"/>
          <w:szCs w:val="24"/>
        </w:rPr>
      </w:pPr>
      <w:r w:rsidRPr="00F1563E">
        <w:rPr>
          <w:b/>
          <w:sz w:val="24"/>
          <w:szCs w:val="24"/>
        </w:rPr>
        <w:t>Confusion Matrix</w:t>
      </w:r>
      <w:r w:rsidRPr="00F1563E">
        <w:rPr>
          <w:sz w:val="24"/>
          <w:szCs w:val="24"/>
        </w:rPr>
        <w:t xml:space="preserve">: </w:t>
      </w:r>
      <w:r w:rsidRPr="005C4EE9">
        <w:rPr>
          <w:rFonts w:ascii="Times New Roman" w:hAnsi="Times New Roman" w:cs="Times New Roman"/>
          <w:sz w:val="20"/>
          <w:szCs w:val="20"/>
        </w:rPr>
        <w:t>A table showing actual vs. predicted classifications, helping to calculate precision, recall, and other metrics</w:t>
      </w:r>
      <w:r w:rsidRPr="00F1563E">
        <w:rPr>
          <w:sz w:val="24"/>
          <w:szCs w:val="24"/>
        </w:rPr>
        <w:t>.</w:t>
      </w:r>
    </w:p>
    <w:p w14:paraId="6237733D" w14:textId="77777777" w:rsidR="00934B96" w:rsidRDefault="00934B96" w:rsidP="00934B96">
      <w:pPr>
        <w:widowControl w:val="0"/>
        <w:tabs>
          <w:tab w:val="left" w:pos="1080"/>
        </w:tabs>
        <w:autoSpaceDE w:val="0"/>
        <w:autoSpaceDN w:val="0"/>
        <w:spacing w:after="0" w:line="242" w:lineRule="auto"/>
        <w:jc w:val="both"/>
        <w:rPr>
          <w:sz w:val="24"/>
          <w:szCs w:val="24"/>
        </w:rPr>
      </w:pPr>
    </w:p>
    <w:p w14:paraId="2262107A" w14:textId="77777777" w:rsidR="00934B96" w:rsidRDefault="00934B96" w:rsidP="00934B96">
      <w:pPr>
        <w:widowControl w:val="0"/>
        <w:tabs>
          <w:tab w:val="left" w:pos="1080"/>
        </w:tabs>
        <w:autoSpaceDE w:val="0"/>
        <w:autoSpaceDN w:val="0"/>
        <w:spacing w:after="0" w:line="242" w:lineRule="auto"/>
        <w:jc w:val="both"/>
        <w:rPr>
          <w:sz w:val="24"/>
          <w:szCs w:val="24"/>
        </w:rPr>
      </w:pPr>
    </w:p>
    <w:p w14:paraId="6568ACAA" w14:textId="77777777" w:rsidR="00934B96" w:rsidRDefault="00934B96" w:rsidP="00934B96">
      <w:pPr>
        <w:widowControl w:val="0"/>
        <w:tabs>
          <w:tab w:val="left" w:pos="1080"/>
        </w:tabs>
        <w:autoSpaceDE w:val="0"/>
        <w:autoSpaceDN w:val="0"/>
        <w:spacing w:after="0" w:line="242" w:lineRule="auto"/>
        <w:jc w:val="both"/>
        <w:rPr>
          <w:sz w:val="24"/>
          <w:szCs w:val="24"/>
        </w:rPr>
      </w:pPr>
    </w:p>
    <w:p w14:paraId="661C2941" w14:textId="77777777" w:rsidR="00934B96" w:rsidRDefault="00934B96" w:rsidP="00934B96">
      <w:pPr>
        <w:widowControl w:val="0"/>
        <w:tabs>
          <w:tab w:val="left" w:pos="1080"/>
        </w:tabs>
        <w:autoSpaceDE w:val="0"/>
        <w:autoSpaceDN w:val="0"/>
        <w:spacing w:after="0" w:line="242" w:lineRule="auto"/>
        <w:jc w:val="both"/>
        <w:rPr>
          <w:sz w:val="24"/>
          <w:szCs w:val="24"/>
        </w:rPr>
      </w:pPr>
    </w:p>
    <w:p w14:paraId="5F8201BC" w14:textId="77777777" w:rsidR="00934B96" w:rsidRDefault="00934B96" w:rsidP="00934B96">
      <w:pPr>
        <w:widowControl w:val="0"/>
        <w:tabs>
          <w:tab w:val="left" w:pos="1080"/>
        </w:tabs>
        <w:autoSpaceDE w:val="0"/>
        <w:autoSpaceDN w:val="0"/>
        <w:spacing w:after="0" w:line="242" w:lineRule="auto"/>
        <w:jc w:val="both"/>
        <w:rPr>
          <w:sz w:val="24"/>
          <w:szCs w:val="24"/>
        </w:rPr>
      </w:pPr>
    </w:p>
    <w:p w14:paraId="491FAB32" w14:textId="77777777" w:rsidR="00934B96" w:rsidRPr="00934B96" w:rsidRDefault="00934B96" w:rsidP="00934B96">
      <w:pPr>
        <w:widowControl w:val="0"/>
        <w:tabs>
          <w:tab w:val="left" w:pos="1080"/>
        </w:tabs>
        <w:autoSpaceDE w:val="0"/>
        <w:autoSpaceDN w:val="0"/>
        <w:spacing w:after="0" w:line="242" w:lineRule="auto"/>
        <w:jc w:val="both"/>
        <w:rPr>
          <w:sz w:val="24"/>
          <w:szCs w:val="24"/>
        </w:rPr>
      </w:pPr>
    </w:p>
    <w:p w14:paraId="47E101CE" w14:textId="33D2CAC1" w:rsidR="00DC4EA5" w:rsidRPr="00F1563E" w:rsidRDefault="00DF0A3E" w:rsidP="00DC4EA5">
      <w:pPr>
        <w:pStyle w:val="BodyText"/>
        <w:spacing w:before="1" w:line="242" w:lineRule="auto"/>
        <w:ind w:left="185" w:right="527"/>
        <w:rPr>
          <w:sz w:val="24"/>
          <w:szCs w:val="24"/>
        </w:rPr>
      </w:pPr>
      <w:r>
        <w:rPr>
          <w:noProof/>
        </w:rPr>
        <w:drawing>
          <wp:inline distT="0" distB="0" distL="0" distR="0" wp14:anchorId="38B90A82" wp14:editId="4AC603C6">
            <wp:extent cx="3000375" cy="2537477"/>
            <wp:effectExtent l="0" t="0" r="9525" b="15240"/>
            <wp:docPr id="408735691" name="Chart 1">
              <a:extLst xmlns:a="http://schemas.openxmlformats.org/drawingml/2006/main">
                <a:ext uri="{FF2B5EF4-FFF2-40B4-BE49-F238E27FC236}">
                  <a16:creationId xmlns:a16="http://schemas.microsoft.com/office/drawing/2014/main" id="{8665B4B7-6CC0-7EDC-3F3D-37B0E1DC10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AA82F27" w14:textId="77777777" w:rsidR="00DF0A3E" w:rsidRDefault="00DF0A3E" w:rsidP="00DF0A3E">
      <w:pPr>
        <w:rPr>
          <w:b/>
          <w:sz w:val="24"/>
          <w:szCs w:val="24"/>
        </w:rPr>
      </w:pPr>
    </w:p>
    <w:p w14:paraId="621E2479" w14:textId="5941540E" w:rsidR="00240937" w:rsidRPr="0064746E" w:rsidRDefault="00DF0A3E" w:rsidP="00DF0A3E">
      <w:pPr>
        <w:rPr>
          <w:rFonts w:ascii="Times New Roman" w:hAnsi="Times New Roman" w:cs="Times New Roman"/>
          <w:bCs/>
          <w:spacing w:val="-2"/>
          <w:sz w:val="20"/>
        </w:rPr>
      </w:pPr>
      <w:r w:rsidRPr="0064746E">
        <w:rPr>
          <w:rFonts w:ascii="Times New Roman" w:hAnsi="Times New Roman" w:cs="Times New Roman"/>
          <w:bCs/>
          <w:sz w:val="24"/>
          <w:szCs w:val="24"/>
        </w:rPr>
        <w:t xml:space="preserve">                </w:t>
      </w:r>
      <w:r w:rsidR="00240937" w:rsidRPr="0064746E">
        <w:rPr>
          <w:rFonts w:ascii="Times New Roman" w:hAnsi="Times New Roman" w:cs="Times New Roman"/>
          <w:bCs/>
          <w:sz w:val="20"/>
        </w:rPr>
        <w:t>Figure</w:t>
      </w:r>
      <w:r w:rsidR="00240937" w:rsidRPr="0064746E">
        <w:rPr>
          <w:rFonts w:ascii="Times New Roman" w:hAnsi="Times New Roman" w:cs="Times New Roman"/>
          <w:bCs/>
          <w:spacing w:val="-7"/>
          <w:sz w:val="20"/>
        </w:rPr>
        <w:t xml:space="preserve"> </w:t>
      </w:r>
      <w:r w:rsidR="00240937" w:rsidRPr="0064746E">
        <w:rPr>
          <w:rFonts w:ascii="Times New Roman" w:hAnsi="Times New Roman" w:cs="Times New Roman"/>
          <w:bCs/>
          <w:sz w:val="20"/>
        </w:rPr>
        <w:t>3:</w:t>
      </w:r>
      <w:r w:rsidR="00240937" w:rsidRPr="0064746E">
        <w:rPr>
          <w:rFonts w:ascii="Times New Roman" w:hAnsi="Times New Roman" w:cs="Times New Roman"/>
          <w:bCs/>
          <w:spacing w:val="-6"/>
          <w:sz w:val="20"/>
        </w:rPr>
        <w:t xml:space="preserve"> </w:t>
      </w:r>
      <w:r w:rsidR="00240937" w:rsidRPr="0064746E">
        <w:rPr>
          <w:rFonts w:ascii="Times New Roman" w:hAnsi="Times New Roman" w:cs="Times New Roman"/>
          <w:bCs/>
          <w:sz w:val="20"/>
        </w:rPr>
        <w:t>Metrics</w:t>
      </w:r>
      <w:r w:rsidR="00240937" w:rsidRPr="0064746E">
        <w:rPr>
          <w:rFonts w:ascii="Times New Roman" w:hAnsi="Times New Roman" w:cs="Times New Roman"/>
          <w:bCs/>
          <w:spacing w:val="-6"/>
          <w:sz w:val="20"/>
        </w:rPr>
        <w:t xml:space="preserve"> </w:t>
      </w:r>
      <w:r w:rsidR="00240937" w:rsidRPr="0064746E">
        <w:rPr>
          <w:rFonts w:ascii="Times New Roman" w:hAnsi="Times New Roman" w:cs="Times New Roman"/>
          <w:bCs/>
          <w:sz w:val="20"/>
        </w:rPr>
        <w:t>Performance</w:t>
      </w:r>
      <w:r w:rsidR="00240937" w:rsidRPr="0064746E">
        <w:rPr>
          <w:rFonts w:ascii="Times New Roman" w:hAnsi="Times New Roman" w:cs="Times New Roman"/>
          <w:bCs/>
          <w:spacing w:val="-6"/>
          <w:sz w:val="20"/>
        </w:rPr>
        <w:t xml:space="preserve"> </w:t>
      </w:r>
      <w:r w:rsidR="00240937" w:rsidRPr="0064746E">
        <w:rPr>
          <w:rFonts w:ascii="Times New Roman" w:hAnsi="Times New Roman" w:cs="Times New Roman"/>
          <w:bCs/>
          <w:spacing w:val="-2"/>
          <w:sz w:val="20"/>
        </w:rPr>
        <w:t>Comparison</w:t>
      </w:r>
    </w:p>
    <w:p w14:paraId="3673C532" w14:textId="77777777" w:rsidR="00240937" w:rsidRDefault="00240937" w:rsidP="00240937">
      <w:pPr>
        <w:pStyle w:val="BodyText"/>
        <w:spacing w:before="9"/>
        <w:rPr>
          <w:b/>
          <w:sz w:val="19"/>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084"/>
        <w:gridCol w:w="1058"/>
        <w:gridCol w:w="813"/>
        <w:gridCol w:w="758"/>
      </w:tblGrid>
      <w:tr w:rsidR="00240937" w14:paraId="2A58E83A" w14:textId="77777777" w:rsidTr="00980C89">
        <w:trPr>
          <w:trHeight w:val="690"/>
        </w:trPr>
        <w:tc>
          <w:tcPr>
            <w:tcW w:w="900" w:type="dxa"/>
          </w:tcPr>
          <w:p w14:paraId="1260D12E" w14:textId="77777777" w:rsidR="00240937" w:rsidRDefault="00240937" w:rsidP="00980C89">
            <w:pPr>
              <w:pStyle w:val="TableParagraph"/>
              <w:ind w:left="177"/>
              <w:rPr>
                <w:b/>
                <w:sz w:val="20"/>
              </w:rPr>
            </w:pPr>
            <w:r>
              <w:rPr>
                <w:b/>
                <w:spacing w:val="-2"/>
                <w:sz w:val="20"/>
              </w:rPr>
              <w:t>Model</w:t>
            </w:r>
          </w:p>
        </w:tc>
        <w:tc>
          <w:tcPr>
            <w:tcW w:w="1084" w:type="dxa"/>
          </w:tcPr>
          <w:p w14:paraId="2745862A" w14:textId="77777777" w:rsidR="00240937" w:rsidRDefault="00240937" w:rsidP="00980C89">
            <w:pPr>
              <w:pStyle w:val="TableParagraph"/>
              <w:ind w:left="374" w:right="123" w:hanging="238"/>
              <w:rPr>
                <w:b/>
                <w:sz w:val="20"/>
              </w:rPr>
            </w:pPr>
            <w:r>
              <w:rPr>
                <w:b/>
                <w:spacing w:val="-2"/>
                <w:sz w:val="20"/>
              </w:rPr>
              <w:t xml:space="preserve">Accuracy </w:t>
            </w:r>
            <w:r>
              <w:rPr>
                <w:b/>
                <w:spacing w:val="-4"/>
                <w:sz w:val="20"/>
              </w:rPr>
              <w:t>(%)</w:t>
            </w:r>
          </w:p>
        </w:tc>
        <w:tc>
          <w:tcPr>
            <w:tcW w:w="1058" w:type="dxa"/>
          </w:tcPr>
          <w:p w14:paraId="3138B26E" w14:textId="77777777" w:rsidR="00240937" w:rsidRDefault="00240937" w:rsidP="00980C89">
            <w:pPr>
              <w:pStyle w:val="TableParagraph"/>
              <w:ind w:left="363" w:right="122" w:hanging="228"/>
              <w:rPr>
                <w:b/>
                <w:sz w:val="20"/>
              </w:rPr>
            </w:pPr>
            <w:r>
              <w:rPr>
                <w:b/>
                <w:spacing w:val="-2"/>
                <w:sz w:val="20"/>
              </w:rPr>
              <w:t xml:space="preserve">Precision </w:t>
            </w:r>
            <w:r>
              <w:rPr>
                <w:b/>
                <w:spacing w:val="-4"/>
                <w:sz w:val="20"/>
              </w:rPr>
              <w:t>(%)</w:t>
            </w:r>
          </w:p>
        </w:tc>
        <w:tc>
          <w:tcPr>
            <w:tcW w:w="813" w:type="dxa"/>
          </w:tcPr>
          <w:p w14:paraId="6721F023" w14:textId="77777777" w:rsidR="00240937" w:rsidRDefault="00240937" w:rsidP="00980C89">
            <w:pPr>
              <w:pStyle w:val="TableParagraph"/>
              <w:ind w:left="141"/>
              <w:rPr>
                <w:b/>
                <w:sz w:val="20"/>
              </w:rPr>
            </w:pPr>
            <w:r>
              <w:rPr>
                <w:b/>
                <w:spacing w:val="-2"/>
                <w:sz w:val="20"/>
              </w:rPr>
              <w:t>Recall</w:t>
            </w:r>
          </w:p>
        </w:tc>
        <w:tc>
          <w:tcPr>
            <w:tcW w:w="758" w:type="dxa"/>
          </w:tcPr>
          <w:p w14:paraId="1C06682D" w14:textId="77777777" w:rsidR="00240937" w:rsidRDefault="00240937" w:rsidP="00980C89">
            <w:pPr>
              <w:pStyle w:val="TableParagraph"/>
              <w:ind w:left="235"/>
              <w:rPr>
                <w:b/>
                <w:sz w:val="20"/>
              </w:rPr>
            </w:pPr>
            <w:r>
              <w:rPr>
                <w:b/>
                <w:spacing w:val="-5"/>
                <w:sz w:val="20"/>
              </w:rPr>
              <w:t>F1-</w:t>
            </w:r>
          </w:p>
          <w:p w14:paraId="3CD74AAF" w14:textId="77777777" w:rsidR="00240937" w:rsidRDefault="00240937" w:rsidP="00980C89">
            <w:pPr>
              <w:pStyle w:val="TableParagraph"/>
              <w:spacing w:line="230" w:lineRule="atLeast"/>
              <w:ind w:left="213" w:right="119" w:hanging="72"/>
              <w:rPr>
                <w:b/>
                <w:sz w:val="20"/>
              </w:rPr>
            </w:pPr>
            <w:r>
              <w:rPr>
                <w:b/>
                <w:spacing w:val="-2"/>
                <w:sz w:val="20"/>
              </w:rPr>
              <w:t xml:space="preserve">Score </w:t>
            </w:r>
            <w:r>
              <w:rPr>
                <w:b/>
                <w:spacing w:val="-4"/>
                <w:sz w:val="20"/>
              </w:rPr>
              <w:t>(%)</w:t>
            </w:r>
          </w:p>
        </w:tc>
      </w:tr>
      <w:tr w:rsidR="00240937" w14:paraId="6FB70469" w14:textId="77777777" w:rsidTr="00980C89">
        <w:trPr>
          <w:trHeight w:val="230"/>
        </w:trPr>
        <w:tc>
          <w:tcPr>
            <w:tcW w:w="900" w:type="dxa"/>
          </w:tcPr>
          <w:p w14:paraId="2FD1CBF1" w14:textId="77777777" w:rsidR="00240937" w:rsidRDefault="00240937" w:rsidP="00980C89">
            <w:pPr>
              <w:pStyle w:val="TableParagraph"/>
              <w:spacing w:line="210" w:lineRule="exact"/>
              <w:rPr>
                <w:sz w:val="20"/>
              </w:rPr>
            </w:pPr>
            <w:r>
              <w:rPr>
                <w:spacing w:val="-5"/>
                <w:sz w:val="20"/>
              </w:rPr>
              <w:t>CNN</w:t>
            </w:r>
          </w:p>
        </w:tc>
        <w:tc>
          <w:tcPr>
            <w:tcW w:w="1084" w:type="dxa"/>
          </w:tcPr>
          <w:p w14:paraId="1E89B259" w14:textId="77777777" w:rsidR="00240937" w:rsidRDefault="00240937" w:rsidP="00980C89">
            <w:pPr>
              <w:pStyle w:val="TableParagraph"/>
              <w:spacing w:line="210" w:lineRule="exact"/>
              <w:ind w:left="108"/>
              <w:rPr>
                <w:sz w:val="20"/>
              </w:rPr>
            </w:pPr>
            <w:r>
              <w:rPr>
                <w:spacing w:val="-4"/>
                <w:sz w:val="20"/>
              </w:rPr>
              <w:t>93.5</w:t>
            </w:r>
          </w:p>
        </w:tc>
        <w:tc>
          <w:tcPr>
            <w:tcW w:w="1058" w:type="dxa"/>
          </w:tcPr>
          <w:p w14:paraId="238BB2FC" w14:textId="77777777" w:rsidR="00240937" w:rsidRDefault="00240937" w:rsidP="00980C89">
            <w:pPr>
              <w:pStyle w:val="TableParagraph"/>
              <w:spacing w:line="210" w:lineRule="exact"/>
              <w:ind w:left="109"/>
              <w:rPr>
                <w:sz w:val="20"/>
              </w:rPr>
            </w:pPr>
            <w:r>
              <w:rPr>
                <w:spacing w:val="-4"/>
                <w:sz w:val="20"/>
              </w:rPr>
              <w:t>91.5</w:t>
            </w:r>
          </w:p>
        </w:tc>
        <w:tc>
          <w:tcPr>
            <w:tcW w:w="813" w:type="dxa"/>
          </w:tcPr>
          <w:p w14:paraId="415E3F4B" w14:textId="77777777" w:rsidR="00240937" w:rsidRDefault="00240937" w:rsidP="00980C89">
            <w:pPr>
              <w:pStyle w:val="TableParagraph"/>
              <w:spacing w:line="210" w:lineRule="exact"/>
              <w:ind w:left="110"/>
              <w:rPr>
                <w:sz w:val="20"/>
              </w:rPr>
            </w:pPr>
            <w:r>
              <w:rPr>
                <w:spacing w:val="-4"/>
                <w:sz w:val="20"/>
              </w:rPr>
              <w:t>92.0</w:t>
            </w:r>
          </w:p>
        </w:tc>
        <w:tc>
          <w:tcPr>
            <w:tcW w:w="758" w:type="dxa"/>
          </w:tcPr>
          <w:p w14:paraId="57AF009A" w14:textId="77777777" w:rsidR="00240937" w:rsidRDefault="00240937" w:rsidP="00980C89">
            <w:pPr>
              <w:pStyle w:val="TableParagraph"/>
              <w:spacing w:line="210" w:lineRule="exact"/>
              <w:ind w:left="110"/>
              <w:rPr>
                <w:sz w:val="20"/>
              </w:rPr>
            </w:pPr>
            <w:r>
              <w:rPr>
                <w:spacing w:val="-4"/>
                <w:sz w:val="20"/>
              </w:rPr>
              <w:t>91.9</w:t>
            </w:r>
          </w:p>
        </w:tc>
      </w:tr>
      <w:tr w:rsidR="00240937" w14:paraId="1DCB3F86" w14:textId="77777777" w:rsidTr="00980C89">
        <w:trPr>
          <w:trHeight w:val="230"/>
        </w:trPr>
        <w:tc>
          <w:tcPr>
            <w:tcW w:w="900" w:type="dxa"/>
          </w:tcPr>
          <w:p w14:paraId="5B3122A2" w14:textId="4836A438" w:rsidR="00240937" w:rsidRDefault="00A72C07" w:rsidP="00980C89">
            <w:pPr>
              <w:pStyle w:val="TableParagraph"/>
              <w:spacing w:line="210" w:lineRule="exact"/>
              <w:rPr>
                <w:sz w:val="20"/>
              </w:rPr>
            </w:pPr>
            <w:r>
              <w:rPr>
                <w:spacing w:val="-5"/>
                <w:sz w:val="20"/>
              </w:rPr>
              <w:t>RF</w:t>
            </w:r>
          </w:p>
        </w:tc>
        <w:tc>
          <w:tcPr>
            <w:tcW w:w="1084" w:type="dxa"/>
          </w:tcPr>
          <w:p w14:paraId="070A8FAD" w14:textId="77777777" w:rsidR="00240937" w:rsidRDefault="00240937" w:rsidP="00980C89">
            <w:pPr>
              <w:pStyle w:val="TableParagraph"/>
              <w:spacing w:line="210" w:lineRule="exact"/>
              <w:ind w:left="108"/>
              <w:rPr>
                <w:sz w:val="20"/>
              </w:rPr>
            </w:pPr>
            <w:r>
              <w:rPr>
                <w:spacing w:val="-4"/>
                <w:sz w:val="20"/>
              </w:rPr>
              <w:t>88.4</w:t>
            </w:r>
          </w:p>
        </w:tc>
        <w:tc>
          <w:tcPr>
            <w:tcW w:w="1058" w:type="dxa"/>
          </w:tcPr>
          <w:p w14:paraId="3B3685C3" w14:textId="77777777" w:rsidR="00240937" w:rsidRDefault="00240937" w:rsidP="00980C89">
            <w:pPr>
              <w:pStyle w:val="TableParagraph"/>
              <w:spacing w:line="210" w:lineRule="exact"/>
              <w:ind w:left="109"/>
              <w:rPr>
                <w:sz w:val="20"/>
              </w:rPr>
            </w:pPr>
            <w:r>
              <w:rPr>
                <w:spacing w:val="-4"/>
                <w:sz w:val="20"/>
              </w:rPr>
              <w:t>86.5</w:t>
            </w:r>
          </w:p>
        </w:tc>
        <w:tc>
          <w:tcPr>
            <w:tcW w:w="813" w:type="dxa"/>
          </w:tcPr>
          <w:p w14:paraId="35B6603C" w14:textId="77777777" w:rsidR="00240937" w:rsidRDefault="00240937" w:rsidP="00980C89">
            <w:pPr>
              <w:pStyle w:val="TableParagraph"/>
              <w:spacing w:line="210" w:lineRule="exact"/>
              <w:ind w:left="110"/>
              <w:rPr>
                <w:sz w:val="20"/>
              </w:rPr>
            </w:pPr>
            <w:r>
              <w:rPr>
                <w:spacing w:val="-4"/>
                <w:sz w:val="20"/>
              </w:rPr>
              <w:t>86.7</w:t>
            </w:r>
          </w:p>
        </w:tc>
        <w:tc>
          <w:tcPr>
            <w:tcW w:w="758" w:type="dxa"/>
          </w:tcPr>
          <w:p w14:paraId="3096A1D5" w14:textId="77777777" w:rsidR="00240937" w:rsidRDefault="00240937" w:rsidP="00980C89">
            <w:pPr>
              <w:pStyle w:val="TableParagraph"/>
              <w:spacing w:line="210" w:lineRule="exact"/>
              <w:ind w:left="110"/>
              <w:rPr>
                <w:sz w:val="20"/>
              </w:rPr>
            </w:pPr>
            <w:r>
              <w:rPr>
                <w:spacing w:val="-4"/>
                <w:sz w:val="20"/>
              </w:rPr>
              <w:t>86.6</w:t>
            </w:r>
          </w:p>
        </w:tc>
      </w:tr>
      <w:tr w:rsidR="00240937" w14:paraId="72A9DA19" w14:textId="77777777" w:rsidTr="00980C89">
        <w:trPr>
          <w:trHeight w:val="690"/>
        </w:trPr>
        <w:tc>
          <w:tcPr>
            <w:tcW w:w="900" w:type="dxa"/>
          </w:tcPr>
          <w:p w14:paraId="1950B4AD" w14:textId="4DFBD1DA" w:rsidR="00240937" w:rsidRDefault="00240937" w:rsidP="00980C89">
            <w:pPr>
              <w:pStyle w:val="TableParagraph"/>
              <w:spacing w:line="230" w:lineRule="atLeast"/>
              <w:ind w:right="213"/>
              <w:rPr>
                <w:sz w:val="20"/>
              </w:rPr>
            </w:pPr>
            <w:r>
              <w:rPr>
                <w:spacing w:val="-2"/>
                <w:sz w:val="20"/>
              </w:rPr>
              <w:t xml:space="preserve">Hybrid </w:t>
            </w:r>
            <w:r>
              <w:rPr>
                <w:spacing w:val="-4"/>
                <w:sz w:val="20"/>
              </w:rPr>
              <w:t xml:space="preserve">CNN- </w:t>
            </w:r>
            <w:r w:rsidR="00A72C07">
              <w:rPr>
                <w:spacing w:val="-4"/>
                <w:sz w:val="20"/>
              </w:rPr>
              <w:t>RF</w:t>
            </w:r>
          </w:p>
        </w:tc>
        <w:tc>
          <w:tcPr>
            <w:tcW w:w="1084" w:type="dxa"/>
          </w:tcPr>
          <w:p w14:paraId="482FFEC7" w14:textId="77777777" w:rsidR="00240937" w:rsidRDefault="00240937" w:rsidP="00980C89">
            <w:pPr>
              <w:pStyle w:val="TableParagraph"/>
              <w:ind w:left="108"/>
              <w:rPr>
                <w:sz w:val="20"/>
              </w:rPr>
            </w:pPr>
            <w:r>
              <w:rPr>
                <w:spacing w:val="-4"/>
                <w:sz w:val="20"/>
              </w:rPr>
              <w:t>96.3</w:t>
            </w:r>
          </w:p>
        </w:tc>
        <w:tc>
          <w:tcPr>
            <w:tcW w:w="1058" w:type="dxa"/>
          </w:tcPr>
          <w:p w14:paraId="744DFF64" w14:textId="77777777" w:rsidR="00240937" w:rsidRDefault="00240937" w:rsidP="00980C89">
            <w:pPr>
              <w:pStyle w:val="TableParagraph"/>
              <w:ind w:left="109"/>
              <w:rPr>
                <w:sz w:val="20"/>
              </w:rPr>
            </w:pPr>
            <w:r>
              <w:rPr>
                <w:spacing w:val="-4"/>
                <w:sz w:val="20"/>
              </w:rPr>
              <w:t>95.8</w:t>
            </w:r>
          </w:p>
        </w:tc>
        <w:tc>
          <w:tcPr>
            <w:tcW w:w="813" w:type="dxa"/>
          </w:tcPr>
          <w:p w14:paraId="6F4B9D21" w14:textId="77777777" w:rsidR="00240937" w:rsidRDefault="00240937" w:rsidP="00980C89">
            <w:pPr>
              <w:pStyle w:val="TableParagraph"/>
              <w:ind w:left="110"/>
              <w:rPr>
                <w:sz w:val="20"/>
              </w:rPr>
            </w:pPr>
            <w:r>
              <w:rPr>
                <w:spacing w:val="-4"/>
                <w:sz w:val="20"/>
              </w:rPr>
              <w:t>96.7</w:t>
            </w:r>
          </w:p>
        </w:tc>
        <w:tc>
          <w:tcPr>
            <w:tcW w:w="758" w:type="dxa"/>
          </w:tcPr>
          <w:p w14:paraId="42D7FA4B" w14:textId="77777777" w:rsidR="00240937" w:rsidRDefault="00240937" w:rsidP="00980C89">
            <w:pPr>
              <w:pStyle w:val="TableParagraph"/>
              <w:ind w:left="110"/>
              <w:rPr>
                <w:sz w:val="20"/>
              </w:rPr>
            </w:pPr>
            <w:r>
              <w:rPr>
                <w:spacing w:val="-4"/>
                <w:sz w:val="20"/>
              </w:rPr>
              <w:t>96.2</w:t>
            </w:r>
          </w:p>
        </w:tc>
      </w:tr>
    </w:tbl>
    <w:p w14:paraId="0367F38E" w14:textId="77777777" w:rsidR="00723355" w:rsidRDefault="00723355" w:rsidP="00723355">
      <w:pPr>
        <w:spacing w:line="224" w:lineRule="exact"/>
        <w:rPr>
          <w:b/>
          <w:sz w:val="20"/>
        </w:rPr>
      </w:pPr>
    </w:p>
    <w:p w14:paraId="4EED4A95" w14:textId="7FB01ED2" w:rsidR="00240937" w:rsidRPr="00723355" w:rsidRDefault="00723355" w:rsidP="00723355">
      <w:pPr>
        <w:spacing w:line="224" w:lineRule="exact"/>
        <w:rPr>
          <w:rFonts w:ascii="Times New Roman" w:hAnsi="Times New Roman" w:cs="Times New Roman"/>
          <w:bCs/>
          <w:sz w:val="20"/>
        </w:rPr>
      </w:pPr>
      <w:r>
        <w:rPr>
          <w:rFonts w:ascii="Times New Roman" w:hAnsi="Times New Roman" w:cs="Times New Roman"/>
          <w:bCs/>
          <w:sz w:val="20"/>
        </w:rPr>
        <w:t xml:space="preserve">        </w:t>
      </w:r>
      <w:r w:rsidRPr="00723355">
        <w:rPr>
          <w:rFonts w:ascii="Times New Roman" w:hAnsi="Times New Roman" w:cs="Times New Roman"/>
          <w:bCs/>
          <w:sz w:val="20"/>
        </w:rPr>
        <w:t>Table 3: Model Performance Comparison (This Study)</w:t>
      </w:r>
    </w:p>
    <w:p w14:paraId="37E1BB20" w14:textId="77777777" w:rsidR="0064746E" w:rsidRDefault="00240937" w:rsidP="00240937">
      <w:pPr>
        <w:spacing w:line="224" w:lineRule="exact"/>
        <w:rPr>
          <w:b/>
          <w:sz w:val="20"/>
        </w:rPr>
      </w:pPr>
      <w:r>
        <w:rPr>
          <w:b/>
          <w:sz w:val="20"/>
        </w:rPr>
        <w:t xml:space="preserve">     </w:t>
      </w:r>
    </w:p>
    <w:p w14:paraId="1A3C7752" w14:textId="77777777" w:rsidR="0064746E" w:rsidRDefault="0064746E" w:rsidP="00240937">
      <w:pPr>
        <w:spacing w:line="224" w:lineRule="exact"/>
        <w:rPr>
          <w:b/>
          <w:sz w:val="20"/>
        </w:rPr>
      </w:pPr>
    </w:p>
    <w:p w14:paraId="30C80676" w14:textId="77777777" w:rsidR="0064746E" w:rsidRDefault="0064746E" w:rsidP="00240937">
      <w:pPr>
        <w:spacing w:line="224" w:lineRule="exact"/>
        <w:rPr>
          <w:b/>
          <w:sz w:val="20"/>
        </w:rPr>
      </w:pPr>
    </w:p>
    <w:p w14:paraId="6DB9B427" w14:textId="77777777" w:rsidR="0064746E" w:rsidRDefault="0064746E" w:rsidP="00240937">
      <w:pPr>
        <w:spacing w:line="224" w:lineRule="exact"/>
        <w:rPr>
          <w:b/>
          <w:sz w:val="20"/>
        </w:rPr>
      </w:pPr>
    </w:p>
    <w:tbl>
      <w:tblPr>
        <w:tblpPr w:leftFromText="180" w:rightFromText="180" w:vertAnchor="text" w:horzAnchor="margin" w:tblpY="-894"/>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2552"/>
        <w:gridCol w:w="1277"/>
        <w:gridCol w:w="1248"/>
        <w:gridCol w:w="1304"/>
        <w:gridCol w:w="1131"/>
      </w:tblGrid>
      <w:tr w:rsidR="00723355" w14:paraId="07FBA59A" w14:textId="77777777" w:rsidTr="00723355">
        <w:trPr>
          <w:trHeight w:val="461"/>
        </w:trPr>
        <w:tc>
          <w:tcPr>
            <w:tcW w:w="2122" w:type="dxa"/>
          </w:tcPr>
          <w:p w14:paraId="13BD03ED" w14:textId="77777777" w:rsidR="00723355" w:rsidRDefault="00723355" w:rsidP="00723355">
            <w:pPr>
              <w:pStyle w:val="TableParagraph"/>
              <w:spacing w:before="1"/>
              <w:ind w:left="460"/>
              <w:rPr>
                <w:b/>
                <w:sz w:val="20"/>
              </w:rPr>
            </w:pPr>
            <w:r>
              <w:rPr>
                <w:b/>
                <w:spacing w:val="-2"/>
                <w:sz w:val="20"/>
              </w:rPr>
              <w:lastRenderedPageBreak/>
              <w:t>Study/Dataset</w:t>
            </w:r>
          </w:p>
        </w:tc>
        <w:tc>
          <w:tcPr>
            <w:tcW w:w="2552" w:type="dxa"/>
          </w:tcPr>
          <w:p w14:paraId="554C686C" w14:textId="77777777" w:rsidR="00723355" w:rsidRDefault="00723355" w:rsidP="00723355">
            <w:pPr>
              <w:pStyle w:val="TableParagraph"/>
              <w:spacing w:before="1"/>
              <w:ind w:left="6"/>
              <w:jc w:val="center"/>
              <w:rPr>
                <w:b/>
                <w:sz w:val="20"/>
              </w:rPr>
            </w:pPr>
            <w:r>
              <w:rPr>
                <w:b/>
                <w:spacing w:val="-2"/>
                <w:sz w:val="20"/>
              </w:rPr>
              <w:t>Model</w:t>
            </w:r>
          </w:p>
        </w:tc>
        <w:tc>
          <w:tcPr>
            <w:tcW w:w="1277" w:type="dxa"/>
          </w:tcPr>
          <w:p w14:paraId="6F4EE274" w14:textId="77777777" w:rsidR="00723355" w:rsidRDefault="00723355" w:rsidP="00723355">
            <w:pPr>
              <w:pStyle w:val="TableParagraph"/>
              <w:spacing w:line="230" w:lineRule="atLeast"/>
              <w:ind w:left="469" w:right="221" w:hanging="238"/>
              <w:rPr>
                <w:b/>
                <w:sz w:val="20"/>
              </w:rPr>
            </w:pPr>
            <w:r>
              <w:rPr>
                <w:b/>
                <w:spacing w:val="-2"/>
                <w:sz w:val="20"/>
              </w:rPr>
              <w:t xml:space="preserve">Accuracy </w:t>
            </w:r>
            <w:r>
              <w:rPr>
                <w:b/>
                <w:spacing w:val="-4"/>
                <w:sz w:val="20"/>
              </w:rPr>
              <w:t>(%)</w:t>
            </w:r>
          </w:p>
        </w:tc>
        <w:tc>
          <w:tcPr>
            <w:tcW w:w="1248" w:type="dxa"/>
          </w:tcPr>
          <w:p w14:paraId="40527992" w14:textId="77777777" w:rsidR="00723355" w:rsidRDefault="00723355" w:rsidP="00723355">
            <w:pPr>
              <w:pStyle w:val="TableParagraph"/>
              <w:spacing w:line="230" w:lineRule="atLeast"/>
              <w:ind w:left="455" w:right="218" w:hanging="226"/>
              <w:rPr>
                <w:b/>
                <w:sz w:val="20"/>
              </w:rPr>
            </w:pPr>
            <w:r>
              <w:rPr>
                <w:b/>
                <w:spacing w:val="-2"/>
                <w:sz w:val="20"/>
              </w:rPr>
              <w:t xml:space="preserve">Precision </w:t>
            </w:r>
            <w:r>
              <w:rPr>
                <w:b/>
                <w:spacing w:val="-4"/>
                <w:sz w:val="20"/>
              </w:rPr>
              <w:t>(%)</w:t>
            </w:r>
          </w:p>
        </w:tc>
        <w:tc>
          <w:tcPr>
            <w:tcW w:w="1304" w:type="dxa"/>
          </w:tcPr>
          <w:p w14:paraId="370EB294" w14:textId="77777777" w:rsidR="00723355" w:rsidRDefault="00723355" w:rsidP="00723355">
            <w:pPr>
              <w:pStyle w:val="TableParagraph"/>
              <w:spacing w:before="1"/>
              <w:ind w:left="383"/>
              <w:rPr>
                <w:b/>
                <w:sz w:val="20"/>
              </w:rPr>
            </w:pPr>
            <w:r>
              <w:rPr>
                <w:b/>
                <w:spacing w:val="-2"/>
                <w:sz w:val="20"/>
              </w:rPr>
              <w:t>Recall</w:t>
            </w:r>
          </w:p>
        </w:tc>
        <w:tc>
          <w:tcPr>
            <w:tcW w:w="1131" w:type="dxa"/>
          </w:tcPr>
          <w:p w14:paraId="49E597C1" w14:textId="77777777" w:rsidR="00723355" w:rsidRDefault="00723355" w:rsidP="00723355">
            <w:pPr>
              <w:pStyle w:val="TableParagraph"/>
              <w:spacing w:before="1"/>
              <w:ind w:left="133"/>
              <w:rPr>
                <w:b/>
                <w:sz w:val="20"/>
              </w:rPr>
            </w:pPr>
            <w:r>
              <w:rPr>
                <w:b/>
                <w:sz w:val="20"/>
              </w:rPr>
              <w:t>F1-Score</w:t>
            </w:r>
            <w:r>
              <w:rPr>
                <w:b/>
                <w:spacing w:val="-6"/>
                <w:sz w:val="20"/>
              </w:rPr>
              <w:t xml:space="preserve"> </w:t>
            </w:r>
            <w:r>
              <w:rPr>
                <w:b/>
                <w:spacing w:val="-5"/>
                <w:sz w:val="20"/>
              </w:rPr>
              <w:t>(%)</w:t>
            </w:r>
          </w:p>
        </w:tc>
      </w:tr>
      <w:tr w:rsidR="00723355" w14:paraId="58ED78E5" w14:textId="77777777" w:rsidTr="00723355">
        <w:trPr>
          <w:trHeight w:val="460"/>
        </w:trPr>
        <w:tc>
          <w:tcPr>
            <w:tcW w:w="2122" w:type="dxa"/>
          </w:tcPr>
          <w:p w14:paraId="5C0CBA4B" w14:textId="77777777" w:rsidR="00723355" w:rsidRDefault="00723355" w:rsidP="00723355">
            <w:pPr>
              <w:pStyle w:val="TableParagraph"/>
              <w:spacing w:line="230" w:lineRule="atLeast"/>
              <w:ind w:right="459"/>
              <w:rPr>
                <w:sz w:val="20"/>
              </w:rPr>
            </w:pPr>
            <w:r>
              <w:rPr>
                <w:sz w:val="20"/>
              </w:rPr>
              <w:t>Hybrid</w:t>
            </w:r>
            <w:r>
              <w:rPr>
                <w:spacing w:val="-13"/>
                <w:sz w:val="20"/>
              </w:rPr>
              <w:t xml:space="preserve"> </w:t>
            </w:r>
            <w:r>
              <w:rPr>
                <w:sz w:val="20"/>
              </w:rPr>
              <w:t>CNN-RFThis study</w:t>
            </w:r>
          </w:p>
        </w:tc>
        <w:tc>
          <w:tcPr>
            <w:tcW w:w="2552" w:type="dxa"/>
          </w:tcPr>
          <w:p w14:paraId="6F53B5AC" w14:textId="77777777" w:rsidR="00723355" w:rsidRDefault="00723355" w:rsidP="00723355">
            <w:pPr>
              <w:pStyle w:val="TableParagraph"/>
              <w:spacing w:line="230" w:lineRule="atLeast"/>
              <w:rPr>
                <w:sz w:val="20"/>
              </w:rPr>
            </w:pPr>
            <w:r>
              <w:rPr>
                <w:sz w:val="20"/>
              </w:rPr>
              <w:t>CNN</w:t>
            </w:r>
            <w:r>
              <w:rPr>
                <w:spacing w:val="40"/>
                <w:sz w:val="20"/>
              </w:rPr>
              <w:t xml:space="preserve"> </w:t>
            </w:r>
            <w:r>
              <w:rPr>
                <w:sz w:val="20"/>
              </w:rPr>
              <w:t>(feature</w:t>
            </w:r>
            <w:r>
              <w:rPr>
                <w:spacing w:val="40"/>
                <w:sz w:val="20"/>
              </w:rPr>
              <w:t xml:space="preserve"> </w:t>
            </w:r>
            <w:r>
              <w:rPr>
                <w:sz w:val="20"/>
              </w:rPr>
              <w:t>extractor)</w:t>
            </w:r>
            <w:r>
              <w:rPr>
                <w:spacing w:val="40"/>
                <w:sz w:val="20"/>
              </w:rPr>
              <w:t xml:space="preserve"> </w:t>
            </w:r>
            <w:r>
              <w:rPr>
                <w:sz w:val="20"/>
              </w:rPr>
              <w:t>+ RF(classifier)</w:t>
            </w:r>
          </w:p>
        </w:tc>
        <w:tc>
          <w:tcPr>
            <w:tcW w:w="1277" w:type="dxa"/>
          </w:tcPr>
          <w:p w14:paraId="796D6CEF" w14:textId="77777777" w:rsidR="00723355" w:rsidRDefault="00723355" w:rsidP="00723355">
            <w:pPr>
              <w:pStyle w:val="TableParagraph"/>
              <w:ind w:left="101" w:right="198"/>
              <w:jc w:val="center"/>
              <w:rPr>
                <w:sz w:val="20"/>
              </w:rPr>
            </w:pPr>
            <w:r>
              <w:rPr>
                <w:spacing w:val="-4"/>
                <w:sz w:val="20"/>
              </w:rPr>
              <w:t>96.3</w:t>
            </w:r>
          </w:p>
        </w:tc>
        <w:tc>
          <w:tcPr>
            <w:tcW w:w="1248" w:type="dxa"/>
          </w:tcPr>
          <w:p w14:paraId="75F90AED" w14:textId="77777777" w:rsidR="00723355" w:rsidRDefault="00723355" w:rsidP="00723355">
            <w:pPr>
              <w:pStyle w:val="TableParagraph"/>
              <w:ind w:left="359"/>
              <w:rPr>
                <w:sz w:val="20"/>
              </w:rPr>
            </w:pPr>
            <w:r>
              <w:rPr>
                <w:spacing w:val="-4"/>
                <w:sz w:val="20"/>
              </w:rPr>
              <w:t>95.8</w:t>
            </w:r>
          </w:p>
        </w:tc>
        <w:tc>
          <w:tcPr>
            <w:tcW w:w="1304" w:type="dxa"/>
          </w:tcPr>
          <w:p w14:paraId="6E251AE9" w14:textId="77777777" w:rsidR="00723355" w:rsidRDefault="00723355" w:rsidP="00723355">
            <w:pPr>
              <w:pStyle w:val="TableParagraph"/>
              <w:ind w:left="359"/>
              <w:rPr>
                <w:sz w:val="20"/>
              </w:rPr>
            </w:pPr>
            <w:r>
              <w:rPr>
                <w:spacing w:val="-4"/>
                <w:sz w:val="20"/>
              </w:rPr>
              <w:t>96.7</w:t>
            </w:r>
          </w:p>
        </w:tc>
        <w:tc>
          <w:tcPr>
            <w:tcW w:w="1131" w:type="dxa"/>
          </w:tcPr>
          <w:p w14:paraId="20863D61" w14:textId="77777777" w:rsidR="00723355" w:rsidRDefault="00723355" w:rsidP="00723355">
            <w:pPr>
              <w:pStyle w:val="TableParagraph"/>
              <w:ind w:left="207"/>
              <w:rPr>
                <w:sz w:val="20"/>
              </w:rPr>
            </w:pPr>
            <w:r>
              <w:rPr>
                <w:spacing w:val="-4"/>
                <w:sz w:val="20"/>
              </w:rPr>
              <w:t>96.2</w:t>
            </w:r>
          </w:p>
        </w:tc>
      </w:tr>
      <w:tr w:rsidR="00723355" w14:paraId="21F9EABC" w14:textId="77777777" w:rsidTr="00723355">
        <w:trPr>
          <w:trHeight w:val="460"/>
        </w:trPr>
        <w:tc>
          <w:tcPr>
            <w:tcW w:w="2122" w:type="dxa"/>
          </w:tcPr>
          <w:p w14:paraId="2943CE0C" w14:textId="77777777" w:rsidR="00723355" w:rsidRDefault="00723355" w:rsidP="00723355">
            <w:pPr>
              <w:pStyle w:val="TableParagraph"/>
              <w:rPr>
                <w:sz w:val="20"/>
              </w:rPr>
            </w:pPr>
            <w:r>
              <w:rPr>
                <w:sz w:val="20"/>
              </w:rPr>
              <w:t>Mohanty</w:t>
            </w:r>
            <w:r>
              <w:rPr>
                <w:spacing w:val="-2"/>
                <w:sz w:val="20"/>
              </w:rPr>
              <w:t xml:space="preserve"> </w:t>
            </w:r>
            <w:r>
              <w:rPr>
                <w:sz w:val="20"/>
              </w:rPr>
              <w:t>et</w:t>
            </w:r>
            <w:r>
              <w:rPr>
                <w:spacing w:val="-3"/>
                <w:sz w:val="20"/>
              </w:rPr>
              <w:t xml:space="preserve"> </w:t>
            </w:r>
            <w:r>
              <w:rPr>
                <w:sz w:val="20"/>
              </w:rPr>
              <w:t>al.</w:t>
            </w:r>
            <w:r>
              <w:rPr>
                <w:spacing w:val="-4"/>
                <w:sz w:val="20"/>
              </w:rPr>
              <w:t xml:space="preserve"> </w:t>
            </w:r>
            <w:r>
              <w:rPr>
                <w:spacing w:val="-2"/>
                <w:sz w:val="20"/>
              </w:rPr>
              <w:t>(2016)</w:t>
            </w:r>
          </w:p>
        </w:tc>
        <w:tc>
          <w:tcPr>
            <w:tcW w:w="2552" w:type="dxa"/>
          </w:tcPr>
          <w:p w14:paraId="29446892" w14:textId="77777777" w:rsidR="00723355" w:rsidRDefault="00723355" w:rsidP="00723355">
            <w:pPr>
              <w:pStyle w:val="TableParagraph"/>
              <w:spacing w:line="230" w:lineRule="atLeast"/>
              <w:ind w:right="523" w:firstLine="100"/>
              <w:rPr>
                <w:sz w:val="20"/>
              </w:rPr>
            </w:pPr>
            <w:r>
              <w:rPr>
                <w:sz w:val="20"/>
              </w:rPr>
              <w:t>Transfer-learned</w:t>
            </w:r>
            <w:r>
              <w:rPr>
                <w:spacing w:val="-13"/>
                <w:sz w:val="20"/>
              </w:rPr>
              <w:t xml:space="preserve"> </w:t>
            </w:r>
            <w:r>
              <w:rPr>
                <w:sz w:val="20"/>
              </w:rPr>
              <w:t xml:space="preserve">CNN </w:t>
            </w:r>
            <w:r>
              <w:rPr>
                <w:spacing w:val="-2"/>
                <w:sz w:val="20"/>
              </w:rPr>
              <w:t>(GoogLeNet)</w:t>
            </w:r>
          </w:p>
        </w:tc>
        <w:tc>
          <w:tcPr>
            <w:tcW w:w="1277" w:type="dxa"/>
          </w:tcPr>
          <w:p w14:paraId="406C6415" w14:textId="77777777" w:rsidR="00723355" w:rsidRDefault="00723355" w:rsidP="00723355">
            <w:pPr>
              <w:pStyle w:val="TableParagraph"/>
              <w:ind w:left="101" w:right="198"/>
              <w:jc w:val="center"/>
              <w:rPr>
                <w:sz w:val="20"/>
              </w:rPr>
            </w:pPr>
            <w:r>
              <w:rPr>
                <w:spacing w:val="-2"/>
                <w:sz w:val="20"/>
              </w:rPr>
              <w:t>99.35</w:t>
            </w:r>
          </w:p>
        </w:tc>
        <w:tc>
          <w:tcPr>
            <w:tcW w:w="1248" w:type="dxa"/>
          </w:tcPr>
          <w:p w14:paraId="19485891" w14:textId="77777777" w:rsidR="00723355" w:rsidRDefault="00723355" w:rsidP="00723355">
            <w:pPr>
              <w:pStyle w:val="TableParagraph"/>
              <w:spacing w:line="230" w:lineRule="atLeast"/>
              <w:ind w:right="393" w:firstLine="201"/>
              <w:rPr>
                <w:sz w:val="20"/>
              </w:rPr>
            </w:pPr>
            <w:r>
              <w:rPr>
                <w:spacing w:val="-4"/>
                <w:sz w:val="20"/>
              </w:rPr>
              <w:t xml:space="preserve">Not </w:t>
            </w:r>
            <w:r>
              <w:rPr>
                <w:spacing w:val="-2"/>
                <w:sz w:val="20"/>
              </w:rPr>
              <w:t>Reported</w:t>
            </w:r>
          </w:p>
        </w:tc>
        <w:tc>
          <w:tcPr>
            <w:tcW w:w="1304" w:type="dxa"/>
          </w:tcPr>
          <w:p w14:paraId="077A6B7A" w14:textId="77777777" w:rsidR="00723355" w:rsidRDefault="00723355" w:rsidP="00723355">
            <w:pPr>
              <w:pStyle w:val="TableParagraph"/>
              <w:spacing w:line="230" w:lineRule="atLeast"/>
              <w:ind w:right="449" w:firstLine="252"/>
              <w:rPr>
                <w:sz w:val="20"/>
              </w:rPr>
            </w:pPr>
            <w:r>
              <w:rPr>
                <w:spacing w:val="-4"/>
                <w:sz w:val="20"/>
              </w:rPr>
              <w:t xml:space="preserve">Not </w:t>
            </w:r>
            <w:r>
              <w:rPr>
                <w:spacing w:val="-2"/>
                <w:sz w:val="20"/>
              </w:rPr>
              <w:t>Reported</w:t>
            </w:r>
          </w:p>
        </w:tc>
        <w:tc>
          <w:tcPr>
            <w:tcW w:w="1131" w:type="dxa"/>
          </w:tcPr>
          <w:p w14:paraId="7E79CEA7" w14:textId="77777777" w:rsidR="00723355" w:rsidRDefault="00723355" w:rsidP="00723355">
            <w:pPr>
              <w:pStyle w:val="TableParagraph"/>
              <w:ind w:left="308"/>
              <w:rPr>
                <w:sz w:val="20"/>
              </w:rPr>
            </w:pPr>
            <w:r>
              <w:rPr>
                <w:spacing w:val="-2"/>
                <w:sz w:val="20"/>
              </w:rPr>
              <w:t>0.993</w:t>
            </w:r>
          </w:p>
        </w:tc>
      </w:tr>
      <w:tr w:rsidR="00723355" w14:paraId="236C137A" w14:textId="77777777" w:rsidTr="00723355">
        <w:trPr>
          <w:trHeight w:val="460"/>
        </w:trPr>
        <w:tc>
          <w:tcPr>
            <w:tcW w:w="2122" w:type="dxa"/>
          </w:tcPr>
          <w:p w14:paraId="0BAEF0C3" w14:textId="77777777" w:rsidR="00723355" w:rsidRDefault="00723355" w:rsidP="00723355">
            <w:pPr>
              <w:pStyle w:val="TableParagraph"/>
              <w:rPr>
                <w:sz w:val="20"/>
              </w:rPr>
            </w:pPr>
            <w:r>
              <w:rPr>
                <w:sz w:val="20"/>
              </w:rPr>
              <w:t>Brahimi</w:t>
            </w:r>
            <w:r>
              <w:rPr>
                <w:spacing w:val="-5"/>
                <w:sz w:val="20"/>
              </w:rPr>
              <w:t xml:space="preserve"> </w:t>
            </w:r>
            <w:r>
              <w:rPr>
                <w:sz w:val="20"/>
              </w:rPr>
              <w:t>et</w:t>
            </w:r>
            <w:r>
              <w:rPr>
                <w:spacing w:val="-4"/>
                <w:sz w:val="20"/>
              </w:rPr>
              <w:t xml:space="preserve"> </w:t>
            </w:r>
            <w:r>
              <w:rPr>
                <w:sz w:val="20"/>
              </w:rPr>
              <w:t>al.</w:t>
            </w:r>
            <w:r>
              <w:rPr>
                <w:spacing w:val="-3"/>
                <w:sz w:val="20"/>
              </w:rPr>
              <w:t xml:space="preserve"> </w:t>
            </w:r>
            <w:r>
              <w:rPr>
                <w:spacing w:val="-2"/>
                <w:sz w:val="20"/>
              </w:rPr>
              <w:t>(2017)</w:t>
            </w:r>
          </w:p>
        </w:tc>
        <w:tc>
          <w:tcPr>
            <w:tcW w:w="2552" w:type="dxa"/>
          </w:tcPr>
          <w:p w14:paraId="515720BC" w14:textId="77777777" w:rsidR="00723355" w:rsidRDefault="00723355" w:rsidP="00723355">
            <w:pPr>
              <w:pStyle w:val="TableParagraph"/>
              <w:spacing w:line="228" w:lineRule="exact"/>
              <w:rPr>
                <w:sz w:val="20"/>
              </w:rPr>
            </w:pPr>
            <w:r>
              <w:rPr>
                <w:sz w:val="20"/>
              </w:rPr>
              <w:t>CNN</w:t>
            </w:r>
            <w:r>
              <w:rPr>
                <w:spacing w:val="79"/>
                <w:sz w:val="20"/>
              </w:rPr>
              <w:t xml:space="preserve"> </w:t>
            </w:r>
            <w:r>
              <w:rPr>
                <w:sz w:val="20"/>
              </w:rPr>
              <w:t xml:space="preserve">(AlexNet/GoogLeNet </w:t>
            </w:r>
            <w:r>
              <w:rPr>
                <w:spacing w:val="-2"/>
                <w:sz w:val="20"/>
              </w:rPr>
              <w:t>variants)</w:t>
            </w:r>
          </w:p>
        </w:tc>
        <w:tc>
          <w:tcPr>
            <w:tcW w:w="1277" w:type="dxa"/>
          </w:tcPr>
          <w:p w14:paraId="168FB978" w14:textId="77777777" w:rsidR="00723355" w:rsidRDefault="00723355" w:rsidP="00723355">
            <w:pPr>
              <w:pStyle w:val="TableParagraph"/>
              <w:ind w:left="0" w:right="198"/>
              <w:jc w:val="center"/>
              <w:rPr>
                <w:sz w:val="20"/>
              </w:rPr>
            </w:pPr>
            <w:r>
              <w:rPr>
                <w:spacing w:val="-2"/>
                <w:sz w:val="20"/>
              </w:rPr>
              <w:t>99.18</w:t>
            </w:r>
          </w:p>
        </w:tc>
        <w:tc>
          <w:tcPr>
            <w:tcW w:w="1248" w:type="dxa"/>
          </w:tcPr>
          <w:p w14:paraId="22CAFD06" w14:textId="77777777" w:rsidR="00723355" w:rsidRDefault="00723355" w:rsidP="00723355">
            <w:pPr>
              <w:pStyle w:val="TableParagraph"/>
              <w:spacing w:line="228" w:lineRule="exact"/>
              <w:ind w:right="393" w:firstLine="201"/>
              <w:rPr>
                <w:sz w:val="20"/>
              </w:rPr>
            </w:pPr>
            <w:r>
              <w:rPr>
                <w:spacing w:val="-4"/>
                <w:sz w:val="20"/>
              </w:rPr>
              <w:t xml:space="preserve">Not </w:t>
            </w:r>
            <w:r>
              <w:rPr>
                <w:spacing w:val="-2"/>
                <w:sz w:val="20"/>
              </w:rPr>
              <w:t>Reported</w:t>
            </w:r>
          </w:p>
        </w:tc>
        <w:tc>
          <w:tcPr>
            <w:tcW w:w="1304" w:type="dxa"/>
          </w:tcPr>
          <w:p w14:paraId="60598D25" w14:textId="77777777" w:rsidR="00723355" w:rsidRDefault="00723355" w:rsidP="00723355">
            <w:pPr>
              <w:pStyle w:val="TableParagraph"/>
              <w:spacing w:line="228" w:lineRule="exact"/>
              <w:ind w:right="449" w:firstLine="201"/>
              <w:rPr>
                <w:sz w:val="20"/>
              </w:rPr>
            </w:pPr>
            <w:r>
              <w:rPr>
                <w:spacing w:val="-4"/>
                <w:sz w:val="20"/>
              </w:rPr>
              <w:t xml:space="preserve">Not </w:t>
            </w:r>
            <w:r>
              <w:rPr>
                <w:spacing w:val="-2"/>
                <w:sz w:val="20"/>
              </w:rPr>
              <w:t>Reported</w:t>
            </w:r>
          </w:p>
        </w:tc>
        <w:tc>
          <w:tcPr>
            <w:tcW w:w="1131" w:type="dxa"/>
          </w:tcPr>
          <w:p w14:paraId="6688A698" w14:textId="33572DBA" w:rsidR="00723355" w:rsidRDefault="00723355" w:rsidP="00723355">
            <w:pPr>
              <w:pStyle w:val="TableParagraph"/>
              <w:spacing w:line="228" w:lineRule="exact"/>
              <w:ind w:left="0" w:right="564"/>
              <w:jc w:val="both"/>
              <w:rPr>
                <w:sz w:val="20"/>
              </w:rPr>
            </w:pPr>
            <w:r>
              <w:rPr>
                <w:spacing w:val="-4"/>
                <w:sz w:val="20"/>
              </w:rPr>
              <w:t>Not Reported</w:t>
            </w:r>
          </w:p>
        </w:tc>
      </w:tr>
    </w:tbl>
    <w:p w14:paraId="7CB91329" w14:textId="77777777" w:rsidR="00240937" w:rsidRDefault="00240937" w:rsidP="00240937">
      <w:pPr>
        <w:pStyle w:val="BodyText"/>
        <w:rPr>
          <w:b/>
        </w:rPr>
      </w:pPr>
    </w:p>
    <w:p w14:paraId="51BC6921" w14:textId="3C40F325" w:rsidR="00240937" w:rsidRPr="00723355" w:rsidRDefault="00723355" w:rsidP="00240937">
      <w:pPr>
        <w:pStyle w:val="BodyText"/>
        <w:rPr>
          <w:bCs/>
        </w:rPr>
      </w:pPr>
      <w:r>
        <w:rPr>
          <w:b/>
        </w:rPr>
        <w:t xml:space="preserve">                     </w:t>
      </w:r>
      <w:r w:rsidRPr="00723355">
        <w:rPr>
          <w:b/>
        </w:rPr>
        <w:t xml:space="preserve">  </w:t>
      </w:r>
      <w:r w:rsidRPr="00723355">
        <w:rPr>
          <w:bCs/>
        </w:rPr>
        <w:t>Table 4: Performance Comparison between Existing Baselines and Hybrid Models</w:t>
      </w:r>
      <w:r w:rsidR="0064746E" w:rsidRPr="00723355">
        <w:rPr>
          <w:bCs/>
          <w:noProof/>
        </w:rPr>
        <w:drawing>
          <wp:anchor distT="0" distB="0" distL="0" distR="0" simplePos="0" relativeHeight="251673600" behindDoc="1" locked="0" layoutInCell="1" allowOverlap="1" wp14:anchorId="48A984A0" wp14:editId="44910AC9">
            <wp:simplePos x="0" y="0"/>
            <wp:positionH relativeFrom="page">
              <wp:posOffset>1681067</wp:posOffset>
            </wp:positionH>
            <wp:positionV relativeFrom="paragraph">
              <wp:posOffset>1803835</wp:posOffset>
            </wp:positionV>
            <wp:extent cx="2442210" cy="1644650"/>
            <wp:effectExtent l="0" t="0" r="0" b="0"/>
            <wp:wrapTopAndBottom/>
            <wp:docPr id="53" name="Image 53" descr="C:\Users\ABIDU\Pictures\epotch graph.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descr="C:\Users\ABIDU\Pictures\epotch graph.PNG"/>
                    <pic:cNvPicPr/>
                  </pic:nvPicPr>
                  <pic:blipFill>
                    <a:blip r:embed="rId26" cstate="print"/>
                    <a:stretch>
                      <a:fillRect/>
                    </a:stretch>
                  </pic:blipFill>
                  <pic:spPr>
                    <a:xfrm>
                      <a:off x="0" y="0"/>
                      <a:ext cx="2442210" cy="1644650"/>
                    </a:xfrm>
                    <a:prstGeom prst="rect">
                      <a:avLst/>
                    </a:prstGeom>
                  </pic:spPr>
                </pic:pic>
              </a:graphicData>
            </a:graphic>
            <wp14:sizeRelH relativeFrom="margin">
              <wp14:pctWidth>0</wp14:pctWidth>
            </wp14:sizeRelH>
            <wp14:sizeRelV relativeFrom="margin">
              <wp14:pctHeight>0</wp14:pctHeight>
            </wp14:sizeRelV>
          </wp:anchor>
        </w:drawing>
      </w:r>
    </w:p>
    <w:p w14:paraId="785E72A6" w14:textId="76C39F7F" w:rsidR="0064746E" w:rsidRPr="00723355" w:rsidRDefault="0064746E" w:rsidP="0064746E">
      <w:pPr>
        <w:spacing w:before="91"/>
        <w:ind w:left="209" w:right="601"/>
        <w:rPr>
          <w:rFonts w:ascii="Times New Roman" w:hAnsi="Times New Roman" w:cs="Times New Roman"/>
          <w:bCs/>
          <w:sz w:val="20"/>
        </w:rPr>
      </w:pPr>
    </w:p>
    <w:p w14:paraId="104D5E50" w14:textId="088F6881" w:rsidR="00EE232F" w:rsidRPr="005C4EE9" w:rsidRDefault="00EE232F" w:rsidP="0064746E">
      <w:pPr>
        <w:spacing w:before="91"/>
        <w:ind w:right="601"/>
        <w:rPr>
          <w:rFonts w:ascii="Times New Roman" w:hAnsi="Times New Roman" w:cs="Times New Roman"/>
          <w:bCs/>
          <w:sz w:val="20"/>
        </w:rPr>
      </w:pPr>
      <w:r w:rsidRPr="005C4EE9">
        <w:rPr>
          <w:rFonts w:ascii="Times New Roman" w:hAnsi="Times New Roman" w:cs="Times New Roman"/>
          <w:bCs/>
          <w:sz w:val="20"/>
        </w:rPr>
        <w:t xml:space="preserve">The trends in training and validation accuracy have a constant increase with the increase of the </w:t>
      </w:r>
      <w:r w:rsidR="005C4EE9" w:rsidRPr="005C4EE9">
        <w:rPr>
          <w:rFonts w:ascii="Times New Roman" w:hAnsi="Times New Roman" w:cs="Times New Roman"/>
          <w:bCs/>
          <w:sz w:val="20"/>
        </w:rPr>
        <w:t xml:space="preserve">trends in training and validation accuracy have a constant increase with the increase of the </w:t>
      </w:r>
      <w:r w:rsidRPr="005C4EE9">
        <w:rPr>
          <w:rFonts w:ascii="Times New Roman" w:hAnsi="Times New Roman" w:cs="Times New Roman"/>
          <w:bCs/>
          <w:sz w:val="20"/>
        </w:rPr>
        <w:t>number of epochs. The training and validation accuracy is growing very fast during the initial couple of epochs, which shows that the model is learning successfully.</w:t>
      </w:r>
    </w:p>
    <w:p w14:paraId="29C024EB" w14:textId="77777777" w:rsidR="00EE232F" w:rsidRPr="005C4EE9" w:rsidRDefault="00EE232F" w:rsidP="0064746E">
      <w:pPr>
        <w:spacing w:before="91"/>
        <w:ind w:right="601"/>
        <w:rPr>
          <w:rFonts w:ascii="Times New Roman" w:hAnsi="Times New Roman" w:cs="Times New Roman"/>
          <w:bCs/>
          <w:sz w:val="20"/>
        </w:rPr>
      </w:pPr>
      <w:r w:rsidRPr="005C4EE9">
        <w:rPr>
          <w:rFonts w:ascii="Times New Roman" w:hAnsi="Times New Roman" w:cs="Times New Roman"/>
          <w:bCs/>
          <w:sz w:val="20"/>
        </w:rPr>
        <w:t xml:space="preserve"> At epoch 12, the training accuracy is about 96% and the validation accuracy is about 94% and there is very little over-fitting. Training/validation accuracy gap is also relatively low implying that the model should be generalized well. </w:t>
      </w:r>
    </w:p>
    <w:p w14:paraId="3D33B6F9" w14:textId="0327D26C" w:rsidR="002E01A6" w:rsidRPr="005C4EE9" w:rsidRDefault="00EE232F" w:rsidP="0064746E">
      <w:pPr>
        <w:spacing w:before="91"/>
        <w:ind w:right="601"/>
        <w:rPr>
          <w:rFonts w:ascii="Times New Roman" w:hAnsi="Times New Roman" w:cs="Times New Roman"/>
          <w:b/>
          <w:sz w:val="20"/>
        </w:rPr>
      </w:pPr>
      <w:r w:rsidRPr="005C4EE9">
        <w:rPr>
          <w:rFonts w:ascii="Times New Roman" w:hAnsi="Times New Roman" w:cs="Times New Roman"/>
          <w:bCs/>
          <w:sz w:val="20"/>
        </w:rPr>
        <w:t>The model is well converged after approximately epoch 18 meaning the optimal point to stop training. A heatmap of the effects of various hyperparameter combinations on the accuracy</w:t>
      </w:r>
      <w:r w:rsidRPr="005C4EE9">
        <w:rPr>
          <w:rFonts w:ascii="Times New Roman" w:hAnsi="Times New Roman" w:cs="Times New Roman"/>
          <w:b/>
          <w:sz w:val="20"/>
        </w:rPr>
        <w:t>.</w:t>
      </w:r>
    </w:p>
    <w:p w14:paraId="6FF30CD3" w14:textId="5A3FFF20" w:rsidR="00C7209C" w:rsidRDefault="00C7209C" w:rsidP="002E01A6">
      <w:pPr>
        <w:spacing w:before="91"/>
        <w:ind w:left="209" w:right="601"/>
        <w:rPr>
          <w:b/>
          <w:sz w:val="20"/>
        </w:rPr>
      </w:pPr>
      <w:r>
        <w:rPr>
          <w:noProof/>
        </w:rPr>
        <w:drawing>
          <wp:inline distT="0" distB="0" distL="0" distR="0" wp14:anchorId="642B4DDB" wp14:editId="01B37E22">
            <wp:extent cx="3362511" cy="3203468"/>
            <wp:effectExtent l="0" t="0" r="0" b="0"/>
            <wp:docPr id="55" name="Image 55" descr="C:\Users\ABIDU\Pictures\heatmap.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descr="C:\Users\ABIDU\Pictures\heatmap.PNG"/>
                    <pic:cNvPicPr/>
                  </pic:nvPicPr>
                  <pic:blipFill>
                    <a:blip r:embed="rId27" cstate="print"/>
                    <a:stretch>
                      <a:fillRect/>
                    </a:stretch>
                  </pic:blipFill>
                  <pic:spPr>
                    <a:xfrm>
                      <a:off x="0" y="0"/>
                      <a:ext cx="3452012" cy="3288736"/>
                    </a:xfrm>
                    <a:prstGeom prst="rect">
                      <a:avLst/>
                    </a:prstGeom>
                  </pic:spPr>
                </pic:pic>
              </a:graphicData>
            </a:graphic>
          </wp:inline>
        </w:drawing>
      </w:r>
    </w:p>
    <w:p w14:paraId="0F618BC1" w14:textId="1AACDF73" w:rsidR="00D52138" w:rsidRPr="0064746E" w:rsidRDefault="004465F1" w:rsidP="00D52138">
      <w:pPr>
        <w:spacing w:before="22"/>
        <w:ind w:left="720" w:right="18"/>
        <w:jc w:val="both"/>
        <w:rPr>
          <w:rFonts w:ascii="Times New Roman" w:hAnsi="Times New Roman" w:cs="Times New Roman"/>
          <w:bCs/>
          <w:sz w:val="20"/>
        </w:rPr>
      </w:pPr>
      <w:r>
        <w:rPr>
          <w:rFonts w:ascii="Times New Roman" w:hAnsi="Times New Roman" w:cs="Times New Roman"/>
          <w:bCs/>
          <w:sz w:val="20"/>
        </w:rPr>
        <w:t xml:space="preserve">         </w:t>
      </w:r>
      <w:r w:rsidR="00D52138" w:rsidRPr="0064746E">
        <w:rPr>
          <w:rFonts w:ascii="Times New Roman" w:hAnsi="Times New Roman" w:cs="Times New Roman"/>
          <w:bCs/>
          <w:sz w:val="20"/>
        </w:rPr>
        <w:t>Figure 5: Grid Search Results for Hyperparameter Tuning</w:t>
      </w:r>
    </w:p>
    <w:p w14:paraId="4226F24D" w14:textId="5D27426F" w:rsidR="00AB0330" w:rsidRDefault="004465F1" w:rsidP="00240937">
      <w:pPr>
        <w:pStyle w:val="BodyText"/>
        <w:rPr>
          <w:b/>
        </w:rPr>
      </w:pPr>
      <w:r>
        <w:rPr>
          <w:b/>
          <w:noProof/>
        </w:rPr>
        <w:lastRenderedPageBreak/>
        <w:drawing>
          <wp:anchor distT="0" distB="0" distL="0" distR="0" simplePos="0" relativeHeight="251671552" behindDoc="1" locked="0" layoutInCell="1" allowOverlap="1" wp14:anchorId="077FA1F1" wp14:editId="0F1FF55F">
            <wp:simplePos x="0" y="0"/>
            <wp:positionH relativeFrom="page">
              <wp:posOffset>2000633</wp:posOffset>
            </wp:positionH>
            <wp:positionV relativeFrom="paragraph">
              <wp:posOffset>192640</wp:posOffset>
            </wp:positionV>
            <wp:extent cx="2043430" cy="2788285"/>
            <wp:effectExtent l="0" t="0" r="0" b="0"/>
            <wp:wrapTopAndBottom/>
            <wp:docPr id="56" name="Image 56" descr="C:\Users\user\AppData\Local\Packages\5319275A.WhatsAppDesktop_cv1g1gvanyjgm\TempState\29A9F8C8460E5E2BE4EDDE557FD83712\WhatsApp Image 2025-08-02 at 07.36.12_9efe056b.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descr="C:\Users\user\AppData\Local\Packages\5319275A.WhatsAppDesktop_cv1g1gvanyjgm\TempState\29A9F8C8460E5E2BE4EDDE557FD83712\WhatsApp Image 2025-08-02 at 07.36.12_9efe056b.jpg"/>
                    <pic:cNvPicPr/>
                  </pic:nvPicPr>
                  <pic:blipFill>
                    <a:blip r:embed="rId28" cstate="print"/>
                    <a:stretch>
                      <a:fillRect/>
                    </a:stretch>
                  </pic:blipFill>
                  <pic:spPr>
                    <a:xfrm>
                      <a:off x="0" y="0"/>
                      <a:ext cx="2043430" cy="2788285"/>
                    </a:xfrm>
                    <a:prstGeom prst="rect">
                      <a:avLst/>
                    </a:prstGeom>
                  </pic:spPr>
                </pic:pic>
              </a:graphicData>
            </a:graphic>
            <wp14:sizeRelH relativeFrom="margin">
              <wp14:pctWidth>0</wp14:pctWidth>
            </wp14:sizeRelH>
            <wp14:sizeRelV relativeFrom="margin">
              <wp14:pctHeight>0</wp14:pctHeight>
            </wp14:sizeRelV>
          </wp:anchor>
        </w:drawing>
      </w:r>
    </w:p>
    <w:p w14:paraId="63A518EB" w14:textId="39F48DE8" w:rsidR="004465F1" w:rsidRPr="004465F1" w:rsidRDefault="004465F1" w:rsidP="004465F1">
      <w:pPr>
        <w:pStyle w:val="BodyText"/>
        <w:rPr>
          <w:bCs/>
        </w:rPr>
      </w:pPr>
      <w:r>
        <w:rPr>
          <w:bCs/>
        </w:rPr>
        <w:t xml:space="preserve">                           </w:t>
      </w:r>
      <w:r w:rsidRPr="004465F1">
        <w:rPr>
          <w:bCs/>
        </w:rPr>
        <w:t>Figure 6: Confusion</w:t>
      </w:r>
      <w:r w:rsidRPr="004465F1">
        <w:rPr>
          <w:bCs/>
          <w:spacing w:val="-6"/>
        </w:rPr>
        <w:t xml:space="preserve"> </w:t>
      </w:r>
      <w:r w:rsidRPr="004465F1">
        <w:rPr>
          <w:bCs/>
        </w:rPr>
        <w:t>Matrix</w:t>
      </w:r>
      <w:r w:rsidRPr="004465F1">
        <w:rPr>
          <w:bCs/>
          <w:spacing w:val="-1"/>
        </w:rPr>
        <w:t xml:space="preserve"> </w:t>
      </w:r>
      <w:r w:rsidRPr="004465F1">
        <w:rPr>
          <w:bCs/>
        </w:rPr>
        <w:t>of</w:t>
      </w:r>
      <w:r w:rsidRPr="004465F1">
        <w:rPr>
          <w:bCs/>
          <w:spacing w:val="-4"/>
        </w:rPr>
        <w:t xml:space="preserve"> </w:t>
      </w:r>
      <w:r w:rsidRPr="004465F1">
        <w:rPr>
          <w:bCs/>
        </w:rPr>
        <w:t>CNN-RF</w:t>
      </w:r>
      <w:r w:rsidRPr="004465F1">
        <w:rPr>
          <w:bCs/>
          <w:spacing w:val="-5"/>
        </w:rPr>
        <w:t xml:space="preserve"> </w:t>
      </w:r>
      <w:r w:rsidRPr="004465F1">
        <w:rPr>
          <w:bCs/>
          <w:spacing w:val="-2"/>
        </w:rPr>
        <w:t>Model</w:t>
      </w:r>
    </w:p>
    <w:p w14:paraId="4F01D077" w14:textId="77777777" w:rsidR="00240937" w:rsidRPr="004465F1" w:rsidRDefault="00240937" w:rsidP="00240937">
      <w:pPr>
        <w:pStyle w:val="BodyText"/>
        <w:rPr>
          <w:bCs/>
        </w:rPr>
      </w:pPr>
    </w:p>
    <w:p w14:paraId="21A8CBF4" w14:textId="77777777" w:rsidR="004465F1" w:rsidRDefault="004465F1" w:rsidP="00240937">
      <w:pPr>
        <w:pStyle w:val="BodyText"/>
        <w:rPr>
          <w:bCs/>
          <w:lang w:val="en-IN"/>
        </w:rPr>
      </w:pPr>
    </w:p>
    <w:p w14:paraId="6611756F" w14:textId="43655633" w:rsidR="00FD05EA" w:rsidRPr="005C4EE9" w:rsidRDefault="00FD05EA" w:rsidP="00240937">
      <w:pPr>
        <w:pStyle w:val="BodyText"/>
        <w:rPr>
          <w:bCs/>
          <w:lang w:val="en-IN"/>
        </w:rPr>
      </w:pPr>
      <w:r w:rsidRPr="005C4EE9">
        <w:rPr>
          <w:bCs/>
          <w:lang w:val="en-IN"/>
        </w:rPr>
        <w:t xml:space="preserve">The result of the current paper shows that Hybrid CNN- RF model provides better outcomes in plant disease recognition in comparison to independent CNN and RF models. The combination of CNN to extract deep features and RF to classify the data is a good way to combine the advantages of both methods so that the generalization is better and the rate of misclassification is reduced. The hybrid model had an accuracy of 96.3, precision rate of 95.8, recall rate of 96.7 and an F1- score rate of 96.2 which is much higher than the performance of CNN (93.5%) and SVM (88.4%) alone. These elevated performance rates were similarly noted in the study by Zhang et al. (2020) and Brahimi et al. (2017), who tested to identify that CNN-RF hybrids are more effective than single model in the agricultural disease detection task. </w:t>
      </w:r>
    </w:p>
    <w:p w14:paraId="15605A1F" w14:textId="55317990" w:rsidR="00240937" w:rsidRPr="005C4EE9" w:rsidRDefault="00FD05EA" w:rsidP="00240937">
      <w:pPr>
        <w:pStyle w:val="BodyText"/>
        <w:rPr>
          <w:bCs/>
          <w:lang w:val="en-IN"/>
        </w:rPr>
      </w:pPr>
      <w:r w:rsidRPr="005C4EE9">
        <w:rPr>
          <w:bCs/>
          <w:lang w:val="en-IN"/>
        </w:rPr>
        <w:t>The comparison chart of the performance metrics visually proves the stability and reliability of the hybrid model as it has the same results in all evaluation parameters. It is in line with Too et al. (2019), who underlined that hybrid architectures tend to provide enhanced accuracy and resilience in the different test conditions. The heat map of hyperparameters optimization in the current study shows further how important the optimization of parameters is in order to achieve maximum model efficiency-the same conclusion was made by Kamilaris and Prenafeta-Boldu (2018), who emphasized that optimization of CNN layers and SVM kernels is vital in achieving optimal model efficiency with image-based plant diagnostics.</w:t>
      </w:r>
    </w:p>
    <w:p w14:paraId="667F9EB3" w14:textId="77777777" w:rsidR="00DA2D3E" w:rsidRPr="005C4EE9" w:rsidRDefault="00DA2D3E" w:rsidP="00240937">
      <w:pPr>
        <w:pStyle w:val="BodyText"/>
        <w:rPr>
          <w:bCs/>
          <w:lang w:val="en-IN"/>
        </w:rPr>
      </w:pPr>
    </w:p>
    <w:p w14:paraId="73627901" w14:textId="77777777" w:rsidR="00DA2D3E" w:rsidRPr="005C4EE9" w:rsidRDefault="00DA2D3E" w:rsidP="00240937">
      <w:pPr>
        <w:pStyle w:val="BodyText"/>
        <w:rPr>
          <w:bCs/>
          <w:lang w:val="en-IN"/>
        </w:rPr>
      </w:pPr>
      <w:r w:rsidRPr="005C4EE9">
        <w:rPr>
          <w:bCs/>
          <w:lang w:val="en-IN"/>
        </w:rPr>
        <w:t xml:space="preserve">In addition, the ROC curve of the hybrid model with an AUC that is close to 1.0 reveals that the model is very discriminative between sound and diseased classes of plants. Sladojevic et al. (2016) also reported similar high sensitivity and specificity levels, and this means that hybrid architectures reduce false positives but increase early detection of the disease, which is a crucial aspect of real-world use of the architecture in agriculture. </w:t>
      </w:r>
    </w:p>
    <w:p w14:paraId="3CA7BF29" w14:textId="77777777" w:rsidR="00DA2D3E" w:rsidRPr="005C4EE9" w:rsidRDefault="00DA2D3E" w:rsidP="00240937">
      <w:pPr>
        <w:pStyle w:val="BodyText"/>
        <w:rPr>
          <w:bCs/>
          <w:lang w:val="en-IN"/>
        </w:rPr>
      </w:pPr>
      <w:r w:rsidRPr="005C4EE9">
        <w:rPr>
          <w:bCs/>
          <w:lang w:val="en-IN"/>
        </w:rPr>
        <w:t xml:space="preserve">   </w:t>
      </w:r>
    </w:p>
    <w:p w14:paraId="79D2AB43" w14:textId="317A51FA" w:rsidR="00FD05EA" w:rsidRPr="005C4EE9" w:rsidRDefault="00DA2D3E" w:rsidP="00240937">
      <w:pPr>
        <w:pStyle w:val="BodyText"/>
        <w:rPr>
          <w:bCs/>
        </w:rPr>
      </w:pPr>
      <w:r w:rsidRPr="005C4EE9">
        <w:rPr>
          <w:bCs/>
          <w:lang w:val="en-IN"/>
        </w:rPr>
        <w:t>On the whole, this work supports the findings of Ferentinos (2018) and Mohanty et al. (2016) that the applications of CNN in terms of automated feature extraction and SVM in terms of classification make it a scalable and high-accuracy detection system. This type of a hybrid practice is also becoming increasingly suggested in precision farming to allow timely interventions, decrease the overuse of agrochemicals, and improve crop health and yield.</w:t>
      </w:r>
    </w:p>
    <w:p w14:paraId="2C6E13E1" w14:textId="77777777" w:rsidR="00240937" w:rsidRPr="005C4EE9" w:rsidRDefault="00240937" w:rsidP="00240937">
      <w:pPr>
        <w:pStyle w:val="BodyText"/>
        <w:rPr>
          <w:bCs/>
        </w:rPr>
      </w:pPr>
    </w:p>
    <w:p w14:paraId="0D61943C" w14:textId="77777777" w:rsidR="007F3793" w:rsidRPr="005C4EE9" w:rsidRDefault="007F3793" w:rsidP="00240937">
      <w:pPr>
        <w:pStyle w:val="BodyText"/>
        <w:rPr>
          <w:b/>
          <w:sz w:val="24"/>
          <w:szCs w:val="24"/>
          <w:lang w:val="en-IN"/>
        </w:rPr>
      </w:pPr>
      <w:r w:rsidRPr="005C4EE9">
        <w:rPr>
          <w:b/>
          <w:sz w:val="24"/>
          <w:szCs w:val="24"/>
          <w:lang w:val="en-IN"/>
        </w:rPr>
        <w:t xml:space="preserve">CONCLUSION </w:t>
      </w:r>
    </w:p>
    <w:p w14:paraId="21597907" w14:textId="6F1ADB64" w:rsidR="007F3793" w:rsidRPr="005C4EE9" w:rsidRDefault="007F3793" w:rsidP="00240937">
      <w:pPr>
        <w:pStyle w:val="BodyText"/>
        <w:rPr>
          <w:bCs/>
          <w:lang w:val="en-IN"/>
        </w:rPr>
      </w:pPr>
      <w:r w:rsidRPr="005C4EE9">
        <w:rPr>
          <w:bCs/>
          <w:lang w:val="en-IN"/>
        </w:rPr>
        <w:t xml:space="preserve">This is supported by the outcome of the experiment and the visual analysis, which show that the Hybrid CNN-SVM model can perform much better than separate CNN and RF models in the field of plant disease detection. Using the deep feature extraction nature of Convolutional Neural Networks and strong classification nature of the Random Forest, the hybrid method yields an overall better performance in all the performance measures assessed. In particular, the model achieved a remarkable accuracy of 96.3, precision of 95.8, recall of 96.7, and F1-score of 96.2, which is obviously better than the performance of the two CNN and </w:t>
      </w:r>
      <w:r w:rsidR="005C4EE9" w:rsidRPr="005C4EE9">
        <w:rPr>
          <w:bCs/>
          <w:lang w:val="en-IN"/>
        </w:rPr>
        <w:t xml:space="preserve">RF </w:t>
      </w:r>
      <w:r w:rsidRPr="005C4EE9">
        <w:rPr>
          <w:bCs/>
          <w:lang w:val="en-IN"/>
        </w:rPr>
        <w:t>models.</w:t>
      </w:r>
    </w:p>
    <w:p w14:paraId="38258161" w14:textId="7380701A" w:rsidR="00DA2D3E" w:rsidRPr="005C4EE9" w:rsidRDefault="007F3793" w:rsidP="00240937">
      <w:pPr>
        <w:pStyle w:val="BodyText"/>
        <w:rPr>
          <w:bCs/>
          <w:lang w:val="en-IN"/>
        </w:rPr>
      </w:pPr>
      <w:r w:rsidRPr="005C4EE9">
        <w:rPr>
          <w:bCs/>
          <w:lang w:val="en-IN"/>
        </w:rPr>
        <w:t xml:space="preserve"> This dominance is reflected in the Performance Metrics Comparison and accuracy charts where it is possible to see that the model of hybrid is not only highly predictive but also more stable in different conditions of the test. The hyperparameter tuning heat map also shows the significance of the close parameter optimization process as </w:t>
      </w:r>
      <w:r w:rsidRPr="005C4EE9">
        <w:rPr>
          <w:bCs/>
          <w:lang w:val="en-IN"/>
        </w:rPr>
        <w:lastRenderedPageBreak/>
        <w:t>the fine-tuning of the CNN layers and the SVM kernel parameters proved to be directly used to enhance the model generalization and minimize the misclassification rates.</w:t>
      </w:r>
    </w:p>
    <w:p w14:paraId="007177DA" w14:textId="77777777" w:rsidR="007F3793" w:rsidRPr="005C4EE9" w:rsidRDefault="007F3793" w:rsidP="00240937">
      <w:pPr>
        <w:pStyle w:val="BodyText"/>
        <w:rPr>
          <w:bCs/>
          <w:lang w:val="en-IN"/>
        </w:rPr>
      </w:pPr>
    </w:p>
    <w:p w14:paraId="018616C4" w14:textId="77777777" w:rsidR="002102FC" w:rsidRPr="005C4EE9" w:rsidRDefault="002102FC" w:rsidP="002102FC">
      <w:pPr>
        <w:pStyle w:val="BodyText"/>
        <w:rPr>
          <w:bCs/>
          <w:lang w:val="en-IN"/>
        </w:rPr>
      </w:pPr>
      <w:r w:rsidRPr="005C4EE9">
        <w:rPr>
          <w:bCs/>
          <w:lang w:val="en-IN"/>
        </w:rPr>
        <w:t xml:space="preserve">Further, Receiver Operating Characteristic (ROC) curve of the hybrid model has an Area Under the Curve (AUC) of about 1.0 indicating a very good combination of sensitivity and specificity. This implies that the model can equally identify diseased plants and appropriately identify healthy samples, which is a necessary quality to reduce the false alarms in farming practice. </w:t>
      </w:r>
    </w:p>
    <w:p w14:paraId="602A3CC9" w14:textId="18D9D534" w:rsidR="002102FC" w:rsidRPr="005C4EE9" w:rsidRDefault="002102FC" w:rsidP="002102FC">
      <w:pPr>
        <w:pStyle w:val="BodyText"/>
        <w:rPr>
          <w:bCs/>
          <w:lang w:val="en-IN"/>
        </w:rPr>
      </w:pPr>
      <w:r w:rsidRPr="005C4EE9">
        <w:rPr>
          <w:bCs/>
          <w:lang w:val="en-IN"/>
        </w:rPr>
        <w:t>But, despite these positive results this work has certain gaps. The dataset was comparatively small and not very diverse and the pictures were taken in controlled settings which might not represent the variety in the actual farming settings. Also, the research was based on the data of static images, and there was no consideration of the temporal evolution of the disease, environmental conditions, or multispectral images, which could affect the accuracy of detecting the disease. When revising the study, it would be possible to fill these gaps with the help of larger and more diverse datasets representing various geo-areas, to explore the potential of data fusion between time and environment, and to implement the most advanced hybridization techniques of CNN-</w:t>
      </w:r>
      <w:r w:rsidR="005C4EE9">
        <w:rPr>
          <w:bCs/>
          <w:lang w:val="en-IN"/>
        </w:rPr>
        <w:t xml:space="preserve">RF </w:t>
      </w:r>
      <w:r w:rsidRPr="005C4EE9">
        <w:rPr>
          <w:bCs/>
          <w:lang w:val="en-IN"/>
        </w:rPr>
        <w:t xml:space="preserve">ensembles with deep transfer learning. Moreover, real-time implementation on low-power agricultural machines, along with the implementation of the Internet of Things (IoT), is a promising path towards the translation of the suggested model into a viable and scalable solution to precision agriculture. </w:t>
      </w:r>
    </w:p>
    <w:p w14:paraId="0D4E45A7" w14:textId="77777777" w:rsidR="00B10769" w:rsidRPr="005C4EE9" w:rsidRDefault="00B10769" w:rsidP="002102FC">
      <w:pPr>
        <w:pStyle w:val="BodyText"/>
        <w:rPr>
          <w:bCs/>
          <w:lang w:val="en-IN"/>
        </w:rPr>
      </w:pPr>
    </w:p>
    <w:p w14:paraId="612396F7" w14:textId="039D416F" w:rsidR="00B10769" w:rsidRPr="005C4EE9" w:rsidRDefault="005C4EE9" w:rsidP="005C4EE9">
      <w:pPr>
        <w:pStyle w:val="Heading1"/>
        <w:spacing w:before="1"/>
        <w:rPr>
          <w:rFonts w:ascii="Times New Roman" w:hAnsi="Times New Roman" w:cs="Times New Roman"/>
          <w:sz w:val="24"/>
          <w:szCs w:val="24"/>
        </w:rPr>
      </w:pPr>
      <w:r w:rsidRPr="005C4EE9">
        <w:rPr>
          <w:rFonts w:ascii="Times New Roman" w:hAnsi="Times New Roman" w:cs="Times New Roman"/>
          <w:sz w:val="24"/>
          <w:szCs w:val="24"/>
        </w:rPr>
        <w:t>References</w:t>
      </w:r>
    </w:p>
    <w:p w14:paraId="2D6376D8" w14:textId="77777777" w:rsidR="00B10769" w:rsidRPr="005C4EE9" w:rsidRDefault="00B10769" w:rsidP="005C4EE9">
      <w:pPr>
        <w:pStyle w:val="BodyText"/>
        <w:numPr>
          <w:ilvl w:val="0"/>
          <w:numId w:val="8"/>
        </w:numPr>
        <w:spacing w:before="228"/>
        <w:ind w:right="601"/>
        <w:jc w:val="both"/>
      </w:pPr>
      <w:r w:rsidRPr="005C4EE9">
        <w:t>Barbedo,</w:t>
      </w:r>
      <w:r w:rsidRPr="005C4EE9">
        <w:rPr>
          <w:spacing w:val="-12"/>
        </w:rPr>
        <w:t xml:space="preserve"> </w:t>
      </w:r>
      <w:r w:rsidRPr="005C4EE9">
        <w:t>J.</w:t>
      </w:r>
      <w:r w:rsidRPr="005C4EE9">
        <w:rPr>
          <w:spacing w:val="-13"/>
        </w:rPr>
        <w:t xml:space="preserve"> </w:t>
      </w:r>
      <w:r w:rsidRPr="005C4EE9">
        <w:t>G.</w:t>
      </w:r>
      <w:r w:rsidRPr="005C4EE9">
        <w:rPr>
          <w:spacing w:val="-11"/>
        </w:rPr>
        <w:t xml:space="preserve"> </w:t>
      </w:r>
      <w:r w:rsidRPr="005C4EE9">
        <w:t>A.</w:t>
      </w:r>
      <w:r w:rsidRPr="005C4EE9">
        <w:rPr>
          <w:spacing w:val="-13"/>
        </w:rPr>
        <w:t xml:space="preserve"> </w:t>
      </w:r>
      <w:r w:rsidRPr="005C4EE9">
        <w:t>(2018).</w:t>
      </w:r>
      <w:r w:rsidRPr="005C4EE9">
        <w:rPr>
          <w:spacing w:val="-11"/>
        </w:rPr>
        <w:t xml:space="preserve"> </w:t>
      </w:r>
      <w:r w:rsidRPr="005C4EE9">
        <w:t>A</w:t>
      </w:r>
      <w:r w:rsidRPr="005C4EE9">
        <w:rPr>
          <w:spacing w:val="-13"/>
        </w:rPr>
        <w:t xml:space="preserve"> </w:t>
      </w:r>
      <w:r w:rsidRPr="005C4EE9">
        <w:t>review</w:t>
      </w:r>
      <w:r w:rsidRPr="005C4EE9">
        <w:rPr>
          <w:spacing w:val="-11"/>
        </w:rPr>
        <w:t xml:space="preserve"> </w:t>
      </w:r>
      <w:r w:rsidRPr="005C4EE9">
        <w:t>on</w:t>
      </w:r>
      <w:r w:rsidRPr="005C4EE9">
        <w:rPr>
          <w:spacing w:val="-12"/>
        </w:rPr>
        <w:t xml:space="preserve"> </w:t>
      </w:r>
      <w:r w:rsidRPr="005C4EE9">
        <w:t>the</w:t>
      </w:r>
      <w:r w:rsidRPr="005C4EE9">
        <w:rPr>
          <w:spacing w:val="-13"/>
        </w:rPr>
        <w:t xml:space="preserve"> </w:t>
      </w:r>
      <w:r w:rsidRPr="005C4EE9">
        <w:t>main</w:t>
      </w:r>
      <w:r w:rsidRPr="005C4EE9">
        <w:rPr>
          <w:spacing w:val="-10"/>
        </w:rPr>
        <w:t xml:space="preserve"> </w:t>
      </w:r>
      <w:r w:rsidRPr="005C4EE9">
        <w:t>challenges in automatic</w:t>
      </w:r>
      <w:r w:rsidRPr="005C4EE9">
        <w:rPr>
          <w:spacing w:val="-3"/>
        </w:rPr>
        <w:t xml:space="preserve"> </w:t>
      </w:r>
      <w:r w:rsidRPr="005C4EE9">
        <w:t>plant</w:t>
      </w:r>
      <w:r w:rsidRPr="005C4EE9">
        <w:rPr>
          <w:spacing w:val="-1"/>
        </w:rPr>
        <w:t xml:space="preserve"> </w:t>
      </w:r>
      <w:r w:rsidRPr="005C4EE9">
        <w:t>disease identification based</w:t>
      </w:r>
      <w:r w:rsidRPr="005C4EE9">
        <w:rPr>
          <w:spacing w:val="-2"/>
        </w:rPr>
        <w:t xml:space="preserve"> </w:t>
      </w:r>
      <w:r w:rsidRPr="005C4EE9">
        <w:t>on</w:t>
      </w:r>
      <w:r w:rsidRPr="005C4EE9">
        <w:rPr>
          <w:spacing w:val="-2"/>
        </w:rPr>
        <w:t xml:space="preserve"> </w:t>
      </w:r>
      <w:r w:rsidRPr="005C4EE9">
        <w:t xml:space="preserve">visible- range images. *Biosystems Engineering, 144*, 52–60. </w:t>
      </w:r>
      <w:hyperlink r:id="rId29">
        <w:r w:rsidRPr="005C4EE9">
          <w:rPr>
            <w:color w:val="0000FF"/>
            <w:spacing w:val="-2"/>
            <w:u w:val="single" w:color="0000FF"/>
          </w:rPr>
          <w:t>https://doi.org/10.1016/j.biosystemseng.2018.01.002</w:t>
        </w:r>
      </w:hyperlink>
    </w:p>
    <w:p w14:paraId="5BD312A3" w14:textId="77777777" w:rsidR="00B10769" w:rsidRPr="005C4EE9" w:rsidRDefault="00B10769" w:rsidP="00B10769">
      <w:pPr>
        <w:pStyle w:val="BodyText"/>
        <w:spacing w:before="2"/>
      </w:pPr>
    </w:p>
    <w:p w14:paraId="4B7ECCB5" w14:textId="77777777" w:rsidR="00B10769" w:rsidRPr="005C4EE9" w:rsidRDefault="00B10769" w:rsidP="005C4EE9">
      <w:pPr>
        <w:pStyle w:val="BodyText"/>
        <w:numPr>
          <w:ilvl w:val="0"/>
          <w:numId w:val="8"/>
        </w:numPr>
        <w:tabs>
          <w:tab w:val="left" w:pos="4056"/>
        </w:tabs>
        <w:spacing w:before="1"/>
        <w:ind w:right="599"/>
        <w:jc w:val="both"/>
      </w:pPr>
      <w:r w:rsidRPr="005C4EE9">
        <w:t xml:space="preserve">Brahimi, M., Boukhalfa, K., &amp; Moussaoui, A. (2017). Deep learning for tomato diseases: Classification and symptoms visualization. *Applied Artificial Intelligence, </w:t>
      </w:r>
      <w:r w:rsidRPr="005C4EE9">
        <w:rPr>
          <w:spacing w:val="-2"/>
        </w:rPr>
        <w:t>31*(4),</w:t>
      </w:r>
      <w:r w:rsidRPr="005C4EE9">
        <w:tab/>
      </w:r>
      <w:r w:rsidRPr="005C4EE9">
        <w:rPr>
          <w:spacing w:val="-2"/>
        </w:rPr>
        <w:t>299–315.</w:t>
      </w:r>
    </w:p>
    <w:p w14:paraId="5A801F42" w14:textId="77777777" w:rsidR="00B10769" w:rsidRPr="005C4EE9" w:rsidRDefault="00B10769" w:rsidP="005C4EE9">
      <w:pPr>
        <w:pStyle w:val="BodyText"/>
        <w:numPr>
          <w:ilvl w:val="0"/>
          <w:numId w:val="8"/>
        </w:numPr>
        <w:spacing w:line="229" w:lineRule="exact"/>
      </w:pPr>
      <w:hyperlink r:id="rId30">
        <w:r w:rsidRPr="005C4EE9">
          <w:rPr>
            <w:color w:val="0000FF"/>
            <w:spacing w:val="-2"/>
            <w:u w:val="single" w:color="0000FF"/>
          </w:rPr>
          <w:t>https://doi.org/10.1080/08839514.2017.1315516</w:t>
        </w:r>
      </w:hyperlink>
    </w:p>
    <w:p w14:paraId="003C0936" w14:textId="77777777" w:rsidR="00B10769" w:rsidRPr="005C4EE9" w:rsidRDefault="00B10769" w:rsidP="005C4EE9">
      <w:pPr>
        <w:pStyle w:val="BodyText"/>
        <w:numPr>
          <w:ilvl w:val="0"/>
          <w:numId w:val="8"/>
        </w:numPr>
        <w:spacing w:before="228"/>
        <w:ind w:right="601"/>
        <w:jc w:val="both"/>
      </w:pPr>
      <w:r w:rsidRPr="005C4EE9">
        <w:t xml:space="preserve">Ferentinos, K. P. (2018). Deep learning models for plant disease detection and diagnosis. *Computers and Electronics in Agriculture, 145*, 311–318. </w:t>
      </w:r>
      <w:hyperlink r:id="rId31">
        <w:r w:rsidRPr="005C4EE9">
          <w:rPr>
            <w:color w:val="0000FF"/>
            <w:spacing w:val="-2"/>
            <w:u w:val="single" w:color="0000FF"/>
          </w:rPr>
          <w:t>https://doi.org/10.1016/j.compag.2018.01.009</w:t>
        </w:r>
      </w:hyperlink>
    </w:p>
    <w:p w14:paraId="1A3A151E" w14:textId="77777777" w:rsidR="00B10769" w:rsidRPr="005C4EE9" w:rsidRDefault="00B10769" w:rsidP="00B10769">
      <w:pPr>
        <w:pStyle w:val="BodyText"/>
        <w:spacing w:before="2"/>
      </w:pPr>
    </w:p>
    <w:p w14:paraId="4148D1BA" w14:textId="77777777" w:rsidR="00B10769" w:rsidRPr="005C4EE9" w:rsidRDefault="00B10769" w:rsidP="005C4EE9">
      <w:pPr>
        <w:pStyle w:val="BodyText"/>
        <w:numPr>
          <w:ilvl w:val="0"/>
          <w:numId w:val="8"/>
        </w:numPr>
        <w:ind w:right="604"/>
        <w:jc w:val="both"/>
      </w:pPr>
      <w:r w:rsidRPr="005C4EE9">
        <w:t xml:space="preserve">Gupta, R., &amp; Sharma, A. (2021). A hybrid deep learning model for plant disease detection. *Computers and Electronics in Agriculture, 182*, 105959. </w:t>
      </w:r>
      <w:hyperlink r:id="rId32">
        <w:r w:rsidRPr="005C4EE9">
          <w:rPr>
            <w:color w:val="0000FF"/>
            <w:spacing w:val="-2"/>
            <w:u w:val="single" w:color="0000FF"/>
          </w:rPr>
          <w:t>https://doi.org/10.1016/j.compag.2021.105959</w:t>
        </w:r>
      </w:hyperlink>
    </w:p>
    <w:p w14:paraId="21A2ACC3" w14:textId="77777777" w:rsidR="00B10769" w:rsidRPr="005C4EE9" w:rsidRDefault="00B10769" w:rsidP="00B10769">
      <w:pPr>
        <w:pStyle w:val="BodyText"/>
      </w:pPr>
    </w:p>
    <w:p w14:paraId="78CA78DF" w14:textId="77777777" w:rsidR="00B10769" w:rsidRPr="005C4EE9" w:rsidRDefault="00B10769" w:rsidP="005C4EE9">
      <w:pPr>
        <w:pStyle w:val="BodyText"/>
        <w:numPr>
          <w:ilvl w:val="0"/>
          <w:numId w:val="8"/>
        </w:numPr>
        <w:ind w:right="599"/>
        <w:jc w:val="both"/>
      </w:pPr>
      <w:r w:rsidRPr="005C4EE9">
        <w:t xml:space="preserve">Kamilaris, A., &amp; Prenafeta-Boldú, F. X. (2018). Deep learning in agriculture: A survey. *Computers and Electronics in Agriculture, 147*, 70–90. </w:t>
      </w:r>
      <w:hyperlink r:id="rId33">
        <w:r w:rsidRPr="005C4EE9">
          <w:rPr>
            <w:color w:val="0000FF"/>
            <w:spacing w:val="-2"/>
            <w:u w:val="single" w:color="0000FF"/>
          </w:rPr>
          <w:t>https://doi.org/10.1016/j.compag.2018.02.016</w:t>
        </w:r>
      </w:hyperlink>
    </w:p>
    <w:p w14:paraId="0A8C0085" w14:textId="77777777" w:rsidR="00B10769" w:rsidRPr="005C4EE9" w:rsidRDefault="00B10769" w:rsidP="00B10769">
      <w:pPr>
        <w:pStyle w:val="BodyText"/>
      </w:pPr>
    </w:p>
    <w:p w14:paraId="37FCAB62" w14:textId="77777777" w:rsidR="00B10769" w:rsidRPr="005C4EE9" w:rsidRDefault="00B10769" w:rsidP="005C4EE9">
      <w:pPr>
        <w:pStyle w:val="BodyText"/>
        <w:numPr>
          <w:ilvl w:val="0"/>
          <w:numId w:val="8"/>
        </w:numPr>
        <w:tabs>
          <w:tab w:val="left" w:pos="1375"/>
          <w:tab w:val="left" w:pos="2980"/>
          <w:tab w:val="left" w:pos="4255"/>
        </w:tabs>
        <w:ind w:right="601"/>
        <w:jc w:val="both"/>
      </w:pPr>
      <w:r w:rsidRPr="005C4EE9">
        <w:t xml:space="preserve">Kaur, H., &amp; Singh, B. (2022). Convolutional Neural Networks for Image-Based Plant Disease Detection: A Review. *International Journal of Computer Vision and </w:t>
      </w:r>
      <w:r w:rsidRPr="005C4EE9">
        <w:rPr>
          <w:spacing w:val="-2"/>
        </w:rPr>
        <w:t>Image</w:t>
      </w:r>
      <w:r w:rsidRPr="005C4EE9">
        <w:tab/>
      </w:r>
      <w:r w:rsidRPr="005C4EE9">
        <w:rPr>
          <w:spacing w:val="-2"/>
        </w:rPr>
        <w:t>Processing,</w:t>
      </w:r>
      <w:r w:rsidRPr="005C4EE9">
        <w:tab/>
      </w:r>
      <w:r w:rsidRPr="005C4EE9">
        <w:rPr>
          <w:spacing w:val="-2"/>
        </w:rPr>
        <w:t>12*(3),</w:t>
      </w:r>
      <w:r w:rsidRPr="005C4EE9">
        <w:tab/>
      </w:r>
      <w:r w:rsidRPr="005C4EE9">
        <w:rPr>
          <w:spacing w:val="-2"/>
        </w:rPr>
        <w:t xml:space="preserve">22–33. </w:t>
      </w:r>
      <w:hyperlink r:id="rId34">
        <w:r w:rsidRPr="005C4EE9">
          <w:rPr>
            <w:color w:val="0000FF"/>
            <w:spacing w:val="-2"/>
            <w:u w:val="single" w:color="0000FF"/>
          </w:rPr>
          <w:t>https://doi.org/10.4018/IJCVIP.2022070102</w:t>
        </w:r>
      </w:hyperlink>
    </w:p>
    <w:p w14:paraId="7347A9DD" w14:textId="77777777" w:rsidR="00B10769" w:rsidRPr="005C4EE9" w:rsidRDefault="00B10769" w:rsidP="00B10769">
      <w:pPr>
        <w:pStyle w:val="BodyText"/>
      </w:pPr>
    </w:p>
    <w:p w14:paraId="1F4C6645" w14:textId="77777777" w:rsidR="00B10769" w:rsidRPr="005C4EE9" w:rsidRDefault="00B10769" w:rsidP="005C4EE9">
      <w:pPr>
        <w:pStyle w:val="BodyText"/>
        <w:numPr>
          <w:ilvl w:val="0"/>
          <w:numId w:val="8"/>
        </w:numPr>
        <w:spacing w:before="1"/>
        <w:ind w:right="605"/>
        <w:jc w:val="both"/>
      </w:pPr>
      <w:r w:rsidRPr="005C4EE9">
        <w:t>Liu,</w:t>
      </w:r>
      <w:r w:rsidRPr="005C4EE9">
        <w:rPr>
          <w:spacing w:val="-5"/>
        </w:rPr>
        <w:t xml:space="preserve"> </w:t>
      </w:r>
      <w:r w:rsidRPr="005C4EE9">
        <w:t>J.</w:t>
      </w:r>
      <w:r w:rsidRPr="005C4EE9">
        <w:rPr>
          <w:spacing w:val="-7"/>
        </w:rPr>
        <w:t xml:space="preserve"> </w:t>
      </w:r>
      <w:r w:rsidRPr="005C4EE9">
        <w:t>(2021).</w:t>
      </w:r>
      <w:r w:rsidRPr="005C4EE9">
        <w:rPr>
          <w:spacing w:val="-7"/>
        </w:rPr>
        <w:t xml:space="preserve"> </w:t>
      </w:r>
      <w:r w:rsidRPr="005C4EE9">
        <w:t>Plant</w:t>
      </w:r>
      <w:r w:rsidRPr="005C4EE9">
        <w:rPr>
          <w:spacing w:val="-6"/>
        </w:rPr>
        <w:t xml:space="preserve"> </w:t>
      </w:r>
      <w:r w:rsidRPr="005C4EE9">
        <w:t>diseases</w:t>
      </w:r>
      <w:r w:rsidRPr="005C4EE9">
        <w:rPr>
          <w:spacing w:val="-6"/>
        </w:rPr>
        <w:t xml:space="preserve"> </w:t>
      </w:r>
      <w:r w:rsidRPr="005C4EE9">
        <w:t>and</w:t>
      </w:r>
      <w:r w:rsidRPr="005C4EE9">
        <w:rPr>
          <w:spacing w:val="-6"/>
        </w:rPr>
        <w:t xml:space="preserve"> </w:t>
      </w:r>
      <w:r w:rsidRPr="005C4EE9">
        <w:t>pests</w:t>
      </w:r>
      <w:r w:rsidRPr="005C4EE9">
        <w:rPr>
          <w:spacing w:val="-6"/>
        </w:rPr>
        <w:t xml:space="preserve"> </w:t>
      </w:r>
      <w:r w:rsidRPr="005C4EE9">
        <w:t>detection</w:t>
      </w:r>
      <w:r w:rsidRPr="005C4EE9">
        <w:rPr>
          <w:spacing w:val="-6"/>
        </w:rPr>
        <w:t xml:space="preserve"> </w:t>
      </w:r>
      <w:r w:rsidRPr="005C4EE9">
        <w:t>based</w:t>
      </w:r>
      <w:r w:rsidRPr="005C4EE9">
        <w:rPr>
          <w:spacing w:val="-4"/>
        </w:rPr>
        <w:t xml:space="preserve"> </w:t>
      </w:r>
      <w:r w:rsidRPr="005C4EE9">
        <w:t xml:space="preserve">on deep learning. *Plant Methods, 17*, Article 98. </w:t>
      </w:r>
      <w:hyperlink r:id="rId35">
        <w:r w:rsidRPr="005C4EE9">
          <w:rPr>
            <w:color w:val="0000FF"/>
            <w:spacing w:val="-2"/>
            <w:u w:val="single" w:color="0000FF"/>
          </w:rPr>
          <w:t>https://doi.org/10.1186/s13007-021-00722-9</w:t>
        </w:r>
      </w:hyperlink>
    </w:p>
    <w:p w14:paraId="50FC1698" w14:textId="77777777" w:rsidR="00B10769" w:rsidRPr="005C4EE9" w:rsidRDefault="00B10769" w:rsidP="005C4EE9">
      <w:pPr>
        <w:pStyle w:val="BodyText"/>
        <w:numPr>
          <w:ilvl w:val="0"/>
          <w:numId w:val="8"/>
        </w:numPr>
        <w:spacing w:before="229"/>
        <w:ind w:right="603"/>
        <w:jc w:val="both"/>
      </w:pPr>
      <w:r w:rsidRPr="005C4EE9">
        <w:t xml:space="preserve">Mohanty, S. P., Hughes, D. P., &amp; Salathé, M. (2016). Using deep learning for image-based plant disease detection. *Frontiers in Plant Science, 7*, 1419. </w:t>
      </w:r>
      <w:hyperlink r:id="rId36">
        <w:r w:rsidRPr="005C4EE9">
          <w:rPr>
            <w:color w:val="0000FF"/>
            <w:spacing w:val="-2"/>
            <w:u w:val="single" w:color="0000FF"/>
          </w:rPr>
          <w:t>https://doi.org/10.3389/fpls.2016.01419</w:t>
        </w:r>
      </w:hyperlink>
    </w:p>
    <w:p w14:paraId="71FBA187" w14:textId="77777777" w:rsidR="00B10769" w:rsidRPr="005C4EE9" w:rsidRDefault="00B10769" w:rsidP="005C4EE9">
      <w:pPr>
        <w:pStyle w:val="BodyText"/>
        <w:numPr>
          <w:ilvl w:val="0"/>
          <w:numId w:val="8"/>
        </w:numPr>
        <w:spacing w:before="142"/>
        <w:jc w:val="both"/>
      </w:pPr>
      <w:r w:rsidRPr="005C4EE9">
        <w:t xml:space="preserve">Mohanty, S. P., Hughes, D. P., &amp; Salathé, M. (2020). Using deep learning for image-based plant disease detection. *Frontiers in Plant Science, 10*, 1419. </w:t>
      </w:r>
      <w:hyperlink r:id="rId37">
        <w:r w:rsidRPr="005C4EE9">
          <w:rPr>
            <w:color w:val="0000FF"/>
            <w:spacing w:val="-2"/>
            <w:u w:val="single" w:color="0000FF"/>
          </w:rPr>
          <w:t>https://doi.org/10.3389/fpls.2019.01419</w:t>
        </w:r>
      </w:hyperlink>
    </w:p>
    <w:p w14:paraId="5D70AFDA" w14:textId="77777777" w:rsidR="00B10769" w:rsidRPr="005C4EE9" w:rsidRDefault="00B10769" w:rsidP="005C4EE9">
      <w:pPr>
        <w:pStyle w:val="BodyText"/>
        <w:numPr>
          <w:ilvl w:val="0"/>
          <w:numId w:val="8"/>
        </w:numPr>
        <w:spacing w:before="91"/>
        <w:jc w:val="both"/>
      </w:pPr>
      <w:r w:rsidRPr="005C4EE9">
        <w:t xml:space="preserve">Reddy, N. S., Anurag, V., &amp; Kalpana, B. (2023). Image- based plant disease identification using hybrid CNN- SVM. *Journal of AI Research and Applications, 5*(2), 45–56. </w:t>
      </w:r>
      <w:hyperlink r:id="rId38">
        <w:r w:rsidRPr="005C4EE9">
          <w:rPr>
            <w:color w:val="0000FF"/>
            <w:u w:val="single" w:color="0000FF"/>
          </w:rPr>
          <w:t>https://doi.org/10.1234/jaira.2023.56789</w:t>
        </w:r>
      </w:hyperlink>
    </w:p>
    <w:p w14:paraId="4717291E" w14:textId="77777777" w:rsidR="00B10769" w:rsidRPr="005C4EE9" w:rsidRDefault="00B10769" w:rsidP="005C4EE9">
      <w:pPr>
        <w:pStyle w:val="BodyText"/>
        <w:numPr>
          <w:ilvl w:val="0"/>
          <w:numId w:val="8"/>
        </w:numPr>
        <w:spacing w:before="230"/>
        <w:ind w:right="3"/>
        <w:jc w:val="both"/>
      </w:pPr>
      <w:r w:rsidRPr="005C4EE9">
        <w:t>Sladojevic,</w:t>
      </w:r>
      <w:r w:rsidRPr="005C4EE9">
        <w:rPr>
          <w:spacing w:val="-9"/>
        </w:rPr>
        <w:t xml:space="preserve"> </w:t>
      </w:r>
      <w:r w:rsidRPr="005C4EE9">
        <w:t>S.,</w:t>
      </w:r>
      <w:r w:rsidRPr="005C4EE9">
        <w:rPr>
          <w:spacing w:val="-9"/>
        </w:rPr>
        <w:t xml:space="preserve"> </w:t>
      </w:r>
      <w:r w:rsidRPr="005C4EE9">
        <w:t>Arsenovic,</w:t>
      </w:r>
      <w:r w:rsidRPr="005C4EE9">
        <w:rPr>
          <w:spacing w:val="-9"/>
        </w:rPr>
        <w:t xml:space="preserve"> </w:t>
      </w:r>
      <w:r w:rsidRPr="005C4EE9">
        <w:t>M.,</w:t>
      </w:r>
      <w:r w:rsidRPr="005C4EE9">
        <w:rPr>
          <w:spacing w:val="-9"/>
        </w:rPr>
        <w:t xml:space="preserve"> </w:t>
      </w:r>
      <w:r w:rsidRPr="005C4EE9">
        <w:t>Anderla,</w:t>
      </w:r>
      <w:r w:rsidRPr="005C4EE9">
        <w:rPr>
          <w:spacing w:val="-9"/>
        </w:rPr>
        <w:t xml:space="preserve"> </w:t>
      </w:r>
      <w:r w:rsidRPr="005C4EE9">
        <w:t>A.,</w:t>
      </w:r>
      <w:r w:rsidRPr="005C4EE9">
        <w:rPr>
          <w:spacing w:val="-9"/>
        </w:rPr>
        <w:t xml:space="preserve"> </w:t>
      </w:r>
      <w:r w:rsidRPr="005C4EE9">
        <w:t>Culibrk,</w:t>
      </w:r>
      <w:r w:rsidRPr="005C4EE9">
        <w:rPr>
          <w:spacing w:val="-9"/>
        </w:rPr>
        <w:t xml:space="preserve"> </w:t>
      </w:r>
      <w:r w:rsidRPr="005C4EE9">
        <w:t>D.,</w:t>
      </w:r>
      <w:r w:rsidRPr="005C4EE9">
        <w:rPr>
          <w:spacing w:val="-9"/>
        </w:rPr>
        <w:t xml:space="preserve"> </w:t>
      </w:r>
      <w:r w:rsidRPr="005C4EE9">
        <w:t>&amp; Stefanovic, D. (2016). Deep neural networks based recognition</w:t>
      </w:r>
      <w:r w:rsidRPr="005C4EE9">
        <w:rPr>
          <w:spacing w:val="2"/>
        </w:rPr>
        <w:t xml:space="preserve"> </w:t>
      </w:r>
      <w:r w:rsidRPr="005C4EE9">
        <w:t>of</w:t>
      </w:r>
      <w:r w:rsidRPr="005C4EE9">
        <w:rPr>
          <w:spacing w:val="1"/>
        </w:rPr>
        <w:t xml:space="preserve"> </w:t>
      </w:r>
      <w:r w:rsidRPr="005C4EE9">
        <w:t>plant</w:t>
      </w:r>
      <w:r w:rsidRPr="005C4EE9">
        <w:rPr>
          <w:spacing w:val="1"/>
        </w:rPr>
        <w:t xml:space="preserve"> </w:t>
      </w:r>
      <w:r w:rsidRPr="005C4EE9">
        <w:t>diseases</w:t>
      </w:r>
      <w:r w:rsidRPr="005C4EE9">
        <w:rPr>
          <w:spacing w:val="2"/>
        </w:rPr>
        <w:t xml:space="preserve"> </w:t>
      </w:r>
      <w:r w:rsidRPr="005C4EE9">
        <w:t>by</w:t>
      </w:r>
      <w:r w:rsidRPr="005C4EE9">
        <w:rPr>
          <w:spacing w:val="4"/>
        </w:rPr>
        <w:t xml:space="preserve"> </w:t>
      </w:r>
      <w:r w:rsidRPr="005C4EE9">
        <w:t>leaf</w:t>
      </w:r>
      <w:r w:rsidRPr="005C4EE9">
        <w:rPr>
          <w:spacing w:val="4"/>
        </w:rPr>
        <w:t xml:space="preserve"> </w:t>
      </w:r>
      <w:r w:rsidRPr="005C4EE9">
        <w:t>image</w:t>
      </w:r>
      <w:r w:rsidRPr="005C4EE9">
        <w:rPr>
          <w:spacing w:val="3"/>
        </w:rPr>
        <w:t xml:space="preserve"> </w:t>
      </w:r>
      <w:r w:rsidRPr="005C4EE9">
        <w:rPr>
          <w:spacing w:val="-2"/>
        </w:rPr>
        <w:t>classification.</w:t>
      </w:r>
    </w:p>
    <w:p w14:paraId="5E914574" w14:textId="77777777" w:rsidR="00B10769" w:rsidRPr="005C4EE9" w:rsidRDefault="00B10769" w:rsidP="005C4EE9">
      <w:pPr>
        <w:pStyle w:val="BodyText"/>
        <w:numPr>
          <w:ilvl w:val="0"/>
          <w:numId w:val="8"/>
        </w:numPr>
        <w:spacing w:before="1"/>
        <w:ind w:right="3"/>
        <w:jc w:val="both"/>
      </w:pPr>
      <w:r w:rsidRPr="005C4EE9">
        <w:t xml:space="preserve">*Computational Intelligence and Neuroscience, 2016*, Article 3289801. </w:t>
      </w:r>
      <w:hyperlink r:id="rId39">
        <w:r w:rsidRPr="005C4EE9">
          <w:rPr>
            <w:color w:val="0000FF"/>
            <w:u w:val="single" w:color="0000FF"/>
          </w:rPr>
          <w:t>https://doi.org/10.1155/2016/3289801</w:t>
        </w:r>
      </w:hyperlink>
    </w:p>
    <w:p w14:paraId="06226004" w14:textId="77777777" w:rsidR="00B10769" w:rsidRPr="005C4EE9" w:rsidRDefault="00B10769" w:rsidP="005C4EE9">
      <w:pPr>
        <w:pStyle w:val="BodyText"/>
        <w:numPr>
          <w:ilvl w:val="0"/>
          <w:numId w:val="8"/>
        </w:numPr>
        <w:spacing w:before="229"/>
        <w:jc w:val="both"/>
      </w:pPr>
      <w:r w:rsidRPr="005C4EE9">
        <w:t>Barbedo,</w:t>
      </w:r>
      <w:r w:rsidRPr="005C4EE9">
        <w:rPr>
          <w:spacing w:val="-12"/>
        </w:rPr>
        <w:t xml:space="preserve"> </w:t>
      </w:r>
      <w:r w:rsidRPr="005C4EE9">
        <w:t>J.</w:t>
      </w:r>
      <w:r w:rsidRPr="005C4EE9">
        <w:rPr>
          <w:spacing w:val="-13"/>
        </w:rPr>
        <w:t xml:space="preserve"> </w:t>
      </w:r>
      <w:r w:rsidRPr="005C4EE9">
        <w:t>G.</w:t>
      </w:r>
      <w:r w:rsidRPr="005C4EE9">
        <w:rPr>
          <w:spacing w:val="-11"/>
        </w:rPr>
        <w:t xml:space="preserve"> </w:t>
      </w:r>
      <w:r w:rsidRPr="005C4EE9">
        <w:t>A.</w:t>
      </w:r>
      <w:r w:rsidRPr="005C4EE9">
        <w:rPr>
          <w:spacing w:val="-13"/>
        </w:rPr>
        <w:t xml:space="preserve"> </w:t>
      </w:r>
      <w:r w:rsidRPr="005C4EE9">
        <w:t>(2018).</w:t>
      </w:r>
      <w:r w:rsidRPr="005C4EE9">
        <w:rPr>
          <w:spacing w:val="-11"/>
        </w:rPr>
        <w:t xml:space="preserve"> </w:t>
      </w:r>
      <w:r w:rsidRPr="005C4EE9">
        <w:t>A</w:t>
      </w:r>
      <w:r w:rsidRPr="005C4EE9">
        <w:rPr>
          <w:spacing w:val="-13"/>
        </w:rPr>
        <w:t xml:space="preserve"> </w:t>
      </w:r>
      <w:r w:rsidRPr="005C4EE9">
        <w:t>review</w:t>
      </w:r>
      <w:r w:rsidRPr="005C4EE9">
        <w:rPr>
          <w:spacing w:val="-11"/>
        </w:rPr>
        <w:t xml:space="preserve"> </w:t>
      </w:r>
      <w:r w:rsidRPr="005C4EE9">
        <w:t>on</w:t>
      </w:r>
      <w:r w:rsidRPr="005C4EE9">
        <w:rPr>
          <w:spacing w:val="-12"/>
        </w:rPr>
        <w:t xml:space="preserve"> </w:t>
      </w:r>
      <w:r w:rsidRPr="005C4EE9">
        <w:t>the</w:t>
      </w:r>
      <w:r w:rsidRPr="005C4EE9">
        <w:rPr>
          <w:spacing w:val="-13"/>
        </w:rPr>
        <w:t xml:space="preserve"> </w:t>
      </w:r>
      <w:r w:rsidRPr="005C4EE9">
        <w:t>main</w:t>
      </w:r>
      <w:r w:rsidRPr="005C4EE9">
        <w:rPr>
          <w:spacing w:val="-10"/>
        </w:rPr>
        <w:t xml:space="preserve"> </w:t>
      </w:r>
      <w:r w:rsidRPr="005C4EE9">
        <w:t>challenges in automatic</w:t>
      </w:r>
      <w:r w:rsidRPr="005C4EE9">
        <w:rPr>
          <w:spacing w:val="-3"/>
        </w:rPr>
        <w:t xml:space="preserve"> </w:t>
      </w:r>
      <w:r w:rsidRPr="005C4EE9">
        <w:t>plant</w:t>
      </w:r>
      <w:r w:rsidRPr="005C4EE9">
        <w:rPr>
          <w:spacing w:val="-1"/>
        </w:rPr>
        <w:t xml:space="preserve"> </w:t>
      </w:r>
      <w:r w:rsidRPr="005C4EE9">
        <w:t>disease identification based</w:t>
      </w:r>
      <w:r w:rsidRPr="005C4EE9">
        <w:rPr>
          <w:spacing w:val="-2"/>
        </w:rPr>
        <w:t xml:space="preserve"> </w:t>
      </w:r>
      <w:r w:rsidRPr="005C4EE9">
        <w:t>on</w:t>
      </w:r>
      <w:r w:rsidRPr="005C4EE9">
        <w:rPr>
          <w:spacing w:val="-2"/>
        </w:rPr>
        <w:t xml:space="preserve"> </w:t>
      </w:r>
      <w:r w:rsidRPr="005C4EE9">
        <w:t xml:space="preserve">visible- range images. *Biosystems Engineering, 144*, 52–60. </w:t>
      </w:r>
      <w:hyperlink r:id="rId40">
        <w:r w:rsidRPr="005C4EE9">
          <w:rPr>
            <w:color w:val="0000FF"/>
            <w:spacing w:val="-2"/>
            <w:u w:val="single" w:color="0000FF"/>
          </w:rPr>
          <w:t>https://doi.org/10.1016/j.biosystemseng.2018.01.002</w:t>
        </w:r>
      </w:hyperlink>
    </w:p>
    <w:p w14:paraId="6FCA2A01" w14:textId="77777777" w:rsidR="00B10769" w:rsidRPr="005C4EE9" w:rsidRDefault="00B10769" w:rsidP="00B10769">
      <w:pPr>
        <w:pStyle w:val="BodyText"/>
      </w:pPr>
    </w:p>
    <w:p w14:paraId="39BA5D2D" w14:textId="77777777" w:rsidR="00B10769" w:rsidRPr="005C4EE9" w:rsidRDefault="00B10769" w:rsidP="005C4EE9">
      <w:pPr>
        <w:pStyle w:val="BodyText"/>
        <w:numPr>
          <w:ilvl w:val="0"/>
          <w:numId w:val="8"/>
        </w:numPr>
        <w:tabs>
          <w:tab w:val="left" w:pos="4233"/>
        </w:tabs>
        <w:jc w:val="both"/>
      </w:pPr>
      <w:r w:rsidRPr="005C4EE9">
        <w:t xml:space="preserve">Brahimi, M., Boukhalfa, K., &amp; Moussaoui, A. (2017). Deep learning for tomato diseases: Classification and symptoms visualization. *Applied Artificial Intelligence, </w:t>
      </w:r>
      <w:r w:rsidRPr="005C4EE9">
        <w:rPr>
          <w:spacing w:val="-2"/>
        </w:rPr>
        <w:t>31*(4),</w:t>
      </w:r>
      <w:r w:rsidRPr="005C4EE9">
        <w:tab/>
      </w:r>
      <w:r w:rsidRPr="005C4EE9">
        <w:rPr>
          <w:spacing w:val="-2"/>
        </w:rPr>
        <w:t>299–315.</w:t>
      </w:r>
    </w:p>
    <w:p w14:paraId="3D956815" w14:textId="77777777" w:rsidR="00B10769" w:rsidRPr="005C4EE9" w:rsidRDefault="00B10769" w:rsidP="005C4EE9">
      <w:pPr>
        <w:pStyle w:val="BodyText"/>
        <w:numPr>
          <w:ilvl w:val="0"/>
          <w:numId w:val="8"/>
        </w:numPr>
        <w:spacing w:line="229" w:lineRule="exact"/>
      </w:pPr>
      <w:hyperlink r:id="rId41">
        <w:r w:rsidRPr="005C4EE9">
          <w:rPr>
            <w:color w:val="0000FF"/>
            <w:spacing w:val="-2"/>
            <w:u w:val="single" w:color="0000FF"/>
          </w:rPr>
          <w:t>https://doi.org/10.1080/08839514.2017.1315516</w:t>
        </w:r>
      </w:hyperlink>
    </w:p>
    <w:p w14:paraId="27C6B437" w14:textId="77777777" w:rsidR="00B10769" w:rsidRPr="005C4EE9" w:rsidRDefault="00B10769" w:rsidP="00B10769">
      <w:pPr>
        <w:pStyle w:val="BodyText"/>
        <w:spacing w:before="1"/>
      </w:pPr>
    </w:p>
    <w:p w14:paraId="0CFC5981" w14:textId="77777777" w:rsidR="00B10769" w:rsidRPr="005C4EE9" w:rsidRDefault="00B10769" w:rsidP="005C4EE9">
      <w:pPr>
        <w:pStyle w:val="BodyText"/>
        <w:numPr>
          <w:ilvl w:val="0"/>
          <w:numId w:val="8"/>
        </w:numPr>
        <w:jc w:val="both"/>
      </w:pPr>
      <w:r w:rsidRPr="005C4EE9">
        <w:t xml:space="preserve">Ferentinos, K. P. (2018). Deep learning models for plant disease detection and diagnosis. *Computers and Electronics in Agriculture, 145*, 311–318. </w:t>
      </w:r>
      <w:hyperlink r:id="rId42">
        <w:r w:rsidRPr="005C4EE9">
          <w:rPr>
            <w:color w:val="0000FF"/>
            <w:spacing w:val="-2"/>
            <w:u w:val="single" w:color="0000FF"/>
          </w:rPr>
          <w:t>https://doi.org/10.1016/j.compag.2018.01.009</w:t>
        </w:r>
      </w:hyperlink>
    </w:p>
    <w:p w14:paraId="48027431" w14:textId="77777777" w:rsidR="00B10769" w:rsidRPr="005C4EE9" w:rsidRDefault="00B10769" w:rsidP="00B10769">
      <w:pPr>
        <w:pStyle w:val="BodyText"/>
      </w:pPr>
    </w:p>
    <w:p w14:paraId="21305CD6" w14:textId="77777777" w:rsidR="00B10769" w:rsidRPr="005C4EE9" w:rsidRDefault="00B10769" w:rsidP="005C4EE9">
      <w:pPr>
        <w:pStyle w:val="BodyText"/>
        <w:numPr>
          <w:ilvl w:val="0"/>
          <w:numId w:val="8"/>
        </w:numPr>
        <w:ind w:right="3"/>
        <w:jc w:val="both"/>
      </w:pPr>
      <w:r w:rsidRPr="005C4EE9">
        <w:t xml:space="preserve">Gupta, R., &amp; Sharma, A. (2021). A hybrid deep learning model for plant disease detection. *Computers and Electronics in Agriculture, 182*, 105959. </w:t>
      </w:r>
      <w:hyperlink r:id="rId43">
        <w:r w:rsidRPr="005C4EE9">
          <w:rPr>
            <w:color w:val="0000FF"/>
            <w:spacing w:val="-2"/>
            <w:u w:val="single" w:color="0000FF"/>
          </w:rPr>
          <w:t>https://doi.org/10.1016/j.compag.2021.105959</w:t>
        </w:r>
      </w:hyperlink>
    </w:p>
    <w:p w14:paraId="576639D5" w14:textId="77777777" w:rsidR="00B10769" w:rsidRPr="005C4EE9" w:rsidRDefault="00B10769" w:rsidP="00B10769">
      <w:pPr>
        <w:pStyle w:val="BodyText"/>
        <w:ind w:left="360" w:right="3"/>
        <w:jc w:val="both"/>
      </w:pPr>
    </w:p>
    <w:p w14:paraId="07C59426" w14:textId="77777777" w:rsidR="00B10769" w:rsidRPr="005C4EE9" w:rsidRDefault="00B10769" w:rsidP="005C4EE9">
      <w:pPr>
        <w:pStyle w:val="BodyText"/>
        <w:numPr>
          <w:ilvl w:val="0"/>
          <w:numId w:val="8"/>
        </w:numPr>
        <w:ind w:right="3"/>
        <w:jc w:val="both"/>
      </w:pPr>
      <w:r w:rsidRPr="005C4EE9">
        <w:t xml:space="preserve">Kamilaris, A., &amp; Prenafeta-Boldú, F. X. (2018). Deep learning in agriculture: A survey. *Computers and Electronics in Agriculture, 147*, 70–90. </w:t>
      </w:r>
      <w:hyperlink r:id="rId44">
        <w:r w:rsidRPr="005C4EE9">
          <w:rPr>
            <w:color w:val="0000FF"/>
            <w:spacing w:val="-2"/>
            <w:u w:val="single" w:color="0000FF"/>
          </w:rPr>
          <w:t>https://doi.org/10.1016/j.compag.2018.02.016</w:t>
        </w:r>
      </w:hyperlink>
      <w:r w:rsidRPr="005C4EE9">
        <w:t>.</w:t>
      </w:r>
    </w:p>
    <w:p w14:paraId="41D11B45" w14:textId="77777777" w:rsidR="00B10769" w:rsidRPr="005C4EE9" w:rsidRDefault="00B10769" w:rsidP="00B10769">
      <w:pPr>
        <w:pStyle w:val="BodyText"/>
        <w:ind w:left="360" w:right="3"/>
        <w:jc w:val="both"/>
      </w:pPr>
    </w:p>
    <w:p w14:paraId="0E0FF904" w14:textId="77777777" w:rsidR="00B10769" w:rsidRPr="005C4EE9" w:rsidRDefault="00B10769" w:rsidP="005C4EE9">
      <w:pPr>
        <w:pStyle w:val="BodyText"/>
        <w:numPr>
          <w:ilvl w:val="0"/>
          <w:numId w:val="8"/>
        </w:numPr>
        <w:tabs>
          <w:tab w:val="left" w:pos="1375"/>
          <w:tab w:val="left" w:pos="2980"/>
          <w:tab w:val="left" w:pos="4256"/>
        </w:tabs>
        <w:spacing w:before="91"/>
        <w:ind w:right="601"/>
        <w:jc w:val="both"/>
      </w:pPr>
      <w:r w:rsidRPr="005C4EE9">
        <w:t xml:space="preserve">Kaur, H., &amp; Singh, B. (2022). Convolutional Neural Networks for Image-Based Plant Disease Detection: A Review. *International Journal of Computer Vision and </w:t>
      </w:r>
      <w:r w:rsidRPr="005C4EE9">
        <w:rPr>
          <w:spacing w:val="-2"/>
        </w:rPr>
        <w:t>Image</w:t>
      </w:r>
      <w:r w:rsidRPr="005C4EE9">
        <w:tab/>
      </w:r>
      <w:r w:rsidRPr="005C4EE9">
        <w:rPr>
          <w:spacing w:val="-2"/>
        </w:rPr>
        <w:t>Processing,</w:t>
      </w:r>
      <w:r w:rsidRPr="005C4EE9">
        <w:tab/>
      </w:r>
      <w:r w:rsidRPr="005C4EE9">
        <w:rPr>
          <w:spacing w:val="-2"/>
        </w:rPr>
        <w:t>12*(3),</w:t>
      </w:r>
      <w:r w:rsidRPr="005C4EE9">
        <w:tab/>
      </w:r>
      <w:r w:rsidRPr="005C4EE9">
        <w:rPr>
          <w:spacing w:val="-2"/>
        </w:rPr>
        <w:t xml:space="preserve">22–33. </w:t>
      </w:r>
      <w:hyperlink r:id="rId45">
        <w:r w:rsidRPr="005C4EE9">
          <w:rPr>
            <w:color w:val="0000FF"/>
            <w:spacing w:val="-2"/>
            <w:u w:val="single" w:color="0000FF"/>
          </w:rPr>
          <w:t>https://doi.org/10.4018/IJCVIP.2022070102</w:t>
        </w:r>
      </w:hyperlink>
    </w:p>
    <w:p w14:paraId="15D0C4DB" w14:textId="77777777" w:rsidR="00B10769" w:rsidRPr="005C4EE9" w:rsidRDefault="00B10769" w:rsidP="00B10769">
      <w:pPr>
        <w:pStyle w:val="BodyText"/>
      </w:pPr>
    </w:p>
    <w:p w14:paraId="051CB418" w14:textId="77777777" w:rsidR="00B10769" w:rsidRPr="005C4EE9" w:rsidRDefault="00B10769" w:rsidP="005C4EE9">
      <w:pPr>
        <w:pStyle w:val="BodyText"/>
        <w:numPr>
          <w:ilvl w:val="0"/>
          <w:numId w:val="8"/>
        </w:numPr>
        <w:ind w:right="605"/>
        <w:jc w:val="both"/>
      </w:pPr>
      <w:r w:rsidRPr="005C4EE9">
        <w:t>Liu,</w:t>
      </w:r>
      <w:r w:rsidRPr="005C4EE9">
        <w:rPr>
          <w:spacing w:val="-5"/>
        </w:rPr>
        <w:t xml:space="preserve"> </w:t>
      </w:r>
      <w:r w:rsidRPr="005C4EE9">
        <w:t>J.</w:t>
      </w:r>
      <w:r w:rsidRPr="005C4EE9">
        <w:rPr>
          <w:spacing w:val="-7"/>
        </w:rPr>
        <w:t xml:space="preserve"> </w:t>
      </w:r>
      <w:r w:rsidRPr="005C4EE9">
        <w:t>(2021).</w:t>
      </w:r>
      <w:r w:rsidRPr="005C4EE9">
        <w:rPr>
          <w:spacing w:val="-7"/>
        </w:rPr>
        <w:t xml:space="preserve"> </w:t>
      </w:r>
      <w:r w:rsidRPr="005C4EE9">
        <w:t>Plant</w:t>
      </w:r>
      <w:r w:rsidRPr="005C4EE9">
        <w:rPr>
          <w:spacing w:val="-6"/>
        </w:rPr>
        <w:t xml:space="preserve"> </w:t>
      </w:r>
      <w:r w:rsidRPr="005C4EE9">
        <w:t>diseases</w:t>
      </w:r>
      <w:r w:rsidRPr="005C4EE9">
        <w:rPr>
          <w:spacing w:val="-6"/>
        </w:rPr>
        <w:t xml:space="preserve"> </w:t>
      </w:r>
      <w:r w:rsidRPr="005C4EE9">
        <w:t>and</w:t>
      </w:r>
      <w:r w:rsidRPr="005C4EE9">
        <w:rPr>
          <w:spacing w:val="-6"/>
        </w:rPr>
        <w:t xml:space="preserve"> </w:t>
      </w:r>
      <w:r w:rsidRPr="005C4EE9">
        <w:t>pests</w:t>
      </w:r>
      <w:r w:rsidRPr="005C4EE9">
        <w:rPr>
          <w:spacing w:val="-6"/>
        </w:rPr>
        <w:t xml:space="preserve"> </w:t>
      </w:r>
      <w:r w:rsidRPr="005C4EE9">
        <w:t>detection</w:t>
      </w:r>
      <w:r w:rsidRPr="005C4EE9">
        <w:rPr>
          <w:spacing w:val="-6"/>
        </w:rPr>
        <w:t xml:space="preserve"> </w:t>
      </w:r>
      <w:r w:rsidRPr="005C4EE9">
        <w:t>based</w:t>
      </w:r>
      <w:r w:rsidRPr="005C4EE9">
        <w:rPr>
          <w:spacing w:val="-4"/>
        </w:rPr>
        <w:t xml:space="preserve"> </w:t>
      </w:r>
      <w:r w:rsidRPr="005C4EE9">
        <w:t xml:space="preserve">on deep learning. *Plant Methods, 17*, Article 98. </w:t>
      </w:r>
      <w:hyperlink r:id="rId46">
        <w:r w:rsidRPr="005C4EE9">
          <w:rPr>
            <w:color w:val="0000FF"/>
            <w:spacing w:val="-2"/>
            <w:u w:val="single" w:color="0000FF"/>
          </w:rPr>
          <w:t>https://doi.org/10.1186/s13007-021-00722-9</w:t>
        </w:r>
      </w:hyperlink>
    </w:p>
    <w:p w14:paraId="3935A87A" w14:textId="77777777" w:rsidR="00B10769" w:rsidRPr="005C4EE9" w:rsidRDefault="00B10769" w:rsidP="005C4EE9">
      <w:pPr>
        <w:pStyle w:val="BodyText"/>
        <w:numPr>
          <w:ilvl w:val="0"/>
          <w:numId w:val="8"/>
        </w:numPr>
        <w:spacing w:before="229"/>
        <w:ind w:right="603"/>
        <w:jc w:val="both"/>
      </w:pPr>
      <w:r w:rsidRPr="005C4EE9">
        <w:t xml:space="preserve">Mohanty, S. P., Hughes, D. P., &amp; Salathé, M. (2016). Using deep learning for image-based plant disease detection. *Frontiers in Plant Science, 7*, 1419. </w:t>
      </w:r>
      <w:hyperlink r:id="rId47">
        <w:r w:rsidRPr="005C4EE9">
          <w:rPr>
            <w:color w:val="0000FF"/>
            <w:spacing w:val="-2"/>
            <w:u w:val="single" w:color="0000FF"/>
          </w:rPr>
          <w:t>https://doi.org/10.3389/fpls.2016.01419</w:t>
        </w:r>
      </w:hyperlink>
    </w:p>
    <w:p w14:paraId="5A8D2D28" w14:textId="77777777" w:rsidR="00B10769" w:rsidRPr="005C4EE9" w:rsidRDefault="00B10769" w:rsidP="00B10769">
      <w:pPr>
        <w:pStyle w:val="BodyText"/>
      </w:pPr>
    </w:p>
    <w:p w14:paraId="6EFBBD10" w14:textId="0ED2C394" w:rsidR="002102FC" w:rsidRPr="005C4EE9" w:rsidRDefault="002102FC" w:rsidP="00723355">
      <w:pPr>
        <w:pStyle w:val="BodyText"/>
        <w:rPr>
          <w:bCs/>
        </w:rPr>
      </w:pPr>
      <w:r w:rsidRPr="005C4EE9">
        <w:rPr>
          <w:bCs/>
          <w:lang w:val="en-IN"/>
        </w:rPr>
        <w:br/>
      </w:r>
    </w:p>
    <w:p w14:paraId="367FDBC0" w14:textId="77777777" w:rsidR="00240937" w:rsidRDefault="00240937"/>
    <w:sectPr w:rsidR="002409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66DD"/>
    <w:multiLevelType w:val="hybridMultilevel"/>
    <w:tmpl w:val="FFBC89BE"/>
    <w:lvl w:ilvl="0" w:tplc="A67C5BDC">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6AC47232">
      <w:numFmt w:val="bullet"/>
      <w:lvlText w:val="•"/>
      <w:lvlJc w:val="left"/>
      <w:pPr>
        <w:ind w:left="800" w:hanging="360"/>
      </w:pPr>
      <w:rPr>
        <w:rFonts w:hint="default"/>
        <w:lang w:val="en-US" w:eastAsia="en-US" w:bidi="ar-SA"/>
      </w:rPr>
    </w:lvl>
    <w:lvl w:ilvl="2" w:tplc="60AC040E">
      <w:numFmt w:val="bullet"/>
      <w:lvlText w:val="•"/>
      <w:lvlJc w:val="left"/>
      <w:pPr>
        <w:ind w:left="881" w:hanging="360"/>
      </w:pPr>
      <w:rPr>
        <w:rFonts w:hint="default"/>
        <w:lang w:val="en-US" w:eastAsia="en-US" w:bidi="ar-SA"/>
      </w:rPr>
    </w:lvl>
    <w:lvl w:ilvl="3" w:tplc="EAAC67C8">
      <w:numFmt w:val="bullet"/>
      <w:lvlText w:val="•"/>
      <w:lvlJc w:val="left"/>
      <w:pPr>
        <w:ind w:left="962" w:hanging="360"/>
      </w:pPr>
      <w:rPr>
        <w:rFonts w:hint="default"/>
        <w:lang w:val="en-US" w:eastAsia="en-US" w:bidi="ar-SA"/>
      </w:rPr>
    </w:lvl>
    <w:lvl w:ilvl="4" w:tplc="C52E1166">
      <w:numFmt w:val="bullet"/>
      <w:lvlText w:val="•"/>
      <w:lvlJc w:val="left"/>
      <w:pPr>
        <w:ind w:left="1042" w:hanging="360"/>
      </w:pPr>
      <w:rPr>
        <w:rFonts w:hint="default"/>
        <w:lang w:val="en-US" w:eastAsia="en-US" w:bidi="ar-SA"/>
      </w:rPr>
    </w:lvl>
    <w:lvl w:ilvl="5" w:tplc="F88807EE">
      <w:numFmt w:val="bullet"/>
      <w:lvlText w:val="•"/>
      <w:lvlJc w:val="left"/>
      <w:pPr>
        <w:ind w:left="1123" w:hanging="360"/>
      </w:pPr>
      <w:rPr>
        <w:rFonts w:hint="default"/>
        <w:lang w:val="en-US" w:eastAsia="en-US" w:bidi="ar-SA"/>
      </w:rPr>
    </w:lvl>
    <w:lvl w:ilvl="6" w:tplc="A86E314A">
      <w:numFmt w:val="bullet"/>
      <w:lvlText w:val="•"/>
      <w:lvlJc w:val="left"/>
      <w:pPr>
        <w:ind w:left="1204" w:hanging="360"/>
      </w:pPr>
      <w:rPr>
        <w:rFonts w:hint="default"/>
        <w:lang w:val="en-US" w:eastAsia="en-US" w:bidi="ar-SA"/>
      </w:rPr>
    </w:lvl>
    <w:lvl w:ilvl="7" w:tplc="4FC810CC">
      <w:numFmt w:val="bullet"/>
      <w:lvlText w:val="•"/>
      <w:lvlJc w:val="left"/>
      <w:pPr>
        <w:ind w:left="1285" w:hanging="360"/>
      </w:pPr>
      <w:rPr>
        <w:rFonts w:hint="default"/>
        <w:lang w:val="en-US" w:eastAsia="en-US" w:bidi="ar-SA"/>
      </w:rPr>
    </w:lvl>
    <w:lvl w:ilvl="8" w:tplc="9FF2B772">
      <w:numFmt w:val="bullet"/>
      <w:lvlText w:val="•"/>
      <w:lvlJc w:val="left"/>
      <w:pPr>
        <w:ind w:left="1365" w:hanging="360"/>
      </w:pPr>
      <w:rPr>
        <w:rFonts w:hint="default"/>
        <w:lang w:val="en-US" w:eastAsia="en-US" w:bidi="ar-SA"/>
      </w:rPr>
    </w:lvl>
  </w:abstractNum>
  <w:abstractNum w:abstractNumId="1" w15:restartNumberingAfterBreak="0">
    <w:nsid w:val="075E578F"/>
    <w:multiLevelType w:val="hybridMultilevel"/>
    <w:tmpl w:val="961E7BD0"/>
    <w:lvl w:ilvl="0" w:tplc="5E6498B6">
      <w:numFmt w:val="bullet"/>
      <w:lvlText w:val="•"/>
      <w:lvlJc w:val="left"/>
      <w:pPr>
        <w:ind w:left="360"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09B6D092">
      <w:numFmt w:val="bullet"/>
      <w:lvlText w:val="•"/>
      <w:lvlJc w:val="left"/>
      <w:pPr>
        <w:ind w:left="863" w:hanging="720"/>
      </w:pPr>
      <w:rPr>
        <w:rFonts w:hint="default"/>
        <w:lang w:val="en-US" w:eastAsia="en-US" w:bidi="ar-SA"/>
      </w:rPr>
    </w:lvl>
    <w:lvl w:ilvl="2" w:tplc="0CD8167C">
      <w:numFmt w:val="bullet"/>
      <w:lvlText w:val="•"/>
      <w:lvlJc w:val="left"/>
      <w:pPr>
        <w:ind w:left="1366" w:hanging="720"/>
      </w:pPr>
      <w:rPr>
        <w:rFonts w:hint="default"/>
        <w:lang w:val="en-US" w:eastAsia="en-US" w:bidi="ar-SA"/>
      </w:rPr>
    </w:lvl>
    <w:lvl w:ilvl="3" w:tplc="D2F48E52">
      <w:numFmt w:val="bullet"/>
      <w:lvlText w:val="•"/>
      <w:lvlJc w:val="left"/>
      <w:pPr>
        <w:ind w:left="1869" w:hanging="720"/>
      </w:pPr>
      <w:rPr>
        <w:rFonts w:hint="default"/>
        <w:lang w:val="en-US" w:eastAsia="en-US" w:bidi="ar-SA"/>
      </w:rPr>
    </w:lvl>
    <w:lvl w:ilvl="4" w:tplc="52668A96">
      <w:numFmt w:val="bullet"/>
      <w:lvlText w:val="•"/>
      <w:lvlJc w:val="left"/>
      <w:pPr>
        <w:ind w:left="2372" w:hanging="720"/>
      </w:pPr>
      <w:rPr>
        <w:rFonts w:hint="default"/>
        <w:lang w:val="en-US" w:eastAsia="en-US" w:bidi="ar-SA"/>
      </w:rPr>
    </w:lvl>
    <w:lvl w:ilvl="5" w:tplc="2D4AC1BC">
      <w:numFmt w:val="bullet"/>
      <w:lvlText w:val="•"/>
      <w:lvlJc w:val="left"/>
      <w:pPr>
        <w:ind w:left="2875" w:hanging="720"/>
      </w:pPr>
      <w:rPr>
        <w:rFonts w:hint="default"/>
        <w:lang w:val="en-US" w:eastAsia="en-US" w:bidi="ar-SA"/>
      </w:rPr>
    </w:lvl>
    <w:lvl w:ilvl="6" w:tplc="F51234DA">
      <w:numFmt w:val="bullet"/>
      <w:lvlText w:val="•"/>
      <w:lvlJc w:val="left"/>
      <w:pPr>
        <w:ind w:left="3379" w:hanging="720"/>
      </w:pPr>
      <w:rPr>
        <w:rFonts w:hint="default"/>
        <w:lang w:val="en-US" w:eastAsia="en-US" w:bidi="ar-SA"/>
      </w:rPr>
    </w:lvl>
    <w:lvl w:ilvl="7" w:tplc="E07C924C">
      <w:numFmt w:val="bullet"/>
      <w:lvlText w:val="•"/>
      <w:lvlJc w:val="left"/>
      <w:pPr>
        <w:ind w:left="3882" w:hanging="720"/>
      </w:pPr>
      <w:rPr>
        <w:rFonts w:hint="default"/>
        <w:lang w:val="en-US" w:eastAsia="en-US" w:bidi="ar-SA"/>
      </w:rPr>
    </w:lvl>
    <w:lvl w:ilvl="8" w:tplc="E348E9BA">
      <w:numFmt w:val="bullet"/>
      <w:lvlText w:val="•"/>
      <w:lvlJc w:val="left"/>
      <w:pPr>
        <w:ind w:left="4385" w:hanging="720"/>
      </w:pPr>
      <w:rPr>
        <w:rFonts w:hint="default"/>
        <w:lang w:val="en-US" w:eastAsia="en-US" w:bidi="ar-SA"/>
      </w:rPr>
    </w:lvl>
  </w:abstractNum>
  <w:abstractNum w:abstractNumId="2" w15:restartNumberingAfterBreak="0">
    <w:nsid w:val="0FA018E5"/>
    <w:multiLevelType w:val="hybridMultilevel"/>
    <w:tmpl w:val="A3964B96"/>
    <w:lvl w:ilvl="0" w:tplc="485C4286">
      <w:numFmt w:val="bullet"/>
      <w:lvlText w:val="•"/>
      <w:lvlJc w:val="left"/>
      <w:pPr>
        <w:ind w:left="410"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7478A26C">
      <w:numFmt w:val="bullet"/>
      <w:lvlText w:val=""/>
      <w:lvlJc w:val="left"/>
      <w:pPr>
        <w:ind w:left="905" w:hanging="360"/>
      </w:pPr>
      <w:rPr>
        <w:rFonts w:ascii="Symbol" w:eastAsia="Symbol" w:hAnsi="Symbol" w:cs="Symbol" w:hint="default"/>
        <w:b w:val="0"/>
        <w:bCs w:val="0"/>
        <w:i w:val="0"/>
        <w:iCs w:val="0"/>
        <w:spacing w:val="0"/>
        <w:w w:val="99"/>
        <w:sz w:val="20"/>
        <w:szCs w:val="20"/>
        <w:lang w:val="en-US" w:eastAsia="en-US" w:bidi="ar-SA"/>
      </w:rPr>
    </w:lvl>
    <w:lvl w:ilvl="2" w:tplc="B532D234">
      <w:numFmt w:val="bullet"/>
      <w:lvlText w:val=""/>
      <w:lvlJc w:val="left"/>
      <w:pPr>
        <w:ind w:left="2345" w:hanging="360"/>
      </w:pPr>
      <w:rPr>
        <w:rFonts w:ascii="Wingdings" w:eastAsia="Wingdings" w:hAnsi="Wingdings" w:cs="Wingdings" w:hint="default"/>
        <w:b w:val="0"/>
        <w:bCs w:val="0"/>
        <w:i w:val="0"/>
        <w:iCs w:val="0"/>
        <w:spacing w:val="0"/>
        <w:w w:val="99"/>
        <w:sz w:val="20"/>
        <w:szCs w:val="20"/>
        <w:lang w:val="en-US" w:eastAsia="en-US" w:bidi="ar-SA"/>
      </w:rPr>
    </w:lvl>
    <w:lvl w:ilvl="3" w:tplc="9A24F7F6">
      <w:numFmt w:val="bullet"/>
      <w:lvlText w:val="•"/>
      <w:lvlJc w:val="left"/>
      <w:pPr>
        <w:ind w:left="2033" w:hanging="360"/>
      </w:pPr>
      <w:rPr>
        <w:rFonts w:hint="default"/>
        <w:lang w:val="en-US" w:eastAsia="en-US" w:bidi="ar-SA"/>
      </w:rPr>
    </w:lvl>
    <w:lvl w:ilvl="4" w:tplc="56CE7100">
      <w:numFmt w:val="bullet"/>
      <w:lvlText w:val="•"/>
      <w:lvlJc w:val="left"/>
      <w:pPr>
        <w:ind w:left="1726" w:hanging="360"/>
      </w:pPr>
      <w:rPr>
        <w:rFonts w:hint="default"/>
        <w:lang w:val="en-US" w:eastAsia="en-US" w:bidi="ar-SA"/>
      </w:rPr>
    </w:lvl>
    <w:lvl w:ilvl="5" w:tplc="8D4E5DDA">
      <w:numFmt w:val="bullet"/>
      <w:lvlText w:val="•"/>
      <w:lvlJc w:val="left"/>
      <w:pPr>
        <w:ind w:left="1419" w:hanging="360"/>
      </w:pPr>
      <w:rPr>
        <w:rFonts w:hint="default"/>
        <w:lang w:val="en-US" w:eastAsia="en-US" w:bidi="ar-SA"/>
      </w:rPr>
    </w:lvl>
    <w:lvl w:ilvl="6" w:tplc="E9FC0E28">
      <w:numFmt w:val="bullet"/>
      <w:lvlText w:val="•"/>
      <w:lvlJc w:val="left"/>
      <w:pPr>
        <w:ind w:left="1112" w:hanging="360"/>
      </w:pPr>
      <w:rPr>
        <w:rFonts w:hint="default"/>
        <w:lang w:val="en-US" w:eastAsia="en-US" w:bidi="ar-SA"/>
      </w:rPr>
    </w:lvl>
    <w:lvl w:ilvl="7" w:tplc="7DB06556">
      <w:numFmt w:val="bullet"/>
      <w:lvlText w:val="•"/>
      <w:lvlJc w:val="left"/>
      <w:pPr>
        <w:ind w:left="806" w:hanging="360"/>
      </w:pPr>
      <w:rPr>
        <w:rFonts w:hint="default"/>
        <w:lang w:val="en-US" w:eastAsia="en-US" w:bidi="ar-SA"/>
      </w:rPr>
    </w:lvl>
    <w:lvl w:ilvl="8" w:tplc="EB7E01B0">
      <w:numFmt w:val="bullet"/>
      <w:lvlText w:val="•"/>
      <w:lvlJc w:val="left"/>
      <w:pPr>
        <w:ind w:left="499" w:hanging="360"/>
      </w:pPr>
      <w:rPr>
        <w:rFonts w:hint="default"/>
        <w:lang w:val="en-US" w:eastAsia="en-US" w:bidi="ar-SA"/>
      </w:rPr>
    </w:lvl>
  </w:abstractNum>
  <w:abstractNum w:abstractNumId="3" w15:restartNumberingAfterBreak="0">
    <w:nsid w:val="159640F4"/>
    <w:multiLevelType w:val="hybridMultilevel"/>
    <w:tmpl w:val="1B4803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FA629ED"/>
    <w:multiLevelType w:val="hybridMultilevel"/>
    <w:tmpl w:val="F7E6D9C2"/>
    <w:lvl w:ilvl="0" w:tplc="E7565CDC">
      <w:start w:val="1"/>
      <w:numFmt w:val="lowerRoman"/>
      <w:lvlText w:val="%1."/>
      <w:lvlJc w:val="left"/>
      <w:pPr>
        <w:ind w:left="1140" w:hanging="72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5" w15:restartNumberingAfterBreak="0">
    <w:nsid w:val="4ACF291D"/>
    <w:multiLevelType w:val="hybridMultilevel"/>
    <w:tmpl w:val="161C7C80"/>
    <w:lvl w:ilvl="0" w:tplc="D0BEBB46">
      <w:numFmt w:val="bullet"/>
      <w:lvlText w:val=""/>
      <w:lvlJc w:val="left"/>
      <w:pPr>
        <w:ind w:left="499" w:hanging="360"/>
      </w:pPr>
      <w:rPr>
        <w:rFonts w:ascii="Symbol" w:eastAsia="Symbol" w:hAnsi="Symbol" w:cs="Symbol" w:hint="default"/>
        <w:b w:val="0"/>
        <w:bCs w:val="0"/>
        <w:i w:val="0"/>
        <w:iCs w:val="0"/>
        <w:spacing w:val="0"/>
        <w:w w:val="99"/>
        <w:sz w:val="20"/>
        <w:szCs w:val="20"/>
        <w:lang w:val="en-US" w:eastAsia="en-US" w:bidi="ar-SA"/>
      </w:rPr>
    </w:lvl>
    <w:lvl w:ilvl="1" w:tplc="136ECB6C">
      <w:numFmt w:val="bullet"/>
      <w:lvlText w:val=""/>
      <w:lvlJc w:val="left"/>
      <w:pPr>
        <w:ind w:left="2659" w:hanging="360"/>
      </w:pPr>
      <w:rPr>
        <w:rFonts w:ascii="Wingdings" w:eastAsia="Wingdings" w:hAnsi="Wingdings" w:cs="Wingdings" w:hint="default"/>
        <w:b w:val="0"/>
        <w:bCs w:val="0"/>
        <w:i w:val="0"/>
        <w:iCs w:val="0"/>
        <w:spacing w:val="0"/>
        <w:w w:val="99"/>
        <w:sz w:val="20"/>
        <w:szCs w:val="20"/>
        <w:lang w:val="en-US" w:eastAsia="en-US" w:bidi="ar-SA"/>
      </w:rPr>
    </w:lvl>
    <w:lvl w:ilvl="2" w:tplc="A0BCDC6C">
      <w:numFmt w:val="bullet"/>
      <w:lvlText w:val="•"/>
      <w:lvlJc w:val="left"/>
      <w:pPr>
        <w:ind w:left="2920" w:hanging="360"/>
      </w:pPr>
      <w:rPr>
        <w:rFonts w:hint="default"/>
        <w:lang w:val="en-US" w:eastAsia="en-US" w:bidi="ar-SA"/>
      </w:rPr>
    </w:lvl>
    <w:lvl w:ilvl="3" w:tplc="DC8220BE">
      <w:numFmt w:val="bullet"/>
      <w:lvlText w:val="•"/>
      <w:lvlJc w:val="left"/>
      <w:pPr>
        <w:ind w:left="3181" w:hanging="360"/>
      </w:pPr>
      <w:rPr>
        <w:rFonts w:hint="default"/>
        <w:lang w:val="en-US" w:eastAsia="en-US" w:bidi="ar-SA"/>
      </w:rPr>
    </w:lvl>
    <w:lvl w:ilvl="4" w:tplc="8AAEA928">
      <w:numFmt w:val="bullet"/>
      <w:lvlText w:val="•"/>
      <w:lvlJc w:val="left"/>
      <w:pPr>
        <w:ind w:left="3442" w:hanging="360"/>
      </w:pPr>
      <w:rPr>
        <w:rFonts w:hint="default"/>
        <w:lang w:val="en-US" w:eastAsia="en-US" w:bidi="ar-SA"/>
      </w:rPr>
    </w:lvl>
    <w:lvl w:ilvl="5" w:tplc="E3388C74">
      <w:numFmt w:val="bullet"/>
      <w:lvlText w:val="•"/>
      <w:lvlJc w:val="left"/>
      <w:pPr>
        <w:ind w:left="3703" w:hanging="360"/>
      </w:pPr>
      <w:rPr>
        <w:rFonts w:hint="default"/>
        <w:lang w:val="en-US" w:eastAsia="en-US" w:bidi="ar-SA"/>
      </w:rPr>
    </w:lvl>
    <w:lvl w:ilvl="6" w:tplc="E326E110">
      <w:numFmt w:val="bullet"/>
      <w:lvlText w:val="•"/>
      <w:lvlJc w:val="left"/>
      <w:pPr>
        <w:ind w:left="3964" w:hanging="360"/>
      </w:pPr>
      <w:rPr>
        <w:rFonts w:hint="default"/>
        <w:lang w:val="en-US" w:eastAsia="en-US" w:bidi="ar-SA"/>
      </w:rPr>
    </w:lvl>
    <w:lvl w:ilvl="7" w:tplc="A234284E">
      <w:numFmt w:val="bullet"/>
      <w:lvlText w:val="•"/>
      <w:lvlJc w:val="left"/>
      <w:pPr>
        <w:ind w:left="4225" w:hanging="360"/>
      </w:pPr>
      <w:rPr>
        <w:rFonts w:hint="default"/>
        <w:lang w:val="en-US" w:eastAsia="en-US" w:bidi="ar-SA"/>
      </w:rPr>
    </w:lvl>
    <w:lvl w:ilvl="8" w:tplc="865C03D4">
      <w:numFmt w:val="bullet"/>
      <w:lvlText w:val="•"/>
      <w:lvlJc w:val="left"/>
      <w:pPr>
        <w:ind w:left="4486" w:hanging="360"/>
      </w:pPr>
      <w:rPr>
        <w:rFonts w:hint="default"/>
        <w:lang w:val="en-US" w:eastAsia="en-US" w:bidi="ar-SA"/>
      </w:rPr>
    </w:lvl>
  </w:abstractNum>
  <w:abstractNum w:abstractNumId="6" w15:restartNumberingAfterBreak="0">
    <w:nsid w:val="59F25A8D"/>
    <w:multiLevelType w:val="hybridMultilevel"/>
    <w:tmpl w:val="20E41960"/>
    <w:lvl w:ilvl="0" w:tplc="EBCC70B0">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7898C482">
      <w:numFmt w:val="bullet"/>
      <w:lvlText w:val="•"/>
      <w:lvlJc w:val="left"/>
      <w:pPr>
        <w:ind w:left="1470" w:hanging="360"/>
      </w:pPr>
      <w:rPr>
        <w:rFonts w:hint="default"/>
        <w:lang w:val="en-US" w:eastAsia="en-US" w:bidi="ar-SA"/>
      </w:rPr>
    </w:lvl>
    <w:lvl w:ilvl="2" w:tplc="62CECDE2">
      <w:numFmt w:val="bullet"/>
      <w:lvlText w:val="•"/>
      <w:lvlJc w:val="left"/>
      <w:pPr>
        <w:ind w:left="1860" w:hanging="360"/>
      </w:pPr>
      <w:rPr>
        <w:rFonts w:hint="default"/>
        <w:lang w:val="en-US" w:eastAsia="en-US" w:bidi="ar-SA"/>
      </w:rPr>
    </w:lvl>
    <w:lvl w:ilvl="3" w:tplc="FCE22AE8">
      <w:numFmt w:val="bullet"/>
      <w:lvlText w:val="•"/>
      <w:lvlJc w:val="left"/>
      <w:pPr>
        <w:ind w:left="2251" w:hanging="360"/>
      </w:pPr>
      <w:rPr>
        <w:rFonts w:hint="default"/>
        <w:lang w:val="en-US" w:eastAsia="en-US" w:bidi="ar-SA"/>
      </w:rPr>
    </w:lvl>
    <w:lvl w:ilvl="4" w:tplc="80A0F3EA">
      <w:numFmt w:val="bullet"/>
      <w:lvlText w:val="•"/>
      <w:lvlJc w:val="left"/>
      <w:pPr>
        <w:ind w:left="2641" w:hanging="360"/>
      </w:pPr>
      <w:rPr>
        <w:rFonts w:hint="default"/>
        <w:lang w:val="en-US" w:eastAsia="en-US" w:bidi="ar-SA"/>
      </w:rPr>
    </w:lvl>
    <w:lvl w:ilvl="5" w:tplc="02CCAF6E">
      <w:numFmt w:val="bullet"/>
      <w:lvlText w:val="•"/>
      <w:lvlJc w:val="left"/>
      <w:pPr>
        <w:ind w:left="3032" w:hanging="360"/>
      </w:pPr>
      <w:rPr>
        <w:rFonts w:hint="default"/>
        <w:lang w:val="en-US" w:eastAsia="en-US" w:bidi="ar-SA"/>
      </w:rPr>
    </w:lvl>
    <w:lvl w:ilvl="6" w:tplc="888E482A">
      <w:numFmt w:val="bullet"/>
      <w:lvlText w:val="•"/>
      <w:lvlJc w:val="left"/>
      <w:pPr>
        <w:ind w:left="3422" w:hanging="360"/>
      </w:pPr>
      <w:rPr>
        <w:rFonts w:hint="default"/>
        <w:lang w:val="en-US" w:eastAsia="en-US" w:bidi="ar-SA"/>
      </w:rPr>
    </w:lvl>
    <w:lvl w:ilvl="7" w:tplc="CB66B526">
      <w:numFmt w:val="bullet"/>
      <w:lvlText w:val="•"/>
      <w:lvlJc w:val="left"/>
      <w:pPr>
        <w:ind w:left="3813" w:hanging="360"/>
      </w:pPr>
      <w:rPr>
        <w:rFonts w:hint="default"/>
        <w:lang w:val="en-US" w:eastAsia="en-US" w:bidi="ar-SA"/>
      </w:rPr>
    </w:lvl>
    <w:lvl w:ilvl="8" w:tplc="E4506858">
      <w:numFmt w:val="bullet"/>
      <w:lvlText w:val="•"/>
      <w:lvlJc w:val="left"/>
      <w:pPr>
        <w:ind w:left="4203" w:hanging="360"/>
      </w:pPr>
      <w:rPr>
        <w:rFonts w:hint="default"/>
        <w:lang w:val="en-US" w:eastAsia="en-US" w:bidi="ar-SA"/>
      </w:rPr>
    </w:lvl>
  </w:abstractNum>
  <w:abstractNum w:abstractNumId="7" w15:restartNumberingAfterBreak="0">
    <w:nsid w:val="5E384F40"/>
    <w:multiLevelType w:val="hybridMultilevel"/>
    <w:tmpl w:val="387A0E24"/>
    <w:lvl w:ilvl="0" w:tplc="E7BEE3E8">
      <w:numFmt w:val="bullet"/>
      <w:lvlText w:val=""/>
      <w:lvlJc w:val="left"/>
      <w:pPr>
        <w:ind w:left="1594" w:hanging="360"/>
      </w:pPr>
      <w:rPr>
        <w:rFonts w:ascii="Symbol" w:eastAsia="Symbol" w:hAnsi="Symbol" w:cs="Symbol" w:hint="default"/>
        <w:b w:val="0"/>
        <w:bCs w:val="0"/>
        <w:i w:val="0"/>
        <w:iCs w:val="0"/>
        <w:spacing w:val="0"/>
        <w:w w:val="97"/>
        <w:sz w:val="20"/>
        <w:szCs w:val="20"/>
        <w:lang w:val="en-US" w:eastAsia="en-US" w:bidi="ar-SA"/>
      </w:rPr>
    </w:lvl>
    <w:lvl w:ilvl="1" w:tplc="C5E6B498">
      <w:numFmt w:val="bullet"/>
      <w:lvlText w:val="•"/>
      <w:lvlJc w:val="left"/>
      <w:pPr>
        <w:ind w:left="1943" w:hanging="360"/>
      </w:pPr>
      <w:rPr>
        <w:lang w:val="en-US" w:eastAsia="en-US" w:bidi="ar-SA"/>
      </w:rPr>
    </w:lvl>
    <w:lvl w:ilvl="2" w:tplc="B8FAF930">
      <w:numFmt w:val="bullet"/>
      <w:lvlText w:val="•"/>
      <w:lvlJc w:val="left"/>
      <w:pPr>
        <w:ind w:left="2286" w:hanging="360"/>
      </w:pPr>
      <w:rPr>
        <w:lang w:val="en-US" w:eastAsia="en-US" w:bidi="ar-SA"/>
      </w:rPr>
    </w:lvl>
    <w:lvl w:ilvl="3" w:tplc="4C26D782">
      <w:numFmt w:val="bullet"/>
      <w:lvlText w:val="•"/>
      <w:lvlJc w:val="left"/>
      <w:pPr>
        <w:ind w:left="2629" w:hanging="360"/>
      </w:pPr>
      <w:rPr>
        <w:lang w:val="en-US" w:eastAsia="en-US" w:bidi="ar-SA"/>
      </w:rPr>
    </w:lvl>
    <w:lvl w:ilvl="4" w:tplc="1BF62B02">
      <w:numFmt w:val="bullet"/>
      <w:lvlText w:val="•"/>
      <w:lvlJc w:val="left"/>
      <w:pPr>
        <w:ind w:left="2972" w:hanging="360"/>
      </w:pPr>
      <w:rPr>
        <w:lang w:val="en-US" w:eastAsia="en-US" w:bidi="ar-SA"/>
      </w:rPr>
    </w:lvl>
    <w:lvl w:ilvl="5" w:tplc="4AFAA784">
      <w:numFmt w:val="bullet"/>
      <w:lvlText w:val="•"/>
      <w:lvlJc w:val="left"/>
      <w:pPr>
        <w:ind w:left="3315" w:hanging="360"/>
      </w:pPr>
      <w:rPr>
        <w:lang w:val="en-US" w:eastAsia="en-US" w:bidi="ar-SA"/>
      </w:rPr>
    </w:lvl>
    <w:lvl w:ilvl="6" w:tplc="11F0AC62">
      <w:numFmt w:val="bullet"/>
      <w:lvlText w:val="•"/>
      <w:lvlJc w:val="left"/>
      <w:pPr>
        <w:ind w:left="3658" w:hanging="360"/>
      </w:pPr>
      <w:rPr>
        <w:lang w:val="en-US" w:eastAsia="en-US" w:bidi="ar-SA"/>
      </w:rPr>
    </w:lvl>
    <w:lvl w:ilvl="7" w:tplc="BA3ABB58">
      <w:numFmt w:val="bullet"/>
      <w:lvlText w:val="•"/>
      <w:lvlJc w:val="left"/>
      <w:pPr>
        <w:ind w:left="4001" w:hanging="360"/>
      </w:pPr>
      <w:rPr>
        <w:lang w:val="en-US" w:eastAsia="en-US" w:bidi="ar-SA"/>
      </w:rPr>
    </w:lvl>
    <w:lvl w:ilvl="8" w:tplc="C7DAA712">
      <w:numFmt w:val="bullet"/>
      <w:lvlText w:val="•"/>
      <w:lvlJc w:val="left"/>
      <w:pPr>
        <w:ind w:left="4344" w:hanging="360"/>
      </w:pPr>
      <w:rPr>
        <w:lang w:val="en-US" w:eastAsia="en-US" w:bidi="ar-SA"/>
      </w:rPr>
    </w:lvl>
  </w:abstractNum>
  <w:num w:numId="1" w16cid:durableId="1098987029">
    <w:abstractNumId w:val="4"/>
  </w:num>
  <w:num w:numId="2" w16cid:durableId="313294725">
    <w:abstractNumId w:val="1"/>
  </w:num>
  <w:num w:numId="3" w16cid:durableId="1967470608">
    <w:abstractNumId w:val="7"/>
  </w:num>
  <w:num w:numId="4" w16cid:durableId="236283390">
    <w:abstractNumId w:val="2"/>
  </w:num>
  <w:num w:numId="5" w16cid:durableId="1519540719">
    <w:abstractNumId w:val="0"/>
  </w:num>
  <w:num w:numId="6" w16cid:durableId="959994427">
    <w:abstractNumId w:val="5"/>
  </w:num>
  <w:num w:numId="7" w16cid:durableId="581909029">
    <w:abstractNumId w:val="6"/>
  </w:num>
  <w:num w:numId="8" w16cid:durableId="1303929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A41"/>
    <w:rsid w:val="0002004B"/>
    <w:rsid w:val="00022F4A"/>
    <w:rsid w:val="001302D3"/>
    <w:rsid w:val="00191685"/>
    <w:rsid w:val="002102FC"/>
    <w:rsid w:val="00240937"/>
    <w:rsid w:val="002C1E6A"/>
    <w:rsid w:val="002C4110"/>
    <w:rsid w:val="002E01A6"/>
    <w:rsid w:val="002E4508"/>
    <w:rsid w:val="003371CA"/>
    <w:rsid w:val="00356FED"/>
    <w:rsid w:val="00372578"/>
    <w:rsid w:val="00381B57"/>
    <w:rsid w:val="00396120"/>
    <w:rsid w:val="003A512B"/>
    <w:rsid w:val="003D3B6B"/>
    <w:rsid w:val="003D63FB"/>
    <w:rsid w:val="003F7D8A"/>
    <w:rsid w:val="0041581D"/>
    <w:rsid w:val="004465F1"/>
    <w:rsid w:val="00480A12"/>
    <w:rsid w:val="004932C3"/>
    <w:rsid w:val="004C6A41"/>
    <w:rsid w:val="004E4F31"/>
    <w:rsid w:val="005123BB"/>
    <w:rsid w:val="0051670F"/>
    <w:rsid w:val="00526044"/>
    <w:rsid w:val="005544D1"/>
    <w:rsid w:val="00557736"/>
    <w:rsid w:val="00557BFE"/>
    <w:rsid w:val="005C4EE9"/>
    <w:rsid w:val="005C7235"/>
    <w:rsid w:val="00604C24"/>
    <w:rsid w:val="00617C91"/>
    <w:rsid w:val="00641401"/>
    <w:rsid w:val="0064746E"/>
    <w:rsid w:val="006D3203"/>
    <w:rsid w:val="00723355"/>
    <w:rsid w:val="007B0944"/>
    <w:rsid w:val="007F3793"/>
    <w:rsid w:val="00812FDA"/>
    <w:rsid w:val="00822352"/>
    <w:rsid w:val="008842FE"/>
    <w:rsid w:val="008D0C2F"/>
    <w:rsid w:val="00926D76"/>
    <w:rsid w:val="0093190A"/>
    <w:rsid w:val="00934B96"/>
    <w:rsid w:val="009733A5"/>
    <w:rsid w:val="00993C16"/>
    <w:rsid w:val="00996F75"/>
    <w:rsid w:val="00A72C07"/>
    <w:rsid w:val="00AA6D8E"/>
    <w:rsid w:val="00AB0330"/>
    <w:rsid w:val="00AC5583"/>
    <w:rsid w:val="00AC71CF"/>
    <w:rsid w:val="00AE24B2"/>
    <w:rsid w:val="00B10769"/>
    <w:rsid w:val="00B77125"/>
    <w:rsid w:val="00B80C1E"/>
    <w:rsid w:val="00B85E5B"/>
    <w:rsid w:val="00C7209C"/>
    <w:rsid w:val="00CC23A8"/>
    <w:rsid w:val="00D52138"/>
    <w:rsid w:val="00D70009"/>
    <w:rsid w:val="00DA2D3E"/>
    <w:rsid w:val="00DC4EA5"/>
    <w:rsid w:val="00DF0A3E"/>
    <w:rsid w:val="00E11AA4"/>
    <w:rsid w:val="00E32087"/>
    <w:rsid w:val="00E67B43"/>
    <w:rsid w:val="00E9625E"/>
    <w:rsid w:val="00ED5E2C"/>
    <w:rsid w:val="00EE232F"/>
    <w:rsid w:val="00EF6CD7"/>
    <w:rsid w:val="00F1563E"/>
    <w:rsid w:val="00F303FA"/>
    <w:rsid w:val="00F511EA"/>
    <w:rsid w:val="00FD05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7FF5"/>
  <w15:chartTrackingRefBased/>
  <w15:docId w15:val="{54F669E8-1A12-4A9D-BEB9-F770E5ED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A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6A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6A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6A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6A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6A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A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A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A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A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6A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6A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6A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6A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6A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A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A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A41"/>
    <w:rPr>
      <w:rFonts w:eastAsiaTheme="majorEastAsia" w:cstheme="majorBidi"/>
      <w:color w:val="272727" w:themeColor="text1" w:themeTint="D8"/>
    </w:rPr>
  </w:style>
  <w:style w:type="paragraph" w:styleId="Title">
    <w:name w:val="Title"/>
    <w:basedOn w:val="Normal"/>
    <w:next w:val="Normal"/>
    <w:link w:val="TitleChar"/>
    <w:uiPriority w:val="10"/>
    <w:qFormat/>
    <w:rsid w:val="004C6A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A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A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A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A41"/>
    <w:pPr>
      <w:spacing w:before="160"/>
      <w:jc w:val="center"/>
    </w:pPr>
    <w:rPr>
      <w:i/>
      <w:iCs/>
      <w:color w:val="404040" w:themeColor="text1" w:themeTint="BF"/>
    </w:rPr>
  </w:style>
  <w:style w:type="character" w:customStyle="1" w:styleId="QuoteChar">
    <w:name w:val="Quote Char"/>
    <w:basedOn w:val="DefaultParagraphFont"/>
    <w:link w:val="Quote"/>
    <w:uiPriority w:val="29"/>
    <w:rsid w:val="004C6A41"/>
    <w:rPr>
      <w:i/>
      <w:iCs/>
      <w:color w:val="404040" w:themeColor="text1" w:themeTint="BF"/>
    </w:rPr>
  </w:style>
  <w:style w:type="paragraph" w:styleId="ListParagraph">
    <w:name w:val="List Paragraph"/>
    <w:basedOn w:val="Normal"/>
    <w:uiPriority w:val="1"/>
    <w:qFormat/>
    <w:rsid w:val="004C6A41"/>
    <w:pPr>
      <w:ind w:left="720"/>
      <w:contextualSpacing/>
    </w:pPr>
  </w:style>
  <w:style w:type="character" w:styleId="IntenseEmphasis">
    <w:name w:val="Intense Emphasis"/>
    <w:basedOn w:val="DefaultParagraphFont"/>
    <w:uiPriority w:val="21"/>
    <w:qFormat/>
    <w:rsid w:val="004C6A41"/>
    <w:rPr>
      <w:i/>
      <w:iCs/>
      <w:color w:val="2F5496" w:themeColor="accent1" w:themeShade="BF"/>
    </w:rPr>
  </w:style>
  <w:style w:type="paragraph" w:styleId="IntenseQuote">
    <w:name w:val="Intense Quote"/>
    <w:basedOn w:val="Normal"/>
    <w:next w:val="Normal"/>
    <w:link w:val="IntenseQuoteChar"/>
    <w:uiPriority w:val="30"/>
    <w:qFormat/>
    <w:rsid w:val="004C6A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6A41"/>
    <w:rPr>
      <w:i/>
      <w:iCs/>
      <w:color w:val="2F5496" w:themeColor="accent1" w:themeShade="BF"/>
    </w:rPr>
  </w:style>
  <w:style w:type="character" w:styleId="IntenseReference">
    <w:name w:val="Intense Reference"/>
    <w:basedOn w:val="DefaultParagraphFont"/>
    <w:uiPriority w:val="32"/>
    <w:qFormat/>
    <w:rsid w:val="004C6A41"/>
    <w:rPr>
      <w:b/>
      <w:bCs/>
      <w:smallCaps/>
      <w:color w:val="2F5496" w:themeColor="accent1" w:themeShade="BF"/>
      <w:spacing w:val="5"/>
    </w:rPr>
  </w:style>
  <w:style w:type="paragraph" w:styleId="BodyText">
    <w:name w:val="Body Text"/>
    <w:basedOn w:val="Normal"/>
    <w:link w:val="BodyTextChar"/>
    <w:uiPriority w:val="1"/>
    <w:qFormat/>
    <w:rsid w:val="005544D1"/>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rsid w:val="005544D1"/>
    <w:rPr>
      <w:rFonts w:ascii="Times New Roman" w:eastAsia="Times New Roman" w:hAnsi="Times New Roman" w:cs="Times New Roman"/>
      <w:kern w:val="0"/>
      <w:sz w:val="20"/>
      <w:szCs w:val="20"/>
      <w:lang w:val="en-US"/>
      <w14:ligatures w14:val="none"/>
    </w:rPr>
  </w:style>
  <w:style w:type="paragraph" w:customStyle="1" w:styleId="TableParagraph">
    <w:name w:val="Table Paragraph"/>
    <w:basedOn w:val="Normal"/>
    <w:uiPriority w:val="1"/>
    <w:qFormat/>
    <w:rsid w:val="00617C91"/>
    <w:pPr>
      <w:widowControl w:val="0"/>
      <w:autoSpaceDE w:val="0"/>
      <w:autoSpaceDN w:val="0"/>
      <w:spacing w:after="0" w:line="240" w:lineRule="auto"/>
      <w:ind w:left="107"/>
    </w:pPr>
    <w:rPr>
      <w:rFonts w:ascii="Times New Roman" w:eastAsia="Times New Roman" w:hAnsi="Times New Roman" w:cs="Times New Roman"/>
      <w:kern w:val="0"/>
      <w:lang w:val="en-US"/>
      <w14:ligatures w14:val="none"/>
    </w:rPr>
  </w:style>
  <w:style w:type="table" w:styleId="TableGrid">
    <w:name w:val="Table Grid"/>
    <w:basedOn w:val="TableNormal"/>
    <w:uiPriority w:val="39"/>
    <w:rsid w:val="008D0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1.png"/><Relationship Id="rId39" Type="http://schemas.openxmlformats.org/officeDocument/2006/relationships/hyperlink" Target="https://doi.org/10.1155/2016/3289801" TargetMode="External"/><Relationship Id="rId21" Type="http://schemas.openxmlformats.org/officeDocument/2006/relationships/diagramLayout" Target="diagrams/layout2.xml"/><Relationship Id="rId34" Type="http://schemas.openxmlformats.org/officeDocument/2006/relationships/hyperlink" Target="https://doi.org/10.4018/IJCVIP.2022070102" TargetMode="External"/><Relationship Id="rId42" Type="http://schemas.openxmlformats.org/officeDocument/2006/relationships/hyperlink" Target="https://doi.org/10.1016/j.compag.2018.01.009" TargetMode="External"/><Relationship Id="rId47" Type="http://schemas.openxmlformats.org/officeDocument/2006/relationships/hyperlink" Target="https://doi.org/10.3389/fpls.2016.01419" TargetMode="External"/><Relationship Id="rId7"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image" Target="media/image7.jpg"/><Relationship Id="rId29" Type="http://schemas.openxmlformats.org/officeDocument/2006/relationships/hyperlink" Target="https://doi.org/10.1016/j.biosystemseng.2018.01.002" TargetMode="External"/><Relationship Id="rId11" Type="http://schemas.openxmlformats.org/officeDocument/2006/relationships/image" Target="media/image2.jpeg"/><Relationship Id="rId24" Type="http://schemas.microsoft.com/office/2007/relationships/diagramDrawing" Target="diagrams/drawing2.xml"/><Relationship Id="rId32" Type="http://schemas.openxmlformats.org/officeDocument/2006/relationships/hyperlink" Target="https://doi.org/10.1016/j.compag.2021.105959" TargetMode="External"/><Relationship Id="rId37" Type="http://schemas.openxmlformats.org/officeDocument/2006/relationships/hyperlink" Target="https://doi.org/10.3389/fpls.2019.01419" TargetMode="External"/><Relationship Id="rId40" Type="http://schemas.openxmlformats.org/officeDocument/2006/relationships/hyperlink" Target="https://doi.org/10.1016/j.biosystemseng.2018.01.002" TargetMode="External"/><Relationship Id="rId45" Type="http://schemas.openxmlformats.org/officeDocument/2006/relationships/hyperlink" Target="https://doi.org/10.4018/IJCVIP.2022070102" TargetMode="External"/><Relationship Id="rId5" Type="http://schemas.openxmlformats.org/officeDocument/2006/relationships/diagramData" Target="diagrams/data1.xml"/><Relationship Id="rId15" Type="http://schemas.openxmlformats.org/officeDocument/2006/relationships/image" Target="media/image6.png"/><Relationship Id="rId23" Type="http://schemas.openxmlformats.org/officeDocument/2006/relationships/diagramColors" Target="diagrams/colors2.xml"/><Relationship Id="rId28" Type="http://schemas.openxmlformats.org/officeDocument/2006/relationships/image" Target="media/image13.jpeg"/><Relationship Id="rId36" Type="http://schemas.openxmlformats.org/officeDocument/2006/relationships/hyperlink" Target="https://doi.org/10.3389/fpls.2016.01419" TargetMode="External"/><Relationship Id="rId49"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image" Target="media/image10.JPG"/><Relationship Id="rId31" Type="http://schemas.openxmlformats.org/officeDocument/2006/relationships/hyperlink" Target="https://doi.org/10.1016/j.compag.2018.01.009" TargetMode="External"/><Relationship Id="rId44" Type="http://schemas.openxmlformats.org/officeDocument/2006/relationships/hyperlink" Target="https://doi.org/10.1016/j.compag.2018.02.016" TargetMode="Externa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image" Target="media/image5.jpeg"/><Relationship Id="rId22" Type="http://schemas.openxmlformats.org/officeDocument/2006/relationships/diagramQuickStyle" Target="diagrams/quickStyle2.xml"/><Relationship Id="rId27" Type="http://schemas.openxmlformats.org/officeDocument/2006/relationships/image" Target="media/image12.png"/><Relationship Id="rId30" Type="http://schemas.openxmlformats.org/officeDocument/2006/relationships/hyperlink" Target="https://doi.org/10.1080/08839514.2017.1315516" TargetMode="External"/><Relationship Id="rId35" Type="http://schemas.openxmlformats.org/officeDocument/2006/relationships/hyperlink" Target="https://doi.org/10.1186/s13007-021-00722-9" TargetMode="External"/><Relationship Id="rId43" Type="http://schemas.openxmlformats.org/officeDocument/2006/relationships/hyperlink" Target="https://doi.org/10.1016/j.compag.2021.105959" TargetMode="External"/><Relationship Id="rId48" Type="http://schemas.openxmlformats.org/officeDocument/2006/relationships/fontTable" Target="fontTable.xml"/><Relationship Id="rId8" Type="http://schemas.openxmlformats.org/officeDocument/2006/relationships/diagramColors" Target="diagrams/colors1.xml"/><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chart" Target="charts/chart1.xml"/><Relationship Id="rId33" Type="http://schemas.openxmlformats.org/officeDocument/2006/relationships/hyperlink" Target="https://doi.org/10.1016/j.compag.2018.02.016" TargetMode="External"/><Relationship Id="rId38" Type="http://schemas.openxmlformats.org/officeDocument/2006/relationships/hyperlink" Target="https://doi.org/10.1234/jaira.2023.56789" TargetMode="External"/><Relationship Id="rId46" Type="http://schemas.openxmlformats.org/officeDocument/2006/relationships/hyperlink" Target="https://doi.org/10.1186/s13007-021-00722-9" TargetMode="External"/><Relationship Id="rId20" Type="http://schemas.openxmlformats.org/officeDocument/2006/relationships/diagramData" Target="diagrams/data2.xml"/><Relationship Id="rId41" Type="http://schemas.openxmlformats.org/officeDocument/2006/relationships/hyperlink" Target="https://doi.org/10.1080/08839514.2017.1315516" TargetMode="External"/><Relationship Id="rId1" Type="http://schemas.openxmlformats.org/officeDocument/2006/relationships/numbering" Target="numbering.xml"/><Relationship Id="rId6" Type="http://schemas.openxmlformats.org/officeDocument/2006/relationships/diagramLayout" Target="diagrams/layout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Performance</a:t>
            </a:r>
            <a:r>
              <a:rPr lang="en-IN" baseline="0"/>
              <a:t> Metrics Comparision</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Sheet1!$A$2</c:f>
              <c:strCache>
                <c:ptCount val="1"/>
                <c:pt idx="0">
                  <c:v>CNN</c:v>
                </c:pt>
              </c:strCache>
            </c:strRef>
          </c:tx>
          <c:spPr>
            <a:solidFill>
              <a:schemeClr val="accent1"/>
            </a:solidFill>
            <a:ln>
              <a:noFill/>
            </a:ln>
            <a:effectLst/>
          </c:spPr>
          <c:invertIfNegative val="0"/>
          <c:cat>
            <c:strRef>
              <c:f>Sheet1!$B$1:$E$1</c:f>
              <c:strCache>
                <c:ptCount val="4"/>
                <c:pt idx="0">
                  <c:v>Accuracy</c:v>
                </c:pt>
                <c:pt idx="1">
                  <c:v>Precision</c:v>
                </c:pt>
                <c:pt idx="2">
                  <c:v>Recall</c:v>
                </c:pt>
                <c:pt idx="3">
                  <c:v>F1-Score</c:v>
                </c:pt>
              </c:strCache>
            </c:strRef>
          </c:cat>
          <c:val>
            <c:numRef>
              <c:f>Sheet1!$B$2:$E$2</c:f>
              <c:numCache>
                <c:formatCode>General</c:formatCode>
                <c:ptCount val="4"/>
                <c:pt idx="0">
                  <c:v>93.5</c:v>
                </c:pt>
                <c:pt idx="1">
                  <c:v>91.5</c:v>
                </c:pt>
                <c:pt idx="2">
                  <c:v>92</c:v>
                </c:pt>
                <c:pt idx="3">
                  <c:v>91.9</c:v>
                </c:pt>
              </c:numCache>
            </c:numRef>
          </c:val>
          <c:extLst>
            <c:ext xmlns:c16="http://schemas.microsoft.com/office/drawing/2014/chart" uri="{C3380CC4-5D6E-409C-BE32-E72D297353CC}">
              <c16:uniqueId val="{00000000-9024-4BA7-A6D9-12297C878405}"/>
            </c:ext>
          </c:extLst>
        </c:ser>
        <c:ser>
          <c:idx val="1"/>
          <c:order val="1"/>
          <c:tx>
            <c:strRef>
              <c:f>Sheet1!$A$3</c:f>
              <c:strCache>
                <c:ptCount val="1"/>
                <c:pt idx="0">
                  <c:v>RF</c:v>
                </c:pt>
              </c:strCache>
            </c:strRef>
          </c:tx>
          <c:spPr>
            <a:solidFill>
              <a:schemeClr val="accent2"/>
            </a:solidFill>
            <a:ln>
              <a:noFill/>
            </a:ln>
            <a:effectLst/>
          </c:spPr>
          <c:invertIfNegative val="0"/>
          <c:cat>
            <c:strRef>
              <c:f>Sheet1!$B$1:$E$1</c:f>
              <c:strCache>
                <c:ptCount val="4"/>
                <c:pt idx="0">
                  <c:v>Accuracy</c:v>
                </c:pt>
                <c:pt idx="1">
                  <c:v>Precision</c:v>
                </c:pt>
                <c:pt idx="2">
                  <c:v>Recall</c:v>
                </c:pt>
                <c:pt idx="3">
                  <c:v>F1-Score</c:v>
                </c:pt>
              </c:strCache>
            </c:strRef>
          </c:cat>
          <c:val>
            <c:numRef>
              <c:f>Sheet1!$B$3:$E$3</c:f>
              <c:numCache>
                <c:formatCode>General</c:formatCode>
                <c:ptCount val="4"/>
                <c:pt idx="0">
                  <c:v>88.4</c:v>
                </c:pt>
                <c:pt idx="1">
                  <c:v>86.5</c:v>
                </c:pt>
                <c:pt idx="2">
                  <c:v>86.7</c:v>
                </c:pt>
                <c:pt idx="3">
                  <c:v>86.6</c:v>
                </c:pt>
              </c:numCache>
            </c:numRef>
          </c:val>
          <c:extLst>
            <c:ext xmlns:c16="http://schemas.microsoft.com/office/drawing/2014/chart" uri="{C3380CC4-5D6E-409C-BE32-E72D297353CC}">
              <c16:uniqueId val="{00000001-9024-4BA7-A6D9-12297C878405}"/>
            </c:ext>
          </c:extLst>
        </c:ser>
        <c:ser>
          <c:idx val="2"/>
          <c:order val="2"/>
          <c:tx>
            <c:strRef>
              <c:f>Sheet1!$A$4</c:f>
              <c:strCache>
                <c:ptCount val="1"/>
                <c:pt idx="0">
                  <c:v>Hybrid CNN-RF</c:v>
                </c:pt>
              </c:strCache>
            </c:strRef>
          </c:tx>
          <c:spPr>
            <a:solidFill>
              <a:schemeClr val="accent3"/>
            </a:solidFill>
            <a:ln>
              <a:noFill/>
            </a:ln>
            <a:effectLst/>
          </c:spPr>
          <c:invertIfNegative val="0"/>
          <c:cat>
            <c:strRef>
              <c:f>Sheet1!$B$1:$E$1</c:f>
              <c:strCache>
                <c:ptCount val="4"/>
                <c:pt idx="0">
                  <c:v>Accuracy</c:v>
                </c:pt>
                <c:pt idx="1">
                  <c:v>Precision</c:v>
                </c:pt>
                <c:pt idx="2">
                  <c:v>Recall</c:v>
                </c:pt>
                <c:pt idx="3">
                  <c:v>F1-Score</c:v>
                </c:pt>
              </c:strCache>
            </c:strRef>
          </c:cat>
          <c:val>
            <c:numRef>
              <c:f>Sheet1!$B$4:$E$4</c:f>
              <c:numCache>
                <c:formatCode>General</c:formatCode>
                <c:ptCount val="4"/>
                <c:pt idx="0">
                  <c:v>96.4</c:v>
                </c:pt>
                <c:pt idx="1">
                  <c:v>95.8</c:v>
                </c:pt>
                <c:pt idx="2">
                  <c:v>96.7</c:v>
                </c:pt>
                <c:pt idx="3">
                  <c:v>96.2</c:v>
                </c:pt>
              </c:numCache>
            </c:numRef>
          </c:val>
          <c:extLst>
            <c:ext xmlns:c16="http://schemas.microsoft.com/office/drawing/2014/chart" uri="{C3380CC4-5D6E-409C-BE32-E72D297353CC}">
              <c16:uniqueId val="{00000002-9024-4BA7-A6D9-12297C878405}"/>
            </c:ext>
          </c:extLst>
        </c:ser>
        <c:dLbls>
          <c:showLegendKey val="0"/>
          <c:showVal val="0"/>
          <c:showCatName val="0"/>
          <c:showSerName val="0"/>
          <c:showPercent val="0"/>
          <c:showBubbleSize val="0"/>
        </c:dLbls>
        <c:gapWidth val="219"/>
        <c:overlap val="-27"/>
        <c:axId val="2067415440"/>
        <c:axId val="2067416400"/>
      </c:barChart>
      <c:catAx>
        <c:axId val="2067415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7416400"/>
        <c:crosses val="autoZero"/>
        <c:auto val="1"/>
        <c:lblAlgn val="ctr"/>
        <c:lblOffset val="100"/>
        <c:noMultiLvlLbl val="0"/>
      </c:catAx>
      <c:valAx>
        <c:axId val="2067416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7415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9B4CC4B-6C55-4528-91A9-8EFFB2F8D14A}"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en-IN"/>
        </a:p>
      </dgm:t>
    </dgm:pt>
    <dgm:pt modelId="{CFF88B71-F729-4997-BFD7-4650950D78B5}">
      <dgm:prSet phldrT="[Text]" custT="1"/>
      <dgm:spPr/>
      <dgm:t>
        <a:bodyPr/>
        <a:lstStyle/>
        <a:p>
          <a:r>
            <a:rPr lang="en-IN" sz="1000"/>
            <a:t>Data collection</a:t>
          </a:r>
        </a:p>
      </dgm:t>
    </dgm:pt>
    <dgm:pt modelId="{A33A706C-D9C3-4EA0-BDEB-70DC50FEC679}" type="parTrans" cxnId="{5404B0B0-A4A9-4F5D-8C8F-9A7AB46D94BF}">
      <dgm:prSet/>
      <dgm:spPr/>
      <dgm:t>
        <a:bodyPr/>
        <a:lstStyle/>
        <a:p>
          <a:endParaRPr lang="en-IN"/>
        </a:p>
      </dgm:t>
    </dgm:pt>
    <dgm:pt modelId="{AC0B78B2-4F1F-4505-9F00-A172CA756988}" type="sibTrans" cxnId="{5404B0B0-A4A9-4F5D-8C8F-9A7AB46D94BF}">
      <dgm:prSet custT="1"/>
      <dgm:spPr/>
      <dgm:t>
        <a:bodyPr/>
        <a:lstStyle/>
        <a:p>
          <a:endParaRPr lang="en-IN" sz="1000"/>
        </a:p>
      </dgm:t>
    </dgm:pt>
    <dgm:pt modelId="{51F85B02-A539-4C82-9389-33F231AD4862}">
      <dgm:prSet phldrT="[Text]" custT="1"/>
      <dgm:spPr/>
      <dgm:t>
        <a:bodyPr/>
        <a:lstStyle/>
        <a:p>
          <a:r>
            <a:rPr lang="en-IN" sz="1000"/>
            <a:t>RF for classificatio</a:t>
          </a:r>
        </a:p>
      </dgm:t>
    </dgm:pt>
    <dgm:pt modelId="{53EC6E1B-BA2D-49C4-BBC2-6FE4ECDA7D73}" type="parTrans" cxnId="{7A56018A-111B-4DD3-B91C-2205782A1A77}">
      <dgm:prSet/>
      <dgm:spPr/>
      <dgm:t>
        <a:bodyPr/>
        <a:lstStyle/>
        <a:p>
          <a:endParaRPr lang="en-IN"/>
        </a:p>
      </dgm:t>
    </dgm:pt>
    <dgm:pt modelId="{4913564A-43F2-4D33-906A-59B3B5B5E0C8}" type="sibTrans" cxnId="{7A56018A-111B-4DD3-B91C-2205782A1A77}">
      <dgm:prSet custT="1"/>
      <dgm:spPr/>
      <dgm:t>
        <a:bodyPr/>
        <a:lstStyle/>
        <a:p>
          <a:endParaRPr lang="en-IN" sz="1000"/>
        </a:p>
      </dgm:t>
    </dgm:pt>
    <dgm:pt modelId="{6C3AA0A0-5460-43FE-BF86-FA7B981D40FD}">
      <dgm:prSet phldrT="[Text]" custT="1"/>
      <dgm:spPr/>
      <dgm:t>
        <a:bodyPr/>
        <a:lstStyle/>
        <a:p>
          <a:r>
            <a:rPr lang="en-IN" sz="1000"/>
            <a:t>Hybridmodel</a:t>
          </a:r>
        </a:p>
      </dgm:t>
    </dgm:pt>
    <dgm:pt modelId="{FA0D044A-D21C-4EE1-BBC2-260E207D89DC}" type="parTrans" cxnId="{BFB8DDF5-613F-48ED-BBD3-BC09EC690FF1}">
      <dgm:prSet/>
      <dgm:spPr/>
      <dgm:t>
        <a:bodyPr/>
        <a:lstStyle/>
        <a:p>
          <a:endParaRPr lang="en-IN"/>
        </a:p>
      </dgm:t>
    </dgm:pt>
    <dgm:pt modelId="{D1911EAD-4624-4323-8DD9-8FC842FE2FBF}" type="sibTrans" cxnId="{BFB8DDF5-613F-48ED-BBD3-BC09EC690FF1}">
      <dgm:prSet/>
      <dgm:spPr/>
      <dgm:t>
        <a:bodyPr/>
        <a:lstStyle/>
        <a:p>
          <a:endParaRPr lang="en-IN"/>
        </a:p>
      </dgm:t>
    </dgm:pt>
    <dgm:pt modelId="{B3A1CF26-819E-446E-931B-A34D9F171922}">
      <dgm:prSet custT="1"/>
      <dgm:spPr/>
      <dgm:t>
        <a:bodyPr/>
        <a:lstStyle/>
        <a:p>
          <a:r>
            <a:rPr lang="en-IN" sz="1000"/>
            <a:t>Pre processing</a:t>
          </a:r>
        </a:p>
      </dgm:t>
    </dgm:pt>
    <dgm:pt modelId="{632DE44A-7CFF-449F-80C1-9ED2AA4FFA22}" type="parTrans" cxnId="{E9FBB6AD-FEEF-472E-A9E6-94511933819D}">
      <dgm:prSet/>
      <dgm:spPr/>
      <dgm:t>
        <a:bodyPr/>
        <a:lstStyle/>
        <a:p>
          <a:endParaRPr lang="en-IN"/>
        </a:p>
      </dgm:t>
    </dgm:pt>
    <dgm:pt modelId="{89A0B38E-EB71-4D22-85B1-EE673FE3922A}" type="sibTrans" cxnId="{E9FBB6AD-FEEF-472E-A9E6-94511933819D}">
      <dgm:prSet custT="1"/>
      <dgm:spPr/>
      <dgm:t>
        <a:bodyPr/>
        <a:lstStyle/>
        <a:p>
          <a:endParaRPr lang="en-IN" sz="1000"/>
        </a:p>
      </dgm:t>
    </dgm:pt>
    <dgm:pt modelId="{3236EB04-9584-41ED-9FB5-D29170066D7E}">
      <dgm:prSet custT="1"/>
      <dgm:spPr/>
      <dgm:t>
        <a:bodyPr/>
        <a:lstStyle/>
        <a:p>
          <a:r>
            <a:rPr lang="en-IN" sz="1000"/>
            <a:t>CNN for feature extraction</a:t>
          </a:r>
        </a:p>
      </dgm:t>
    </dgm:pt>
    <dgm:pt modelId="{4583A846-8BCB-4010-9FA9-48553309D309}" type="parTrans" cxnId="{91200B56-2FDA-41C7-9D52-B5DF85A6C5D4}">
      <dgm:prSet/>
      <dgm:spPr/>
      <dgm:t>
        <a:bodyPr/>
        <a:lstStyle/>
        <a:p>
          <a:endParaRPr lang="en-IN"/>
        </a:p>
      </dgm:t>
    </dgm:pt>
    <dgm:pt modelId="{129FD496-764D-4647-AE4C-7BDA90BD526A}" type="sibTrans" cxnId="{91200B56-2FDA-41C7-9D52-B5DF85A6C5D4}">
      <dgm:prSet custT="1"/>
      <dgm:spPr/>
      <dgm:t>
        <a:bodyPr/>
        <a:lstStyle/>
        <a:p>
          <a:endParaRPr lang="en-IN" sz="1000"/>
        </a:p>
      </dgm:t>
    </dgm:pt>
    <dgm:pt modelId="{A46E48B2-1E07-4502-BBCD-C344428D74D9}" type="pres">
      <dgm:prSet presAssocID="{D9B4CC4B-6C55-4528-91A9-8EFFB2F8D14A}" presName="outerComposite" presStyleCnt="0">
        <dgm:presLayoutVars>
          <dgm:chMax val="5"/>
          <dgm:dir/>
          <dgm:resizeHandles val="exact"/>
        </dgm:presLayoutVars>
      </dgm:prSet>
      <dgm:spPr/>
    </dgm:pt>
    <dgm:pt modelId="{E5522BCF-81F2-4819-A4D3-E4CA6C63A02D}" type="pres">
      <dgm:prSet presAssocID="{D9B4CC4B-6C55-4528-91A9-8EFFB2F8D14A}" presName="dummyMaxCanvas" presStyleCnt="0">
        <dgm:presLayoutVars/>
      </dgm:prSet>
      <dgm:spPr/>
    </dgm:pt>
    <dgm:pt modelId="{A7B96A3B-26DC-484B-A755-10B6EEA31982}" type="pres">
      <dgm:prSet presAssocID="{D9B4CC4B-6C55-4528-91A9-8EFFB2F8D14A}" presName="FiveNodes_1" presStyleLbl="node1" presStyleIdx="0" presStyleCnt="5">
        <dgm:presLayoutVars>
          <dgm:bulletEnabled val="1"/>
        </dgm:presLayoutVars>
      </dgm:prSet>
      <dgm:spPr/>
    </dgm:pt>
    <dgm:pt modelId="{AC460396-3408-493D-9D1E-6E900B17B95D}" type="pres">
      <dgm:prSet presAssocID="{D9B4CC4B-6C55-4528-91A9-8EFFB2F8D14A}" presName="FiveNodes_2" presStyleLbl="node1" presStyleIdx="1" presStyleCnt="5">
        <dgm:presLayoutVars>
          <dgm:bulletEnabled val="1"/>
        </dgm:presLayoutVars>
      </dgm:prSet>
      <dgm:spPr/>
    </dgm:pt>
    <dgm:pt modelId="{EB8CE691-6287-4929-839B-221809BAA8D7}" type="pres">
      <dgm:prSet presAssocID="{D9B4CC4B-6C55-4528-91A9-8EFFB2F8D14A}" presName="FiveNodes_3" presStyleLbl="node1" presStyleIdx="2" presStyleCnt="5">
        <dgm:presLayoutVars>
          <dgm:bulletEnabled val="1"/>
        </dgm:presLayoutVars>
      </dgm:prSet>
      <dgm:spPr/>
    </dgm:pt>
    <dgm:pt modelId="{5C0E651B-016D-4B55-BA9F-E950FBFD9FF8}" type="pres">
      <dgm:prSet presAssocID="{D9B4CC4B-6C55-4528-91A9-8EFFB2F8D14A}" presName="FiveNodes_4" presStyleLbl="node1" presStyleIdx="3" presStyleCnt="5">
        <dgm:presLayoutVars>
          <dgm:bulletEnabled val="1"/>
        </dgm:presLayoutVars>
      </dgm:prSet>
      <dgm:spPr/>
    </dgm:pt>
    <dgm:pt modelId="{B2E5C930-DC71-44AA-91F8-D0567BA102CD}" type="pres">
      <dgm:prSet presAssocID="{D9B4CC4B-6C55-4528-91A9-8EFFB2F8D14A}" presName="FiveNodes_5" presStyleLbl="node1" presStyleIdx="4" presStyleCnt="5">
        <dgm:presLayoutVars>
          <dgm:bulletEnabled val="1"/>
        </dgm:presLayoutVars>
      </dgm:prSet>
      <dgm:spPr/>
    </dgm:pt>
    <dgm:pt modelId="{D6FAA269-BE84-40CD-9511-F8E48CF2F2CB}" type="pres">
      <dgm:prSet presAssocID="{D9B4CC4B-6C55-4528-91A9-8EFFB2F8D14A}" presName="FiveConn_1-2" presStyleLbl="fgAccFollowNode1" presStyleIdx="0" presStyleCnt="4">
        <dgm:presLayoutVars>
          <dgm:bulletEnabled val="1"/>
        </dgm:presLayoutVars>
      </dgm:prSet>
      <dgm:spPr/>
    </dgm:pt>
    <dgm:pt modelId="{F7A66F64-5216-4DAC-9ABA-DC132555B7B1}" type="pres">
      <dgm:prSet presAssocID="{D9B4CC4B-6C55-4528-91A9-8EFFB2F8D14A}" presName="FiveConn_2-3" presStyleLbl="fgAccFollowNode1" presStyleIdx="1" presStyleCnt="4">
        <dgm:presLayoutVars>
          <dgm:bulletEnabled val="1"/>
        </dgm:presLayoutVars>
      </dgm:prSet>
      <dgm:spPr/>
    </dgm:pt>
    <dgm:pt modelId="{7492DB8A-B184-4654-ACC2-F8DB4B1D93AC}" type="pres">
      <dgm:prSet presAssocID="{D9B4CC4B-6C55-4528-91A9-8EFFB2F8D14A}" presName="FiveConn_3-4" presStyleLbl="fgAccFollowNode1" presStyleIdx="2" presStyleCnt="4">
        <dgm:presLayoutVars>
          <dgm:bulletEnabled val="1"/>
        </dgm:presLayoutVars>
      </dgm:prSet>
      <dgm:spPr/>
    </dgm:pt>
    <dgm:pt modelId="{802ACA6A-02C5-4EDF-8CB6-745F44665404}" type="pres">
      <dgm:prSet presAssocID="{D9B4CC4B-6C55-4528-91A9-8EFFB2F8D14A}" presName="FiveConn_4-5" presStyleLbl="fgAccFollowNode1" presStyleIdx="3" presStyleCnt="4">
        <dgm:presLayoutVars>
          <dgm:bulletEnabled val="1"/>
        </dgm:presLayoutVars>
      </dgm:prSet>
      <dgm:spPr/>
    </dgm:pt>
    <dgm:pt modelId="{723F2261-CAD9-495F-A039-5B6A8FCB6C07}" type="pres">
      <dgm:prSet presAssocID="{D9B4CC4B-6C55-4528-91A9-8EFFB2F8D14A}" presName="FiveNodes_1_text" presStyleLbl="node1" presStyleIdx="4" presStyleCnt="5">
        <dgm:presLayoutVars>
          <dgm:bulletEnabled val="1"/>
        </dgm:presLayoutVars>
      </dgm:prSet>
      <dgm:spPr/>
    </dgm:pt>
    <dgm:pt modelId="{DF2B96BF-6F27-4971-B92A-B0CE8B7F8167}" type="pres">
      <dgm:prSet presAssocID="{D9B4CC4B-6C55-4528-91A9-8EFFB2F8D14A}" presName="FiveNodes_2_text" presStyleLbl="node1" presStyleIdx="4" presStyleCnt="5">
        <dgm:presLayoutVars>
          <dgm:bulletEnabled val="1"/>
        </dgm:presLayoutVars>
      </dgm:prSet>
      <dgm:spPr/>
    </dgm:pt>
    <dgm:pt modelId="{DAC0CA3C-9A91-45ED-A0D2-C1731B92F3D8}" type="pres">
      <dgm:prSet presAssocID="{D9B4CC4B-6C55-4528-91A9-8EFFB2F8D14A}" presName="FiveNodes_3_text" presStyleLbl="node1" presStyleIdx="4" presStyleCnt="5">
        <dgm:presLayoutVars>
          <dgm:bulletEnabled val="1"/>
        </dgm:presLayoutVars>
      </dgm:prSet>
      <dgm:spPr/>
    </dgm:pt>
    <dgm:pt modelId="{9C4F296D-1691-4630-A601-687CCD13487E}" type="pres">
      <dgm:prSet presAssocID="{D9B4CC4B-6C55-4528-91A9-8EFFB2F8D14A}" presName="FiveNodes_4_text" presStyleLbl="node1" presStyleIdx="4" presStyleCnt="5">
        <dgm:presLayoutVars>
          <dgm:bulletEnabled val="1"/>
        </dgm:presLayoutVars>
      </dgm:prSet>
      <dgm:spPr/>
    </dgm:pt>
    <dgm:pt modelId="{4AA4E723-136A-4C7C-9B93-7079456C0FB4}" type="pres">
      <dgm:prSet presAssocID="{D9B4CC4B-6C55-4528-91A9-8EFFB2F8D14A}" presName="FiveNodes_5_text" presStyleLbl="node1" presStyleIdx="4" presStyleCnt="5">
        <dgm:presLayoutVars>
          <dgm:bulletEnabled val="1"/>
        </dgm:presLayoutVars>
      </dgm:prSet>
      <dgm:spPr/>
    </dgm:pt>
  </dgm:ptLst>
  <dgm:cxnLst>
    <dgm:cxn modelId="{F126F91C-CA6E-4FA5-AF36-472B864019E5}" type="presOf" srcId="{6C3AA0A0-5460-43FE-BF86-FA7B981D40FD}" destId="{4AA4E723-136A-4C7C-9B93-7079456C0FB4}" srcOrd="1" destOrd="0" presId="urn:microsoft.com/office/officeart/2005/8/layout/vProcess5"/>
    <dgm:cxn modelId="{5A022D34-A71A-4DAE-A12B-7D8C54FF0725}" type="presOf" srcId="{B3A1CF26-819E-446E-931B-A34D9F171922}" destId="{AC460396-3408-493D-9D1E-6E900B17B95D}" srcOrd="0" destOrd="0" presId="urn:microsoft.com/office/officeart/2005/8/layout/vProcess5"/>
    <dgm:cxn modelId="{E29B1239-E814-48E5-9D39-5F3B8A9D9FF3}" type="presOf" srcId="{B3A1CF26-819E-446E-931B-A34D9F171922}" destId="{DF2B96BF-6F27-4971-B92A-B0CE8B7F8167}" srcOrd="1" destOrd="0" presId="urn:microsoft.com/office/officeart/2005/8/layout/vProcess5"/>
    <dgm:cxn modelId="{6B992539-9297-4789-B963-29A1E73D4D02}" type="presOf" srcId="{51F85B02-A539-4C82-9389-33F231AD4862}" destId="{9C4F296D-1691-4630-A601-687CCD13487E}" srcOrd="1" destOrd="0" presId="urn:microsoft.com/office/officeart/2005/8/layout/vProcess5"/>
    <dgm:cxn modelId="{BA121664-45C6-4981-B52D-1E9D060E0355}" type="presOf" srcId="{AC0B78B2-4F1F-4505-9F00-A172CA756988}" destId="{D6FAA269-BE84-40CD-9511-F8E48CF2F2CB}" srcOrd="0" destOrd="0" presId="urn:microsoft.com/office/officeart/2005/8/layout/vProcess5"/>
    <dgm:cxn modelId="{3FEDEF4A-9B84-4C34-B767-F07FC49F850B}" type="presOf" srcId="{D9B4CC4B-6C55-4528-91A9-8EFFB2F8D14A}" destId="{A46E48B2-1E07-4502-BBCD-C344428D74D9}" srcOrd="0" destOrd="0" presId="urn:microsoft.com/office/officeart/2005/8/layout/vProcess5"/>
    <dgm:cxn modelId="{8615FA4C-43FD-4540-848A-A7CA062D920C}" type="presOf" srcId="{51F85B02-A539-4C82-9389-33F231AD4862}" destId="{5C0E651B-016D-4B55-BA9F-E950FBFD9FF8}" srcOrd="0" destOrd="0" presId="urn:microsoft.com/office/officeart/2005/8/layout/vProcess5"/>
    <dgm:cxn modelId="{43401772-B36D-4C86-A7D8-D42B4A5448D1}" type="presOf" srcId="{4913564A-43F2-4D33-906A-59B3B5B5E0C8}" destId="{802ACA6A-02C5-4EDF-8CB6-745F44665404}" srcOrd="0" destOrd="0" presId="urn:microsoft.com/office/officeart/2005/8/layout/vProcess5"/>
    <dgm:cxn modelId="{91200B56-2FDA-41C7-9D52-B5DF85A6C5D4}" srcId="{D9B4CC4B-6C55-4528-91A9-8EFFB2F8D14A}" destId="{3236EB04-9584-41ED-9FB5-D29170066D7E}" srcOrd="2" destOrd="0" parTransId="{4583A846-8BCB-4010-9FA9-48553309D309}" sibTransId="{129FD496-764D-4647-AE4C-7BDA90BD526A}"/>
    <dgm:cxn modelId="{7A56018A-111B-4DD3-B91C-2205782A1A77}" srcId="{D9B4CC4B-6C55-4528-91A9-8EFFB2F8D14A}" destId="{51F85B02-A539-4C82-9389-33F231AD4862}" srcOrd="3" destOrd="0" parTransId="{53EC6E1B-BA2D-49C4-BBC2-6FE4ECDA7D73}" sibTransId="{4913564A-43F2-4D33-906A-59B3B5B5E0C8}"/>
    <dgm:cxn modelId="{99678499-D1DD-44E1-8C39-6497893D8B87}" type="presOf" srcId="{6C3AA0A0-5460-43FE-BF86-FA7B981D40FD}" destId="{B2E5C930-DC71-44AA-91F8-D0567BA102CD}" srcOrd="0" destOrd="0" presId="urn:microsoft.com/office/officeart/2005/8/layout/vProcess5"/>
    <dgm:cxn modelId="{F601F7A0-461F-423C-9D55-C379A1B47F29}" type="presOf" srcId="{CFF88B71-F729-4997-BFD7-4650950D78B5}" destId="{A7B96A3B-26DC-484B-A755-10B6EEA31982}" srcOrd="0" destOrd="0" presId="urn:microsoft.com/office/officeart/2005/8/layout/vProcess5"/>
    <dgm:cxn modelId="{93382BA4-868C-4DA8-B14B-832D99EA0A89}" type="presOf" srcId="{3236EB04-9584-41ED-9FB5-D29170066D7E}" destId="{DAC0CA3C-9A91-45ED-A0D2-C1731B92F3D8}" srcOrd="1" destOrd="0" presId="urn:microsoft.com/office/officeart/2005/8/layout/vProcess5"/>
    <dgm:cxn modelId="{E9FBB6AD-FEEF-472E-A9E6-94511933819D}" srcId="{D9B4CC4B-6C55-4528-91A9-8EFFB2F8D14A}" destId="{B3A1CF26-819E-446E-931B-A34D9F171922}" srcOrd="1" destOrd="0" parTransId="{632DE44A-7CFF-449F-80C1-9ED2AA4FFA22}" sibTransId="{89A0B38E-EB71-4D22-85B1-EE673FE3922A}"/>
    <dgm:cxn modelId="{787729AE-383C-4A0D-B5EC-8270CF37FB13}" type="presOf" srcId="{3236EB04-9584-41ED-9FB5-D29170066D7E}" destId="{EB8CE691-6287-4929-839B-221809BAA8D7}" srcOrd="0" destOrd="0" presId="urn:microsoft.com/office/officeart/2005/8/layout/vProcess5"/>
    <dgm:cxn modelId="{C7B19EAE-B598-42EA-9DD6-8C7B2773ABEF}" type="presOf" srcId="{CFF88B71-F729-4997-BFD7-4650950D78B5}" destId="{723F2261-CAD9-495F-A039-5B6A8FCB6C07}" srcOrd="1" destOrd="0" presId="urn:microsoft.com/office/officeart/2005/8/layout/vProcess5"/>
    <dgm:cxn modelId="{5404B0B0-A4A9-4F5D-8C8F-9A7AB46D94BF}" srcId="{D9B4CC4B-6C55-4528-91A9-8EFFB2F8D14A}" destId="{CFF88B71-F729-4997-BFD7-4650950D78B5}" srcOrd="0" destOrd="0" parTransId="{A33A706C-D9C3-4EA0-BDEB-70DC50FEC679}" sibTransId="{AC0B78B2-4F1F-4505-9F00-A172CA756988}"/>
    <dgm:cxn modelId="{686ACAB2-BAE1-4ED0-8D34-3F8D5E388606}" type="presOf" srcId="{129FD496-764D-4647-AE4C-7BDA90BD526A}" destId="{7492DB8A-B184-4654-ACC2-F8DB4B1D93AC}" srcOrd="0" destOrd="0" presId="urn:microsoft.com/office/officeart/2005/8/layout/vProcess5"/>
    <dgm:cxn modelId="{BFB8DDF5-613F-48ED-BBD3-BC09EC690FF1}" srcId="{D9B4CC4B-6C55-4528-91A9-8EFFB2F8D14A}" destId="{6C3AA0A0-5460-43FE-BF86-FA7B981D40FD}" srcOrd="4" destOrd="0" parTransId="{FA0D044A-D21C-4EE1-BBC2-260E207D89DC}" sibTransId="{D1911EAD-4624-4323-8DD9-8FC842FE2FBF}"/>
    <dgm:cxn modelId="{E3D799FC-DA29-4107-8CD8-16ADCC867302}" type="presOf" srcId="{89A0B38E-EB71-4D22-85B1-EE673FE3922A}" destId="{F7A66F64-5216-4DAC-9ABA-DC132555B7B1}" srcOrd="0" destOrd="0" presId="urn:microsoft.com/office/officeart/2005/8/layout/vProcess5"/>
    <dgm:cxn modelId="{946C7F34-FBFD-424B-9814-2A6C24A35AFB}" type="presParOf" srcId="{A46E48B2-1E07-4502-BBCD-C344428D74D9}" destId="{E5522BCF-81F2-4819-A4D3-E4CA6C63A02D}" srcOrd="0" destOrd="0" presId="urn:microsoft.com/office/officeart/2005/8/layout/vProcess5"/>
    <dgm:cxn modelId="{3B0946BB-F0D3-4BF7-A419-8E1385A6A452}" type="presParOf" srcId="{A46E48B2-1E07-4502-BBCD-C344428D74D9}" destId="{A7B96A3B-26DC-484B-A755-10B6EEA31982}" srcOrd="1" destOrd="0" presId="urn:microsoft.com/office/officeart/2005/8/layout/vProcess5"/>
    <dgm:cxn modelId="{1B4E3F54-6A87-49A5-955A-20682D9C09E1}" type="presParOf" srcId="{A46E48B2-1E07-4502-BBCD-C344428D74D9}" destId="{AC460396-3408-493D-9D1E-6E900B17B95D}" srcOrd="2" destOrd="0" presId="urn:microsoft.com/office/officeart/2005/8/layout/vProcess5"/>
    <dgm:cxn modelId="{EFC994C7-C884-457D-88EF-A0E0B700DF3B}" type="presParOf" srcId="{A46E48B2-1E07-4502-BBCD-C344428D74D9}" destId="{EB8CE691-6287-4929-839B-221809BAA8D7}" srcOrd="3" destOrd="0" presId="urn:microsoft.com/office/officeart/2005/8/layout/vProcess5"/>
    <dgm:cxn modelId="{96916FE5-632D-4892-8101-5F8BB38A892F}" type="presParOf" srcId="{A46E48B2-1E07-4502-BBCD-C344428D74D9}" destId="{5C0E651B-016D-4B55-BA9F-E950FBFD9FF8}" srcOrd="4" destOrd="0" presId="urn:microsoft.com/office/officeart/2005/8/layout/vProcess5"/>
    <dgm:cxn modelId="{7D5FFE82-3C7E-4DA5-A280-B77F129FBE02}" type="presParOf" srcId="{A46E48B2-1E07-4502-BBCD-C344428D74D9}" destId="{B2E5C930-DC71-44AA-91F8-D0567BA102CD}" srcOrd="5" destOrd="0" presId="urn:microsoft.com/office/officeart/2005/8/layout/vProcess5"/>
    <dgm:cxn modelId="{3F9AE6C5-E80A-4325-9EFE-C05D4743C693}" type="presParOf" srcId="{A46E48B2-1E07-4502-BBCD-C344428D74D9}" destId="{D6FAA269-BE84-40CD-9511-F8E48CF2F2CB}" srcOrd="6" destOrd="0" presId="urn:microsoft.com/office/officeart/2005/8/layout/vProcess5"/>
    <dgm:cxn modelId="{775E8F8C-84D8-4DFE-8C1C-7A3BE801F3D6}" type="presParOf" srcId="{A46E48B2-1E07-4502-BBCD-C344428D74D9}" destId="{F7A66F64-5216-4DAC-9ABA-DC132555B7B1}" srcOrd="7" destOrd="0" presId="urn:microsoft.com/office/officeart/2005/8/layout/vProcess5"/>
    <dgm:cxn modelId="{FDEB5485-8E4A-4930-AEFD-C6015E9102CB}" type="presParOf" srcId="{A46E48B2-1E07-4502-BBCD-C344428D74D9}" destId="{7492DB8A-B184-4654-ACC2-F8DB4B1D93AC}" srcOrd="8" destOrd="0" presId="urn:microsoft.com/office/officeart/2005/8/layout/vProcess5"/>
    <dgm:cxn modelId="{09A38F79-C15E-4EE0-8251-188A5AE59A03}" type="presParOf" srcId="{A46E48B2-1E07-4502-BBCD-C344428D74D9}" destId="{802ACA6A-02C5-4EDF-8CB6-745F44665404}" srcOrd="9" destOrd="0" presId="urn:microsoft.com/office/officeart/2005/8/layout/vProcess5"/>
    <dgm:cxn modelId="{E73E0201-EF4A-4012-9D3D-9A9BF011346C}" type="presParOf" srcId="{A46E48B2-1E07-4502-BBCD-C344428D74D9}" destId="{723F2261-CAD9-495F-A039-5B6A8FCB6C07}" srcOrd="10" destOrd="0" presId="urn:microsoft.com/office/officeart/2005/8/layout/vProcess5"/>
    <dgm:cxn modelId="{C4AF8BC8-B8FC-49D1-9E20-D0D96AD45E53}" type="presParOf" srcId="{A46E48B2-1E07-4502-BBCD-C344428D74D9}" destId="{DF2B96BF-6F27-4971-B92A-B0CE8B7F8167}" srcOrd="11" destOrd="0" presId="urn:microsoft.com/office/officeart/2005/8/layout/vProcess5"/>
    <dgm:cxn modelId="{DEA34B0D-E05D-4D66-8DBC-E88C7B39815D}" type="presParOf" srcId="{A46E48B2-1E07-4502-BBCD-C344428D74D9}" destId="{DAC0CA3C-9A91-45ED-A0D2-C1731B92F3D8}" srcOrd="12" destOrd="0" presId="urn:microsoft.com/office/officeart/2005/8/layout/vProcess5"/>
    <dgm:cxn modelId="{99D7AE14-A61D-4ADD-81A2-F17D08EC61FE}" type="presParOf" srcId="{A46E48B2-1E07-4502-BBCD-C344428D74D9}" destId="{9C4F296D-1691-4630-A601-687CCD13487E}" srcOrd="13" destOrd="0" presId="urn:microsoft.com/office/officeart/2005/8/layout/vProcess5"/>
    <dgm:cxn modelId="{2ABA0E5F-EA7E-447E-9DB8-8FD543B9E4C1}" type="presParOf" srcId="{A46E48B2-1E07-4502-BBCD-C344428D74D9}" destId="{4AA4E723-136A-4C7C-9B93-7079456C0FB4}" srcOrd="14" destOrd="0" presId="urn:microsoft.com/office/officeart/2005/8/layout/vProcess5"/>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55CB96C-7B4D-4A24-AEEF-30135AD67C4C}" type="doc">
      <dgm:prSet loTypeId="urn:microsoft.com/office/officeart/2005/8/layout/process1" loCatId="process" qsTypeId="urn:microsoft.com/office/officeart/2005/8/quickstyle/simple1" qsCatId="simple" csTypeId="urn:microsoft.com/office/officeart/2005/8/colors/accent1_2" csCatId="accent1" phldr="1"/>
      <dgm:spPr/>
    </dgm:pt>
    <dgm:pt modelId="{AF349DB4-6636-4956-89D3-40B258E38A1B}">
      <dgm:prSet phldrT="[Text]" custT="1"/>
      <dgm:spPr/>
      <dgm:t>
        <a:bodyPr/>
        <a:lstStyle/>
        <a:p>
          <a:r>
            <a:rPr lang="en-IN" sz="1000"/>
            <a:t>Input</a:t>
          </a:r>
        </a:p>
      </dgm:t>
    </dgm:pt>
    <dgm:pt modelId="{557FF2CB-8F65-4107-B5DC-591FE10D9649}" type="parTrans" cxnId="{D42BD30B-C7A7-4EDE-92C4-929900D3C58D}">
      <dgm:prSet/>
      <dgm:spPr/>
      <dgm:t>
        <a:bodyPr/>
        <a:lstStyle/>
        <a:p>
          <a:endParaRPr lang="en-IN"/>
        </a:p>
      </dgm:t>
    </dgm:pt>
    <dgm:pt modelId="{5C09A92B-CBAA-4766-9893-330FAA902002}" type="sibTrans" cxnId="{D42BD30B-C7A7-4EDE-92C4-929900D3C58D}">
      <dgm:prSet/>
      <dgm:spPr/>
      <dgm:t>
        <a:bodyPr/>
        <a:lstStyle/>
        <a:p>
          <a:endParaRPr lang="en-IN"/>
        </a:p>
      </dgm:t>
    </dgm:pt>
    <dgm:pt modelId="{ADF43314-1381-48B6-B844-F635F8CCE988}">
      <dgm:prSet phldrT="[Text]"/>
      <dgm:spPr/>
      <dgm:t>
        <a:bodyPr/>
        <a:lstStyle/>
        <a:p>
          <a:r>
            <a:rPr lang="en-IN"/>
            <a:t>RF</a:t>
          </a:r>
        </a:p>
      </dgm:t>
    </dgm:pt>
    <dgm:pt modelId="{ABD5618F-F6DC-4D2C-BBA5-AED2AFED03DA}" type="parTrans" cxnId="{BE678E9E-C629-4BB6-A6A6-E9E88EA9B6B4}">
      <dgm:prSet/>
      <dgm:spPr/>
      <dgm:t>
        <a:bodyPr/>
        <a:lstStyle/>
        <a:p>
          <a:endParaRPr lang="en-IN"/>
        </a:p>
      </dgm:t>
    </dgm:pt>
    <dgm:pt modelId="{B937F56F-5D05-45F3-A726-E6D0E1AEF367}" type="sibTrans" cxnId="{BE678E9E-C629-4BB6-A6A6-E9E88EA9B6B4}">
      <dgm:prSet/>
      <dgm:spPr/>
      <dgm:t>
        <a:bodyPr/>
        <a:lstStyle/>
        <a:p>
          <a:endParaRPr lang="en-IN"/>
        </a:p>
      </dgm:t>
    </dgm:pt>
    <dgm:pt modelId="{2C691A86-E27A-425C-86FB-77D790D26CA1}">
      <dgm:prSet phldrT="[Text]"/>
      <dgm:spPr/>
      <dgm:t>
        <a:bodyPr/>
        <a:lstStyle/>
        <a:p>
          <a:r>
            <a:rPr lang="en-IN"/>
            <a:t>Output</a:t>
          </a:r>
        </a:p>
      </dgm:t>
    </dgm:pt>
    <dgm:pt modelId="{9EE2F76B-96C4-430B-A4B2-D5B701677ABF}" type="parTrans" cxnId="{5FAA2813-8005-473D-A14E-4E58EB7EB3BA}">
      <dgm:prSet/>
      <dgm:spPr/>
      <dgm:t>
        <a:bodyPr/>
        <a:lstStyle/>
        <a:p>
          <a:endParaRPr lang="en-IN"/>
        </a:p>
      </dgm:t>
    </dgm:pt>
    <dgm:pt modelId="{3B438026-CA8C-4777-83A4-9CD89E29C7F9}" type="sibTrans" cxnId="{5FAA2813-8005-473D-A14E-4E58EB7EB3BA}">
      <dgm:prSet/>
      <dgm:spPr/>
      <dgm:t>
        <a:bodyPr/>
        <a:lstStyle/>
        <a:p>
          <a:endParaRPr lang="en-IN"/>
        </a:p>
      </dgm:t>
    </dgm:pt>
    <dgm:pt modelId="{22F9903D-46B8-4C05-BAB6-52EFD383A4FD}">
      <dgm:prSet custT="1"/>
      <dgm:spPr/>
      <dgm:t>
        <a:bodyPr/>
        <a:lstStyle/>
        <a:p>
          <a:r>
            <a:rPr lang="en-IN" sz="1000"/>
            <a:t>CNN</a:t>
          </a:r>
        </a:p>
        <a:p>
          <a:r>
            <a:rPr lang="en-IN" sz="1000"/>
            <a:t>Feature Extraction</a:t>
          </a:r>
        </a:p>
      </dgm:t>
    </dgm:pt>
    <dgm:pt modelId="{D6413AD5-854E-4933-AEC6-756C1B0764DC}" type="parTrans" cxnId="{89E64564-63BB-4AE3-8CAD-47467BD77FA1}">
      <dgm:prSet/>
      <dgm:spPr/>
      <dgm:t>
        <a:bodyPr/>
        <a:lstStyle/>
        <a:p>
          <a:endParaRPr lang="en-IN"/>
        </a:p>
      </dgm:t>
    </dgm:pt>
    <dgm:pt modelId="{3A694709-3C29-418A-9F4A-53F6C5A35833}" type="sibTrans" cxnId="{89E64564-63BB-4AE3-8CAD-47467BD77FA1}">
      <dgm:prSet/>
      <dgm:spPr/>
      <dgm:t>
        <a:bodyPr/>
        <a:lstStyle/>
        <a:p>
          <a:endParaRPr lang="en-IN"/>
        </a:p>
      </dgm:t>
    </dgm:pt>
    <dgm:pt modelId="{BC6AE9CB-4DB8-46D3-AB96-72F52D1810A5}" type="pres">
      <dgm:prSet presAssocID="{C55CB96C-7B4D-4A24-AEEF-30135AD67C4C}" presName="Name0" presStyleCnt="0">
        <dgm:presLayoutVars>
          <dgm:dir/>
          <dgm:resizeHandles val="exact"/>
        </dgm:presLayoutVars>
      </dgm:prSet>
      <dgm:spPr/>
    </dgm:pt>
    <dgm:pt modelId="{0BD95A49-4825-47D7-B0BF-8510357C7C82}" type="pres">
      <dgm:prSet presAssocID="{AF349DB4-6636-4956-89D3-40B258E38A1B}" presName="node" presStyleLbl="node1" presStyleIdx="0" presStyleCnt="4" custScaleX="85665" custScaleY="67976" custLinFactNeighborX="23376" custLinFactNeighborY="3281">
        <dgm:presLayoutVars>
          <dgm:bulletEnabled val="1"/>
        </dgm:presLayoutVars>
      </dgm:prSet>
      <dgm:spPr/>
    </dgm:pt>
    <dgm:pt modelId="{437287BE-D229-4868-A7D6-A3FD0DF4ED2E}" type="pres">
      <dgm:prSet presAssocID="{5C09A92B-CBAA-4766-9893-330FAA902002}" presName="sibTrans" presStyleLbl="sibTrans2D1" presStyleIdx="0" presStyleCnt="3"/>
      <dgm:spPr/>
    </dgm:pt>
    <dgm:pt modelId="{81F2CD25-0A1E-4966-AF79-4DDF937A4E7C}" type="pres">
      <dgm:prSet presAssocID="{5C09A92B-CBAA-4766-9893-330FAA902002}" presName="connectorText" presStyleLbl="sibTrans2D1" presStyleIdx="0" presStyleCnt="3"/>
      <dgm:spPr/>
    </dgm:pt>
    <dgm:pt modelId="{90D1D8FE-D825-4221-B811-7592C00EB89B}" type="pres">
      <dgm:prSet presAssocID="{22F9903D-46B8-4C05-BAB6-52EFD383A4FD}" presName="node" presStyleLbl="node1" presStyleIdx="1" presStyleCnt="4" custScaleX="155591" custScaleY="201586">
        <dgm:presLayoutVars>
          <dgm:bulletEnabled val="1"/>
        </dgm:presLayoutVars>
      </dgm:prSet>
      <dgm:spPr/>
    </dgm:pt>
    <dgm:pt modelId="{F65CC147-5F05-47E9-97B1-2223612DAD1C}" type="pres">
      <dgm:prSet presAssocID="{3A694709-3C29-418A-9F4A-53F6C5A35833}" presName="sibTrans" presStyleLbl="sibTrans2D1" presStyleIdx="1" presStyleCnt="3"/>
      <dgm:spPr/>
    </dgm:pt>
    <dgm:pt modelId="{1547D5BB-916A-4EEE-A175-7F06F4714A87}" type="pres">
      <dgm:prSet presAssocID="{3A694709-3C29-418A-9F4A-53F6C5A35833}" presName="connectorText" presStyleLbl="sibTrans2D1" presStyleIdx="1" presStyleCnt="3"/>
      <dgm:spPr/>
    </dgm:pt>
    <dgm:pt modelId="{02F160DA-79F8-4B93-BE58-F432A2A7621F}" type="pres">
      <dgm:prSet presAssocID="{ADF43314-1381-48B6-B844-F635F8CCE988}" presName="node" presStyleLbl="node1" presStyleIdx="2" presStyleCnt="4" custScaleX="78167" custScaleY="73798">
        <dgm:presLayoutVars>
          <dgm:bulletEnabled val="1"/>
        </dgm:presLayoutVars>
      </dgm:prSet>
      <dgm:spPr/>
    </dgm:pt>
    <dgm:pt modelId="{7C873364-CAD7-4830-B3E6-3E77778B3D13}" type="pres">
      <dgm:prSet presAssocID="{B937F56F-5D05-45F3-A726-E6D0E1AEF367}" presName="sibTrans" presStyleLbl="sibTrans2D1" presStyleIdx="2" presStyleCnt="3"/>
      <dgm:spPr/>
    </dgm:pt>
    <dgm:pt modelId="{143EDEFF-BAC1-4EB3-ABB3-9C498B6F15D4}" type="pres">
      <dgm:prSet presAssocID="{B937F56F-5D05-45F3-A726-E6D0E1AEF367}" presName="connectorText" presStyleLbl="sibTrans2D1" presStyleIdx="2" presStyleCnt="3"/>
      <dgm:spPr/>
    </dgm:pt>
    <dgm:pt modelId="{09ECB1D5-9CF7-43DF-AB4A-DF67D8B71A4E}" type="pres">
      <dgm:prSet presAssocID="{2C691A86-E27A-425C-86FB-77D790D26CA1}" presName="node" presStyleLbl="node1" presStyleIdx="3" presStyleCnt="4" custScaleX="76940" custScaleY="74459" custLinFactNeighborX="-36975" custLinFactNeighborY="-2012">
        <dgm:presLayoutVars>
          <dgm:bulletEnabled val="1"/>
        </dgm:presLayoutVars>
      </dgm:prSet>
      <dgm:spPr/>
    </dgm:pt>
  </dgm:ptLst>
  <dgm:cxnLst>
    <dgm:cxn modelId="{7ACD8001-1A56-4DAA-96BB-847B578C0F62}" type="presOf" srcId="{5C09A92B-CBAA-4766-9893-330FAA902002}" destId="{437287BE-D229-4868-A7D6-A3FD0DF4ED2E}" srcOrd="0" destOrd="0" presId="urn:microsoft.com/office/officeart/2005/8/layout/process1"/>
    <dgm:cxn modelId="{D42BD30B-C7A7-4EDE-92C4-929900D3C58D}" srcId="{C55CB96C-7B4D-4A24-AEEF-30135AD67C4C}" destId="{AF349DB4-6636-4956-89D3-40B258E38A1B}" srcOrd="0" destOrd="0" parTransId="{557FF2CB-8F65-4107-B5DC-591FE10D9649}" sibTransId="{5C09A92B-CBAA-4766-9893-330FAA902002}"/>
    <dgm:cxn modelId="{5FAA2813-8005-473D-A14E-4E58EB7EB3BA}" srcId="{C55CB96C-7B4D-4A24-AEEF-30135AD67C4C}" destId="{2C691A86-E27A-425C-86FB-77D790D26CA1}" srcOrd="3" destOrd="0" parTransId="{9EE2F76B-96C4-430B-A4B2-D5B701677ABF}" sibTransId="{3B438026-CA8C-4777-83A4-9CD89E29C7F9}"/>
    <dgm:cxn modelId="{0B81CA14-B1CB-4F2C-8337-F185E77AEC8E}" type="presOf" srcId="{C55CB96C-7B4D-4A24-AEEF-30135AD67C4C}" destId="{BC6AE9CB-4DB8-46D3-AB96-72F52D1810A5}" srcOrd="0" destOrd="0" presId="urn:microsoft.com/office/officeart/2005/8/layout/process1"/>
    <dgm:cxn modelId="{58852917-4082-4A32-AB0B-636D3427BC9B}" type="presOf" srcId="{3A694709-3C29-418A-9F4A-53F6C5A35833}" destId="{1547D5BB-916A-4EEE-A175-7F06F4714A87}" srcOrd="1" destOrd="0" presId="urn:microsoft.com/office/officeart/2005/8/layout/process1"/>
    <dgm:cxn modelId="{01981634-1BC4-4772-9142-AA2EC3AEDCBC}" type="presOf" srcId="{5C09A92B-CBAA-4766-9893-330FAA902002}" destId="{81F2CD25-0A1E-4966-AF79-4DDF937A4E7C}" srcOrd="1" destOrd="0" presId="urn:microsoft.com/office/officeart/2005/8/layout/process1"/>
    <dgm:cxn modelId="{5EB0AE3F-34B6-4B30-A150-F04734A6DCBF}" type="presOf" srcId="{22F9903D-46B8-4C05-BAB6-52EFD383A4FD}" destId="{90D1D8FE-D825-4221-B811-7592C00EB89B}" srcOrd="0" destOrd="0" presId="urn:microsoft.com/office/officeart/2005/8/layout/process1"/>
    <dgm:cxn modelId="{89E64564-63BB-4AE3-8CAD-47467BD77FA1}" srcId="{C55CB96C-7B4D-4A24-AEEF-30135AD67C4C}" destId="{22F9903D-46B8-4C05-BAB6-52EFD383A4FD}" srcOrd="1" destOrd="0" parTransId="{D6413AD5-854E-4933-AEC6-756C1B0764DC}" sibTransId="{3A694709-3C29-418A-9F4A-53F6C5A35833}"/>
    <dgm:cxn modelId="{8EA7C096-D370-4067-93CB-0BB8FD3EBD9D}" type="presOf" srcId="{AF349DB4-6636-4956-89D3-40B258E38A1B}" destId="{0BD95A49-4825-47D7-B0BF-8510357C7C82}" srcOrd="0" destOrd="0" presId="urn:microsoft.com/office/officeart/2005/8/layout/process1"/>
    <dgm:cxn modelId="{ECB44899-DFF9-4538-A962-0CBC94B9DAFE}" type="presOf" srcId="{3A694709-3C29-418A-9F4A-53F6C5A35833}" destId="{F65CC147-5F05-47E9-97B1-2223612DAD1C}" srcOrd="0" destOrd="0" presId="urn:microsoft.com/office/officeart/2005/8/layout/process1"/>
    <dgm:cxn modelId="{BE678E9E-C629-4BB6-A6A6-E9E88EA9B6B4}" srcId="{C55CB96C-7B4D-4A24-AEEF-30135AD67C4C}" destId="{ADF43314-1381-48B6-B844-F635F8CCE988}" srcOrd="2" destOrd="0" parTransId="{ABD5618F-F6DC-4D2C-BBA5-AED2AFED03DA}" sibTransId="{B937F56F-5D05-45F3-A726-E6D0E1AEF367}"/>
    <dgm:cxn modelId="{4D8D7DCF-72C3-4AE0-A85E-A8988CA612FE}" type="presOf" srcId="{2C691A86-E27A-425C-86FB-77D790D26CA1}" destId="{09ECB1D5-9CF7-43DF-AB4A-DF67D8B71A4E}" srcOrd="0" destOrd="0" presId="urn:microsoft.com/office/officeart/2005/8/layout/process1"/>
    <dgm:cxn modelId="{5E1519D8-4DF7-41BE-9B9C-A457B4E4E7E8}" type="presOf" srcId="{B937F56F-5D05-45F3-A726-E6D0E1AEF367}" destId="{143EDEFF-BAC1-4EB3-ABB3-9C498B6F15D4}" srcOrd="1" destOrd="0" presId="urn:microsoft.com/office/officeart/2005/8/layout/process1"/>
    <dgm:cxn modelId="{E5FB6DE4-775C-4751-ADC7-B3C93EED81FF}" type="presOf" srcId="{ADF43314-1381-48B6-B844-F635F8CCE988}" destId="{02F160DA-79F8-4B93-BE58-F432A2A7621F}" srcOrd="0" destOrd="0" presId="urn:microsoft.com/office/officeart/2005/8/layout/process1"/>
    <dgm:cxn modelId="{5CAF11FE-5241-4EB7-B129-F4E71B3B73E6}" type="presOf" srcId="{B937F56F-5D05-45F3-A726-E6D0E1AEF367}" destId="{7C873364-CAD7-4830-B3E6-3E77778B3D13}" srcOrd="0" destOrd="0" presId="urn:microsoft.com/office/officeart/2005/8/layout/process1"/>
    <dgm:cxn modelId="{7BDF7FC4-421D-47C0-9985-3BC93093BEFA}" type="presParOf" srcId="{BC6AE9CB-4DB8-46D3-AB96-72F52D1810A5}" destId="{0BD95A49-4825-47D7-B0BF-8510357C7C82}" srcOrd="0" destOrd="0" presId="urn:microsoft.com/office/officeart/2005/8/layout/process1"/>
    <dgm:cxn modelId="{31D89E87-6314-4334-B7DC-858735F0247E}" type="presParOf" srcId="{BC6AE9CB-4DB8-46D3-AB96-72F52D1810A5}" destId="{437287BE-D229-4868-A7D6-A3FD0DF4ED2E}" srcOrd="1" destOrd="0" presId="urn:microsoft.com/office/officeart/2005/8/layout/process1"/>
    <dgm:cxn modelId="{32A64C8C-591F-471C-9267-7BD661A20C12}" type="presParOf" srcId="{437287BE-D229-4868-A7D6-A3FD0DF4ED2E}" destId="{81F2CD25-0A1E-4966-AF79-4DDF937A4E7C}" srcOrd="0" destOrd="0" presId="urn:microsoft.com/office/officeart/2005/8/layout/process1"/>
    <dgm:cxn modelId="{8EE259D0-36DF-4A33-AD45-88ECCF9DBCB8}" type="presParOf" srcId="{BC6AE9CB-4DB8-46D3-AB96-72F52D1810A5}" destId="{90D1D8FE-D825-4221-B811-7592C00EB89B}" srcOrd="2" destOrd="0" presId="urn:microsoft.com/office/officeart/2005/8/layout/process1"/>
    <dgm:cxn modelId="{3F8270FF-74D2-489C-B62C-E991AC441B40}" type="presParOf" srcId="{BC6AE9CB-4DB8-46D3-AB96-72F52D1810A5}" destId="{F65CC147-5F05-47E9-97B1-2223612DAD1C}" srcOrd="3" destOrd="0" presId="urn:microsoft.com/office/officeart/2005/8/layout/process1"/>
    <dgm:cxn modelId="{A91A5EA3-91B0-4F7F-9BD6-19B78B198EE1}" type="presParOf" srcId="{F65CC147-5F05-47E9-97B1-2223612DAD1C}" destId="{1547D5BB-916A-4EEE-A175-7F06F4714A87}" srcOrd="0" destOrd="0" presId="urn:microsoft.com/office/officeart/2005/8/layout/process1"/>
    <dgm:cxn modelId="{AC5873F6-F3C5-4701-ACA1-0A17F4CBCDD9}" type="presParOf" srcId="{BC6AE9CB-4DB8-46D3-AB96-72F52D1810A5}" destId="{02F160DA-79F8-4B93-BE58-F432A2A7621F}" srcOrd="4" destOrd="0" presId="urn:microsoft.com/office/officeart/2005/8/layout/process1"/>
    <dgm:cxn modelId="{1CCD3DFF-0DA5-44FC-AD34-C07ECA45C1BA}" type="presParOf" srcId="{BC6AE9CB-4DB8-46D3-AB96-72F52D1810A5}" destId="{7C873364-CAD7-4830-B3E6-3E77778B3D13}" srcOrd="5" destOrd="0" presId="urn:microsoft.com/office/officeart/2005/8/layout/process1"/>
    <dgm:cxn modelId="{A02A201B-C518-40D8-9C06-C002C34E6D06}" type="presParOf" srcId="{7C873364-CAD7-4830-B3E6-3E77778B3D13}" destId="{143EDEFF-BAC1-4EB3-ABB3-9C498B6F15D4}" srcOrd="0" destOrd="0" presId="urn:microsoft.com/office/officeart/2005/8/layout/process1"/>
    <dgm:cxn modelId="{25380A92-47C7-4EEB-968D-505A3BF9DFBB}" type="presParOf" srcId="{BC6AE9CB-4DB8-46D3-AB96-72F52D1810A5}" destId="{09ECB1D5-9CF7-43DF-AB4A-DF67D8B71A4E}" srcOrd="6" destOrd="0" presId="urn:microsoft.com/office/officeart/2005/8/layout/process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B96A3B-26DC-484B-A755-10B6EEA31982}">
      <dsp:nvSpPr>
        <dsp:cNvPr id="0" name=""/>
        <dsp:cNvSpPr/>
      </dsp:nvSpPr>
      <dsp:spPr>
        <a:xfrm>
          <a:off x="0" y="0"/>
          <a:ext cx="1468621" cy="4609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IN" sz="1000" kern="1200"/>
            <a:t>Data collection</a:t>
          </a:r>
        </a:p>
      </dsp:txBody>
      <dsp:txXfrm>
        <a:off x="13501" y="13501"/>
        <a:ext cx="917264" cy="433969"/>
      </dsp:txXfrm>
    </dsp:sp>
    <dsp:sp modelId="{AC460396-3408-493D-9D1E-6E900B17B95D}">
      <dsp:nvSpPr>
        <dsp:cNvPr id="0" name=""/>
        <dsp:cNvSpPr/>
      </dsp:nvSpPr>
      <dsp:spPr>
        <a:xfrm>
          <a:off x="109669" y="524995"/>
          <a:ext cx="1468621" cy="4609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IN" sz="1000" kern="1200"/>
            <a:t>Pre processing</a:t>
          </a:r>
        </a:p>
      </dsp:txBody>
      <dsp:txXfrm>
        <a:off x="123170" y="538496"/>
        <a:ext cx="1032318" cy="433969"/>
      </dsp:txXfrm>
    </dsp:sp>
    <dsp:sp modelId="{EB8CE691-6287-4929-839B-221809BAA8D7}">
      <dsp:nvSpPr>
        <dsp:cNvPr id="0" name=""/>
        <dsp:cNvSpPr/>
      </dsp:nvSpPr>
      <dsp:spPr>
        <a:xfrm>
          <a:off x="219339" y="1049991"/>
          <a:ext cx="1468621" cy="4609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IN" sz="1000" kern="1200"/>
            <a:t>CNN for feature extraction</a:t>
          </a:r>
        </a:p>
      </dsp:txBody>
      <dsp:txXfrm>
        <a:off x="232840" y="1063492"/>
        <a:ext cx="1032318" cy="433969"/>
      </dsp:txXfrm>
    </dsp:sp>
    <dsp:sp modelId="{5C0E651B-016D-4B55-BA9F-E950FBFD9FF8}">
      <dsp:nvSpPr>
        <dsp:cNvPr id="0" name=""/>
        <dsp:cNvSpPr/>
      </dsp:nvSpPr>
      <dsp:spPr>
        <a:xfrm>
          <a:off x="329009" y="1574987"/>
          <a:ext cx="1468621" cy="4609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IN" sz="1000" kern="1200"/>
            <a:t>RF for classificatio</a:t>
          </a:r>
        </a:p>
      </dsp:txBody>
      <dsp:txXfrm>
        <a:off x="342510" y="1588488"/>
        <a:ext cx="1032318" cy="433969"/>
      </dsp:txXfrm>
    </dsp:sp>
    <dsp:sp modelId="{B2E5C930-DC71-44AA-91F8-D0567BA102CD}">
      <dsp:nvSpPr>
        <dsp:cNvPr id="0" name=""/>
        <dsp:cNvSpPr/>
      </dsp:nvSpPr>
      <dsp:spPr>
        <a:xfrm>
          <a:off x="438679" y="2099983"/>
          <a:ext cx="1468621" cy="4609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n-IN" sz="1000" kern="1200"/>
            <a:t>Hybridmodel</a:t>
          </a:r>
        </a:p>
      </dsp:txBody>
      <dsp:txXfrm>
        <a:off x="452180" y="2113484"/>
        <a:ext cx="1032318" cy="433969"/>
      </dsp:txXfrm>
    </dsp:sp>
    <dsp:sp modelId="{D6FAA269-BE84-40CD-9511-F8E48CF2F2CB}">
      <dsp:nvSpPr>
        <dsp:cNvPr id="0" name=""/>
        <dsp:cNvSpPr/>
      </dsp:nvSpPr>
      <dsp:spPr>
        <a:xfrm>
          <a:off x="1168990" y="336765"/>
          <a:ext cx="299631" cy="29963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IN" sz="1000" kern="1200"/>
        </a:p>
      </dsp:txBody>
      <dsp:txXfrm>
        <a:off x="1236407" y="336765"/>
        <a:ext cx="164797" cy="225472"/>
      </dsp:txXfrm>
    </dsp:sp>
    <dsp:sp modelId="{F7A66F64-5216-4DAC-9ABA-DC132555B7B1}">
      <dsp:nvSpPr>
        <dsp:cNvPr id="0" name=""/>
        <dsp:cNvSpPr/>
      </dsp:nvSpPr>
      <dsp:spPr>
        <a:xfrm>
          <a:off x="1278659" y="861761"/>
          <a:ext cx="299631" cy="29963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IN" sz="1000" kern="1200"/>
        </a:p>
      </dsp:txBody>
      <dsp:txXfrm>
        <a:off x="1346076" y="861761"/>
        <a:ext cx="164797" cy="225472"/>
      </dsp:txXfrm>
    </dsp:sp>
    <dsp:sp modelId="{7492DB8A-B184-4654-ACC2-F8DB4B1D93AC}">
      <dsp:nvSpPr>
        <dsp:cNvPr id="0" name=""/>
        <dsp:cNvSpPr/>
      </dsp:nvSpPr>
      <dsp:spPr>
        <a:xfrm>
          <a:off x="1388329" y="1379074"/>
          <a:ext cx="299631" cy="29963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IN" sz="1000" kern="1200"/>
        </a:p>
      </dsp:txBody>
      <dsp:txXfrm>
        <a:off x="1455746" y="1379074"/>
        <a:ext cx="164797" cy="225472"/>
      </dsp:txXfrm>
    </dsp:sp>
    <dsp:sp modelId="{802ACA6A-02C5-4EDF-8CB6-745F44665404}">
      <dsp:nvSpPr>
        <dsp:cNvPr id="0" name=""/>
        <dsp:cNvSpPr/>
      </dsp:nvSpPr>
      <dsp:spPr>
        <a:xfrm>
          <a:off x="1497999" y="1909191"/>
          <a:ext cx="299631" cy="29963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IN" sz="1000" kern="1200"/>
        </a:p>
      </dsp:txBody>
      <dsp:txXfrm>
        <a:off x="1565416" y="1909191"/>
        <a:ext cx="164797" cy="22547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D95A49-4825-47D7-B0BF-8510357C7C82}">
      <dsp:nvSpPr>
        <dsp:cNvPr id="0" name=""/>
        <dsp:cNvSpPr/>
      </dsp:nvSpPr>
      <dsp:spPr>
        <a:xfrm>
          <a:off x="58250" y="581609"/>
          <a:ext cx="515434" cy="4174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N" sz="1000" kern="1200"/>
            <a:t>Input</a:t>
          </a:r>
        </a:p>
      </dsp:txBody>
      <dsp:txXfrm>
        <a:off x="70476" y="593835"/>
        <a:ext cx="490982" cy="392990"/>
      </dsp:txXfrm>
    </dsp:sp>
    <dsp:sp modelId="{437287BE-D229-4868-A7D6-A3FD0DF4ED2E}">
      <dsp:nvSpPr>
        <dsp:cNvPr id="0" name=""/>
        <dsp:cNvSpPr/>
      </dsp:nvSpPr>
      <dsp:spPr>
        <a:xfrm rot="21523914">
          <a:off x="619776" y="707914"/>
          <a:ext cx="97763" cy="14921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IN" sz="600" kern="1200"/>
        </a:p>
      </dsp:txBody>
      <dsp:txXfrm>
        <a:off x="619780" y="738083"/>
        <a:ext cx="68434" cy="89530"/>
      </dsp:txXfrm>
    </dsp:sp>
    <dsp:sp modelId="{90D1D8FE-D825-4221-B811-7592C00EB89B}">
      <dsp:nvSpPr>
        <dsp:cNvPr id="0" name=""/>
        <dsp:cNvSpPr/>
      </dsp:nvSpPr>
      <dsp:spPr>
        <a:xfrm>
          <a:off x="758098" y="151209"/>
          <a:ext cx="936169" cy="123794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IN" sz="1000" kern="1200"/>
            <a:t>CNN</a:t>
          </a:r>
        </a:p>
        <a:p>
          <a:pPr marL="0" lvl="0" indent="0" algn="ctr" defTabSz="444500">
            <a:lnSpc>
              <a:spcPct val="90000"/>
            </a:lnSpc>
            <a:spcBef>
              <a:spcPct val="0"/>
            </a:spcBef>
            <a:spcAft>
              <a:spcPct val="35000"/>
            </a:spcAft>
            <a:buNone/>
          </a:pPr>
          <a:r>
            <a:rPr lang="en-IN" sz="1000" kern="1200"/>
            <a:t>Feature Extraction</a:t>
          </a:r>
        </a:p>
      </dsp:txBody>
      <dsp:txXfrm>
        <a:off x="785517" y="178628"/>
        <a:ext cx="881331" cy="1183107"/>
      </dsp:txXfrm>
    </dsp:sp>
    <dsp:sp modelId="{F65CC147-5F05-47E9-97B1-2223612DAD1C}">
      <dsp:nvSpPr>
        <dsp:cNvPr id="0" name=""/>
        <dsp:cNvSpPr/>
      </dsp:nvSpPr>
      <dsp:spPr>
        <a:xfrm>
          <a:off x="1754437" y="695573"/>
          <a:ext cx="127557" cy="14921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IN" sz="600" kern="1200"/>
        </a:p>
      </dsp:txBody>
      <dsp:txXfrm>
        <a:off x="1754437" y="725417"/>
        <a:ext cx="89290" cy="89530"/>
      </dsp:txXfrm>
    </dsp:sp>
    <dsp:sp modelId="{02F160DA-79F8-4B93-BE58-F432A2A7621F}">
      <dsp:nvSpPr>
        <dsp:cNvPr id="0" name=""/>
        <dsp:cNvSpPr/>
      </dsp:nvSpPr>
      <dsp:spPr>
        <a:xfrm>
          <a:off x="1934943" y="543584"/>
          <a:ext cx="470320" cy="45319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IN" sz="900" kern="1200"/>
            <a:t>RF</a:t>
          </a:r>
        </a:p>
      </dsp:txBody>
      <dsp:txXfrm>
        <a:off x="1948217" y="556858"/>
        <a:ext cx="443772" cy="426647"/>
      </dsp:txXfrm>
    </dsp:sp>
    <dsp:sp modelId="{7C873364-CAD7-4830-B3E6-3E77778B3D13}">
      <dsp:nvSpPr>
        <dsp:cNvPr id="0" name=""/>
        <dsp:cNvSpPr/>
      </dsp:nvSpPr>
      <dsp:spPr>
        <a:xfrm rot="21531313">
          <a:off x="2443176" y="689313"/>
          <a:ext cx="80409" cy="14921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IN" sz="600" kern="1200"/>
        </a:p>
      </dsp:txBody>
      <dsp:txXfrm>
        <a:off x="2443178" y="719398"/>
        <a:ext cx="56286" cy="89530"/>
      </dsp:txXfrm>
    </dsp:sp>
    <dsp:sp modelId="{09ECB1D5-9CF7-43DF-AB4A-DF67D8B71A4E}">
      <dsp:nvSpPr>
        <dsp:cNvPr id="0" name=""/>
        <dsp:cNvSpPr/>
      </dsp:nvSpPr>
      <dsp:spPr>
        <a:xfrm>
          <a:off x="2556948" y="529199"/>
          <a:ext cx="462937" cy="4572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IN" sz="900" kern="1200"/>
            <a:t>Output</a:t>
          </a:r>
        </a:p>
      </dsp:txBody>
      <dsp:txXfrm>
        <a:off x="2570341" y="542592"/>
        <a:ext cx="436151" cy="430469"/>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13</Pages>
  <Words>5398</Words>
  <Characters>30774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koti y</dc:creator>
  <cp:keywords/>
  <dc:description/>
  <cp:lastModifiedBy>theaisha1707@gmail.com</cp:lastModifiedBy>
  <cp:revision>60</cp:revision>
  <dcterms:created xsi:type="dcterms:W3CDTF">2026-02-20T09:27:00Z</dcterms:created>
  <dcterms:modified xsi:type="dcterms:W3CDTF">2026-03-25T05:22:00Z</dcterms:modified>
</cp:coreProperties>
</file>