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34079" w14:textId="3CE1D3B8" w:rsidR="00391B8A" w:rsidRPr="00A50638" w:rsidRDefault="00CB53AF" w:rsidP="00A50638">
      <w:pPr>
        <w:spacing w:beforeLines="240" w:before="576" w:afterLines="240" w:after="576" w:line="240" w:lineRule="auto"/>
        <w:jc w:val="center"/>
        <w:rPr>
          <w:rFonts w:ascii="Times New Roman" w:hAnsi="Times New Roman" w:cs="Times New Roman"/>
          <w:b/>
          <w:bCs/>
          <w:sz w:val="36"/>
          <w:szCs w:val="36"/>
        </w:rPr>
      </w:pPr>
      <w:r w:rsidRPr="00A50638">
        <w:rPr>
          <w:rFonts w:ascii="Times New Roman" w:hAnsi="Times New Roman" w:cs="Times New Roman"/>
          <w:b/>
          <w:bCs/>
          <w:sz w:val="36"/>
          <w:szCs w:val="36"/>
        </w:rPr>
        <w:t>Entrepreneurial Ecosystem in India</w:t>
      </w:r>
      <w:r w:rsidR="00066A95" w:rsidRPr="00A50638">
        <w:rPr>
          <w:rFonts w:ascii="Times New Roman" w:hAnsi="Times New Roman" w:cs="Times New Roman"/>
          <w:b/>
          <w:bCs/>
          <w:sz w:val="36"/>
          <w:szCs w:val="36"/>
        </w:rPr>
        <w:t xml:space="preserve">: Components, </w:t>
      </w:r>
      <w:r w:rsidR="00B46A2E" w:rsidRPr="00A50638">
        <w:rPr>
          <w:rFonts w:ascii="Times New Roman" w:hAnsi="Times New Roman" w:cs="Times New Roman"/>
          <w:b/>
          <w:bCs/>
          <w:sz w:val="36"/>
          <w:szCs w:val="36"/>
        </w:rPr>
        <w:t>T</w:t>
      </w:r>
      <w:r w:rsidR="00066A95" w:rsidRPr="00A50638">
        <w:rPr>
          <w:rFonts w:ascii="Times New Roman" w:hAnsi="Times New Roman" w:cs="Times New Roman"/>
          <w:b/>
          <w:bCs/>
          <w:sz w:val="36"/>
          <w:szCs w:val="36"/>
        </w:rPr>
        <w:t xml:space="preserve">rends and </w:t>
      </w:r>
      <w:r w:rsidR="0019662C" w:rsidRPr="00A50638">
        <w:rPr>
          <w:rFonts w:ascii="Times New Roman" w:hAnsi="Times New Roman" w:cs="Times New Roman"/>
          <w:b/>
          <w:bCs/>
          <w:sz w:val="36"/>
          <w:szCs w:val="36"/>
        </w:rPr>
        <w:t>Structural Implication</w:t>
      </w:r>
      <w:r w:rsidR="00066A95" w:rsidRPr="00A50638">
        <w:rPr>
          <w:rFonts w:ascii="Times New Roman" w:hAnsi="Times New Roman" w:cs="Times New Roman"/>
          <w:b/>
          <w:bCs/>
          <w:sz w:val="36"/>
          <w:szCs w:val="36"/>
        </w:rPr>
        <w:t>s</w:t>
      </w:r>
    </w:p>
    <w:p w14:paraId="281A308F" w14:textId="0FC598EC" w:rsidR="00BC5215" w:rsidRPr="00BC5215" w:rsidRDefault="000D31A4" w:rsidP="00BC5215">
      <w:pPr>
        <w:spacing w:beforeLines="240" w:before="576" w:afterLines="240" w:after="576" w:line="240" w:lineRule="auto"/>
        <w:jc w:val="both"/>
        <w:rPr>
          <w:rFonts w:ascii="Times New Roman" w:hAnsi="Times New Roman" w:cs="Times New Roman"/>
          <w:b/>
          <w:bCs/>
          <w:sz w:val="28"/>
          <w:szCs w:val="28"/>
        </w:rPr>
      </w:pPr>
      <w:r w:rsidRPr="00BC5215">
        <w:rPr>
          <w:rFonts w:ascii="Times New Roman" w:hAnsi="Times New Roman" w:cs="Times New Roman"/>
          <w:b/>
          <w:bCs/>
          <w:sz w:val="28"/>
          <w:szCs w:val="28"/>
        </w:rPr>
        <w:t>ABSTRACT:</w:t>
      </w:r>
    </w:p>
    <w:p w14:paraId="792928A0" w14:textId="3BA8C819" w:rsidR="00CB53AF" w:rsidRPr="00BC5215" w:rsidRDefault="00637F67" w:rsidP="00BC5215">
      <w:pPr>
        <w:spacing w:beforeLines="240" w:before="576" w:afterLines="240" w:after="576" w:line="240" w:lineRule="auto"/>
        <w:jc w:val="both"/>
        <w:rPr>
          <w:rFonts w:ascii="Times New Roman" w:hAnsi="Times New Roman" w:cs="Times New Roman"/>
          <w:i/>
          <w:iCs/>
          <w:sz w:val="24"/>
          <w:szCs w:val="24"/>
        </w:rPr>
      </w:pPr>
      <w:r w:rsidRPr="00BC5215">
        <w:rPr>
          <w:rFonts w:ascii="Times New Roman" w:hAnsi="Times New Roman" w:cs="Times New Roman"/>
          <w:i/>
          <w:iCs/>
          <w:sz w:val="24"/>
          <w:szCs w:val="24"/>
        </w:rPr>
        <w:t xml:space="preserve">Entrepreneurship is the dominant culture these days </w:t>
      </w:r>
      <w:r w:rsidR="00770999" w:rsidRPr="00BC5215">
        <w:rPr>
          <w:rFonts w:ascii="Times New Roman" w:hAnsi="Times New Roman" w:cs="Times New Roman"/>
          <w:i/>
          <w:iCs/>
          <w:sz w:val="24"/>
          <w:szCs w:val="24"/>
        </w:rPr>
        <w:t>by</w:t>
      </w:r>
      <w:r w:rsidRPr="00BC5215">
        <w:rPr>
          <w:rFonts w:ascii="Times New Roman" w:hAnsi="Times New Roman" w:cs="Times New Roman"/>
          <w:i/>
          <w:iCs/>
          <w:sz w:val="24"/>
          <w:szCs w:val="24"/>
        </w:rPr>
        <w:t xml:space="preserve"> the government, public</w:t>
      </w:r>
      <w:r w:rsidR="00F30BA9" w:rsidRPr="00BC5215">
        <w:rPr>
          <w:rFonts w:ascii="Times New Roman" w:hAnsi="Times New Roman" w:cs="Times New Roman"/>
          <w:i/>
          <w:iCs/>
          <w:sz w:val="24"/>
          <w:szCs w:val="24"/>
        </w:rPr>
        <w:t>,</w:t>
      </w:r>
      <w:r w:rsidRPr="00BC5215">
        <w:rPr>
          <w:rFonts w:ascii="Times New Roman" w:hAnsi="Times New Roman" w:cs="Times New Roman"/>
          <w:i/>
          <w:iCs/>
          <w:sz w:val="24"/>
          <w:szCs w:val="24"/>
        </w:rPr>
        <w:t xml:space="preserve"> and private institutions. Small institutions are looking to collaborate with others to establish an Entrepreneurial Ecosystem. Thus, providing the facilities and resources for the students to become entrepreneurs. </w:t>
      </w:r>
      <w:r w:rsidR="00F40301" w:rsidRPr="00BC5215">
        <w:rPr>
          <w:rFonts w:ascii="Times New Roman" w:hAnsi="Times New Roman" w:cs="Times New Roman"/>
          <w:i/>
          <w:iCs/>
          <w:sz w:val="24"/>
          <w:szCs w:val="24"/>
        </w:rPr>
        <w:t xml:space="preserve">An </w:t>
      </w:r>
      <w:r w:rsidR="0067330F" w:rsidRPr="00BC5215">
        <w:rPr>
          <w:rFonts w:ascii="Times New Roman" w:hAnsi="Times New Roman" w:cs="Times New Roman"/>
          <w:i/>
          <w:iCs/>
          <w:sz w:val="24"/>
          <w:szCs w:val="24"/>
        </w:rPr>
        <w:t xml:space="preserve">Entrepreneurial Ecosystem can be defined as any collaboration established </w:t>
      </w:r>
      <w:r w:rsidR="00F40301" w:rsidRPr="00BC5215">
        <w:rPr>
          <w:rFonts w:ascii="Times New Roman" w:hAnsi="Times New Roman" w:cs="Times New Roman"/>
          <w:i/>
          <w:iCs/>
          <w:sz w:val="24"/>
          <w:szCs w:val="24"/>
        </w:rPr>
        <w:t>between</w:t>
      </w:r>
      <w:r w:rsidR="0067330F" w:rsidRPr="00BC5215">
        <w:rPr>
          <w:rFonts w:ascii="Times New Roman" w:hAnsi="Times New Roman" w:cs="Times New Roman"/>
          <w:i/>
          <w:iCs/>
          <w:sz w:val="24"/>
          <w:szCs w:val="24"/>
        </w:rPr>
        <w:t xml:space="preserve"> a university, industry, or institution to enhance and strengthen the entrepreneurial culture. </w:t>
      </w:r>
      <w:r w:rsidR="00F40301" w:rsidRPr="00BC5215">
        <w:rPr>
          <w:rFonts w:ascii="Times New Roman" w:hAnsi="Times New Roman" w:cs="Times New Roman"/>
          <w:i/>
          <w:iCs/>
          <w:sz w:val="24"/>
          <w:szCs w:val="24"/>
        </w:rPr>
        <w:t xml:space="preserve">An </w:t>
      </w:r>
      <w:r w:rsidR="00240CC5" w:rsidRPr="00BC5215">
        <w:rPr>
          <w:rFonts w:ascii="Times New Roman" w:hAnsi="Times New Roman" w:cs="Times New Roman"/>
          <w:i/>
          <w:iCs/>
          <w:sz w:val="24"/>
          <w:szCs w:val="24"/>
        </w:rPr>
        <w:t xml:space="preserve">Entrepreneurial Ecosystem allows </w:t>
      </w:r>
      <w:r w:rsidR="008C72BB" w:rsidRPr="00BC5215">
        <w:rPr>
          <w:rFonts w:ascii="Times New Roman" w:hAnsi="Times New Roman" w:cs="Times New Roman"/>
          <w:i/>
          <w:iCs/>
          <w:sz w:val="24"/>
          <w:szCs w:val="24"/>
        </w:rPr>
        <w:t>startups</w:t>
      </w:r>
      <w:r w:rsidR="00240CC5" w:rsidRPr="00BC5215">
        <w:rPr>
          <w:rFonts w:ascii="Times New Roman" w:hAnsi="Times New Roman" w:cs="Times New Roman"/>
          <w:i/>
          <w:iCs/>
          <w:sz w:val="24"/>
          <w:szCs w:val="24"/>
        </w:rPr>
        <w:t xml:space="preserve"> to create, take </w:t>
      </w:r>
      <w:r w:rsidR="008C72BB" w:rsidRPr="00BC5215">
        <w:rPr>
          <w:rFonts w:ascii="Times New Roman" w:hAnsi="Times New Roman" w:cs="Times New Roman"/>
          <w:i/>
          <w:iCs/>
          <w:sz w:val="24"/>
          <w:szCs w:val="24"/>
        </w:rPr>
        <w:t>risks,</w:t>
      </w:r>
      <w:r w:rsidR="00240CC5" w:rsidRPr="00BC5215">
        <w:rPr>
          <w:rFonts w:ascii="Times New Roman" w:hAnsi="Times New Roman" w:cs="Times New Roman"/>
          <w:i/>
          <w:iCs/>
          <w:sz w:val="24"/>
          <w:szCs w:val="24"/>
        </w:rPr>
        <w:t xml:space="preserve"> and interact successfully. </w:t>
      </w:r>
      <w:r w:rsidR="0041612B" w:rsidRPr="00BC5215">
        <w:rPr>
          <w:rFonts w:ascii="Times New Roman" w:hAnsi="Times New Roman" w:cs="Times New Roman"/>
          <w:i/>
          <w:iCs/>
          <w:sz w:val="24"/>
          <w:szCs w:val="24"/>
        </w:rPr>
        <w:t xml:space="preserve">Robust Ecosystems </w:t>
      </w:r>
      <w:r w:rsidRPr="00BC5215">
        <w:rPr>
          <w:rFonts w:ascii="Times New Roman" w:hAnsi="Times New Roman" w:cs="Times New Roman"/>
          <w:i/>
          <w:iCs/>
          <w:sz w:val="24"/>
          <w:szCs w:val="24"/>
        </w:rPr>
        <w:t>make</w:t>
      </w:r>
      <w:r w:rsidR="0041612B" w:rsidRPr="00BC5215">
        <w:rPr>
          <w:rFonts w:ascii="Times New Roman" w:hAnsi="Times New Roman" w:cs="Times New Roman"/>
          <w:i/>
          <w:iCs/>
          <w:sz w:val="24"/>
          <w:szCs w:val="24"/>
        </w:rPr>
        <w:t xml:space="preserve"> startups to access the information and resources they require to be competitive. </w:t>
      </w:r>
      <w:r w:rsidR="0067330F" w:rsidRPr="00BC5215">
        <w:rPr>
          <w:rFonts w:ascii="Times New Roman" w:hAnsi="Times New Roman" w:cs="Times New Roman"/>
          <w:i/>
          <w:iCs/>
          <w:sz w:val="24"/>
          <w:szCs w:val="24"/>
        </w:rPr>
        <w:t xml:space="preserve">After </w:t>
      </w:r>
      <w:r w:rsidRPr="00BC5215">
        <w:rPr>
          <w:rFonts w:ascii="Times New Roman" w:hAnsi="Times New Roman" w:cs="Times New Roman"/>
          <w:i/>
          <w:iCs/>
          <w:sz w:val="24"/>
          <w:szCs w:val="24"/>
        </w:rPr>
        <w:t>identifying</w:t>
      </w:r>
      <w:r w:rsidR="0067330F" w:rsidRPr="00BC5215">
        <w:rPr>
          <w:rFonts w:ascii="Times New Roman" w:hAnsi="Times New Roman" w:cs="Times New Roman"/>
          <w:i/>
          <w:iCs/>
          <w:sz w:val="24"/>
          <w:szCs w:val="24"/>
        </w:rPr>
        <w:t xml:space="preserve"> the importance of inculcatin</w:t>
      </w:r>
      <w:r w:rsidRPr="00BC5215">
        <w:rPr>
          <w:rFonts w:ascii="Times New Roman" w:hAnsi="Times New Roman" w:cs="Times New Roman"/>
          <w:i/>
          <w:iCs/>
          <w:sz w:val="24"/>
          <w:szCs w:val="24"/>
        </w:rPr>
        <w:t>g</w:t>
      </w:r>
      <w:r w:rsidR="0067330F" w:rsidRPr="00BC5215">
        <w:rPr>
          <w:rFonts w:ascii="Times New Roman" w:hAnsi="Times New Roman" w:cs="Times New Roman"/>
          <w:i/>
          <w:iCs/>
          <w:sz w:val="24"/>
          <w:szCs w:val="24"/>
        </w:rPr>
        <w:t xml:space="preserve"> entrepreneur</w:t>
      </w:r>
      <w:r w:rsidR="006B2806" w:rsidRPr="00BC5215">
        <w:rPr>
          <w:rFonts w:ascii="Times New Roman" w:hAnsi="Times New Roman" w:cs="Times New Roman"/>
          <w:i/>
          <w:iCs/>
          <w:sz w:val="24"/>
          <w:szCs w:val="24"/>
        </w:rPr>
        <w:t>ial</w:t>
      </w:r>
      <w:r w:rsidR="0067330F" w:rsidRPr="00BC5215">
        <w:rPr>
          <w:rFonts w:ascii="Times New Roman" w:hAnsi="Times New Roman" w:cs="Times New Roman"/>
          <w:i/>
          <w:iCs/>
          <w:sz w:val="24"/>
          <w:szCs w:val="24"/>
        </w:rPr>
        <w:t xml:space="preserve"> culture into students, which cannot happen individually, </w:t>
      </w:r>
      <w:r w:rsidRPr="00BC5215">
        <w:rPr>
          <w:rFonts w:ascii="Times New Roman" w:hAnsi="Times New Roman" w:cs="Times New Roman"/>
          <w:i/>
          <w:iCs/>
          <w:sz w:val="24"/>
          <w:szCs w:val="24"/>
        </w:rPr>
        <w:t xml:space="preserve">many </w:t>
      </w:r>
      <w:r w:rsidR="0067330F" w:rsidRPr="00BC5215">
        <w:rPr>
          <w:rFonts w:ascii="Times New Roman" w:hAnsi="Times New Roman" w:cs="Times New Roman"/>
          <w:i/>
          <w:iCs/>
          <w:sz w:val="24"/>
          <w:szCs w:val="24"/>
        </w:rPr>
        <w:t xml:space="preserve">institutions have started </w:t>
      </w:r>
      <w:r w:rsidR="006B2806" w:rsidRPr="00BC5215">
        <w:rPr>
          <w:rFonts w:ascii="Times New Roman" w:hAnsi="Times New Roman" w:cs="Times New Roman"/>
          <w:i/>
          <w:iCs/>
          <w:sz w:val="24"/>
          <w:szCs w:val="24"/>
        </w:rPr>
        <w:t>collaborating</w:t>
      </w:r>
      <w:r w:rsidR="0067330F" w:rsidRPr="00BC5215">
        <w:rPr>
          <w:rFonts w:ascii="Times New Roman" w:hAnsi="Times New Roman" w:cs="Times New Roman"/>
          <w:i/>
          <w:iCs/>
          <w:sz w:val="24"/>
          <w:szCs w:val="24"/>
        </w:rPr>
        <w:t xml:space="preserve"> with </w:t>
      </w:r>
      <w:r w:rsidR="00F30BA9" w:rsidRPr="00BC5215">
        <w:rPr>
          <w:rFonts w:ascii="Times New Roman" w:hAnsi="Times New Roman" w:cs="Times New Roman"/>
          <w:i/>
          <w:iCs/>
          <w:sz w:val="24"/>
          <w:szCs w:val="24"/>
        </w:rPr>
        <w:t xml:space="preserve">ecosystem elements that share </w:t>
      </w:r>
      <w:r w:rsidR="0067330F" w:rsidRPr="00BC5215">
        <w:rPr>
          <w:rFonts w:ascii="Times New Roman" w:hAnsi="Times New Roman" w:cs="Times New Roman"/>
          <w:i/>
          <w:iCs/>
          <w:sz w:val="24"/>
          <w:szCs w:val="24"/>
        </w:rPr>
        <w:t>knowledge and facilities to enhance entrepreneurship. This entrepreneurial ecosystem plays a vital role in creating and sustaining innovations</w:t>
      </w:r>
      <w:r w:rsidRPr="00BC5215">
        <w:rPr>
          <w:rFonts w:ascii="Times New Roman" w:hAnsi="Times New Roman" w:cs="Times New Roman"/>
          <w:i/>
          <w:iCs/>
          <w:sz w:val="24"/>
          <w:szCs w:val="24"/>
        </w:rPr>
        <w:t xml:space="preserve"> and creativity</w:t>
      </w:r>
      <w:r w:rsidR="0067330F" w:rsidRPr="00BC5215">
        <w:rPr>
          <w:rFonts w:ascii="Times New Roman" w:hAnsi="Times New Roman" w:cs="Times New Roman"/>
          <w:i/>
          <w:iCs/>
          <w:sz w:val="24"/>
          <w:szCs w:val="24"/>
        </w:rPr>
        <w:t xml:space="preserve"> in the Country. The concept of </w:t>
      </w:r>
      <w:r w:rsidR="0034652A" w:rsidRPr="00BC5215">
        <w:rPr>
          <w:rFonts w:ascii="Times New Roman" w:hAnsi="Times New Roman" w:cs="Times New Roman"/>
          <w:i/>
          <w:iCs/>
          <w:sz w:val="24"/>
          <w:szCs w:val="24"/>
        </w:rPr>
        <w:t xml:space="preserve">the </w:t>
      </w:r>
      <w:r w:rsidR="0067330F" w:rsidRPr="00BC5215">
        <w:rPr>
          <w:rFonts w:ascii="Times New Roman" w:hAnsi="Times New Roman" w:cs="Times New Roman"/>
          <w:i/>
          <w:iCs/>
          <w:sz w:val="24"/>
          <w:szCs w:val="24"/>
        </w:rPr>
        <w:t>ecosystem is growing r</w:t>
      </w:r>
      <w:r w:rsidRPr="00BC5215">
        <w:rPr>
          <w:rFonts w:ascii="Times New Roman" w:hAnsi="Times New Roman" w:cs="Times New Roman"/>
          <w:i/>
          <w:iCs/>
          <w:sz w:val="24"/>
          <w:szCs w:val="24"/>
        </w:rPr>
        <w:t>igorously</w:t>
      </w:r>
      <w:r w:rsidR="0067330F" w:rsidRPr="00BC5215">
        <w:rPr>
          <w:rFonts w:ascii="Times New Roman" w:hAnsi="Times New Roman" w:cs="Times New Roman"/>
          <w:i/>
          <w:iCs/>
          <w:sz w:val="24"/>
          <w:szCs w:val="24"/>
        </w:rPr>
        <w:t xml:space="preserve"> in educational institutions</w:t>
      </w:r>
      <w:r w:rsidRPr="00BC5215">
        <w:rPr>
          <w:rFonts w:ascii="Times New Roman" w:hAnsi="Times New Roman" w:cs="Times New Roman"/>
          <w:i/>
          <w:iCs/>
          <w:sz w:val="24"/>
          <w:szCs w:val="24"/>
        </w:rPr>
        <w:t xml:space="preserve"> in the country</w:t>
      </w:r>
      <w:r w:rsidR="0067330F" w:rsidRPr="00BC5215">
        <w:rPr>
          <w:rFonts w:ascii="Times New Roman" w:hAnsi="Times New Roman" w:cs="Times New Roman"/>
          <w:i/>
          <w:iCs/>
          <w:sz w:val="24"/>
          <w:szCs w:val="24"/>
        </w:rPr>
        <w:t xml:space="preserve">. </w:t>
      </w:r>
      <w:r w:rsidRPr="00BC5215">
        <w:rPr>
          <w:rFonts w:ascii="Times New Roman" w:hAnsi="Times New Roman" w:cs="Times New Roman"/>
          <w:i/>
          <w:iCs/>
          <w:sz w:val="24"/>
          <w:szCs w:val="24"/>
        </w:rPr>
        <w:t xml:space="preserve">All the educational institutions are giving a lot of importance to entrepreneurship. </w:t>
      </w:r>
      <w:r w:rsidR="00C53126" w:rsidRPr="00BC5215">
        <w:rPr>
          <w:rFonts w:ascii="Times New Roman" w:hAnsi="Times New Roman" w:cs="Times New Roman"/>
          <w:i/>
          <w:iCs/>
          <w:sz w:val="24"/>
          <w:szCs w:val="24"/>
        </w:rPr>
        <w:t>This study aims</w:t>
      </w:r>
      <w:r w:rsidR="0067330F" w:rsidRPr="00BC5215">
        <w:rPr>
          <w:rFonts w:ascii="Times New Roman" w:hAnsi="Times New Roman" w:cs="Times New Roman"/>
          <w:i/>
          <w:iCs/>
          <w:sz w:val="24"/>
          <w:szCs w:val="24"/>
        </w:rPr>
        <w:t xml:space="preserve"> to understand </w:t>
      </w:r>
      <w:r w:rsidR="001A40DC" w:rsidRPr="00BC5215">
        <w:rPr>
          <w:rFonts w:ascii="Times New Roman" w:hAnsi="Times New Roman" w:cs="Times New Roman"/>
          <w:i/>
          <w:iCs/>
          <w:sz w:val="24"/>
          <w:szCs w:val="24"/>
        </w:rPr>
        <w:t xml:space="preserve">the components of the ecosystem, </w:t>
      </w:r>
      <w:r w:rsidRPr="00BC5215">
        <w:rPr>
          <w:rFonts w:ascii="Times New Roman" w:hAnsi="Times New Roman" w:cs="Times New Roman"/>
          <w:i/>
          <w:iCs/>
          <w:sz w:val="24"/>
          <w:szCs w:val="24"/>
        </w:rPr>
        <w:t xml:space="preserve">trends in the evolution of the </w:t>
      </w:r>
      <w:r w:rsidR="0067330F" w:rsidRPr="00BC5215">
        <w:rPr>
          <w:rFonts w:ascii="Times New Roman" w:hAnsi="Times New Roman" w:cs="Times New Roman"/>
          <w:i/>
          <w:iCs/>
          <w:sz w:val="24"/>
          <w:szCs w:val="24"/>
        </w:rPr>
        <w:t>entrepreneurial ecosystem</w:t>
      </w:r>
      <w:r w:rsidR="001A40DC" w:rsidRPr="00BC5215">
        <w:rPr>
          <w:rFonts w:ascii="Times New Roman" w:hAnsi="Times New Roman" w:cs="Times New Roman"/>
          <w:i/>
          <w:iCs/>
          <w:sz w:val="24"/>
          <w:szCs w:val="24"/>
        </w:rPr>
        <w:t>,</w:t>
      </w:r>
      <w:r w:rsidRPr="00BC5215">
        <w:rPr>
          <w:rFonts w:ascii="Times New Roman" w:hAnsi="Times New Roman" w:cs="Times New Roman"/>
          <w:i/>
          <w:iCs/>
          <w:sz w:val="24"/>
          <w:szCs w:val="24"/>
        </w:rPr>
        <w:t xml:space="preserve"> and the consequences of the startup era</w:t>
      </w:r>
      <w:r w:rsidR="002D6F9A" w:rsidRPr="00BC5215">
        <w:rPr>
          <w:rFonts w:ascii="Times New Roman" w:hAnsi="Times New Roman" w:cs="Times New Roman"/>
          <w:i/>
          <w:iCs/>
          <w:sz w:val="24"/>
          <w:szCs w:val="24"/>
        </w:rPr>
        <w:t xml:space="preserve"> </w:t>
      </w:r>
      <w:r w:rsidR="0067330F" w:rsidRPr="00BC5215">
        <w:rPr>
          <w:rFonts w:ascii="Times New Roman" w:hAnsi="Times New Roman" w:cs="Times New Roman"/>
          <w:i/>
          <w:iCs/>
          <w:sz w:val="24"/>
          <w:szCs w:val="24"/>
        </w:rPr>
        <w:t xml:space="preserve">in India. </w:t>
      </w:r>
    </w:p>
    <w:p w14:paraId="5AD9BE3F" w14:textId="61AE97B5" w:rsidR="00161032" w:rsidRPr="00BC5215" w:rsidRDefault="00161032"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b/>
          <w:bCs/>
          <w:sz w:val="24"/>
          <w:szCs w:val="24"/>
        </w:rPr>
        <w:t>Keywords</w:t>
      </w:r>
      <w:r w:rsidRPr="00BC5215">
        <w:rPr>
          <w:rFonts w:ascii="Times New Roman" w:hAnsi="Times New Roman" w:cs="Times New Roman"/>
          <w:sz w:val="24"/>
          <w:szCs w:val="24"/>
        </w:rPr>
        <w:t xml:space="preserve">: </w:t>
      </w:r>
      <w:r w:rsidRPr="00DE6A41">
        <w:rPr>
          <w:rFonts w:ascii="Times New Roman" w:hAnsi="Times New Roman" w:cs="Times New Roman"/>
          <w:i/>
          <w:iCs/>
          <w:sz w:val="24"/>
          <w:szCs w:val="24"/>
        </w:rPr>
        <w:t xml:space="preserve">Ecosystem, incubators, </w:t>
      </w:r>
      <w:r w:rsidR="00946253" w:rsidRPr="00DE6A41">
        <w:rPr>
          <w:rFonts w:ascii="Times New Roman" w:hAnsi="Times New Roman" w:cs="Times New Roman"/>
          <w:i/>
          <w:iCs/>
          <w:sz w:val="24"/>
          <w:szCs w:val="24"/>
        </w:rPr>
        <w:t>accelerators</w:t>
      </w:r>
      <w:r w:rsidRPr="00DE6A41">
        <w:rPr>
          <w:rFonts w:ascii="Times New Roman" w:hAnsi="Times New Roman" w:cs="Times New Roman"/>
          <w:i/>
          <w:iCs/>
          <w:sz w:val="24"/>
          <w:szCs w:val="24"/>
        </w:rPr>
        <w:t xml:space="preserve">, </w:t>
      </w:r>
      <w:r w:rsidR="003D4EDE" w:rsidRPr="00DE6A41">
        <w:rPr>
          <w:rFonts w:ascii="Times New Roman" w:hAnsi="Times New Roman" w:cs="Times New Roman"/>
          <w:i/>
          <w:iCs/>
          <w:sz w:val="24"/>
          <w:szCs w:val="24"/>
        </w:rPr>
        <w:t xml:space="preserve">Venture capital, </w:t>
      </w:r>
      <w:r w:rsidR="00A90E56" w:rsidRPr="00DE6A41">
        <w:rPr>
          <w:rFonts w:ascii="Times New Roman" w:hAnsi="Times New Roman" w:cs="Times New Roman"/>
          <w:i/>
          <w:iCs/>
          <w:sz w:val="24"/>
          <w:szCs w:val="24"/>
        </w:rPr>
        <w:t>NEP 2020, technology</w:t>
      </w:r>
    </w:p>
    <w:p w14:paraId="5E4338DE" w14:textId="0E4804EA" w:rsidR="00161032" w:rsidRPr="00BC5215" w:rsidRDefault="000D31A4" w:rsidP="00BC5215">
      <w:p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b/>
          <w:bCs/>
          <w:sz w:val="28"/>
          <w:szCs w:val="28"/>
        </w:rPr>
        <w:t>INTRODUCTION</w:t>
      </w:r>
      <w:r w:rsidRPr="00BC5215">
        <w:rPr>
          <w:rFonts w:ascii="Times New Roman" w:hAnsi="Times New Roman" w:cs="Times New Roman"/>
          <w:b/>
          <w:bCs/>
          <w:sz w:val="24"/>
          <w:szCs w:val="24"/>
        </w:rPr>
        <w:t>:</w:t>
      </w:r>
    </w:p>
    <w:p w14:paraId="2001EE49" w14:textId="616149B0" w:rsidR="002D4298" w:rsidRPr="00BC5215" w:rsidRDefault="002D4298"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Entrepreneurship was no </w:t>
      </w:r>
      <w:r w:rsidR="00C53126" w:rsidRPr="00BC5215">
        <w:rPr>
          <w:rFonts w:ascii="Times New Roman" w:hAnsi="Times New Roman" w:cs="Times New Roman"/>
          <w:sz w:val="24"/>
          <w:szCs w:val="24"/>
        </w:rPr>
        <w:t>longer</w:t>
      </w:r>
      <w:r w:rsidRPr="00BC5215">
        <w:rPr>
          <w:rFonts w:ascii="Times New Roman" w:hAnsi="Times New Roman" w:cs="Times New Roman"/>
          <w:sz w:val="24"/>
          <w:szCs w:val="24"/>
        </w:rPr>
        <w:t xml:space="preserve"> restricted to a few cities and a tiny group of daring individuals. Local and state governments took an interest. Universities abandoned their efforts to promote entrepreneurship. Large corporations established new startup programs, venture capitalists gained popularity once more, and angel groups </w:t>
      </w:r>
      <w:r w:rsidR="00C53126" w:rsidRPr="00BC5215">
        <w:rPr>
          <w:rFonts w:ascii="Times New Roman" w:hAnsi="Times New Roman" w:cs="Times New Roman"/>
          <w:sz w:val="24"/>
          <w:szCs w:val="24"/>
        </w:rPr>
        <w:t>returned</w:t>
      </w:r>
      <w:r w:rsidRPr="00BC5215">
        <w:rPr>
          <w:rFonts w:ascii="Times New Roman" w:hAnsi="Times New Roman" w:cs="Times New Roman"/>
          <w:sz w:val="24"/>
          <w:szCs w:val="24"/>
        </w:rPr>
        <w:t>.</w:t>
      </w:r>
    </w:p>
    <w:p w14:paraId="5347B37A" w14:textId="5A56CAD1" w:rsidR="000977B5" w:rsidRPr="00BC5215" w:rsidRDefault="000977B5"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According to OECD, Entrepreneurial Ecosystems are defined as a set of entrepreneurial actors, entrepreneurial organisations (like venture capitalists, firms, banks and business angels), institutions (public sector agencies, universities, financial bodies) and the process that allow the businesses to establish and grow</w:t>
      </w:r>
      <w:r w:rsidR="000644A4" w:rsidRPr="00BC5215">
        <w:rPr>
          <w:rFonts w:ascii="Times New Roman" w:hAnsi="Times New Roman" w:cs="Times New Roman"/>
          <w:sz w:val="24"/>
          <w:szCs w:val="24"/>
        </w:rPr>
        <w:t xml:space="preserve"> (OECD, n.d.)</w:t>
      </w:r>
      <w:r w:rsidRPr="00BC5215">
        <w:rPr>
          <w:rFonts w:ascii="Times New Roman" w:hAnsi="Times New Roman" w:cs="Times New Roman"/>
          <w:sz w:val="24"/>
          <w:szCs w:val="24"/>
        </w:rPr>
        <w:t xml:space="preserve">. </w:t>
      </w:r>
    </w:p>
    <w:p w14:paraId="4062A1E5" w14:textId="208CC3FE" w:rsidR="0034652A" w:rsidRPr="00BC5215" w:rsidRDefault="0034652A" w:rsidP="00BC5215">
      <w:pPr>
        <w:spacing w:beforeLines="50" w:before="120" w:afterLines="50" w:after="120" w:line="240" w:lineRule="auto"/>
        <w:jc w:val="both"/>
        <w:rPr>
          <w:rFonts w:ascii="Times New Roman" w:hAnsi="Times New Roman" w:cs="Times New Roman"/>
          <w:sz w:val="24"/>
          <w:szCs w:val="24"/>
        </w:rPr>
      </w:pPr>
      <w:r w:rsidRPr="00BC5215">
        <w:rPr>
          <w:rFonts w:ascii="Times New Roman" w:hAnsi="Times New Roman" w:cs="Times New Roman"/>
          <w:sz w:val="24"/>
          <w:szCs w:val="24"/>
        </w:rPr>
        <w:t>Entrepreneurship ecosystem consists of various stakeholders like entrepreneurs, institutions, stakeholders, individuals, employees, and other organizations that enable the growth of entrepreneurs. Incubators, accelerators, venture capitalists, fund providers</w:t>
      </w:r>
      <w:r w:rsidR="002D6F9A" w:rsidRPr="00BC5215">
        <w:rPr>
          <w:rFonts w:ascii="Times New Roman" w:hAnsi="Times New Roman" w:cs="Times New Roman"/>
          <w:sz w:val="24"/>
          <w:szCs w:val="24"/>
        </w:rPr>
        <w:t>,</w:t>
      </w:r>
      <w:r w:rsidRPr="00BC5215">
        <w:rPr>
          <w:rFonts w:ascii="Times New Roman" w:hAnsi="Times New Roman" w:cs="Times New Roman"/>
          <w:sz w:val="24"/>
          <w:szCs w:val="24"/>
        </w:rPr>
        <w:t xml:space="preserve"> and government regulators play a vital role in the ecosystem.</w:t>
      </w:r>
      <w:r w:rsidR="00696F5E" w:rsidRPr="00BC5215">
        <w:rPr>
          <w:rFonts w:ascii="Times New Roman" w:hAnsi="Times New Roman" w:cs="Times New Roman"/>
          <w:sz w:val="24"/>
          <w:szCs w:val="24"/>
        </w:rPr>
        <w:t xml:space="preserve"> According to Erik Stam and </w:t>
      </w:r>
      <w:r w:rsidR="002D6F9A" w:rsidRPr="00BC5215">
        <w:rPr>
          <w:rFonts w:ascii="Times New Roman" w:hAnsi="Times New Roman" w:cs="Times New Roman"/>
          <w:sz w:val="24"/>
          <w:szCs w:val="24"/>
        </w:rPr>
        <w:t>Andrew</w:t>
      </w:r>
      <w:r w:rsidR="00696F5E" w:rsidRPr="00BC5215">
        <w:rPr>
          <w:rFonts w:ascii="Times New Roman" w:hAnsi="Times New Roman" w:cs="Times New Roman"/>
          <w:sz w:val="24"/>
          <w:szCs w:val="24"/>
        </w:rPr>
        <w:t xml:space="preserve"> van (2021), an Entrepreneurial Ecosystem index is used to examine the quality of the ecosystem. </w:t>
      </w:r>
    </w:p>
    <w:tbl>
      <w:tblPr>
        <w:tblW w:w="0" w:type="auto"/>
        <w:jc w:val="center"/>
        <w:tblLook w:val="04A0" w:firstRow="1" w:lastRow="0" w:firstColumn="1" w:lastColumn="0" w:noHBand="0" w:noVBand="1"/>
      </w:tblPr>
      <w:tblGrid>
        <w:gridCol w:w="2950"/>
        <w:gridCol w:w="1070"/>
      </w:tblGrid>
      <w:tr w:rsidR="00C87637" w:rsidRPr="00BC5215" w14:paraId="13BF6E8B" w14:textId="77777777" w:rsidTr="00AD6C0D">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925B4EC" w14:textId="394227E7" w:rsidR="00C87637" w:rsidRPr="00BC5215" w:rsidRDefault="00014C7E" w:rsidP="00BC5215">
            <w:pPr>
              <w:spacing w:beforeLines="50" w:before="120" w:afterLines="50" w:after="120" w:line="240" w:lineRule="auto"/>
              <w:rPr>
                <w:rFonts w:ascii="Times New Roman" w:eastAsia="Times New Roman" w:hAnsi="Times New Roman" w:cs="Times New Roman"/>
                <w:b/>
                <w:bCs/>
                <w:color w:val="000000"/>
                <w:kern w:val="0"/>
                <w:sz w:val="24"/>
                <w:szCs w:val="24"/>
                <w:lang w:eastAsia="en-IN"/>
                <w14:ligatures w14:val="none"/>
              </w:rPr>
            </w:pPr>
            <w:r w:rsidRPr="00BC5215">
              <w:rPr>
                <w:rFonts w:ascii="Times New Roman" w:eastAsia="Times New Roman" w:hAnsi="Times New Roman" w:cs="Times New Roman"/>
                <w:b/>
                <w:bCs/>
                <w:color w:val="000000"/>
                <w:kern w:val="0"/>
                <w:sz w:val="24"/>
                <w:szCs w:val="24"/>
                <w:lang w:eastAsia="en-IN"/>
                <w14:ligatures w14:val="none"/>
              </w:rPr>
              <w:t xml:space="preserve">Stakeholders of </w:t>
            </w:r>
            <w:r w:rsidR="00C87637" w:rsidRPr="00BC5215">
              <w:rPr>
                <w:rFonts w:ascii="Times New Roman" w:eastAsia="Times New Roman" w:hAnsi="Times New Roman" w:cs="Times New Roman"/>
                <w:b/>
                <w:bCs/>
                <w:color w:val="000000"/>
                <w:kern w:val="0"/>
                <w:sz w:val="24"/>
                <w:szCs w:val="24"/>
                <w:lang w:eastAsia="en-IN"/>
                <w14:ligatures w14:val="none"/>
              </w:rPr>
              <w:t>Ecosystem</w:t>
            </w:r>
            <w:r w:rsidRPr="00BC5215">
              <w:rPr>
                <w:rFonts w:ascii="Times New Roman" w:eastAsia="Times New Roman" w:hAnsi="Times New Roman" w:cs="Times New Roman"/>
                <w:b/>
                <w:bCs/>
                <w:color w:val="000000"/>
                <w:kern w:val="0"/>
                <w:sz w:val="24"/>
                <w:szCs w:val="24"/>
                <w:lang w:eastAsia="en-IN"/>
                <w14:ligatures w14:val="none"/>
              </w:rPr>
              <w:t xml:space="preserve"> </w:t>
            </w:r>
          </w:p>
        </w:tc>
        <w:tc>
          <w:tcPr>
            <w:tcW w:w="0" w:type="auto"/>
            <w:tcBorders>
              <w:top w:val="single" w:sz="4" w:space="0" w:color="auto"/>
              <w:left w:val="nil"/>
              <w:bottom w:val="single" w:sz="4" w:space="0" w:color="auto"/>
              <w:right w:val="single" w:sz="4" w:space="0" w:color="auto"/>
            </w:tcBorders>
            <w:noWrap/>
            <w:vAlign w:val="bottom"/>
            <w:hideMark/>
          </w:tcPr>
          <w:p w14:paraId="269A97D4" w14:textId="77777777" w:rsidR="00C87637" w:rsidRPr="00BC5215" w:rsidRDefault="00C87637" w:rsidP="00BC5215">
            <w:pPr>
              <w:spacing w:beforeLines="50" w:before="120" w:afterLines="50" w:after="120" w:line="240" w:lineRule="auto"/>
              <w:jc w:val="both"/>
              <w:rPr>
                <w:rFonts w:ascii="Times New Roman" w:eastAsia="Times New Roman" w:hAnsi="Times New Roman" w:cs="Times New Roman"/>
                <w:b/>
                <w:bCs/>
                <w:color w:val="000000"/>
                <w:kern w:val="0"/>
                <w:sz w:val="24"/>
                <w:szCs w:val="24"/>
                <w:lang w:eastAsia="en-IN"/>
                <w14:ligatures w14:val="none"/>
              </w:rPr>
            </w:pPr>
            <w:r w:rsidRPr="00BC5215">
              <w:rPr>
                <w:rFonts w:ascii="Times New Roman" w:eastAsia="Times New Roman" w:hAnsi="Times New Roman" w:cs="Times New Roman"/>
                <w:b/>
                <w:bCs/>
                <w:color w:val="000000"/>
                <w:kern w:val="0"/>
                <w:sz w:val="24"/>
                <w:szCs w:val="24"/>
                <w:lang w:eastAsia="en-IN"/>
                <w14:ligatures w14:val="none"/>
              </w:rPr>
              <w:t>Number</w:t>
            </w:r>
          </w:p>
        </w:tc>
      </w:tr>
      <w:tr w:rsidR="00C87637" w:rsidRPr="00BC5215" w14:paraId="119B6643" w14:textId="77777777" w:rsidTr="00AD6C0D">
        <w:trPr>
          <w:trHeight w:val="288"/>
          <w:jc w:val="center"/>
        </w:trPr>
        <w:tc>
          <w:tcPr>
            <w:tcW w:w="0" w:type="auto"/>
            <w:tcBorders>
              <w:top w:val="nil"/>
              <w:left w:val="single" w:sz="4" w:space="0" w:color="auto"/>
              <w:bottom w:val="single" w:sz="4" w:space="0" w:color="auto"/>
              <w:right w:val="single" w:sz="4" w:space="0" w:color="auto"/>
            </w:tcBorders>
            <w:noWrap/>
            <w:vAlign w:val="bottom"/>
            <w:hideMark/>
          </w:tcPr>
          <w:p w14:paraId="32008BC3" w14:textId="77777777" w:rsidR="00C87637" w:rsidRPr="00BC5215" w:rsidRDefault="00C87637"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Startups</w:t>
            </w:r>
          </w:p>
        </w:tc>
        <w:tc>
          <w:tcPr>
            <w:tcW w:w="0" w:type="auto"/>
            <w:tcBorders>
              <w:top w:val="nil"/>
              <w:left w:val="nil"/>
              <w:bottom w:val="single" w:sz="4" w:space="0" w:color="auto"/>
              <w:right w:val="single" w:sz="4" w:space="0" w:color="auto"/>
            </w:tcBorders>
            <w:noWrap/>
            <w:vAlign w:val="bottom"/>
            <w:hideMark/>
          </w:tcPr>
          <w:p w14:paraId="59FE7355" w14:textId="77777777" w:rsidR="00C87637" w:rsidRPr="00BC5215" w:rsidRDefault="00C87637"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172101</w:t>
            </w:r>
          </w:p>
        </w:tc>
      </w:tr>
      <w:tr w:rsidR="00C87637" w:rsidRPr="00BC5215" w14:paraId="6611874F" w14:textId="77777777" w:rsidTr="00AD6C0D">
        <w:trPr>
          <w:trHeight w:val="288"/>
          <w:jc w:val="center"/>
        </w:trPr>
        <w:tc>
          <w:tcPr>
            <w:tcW w:w="0" w:type="auto"/>
            <w:tcBorders>
              <w:top w:val="nil"/>
              <w:left w:val="single" w:sz="4" w:space="0" w:color="auto"/>
              <w:bottom w:val="single" w:sz="4" w:space="0" w:color="auto"/>
              <w:right w:val="single" w:sz="4" w:space="0" w:color="auto"/>
            </w:tcBorders>
            <w:noWrap/>
            <w:vAlign w:val="bottom"/>
            <w:hideMark/>
          </w:tcPr>
          <w:p w14:paraId="11AEDEC7" w14:textId="77777777" w:rsidR="00C87637" w:rsidRPr="00BC5215" w:rsidRDefault="00C87637"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Mentors</w:t>
            </w:r>
          </w:p>
        </w:tc>
        <w:tc>
          <w:tcPr>
            <w:tcW w:w="0" w:type="auto"/>
            <w:tcBorders>
              <w:top w:val="nil"/>
              <w:left w:val="nil"/>
              <w:bottom w:val="single" w:sz="4" w:space="0" w:color="auto"/>
              <w:right w:val="single" w:sz="4" w:space="0" w:color="auto"/>
            </w:tcBorders>
            <w:noWrap/>
            <w:vAlign w:val="bottom"/>
            <w:hideMark/>
          </w:tcPr>
          <w:p w14:paraId="7CA521E0" w14:textId="77777777" w:rsidR="00C87637" w:rsidRPr="00BC5215" w:rsidRDefault="00C87637"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897</w:t>
            </w:r>
          </w:p>
        </w:tc>
      </w:tr>
      <w:tr w:rsidR="00C87637" w:rsidRPr="00BC5215" w14:paraId="1C87149B" w14:textId="77777777" w:rsidTr="00AD6C0D">
        <w:trPr>
          <w:trHeight w:val="288"/>
          <w:jc w:val="center"/>
        </w:trPr>
        <w:tc>
          <w:tcPr>
            <w:tcW w:w="0" w:type="auto"/>
            <w:tcBorders>
              <w:top w:val="nil"/>
              <w:left w:val="single" w:sz="4" w:space="0" w:color="auto"/>
              <w:bottom w:val="single" w:sz="4" w:space="0" w:color="auto"/>
              <w:right w:val="single" w:sz="4" w:space="0" w:color="auto"/>
            </w:tcBorders>
            <w:noWrap/>
            <w:vAlign w:val="bottom"/>
            <w:hideMark/>
          </w:tcPr>
          <w:p w14:paraId="4980C222" w14:textId="77777777" w:rsidR="00C87637" w:rsidRPr="00BC5215" w:rsidRDefault="00C87637"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Investors</w:t>
            </w:r>
          </w:p>
        </w:tc>
        <w:tc>
          <w:tcPr>
            <w:tcW w:w="0" w:type="auto"/>
            <w:tcBorders>
              <w:top w:val="nil"/>
              <w:left w:val="nil"/>
              <w:bottom w:val="single" w:sz="4" w:space="0" w:color="auto"/>
              <w:right w:val="single" w:sz="4" w:space="0" w:color="auto"/>
            </w:tcBorders>
            <w:noWrap/>
            <w:vAlign w:val="bottom"/>
            <w:hideMark/>
          </w:tcPr>
          <w:p w14:paraId="6BA4636C" w14:textId="77777777" w:rsidR="00C87637" w:rsidRPr="00BC5215" w:rsidRDefault="00C87637"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110</w:t>
            </w:r>
          </w:p>
        </w:tc>
      </w:tr>
      <w:tr w:rsidR="00C87637" w:rsidRPr="00BC5215" w14:paraId="467C556B" w14:textId="77777777" w:rsidTr="00AD6C0D">
        <w:trPr>
          <w:trHeight w:val="288"/>
          <w:jc w:val="center"/>
        </w:trPr>
        <w:tc>
          <w:tcPr>
            <w:tcW w:w="0" w:type="auto"/>
            <w:tcBorders>
              <w:top w:val="nil"/>
              <w:left w:val="single" w:sz="4" w:space="0" w:color="auto"/>
              <w:bottom w:val="single" w:sz="4" w:space="0" w:color="auto"/>
              <w:right w:val="single" w:sz="4" w:space="0" w:color="auto"/>
            </w:tcBorders>
            <w:noWrap/>
            <w:vAlign w:val="bottom"/>
            <w:hideMark/>
          </w:tcPr>
          <w:p w14:paraId="052E4738" w14:textId="77777777" w:rsidR="00C87637" w:rsidRPr="00BC5215" w:rsidRDefault="00C87637"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Accelerators</w:t>
            </w:r>
          </w:p>
        </w:tc>
        <w:tc>
          <w:tcPr>
            <w:tcW w:w="0" w:type="auto"/>
            <w:tcBorders>
              <w:top w:val="nil"/>
              <w:left w:val="nil"/>
              <w:bottom w:val="single" w:sz="4" w:space="0" w:color="auto"/>
              <w:right w:val="single" w:sz="4" w:space="0" w:color="auto"/>
            </w:tcBorders>
            <w:noWrap/>
            <w:vAlign w:val="bottom"/>
            <w:hideMark/>
          </w:tcPr>
          <w:p w14:paraId="5B6ED8B4" w14:textId="77777777" w:rsidR="00C87637" w:rsidRPr="00BC5215" w:rsidRDefault="00C87637"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216</w:t>
            </w:r>
          </w:p>
        </w:tc>
      </w:tr>
      <w:tr w:rsidR="00C87637" w:rsidRPr="00BC5215" w14:paraId="578C6754" w14:textId="77777777" w:rsidTr="00AD6C0D">
        <w:trPr>
          <w:trHeight w:val="288"/>
          <w:jc w:val="center"/>
        </w:trPr>
        <w:tc>
          <w:tcPr>
            <w:tcW w:w="0" w:type="auto"/>
            <w:tcBorders>
              <w:top w:val="nil"/>
              <w:left w:val="single" w:sz="4" w:space="0" w:color="auto"/>
              <w:bottom w:val="single" w:sz="4" w:space="0" w:color="auto"/>
              <w:right w:val="single" w:sz="4" w:space="0" w:color="auto"/>
            </w:tcBorders>
            <w:noWrap/>
            <w:vAlign w:val="bottom"/>
            <w:hideMark/>
          </w:tcPr>
          <w:p w14:paraId="2AE5D685" w14:textId="77777777" w:rsidR="00C87637" w:rsidRPr="00BC5215" w:rsidRDefault="00C87637"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Corporates</w:t>
            </w:r>
          </w:p>
        </w:tc>
        <w:tc>
          <w:tcPr>
            <w:tcW w:w="0" w:type="auto"/>
            <w:tcBorders>
              <w:top w:val="nil"/>
              <w:left w:val="nil"/>
              <w:bottom w:val="single" w:sz="4" w:space="0" w:color="auto"/>
              <w:right w:val="single" w:sz="4" w:space="0" w:color="auto"/>
            </w:tcBorders>
            <w:noWrap/>
            <w:vAlign w:val="bottom"/>
            <w:hideMark/>
          </w:tcPr>
          <w:p w14:paraId="4E636E54" w14:textId="77777777" w:rsidR="00C87637" w:rsidRPr="00BC5215" w:rsidRDefault="00C87637"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54</w:t>
            </w:r>
          </w:p>
        </w:tc>
      </w:tr>
      <w:tr w:rsidR="00C87637" w:rsidRPr="00BC5215" w14:paraId="07C36604" w14:textId="77777777" w:rsidTr="00AD6C0D">
        <w:trPr>
          <w:trHeight w:val="288"/>
          <w:jc w:val="center"/>
        </w:trPr>
        <w:tc>
          <w:tcPr>
            <w:tcW w:w="0" w:type="auto"/>
            <w:tcBorders>
              <w:top w:val="nil"/>
              <w:left w:val="single" w:sz="4" w:space="0" w:color="auto"/>
              <w:bottom w:val="single" w:sz="4" w:space="0" w:color="auto"/>
              <w:right w:val="single" w:sz="4" w:space="0" w:color="auto"/>
            </w:tcBorders>
            <w:noWrap/>
            <w:vAlign w:val="bottom"/>
            <w:hideMark/>
          </w:tcPr>
          <w:p w14:paraId="4064E10D" w14:textId="77777777" w:rsidR="00C87637" w:rsidRPr="00BC5215" w:rsidRDefault="00C87637"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lastRenderedPageBreak/>
              <w:t>Incubators</w:t>
            </w:r>
          </w:p>
        </w:tc>
        <w:tc>
          <w:tcPr>
            <w:tcW w:w="0" w:type="auto"/>
            <w:tcBorders>
              <w:top w:val="nil"/>
              <w:left w:val="nil"/>
              <w:bottom w:val="single" w:sz="4" w:space="0" w:color="auto"/>
              <w:right w:val="single" w:sz="4" w:space="0" w:color="auto"/>
            </w:tcBorders>
            <w:noWrap/>
            <w:vAlign w:val="bottom"/>
            <w:hideMark/>
          </w:tcPr>
          <w:p w14:paraId="791A79E6" w14:textId="77777777" w:rsidR="00C87637" w:rsidRPr="00BC5215" w:rsidRDefault="00C87637"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1286</w:t>
            </w:r>
          </w:p>
        </w:tc>
      </w:tr>
      <w:tr w:rsidR="00C87637" w:rsidRPr="00BC5215" w14:paraId="2B4E2308" w14:textId="77777777" w:rsidTr="00AD6C0D">
        <w:trPr>
          <w:trHeight w:val="288"/>
          <w:jc w:val="center"/>
        </w:trPr>
        <w:tc>
          <w:tcPr>
            <w:tcW w:w="0" w:type="auto"/>
            <w:tcBorders>
              <w:top w:val="nil"/>
              <w:left w:val="single" w:sz="4" w:space="0" w:color="auto"/>
              <w:bottom w:val="single" w:sz="4" w:space="0" w:color="auto"/>
              <w:right w:val="single" w:sz="4" w:space="0" w:color="auto"/>
            </w:tcBorders>
            <w:noWrap/>
            <w:vAlign w:val="bottom"/>
            <w:hideMark/>
          </w:tcPr>
          <w:p w14:paraId="6E2D6BDC" w14:textId="77777777" w:rsidR="00C87637" w:rsidRPr="00BC5215" w:rsidRDefault="00C87637"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Government Bodies</w:t>
            </w:r>
          </w:p>
        </w:tc>
        <w:tc>
          <w:tcPr>
            <w:tcW w:w="0" w:type="auto"/>
            <w:tcBorders>
              <w:top w:val="nil"/>
              <w:left w:val="nil"/>
              <w:bottom w:val="single" w:sz="4" w:space="0" w:color="auto"/>
              <w:right w:val="single" w:sz="4" w:space="0" w:color="auto"/>
            </w:tcBorders>
            <w:noWrap/>
            <w:vAlign w:val="bottom"/>
            <w:hideMark/>
          </w:tcPr>
          <w:p w14:paraId="5F8FD0E7" w14:textId="77777777" w:rsidR="00C87637" w:rsidRPr="00BC5215" w:rsidRDefault="00C87637"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72</w:t>
            </w:r>
          </w:p>
        </w:tc>
      </w:tr>
    </w:tbl>
    <w:p w14:paraId="02080982" w14:textId="0EDB5D52" w:rsidR="00C87637" w:rsidRPr="00BC5215" w:rsidRDefault="00C87637" w:rsidP="00BC5215">
      <w:pPr>
        <w:spacing w:beforeLines="50" w:before="120" w:afterLines="50" w:after="120" w:line="240" w:lineRule="auto"/>
        <w:jc w:val="both"/>
        <w:rPr>
          <w:rFonts w:ascii="Times New Roman" w:hAnsi="Times New Roman" w:cs="Times New Roman"/>
          <w:sz w:val="24"/>
          <w:szCs w:val="24"/>
        </w:rPr>
      </w:pPr>
      <w:r w:rsidRPr="00BC5215">
        <w:rPr>
          <w:rFonts w:ascii="Times New Roman" w:hAnsi="Times New Roman" w:cs="Times New Roman"/>
          <w:sz w:val="24"/>
          <w:szCs w:val="24"/>
        </w:rPr>
        <w:tab/>
      </w:r>
      <w:r w:rsidRPr="00BC5215">
        <w:rPr>
          <w:rFonts w:ascii="Times New Roman" w:hAnsi="Times New Roman" w:cs="Times New Roman"/>
          <w:sz w:val="24"/>
          <w:szCs w:val="24"/>
        </w:rPr>
        <w:tab/>
      </w:r>
      <w:r w:rsidRPr="00BC5215">
        <w:rPr>
          <w:rFonts w:ascii="Times New Roman" w:hAnsi="Times New Roman" w:cs="Times New Roman"/>
          <w:sz w:val="24"/>
          <w:szCs w:val="24"/>
        </w:rPr>
        <w:tab/>
      </w:r>
      <w:r w:rsidR="00DD0476" w:rsidRPr="00BC5215">
        <w:rPr>
          <w:rFonts w:ascii="Times New Roman" w:hAnsi="Times New Roman" w:cs="Times New Roman"/>
          <w:sz w:val="24"/>
          <w:szCs w:val="24"/>
        </w:rPr>
        <w:tab/>
      </w:r>
      <w:r w:rsidR="00DD0476" w:rsidRPr="00BC5215">
        <w:rPr>
          <w:rFonts w:ascii="Times New Roman" w:hAnsi="Times New Roman" w:cs="Times New Roman"/>
          <w:sz w:val="24"/>
          <w:szCs w:val="24"/>
        </w:rPr>
        <w:tab/>
      </w:r>
      <w:r w:rsidRPr="00BC5215">
        <w:rPr>
          <w:rFonts w:ascii="Times New Roman" w:hAnsi="Times New Roman" w:cs="Times New Roman"/>
          <w:sz w:val="24"/>
          <w:szCs w:val="24"/>
        </w:rPr>
        <w:t>(Source: https://www.startupindia.gov.in/)</w:t>
      </w:r>
    </w:p>
    <w:p w14:paraId="4A96D928" w14:textId="2CA2C520" w:rsidR="00F30BA9" w:rsidRPr="00BC5215" w:rsidRDefault="00F30BA9" w:rsidP="00BC5215">
      <w:pPr>
        <w:spacing w:beforeLines="50" w:before="120" w:afterLines="50" w:after="120"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The above table </w:t>
      </w:r>
      <w:r w:rsidR="00517113" w:rsidRPr="00BC5215">
        <w:rPr>
          <w:rFonts w:ascii="Times New Roman" w:hAnsi="Times New Roman" w:cs="Times New Roman"/>
          <w:sz w:val="24"/>
          <w:szCs w:val="24"/>
        </w:rPr>
        <w:t xml:space="preserve">represents </w:t>
      </w:r>
      <w:r w:rsidRPr="00BC5215">
        <w:rPr>
          <w:rFonts w:ascii="Times New Roman" w:hAnsi="Times New Roman" w:cs="Times New Roman"/>
          <w:sz w:val="24"/>
          <w:szCs w:val="24"/>
        </w:rPr>
        <w:t xml:space="preserve">the </w:t>
      </w:r>
      <w:r w:rsidR="00B97C61" w:rsidRPr="00BC5215">
        <w:rPr>
          <w:rFonts w:ascii="Times New Roman" w:hAnsi="Times New Roman" w:cs="Times New Roman"/>
          <w:sz w:val="24"/>
          <w:szCs w:val="24"/>
        </w:rPr>
        <w:t xml:space="preserve">stakeholders of the </w:t>
      </w:r>
      <w:r w:rsidRPr="00BC5215">
        <w:rPr>
          <w:rFonts w:ascii="Times New Roman" w:hAnsi="Times New Roman" w:cs="Times New Roman"/>
          <w:sz w:val="24"/>
          <w:szCs w:val="24"/>
        </w:rPr>
        <w:t>entrepreneurial ecosystem. The</w:t>
      </w:r>
      <w:r w:rsidR="004A337D" w:rsidRPr="00BC5215">
        <w:rPr>
          <w:rFonts w:ascii="Times New Roman" w:hAnsi="Times New Roman" w:cs="Times New Roman"/>
          <w:sz w:val="24"/>
          <w:szCs w:val="24"/>
        </w:rPr>
        <w:t xml:space="preserve"> </w:t>
      </w:r>
      <w:r w:rsidRPr="00BC5215">
        <w:rPr>
          <w:rFonts w:ascii="Times New Roman" w:hAnsi="Times New Roman" w:cs="Times New Roman"/>
          <w:sz w:val="24"/>
          <w:szCs w:val="24"/>
        </w:rPr>
        <w:t xml:space="preserve">startups </w:t>
      </w:r>
      <w:r w:rsidR="004A337D" w:rsidRPr="00BC5215">
        <w:rPr>
          <w:rFonts w:ascii="Times New Roman" w:hAnsi="Times New Roman" w:cs="Times New Roman"/>
          <w:sz w:val="24"/>
          <w:szCs w:val="24"/>
        </w:rPr>
        <w:t>form the largest and most dynamic group</w:t>
      </w:r>
      <w:r w:rsidRPr="00BC5215">
        <w:rPr>
          <w:rFonts w:ascii="Times New Roman" w:hAnsi="Times New Roman" w:cs="Times New Roman"/>
          <w:sz w:val="24"/>
          <w:szCs w:val="24"/>
        </w:rPr>
        <w:t>. The mentors, investors, accel</w:t>
      </w:r>
      <w:r w:rsidR="00AE5ABA" w:rsidRPr="00BC5215">
        <w:rPr>
          <w:rFonts w:ascii="Times New Roman" w:hAnsi="Times New Roman" w:cs="Times New Roman"/>
          <w:sz w:val="24"/>
          <w:szCs w:val="24"/>
        </w:rPr>
        <w:t>e</w:t>
      </w:r>
      <w:r w:rsidRPr="00BC5215">
        <w:rPr>
          <w:rFonts w:ascii="Times New Roman" w:hAnsi="Times New Roman" w:cs="Times New Roman"/>
          <w:sz w:val="24"/>
          <w:szCs w:val="24"/>
        </w:rPr>
        <w:t>rators, corporates, incubators</w:t>
      </w:r>
      <w:r w:rsidR="00AE5ABA" w:rsidRPr="00BC5215">
        <w:rPr>
          <w:rFonts w:ascii="Times New Roman" w:hAnsi="Times New Roman" w:cs="Times New Roman"/>
          <w:sz w:val="24"/>
          <w:szCs w:val="24"/>
        </w:rPr>
        <w:t>,</w:t>
      </w:r>
      <w:r w:rsidRPr="00BC5215">
        <w:rPr>
          <w:rFonts w:ascii="Times New Roman" w:hAnsi="Times New Roman" w:cs="Times New Roman"/>
          <w:sz w:val="24"/>
          <w:szCs w:val="24"/>
        </w:rPr>
        <w:t xml:space="preserve"> and government bodies are actively </w:t>
      </w:r>
      <w:r w:rsidR="00AE5ABA" w:rsidRPr="00BC5215">
        <w:rPr>
          <w:rFonts w:ascii="Times New Roman" w:hAnsi="Times New Roman" w:cs="Times New Roman"/>
          <w:sz w:val="24"/>
          <w:szCs w:val="24"/>
        </w:rPr>
        <w:t>participating to support the startups in the country.</w:t>
      </w:r>
      <w:r w:rsidR="004A337D" w:rsidRPr="00BC5215">
        <w:rPr>
          <w:rFonts w:ascii="Times New Roman" w:hAnsi="Times New Roman" w:cs="Times New Roman"/>
          <w:sz w:val="24"/>
          <w:szCs w:val="24"/>
        </w:rPr>
        <w:t xml:space="preserve"> </w:t>
      </w:r>
      <w:r w:rsidR="00A34E01" w:rsidRPr="00BC5215">
        <w:rPr>
          <w:rFonts w:ascii="Times New Roman" w:hAnsi="Times New Roman" w:cs="Times New Roman"/>
          <w:sz w:val="24"/>
          <w:szCs w:val="24"/>
        </w:rPr>
        <w:t>Although accelerators and incubators are increasing in number, they still need to be scaled up to match</w:t>
      </w:r>
      <w:r w:rsidR="004A337D" w:rsidRPr="00BC5215">
        <w:rPr>
          <w:rFonts w:ascii="Times New Roman" w:hAnsi="Times New Roman" w:cs="Times New Roman"/>
          <w:sz w:val="24"/>
          <w:szCs w:val="24"/>
        </w:rPr>
        <w:t xml:space="preserve"> the global ecosystem.</w:t>
      </w:r>
      <w:r w:rsidR="00A34E01" w:rsidRPr="00BC5215">
        <w:rPr>
          <w:rFonts w:ascii="Times New Roman" w:hAnsi="Times New Roman" w:cs="Times New Roman"/>
          <w:sz w:val="24"/>
          <w:szCs w:val="24"/>
        </w:rPr>
        <w:t xml:space="preserve"> The number of investors highlights that funding is critical. </w:t>
      </w:r>
      <w:r w:rsidR="00180886" w:rsidRPr="00BC5215">
        <w:rPr>
          <w:rFonts w:ascii="Times New Roman" w:hAnsi="Times New Roman" w:cs="Times New Roman"/>
          <w:sz w:val="24"/>
          <w:szCs w:val="24"/>
        </w:rPr>
        <w:t>These supporting organizations provide their guidance, resources and networking opportunities.</w:t>
      </w:r>
    </w:p>
    <w:p w14:paraId="42608AEE" w14:textId="00A16470" w:rsidR="00720B75" w:rsidRPr="00BC5215" w:rsidRDefault="00720B75"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The economic development of a country depends on its industrialization. The rise in startups results in employment, standard of living, and increase</w:t>
      </w:r>
      <w:r w:rsidR="00AA48E8" w:rsidRPr="00BC5215">
        <w:rPr>
          <w:rFonts w:ascii="Times New Roman" w:hAnsi="Times New Roman" w:cs="Times New Roman"/>
          <w:sz w:val="24"/>
          <w:szCs w:val="24"/>
        </w:rPr>
        <w:t>d</w:t>
      </w:r>
      <w:r w:rsidRPr="00BC5215">
        <w:rPr>
          <w:rFonts w:ascii="Times New Roman" w:hAnsi="Times New Roman" w:cs="Times New Roman"/>
          <w:sz w:val="24"/>
          <w:szCs w:val="24"/>
        </w:rPr>
        <w:t xml:space="preserve"> GDP.  The Indian government</w:t>
      </w:r>
      <w:r w:rsidR="002D6F9A" w:rsidRPr="00BC5215">
        <w:rPr>
          <w:rFonts w:ascii="Times New Roman" w:hAnsi="Times New Roman" w:cs="Times New Roman"/>
          <w:sz w:val="24"/>
          <w:szCs w:val="24"/>
        </w:rPr>
        <w:t>,</w:t>
      </w:r>
      <w:r w:rsidRPr="00BC5215">
        <w:rPr>
          <w:rFonts w:ascii="Times New Roman" w:hAnsi="Times New Roman" w:cs="Times New Roman"/>
          <w:sz w:val="24"/>
          <w:szCs w:val="24"/>
        </w:rPr>
        <w:t xml:space="preserve"> after recognizing the significance of startups, initiated many policies to accelerate entrepreneurship. </w:t>
      </w:r>
    </w:p>
    <w:p w14:paraId="35BB942D" w14:textId="77777777" w:rsidR="00720B75" w:rsidRPr="00BC5215" w:rsidRDefault="00720B75"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NITI Aayog is actively working to establish the essential resources and provide infrastructure via the Atal Innovation Mission (AIM) (Startup Talky, n.d.)</w:t>
      </w:r>
    </w:p>
    <w:p w14:paraId="783050CB" w14:textId="444EEF8F" w:rsidR="00720B75" w:rsidRPr="00BC5215" w:rsidRDefault="00AA48E8"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India has the 3</w:t>
      </w:r>
      <w:r w:rsidRPr="00BC5215">
        <w:rPr>
          <w:rFonts w:ascii="Times New Roman" w:hAnsi="Times New Roman" w:cs="Times New Roman"/>
          <w:sz w:val="24"/>
          <w:szCs w:val="24"/>
          <w:vertAlign w:val="superscript"/>
        </w:rPr>
        <w:t>rd</w:t>
      </w:r>
      <w:r w:rsidRPr="00BC5215">
        <w:rPr>
          <w:rFonts w:ascii="Times New Roman" w:hAnsi="Times New Roman" w:cs="Times New Roman"/>
          <w:sz w:val="24"/>
          <w:szCs w:val="24"/>
        </w:rPr>
        <w:t xml:space="preserve"> largest startup ecosystem globally. </w:t>
      </w:r>
      <w:r w:rsidR="00720B75" w:rsidRPr="00BC5215">
        <w:rPr>
          <w:rFonts w:ascii="Times New Roman" w:hAnsi="Times New Roman" w:cs="Times New Roman"/>
          <w:sz w:val="24"/>
          <w:szCs w:val="24"/>
        </w:rPr>
        <w:t>There is a growth of 15% yearly in the startup ecosystem, whereas the accelerators and incubators rose at 11% (DPIIT, Startup India, n.d.)</w:t>
      </w:r>
      <w:r w:rsidR="007D7085" w:rsidRPr="00BC5215">
        <w:rPr>
          <w:rFonts w:ascii="Times New Roman" w:hAnsi="Times New Roman" w:cs="Times New Roman"/>
          <w:sz w:val="24"/>
          <w:szCs w:val="24"/>
        </w:rPr>
        <w:t>. Union Minister Jitendra singh said, “Our startup ecosystem is noe ranked three, global innovation index has gone up from 81 to 39. Our patent filing is ranked six”</w:t>
      </w:r>
      <w:r w:rsidR="00076384" w:rsidRPr="00BC5215">
        <w:rPr>
          <w:rFonts w:ascii="Times New Roman" w:hAnsi="Times New Roman" w:cs="Times New Roman"/>
          <w:sz w:val="24"/>
          <w:szCs w:val="24"/>
        </w:rPr>
        <w:t xml:space="preserve"> (The Economic Times, Apr 22, 2025, 7:01:25 pm IST).</w:t>
      </w:r>
    </w:p>
    <w:p w14:paraId="1B92D3ED" w14:textId="30EA17C8" w:rsidR="00D27111" w:rsidRPr="00BC5215" w:rsidRDefault="00B243E7"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The technological landscape in India has experienced significant growth, resulting in the emergence of innovative startups and establishing the country a third largest fastest growing hub for technology startups (Startup Talky, n.d.). </w:t>
      </w:r>
      <w:r w:rsidR="00D27111" w:rsidRPr="00BC5215">
        <w:rPr>
          <w:rFonts w:ascii="Times New Roman" w:hAnsi="Times New Roman" w:cs="Times New Roman"/>
          <w:sz w:val="24"/>
          <w:szCs w:val="24"/>
        </w:rPr>
        <w:t xml:space="preserve">India is predicted to develop by 12–15% annually on average. In 2018, there were over 50,000 companies in India, with 8,900 to 9,300 of them being technology-led. In 2019 alone, 1300 new tech firms were founded, meaning that two to three new tech startups are created </w:t>
      </w:r>
      <w:r w:rsidR="00C53126" w:rsidRPr="00BC5215">
        <w:rPr>
          <w:rFonts w:ascii="Times New Roman" w:hAnsi="Times New Roman" w:cs="Times New Roman"/>
          <w:sz w:val="24"/>
          <w:szCs w:val="24"/>
        </w:rPr>
        <w:t>every day (DPIIT, Startup India, n.d.).</w:t>
      </w:r>
    </w:p>
    <w:p w14:paraId="0E50A86B" w14:textId="39501C11" w:rsidR="000B205B" w:rsidRPr="00BC5215" w:rsidRDefault="000B205B"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The Government introduced the </w:t>
      </w:r>
      <w:r w:rsidRPr="00BC5215">
        <w:rPr>
          <w:rFonts w:ascii="Times New Roman" w:hAnsi="Times New Roman" w:cs="Times New Roman"/>
          <w:b/>
          <w:bCs/>
          <w:sz w:val="24"/>
          <w:szCs w:val="24"/>
        </w:rPr>
        <w:t>Startup India Hub portal</w:t>
      </w:r>
      <w:r w:rsidRPr="00BC5215">
        <w:rPr>
          <w:rFonts w:ascii="Times New Roman" w:hAnsi="Times New Roman" w:cs="Times New Roman"/>
          <w:sz w:val="24"/>
          <w:szCs w:val="24"/>
        </w:rPr>
        <w:t xml:space="preserve"> as a centralized digital platform where entrepreneurs can find information, resources, and benefits offered under the Startup India initiative. This portal enhances access to many programs, particularly benefiting startups in non-metro and remote areas. Additionally, the </w:t>
      </w:r>
      <w:r w:rsidRPr="00BC5215">
        <w:rPr>
          <w:rFonts w:ascii="Times New Roman" w:hAnsi="Times New Roman" w:cs="Times New Roman"/>
          <w:b/>
          <w:bCs/>
          <w:sz w:val="24"/>
          <w:szCs w:val="24"/>
        </w:rPr>
        <w:t>BHASKAR (Bharat Startup Knowledge Access Registry)</w:t>
      </w:r>
      <w:r w:rsidRPr="00BC5215">
        <w:rPr>
          <w:rFonts w:ascii="Times New Roman" w:hAnsi="Times New Roman" w:cs="Times New Roman"/>
          <w:sz w:val="24"/>
          <w:szCs w:val="24"/>
        </w:rPr>
        <w:t xml:space="preserve"> platform was launched to streamline collaboration among key players in the startup ecosystem, helping entrepreneurs from smaller cities connect with the broader startup network (PIB, </w:t>
      </w:r>
      <w:r w:rsidR="00014C7E" w:rsidRPr="00BC5215">
        <w:rPr>
          <w:rFonts w:ascii="Times New Roman" w:hAnsi="Times New Roman" w:cs="Times New Roman"/>
          <w:sz w:val="24"/>
          <w:szCs w:val="24"/>
        </w:rPr>
        <w:t xml:space="preserve">Ministry of Commerce and Industry, </w:t>
      </w:r>
      <w:r w:rsidRPr="00BC5215">
        <w:rPr>
          <w:rFonts w:ascii="Times New Roman" w:hAnsi="Times New Roman" w:cs="Times New Roman"/>
          <w:sz w:val="24"/>
          <w:szCs w:val="24"/>
        </w:rPr>
        <w:t>15</w:t>
      </w:r>
      <w:r w:rsidR="00B43AB7" w:rsidRPr="00BC5215">
        <w:rPr>
          <w:rFonts w:ascii="Times New Roman" w:hAnsi="Times New Roman" w:cs="Times New Roman"/>
          <w:sz w:val="24"/>
          <w:szCs w:val="24"/>
        </w:rPr>
        <w:t xml:space="preserve"> </w:t>
      </w:r>
      <w:r w:rsidRPr="00BC5215">
        <w:rPr>
          <w:rFonts w:ascii="Times New Roman" w:hAnsi="Times New Roman" w:cs="Times New Roman"/>
          <w:sz w:val="24"/>
          <w:szCs w:val="24"/>
          <w:vertAlign w:val="superscript"/>
        </w:rPr>
        <w:t xml:space="preserve"> </w:t>
      </w:r>
      <w:r w:rsidRPr="00BC5215">
        <w:rPr>
          <w:rFonts w:ascii="Times New Roman" w:hAnsi="Times New Roman" w:cs="Times New Roman"/>
          <w:sz w:val="24"/>
          <w:szCs w:val="24"/>
        </w:rPr>
        <w:t>JAN 2025).</w:t>
      </w:r>
    </w:p>
    <w:p w14:paraId="25794B99" w14:textId="24158F34" w:rsidR="00946253" w:rsidRPr="00BC5215" w:rsidRDefault="000D31A4" w:rsidP="00BC5215">
      <w:pPr>
        <w:spacing w:beforeLines="240" w:before="576" w:afterLines="240" w:after="576" w:line="240" w:lineRule="auto"/>
        <w:jc w:val="both"/>
        <w:rPr>
          <w:rFonts w:ascii="Times New Roman" w:hAnsi="Times New Roman" w:cs="Times New Roman"/>
          <w:b/>
          <w:bCs/>
          <w:sz w:val="28"/>
          <w:szCs w:val="28"/>
        </w:rPr>
      </w:pPr>
      <w:r w:rsidRPr="00BC5215">
        <w:rPr>
          <w:rFonts w:ascii="Times New Roman" w:hAnsi="Times New Roman" w:cs="Times New Roman"/>
          <w:b/>
          <w:bCs/>
          <w:sz w:val="28"/>
          <w:szCs w:val="28"/>
        </w:rPr>
        <w:t>REVIEW OF LITERATURE:</w:t>
      </w:r>
    </w:p>
    <w:p w14:paraId="08EBA780" w14:textId="4394EF1C" w:rsidR="00EF26E3" w:rsidRPr="00BC5215" w:rsidRDefault="00EF26E3"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b/>
          <w:bCs/>
          <w:sz w:val="24"/>
          <w:szCs w:val="24"/>
        </w:rPr>
        <w:t>Stam et al</w:t>
      </w:r>
      <w:r w:rsidR="00B47E64" w:rsidRPr="00BC5215">
        <w:rPr>
          <w:rFonts w:ascii="Times New Roman" w:hAnsi="Times New Roman" w:cs="Times New Roman"/>
          <w:b/>
          <w:bCs/>
          <w:sz w:val="24"/>
          <w:szCs w:val="24"/>
        </w:rPr>
        <w:t>.</w:t>
      </w:r>
      <w:r w:rsidRPr="00BC5215">
        <w:rPr>
          <w:rFonts w:ascii="Times New Roman" w:hAnsi="Times New Roman" w:cs="Times New Roman"/>
          <w:b/>
          <w:bCs/>
          <w:sz w:val="24"/>
          <w:szCs w:val="24"/>
        </w:rPr>
        <w:t xml:space="preserve"> (2025), </w:t>
      </w:r>
      <w:r w:rsidR="006751A4" w:rsidRPr="00BC5215">
        <w:rPr>
          <w:rFonts w:ascii="Times New Roman" w:hAnsi="Times New Roman" w:cs="Times New Roman"/>
          <w:sz w:val="24"/>
          <w:szCs w:val="24"/>
        </w:rPr>
        <w:t xml:space="preserve">identified the importance of the entrepreneurial ecosystem and considered it as a black box, as the process and components were not clear. To make it clearer, they studied the composition, process, progress, and its limitations. At last, their study helps to know the research and policy development of </w:t>
      </w:r>
      <w:r w:rsidR="00FE6357" w:rsidRPr="00BC5215">
        <w:rPr>
          <w:rFonts w:ascii="Times New Roman" w:hAnsi="Times New Roman" w:cs="Times New Roman"/>
          <w:sz w:val="24"/>
          <w:szCs w:val="24"/>
        </w:rPr>
        <w:t xml:space="preserve">the </w:t>
      </w:r>
      <w:r w:rsidR="006751A4" w:rsidRPr="00BC5215">
        <w:rPr>
          <w:rFonts w:ascii="Times New Roman" w:hAnsi="Times New Roman" w:cs="Times New Roman"/>
          <w:sz w:val="24"/>
          <w:szCs w:val="24"/>
        </w:rPr>
        <w:t>entrepreneurial ecosystem.</w:t>
      </w:r>
    </w:p>
    <w:p w14:paraId="667FB53D" w14:textId="604CD2F0" w:rsidR="0024776C" w:rsidRPr="00BC5215" w:rsidRDefault="0024776C"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b/>
          <w:bCs/>
          <w:sz w:val="24"/>
          <w:szCs w:val="24"/>
        </w:rPr>
        <w:t xml:space="preserve">Sujana &amp; Subba Reddy (2023), </w:t>
      </w:r>
      <w:r w:rsidR="003E0BB0" w:rsidRPr="00BC5215">
        <w:rPr>
          <w:rFonts w:ascii="Times New Roman" w:hAnsi="Times New Roman" w:cs="Times New Roman"/>
          <w:sz w:val="24"/>
          <w:szCs w:val="24"/>
        </w:rPr>
        <w:t xml:space="preserve">studied the Indian entrepreneurial ecosystem and </w:t>
      </w:r>
      <w:r w:rsidR="00590559" w:rsidRPr="00BC5215">
        <w:rPr>
          <w:rFonts w:ascii="Times New Roman" w:hAnsi="Times New Roman" w:cs="Times New Roman"/>
          <w:sz w:val="24"/>
          <w:szCs w:val="24"/>
        </w:rPr>
        <w:t>spotted</w:t>
      </w:r>
      <w:r w:rsidR="003E0BB0" w:rsidRPr="00BC5215">
        <w:rPr>
          <w:rFonts w:ascii="Times New Roman" w:hAnsi="Times New Roman" w:cs="Times New Roman"/>
          <w:sz w:val="24"/>
          <w:szCs w:val="24"/>
        </w:rPr>
        <w:t xml:space="preserve"> the facilitators and hurdles. In-depth Interviews were </w:t>
      </w:r>
      <w:r w:rsidR="00A661D0" w:rsidRPr="00BC5215">
        <w:rPr>
          <w:rFonts w:ascii="Times New Roman" w:hAnsi="Times New Roman" w:cs="Times New Roman"/>
          <w:sz w:val="24"/>
          <w:szCs w:val="24"/>
        </w:rPr>
        <w:t>conducted</w:t>
      </w:r>
      <w:r w:rsidR="003E0BB0" w:rsidRPr="00BC5215">
        <w:rPr>
          <w:rFonts w:ascii="Times New Roman" w:hAnsi="Times New Roman" w:cs="Times New Roman"/>
          <w:sz w:val="24"/>
          <w:szCs w:val="24"/>
        </w:rPr>
        <w:t xml:space="preserve"> </w:t>
      </w:r>
      <w:r w:rsidR="00A661D0" w:rsidRPr="00BC5215">
        <w:rPr>
          <w:rFonts w:ascii="Times New Roman" w:hAnsi="Times New Roman" w:cs="Times New Roman"/>
          <w:sz w:val="24"/>
          <w:szCs w:val="24"/>
        </w:rPr>
        <w:t>with</w:t>
      </w:r>
      <w:r w:rsidR="003E0BB0" w:rsidRPr="00BC5215">
        <w:rPr>
          <w:rFonts w:ascii="Times New Roman" w:hAnsi="Times New Roman" w:cs="Times New Roman"/>
          <w:sz w:val="24"/>
          <w:szCs w:val="24"/>
        </w:rPr>
        <w:t xml:space="preserve"> the </w:t>
      </w:r>
      <w:r w:rsidR="009B59D2" w:rsidRPr="00BC5215">
        <w:rPr>
          <w:rFonts w:ascii="Times New Roman" w:hAnsi="Times New Roman" w:cs="Times New Roman"/>
          <w:sz w:val="24"/>
          <w:szCs w:val="24"/>
        </w:rPr>
        <w:t xml:space="preserve">initiators of startups and owner-managers of the business in the country. </w:t>
      </w:r>
      <w:r w:rsidR="00590559" w:rsidRPr="00BC5215">
        <w:rPr>
          <w:rFonts w:ascii="Times New Roman" w:hAnsi="Times New Roman" w:cs="Times New Roman"/>
          <w:sz w:val="24"/>
          <w:szCs w:val="24"/>
        </w:rPr>
        <w:t>They collected the perceptions o</w:t>
      </w:r>
      <w:r w:rsidR="00720B75" w:rsidRPr="00BC5215">
        <w:rPr>
          <w:rFonts w:ascii="Times New Roman" w:hAnsi="Times New Roman" w:cs="Times New Roman"/>
          <w:sz w:val="24"/>
          <w:szCs w:val="24"/>
        </w:rPr>
        <w:t>n</w:t>
      </w:r>
      <w:r w:rsidR="00590559" w:rsidRPr="00BC5215">
        <w:rPr>
          <w:rFonts w:ascii="Times New Roman" w:hAnsi="Times New Roman" w:cs="Times New Roman"/>
          <w:sz w:val="24"/>
          <w:szCs w:val="24"/>
        </w:rPr>
        <w:t xml:space="preserve"> the facilitators and the barriers in the country’s ecosystem of entrepreneurship. They identified that business regulations, current government policies, </w:t>
      </w:r>
      <w:r w:rsidR="00FF3205" w:rsidRPr="00BC5215">
        <w:rPr>
          <w:rFonts w:ascii="Times New Roman" w:hAnsi="Times New Roman" w:cs="Times New Roman"/>
          <w:sz w:val="24"/>
          <w:szCs w:val="24"/>
        </w:rPr>
        <w:t xml:space="preserve">environment </w:t>
      </w:r>
      <w:r w:rsidR="00D33B55" w:rsidRPr="00BC5215">
        <w:rPr>
          <w:rFonts w:ascii="Times New Roman" w:hAnsi="Times New Roman" w:cs="Times New Roman"/>
          <w:sz w:val="24"/>
          <w:szCs w:val="24"/>
        </w:rPr>
        <w:t>of</w:t>
      </w:r>
      <w:r w:rsidR="00FF3205" w:rsidRPr="00BC5215">
        <w:rPr>
          <w:rFonts w:ascii="Times New Roman" w:hAnsi="Times New Roman" w:cs="Times New Roman"/>
          <w:sz w:val="24"/>
          <w:szCs w:val="24"/>
        </w:rPr>
        <w:t xml:space="preserve"> the institution, taxation processes, and integration of the technology as the principal facilitators</w:t>
      </w:r>
      <w:r w:rsidR="00AD7680" w:rsidRPr="00BC5215">
        <w:rPr>
          <w:rFonts w:ascii="Times New Roman" w:hAnsi="Times New Roman" w:cs="Times New Roman"/>
          <w:sz w:val="24"/>
          <w:szCs w:val="24"/>
        </w:rPr>
        <w:t>,</w:t>
      </w:r>
      <w:r w:rsidR="00FF3205" w:rsidRPr="00BC5215">
        <w:rPr>
          <w:rFonts w:ascii="Times New Roman" w:hAnsi="Times New Roman" w:cs="Times New Roman"/>
          <w:sz w:val="24"/>
          <w:szCs w:val="24"/>
        </w:rPr>
        <w:t xml:space="preserve"> and lack of skills, lack of funds, market competition, corruption practices</w:t>
      </w:r>
      <w:r w:rsidR="00AD7680" w:rsidRPr="00BC5215">
        <w:rPr>
          <w:rFonts w:ascii="Times New Roman" w:hAnsi="Times New Roman" w:cs="Times New Roman"/>
          <w:sz w:val="24"/>
          <w:szCs w:val="24"/>
        </w:rPr>
        <w:t>,</w:t>
      </w:r>
      <w:r w:rsidR="00FF3205" w:rsidRPr="00BC5215">
        <w:rPr>
          <w:rFonts w:ascii="Times New Roman" w:hAnsi="Times New Roman" w:cs="Times New Roman"/>
          <w:sz w:val="24"/>
          <w:szCs w:val="24"/>
        </w:rPr>
        <w:t xml:space="preserve"> and human capital are the hurdles in the entrepreneurial ecosystem. They suggested improving the government programs to meet the needs of the entrepreneur.</w:t>
      </w:r>
    </w:p>
    <w:p w14:paraId="7B258A20" w14:textId="0CFE395A" w:rsidR="005A3658" w:rsidRPr="00BC5215" w:rsidRDefault="005A3658"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b/>
          <w:bCs/>
          <w:sz w:val="24"/>
          <w:szCs w:val="24"/>
        </w:rPr>
        <w:lastRenderedPageBreak/>
        <w:t>Audretsh et al</w:t>
      </w:r>
      <w:r w:rsidR="00B47E64" w:rsidRPr="00BC5215">
        <w:rPr>
          <w:rFonts w:ascii="Times New Roman" w:hAnsi="Times New Roman" w:cs="Times New Roman"/>
          <w:b/>
          <w:bCs/>
          <w:sz w:val="24"/>
          <w:szCs w:val="24"/>
        </w:rPr>
        <w:t>.</w:t>
      </w:r>
      <w:r w:rsidRPr="00BC5215">
        <w:rPr>
          <w:rFonts w:ascii="Times New Roman" w:hAnsi="Times New Roman" w:cs="Times New Roman"/>
          <w:b/>
          <w:bCs/>
          <w:sz w:val="24"/>
          <w:szCs w:val="24"/>
        </w:rPr>
        <w:t xml:space="preserve"> (2021), </w:t>
      </w:r>
      <w:r w:rsidR="00117B1E" w:rsidRPr="00BC5215">
        <w:rPr>
          <w:rFonts w:ascii="Times New Roman" w:hAnsi="Times New Roman" w:cs="Times New Roman"/>
          <w:sz w:val="24"/>
          <w:szCs w:val="24"/>
        </w:rPr>
        <w:t xml:space="preserve">studied the institutional arrangements that impact the entrepreneurial activity in various cities of the </w:t>
      </w:r>
      <w:r w:rsidR="00D33B55" w:rsidRPr="00BC5215">
        <w:rPr>
          <w:rFonts w:ascii="Times New Roman" w:hAnsi="Times New Roman" w:cs="Times New Roman"/>
          <w:sz w:val="24"/>
          <w:szCs w:val="24"/>
        </w:rPr>
        <w:t>India</w:t>
      </w:r>
      <w:r w:rsidR="00117B1E" w:rsidRPr="00BC5215">
        <w:rPr>
          <w:rFonts w:ascii="Times New Roman" w:hAnsi="Times New Roman" w:cs="Times New Roman"/>
          <w:sz w:val="24"/>
          <w:szCs w:val="24"/>
        </w:rPr>
        <w:t>.</w:t>
      </w:r>
      <w:r w:rsidR="001E01A7" w:rsidRPr="00BC5215">
        <w:rPr>
          <w:rFonts w:ascii="Times New Roman" w:hAnsi="Times New Roman" w:cs="Times New Roman"/>
          <w:sz w:val="24"/>
          <w:szCs w:val="24"/>
        </w:rPr>
        <w:t xml:space="preserve"> They used </w:t>
      </w:r>
      <w:r w:rsidR="00B66649" w:rsidRPr="00BC5215">
        <w:rPr>
          <w:rFonts w:ascii="Times New Roman" w:hAnsi="Times New Roman" w:cs="Times New Roman"/>
          <w:sz w:val="24"/>
          <w:szCs w:val="24"/>
        </w:rPr>
        <w:t xml:space="preserve">a </w:t>
      </w:r>
      <w:r w:rsidR="001E01A7" w:rsidRPr="00BC5215">
        <w:rPr>
          <w:rFonts w:ascii="Times New Roman" w:hAnsi="Times New Roman" w:cs="Times New Roman"/>
          <w:sz w:val="24"/>
          <w:szCs w:val="24"/>
        </w:rPr>
        <w:t xml:space="preserve">regulatory framework, cognitive and normative factors to show the differences between successful and unsuccessful entrepreneurship. </w:t>
      </w:r>
    </w:p>
    <w:p w14:paraId="0B7B394F" w14:textId="432859C7" w:rsidR="00B86BA1" w:rsidRPr="00BC5215" w:rsidRDefault="00B86BA1" w:rsidP="00BC5215">
      <w:p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b/>
          <w:bCs/>
          <w:sz w:val="24"/>
          <w:szCs w:val="24"/>
        </w:rPr>
        <w:t xml:space="preserve">Stam and Van (2021), </w:t>
      </w:r>
      <w:r w:rsidR="00BC3A7E" w:rsidRPr="00BC5215">
        <w:rPr>
          <w:rFonts w:ascii="Times New Roman" w:hAnsi="Times New Roman" w:cs="Times New Roman"/>
          <w:sz w:val="24"/>
          <w:szCs w:val="24"/>
        </w:rPr>
        <w:t xml:space="preserve">assessed </w:t>
      </w:r>
      <w:r w:rsidR="009C2BC2" w:rsidRPr="00BC5215">
        <w:rPr>
          <w:rFonts w:ascii="Times New Roman" w:hAnsi="Times New Roman" w:cs="Times New Roman"/>
          <w:sz w:val="24"/>
          <w:szCs w:val="24"/>
        </w:rPr>
        <w:t xml:space="preserve">the entrepreneurial ecosystem concept. They highlighted the network, mechanism, culture, and institutions that aided entrepreneurship. They used bibliometric analysis to showcase the use of the entrepreneurship ecosystem </w:t>
      </w:r>
    </w:p>
    <w:p w14:paraId="26A7F2E9" w14:textId="497AEA4C" w:rsidR="006D5702" w:rsidRPr="00BC5215" w:rsidRDefault="003D1668"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b/>
          <w:bCs/>
          <w:sz w:val="24"/>
          <w:szCs w:val="24"/>
        </w:rPr>
        <w:t>Socrates and Gopalakrishna (2020),</w:t>
      </w:r>
      <w:r w:rsidRPr="00BC5215">
        <w:rPr>
          <w:rFonts w:ascii="Times New Roman" w:hAnsi="Times New Roman" w:cs="Times New Roman"/>
          <w:sz w:val="24"/>
          <w:szCs w:val="24"/>
        </w:rPr>
        <w:t xml:space="preserve"> studied</w:t>
      </w:r>
      <w:r w:rsidR="00AD7680" w:rsidRPr="00BC5215">
        <w:rPr>
          <w:rFonts w:ascii="Times New Roman" w:hAnsi="Times New Roman" w:cs="Times New Roman"/>
          <w:sz w:val="24"/>
          <w:szCs w:val="24"/>
        </w:rPr>
        <w:t xml:space="preserve"> the promotion and development of MSMEs to stimulate economic development and employment generation in the country. They emphasized the need to enhance rural businesses and high-growth enterprises.</w:t>
      </w:r>
    </w:p>
    <w:p w14:paraId="53C80D99" w14:textId="34FDAF89" w:rsidR="00C62D99" w:rsidRPr="00BC5215" w:rsidRDefault="00C62D99"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b/>
          <w:bCs/>
          <w:sz w:val="24"/>
          <w:szCs w:val="24"/>
        </w:rPr>
        <w:t xml:space="preserve">Bramwell </w:t>
      </w:r>
      <w:r w:rsidR="00B47E64" w:rsidRPr="00BC5215">
        <w:rPr>
          <w:rFonts w:ascii="Times New Roman" w:hAnsi="Times New Roman" w:cs="Times New Roman"/>
          <w:b/>
          <w:bCs/>
          <w:sz w:val="24"/>
          <w:szCs w:val="24"/>
        </w:rPr>
        <w:t xml:space="preserve">et al. (2019) </w:t>
      </w:r>
      <w:r w:rsidR="00B47E64" w:rsidRPr="00BC5215">
        <w:rPr>
          <w:rFonts w:ascii="Times New Roman" w:hAnsi="Times New Roman" w:cs="Times New Roman"/>
          <w:sz w:val="24"/>
          <w:szCs w:val="24"/>
        </w:rPr>
        <w:t>experimented with</w:t>
      </w:r>
      <w:r w:rsidR="00BA754F" w:rsidRPr="00BC5215">
        <w:rPr>
          <w:rFonts w:ascii="Times New Roman" w:hAnsi="Times New Roman" w:cs="Times New Roman"/>
          <w:sz w:val="24"/>
          <w:szCs w:val="24"/>
        </w:rPr>
        <w:t xml:space="preserve"> innovation policies that supported the advancement and cooperation of entrepreneurial ecosystems in a region in Canada. They used case study method to explain the evolution of entrepreneurs in Ontario, Canada. They found that the network should focus on innovation-based entrepreneurship.</w:t>
      </w:r>
    </w:p>
    <w:p w14:paraId="6D43A8A7" w14:textId="20593B95" w:rsidR="001A40DC" w:rsidRPr="00BC5215" w:rsidRDefault="00CB4ADD"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b/>
          <w:bCs/>
          <w:sz w:val="24"/>
          <w:szCs w:val="24"/>
        </w:rPr>
        <w:t xml:space="preserve">Cavallo </w:t>
      </w:r>
      <w:r w:rsidR="00B47E64" w:rsidRPr="00BC5215">
        <w:rPr>
          <w:rFonts w:ascii="Times New Roman" w:hAnsi="Times New Roman" w:cs="Times New Roman"/>
          <w:b/>
          <w:bCs/>
          <w:sz w:val="24"/>
          <w:szCs w:val="24"/>
        </w:rPr>
        <w:t>et al. (2019)</w:t>
      </w:r>
      <w:r w:rsidRPr="00BC5215">
        <w:rPr>
          <w:rFonts w:ascii="Times New Roman" w:hAnsi="Times New Roman" w:cs="Times New Roman"/>
          <w:b/>
          <w:bCs/>
          <w:sz w:val="24"/>
          <w:szCs w:val="24"/>
        </w:rPr>
        <w:t xml:space="preserve"> </w:t>
      </w:r>
      <w:r w:rsidR="00ED33B9" w:rsidRPr="00BC5215">
        <w:rPr>
          <w:rFonts w:ascii="Times New Roman" w:hAnsi="Times New Roman" w:cs="Times New Roman"/>
          <w:sz w:val="24"/>
          <w:szCs w:val="24"/>
        </w:rPr>
        <w:t>reviewed the entrepreneurial ecosystem critically.</w:t>
      </w:r>
      <w:r w:rsidR="00B47E64" w:rsidRPr="00BC5215">
        <w:rPr>
          <w:rFonts w:ascii="Times New Roman" w:hAnsi="Times New Roman" w:cs="Times New Roman"/>
          <w:sz w:val="24"/>
          <w:szCs w:val="24"/>
        </w:rPr>
        <w:t xml:space="preserve"> </w:t>
      </w:r>
      <w:r w:rsidR="001A40DC" w:rsidRPr="00BC5215">
        <w:rPr>
          <w:rFonts w:ascii="Times New Roman" w:hAnsi="Times New Roman" w:cs="Times New Roman"/>
          <w:sz w:val="24"/>
          <w:szCs w:val="24"/>
        </w:rPr>
        <w:t xml:space="preserve">They identified key components that constitute an EE and proposed a set of guidelines aimed at helping researchers and practitioners understand these complex systems more thoroughly.  Finally, </w:t>
      </w:r>
      <w:r w:rsidR="0094632C" w:rsidRPr="00BC5215">
        <w:rPr>
          <w:rFonts w:ascii="Times New Roman" w:hAnsi="Times New Roman" w:cs="Times New Roman"/>
          <w:sz w:val="24"/>
          <w:szCs w:val="24"/>
        </w:rPr>
        <w:t>they</w:t>
      </w:r>
      <w:r w:rsidR="001A40DC" w:rsidRPr="00BC5215">
        <w:rPr>
          <w:rFonts w:ascii="Times New Roman" w:hAnsi="Times New Roman" w:cs="Times New Roman"/>
          <w:sz w:val="24"/>
          <w:szCs w:val="24"/>
        </w:rPr>
        <w:t xml:space="preserve"> recommend</w:t>
      </w:r>
      <w:r w:rsidR="0094632C" w:rsidRPr="00BC5215">
        <w:rPr>
          <w:rFonts w:ascii="Times New Roman" w:hAnsi="Times New Roman" w:cs="Times New Roman"/>
          <w:sz w:val="24"/>
          <w:szCs w:val="24"/>
        </w:rPr>
        <w:t>ed</w:t>
      </w:r>
      <w:r w:rsidR="001A40DC" w:rsidRPr="00BC5215">
        <w:rPr>
          <w:rFonts w:ascii="Times New Roman" w:hAnsi="Times New Roman" w:cs="Times New Roman"/>
          <w:sz w:val="24"/>
          <w:szCs w:val="24"/>
        </w:rPr>
        <w:t xml:space="preserve"> </w:t>
      </w:r>
      <w:r w:rsidR="0094632C" w:rsidRPr="00BC5215">
        <w:rPr>
          <w:rFonts w:ascii="Times New Roman" w:hAnsi="Times New Roman" w:cs="Times New Roman"/>
          <w:sz w:val="24"/>
          <w:szCs w:val="24"/>
        </w:rPr>
        <w:t xml:space="preserve">that </w:t>
      </w:r>
      <w:r w:rsidR="001A40DC" w:rsidRPr="00BC5215">
        <w:rPr>
          <w:rFonts w:ascii="Times New Roman" w:hAnsi="Times New Roman" w:cs="Times New Roman"/>
          <w:sz w:val="24"/>
          <w:szCs w:val="24"/>
        </w:rPr>
        <w:t xml:space="preserve">policymakers </w:t>
      </w:r>
      <w:r w:rsidR="0094632C" w:rsidRPr="00BC5215">
        <w:rPr>
          <w:rFonts w:ascii="Times New Roman" w:hAnsi="Times New Roman" w:cs="Times New Roman"/>
          <w:sz w:val="24"/>
          <w:szCs w:val="24"/>
        </w:rPr>
        <w:t xml:space="preserve">should </w:t>
      </w:r>
      <w:r w:rsidR="001A40DC" w:rsidRPr="00BC5215">
        <w:rPr>
          <w:rFonts w:ascii="Times New Roman" w:hAnsi="Times New Roman" w:cs="Times New Roman"/>
          <w:sz w:val="24"/>
          <w:szCs w:val="24"/>
        </w:rPr>
        <w:t xml:space="preserve">consider </w:t>
      </w:r>
      <w:r w:rsidR="0094632C" w:rsidRPr="00BC5215">
        <w:rPr>
          <w:rFonts w:ascii="Times New Roman" w:hAnsi="Times New Roman" w:cs="Times New Roman"/>
          <w:sz w:val="24"/>
          <w:szCs w:val="24"/>
        </w:rPr>
        <w:t xml:space="preserve">Entrepreneurship development </w:t>
      </w:r>
      <w:r w:rsidR="001A40DC" w:rsidRPr="00BC5215">
        <w:rPr>
          <w:rFonts w:ascii="Times New Roman" w:hAnsi="Times New Roman" w:cs="Times New Roman"/>
          <w:sz w:val="24"/>
          <w:szCs w:val="24"/>
        </w:rPr>
        <w:t>wh</w:t>
      </w:r>
      <w:r w:rsidR="0094632C" w:rsidRPr="00BC5215">
        <w:rPr>
          <w:rFonts w:ascii="Times New Roman" w:hAnsi="Times New Roman" w:cs="Times New Roman"/>
          <w:sz w:val="24"/>
          <w:szCs w:val="24"/>
        </w:rPr>
        <w:t>ile</w:t>
      </w:r>
      <w:r w:rsidR="001A40DC" w:rsidRPr="00BC5215">
        <w:rPr>
          <w:rFonts w:ascii="Times New Roman" w:hAnsi="Times New Roman" w:cs="Times New Roman"/>
          <w:sz w:val="24"/>
          <w:szCs w:val="24"/>
        </w:rPr>
        <w:t xml:space="preserve"> developing support measures </w:t>
      </w:r>
      <w:r w:rsidR="0094632C" w:rsidRPr="00BC5215">
        <w:rPr>
          <w:rFonts w:ascii="Times New Roman" w:hAnsi="Times New Roman" w:cs="Times New Roman"/>
          <w:sz w:val="24"/>
          <w:szCs w:val="24"/>
        </w:rPr>
        <w:t>i</w:t>
      </w:r>
      <w:r w:rsidR="001A40DC" w:rsidRPr="00BC5215">
        <w:rPr>
          <w:rFonts w:ascii="Times New Roman" w:hAnsi="Times New Roman" w:cs="Times New Roman"/>
          <w:sz w:val="24"/>
          <w:szCs w:val="24"/>
        </w:rPr>
        <w:t>n their local ecosystems.</w:t>
      </w:r>
      <w:r w:rsidR="0094632C" w:rsidRPr="00BC5215">
        <w:rPr>
          <w:rFonts w:ascii="Times New Roman" w:hAnsi="Times New Roman" w:cs="Times New Roman"/>
          <w:sz w:val="24"/>
          <w:szCs w:val="24"/>
        </w:rPr>
        <w:t xml:space="preserve"> </w:t>
      </w:r>
    </w:p>
    <w:p w14:paraId="58A27C0C" w14:textId="78804E2A" w:rsidR="00AD7680" w:rsidRPr="00BC5215" w:rsidRDefault="00AD7680"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b/>
          <w:bCs/>
          <w:sz w:val="24"/>
          <w:szCs w:val="24"/>
        </w:rPr>
        <w:t>Joshi and Satyanarayana (2014)</w:t>
      </w:r>
      <w:r w:rsidRPr="00BC5215">
        <w:rPr>
          <w:rFonts w:ascii="Times New Roman" w:hAnsi="Times New Roman" w:cs="Times New Roman"/>
          <w:sz w:val="24"/>
          <w:szCs w:val="24"/>
        </w:rPr>
        <w:t xml:space="preserve">, focused on the role of </w:t>
      </w:r>
      <w:r w:rsidR="00A346D7" w:rsidRPr="00BC5215">
        <w:rPr>
          <w:rFonts w:ascii="Times New Roman" w:hAnsi="Times New Roman" w:cs="Times New Roman"/>
          <w:sz w:val="24"/>
          <w:szCs w:val="24"/>
        </w:rPr>
        <w:t xml:space="preserve">the Indian </w:t>
      </w:r>
      <w:r w:rsidRPr="00BC5215">
        <w:rPr>
          <w:rFonts w:ascii="Times New Roman" w:hAnsi="Times New Roman" w:cs="Times New Roman"/>
          <w:sz w:val="24"/>
          <w:szCs w:val="24"/>
        </w:rPr>
        <w:t xml:space="preserve">startup ecosystem in the </w:t>
      </w:r>
      <w:r w:rsidR="00A346D7" w:rsidRPr="00BC5215">
        <w:rPr>
          <w:rFonts w:ascii="Times New Roman" w:hAnsi="Times New Roman" w:cs="Times New Roman"/>
          <w:sz w:val="24"/>
          <w:szCs w:val="24"/>
        </w:rPr>
        <w:t xml:space="preserve">onset and growth of high-technology startups. They found that </w:t>
      </w:r>
      <w:r w:rsidR="00ED33B9" w:rsidRPr="00BC5215">
        <w:rPr>
          <w:rFonts w:ascii="Times New Roman" w:hAnsi="Times New Roman" w:cs="Times New Roman"/>
          <w:sz w:val="24"/>
          <w:szCs w:val="24"/>
        </w:rPr>
        <w:t>internet usage, venture capital availability, the presence of similar high-tech firms, and the volume of deal flow were</w:t>
      </w:r>
      <w:r w:rsidR="00A346D7" w:rsidRPr="00BC5215">
        <w:rPr>
          <w:rFonts w:ascii="Times New Roman" w:hAnsi="Times New Roman" w:cs="Times New Roman"/>
          <w:sz w:val="24"/>
          <w:szCs w:val="24"/>
        </w:rPr>
        <w:t xml:space="preserve"> important factors that facilitated the growth of the ecosystem.</w:t>
      </w:r>
    </w:p>
    <w:p w14:paraId="548C2C1C" w14:textId="5E4F3D9A" w:rsidR="00A346D7" w:rsidRPr="00BC5215" w:rsidRDefault="000D31A4" w:rsidP="00BC5215">
      <w:pPr>
        <w:spacing w:beforeLines="240" w:before="576" w:afterLines="240" w:after="576" w:line="240" w:lineRule="auto"/>
        <w:jc w:val="both"/>
        <w:rPr>
          <w:rFonts w:ascii="Times New Roman" w:hAnsi="Times New Roman" w:cs="Times New Roman"/>
          <w:b/>
          <w:bCs/>
          <w:sz w:val="28"/>
          <w:szCs w:val="28"/>
        </w:rPr>
      </w:pPr>
      <w:r w:rsidRPr="00BC5215">
        <w:rPr>
          <w:rFonts w:ascii="Times New Roman" w:hAnsi="Times New Roman" w:cs="Times New Roman"/>
          <w:b/>
          <w:bCs/>
          <w:sz w:val="28"/>
          <w:szCs w:val="28"/>
        </w:rPr>
        <w:t>OBJECTIVES OF THE STUDY:</w:t>
      </w:r>
    </w:p>
    <w:p w14:paraId="7B1E159F" w14:textId="350A3392" w:rsidR="00A66918" w:rsidRPr="00BC5215" w:rsidRDefault="002B259F" w:rsidP="00BC5215">
      <w:pPr>
        <w:pStyle w:val="ListParagraph"/>
        <w:numPr>
          <w:ilvl w:val="0"/>
          <w:numId w:val="2"/>
        </w:num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sz w:val="24"/>
          <w:szCs w:val="24"/>
        </w:rPr>
        <w:t xml:space="preserve">To understand the </w:t>
      </w:r>
      <w:r w:rsidR="00802BC7" w:rsidRPr="00BC5215">
        <w:rPr>
          <w:rFonts w:ascii="Times New Roman" w:hAnsi="Times New Roman" w:cs="Times New Roman"/>
          <w:sz w:val="24"/>
          <w:szCs w:val="24"/>
        </w:rPr>
        <w:t xml:space="preserve">components of </w:t>
      </w:r>
      <w:r w:rsidR="00720B75" w:rsidRPr="00BC5215">
        <w:rPr>
          <w:rFonts w:ascii="Times New Roman" w:hAnsi="Times New Roman" w:cs="Times New Roman"/>
          <w:sz w:val="24"/>
          <w:szCs w:val="24"/>
        </w:rPr>
        <w:t>E</w:t>
      </w:r>
      <w:r w:rsidRPr="00BC5215">
        <w:rPr>
          <w:rFonts w:ascii="Times New Roman" w:hAnsi="Times New Roman" w:cs="Times New Roman"/>
          <w:sz w:val="24"/>
          <w:szCs w:val="24"/>
        </w:rPr>
        <w:t>ntrepreneurial ecosystem in India.</w:t>
      </w:r>
    </w:p>
    <w:p w14:paraId="29209E92" w14:textId="22DCE2D5" w:rsidR="002B259F" w:rsidRPr="00BC5215" w:rsidRDefault="002B259F" w:rsidP="00BC5215">
      <w:pPr>
        <w:pStyle w:val="ListParagraph"/>
        <w:numPr>
          <w:ilvl w:val="0"/>
          <w:numId w:val="2"/>
        </w:num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sz w:val="24"/>
          <w:szCs w:val="24"/>
        </w:rPr>
        <w:t>To showcase the significance of the ecosystem in the development of entrepreneurship culture and mindset in the country.</w:t>
      </w:r>
    </w:p>
    <w:p w14:paraId="60DF2BAE" w14:textId="5F7FE255" w:rsidR="00575CA4" w:rsidRPr="00BC5215" w:rsidRDefault="000D31A4" w:rsidP="00BC5215">
      <w:p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b/>
          <w:bCs/>
          <w:sz w:val="24"/>
          <w:szCs w:val="24"/>
        </w:rPr>
        <w:t>COMPONENTS OF ENTREPRENEURSHIP ECOSYSTEM:</w:t>
      </w:r>
    </w:p>
    <w:p w14:paraId="07D9D495" w14:textId="77777777" w:rsidR="008E773B" w:rsidRPr="00BC5215" w:rsidRDefault="008E773B"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Entrepreneurs are the engine of innovation, economic expansion, and job creation in today's dynamic business environment. However, what drives these aspirational visionaries' success? The entrepreneurship ecosystem is a dynamic and interrelated network of opportunities, support systems, and resources that foster entrepreneurial endeavors. An efficient ecosystem gives aspiring business owners the resources they need to make their endeavors successful, much like a busy metropolis.</w:t>
      </w:r>
    </w:p>
    <w:p w14:paraId="17DF4FDF" w14:textId="77777777" w:rsidR="008E773B" w:rsidRPr="00BC5215" w:rsidRDefault="008E773B" w:rsidP="00BC5215">
      <w:p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b/>
          <w:bCs/>
          <w:sz w:val="24"/>
          <w:szCs w:val="24"/>
        </w:rPr>
        <w:t>Access to capital:</w:t>
      </w:r>
    </w:p>
    <w:p w14:paraId="61276CA1" w14:textId="467FD502" w:rsidR="008E773B" w:rsidRPr="00BC5215" w:rsidRDefault="00592390"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It is the essential component in the entrepreneurial ecosystem. Businesses often need capital to scale their operations and move towards innovation. This </w:t>
      </w:r>
      <w:r w:rsidR="0073709C" w:rsidRPr="00BC5215">
        <w:rPr>
          <w:rFonts w:ascii="Times New Roman" w:hAnsi="Times New Roman" w:cs="Times New Roman"/>
          <w:sz w:val="24"/>
          <w:szCs w:val="24"/>
        </w:rPr>
        <w:t xml:space="preserve">involves financing for recruiting skilled workers and entering new markets. Businesses are supplemented by a variety of funding sources, which </w:t>
      </w:r>
      <w:r w:rsidR="00106912" w:rsidRPr="00BC5215">
        <w:rPr>
          <w:rFonts w:ascii="Times New Roman" w:hAnsi="Times New Roman" w:cs="Times New Roman"/>
          <w:sz w:val="24"/>
          <w:szCs w:val="24"/>
        </w:rPr>
        <w:t>include</w:t>
      </w:r>
      <w:r w:rsidR="0073709C" w:rsidRPr="00BC5215">
        <w:rPr>
          <w:rFonts w:ascii="Times New Roman" w:hAnsi="Times New Roman" w:cs="Times New Roman"/>
          <w:sz w:val="24"/>
          <w:szCs w:val="24"/>
        </w:rPr>
        <w:t xml:space="preserve"> government subsidies, venture capitalists</w:t>
      </w:r>
      <w:r w:rsidR="006D3E17" w:rsidRPr="00BC5215">
        <w:rPr>
          <w:rFonts w:ascii="Times New Roman" w:hAnsi="Times New Roman" w:cs="Times New Roman"/>
          <w:sz w:val="24"/>
          <w:szCs w:val="24"/>
        </w:rPr>
        <w:t>, angel investors</w:t>
      </w:r>
      <w:r w:rsidR="0073709C" w:rsidRPr="00BC5215">
        <w:rPr>
          <w:rFonts w:ascii="Times New Roman" w:hAnsi="Times New Roman" w:cs="Times New Roman"/>
          <w:sz w:val="24"/>
          <w:szCs w:val="24"/>
        </w:rPr>
        <w:t xml:space="preserve"> and other institutional investors.</w:t>
      </w:r>
    </w:p>
    <w:p w14:paraId="66D4F5BF" w14:textId="7C96C8D6" w:rsidR="0073709C" w:rsidRPr="00BC5215" w:rsidRDefault="00465930" w:rsidP="00BC5215">
      <w:p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b/>
          <w:bCs/>
          <w:sz w:val="24"/>
          <w:szCs w:val="24"/>
        </w:rPr>
        <w:lastRenderedPageBreak/>
        <w:t>Government Initiatives</w:t>
      </w:r>
    </w:p>
    <w:p w14:paraId="0E44D2ED" w14:textId="5E0840BC" w:rsidR="00841FDE" w:rsidRPr="00BC5215" w:rsidRDefault="009317B2"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The government has initiated many programs to support and foster entrepreneurship in the country. They provide seed capital and incentives for startups at early stages and support them in their initial stages. They also </w:t>
      </w:r>
      <w:r w:rsidR="003B0CF6" w:rsidRPr="00BC5215">
        <w:rPr>
          <w:rFonts w:ascii="Times New Roman" w:hAnsi="Times New Roman" w:cs="Times New Roman"/>
          <w:sz w:val="24"/>
          <w:szCs w:val="24"/>
        </w:rPr>
        <w:t>advise</w:t>
      </w:r>
      <w:r w:rsidRPr="00BC5215">
        <w:rPr>
          <w:rFonts w:ascii="Times New Roman" w:hAnsi="Times New Roman" w:cs="Times New Roman"/>
          <w:sz w:val="24"/>
          <w:szCs w:val="24"/>
        </w:rPr>
        <w:t xml:space="preserve"> and</w:t>
      </w:r>
      <w:r w:rsidR="003B0CF6" w:rsidRPr="00BC5215">
        <w:rPr>
          <w:rFonts w:ascii="Times New Roman" w:hAnsi="Times New Roman" w:cs="Times New Roman"/>
          <w:sz w:val="24"/>
          <w:szCs w:val="24"/>
        </w:rPr>
        <w:t xml:space="preserve"> provide</w:t>
      </w:r>
      <w:r w:rsidRPr="00BC5215">
        <w:rPr>
          <w:rFonts w:ascii="Times New Roman" w:hAnsi="Times New Roman" w:cs="Times New Roman"/>
          <w:sz w:val="24"/>
          <w:szCs w:val="24"/>
        </w:rPr>
        <w:t xml:space="preserve"> mentoring services to overcome the barriers in establishing, running</w:t>
      </w:r>
      <w:r w:rsidR="003B0CF6" w:rsidRPr="00BC5215">
        <w:rPr>
          <w:rFonts w:ascii="Times New Roman" w:hAnsi="Times New Roman" w:cs="Times New Roman"/>
          <w:sz w:val="24"/>
          <w:szCs w:val="24"/>
        </w:rPr>
        <w:t>,</w:t>
      </w:r>
      <w:r w:rsidRPr="00BC5215">
        <w:rPr>
          <w:rFonts w:ascii="Times New Roman" w:hAnsi="Times New Roman" w:cs="Times New Roman"/>
          <w:sz w:val="24"/>
          <w:szCs w:val="24"/>
        </w:rPr>
        <w:t xml:space="preserve"> and sustaining the business. This advance</w:t>
      </w:r>
      <w:r w:rsidR="003B0CF6" w:rsidRPr="00BC5215">
        <w:rPr>
          <w:rFonts w:ascii="Times New Roman" w:hAnsi="Times New Roman" w:cs="Times New Roman"/>
          <w:sz w:val="24"/>
          <w:szCs w:val="24"/>
        </w:rPr>
        <w:t>s</w:t>
      </w:r>
      <w:r w:rsidRPr="00BC5215">
        <w:rPr>
          <w:rFonts w:ascii="Times New Roman" w:hAnsi="Times New Roman" w:cs="Times New Roman"/>
          <w:sz w:val="24"/>
          <w:szCs w:val="24"/>
        </w:rPr>
        <w:t xml:space="preserve"> entrepreneurs to contribute to the development of ecosystem.</w:t>
      </w:r>
    </w:p>
    <w:p w14:paraId="08F015C5" w14:textId="49FC9B3C" w:rsidR="00465930" w:rsidRPr="00BC5215" w:rsidRDefault="00465930" w:rsidP="00BC5215">
      <w:p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b/>
          <w:bCs/>
          <w:sz w:val="24"/>
          <w:szCs w:val="24"/>
        </w:rPr>
        <w:t>University Support and Incubation</w:t>
      </w:r>
    </w:p>
    <w:p w14:paraId="1DEC7AFF" w14:textId="0EFB16DC" w:rsidR="008544A4" w:rsidRPr="00BC5215" w:rsidRDefault="008E55F0"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Most of the universities, to inculcate entrepreneurial behaviors into the students, established incubators on campus. These </w:t>
      </w:r>
      <w:r w:rsidR="00636707" w:rsidRPr="00BC5215">
        <w:rPr>
          <w:rFonts w:ascii="Times New Roman" w:hAnsi="Times New Roman" w:cs="Times New Roman"/>
          <w:sz w:val="24"/>
          <w:szCs w:val="24"/>
        </w:rPr>
        <w:t xml:space="preserve">Incubators play an important role in a developing entrepreneurial ecosystem. They provide required support through mentoring, programs and </w:t>
      </w:r>
      <w:r w:rsidRPr="00BC5215">
        <w:rPr>
          <w:rFonts w:ascii="Times New Roman" w:hAnsi="Times New Roman" w:cs="Times New Roman"/>
          <w:sz w:val="24"/>
          <w:szCs w:val="24"/>
        </w:rPr>
        <w:t>early-stage</w:t>
      </w:r>
      <w:r w:rsidR="00636707" w:rsidRPr="00BC5215">
        <w:rPr>
          <w:rFonts w:ascii="Times New Roman" w:hAnsi="Times New Roman" w:cs="Times New Roman"/>
          <w:sz w:val="24"/>
          <w:szCs w:val="24"/>
        </w:rPr>
        <w:t xml:space="preserve"> funds. Workshops, pitching contests, and investor relationships may help the entrepreneurs.</w:t>
      </w:r>
      <w:r w:rsidRPr="00BC5215">
        <w:rPr>
          <w:rFonts w:ascii="Times New Roman" w:hAnsi="Times New Roman" w:cs="Times New Roman"/>
          <w:sz w:val="24"/>
          <w:szCs w:val="24"/>
        </w:rPr>
        <w:t xml:space="preserve"> These programs </w:t>
      </w:r>
      <w:r w:rsidR="003B0CF6" w:rsidRPr="00BC5215">
        <w:rPr>
          <w:rFonts w:ascii="Times New Roman" w:hAnsi="Times New Roman" w:cs="Times New Roman"/>
          <w:sz w:val="24"/>
          <w:szCs w:val="24"/>
        </w:rPr>
        <w:t>serve as growth accelerators, enabling the business to advance more quickly and acquire valuable insights</w:t>
      </w:r>
      <w:r w:rsidRPr="00BC5215">
        <w:rPr>
          <w:rFonts w:ascii="Times New Roman" w:hAnsi="Times New Roman" w:cs="Times New Roman"/>
          <w:sz w:val="24"/>
          <w:szCs w:val="24"/>
        </w:rPr>
        <w:t>.</w:t>
      </w:r>
    </w:p>
    <w:p w14:paraId="6A8C6F57" w14:textId="7F9D3128" w:rsidR="00465930" w:rsidRPr="00BC5215" w:rsidRDefault="00465930"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b/>
          <w:bCs/>
          <w:sz w:val="24"/>
          <w:szCs w:val="24"/>
        </w:rPr>
        <w:t>Infrastructure and Market Access</w:t>
      </w:r>
    </w:p>
    <w:p w14:paraId="135E45F9" w14:textId="3B576318" w:rsidR="00465930" w:rsidRPr="00BC5215" w:rsidRDefault="00A044F3"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The success </w:t>
      </w:r>
      <w:r w:rsidR="00661362" w:rsidRPr="00BC5215">
        <w:rPr>
          <w:rFonts w:ascii="Times New Roman" w:hAnsi="Times New Roman" w:cs="Times New Roman"/>
          <w:sz w:val="24"/>
          <w:szCs w:val="24"/>
        </w:rPr>
        <w:t xml:space="preserve">of the entrepreneur depends on the infrastructure availability and the market access within the ecosystem. This </w:t>
      </w:r>
      <w:r w:rsidR="00166401" w:rsidRPr="00BC5215">
        <w:rPr>
          <w:rFonts w:ascii="Times New Roman" w:hAnsi="Times New Roman" w:cs="Times New Roman"/>
          <w:sz w:val="24"/>
          <w:szCs w:val="24"/>
        </w:rPr>
        <w:t>helps</w:t>
      </w:r>
      <w:r w:rsidR="00661362" w:rsidRPr="00BC5215">
        <w:rPr>
          <w:rFonts w:ascii="Times New Roman" w:hAnsi="Times New Roman" w:cs="Times New Roman"/>
          <w:sz w:val="24"/>
          <w:szCs w:val="24"/>
        </w:rPr>
        <w:t xml:space="preserve"> them to create a favourable environment for their survival. These days co-working spaces provide flexible and </w:t>
      </w:r>
      <w:r w:rsidR="00C71B3A" w:rsidRPr="00BC5215">
        <w:rPr>
          <w:rFonts w:ascii="Times New Roman" w:hAnsi="Times New Roman" w:cs="Times New Roman"/>
          <w:sz w:val="24"/>
          <w:szCs w:val="24"/>
        </w:rPr>
        <w:t xml:space="preserve">accessible </w:t>
      </w:r>
      <w:r w:rsidR="00661362" w:rsidRPr="00BC5215">
        <w:rPr>
          <w:rFonts w:ascii="Times New Roman" w:hAnsi="Times New Roman" w:cs="Times New Roman"/>
          <w:sz w:val="24"/>
          <w:szCs w:val="24"/>
        </w:rPr>
        <w:t xml:space="preserve">office space, </w:t>
      </w:r>
      <w:r w:rsidR="00C71B3A" w:rsidRPr="00BC5215">
        <w:rPr>
          <w:rFonts w:ascii="Times New Roman" w:hAnsi="Times New Roman" w:cs="Times New Roman"/>
          <w:sz w:val="24"/>
          <w:szCs w:val="24"/>
        </w:rPr>
        <w:t xml:space="preserve">encouraging entrepreneurship and information exchange. Infrastructural facilities such as stable internet access and availability of required tools and equipment are essential to run the startups efficiently. </w:t>
      </w:r>
    </w:p>
    <w:p w14:paraId="4CC174D8" w14:textId="77777777" w:rsidR="00C158C0" w:rsidRPr="00BC5215" w:rsidRDefault="00C158C0"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Entrepreneurs may verify their goods and services, draw clients, and make money by acquiring access to marketplaces. Networks offer beneficial chances for cooperation, collaborations, and mentoring. Participating in an ecosystem for entrepreneurship enables business owners to access pre-existing networks and take use of group knowledge.</w:t>
      </w:r>
    </w:p>
    <w:p w14:paraId="1EE42775" w14:textId="1E20FFE7" w:rsidR="00946253" w:rsidRPr="00BC5215" w:rsidRDefault="00AD6C0D" w:rsidP="00BC5215">
      <w:pPr>
        <w:spacing w:beforeLines="240" w:before="576" w:afterLines="240" w:after="576" w:line="240" w:lineRule="auto"/>
        <w:jc w:val="both"/>
        <w:rPr>
          <w:rFonts w:ascii="Times New Roman" w:hAnsi="Times New Roman" w:cs="Times New Roman"/>
          <w:sz w:val="28"/>
          <w:szCs w:val="28"/>
        </w:rPr>
      </w:pPr>
      <w:r w:rsidRPr="00BC5215">
        <w:rPr>
          <w:rFonts w:ascii="Times New Roman" w:hAnsi="Times New Roman" w:cs="Times New Roman"/>
          <w:b/>
          <w:bCs/>
          <w:sz w:val="28"/>
          <w:szCs w:val="28"/>
        </w:rPr>
        <w:t>DISCUSSIONS AND FINDINGS:</w:t>
      </w:r>
    </w:p>
    <w:p w14:paraId="066097D3" w14:textId="354F25FE" w:rsidR="003C7D68" w:rsidRPr="00BC5215" w:rsidRDefault="003C7D68"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Startup India is a fabulous initiative that has changed the scenario in the country. Startup policies are </w:t>
      </w:r>
      <w:r w:rsidR="00720B75" w:rsidRPr="00BC5215">
        <w:rPr>
          <w:rFonts w:ascii="Times New Roman" w:hAnsi="Times New Roman" w:cs="Times New Roman"/>
          <w:sz w:val="24"/>
          <w:szCs w:val="24"/>
        </w:rPr>
        <w:t>existing</w:t>
      </w:r>
      <w:r w:rsidRPr="00BC5215">
        <w:rPr>
          <w:rFonts w:ascii="Times New Roman" w:hAnsi="Times New Roman" w:cs="Times New Roman"/>
          <w:sz w:val="24"/>
          <w:szCs w:val="24"/>
        </w:rPr>
        <w:t xml:space="preserve"> in more than 26 states nationwide (DPIIT, Startup India, n.d.). Moreover, the Government of India, has come up with many transformations to make the journey of entrepreneurship easy. India evolved as a hub of Innovation and Entrepreneurship globally.  The ecosystem is ready to take on new problems and grasp opportunities as it develops, which will spur innovation, job creation, and economic growth (Talent, Ideas, Capital, Entrepreneurship, n.d.).</w:t>
      </w:r>
    </w:p>
    <w:p w14:paraId="0B671E37" w14:textId="77777777" w:rsidR="000C6621" w:rsidRPr="00BC5215" w:rsidRDefault="000C6621"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As per NEP 2020, all the educational institutions need to collaborate with incubators, or universities to establish ecosystem that encourages entrepreneurship in the students of the educational institution.</w:t>
      </w:r>
    </w:p>
    <w:p w14:paraId="0DFECD92" w14:textId="77777777" w:rsidR="000C6621" w:rsidRPr="00BC5215" w:rsidRDefault="000C6621" w:rsidP="00BC5215">
      <w:pPr>
        <w:spacing w:beforeLines="50" w:before="120" w:afterLines="50" w:after="120"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There is a gradual rise in the number of startups in the country across different sectors like edtech, agri, fintech, health, deeptech, and e-commerce. India now with 112 unicorns, whose value is over $350 billion. A Startup with a value of more than $ 1 billion is considered to be Unicorn. </w:t>
      </w:r>
    </w:p>
    <w:tbl>
      <w:tblPr>
        <w:tblW w:w="0" w:type="auto"/>
        <w:jc w:val="center"/>
        <w:tblLook w:val="04A0" w:firstRow="1" w:lastRow="0" w:firstColumn="1" w:lastColumn="0" w:noHBand="0" w:noVBand="1"/>
      </w:tblPr>
      <w:tblGrid>
        <w:gridCol w:w="2683"/>
        <w:gridCol w:w="2923"/>
      </w:tblGrid>
      <w:tr w:rsidR="0050104C" w:rsidRPr="00BC5215" w14:paraId="50CF30B3" w14:textId="77777777" w:rsidTr="00AD6C0D">
        <w:trPr>
          <w:trHeight w:val="66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187A5A8" w14:textId="77777777" w:rsidR="0050104C" w:rsidRPr="00BC5215" w:rsidRDefault="0050104C" w:rsidP="00BC5215">
            <w:pPr>
              <w:spacing w:beforeLines="50" w:before="120" w:afterLines="50" w:after="120" w:line="240" w:lineRule="auto"/>
              <w:jc w:val="both"/>
              <w:rPr>
                <w:rFonts w:ascii="Times New Roman" w:eastAsia="Times New Roman" w:hAnsi="Times New Roman" w:cs="Times New Roman"/>
                <w:b/>
                <w:bCs/>
                <w:color w:val="000000"/>
                <w:kern w:val="0"/>
                <w:sz w:val="24"/>
                <w:szCs w:val="24"/>
                <w:lang w:eastAsia="en-IN"/>
                <w14:ligatures w14:val="none"/>
              </w:rPr>
            </w:pPr>
            <w:r w:rsidRPr="00BC5215">
              <w:rPr>
                <w:rFonts w:ascii="Times New Roman" w:eastAsia="Times New Roman" w:hAnsi="Times New Roman" w:cs="Times New Roman"/>
                <w:b/>
                <w:bCs/>
                <w:color w:val="000000"/>
                <w:kern w:val="0"/>
                <w:sz w:val="24"/>
                <w:szCs w:val="24"/>
                <w:lang w:eastAsia="en-IN"/>
                <w14:ligatures w14:val="none"/>
              </w:rPr>
              <w:t>Year</w:t>
            </w:r>
          </w:p>
        </w:tc>
        <w:tc>
          <w:tcPr>
            <w:tcW w:w="0" w:type="auto"/>
            <w:tcBorders>
              <w:top w:val="single" w:sz="4" w:space="0" w:color="auto"/>
              <w:left w:val="nil"/>
              <w:bottom w:val="single" w:sz="4" w:space="0" w:color="auto"/>
              <w:right w:val="single" w:sz="4" w:space="0" w:color="auto"/>
            </w:tcBorders>
            <w:vAlign w:val="bottom"/>
            <w:hideMark/>
          </w:tcPr>
          <w:p w14:paraId="0BEAFBEB" w14:textId="77777777" w:rsidR="0050104C" w:rsidRPr="00BC5215" w:rsidRDefault="0050104C" w:rsidP="00BC5215">
            <w:pPr>
              <w:spacing w:beforeLines="50" w:before="120" w:afterLines="50" w:after="120" w:line="240" w:lineRule="auto"/>
              <w:jc w:val="both"/>
              <w:rPr>
                <w:rFonts w:ascii="Times New Roman" w:eastAsia="Times New Roman" w:hAnsi="Times New Roman" w:cs="Times New Roman"/>
                <w:b/>
                <w:bCs/>
                <w:color w:val="000000"/>
                <w:kern w:val="0"/>
                <w:sz w:val="24"/>
                <w:szCs w:val="24"/>
                <w:lang w:eastAsia="en-IN"/>
                <w14:ligatures w14:val="none"/>
              </w:rPr>
            </w:pPr>
            <w:r w:rsidRPr="00BC5215">
              <w:rPr>
                <w:rFonts w:ascii="Times New Roman" w:eastAsia="Times New Roman" w:hAnsi="Times New Roman" w:cs="Times New Roman"/>
                <w:b/>
                <w:bCs/>
                <w:color w:val="000000"/>
                <w:kern w:val="0"/>
                <w:sz w:val="24"/>
                <w:szCs w:val="24"/>
                <w:lang w:eastAsia="en-IN"/>
                <w14:ligatures w14:val="none"/>
              </w:rPr>
              <w:t>No. of recognised Startups</w:t>
            </w:r>
          </w:p>
        </w:tc>
      </w:tr>
      <w:tr w:rsidR="0050104C" w:rsidRPr="00BC5215" w14:paraId="1E30D2AF" w14:textId="77777777" w:rsidTr="00AD6C0D">
        <w:trPr>
          <w:trHeight w:val="288"/>
          <w:jc w:val="center"/>
        </w:trPr>
        <w:tc>
          <w:tcPr>
            <w:tcW w:w="0" w:type="auto"/>
            <w:tcBorders>
              <w:top w:val="nil"/>
              <w:left w:val="single" w:sz="4" w:space="0" w:color="auto"/>
              <w:bottom w:val="single" w:sz="4" w:space="0" w:color="auto"/>
              <w:right w:val="single" w:sz="4" w:space="0" w:color="auto"/>
            </w:tcBorders>
            <w:noWrap/>
            <w:vAlign w:val="center"/>
            <w:hideMark/>
          </w:tcPr>
          <w:p w14:paraId="378C240F" w14:textId="77777777" w:rsidR="0050104C" w:rsidRPr="00BC5215" w:rsidRDefault="0050104C"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2019</w:t>
            </w:r>
          </w:p>
        </w:tc>
        <w:tc>
          <w:tcPr>
            <w:tcW w:w="0" w:type="auto"/>
            <w:tcBorders>
              <w:top w:val="nil"/>
              <w:left w:val="nil"/>
              <w:bottom w:val="single" w:sz="4" w:space="0" w:color="auto"/>
              <w:right w:val="single" w:sz="4" w:space="0" w:color="auto"/>
            </w:tcBorders>
            <w:noWrap/>
            <w:vAlign w:val="center"/>
            <w:hideMark/>
          </w:tcPr>
          <w:p w14:paraId="165035E8" w14:textId="77777777" w:rsidR="0050104C" w:rsidRPr="00BC5215" w:rsidRDefault="0050104C"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10,604</w:t>
            </w:r>
          </w:p>
        </w:tc>
      </w:tr>
      <w:tr w:rsidR="0050104C" w:rsidRPr="00BC5215" w14:paraId="5282CD8C" w14:textId="77777777" w:rsidTr="00AD6C0D">
        <w:trPr>
          <w:trHeight w:val="288"/>
          <w:jc w:val="center"/>
        </w:trPr>
        <w:tc>
          <w:tcPr>
            <w:tcW w:w="0" w:type="auto"/>
            <w:tcBorders>
              <w:top w:val="nil"/>
              <w:left w:val="single" w:sz="4" w:space="0" w:color="auto"/>
              <w:bottom w:val="single" w:sz="4" w:space="0" w:color="auto"/>
              <w:right w:val="single" w:sz="4" w:space="0" w:color="auto"/>
            </w:tcBorders>
            <w:noWrap/>
            <w:vAlign w:val="center"/>
            <w:hideMark/>
          </w:tcPr>
          <w:p w14:paraId="520F4F67" w14:textId="77777777" w:rsidR="0050104C" w:rsidRPr="00BC5215" w:rsidRDefault="0050104C"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2020</w:t>
            </w:r>
          </w:p>
        </w:tc>
        <w:tc>
          <w:tcPr>
            <w:tcW w:w="0" w:type="auto"/>
            <w:tcBorders>
              <w:top w:val="nil"/>
              <w:left w:val="nil"/>
              <w:bottom w:val="single" w:sz="4" w:space="0" w:color="auto"/>
              <w:right w:val="single" w:sz="4" w:space="0" w:color="auto"/>
            </w:tcBorders>
            <w:noWrap/>
            <w:vAlign w:val="center"/>
            <w:hideMark/>
          </w:tcPr>
          <w:p w14:paraId="3065F55D" w14:textId="77777777" w:rsidR="0050104C" w:rsidRPr="00BC5215" w:rsidRDefault="0050104C"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13,798</w:t>
            </w:r>
          </w:p>
        </w:tc>
      </w:tr>
      <w:tr w:rsidR="0050104C" w:rsidRPr="00BC5215" w14:paraId="238868A3" w14:textId="77777777" w:rsidTr="00AD6C0D">
        <w:trPr>
          <w:trHeight w:val="288"/>
          <w:jc w:val="center"/>
        </w:trPr>
        <w:tc>
          <w:tcPr>
            <w:tcW w:w="0" w:type="auto"/>
            <w:tcBorders>
              <w:top w:val="nil"/>
              <w:left w:val="single" w:sz="4" w:space="0" w:color="auto"/>
              <w:bottom w:val="single" w:sz="4" w:space="0" w:color="auto"/>
              <w:right w:val="single" w:sz="4" w:space="0" w:color="auto"/>
            </w:tcBorders>
            <w:noWrap/>
            <w:vAlign w:val="center"/>
            <w:hideMark/>
          </w:tcPr>
          <w:p w14:paraId="7F1448C0" w14:textId="77777777" w:rsidR="0050104C" w:rsidRPr="00BC5215" w:rsidRDefault="0050104C"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lastRenderedPageBreak/>
              <w:t>2021</w:t>
            </w:r>
          </w:p>
        </w:tc>
        <w:tc>
          <w:tcPr>
            <w:tcW w:w="0" w:type="auto"/>
            <w:tcBorders>
              <w:top w:val="nil"/>
              <w:left w:val="nil"/>
              <w:bottom w:val="single" w:sz="4" w:space="0" w:color="auto"/>
              <w:right w:val="single" w:sz="4" w:space="0" w:color="auto"/>
            </w:tcBorders>
            <w:noWrap/>
            <w:vAlign w:val="center"/>
            <w:hideMark/>
          </w:tcPr>
          <w:p w14:paraId="4837E63C" w14:textId="77777777" w:rsidR="0050104C" w:rsidRPr="00BC5215" w:rsidRDefault="0050104C"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19,371</w:t>
            </w:r>
          </w:p>
        </w:tc>
      </w:tr>
      <w:tr w:rsidR="0050104C" w:rsidRPr="00BC5215" w14:paraId="048417E6" w14:textId="77777777" w:rsidTr="00AD6C0D">
        <w:trPr>
          <w:trHeight w:val="288"/>
          <w:jc w:val="center"/>
        </w:trPr>
        <w:tc>
          <w:tcPr>
            <w:tcW w:w="0" w:type="auto"/>
            <w:tcBorders>
              <w:top w:val="nil"/>
              <w:left w:val="single" w:sz="4" w:space="0" w:color="auto"/>
              <w:bottom w:val="single" w:sz="4" w:space="0" w:color="auto"/>
              <w:right w:val="single" w:sz="4" w:space="0" w:color="auto"/>
            </w:tcBorders>
            <w:noWrap/>
            <w:vAlign w:val="center"/>
            <w:hideMark/>
          </w:tcPr>
          <w:p w14:paraId="4322EAB7" w14:textId="77777777" w:rsidR="0050104C" w:rsidRPr="00BC5215" w:rsidRDefault="0050104C"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2022</w:t>
            </w:r>
          </w:p>
        </w:tc>
        <w:tc>
          <w:tcPr>
            <w:tcW w:w="0" w:type="auto"/>
            <w:tcBorders>
              <w:top w:val="nil"/>
              <w:left w:val="nil"/>
              <w:bottom w:val="single" w:sz="4" w:space="0" w:color="auto"/>
              <w:right w:val="single" w:sz="4" w:space="0" w:color="auto"/>
            </w:tcBorders>
            <w:noWrap/>
            <w:vAlign w:val="center"/>
            <w:hideMark/>
          </w:tcPr>
          <w:p w14:paraId="2D933C7B" w14:textId="77777777" w:rsidR="0050104C" w:rsidRPr="00BC5215" w:rsidRDefault="0050104C"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26,330</w:t>
            </w:r>
          </w:p>
        </w:tc>
      </w:tr>
      <w:tr w:rsidR="0050104C" w:rsidRPr="00BC5215" w14:paraId="63A66B57" w14:textId="77777777" w:rsidTr="00AD6C0D">
        <w:trPr>
          <w:trHeight w:val="288"/>
          <w:jc w:val="center"/>
        </w:trPr>
        <w:tc>
          <w:tcPr>
            <w:tcW w:w="0" w:type="auto"/>
            <w:tcBorders>
              <w:top w:val="nil"/>
              <w:left w:val="single" w:sz="4" w:space="0" w:color="auto"/>
              <w:bottom w:val="single" w:sz="4" w:space="0" w:color="auto"/>
              <w:right w:val="single" w:sz="4" w:space="0" w:color="auto"/>
            </w:tcBorders>
            <w:noWrap/>
            <w:vAlign w:val="center"/>
            <w:hideMark/>
          </w:tcPr>
          <w:p w14:paraId="5A958488" w14:textId="77777777" w:rsidR="0050104C" w:rsidRPr="00BC5215" w:rsidRDefault="0050104C"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2023</w:t>
            </w:r>
          </w:p>
        </w:tc>
        <w:tc>
          <w:tcPr>
            <w:tcW w:w="0" w:type="auto"/>
            <w:tcBorders>
              <w:top w:val="nil"/>
              <w:left w:val="nil"/>
              <w:bottom w:val="single" w:sz="4" w:space="0" w:color="auto"/>
              <w:right w:val="single" w:sz="4" w:space="0" w:color="auto"/>
            </w:tcBorders>
            <w:noWrap/>
            <w:vAlign w:val="center"/>
            <w:hideMark/>
          </w:tcPr>
          <w:p w14:paraId="350A352A" w14:textId="77777777" w:rsidR="0050104C" w:rsidRPr="00BC5215" w:rsidRDefault="0050104C"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34,779</w:t>
            </w:r>
          </w:p>
        </w:tc>
      </w:tr>
      <w:tr w:rsidR="0050104C" w:rsidRPr="00BC5215" w14:paraId="01A9B04A" w14:textId="77777777" w:rsidTr="00AD6C0D">
        <w:trPr>
          <w:trHeight w:val="288"/>
          <w:jc w:val="center"/>
        </w:trPr>
        <w:tc>
          <w:tcPr>
            <w:tcW w:w="0" w:type="auto"/>
            <w:tcBorders>
              <w:top w:val="nil"/>
              <w:left w:val="single" w:sz="4" w:space="0" w:color="auto"/>
              <w:bottom w:val="single" w:sz="4" w:space="0" w:color="auto"/>
              <w:right w:val="single" w:sz="4" w:space="0" w:color="auto"/>
            </w:tcBorders>
            <w:noWrap/>
            <w:vAlign w:val="center"/>
            <w:hideMark/>
          </w:tcPr>
          <w:p w14:paraId="0270D5B5" w14:textId="77777777" w:rsidR="0050104C" w:rsidRPr="00BC5215" w:rsidRDefault="0050104C"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2024</w:t>
            </w:r>
          </w:p>
        </w:tc>
        <w:tc>
          <w:tcPr>
            <w:tcW w:w="0" w:type="auto"/>
            <w:tcBorders>
              <w:top w:val="nil"/>
              <w:left w:val="nil"/>
              <w:bottom w:val="single" w:sz="4" w:space="0" w:color="auto"/>
              <w:right w:val="single" w:sz="4" w:space="0" w:color="auto"/>
            </w:tcBorders>
            <w:noWrap/>
            <w:vAlign w:val="center"/>
            <w:hideMark/>
          </w:tcPr>
          <w:p w14:paraId="3DC31FDA" w14:textId="77777777" w:rsidR="0050104C" w:rsidRPr="00BC5215" w:rsidRDefault="0050104C"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40,452</w:t>
            </w:r>
          </w:p>
        </w:tc>
      </w:tr>
      <w:tr w:rsidR="0050104C" w:rsidRPr="00BC5215" w14:paraId="7721E365" w14:textId="77777777" w:rsidTr="00AD6C0D">
        <w:trPr>
          <w:trHeight w:val="288"/>
          <w:jc w:val="center"/>
        </w:trPr>
        <w:tc>
          <w:tcPr>
            <w:tcW w:w="0" w:type="auto"/>
            <w:tcBorders>
              <w:top w:val="nil"/>
              <w:left w:val="single" w:sz="4" w:space="0" w:color="auto"/>
              <w:bottom w:val="single" w:sz="4" w:space="0" w:color="auto"/>
              <w:right w:val="single" w:sz="4" w:space="0" w:color="auto"/>
            </w:tcBorders>
            <w:noWrap/>
            <w:vAlign w:val="center"/>
            <w:hideMark/>
          </w:tcPr>
          <w:p w14:paraId="65DCB2F0" w14:textId="77777777" w:rsidR="0050104C" w:rsidRPr="00BC5215" w:rsidRDefault="0050104C"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2025 as on Jul 11th, 2025</w:t>
            </w:r>
          </w:p>
        </w:tc>
        <w:tc>
          <w:tcPr>
            <w:tcW w:w="0" w:type="auto"/>
            <w:tcBorders>
              <w:top w:val="nil"/>
              <w:left w:val="nil"/>
              <w:bottom w:val="single" w:sz="4" w:space="0" w:color="auto"/>
              <w:right w:val="single" w:sz="4" w:space="0" w:color="auto"/>
            </w:tcBorders>
            <w:noWrap/>
            <w:vAlign w:val="center"/>
            <w:hideMark/>
          </w:tcPr>
          <w:p w14:paraId="5EC999E6" w14:textId="77777777" w:rsidR="0050104C" w:rsidRPr="00BC5215" w:rsidRDefault="0050104C" w:rsidP="00BC5215">
            <w:pPr>
              <w:spacing w:beforeLines="50" w:before="120" w:afterLines="50" w:after="120" w:line="240" w:lineRule="auto"/>
              <w:jc w:val="both"/>
              <w:rPr>
                <w:rFonts w:ascii="Times New Roman" w:eastAsia="Times New Roman" w:hAnsi="Times New Roman" w:cs="Times New Roman"/>
                <w:color w:val="000000"/>
                <w:kern w:val="0"/>
                <w:sz w:val="24"/>
                <w:szCs w:val="24"/>
                <w:lang w:eastAsia="en-IN"/>
                <w14:ligatures w14:val="none"/>
              </w:rPr>
            </w:pPr>
            <w:r w:rsidRPr="00BC5215">
              <w:rPr>
                <w:rFonts w:ascii="Times New Roman" w:eastAsia="Times New Roman" w:hAnsi="Times New Roman" w:cs="Times New Roman"/>
                <w:color w:val="000000"/>
                <w:kern w:val="0"/>
                <w:sz w:val="24"/>
                <w:szCs w:val="24"/>
                <w:lang w:eastAsia="en-IN"/>
                <w14:ligatures w14:val="none"/>
              </w:rPr>
              <w:t>14,397</w:t>
            </w:r>
          </w:p>
        </w:tc>
      </w:tr>
    </w:tbl>
    <w:p w14:paraId="418E642B" w14:textId="011EC53F" w:rsidR="00B43AB7" w:rsidRPr="00BC5215" w:rsidRDefault="0050104C" w:rsidP="00BC5215">
      <w:pPr>
        <w:spacing w:beforeLines="50" w:before="120" w:afterLines="50" w:after="120" w:line="240" w:lineRule="auto"/>
        <w:jc w:val="both"/>
        <w:rPr>
          <w:rFonts w:ascii="Times New Roman" w:hAnsi="Times New Roman" w:cs="Times New Roman"/>
          <w:sz w:val="24"/>
          <w:szCs w:val="24"/>
        </w:rPr>
      </w:pPr>
      <w:r w:rsidRPr="00BC5215">
        <w:rPr>
          <w:rFonts w:ascii="Times New Roman" w:hAnsi="Times New Roman" w:cs="Times New Roman"/>
          <w:sz w:val="24"/>
          <w:szCs w:val="24"/>
        </w:rPr>
        <w:tab/>
      </w:r>
      <w:r w:rsidRPr="00BC5215">
        <w:rPr>
          <w:rFonts w:ascii="Times New Roman" w:hAnsi="Times New Roman" w:cs="Times New Roman"/>
          <w:sz w:val="24"/>
          <w:szCs w:val="24"/>
        </w:rPr>
        <w:tab/>
      </w:r>
      <w:r w:rsidRPr="00BC5215">
        <w:rPr>
          <w:rFonts w:ascii="Times New Roman" w:hAnsi="Times New Roman" w:cs="Times New Roman"/>
          <w:sz w:val="24"/>
          <w:szCs w:val="24"/>
        </w:rPr>
        <w:tab/>
        <w:t xml:space="preserve">(Source: </w:t>
      </w:r>
      <w:hyperlink r:id="rId5" w:history="1">
        <w:r w:rsidRPr="00BC5215">
          <w:rPr>
            <w:rStyle w:val="Hyperlink"/>
            <w:rFonts w:ascii="Times New Roman" w:hAnsi="Times New Roman" w:cs="Times New Roman"/>
            <w:sz w:val="24"/>
            <w:szCs w:val="24"/>
          </w:rPr>
          <w:t>https://www.pib.gov.in/</w:t>
        </w:r>
      </w:hyperlink>
      <w:r w:rsidRPr="00BC5215">
        <w:rPr>
          <w:rFonts w:ascii="Times New Roman" w:hAnsi="Times New Roman" w:cs="Times New Roman"/>
          <w:sz w:val="24"/>
          <w:szCs w:val="24"/>
        </w:rPr>
        <w:t xml:space="preserve"> )</w:t>
      </w:r>
    </w:p>
    <w:p w14:paraId="398C87CB" w14:textId="7B3F9868" w:rsidR="00B304E7" w:rsidRPr="00BC5215" w:rsidRDefault="00B304E7" w:rsidP="00BC5215">
      <w:pPr>
        <w:spacing w:beforeLines="50" w:before="120" w:afterLines="50" w:after="120" w:line="240" w:lineRule="auto"/>
        <w:jc w:val="center"/>
        <w:rPr>
          <w:rFonts w:ascii="Times New Roman" w:hAnsi="Times New Roman" w:cs="Times New Roman"/>
          <w:sz w:val="24"/>
          <w:szCs w:val="24"/>
        </w:rPr>
      </w:pPr>
      <w:r w:rsidRPr="00BC5215">
        <w:rPr>
          <w:rFonts w:ascii="Times New Roman" w:hAnsi="Times New Roman" w:cs="Times New Roman"/>
          <w:noProof/>
          <w:sz w:val="24"/>
          <w:szCs w:val="24"/>
        </w:rPr>
        <w:drawing>
          <wp:inline distT="0" distB="0" distL="0" distR="0" wp14:anchorId="51C6CD3C" wp14:editId="52BC4F96">
            <wp:extent cx="4572000" cy="2743200"/>
            <wp:effectExtent l="0" t="0" r="0" b="0"/>
            <wp:docPr id="1384503288" name="Chart 1">
              <a:extLst xmlns:a="http://schemas.openxmlformats.org/drawingml/2006/main">
                <a:ext uri="{FF2B5EF4-FFF2-40B4-BE49-F238E27FC236}">
                  <a16:creationId xmlns:a16="http://schemas.microsoft.com/office/drawing/2014/main" id="{A7278C8D-71B2-9789-4B29-6F4E2EE6BA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C87ED58" w14:textId="7DA2A5B6" w:rsidR="00B97C61" w:rsidRPr="00BC5215" w:rsidRDefault="00E1782D" w:rsidP="00BC5215">
      <w:pPr>
        <w:spacing w:beforeLines="50" w:before="120" w:afterLines="50" w:after="120"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The above </w:t>
      </w:r>
      <w:r w:rsidR="00B304E7" w:rsidRPr="00BC5215">
        <w:rPr>
          <w:rFonts w:ascii="Times New Roman" w:hAnsi="Times New Roman" w:cs="Times New Roman"/>
          <w:sz w:val="24"/>
          <w:szCs w:val="24"/>
        </w:rPr>
        <w:t>data</w:t>
      </w:r>
      <w:r w:rsidRPr="00BC5215">
        <w:rPr>
          <w:rFonts w:ascii="Times New Roman" w:hAnsi="Times New Roman" w:cs="Times New Roman"/>
          <w:sz w:val="24"/>
          <w:szCs w:val="24"/>
        </w:rPr>
        <w:t xml:space="preserve"> represents the number of recognised startups</w:t>
      </w:r>
      <w:r w:rsidR="00FC7F3C" w:rsidRPr="00BC5215">
        <w:rPr>
          <w:rFonts w:ascii="Times New Roman" w:hAnsi="Times New Roman" w:cs="Times New Roman"/>
          <w:sz w:val="24"/>
          <w:szCs w:val="24"/>
        </w:rPr>
        <w:t xml:space="preserve"> with</w:t>
      </w:r>
      <w:r w:rsidR="004A337D" w:rsidRPr="00BC5215">
        <w:rPr>
          <w:rFonts w:ascii="Times New Roman" w:hAnsi="Times New Roman" w:cs="Times New Roman"/>
          <w:sz w:val="24"/>
          <w:szCs w:val="24"/>
        </w:rPr>
        <w:t xml:space="preserve"> India’s</w:t>
      </w:r>
      <w:r w:rsidR="00FC7F3C" w:rsidRPr="00BC5215">
        <w:rPr>
          <w:rFonts w:ascii="Times New Roman" w:hAnsi="Times New Roman" w:cs="Times New Roman"/>
          <w:sz w:val="24"/>
          <w:szCs w:val="24"/>
        </w:rPr>
        <w:t xml:space="preserve"> DPIIT (Department for Promotion of Industry and Internal Trade)</w:t>
      </w:r>
      <w:r w:rsidRPr="00BC5215">
        <w:rPr>
          <w:rFonts w:ascii="Times New Roman" w:hAnsi="Times New Roman" w:cs="Times New Roman"/>
          <w:sz w:val="24"/>
          <w:szCs w:val="24"/>
        </w:rPr>
        <w:t xml:space="preserve"> </w:t>
      </w:r>
      <w:r w:rsidR="004A337D" w:rsidRPr="00BC5215">
        <w:rPr>
          <w:rFonts w:ascii="Times New Roman" w:hAnsi="Times New Roman" w:cs="Times New Roman"/>
          <w:sz w:val="24"/>
          <w:szCs w:val="24"/>
        </w:rPr>
        <w:t>from 2019 to 2025</w:t>
      </w:r>
      <w:r w:rsidRPr="00BC5215">
        <w:rPr>
          <w:rFonts w:ascii="Times New Roman" w:hAnsi="Times New Roman" w:cs="Times New Roman"/>
          <w:sz w:val="24"/>
          <w:szCs w:val="24"/>
        </w:rPr>
        <w:t>.</w:t>
      </w:r>
      <w:r w:rsidR="00FC7F3C" w:rsidRPr="00BC5215">
        <w:rPr>
          <w:rFonts w:ascii="Times New Roman" w:hAnsi="Times New Roman" w:cs="Times New Roman"/>
          <w:sz w:val="24"/>
          <w:szCs w:val="24"/>
        </w:rPr>
        <w:t xml:space="preserve"> </w:t>
      </w:r>
      <w:r w:rsidR="004A337D" w:rsidRPr="00BC5215">
        <w:rPr>
          <w:rFonts w:ascii="Times New Roman" w:hAnsi="Times New Roman" w:cs="Times New Roman"/>
          <w:sz w:val="24"/>
          <w:szCs w:val="24"/>
        </w:rPr>
        <w:t xml:space="preserve">A significant upward trend is </w:t>
      </w:r>
      <w:r w:rsidR="00FC7F3C" w:rsidRPr="00BC5215">
        <w:rPr>
          <w:rFonts w:ascii="Times New Roman" w:hAnsi="Times New Roman" w:cs="Times New Roman"/>
          <w:sz w:val="24"/>
          <w:szCs w:val="24"/>
        </w:rPr>
        <w:t>visible year by year</w:t>
      </w:r>
      <w:r w:rsidR="00106912" w:rsidRPr="00BC5215">
        <w:rPr>
          <w:rFonts w:ascii="Times New Roman" w:hAnsi="Times New Roman" w:cs="Times New Roman"/>
          <w:sz w:val="24"/>
          <w:szCs w:val="24"/>
        </w:rPr>
        <w:t xml:space="preserve"> till 2024</w:t>
      </w:r>
      <w:r w:rsidR="00FC7F3C" w:rsidRPr="00BC5215">
        <w:rPr>
          <w:rFonts w:ascii="Times New Roman" w:hAnsi="Times New Roman" w:cs="Times New Roman"/>
          <w:sz w:val="24"/>
          <w:szCs w:val="24"/>
        </w:rPr>
        <w:t>.</w:t>
      </w:r>
      <w:r w:rsidR="00106912" w:rsidRPr="00BC5215">
        <w:rPr>
          <w:rFonts w:ascii="Times New Roman" w:hAnsi="Times New Roman" w:cs="Times New Roman"/>
          <w:sz w:val="24"/>
          <w:szCs w:val="24"/>
        </w:rPr>
        <w:t xml:space="preserve"> The first half of 2025 has a good number of startups recognised.</w:t>
      </w:r>
    </w:p>
    <w:p w14:paraId="5474DC18" w14:textId="0B7D632D" w:rsidR="00FE70B8" w:rsidRPr="00BC5215" w:rsidRDefault="005B3902"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Many</w:t>
      </w:r>
      <w:r w:rsidR="00FE70B8" w:rsidRPr="00BC5215">
        <w:rPr>
          <w:rFonts w:ascii="Times New Roman" w:hAnsi="Times New Roman" w:cs="Times New Roman"/>
          <w:sz w:val="24"/>
          <w:szCs w:val="24"/>
        </w:rPr>
        <w:t xml:space="preserve"> key initiatives have been introduced by the Startup India initiative to offer entrepreneurs all-encompassing assistance at various phases of their development. To ensure the expansion and viability of startups, these programs seek to solve important issues</w:t>
      </w:r>
      <w:r w:rsidRPr="00BC5215">
        <w:rPr>
          <w:rFonts w:ascii="Times New Roman" w:hAnsi="Times New Roman" w:cs="Times New Roman"/>
          <w:sz w:val="24"/>
          <w:szCs w:val="24"/>
        </w:rPr>
        <w:t>,</w:t>
      </w:r>
      <w:r w:rsidR="00FE70B8" w:rsidRPr="00BC5215">
        <w:rPr>
          <w:rFonts w:ascii="Times New Roman" w:hAnsi="Times New Roman" w:cs="Times New Roman"/>
          <w:sz w:val="24"/>
          <w:szCs w:val="24"/>
        </w:rPr>
        <w:t xml:space="preserve"> including finance, market access, and credit guarantees.</w:t>
      </w:r>
    </w:p>
    <w:p w14:paraId="456FEDD1" w14:textId="44C5EC01" w:rsidR="00FE70B8" w:rsidRPr="00BC5215" w:rsidRDefault="005B3902"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The government</w:t>
      </w:r>
      <w:r w:rsidR="00FE70B8" w:rsidRPr="00BC5215">
        <w:rPr>
          <w:rFonts w:ascii="Times New Roman" w:hAnsi="Times New Roman" w:cs="Times New Roman"/>
          <w:sz w:val="24"/>
          <w:szCs w:val="24"/>
        </w:rPr>
        <w:t xml:space="preserve"> launched different funding schemes</w:t>
      </w:r>
      <w:r w:rsidRPr="00BC5215">
        <w:rPr>
          <w:rFonts w:ascii="Times New Roman" w:hAnsi="Times New Roman" w:cs="Times New Roman"/>
          <w:sz w:val="24"/>
          <w:szCs w:val="24"/>
        </w:rPr>
        <w:t>,</w:t>
      </w:r>
      <w:r w:rsidR="00FE70B8" w:rsidRPr="00BC5215">
        <w:rPr>
          <w:rFonts w:ascii="Times New Roman" w:hAnsi="Times New Roman" w:cs="Times New Roman"/>
          <w:sz w:val="24"/>
          <w:szCs w:val="24"/>
        </w:rPr>
        <w:t xml:space="preserve"> which include Startup India Fund Scheme (SISFS), Credit </w:t>
      </w:r>
      <w:r w:rsidRPr="00BC5215">
        <w:rPr>
          <w:rFonts w:ascii="Times New Roman" w:hAnsi="Times New Roman" w:cs="Times New Roman"/>
          <w:sz w:val="24"/>
          <w:szCs w:val="24"/>
        </w:rPr>
        <w:t>Guarantee</w:t>
      </w:r>
      <w:r w:rsidR="00FE70B8" w:rsidRPr="00BC5215">
        <w:rPr>
          <w:rFonts w:ascii="Times New Roman" w:hAnsi="Times New Roman" w:cs="Times New Roman"/>
          <w:sz w:val="24"/>
          <w:szCs w:val="24"/>
        </w:rPr>
        <w:t xml:space="preserve"> Scheme for Startups (CGSS), and Fund of Funds for Startup Scheme (FFS). Startup India scheme also </w:t>
      </w:r>
      <w:r w:rsidR="00106912" w:rsidRPr="00BC5215">
        <w:rPr>
          <w:rFonts w:ascii="Times New Roman" w:hAnsi="Times New Roman" w:cs="Times New Roman"/>
          <w:sz w:val="24"/>
          <w:szCs w:val="24"/>
        </w:rPr>
        <w:t>includes</w:t>
      </w:r>
      <w:r w:rsidR="00FE70B8" w:rsidRPr="00BC5215">
        <w:rPr>
          <w:rFonts w:ascii="Times New Roman" w:hAnsi="Times New Roman" w:cs="Times New Roman"/>
          <w:sz w:val="24"/>
          <w:szCs w:val="24"/>
        </w:rPr>
        <w:t xml:space="preserve"> other initiatives like BHASKAR (Bharat Startup Knowledge Access Registry) to strengthen innovation, and growth in entrepreneurship and Startup Mahakumbh, another event that brings all the stakeholders of the ecosystem under one roof</w:t>
      </w:r>
      <w:r w:rsidRPr="00BC5215">
        <w:rPr>
          <w:rFonts w:ascii="Times New Roman" w:hAnsi="Times New Roman" w:cs="Times New Roman"/>
          <w:sz w:val="24"/>
          <w:szCs w:val="24"/>
        </w:rPr>
        <w:t xml:space="preserve"> (PIB, Ministry of Commerce &amp; Industry, 15 JAN 2025).</w:t>
      </w:r>
    </w:p>
    <w:p w14:paraId="42AD300B" w14:textId="67275F82" w:rsidR="003C7D68" w:rsidRPr="00BC5215" w:rsidRDefault="003C7D68" w:rsidP="00BC5215">
      <w:p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b/>
          <w:bCs/>
          <w:sz w:val="24"/>
          <w:szCs w:val="24"/>
        </w:rPr>
        <w:t>As per the World Economic Forum, Different trends can be observed in the evolution of the Indian Entrepreneurial ecosystem:</w:t>
      </w:r>
    </w:p>
    <w:p w14:paraId="0918DBA3" w14:textId="3871586A" w:rsidR="003C7D68" w:rsidRPr="00BC5215" w:rsidRDefault="003C7D68" w:rsidP="00BC5215">
      <w:pPr>
        <w:pStyle w:val="ListParagraph"/>
        <w:numPr>
          <w:ilvl w:val="0"/>
          <w:numId w:val="1"/>
        </w:num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b/>
          <w:bCs/>
          <w:sz w:val="24"/>
          <w:szCs w:val="24"/>
        </w:rPr>
        <w:t xml:space="preserve">Increasing gender equality – </w:t>
      </w:r>
      <w:r w:rsidRPr="00BC5215">
        <w:rPr>
          <w:rFonts w:ascii="Times New Roman" w:hAnsi="Times New Roman" w:cs="Times New Roman"/>
          <w:sz w:val="24"/>
          <w:szCs w:val="24"/>
        </w:rPr>
        <w:t>As per the year 2023-24</w:t>
      </w:r>
      <w:r w:rsidR="00720B75" w:rsidRPr="00BC5215">
        <w:rPr>
          <w:rFonts w:ascii="Times New Roman" w:hAnsi="Times New Roman" w:cs="Times New Roman"/>
          <w:sz w:val="24"/>
          <w:szCs w:val="24"/>
        </w:rPr>
        <w:t>,</w:t>
      </w:r>
      <w:r w:rsidRPr="00BC5215">
        <w:rPr>
          <w:rFonts w:ascii="Times New Roman" w:hAnsi="Times New Roman" w:cs="Times New Roman"/>
          <w:sz w:val="24"/>
          <w:szCs w:val="24"/>
        </w:rPr>
        <w:t xml:space="preserve"> Global Entrepreneurship Monitor, the difference between the female and male entrepreneurs is decreasing because of government schemes like MUDRA Yojana and Jan Dhan Yojana.</w:t>
      </w:r>
    </w:p>
    <w:p w14:paraId="19AEAD4C" w14:textId="77777777" w:rsidR="003C7D68" w:rsidRPr="00BC5215" w:rsidRDefault="003C7D68" w:rsidP="00BC5215">
      <w:pPr>
        <w:pStyle w:val="ListParagraph"/>
        <w:numPr>
          <w:ilvl w:val="0"/>
          <w:numId w:val="1"/>
        </w:num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b/>
          <w:bCs/>
          <w:sz w:val="24"/>
          <w:szCs w:val="24"/>
        </w:rPr>
        <w:t xml:space="preserve">Entrepreneurial Attitude – </w:t>
      </w:r>
      <w:r w:rsidRPr="00BC5215">
        <w:rPr>
          <w:rFonts w:ascii="Times New Roman" w:hAnsi="Times New Roman" w:cs="Times New Roman"/>
          <w:sz w:val="24"/>
          <w:szCs w:val="24"/>
        </w:rPr>
        <w:t>Government is emphasizing on innovation and creativity. In the NEP 2020, the government is facilitating required infrastructure like Atal Innovation Centres, Atal Tinkering Labs (ATL), and Atal Incubation Centres at different levels of educational institutions.</w:t>
      </w:r>
    </w:p>
    <w:p w14:paraId="5D3AEF1C" w14:textId="77777777" w:rsidR="003C7D68" w:rsidRPr="00BC5215" w:rsidRDefault="003C7D68" w:rsidP="00BC5215">
      <w:pPr>
        <w:pStyle w:val="ListParagraph"/>
        <w:numPr>
          <w:ilvl w:val="0"/>
          <w:numId w:val="1"/>
        </w:num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b/>
          <w:bCs/>
          <w:sz w:val="24"/>
          <w:szCs w:val="24"/>
        </w:rPr>
        <w:t xml:space="preserve">Informal Business is being formalized using digital public infrastructure – </w:t>
      </w:r>
      <w:r w:rsidRPr="00BC5215">
        <w:rPr>
          <w:rFonts w:ascii="Times New Roman" w:hAnsi="Times New Roman" w:cs="Times New Roman"/>
          <w:sz w:val="24"/>
          <w:szCs w:val="24"/>
        </w:rPr>
        <w:t xml:space="preserve">Many street vendors are using Digital payment interfaces to pay and receive the amount. QR codes, UPI scanners were also used. </w:t>
      </w:r>
    </w:p>
    <w:p w14:paraId="38F3EF59" w14:textId="1A3F86D3" w:rsidR="003C7D68" w:rsidRPr="00BC5215" w:rsidRDefault="003C7D68" w:rsidP="00BC5215">
      <w:pPr>
        <w:pStyle w:val="ListParagraph"/>
        <w:numPr>
          <w:ilvl w:val="0"/>
          <w:numId w:val="1"/>
        </w:num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b/>
          <w:bCs/>
          <w:sz w:val="24"/>
          <w:szCs w:val="24"/>
        </w:rPr>
        <w:lastRenderedPageBreak/>
        <w:t xml:space="preserve">Enhanced startup ecosystem – </w:t>
      </w:r>
      <w:r w:rsidR="00E66E6E" w:rsidRPr="00BC5215">
        <w:rPr>
          <w:rFonts w:ascii="Times New Roman" w:hAnsi="Times New Roman" w:cs="Times New Roman"/>
          <w:b/>
          <w:bCs/>
          <w:sz w:val="24"/>
          <w:szCs w:val="24"/>
        </w:rPr>
        <w:t>T</w:t>
      </w:r>
      <w:r w:rsidRPr="00BC5215">
        <w:rPr>
          <w:rFonts w:ascii="Times New Roman" w:hAnsi="Times New Roman" w:cs="Times New Roman"/>
          <w:sz w:val="24"/>
          <w:szCs w:val="24"/>
        </w:rPr>
        <w:t xml:space="preserve">he enhancement of physical and digital infrastructure provides easy transportation and logistics for businessmen. </w:t>
      </w:r>
    </w:p>
    <w:p w14:paraId="4AA7ACEA" w14:textId="2CAF625E" w:rsidR="003C7D68" w:rsidRPr="00BC5215" w:rsidRDefault="00AD6C0D" w:rsidP="00BC5215">
      <w:p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b/>
          <w:bCs/>
          <w:sz w:val="24"/>
          <w:szCs w:val="24"/>
        </w:rPr>
        <w:t>REPERCUSSIONS OF THE STARTUP ERA:</w:t>
      </w:r>
    </w:p>
    <w:p w14:paraId="65B96297" w14:textId="1708225F" w:rsidR="003C7D68" w:rsidRPr="00BC5215" w:rsidRDefault="00D424C2" w:rsidP="00BC5215">
      <w:pPr>
        <w:pStyle w:val="ListParagraph"/>
        <w:numPr>
          <w:ilvl w:val="0"/>
          <w:numId w:val="3"/>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b/>
          <w:bCs/>
          <w:sz w:val="24"/>
          <w:szCs w:val="24"/>
        </w:rPr>
        <w:t>Employment generation</w:t>
      </w:r>
      <w:r w:rsidRPr="00BC5215">
        <w:rPr>
          <w:rFonts w:ascii="Times New Roman" w:hAnsi="Times New Roman" w:cs="Times New Roman"/>
          <w:sz w:val="24"/>
          <w:szCs w:val="24"/>
        </w:rPr>
        <w:t xml:space="preserve">: </w:t>
      </w:r>
      <w:r w:rsidR="00E83699" w:rsidRPr="00BC5215">
        <w:rPr>
          <w:rFonts w:ascii="Times New Roman" w:hAnsi="Times New Roman" w:cs="Times New Roman"/>
          <w:sz w:val="24"/>
          <w:szCs w:val="24"/>
        </w:rPr>
        <w:t>Millions</w:t>
      </w:r>
      <w:r w:rsidRPr="00BC5215">
        <w:rPr>
          <w:rFonts w:ascii="Times New Roman" w:hAnsi="Times New Roman" w:cs="Times New Roman"/>
          <w:sz w:val="24"/>
          <w:szCs w:val="24"/>
        </w:rPr>
        <w:t xml:space="preserve"> of jobs are generated by the startups, enhancing economic growth and </w:t>
      </w:r>
      <w:r w:rsidR="00E83699" w:rsidRPr="00BC5215">
        <w:rPr>
          <w:rFonts w:ascii="Times New Roman" w:hAnsi="Times New Roman" w:cs="Times New Roman"/>
          <w:sz w:val="24"/>
          <w:szCs w:val="24"/>
        </w:rPr>
        <w:t>enabling young India.</w:t>
      </w:r>
    </w:p>
    <w:p w14:paraId="67AD43AF" w14:textId="18A07958" w:rsidR="00E83699" w:rsidRPr="00BC5215" w:rsidRDefault="00E83699" w:rsidP="00BC5215">
      <w:pPr>
        <w:pStyle w:val="ListParagraph"/>
        <w:numPr>
          <w:ilvl w:val="0"/>
          <w:numId w:val="3"/>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b/>
          <w:bCs/>
          <w:sz w:val="24"/>
          <w:szCs w:val="24"/>
        </w:rPr>
        <w:t>Shift in Culture:</w:t>
      </w:r>
      <w:r w:rsidRPr="00BC5215">
        <w:rPr>
          <w:rFonts w:ascii="Times New Roman" w:hAnsi="Times New Roman" w:cs="Times New Roman"/>
          <w:sz w:val="24"/>
          <w:szCs w:val="24"/>
        </w:rPr>
        <w:t xml:space="preserve"> More people are becoming entrepreneurs as a result of startups success in creating an innovative and risk-taking culture.</w:t>
      </w:r>
    </w:p>
    <w:p w14:paraId="61186442" w14:textId="0BFA2C0B" w:rsidR="00E83699" w:rsidRPr="00BC5215" w:rsidRDefault="00441A67" w:rsidP="00BC5215">
      <w:pPr>
        <w:pStyle w:val="ListParagraph"/>
        <w:numPr>
          <w:ilvl w:val="0"/>
          <w:numId w:val="3"/>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b/>
          <w:bCs/>
          <w:sz w:val="24"/>
          <w:szCs w:val="24"/>
        </w:rPr>
        <w:t>Growth in the economy</w:t>
      </w:r>
      <w:r w:rsidR="00E83699" w:rsidRPr="00BC5215">
        <w:rPr>
          <w:rFonts w:ascii="Times New Roman" w:hAnsi="Times New Roman" w:cs="Times New Roman"/>
          <w:b/>
          <w:bCs/>
          <w:sz w:val="24"/>
          <w:szCs w:val="24"/>
        </w:rPr>
        <w:t xml:space="preserve">: </w:t>
      </w:r>
      <w:r w:rsidRPr="00BC5215">
        <w:rPr>
          <w:rFonts w:ascii="Times New Roman" w:hAnsi="Times New Roman" w:cs="Times New Roman"/>
          <w:sz w:val="24"/>
          <w:szCs w:val="24"/>
        </w:rPr>
        <w:t>Fintech and e-commerce are becoming as important engines of economic activity</w:t>
      </w:r>
      <w:r w:rsidR="00F242D4" w:rsidRPr="00BC5215">
        <w:rPr>
          <w:rFonts w:ascii="Times New Roman" w:hAnsi="Times New Roman" w:cs="Times New Roman"/>
          <w:sz w:val="24"/>
          <w:szCs w:val="24"/>
        </w:rPr>
        <w:t>,</w:t>
      </w:r>
      <w:r w:rsidRPr="00BC5215">
        <w:rPr>
          <w:rFonts w:ascii="Times New Roman" w:hAnsi="Times New Roman" w:cs="Times New Roman"/>
          <w:sz w:val="24"/>
          <w:szCs w:val="24"/>
        </w:rPr>
        <w:t xml:space="preserve"> making up a sizable portion of India’s GDP.</w:t>
      </w:r>
    </w:p>
    <w:p w14:paraId="7A3B0C73" w14:textId="77777777" w:rsidR="00180886" w:rsidRPr="00BC5215" w:rsidRDefault="00441A67" w:rsidP="00BC5215">
      <w:pPr>
        <w:pStyle w:val="ListParagraph"/>
        <w:numPr>
          <w:ilvl w:val="0"/>
          <w:numId w:val="3"/>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b/>
          <w:bCs/>
          <w:sz w:val="24"/>
          <w:szCs w:val="24"/>
        </w:rPr>
        <w:t xml:space="preserve">International recognition: </w:t>
      </w:r>
      <w:r w:rsidRPr="00BC5215">
        <w:rPr>
          <w:rFonts w:ascii="Times New Roman" w:hAnsi="Times New Roman" w:cs="Times New Roman"/>
          <w:sz w:val="24"/>
          <w:szCs w:val="24"/>
        </w:rPr>
        <w:t>Zomato and Ola are growing abroad, making Indian startups more noticeable globally.</w:t>
      </w:r>
    </w:p>
    <w:p w14:paraId="6785D68A" w14:textId="565C090B" w:rsidR="00180886" w:rsidRPr="00BC5215" w:rsidRDefault="00AD6C0D"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eastAsia="Times New Roman" w:hAnsi="Times New Roman" w:cs="Times New Roman"/>
          <w:b/>
          <w:bCs/>
          <w:kern w:val="0"/>
          <w:sz w:val="24"/>
          <w:szCs w:val="24"/>
          <w:lang w:eastAsia="en-IN"/>
          <w14:ligatures w14:val="none"/>
        </w:rPr>
        <w:t>CHALLENGES OF ENTREPRENEURIAL ECOSYSTEM:</w:t>
      </w:r>
    </w:p>
    <w:p w14:paraId="14844B72" w14:textId="12D2C5FB" w:rsidR="00180886" w:rsidRPr="00BC5215" w:rsidRDefault="00180886" w:rsidP="00BC5215">
      <w:pPr>
        <w:spacing w:beforeLines="240" w:before="576" w:afterLines="240" w:after="576" w:line="240" w:lineRule="auto"/>
        <w:jc w:val="both"/>
        <w:rPr>
          <w:rFonts w:ascii="Times New Roman" w:eastAsia="Times New Roman" w:hAnsi="Times New Roman" w:cs="Times New Roman"/>
          <w:kern w:val="0"/>
          <w:sz w:val="24"/>
          <w:szCs w:val="24"/>
          <w:lang w:eastAsia="en-IN"/>
          <w14:ligatures w14:val="none"/>
        </w:rPr>
      </w:pPr>
      <w:r w:rsidRPr="00BC5215">
        <w:rPr>
          <w:rFonts w:ascii="Times New Roman" w:eastAsia="Times New Roman" w:hAnsi="Times New Roman" w:cs="Times New Roman"/>
          <w:kern w:val="0"/>
          <w:sz w:val="24"/>
          <w:szCs w:val="24"/>
          <w:lang w:eastAsia="en-IN"/>
          <w14:ligatures w14:val="none"/>
        </w:rPr>
        <w:t>Despite the impressive growth of India’s entrepreneurial ecosystem, several systemic challenges persist that hinder the full realization of its potential</w:t>
      </w:r>
      <w:r w:rsidR="000D0C44" w:rsidRPr="00BC5215">
        <w:rPr>
          <w:rFonts w:ascii="Times New Roman" w:eastAsia="Times New Roman" w:hAnsi="Times New Roman" w:cs="Times New Roman"/>
          <w:kern w:val="0"/>
          <w:sz w:val="24"/>
          <w:szCs w:val="24"/>
          <w:lang w:eastAsia="en-IN"/>
          <w14:ligatures w14:val="none"/>
        </w:rPr>
        <w:t>s</w:t>
      </w:r>
      <w:r w:rsidRPr="00BC5215">
        <w:rPr>
          <w:rFonts w:ascii="Times New Roman" w:eastAsia="Times New Roman" w:hAnsi="Times New Roman" w:cs="Times New Roman"/>
          <w:kern w:val="0"/>
          <w:sz w:val="24"/>
          <w:szCs w:val="24"/>
          <w:lang w:eastAsia="en-IN"/>
          <w14:ligatures w14:val="none"/>
        </w:rPr>
        <w:t>.</w:t>
      </w:r>
    </w:p>
    <w:p w14:paraId="324F09B0" w14:textId="77777777" w:rsidR="00180886" w:rsidRPr="00BC5215" w:rsidRDefault="00180886" w:rsidP="00BC5215">
      <w:pPr>
        <w:spacing w:beforeLines="240" w:before="576" w:afterLines="240" w:after="576" w:line="240" w:lineRule="auto"/>
        <w:jc w:val="both"/>
        <w:rPr>
          <w:rFonts w:ascii="Times New Roman" w:eastAsia="Times New Roman" w:hAnsi="Times New Roman" w:cs="Times New Roman"/>
          <w:kern w:val="0"/>
          <w:sz w:val="24"/>
          <w:szCs w:val="24"/>
          <w:lang w:eastAsia="en-IN"/>
          <w14:ligatures w14:val="none"/>
        </w:rPr>
      </w:pPr>
      <w:r w:rsidRPr="00BC5215">
        <w:rPr>
          <w:rFonts w:ascii="Times New Roman" w:eastAsia="Times New Roman" w:hAnsi="Times New Roman" w:cs="Times New Roman"/>
          <w:b/>
          <w:bCs/>
          <w:kern w:val="0"/>
          <w:sz w:val="24"/>
          <w:szCs w:val="24"/>
          <w:lang w:eastAsia="en-IN"/>
          <w14:ligatures w14:val="none"/>
        </w:rPr>
        <w:t>Regulatory Complexity</w:t>
      </w:r>
      <w:r w:rsidRPr="00BC5215">
        <w:rPr>
          <w:rFonts w:ascii="Times New Roman" w:eastAsia="Times New Roman" w:hAnsi="Times New Roman" w:cs="Times New Roman"/>
          <w:kern w:val="0"/>
          <w:sz w:val="24"/>
          <w:szCs w:val="24"/>
          <w:lang w:eastAsia="en-IN"/>
          <w14:ligatures w14:val="none"/>
        </w:rPr>
        <w:t>: Although India has made strides in improving the ease of doing business, startups continue to face regulatory hurdles related to taxation, licensing, and labor laws. Procedural delays and a lack of coordination between central and state authorities increase the compliance burden, particularly for early-stage ventures (World Bank, 2020; DPIIT, 2022).</w:t>
      </w:r>
    </w:p>
    <w:p w14:paraId="1D338466" w14:textId="77777777" w:rsidR="00180886" w:rsidRPr="00BC5215" w:rsidRDefault="00180886" w:rsidP="00BC5215">
      <w:pPr>
        <w:spacing w:beforeLines="240" w:before="576" w:afterLines="240" w:after="576" w:line="240" w:lineRule="auto"/>
        <w:jc w:val="both"/>
        <w:rPr>
          <w:rFonts w:ascii="Times New Roman" w:eastAsia="Times New Roman" w:hAnsi="Times New Roman" w:cs="Times New Roman"/>
          <w:kern w:val="0"/>
          <w:sz w:val="24"/>
          <w:szCs w:val="24"/>
          <w:lang w:eastAsia="en-IN"/>
          <w14:ligatures w14:val="none"/>
        </w:rPr>
      </w:pPr>
      <w:r w:rsidRPr="00BC5215">
        <w:rPr>
          <w:rFonts w:ascii="Times New Roman" w:eastAsia="Times New Roman" w:hAnsi="Times New Roman" w:cs="Times New Roman"/>
          <w:b/>
          <w:bCs/>
          <w:kern w:val="0"/>
          <w:sz w:val="24"/>
          <w:szCs w:val="24"/>
          <w:lang w:eastAsia="en-IN"/>
          <w14:ligatures w14:val="none"/>
        </w:rPr>
        <w:t>Access to Capital</w:t>
      </w:r>
      <w:r w:rsidRPr="00BC5215">
        <w:rPr>
          <w:rFonts w:ascii="Times New Roman" w:eastAsia="Times New Roman" w:hAnsi="Times New Roman" w:cs="Times New Roman"/>
          <w:kern w:val="0"/>
          <w:sz w:val="24"/>
          <w:szCs w:val="24"/>
          <w:lang w:eastAsia="en-IN"/>
          <w14:ligatures w14:val="none"/>
        </w:rPr>
        <w:t>: While seed and early-stage funding have seen some improvement, growth-stage funding remains constrained, especially for startups located outside major metro areas. The issue is more pronounced for ventures in sectors with longer gestation periods such as hardware, deep tech, and manufacturing (NASSCOM, 2023; EY &amp; FICCI, 2022).</w:t>
      </w:r>
    </w:p>
    <w:p w14:paraId="5C6B0044" w14:textId="77777777" w:rsidR="00180886" w:rsidRPr="00BC5215" w:rsidRDefault="00180886" w:rsidP="00BC5215">
      <w:pPr>
        <w:spacing w:beforeLines="240" w:before="576" w:afterLines="240" w:after="576" w:line="240" w:lineRule="auto"/>
        <w:jc w:val="both"/>
        <w:rPr>
          <w:rFonts w:ascii="Times New Roman" w:eastAsia="Times New Roman" w:hAnsi="Times New Roman" w:cs="Times New Roman"/>
          <w:kern w:val="0"/>
          <w:sz w:val="24"/>
          <w:szCs w:val="24"/>
          <w:lang w:eastAsia="en-IN"/>
          <w14:ligatures w14:val="none"/>
        </w:rPr>
      </w:pPr>
      <w:r w:rsidRPr="00BC5215">
        <w:rPr>
          <w:rFonts w:ascii="Times New Roman" w:eastAsia="Times New Roman" w:hAnsi="Times New Roman" w:cs="Times New Roman"/>
          <w:b/>
          <w:bCs/>
          <w:kern w:val="0"/>
          <w:sz w:val="24"/>
          <w:szCs w:val="24"/>
          <w:lang w:eastAsia="en-IN"/>
          <w14:ligatures w14:val="none"/>
        </w:rPr>
        <w:t>Infrastructure Gaps</w:t>
      </w:r>
      <w:r w:rsidRPr="00BC5215">
        <w:rPr>
          <w:rFonts w:ascii="Times New Roman" w:eastAsia="Times New Roman" w:hAnsi="Times New Roman" w:cs="Times New Roman"/>
          <w:kern w:val="0"/>
          <w:sz w:val="24"/>
          <w:szCs w:val="24"/>
          <w:lang w:eastAsia="en-IN"/>
          <w14:ligatures w14:val="none"/>
        </w:rPr>
        <w:t>: Startups in Tier 2 and Tier 3 cities often lack basic entrepreneurial infrastructure such as co-working spaces, high-speed internet, research labs, and logistics support. These gaps prevent regional ecosystems from maturing at the same pace as urban centers (KPMG, 2022; Startup Genome, 2023).</w:t>
      </w:r>
    </w:p>
    <w:p w14:paraId="0FF607EC" w14:textId="77777777" w:rsidR="00180886" w:rsidRPr="00BC5215" w:rsidRDefault="00180886" w:rsidP="00BC5215">
      <w:pPr>
        <w:spacing w:beforeLines="240" w:before="576" w:afterLines="240" w:after="576" w:line="240" w:lineRule="auto"/>
        <w:jc w:val="both"/>
        <w:rPr>
          <w:rFonts w:ascii="Times New Roman" w:eastAsia="Times New Roman" w:hAnsi="Times New Roman" w:cs="Times New Roman"/>
          <w:kern w:val="0"/>
          <w:sz w:val="24"/>
          <w:szCs w:val="24"/>
          <w:lang w:eastAsia="en-IN"/>
          <w14:ligatures w14:val="none"/>
        </w:rPr>
      </w:pPr>
      <w:r w:rsidRPr="00BC5215">
        <w:rPr>
          <w:rFonts w:ascii="Times New Roman" w:eastAsia="Times New Roman" w:hAnsi="Times New Roman" w:cs="Times New Roman"/>
          <w:b/>
          <w:bCs/>
          <w:kern w:val="0"/>
          <w:sz w:val="24"/>
          <w:szCs w:val="24"/>
          <w:lang w:eastAsia="en-IN"/>
          <w14:ligatures w14:val="none"/>
        </w:rPr>
        <w:t>Skill Mismatch</w:t>
      </w:r>
      <w:r w:rsidRPr="00BC5215">
        <w:rPr>
          <w:rFonts w:ascii="Times New Roman" w:eastAsia="Times New Roman" w:hAnsi="Times New Roman" w:cs="Times New Roman"/>
          <w:kern w:val="0"/>
          <w:sz w:val="24"/>
          <w:szCs w:val="24"/>
          <w:lang w:eastAsia="en-IN"/>
          <w14:ligatures w14:val="none"/>
        </w:rPr>
        <w:t>: The Indian workforce often faces a mismatch between academic training and the practical, digital, and entrepreneurial skills required by startups. This talent gap affects productivity and slows down scalability for many ventures (EY &amp; FICCI, 2022).</w:t>
      </w:r>
    </w:p>
    <w:p w14:paraId="6C9AACB1" w14:textId="77777777" w:rsidR="00180886" w:rsidRPr="00BC5215" w:rsidRDefault="00180886" w:rsidP="00BC5215">
      <w:pPr>
        <w:spacing w:beforeLines="240" w:before="576" w:afterLines="240" w:after="576" w:line="240" w:lineRule="auto"/>
        <w:jc w:val="both"/>
        <w:rPr>
          <w:rFonts w:ascii="Times New Roman" w:eastAsia="Times New Roman" w:hAnsi="Times New Roman" w:cs="Times New Roman"/>
          <w:kern w:val="0"/>
          <w:sz w:val="24"/>
          <w:szCs w:val="24"/>
          <w:lang w:eastAsia="en-IN"/>
          <w14:ligatures w14:val="none"/>
        </w:rPr>
      </w:pPr>
      <w:r w:rsidRPr="00BC5215">
        <w:rPr>
          <w:rFonts w:ascii="Times New Roman" w:eastAsia="Times New Roman" w:hAnsi="Times New Roman" w:cs="Times New Roman"/>
          <w:b/>
          <w:bCs/>
          <w:kern w:val="0"/>
          <w:sz w:val="24"/>
          <w:szCs w:val="24"/>
          <w:lang w:eastAsia="en-IN"/>
          <w14:ligatures w14:val="none"/>
        </w:rPr>
        <w:t>Intellectual Property and Innovation</w:t>
      </w:r>
      <w:r w:rsidRPr="00BC5215">
        <w:rPr>
          <w:rFonts w:ascii="Times New Roman" w:eastAsia="Times New Roman" w:hAnsi="Times New Roman" w:cs="Times New Roman"/>
          <w:kern w:val="0"/>
          <w:sz w:val="24"/>
          <w:szCs w:val="24"/>
          <w:lang w:eastAsia="en-IN"/>
          <w14:ligatures w14:val="none"/>
        </w:rPr>
        <w:t>: Startups, particularly in smaller cities, struggle with low awareness of intellectual property (IP) rights and limited access to legal or advisory support for patenting and IP protection. This limits their ability to commercialize innovation effectively (Singh &amp; Ganesan, 2020).</w:t>
      </w:r>
    </w:p>
    <w:p w14:paraId="04DFF8D7" w14:textId="77777777" w:rsidR="00180886" w:rsidRPr="00BC5215" w:rsidRDefault="00180886" w:rsidP="00BC5215">
      <w:pPr>
        <w:spacing w:beforeLines="240" w:before="576" w:afterLines="240" w:after="576" w:line="240" w:lineRule="auto"/>
        <w:jc w:val="both"/>
        <w:rPr>
          <w:rFonts w:ascii="Times New Roman" w:eastAsia="Times New Roman" w:hAnsi="Times New Roman" w:cs="Times New Roman"/>
          <w:kern w:val="0"/>
          <w:sz w:val="24"/>
          <w:szCs w:val="24"/>
          <w:lang w:eastAsia="en-IN"/>
          <w14:ligatures w14:val="none"/>
        </w:rPr>
      </w:pPr>
      <w:r w:rsidRPr="00BC5215">
        <w:rPr>
          <w:rFonts w:ascii="Times New Roman" w:eastAsia="Times New Roman" w:hAnsi="Times New Roman" w:cs="Times New Roman"/>
          <w:b/>
          <w:bCs/>
          <w:kern w:val="0"/>
          <w:sz w:val="24"/>
          <w:szCs w:val="24"/>
          <w:lang w:eastAsia="en-IN"/>
          <w14:ligatures w14:val="none"/>
        </w:rPr>
        <w:t>Gender Disparities</w:t>
      </w:r>
      <w:r w:rsidRPr="00BC5215">
        <w:rPr>
          <w:rFonts w:ascii="Times New Roman" w:eastAsia="Times New Roman" w:hAnsi="Times New Roman" w:cs="Times New Roman"/>
          <w:kern w:val="0"/>
          <w:sz w:val="24"/>
          <w:szCs w:val="24"/>
          <w:lang w:eastAsia="en-IN"/>
          <w14:ligatures w14:val="none"/>
        </w:rPr>
        <w:t>: Women-led startups constitute a small percentage of the ecosystem, reflecting structural barriers such as limited access to capital, mentorship, and networking opportunities. Cultural norms and family responsibilities further restrict the participation of women in entrepreneurship (Chatterjee &amp; Ghosh, 2021).</w:t>
      </w:r>
    </w:p>
    <w:p w14:paraId="14645AD3" w14:textId="77777777" w:rsidR="00180886" w:rsidRPr="00BC5215" w:rsidRDefault="00180886" w:rsidP="00BC5215">
      <w:pPr>
        <w:pStyle w:val="ListParagraph"/>
        <w:numPr>
          <w:ilvl w:val="0"/>
          <w:numId w:val="3"/>
        </w:numPr>
        <w:pBdr>
          <w:bottom w:val="single" w:sz="6" w:space="1" w:color="auto"/>
        </w:pBdr>
        <w:spacing w:beforeLines="240" w:before="576" w:afterLines="240" w:after="576" w:line="240" w:lineRule="auto"/>
        <w:jc w:val="center"/>
        <w:rPr>
          <w:rFonts w:ascii="Times New Roman" w:eastAsia="Times New Roman" w:hAnsi="Times New Roman" w:cs="Times New Roman"/>
          <w:vanish/>
          <w:kern w:val="0"/>
          <w:sz w:val="24"/>
          <w:szCs w:val="24"/>
          <w:lang w:eastAsia="en-IN"/>
          <w14:ligatures w14:val="none"/>
        </w:rPr>
      </w:pPr>
      <w:r w:rsidRPr="00BC5215">
        <w:rPr>
          <w:rFonts w:ascii="Times New Roman" w:eastAsia="Times New Roman" w:hAnsi="Times New Roman" w:cs="Times New Roman"/>
          <w:vanish/>
          <w:kern w:val="0"/>
          <w:sz w:val="24"/>
          <w:szCs w:val="24"/>
          <w:lang w:eastAsia="en-IN"/>
          <w14:ligatures w14:val="none"/>
        </w:rPr>
        <w:t>Top of Form</w:t>
      </w:r>
    </w:p>
    <w:p w14:paraId="4C18C8BB" w14:textId="77777777" w:rsidR="00180886" w:rsidRPr="00BC5215" w:rsidRDefault="00180886" w:rsidP="00BC5215">
      <w:pPr>
        <w:pStyle w:val="ListParagraph"/>
        <w:numPr>
          <w:ilvl w:val="0"/>
          <w:numId w:val="3"/>
        </w:numPr>
        <w:pBdr>
          <w:top w:val="single" w:sz="6" w:space="1" w:color="auto"/>
        </w:pBdr>
        <w:spacing w:beforeLines="240" w:before="576" w:afterLines="240" w:after="576" w:line="240" w:lineRule="auto"/>
        <w:jc w:val="center"/>
        <w:rPr>
          <w:rFonts w:ascii="Times New Roman" w:eastAsia="Times New Roman" w:hAnsi="Times New Roman" w:cs="Times New Roman"/>
          <w:vanish/>
          <w:kern w:val="0"/>
          <w:sz w:val="24"/>
          <w:szCs w:val="24"/>
          <w:lang w:eastAsia="en-IN"/>
          <w14:ligatures w14:val="none"/>
        </w:rPr>
      </w:pPr>
      <w:r w:rsidRPr="00BC5215">
        <w:rPr>
          <w:rFonts w:ascii="Times New Roman" w:eastAsia="Times New Roman" w:hAnsi="Times New Roman" w:cs="Times New Roman"/>
          <w:vanish/>
          <w:kern w:val="0"/>
          <w:sz w:val="24"/>
          <w:szCs w:val="24"/>
          <w:lang w:eastAsia="en-IN"/>
          <w14:ligatures w14:val="none"/>
        </w:rPr>
        <w:t>Bottom of Form</w:t>
      </w:r>
    </w:p>
    <w:p w14:paraId="38A24797" w14:textId="180C4F8E" w:rsidR="00161FAC" w:rsidRPr="00BC5215" w:rsidRDefault="00161FAC" w:rsidP="00BC5215">
      <w:p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b/>
          <w:bCs/>
          <w:sz w:val="24"/>
          <w:szCs w:val="24"/>
        </w:rPr>
        <w:t>Future Scope of the Study:</w:t>
      </w:r>
    </w:p>
    <w:p w14:paraId="6C8957C1" w14:textId="777D4183" w:rsidR="00161FAC" w:rsidRPr="00BC5215" w:rsidRDefault="006D2B88"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lastRenderedPageBreak/>
        <w:t>Future studies can be made in terms of the impact of digital transformation on entrepreneurial ecosystems. A longitudinal study across the cultural contexts can be made.</w:t>
      </w:r>
    </w:p>
    <w:p w14:paraId="563793EA" w14:textId="47DB06D7" w:rsidR="00946253" w:rsidRPr="00BC5215" w:rsidRDefault="00946253" w:rsidP="00BC5215">
      <w:p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b/>
          <w:bCs/>
          <w:sz w:val="28"/>
          <w:szCs w:val="28"/>
        </w:rPr>
        <w:t>Conclusion</w:t>
      </w:r>
      <w:r w:rsidRPr="00BC5215">
        <w:rPr>
          <w:rFonts w:ascii="Times New Roman" w:hAnsi="Times New Roman" w:cs="Times New Roman"/>
          <w:b/>
          <w:bCs/>
          <w:sz w:val="24"/>
          <w:szCs w:val="24"/>
        </w:rPr>
        <w:t>:</w:t>
      </w:r>
      <w:r w:rsidR="006B2806" w:rsidRPr="00BC5215">
        <w:rPr>
          <w:rFonts w:ascii="Times New Roman" w:hAnsi="Times New Roman" w:cs="Times New Roman"/>
          <w:b/>
          <w:bCs/>
          <w:sz w:val="24"/>
          <w:szCs w:val="24"/>
        </w:rPr>
        <w:t xml:space="preserve"> </w:t>
      </w:r>
    </w:p>
    <w:p w14:paraId="53190BD0" w14:textId="11E20CEC" w:rsidR="000C6621" w:rsidRPr="00BC5215" w:rsidRDefault="00240CC5" w:rsidP="00BC5215">
      <w:p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Any collaboration that permits the entrepreneurs to innovate, take </w:t>
      </w:r>
      <w:r w:rsidR="00F242D4" w:rsidRPr="00BC5215">
        <w:rPr>
          <w:rFonts w:ascii="Times New Roman" w:hAnsi="Times New Roman" w:cs="Times New Roman"/>
          <w:sz w:val="24"/>
          <w:szCs w:val="24"/>
        </w:rPr>
        <w:t>risks,</w:t>
      </w:r>
      <w:r w:rsidRPr="00BC5215">
        <w:rPr>
          <w:rFonts w:ascii="Times New Roman" w:hAnsi="Times New Roman" w:cs="Times New Roman"/>
          <w:sz w:val="24"/>
          <w:szCs w:val="24"/>
        </w:rPr>
        <w:t xml:space="preserve"> and be successful is considered to be </w:t>
      </w:r>
      <w:r w:rsidR="00F242D4" w:rsidRPr="00BC5215">
        <w:rPr>
          <w:rFonts w:ascii="Times New Roman" w:hAnsi="Times New Roman" w:cs="Times New Roman"/>
          <w:sz w:val="24"/>
          <w:szCs w:val="24"/>
        </w:rPr>
        <w:t xml:space="preserve">an </w:t>
      </w:r>
      <w:r w:rsidRPr="00BC5215">
        <w:rPr>
          <w:rFonts w:ascii="Times New Roman" w:hAnsi="Times New Roman" w:cs="Times New Roman"/>
          <w:sz w:val="24"/>
          <w:szCs w:val="24"/>
        </w:rPr>
        <w:t xml:space="preserve">Ecosystem. </w:t>
      </w:r>
      <w:r w:rsidR="00696F5E" w:rsidRPr="00BC5215">
        <w:rPr>
          <w:rFonts w:ascii="Times New Roman" w:hAnsi="Times New Roman" w:cs="Times New Roman"/>
          <w:sz w:val="24"/>
          <w:szCs w:val="24"/>
        </w:rPr>
        <w:t xml:space="preserve"> Such ecosystems provide support and success to the entrepreneurs (Malecki, 2018). </w:t>
      </w:r>
      <w:r w:rsidR="006B2806" w:rsidRPr="00BC5215">
        <w:rPr>
          <w:rFonts w:ascii="Times New Roman" w:hAnsi="Times New Roman" w:cs="Times New Roman"/>
          <w:sz w:val="24"/>
          <w:szCs w:val="24"/>
        </w:rPr>
        <w:t>Some of the Significant initiatives taken by the Indian government to spur Entrepreneurship are Make in India, Startup Initiative, and SAMRIDH Scheme. These initiatives accelerated the startup ecosystem in the country. Government initiatives towards entrepreneurship have created a revolution in attracting investments into the country, built a strong entrepreneurial culture</w:t>
      </w:r>
      <w:r w:rsidRPr="00BC5215">
        <w:rPr>
          <w:rFonts w:ascii="Times New Roman" w:hAnsi="Times New Roman" w:cs="Times New Roman"/>
          <w:sz w:val="24"/>
          <w:szCs w:val="24"/>
        </w:rPr>
        <w:t>,</w:t>
      </w:r>
      <w:r w:rsidR="006B2806" w:rsidRPr="00BC5215">
        <w:rPr>
          <w:rFonts w:ascii="Times New Roman" w:hAnsi="Times New Roman" w:cs="Times New Roman"/>
          <w:sz w:val="24"/>
          <w:szCs w:val="24"/>
        </w:rPr>
        <w:t xml:space="preserve"> and sharpened the skillset to grow rapidly.</w:t>
      </w:r>
      <w:r w:rsidR="000C6621" w:rsidRPr="00BC5215">
        <w:rPr>
          <w:rFonts w:ascii="Times New Roman" w:hAnsi="Times New Roman" w:cs="Times New Roman"/>
          <w:sz w:val="24"/>
          <w:szCs w:val="24"/>
        </w:rPr>
        <w:t xml:space="preserve">  Fund availability to startups has become an important driver of growth. Government initiative “Funds of Fund” for startups </w:t>
      </w:r>
      <w:r w:rsidRPr="00BC5215">
        <w:rPr>
          <w:rFonts w:ascii="Times New Roman" w:hAnsi="Times New Roman" w:cs="Times New Roman"/>
          <w:sz w:val="24"/>
          <w:szCs w:val="24"/>
        </w:rPr>
        <w:t>has</w:t>
      </w:r>
      <w:r w:rsidR="000C6621" w:rsidRPr="00BC5215">
        <w:rPr>
          <w:rFonts w:ascii="Times New Roman" w:hAnsi="Times New Roman" w:cs="Times New Roman"/>
          <w:sz w:val="24"/>
          <w:szCs w:val="24"/>
        </w:rPr>
        <w:t xml:space="preserve"> started with a corpus fund of Rs 10,000 crore in the early-stage funding. Additionally, the increase in venture capitalists, angel investors, and private equity investors has increased the availability of large financial resources</w:t>
      </w:r>
      <w:r w:rsidR="00106912" w:rsidRPr="00BC5215">
        <w:rPr>
          <w:rFonts w:ascii="Times New Roman" w:hAnsi="Times New Roman" w:cs="Times New Roman"/>
          <w:sz w:val="24"/>
          <w:szCs w:val="24"/>
        </w:rPr>
        <w:t xml:space="preserve"> and the growth of startups.</w:t>
      </w:r>
    </w:p>
    <w:p w14:paraId="3C68D68C" w14:textId="3927D158" w:rsidR="00946253" w:rsidRPr="00BC5215" w:rsidRDefault="003B0CF6" w:rsidP="00BC5215">
      <w:pPr>
        <w:spacing w:beforeLines="240" w:before="576" w:afterLines="240" w:after="576" w:line="240" w:lineRule="auto"/>
        <w:jc w:val="both"/>
        <w:rPr>
          <w:rFonts w:ascii="Times New Roman" w:hAnsi="Times New Roman" w:cs="Times New Roman"/>
          <w:b/>
          <w:bCs/>
          <w:sz w:val="28"/>
          <w:szCs w:val="28"/>
        </w:rPr>
      </w:pPr>
      <w:r w:rsidRPr="00BC5215">
        <w:rPr>
          <w:rFonts w:ascii="Times New Roman" w:hAnsi="Times New Roman" w:cs="Times New Roman"/>
          <w:b/>
          <w:bCs/>
          <w:sz w:val="28"/>
          <w:szCs w:val="28"/>
        </w:rPr>
        <w:t>References</w:t>
      </w:r>
      <w:r w:rsidR="00946253" w:rsidRPr="00BC5215">
        <w:rPr>
          <w:rFonts w:ascii="Times New Roman" w:hAnsi="Times New Roman" w:cs="Times New Roman"/>
          <w:b/>
          <w:bCs/>
          <w:sz w:val="28"/>
          <w:szCs w:val="28"/>
        </w:rPr>
        <w:t>:</w:t>
      </w:r>
    </w:p>
    <w:p w14:paraId="54033BD6" w14:textId="09A43887" w:rsidR="00946253" w:rsidRPr="00BC5215" w:rsidRDefault="006524CE"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Adapa, S., &amp; Yarram, S. R. (2023). Entrepreneurial Ecosystem in India. In </w:t>
      </w:r>
      <w:r w:rsidRPr="00BC5215">
        <w:rPr>
          <w:rFonts w:ascii="Times New Roman" w:hAnsi="Times New Roman" w:cs="Times New Roman"/>
          <w:i/>
          <w:iCs/>
          <w:sz w:val="24"/>
          <w:szCs w:val="24"/>
        </w:rPr>
        <w:t>Small and Medium-sized Enterprises, and Business Uncertainty: Just Surviving or Thriving?</w:t>
      </w:r>
      <w:r w:rsidRPr="00BC5215">
        <w:rPr>
          <w:rFonts w:ascii="Times New Roman" w:hAnsi="Times New Roman" w:cs="Times New Roman"/>
          <w:sz w:val="24"/>
          <w:szCs w:val="24"/>
        </w:rPr>
        <w:t> (pp. 113-127). Singapore: Springer Nature Singapore.</w:t>
      </w:r>
    </w:p>
    <w:p w14:paraId="7948CDE3" w14:textId="2C0C6814" w:rsidR="00575CA4" w:rsidRPr="00BC5215" w:rsidRDefault="00575CA4"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AIContentfy team. (2023, November 6)</w:t>
      </w:r>
      <w:r w:rsidR="000B1C79" w:rsidRPr="00BC5215">
        <w:rPr>
          <w:rFonts w:ascii="Times New Roman" w:hAnsi="Times New Roman" w:cs="Times New Roman"/>
          <w:sz w:val="24"/>
          <w:szCs w:val="24"/>
        </w:rPr>
        <w:t>, [Online],</w:t>
      </w:r>
      <w:r w:rsidRPr="00BC5215">
        <w:rPr>
          <w:rFonts w:ascii="Times New Roman" w:hAnsi="Times New Roman" w:cs="Times New Roman"/>
          <w:sz w:val="24"/>
          <w:szCs w:val="24"/>
        </w:rPr>
        <w:t xml:space="preserve"> The Key Components of an Effective Entrepreneurship Ecosystem</w:t>
      </w:r>
      <w:r w:rsidR="000B1C79" w:rsidRPr="00BC5215">
        <w:rPr>
          <w:rFonts w:ascii="Times New Roman" w:hAnsi="Times New Roman" w:cs="Times New Roman"/>
          <w:sz w:val="24"/>
          <w:szCs w:val="24"/>
        </w:rPr>
        <w:t xml:space="preserve">, </w:t>
      </w:r>
      <w:hyperlink r:id="rId7" w:history="1">
        <w:r w:rsidRPr="00BC5215">
          <w:rPr>
            <w:rStyle w:val="Hyperlink"/>
            <w:rFonts w:ascii="Times New Roman" w:hAnsi="Times New Roman" w:cs="Times New Roman"/>
            <w:sz w:val="24"/>
            <w:szCs w:val="24"/>
          </w:rPr>
          <w:t xml:space="preserve">https://aicontentfy.com/en/blog/key-components-of-entrepreneurship-ecosystem </w:t>
        </w:r>
        <w:r w:rsidRPr="00BC5215">
          <w:rPr>
            <w:rStyle w:val="Hyperlink"/>
            <w:rFonts w:ascii="Times New Roman" w:hAnsi="Times New Roman" w:cs="Times New Roman"/>
            <w:color w:val="auto"/>
            <w:sz w:val="24"/>
            <w:szCs w:val="24"/>
            <w:u w:val="none"/>
          </w:rPr>
          <w:t>retrieved on 8/07/2025</w:t>
        </w:r>
      </w:hyperlink>
      <w:r w:rsidRPr="00BC5215">
        <w:rPr>
          <w:rFonts w:ascii="Times New Roman" w:hAnsi="Times New Roman" w:cs="Times New Roman"/>
          <w:sz w:val="24"/>
          <w:szCs w:val="24"/>
        </w:rPr>
        <w:t xml:space="preserve"> at 12:10pm.</w:t>
      </w:r>
    </w:p>
    <w:p w14:paraId="5BA5D7A9" w14:textId="0B6891D3" w:rsidR="000C6621" w:rsidRPr="00BC5215" w:rsidRDefault="000C6621"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Audretsch, D. B., Belitski, M., &amp; Cherkas, N. (2021). Entrepreneurial ecosystems in cities: The role of institutions. </w:t>
      </w:r>
      <w:r w:rsidRPr="00BC5215">
        <w:rPr>
          <w:rFonts w:ascii="Times New Roman" w:hAnsi="Times New Roman" w:cs="Times New Roman"/>
          <w:i/>
          <w:iCs/>
          <w:sz w:val="24"/>
          <w:szCs w:val="24"/>
        </w:rPr>
        <w:t>PloS one</w:t>
      </w:r>
      <w:r w:rsidRPr="00BC5215">
        <w:rPr>
          <w:rFonts w:ascii="Times New Roman" w:hAnsi="Times New Roman" w:cs="Times New Roman"/>
          <w:sz w:val="24"/>
          <w:szCs w:val="24"/>
        </w:rPr>
        <w:t>, </w:t>
      </w:r>
      <w:r w:rsidR="00D34590" w:rsidRPr="00BC5215">
        <w:rPr>
          <w:rFonts w:ascii="Times New Roman" w:hAnsi="Times New Roman" w:cs="Times New Roman"/>
          <w:sz w:val="24"/>
          <w:szCs w:val="24"/>
        </w:rPr>
        <w:t xml:space="preserve">Vol no. </w:t>
      </w:r>
      <w:r w:rsidRPr="00BC5215">
        <w:rPr>
          <w:rFonts w:ascii="Times New Roman" w:hAnsi="Times New Roman" w:cs="Times New Roman"/>
          <w:i/>
          <w:iCs/>
          <w:sz w:val="24"/>
          <w:szCs w:val="24"/>
        </w:rPr>
        <w:t>16</w:t>
      </w:r>
      <w:r w:rsidR="00D34590" w:rsidRPr="00BC5215">
        <w:rPr>
          <w:rFonts w:ascii="Times New Roman" w:hAnsi="Times New Roman" w:cs="Times New Roman"/>
          <w:i/>
          <w:iCs/>
          <w:sz w:val="24"/>
          <w:szCs w:val="24"/>
        </w:rPr>
        <w:t xml:space="preserve">, </w:t>
      </w:r>
      <w:r w:rsidR="00D34590" w:rsidRPr="00BC5215">
        <w:rPr>
          <w:rFonts w:ascii="Times New Roman" w:hAnsi="Times New Roman" w:cs="Times New Roman"/>
          <w:sz w:val="24"/>
          <w:szCs w:val="24"/>
        </w:rPr>
        <w:t xml:space="preserve"> Issue </w:t>
      </w:r>
      <w:r w:rsidRPr="00BC5215">
        <w:rPr>
          <w:rFonts w:ascii="Times New Roman" w:hAnsi="Times New Roman" w:cs="Times New Roman"/>
          <w:sz w:val="24"/>
          <w:szCs w:val="24"/>
        </w:rPr>
        <w:t>3, e0247609. https://doi.org/10.1371/journal.pone.0247609</w:t>
      </w:r>
    </w:p>
    <w:p w14:paraId="29C703E7" w14:textId="0FCAC7E0" w:rsidR="00C62D99" w:rsidRPr="00BC5215" w:rsidRDefault="00C62D99"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Bramwell, A., Hepburn, N., &amp; Wolfe, D. A. (2019). Growing entrepreneurial ecosystems: Public intermediaries, policy learning, and regional innovation. </w:t>
      </w:r>
      <w:r w:rsidRPr="00BC5215">
        <w:rPr>
          <w:rFonts w:ascii="Times New Roman" w:hAnsi="Times New Roman" w:cs="Times New Roman"/>
          <w:i/>
          <w:iCs/>
          <w:sz w:val="24"/>
          <w:szCs w:val="24"/>
        </w:rPr>
        <w:t>Journal of Entrepreneurship and Public Policy</w:t>
      </w:r>
      <w:r w:rsidRPr="00BC5215">
        <w:rPr>
          <w:rFonts w:ascii="Times New Roman" w:hAnsi="Times New Roman" w:cs="Times New Roman"/>
          <w:sz w:val="24"/>
          <w:szCs w:val="24"/>
        </w:rPr>
        <w:t>, </w:t>
      </w:r>
      <w:r w:rsidR="00D34590" w:rsidRPr="00BC5215">
        <w:rPr>
          <w:rFonts w:ascii="Times New Roman" w:hAnsi="Times New Roman" w:cs="Times New Roman"/>
          <w:sz w:val="24"/>
          <w:szCs w:val="24"/>
        </w:rPr>
        <w:t xml:space="preserve">Vol no. </w:t>
      </w:r>
      <w:r w:rsidRPr="00BC5215">
        <w:rPr>
          <w:rFonts w:ascii="Times New Roman" w:hAnsi="Times New Roman" w:cs="Times New Roman"/>
          <w:i/>
          <w:iCs/>
          <w:sz w:val="24"/>
          <w:szCs w:val="24"/>
        </w:rPr>
        <w:t>8</w:t>
      </w:r>
      <w:r w:rsidR="00D34590" w:rsidRPr="00BC5215">
        <w:rPr>
          <w:rFonts w:ascii="Times New Roman" w:hAnsi="Times New Roman" w:cs="Times New Roman"/>
          <w:i/>
          <w:iCs/>
          <w:sz w:val="24"/>
          <w:szCs w:val="24"/>
        </w:rPr>
        <w:t xml:space="preserve">, </w:t>
      </w:r>
      <w:r w:rsidR="00D34590" w:rsidRPr="00BC5215">
        <w:rPr>
          <w:rFonts w:ascii="Times New Roman" w:hAnsi="Times New Roman" w:cs="Times New Roman"/>
          <w:sz w:val="24"/>
          <w:szCs w:val="24"/>
        </w:rPr>
        <w:t xml:space="preserve">Issue </w:t>
      </w:r>
      <w:r w:rsidRPr="00BC5215">
        <w:rPr>
          <w:rFonts w:ascii="Times New Roman" w:hAnsi="Times New Roman" w:cs="Times New Roman"/>
          <w:sz w:val="24"/>
          <w:szCs w:val="24"/>
        </w:rPr>
        <w:t xml:space="preserve">2, </w:t>
      </w:r>
      <w:r w:rsidR="00D34590" w:rsidRPr="00BC5215">
        <w:rPr>
          <w:rFonts w:ascii="Times New Roman" w:hAnsi="Times New Roman" w:cs="Times New Roman"/>
          <w:sz w:val="24"/>
          <w:szCs w:val="24"/>
        </w:rPr>
        <w:t xml:space="preserve">pp. </w:t>
      </w:r>
      <w:r w:rsidRPr="00BC5215">
        <w:rPr>
          <w:rFonts w:ascii="Times New Roman" w:hAnsi="Times New Roman" w:cs="Times New Roman"/>
          <w:sz w:val="24"/>
          <w:szCs w:val="24"/>
        </w:rPr>
        <w:t>272-292.</w:t>
      </w:r>
    </w:p>
    <w:p w14:paraId="793EDBE3" w14:textId="52D38967" w:rsidR="00CB4ADD" w:rsidRPr="00BC5215" w:rsidRDefault="00CB4ADD"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Cavallo, A., Ghezzi, A., &amp; Balocco, R. (2019). Entrepreneurial ecosystem research: Present debates and future directions. </w:t>
      </w:r>
      <w:r w:rsidRPr="00BC5215">
        <w:rPr>
          <w:rFonts w:ascii="Times New Roman" w:hAnsi="Times New Roman" w:cs="Times New Roman"/>
          <w:i/>
          <w:iCs/>
          <w:sz w:val="24"/>
          <w:szCs w:val="24"/>
        </w:rPr>
        <w:t>International entrepreneurship and management journal</w:t>
      </w:r>
      <w:r w:rsidRPr="00BC5215">
        <w:rPr>
          <w:rFonts w:ascii="Times New Roman" w:hAnsi="Times New Roman" w:cs="Times New Roman"/>
          <w:sz w:val="24"/>
          <w:szCs w:val="24"/>
        </w:rPr>
        <w:t>, </w:t>
      </w:r>
      <w:r w:rsidR="00D34590" w:rsidRPr="00BC5215">
        <w:rPr>
          <w:rFonts w:ascii="Times New Roman" w:hAnsi="Times New Roman" w:cs="Times New Roman"/>
          <w:sz w:val="24"/>
          <w:szCs w:val="24"/>
        </w:rPr>
        <w:t xml:space="preserve">Vol no. </w:t>
      </w:r>
      <w:r w:rsidRPr="00BC5215">
        <w:rPr>
          <w:rFonts w:ascii="Times New Roman" w:hAnsi="Times New Roman" w:cs="Times New Roman"/>
          <w:i/>
          <w:iCs/>
          <w:sz w:val="24"/>
          <w:szCs w:val="24"/>
        </w:rPr>
        <w:t>15</w:t>
      </w:r>
      <w:r w:rsidRPr="00BC5215">
        <w:rPr>
          <w:rFonts w:ascii="Times New Roman" w:hAnsi="Times New Roman" w:cs="Times New Roman"/>
          <w:sz w:val="24"/>
          <w:szCs w:val="24"/>
        </w:rPr>
        <w:t>,</w:t>
      </w:r>
      <w:r w:rsidR="00D34590" w:rsidRPr="00BC5215">
        <w:rPr>
          <w:rFonts w:ascii="Times New Roman" w:hAnsi="Times New Roman" w:cs="Times New Roman"/>
          <w:sz w:val="24"/>
          <w:szCs w:val="24"/>
        </w:rPr>
        <w:t xml:space="preserve"> pp.</w:t>
      </w:r>
      <w:r w:rsidRPr="00BC5215">
        <w:rPr>
          <w:rFonts w:ascii="Times New Roman" w:hAnsi="Times New Roman" w:cs="Times New Roman"/>
          <w:sz w:val="24"/>
          <w:szCs w:val="24"/>
        </w:rPr>
        <w:t xml:space="preserve"> 1291-1321.</w:t>
      </w:r>
    </w:p>
    <w:p w14:paraId="5E98BBD7" w14:textId="40C54EDC" w:rsidR="00943DAB" w:rsidRPr="00BC5215" w:rsidRDefault="00943DAB"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Chatterjee, D., &amp; Ghosh, S. (2021). Challenges faced by women entrepreneurs in India: An empirical study. </w:t>
      </w:r>
      <w:r w:rsidRPr="00BC5215">
        <w:rPr>
          <w:rFonts w:ascii="Times New Roman" w:hAnsi="Times New Roman" w:cs="Times New Roman"/>
          <w:i/>
          <w:iCs/>
          <w:sz w:val="24"/>
          <w:szCs w:val="24"/>
        </w:rPr>
        <w:t xml:space="preserve">Journal of Business Diversity, </w:t>
      </w:r>
      <w:r w:rsidR="00D34590" w:rsidRPr="00BC5215">
        <w:rPr>
          <w:rFonts w:ascii="Times New Roman" w:hAnsi="Times New Roman" w:cs="Times New Roman"/>
          <w:sz w:val="24"/>
          <w:szCs w:val="24"/>
        </w:rPr>
        <w:t xml:space="preserve">Vol no. </w:t>
      </w:r>
      <w:r w:rsidRPr="00BC5215">
        <w:rPr>
          <w:rFonts w:ascii="Times New Roman" w:hAnsi="Times New Roman" w:cs="Times New Roman"/>
          <w:i/>
          <w:iCs/>
          <w:sz w:val="24"/>
          <w:szCs w:val="24"/>
        </w:rPr>
        <w:t>21</w:t>
      </w:r>
      <w:r w:rsidR="00D34590" w:rsidRPr="00BC5215">
        <w:rPr>
          <w:rFonts w:ascii="Times New Roman" w:hAnsi="Times New Roman" w:cs="Times New Roman"/>
          <w:i/>
          <w:iCs/>
          <w:sz w:val="24"/>
          <w:szCs w:val="24"/>
        </w:rPr>
        <w:t xml:space="preserve">, </w:t>
      </w:r>
      <w:r w:rsidR="00D34590" w:rsidRPr="00BC5215">
        <w:rPr>
          <w:rFonts w:ascii="Times New Roman" w:hAnsi="Times New Roman" w:cs="Times New Roman"/>
          <w:sz w:val="24"/>
          <w:szCs w:val="24"/>
        </w:rPr>
        <w:t xml:space="preserve">Issue </w:t>
      </w:r>
      <w:r w:rsidRPr="00BC5215">
        <w:rPr>
          <w:rFonts w:ascii="Times New Roman" w:hAnsi="Times New Roman" w:cs="Times New Roman"/>
          <w:sz w:val="24"/>
          <w:szCs w:val="24"/>
        </w:rPr>
        <w:t xml:space="preserve">1, </w:t>
      </w:r>
      <w:r w:rsidR="00D34590" w:rsidRPr="00BC5215">
        <w:rPr>
          <w:rFonts w:ascii="Times New Roman" w:hAnsi="Times New Roman" w:cs="Times New Roman"/>
          <w:sz w:val="24"/>
          <w:szCs w:val="24"/>
        </w:rPr>
        <w:t xml:space="preserve">pp. </w:t>
      </w:r>
      <w:r w:rsidRPr="00BC5215">
        <w:rPr>
          <w:rFonts w:ascii="Times New Roman" w:hAnsi="Times New Roman" w:cs="Times New Roman"/>
          <w:sz w:val="24"/>
          <w:szCs w:val="24"/>
        </w:rPr>
        <w:t xml:space="preserve">112–121. </w:t>
      </w:r>
      <w:hyperlink r:id="rId8" w:history="1">
        <w:r w:rsidR="00D34590" w:rsidRPr="00BC5215">
          <w:rPr>
            <w:rStyle w:val="Hyperlink"/>
            <w:rFonts w:ascii="Times New Roman" w:hAnsi="Times New Roman" w:cs="Times New Roman"/>
            <w:sz w:val="24"/>
            <w:szCs w:val="24"/>
          </w:rPr>
          <w:t>https://doi.org/10.33423/jbd.v21i1.3962</w:t>
        </w:r>
      </w:hyperlink>
      <w:r w:rsidR="00D34590" w:rsidRPr="00BC5215">
        <w:rPr>
          <w:rFonts w:ascii="Times New Roman" w:hAnsi="Times New Roman" w:cs="Times New Roman"/>
          <w:sz w:val="24"/>
          <w:szCs w:val="24"/>
        </w:rPr>
        <w:t xml:space="preserve">. </w:t>
      </w:r>
    </w:p>
    <w:p w14:paraId="4E95BEFC" w14:textId="64EECC2C" w:rsidR="00D27111" w:rsidRPr="00BC5215" w:rsidRDefault="00D27111"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DPIIT, Startup India, (n.d.),</w:t>
      </w:r>
      <w:r w:rsidR="007C6C7E" w:rsidRPr="00BC5215">
        <w:rPr>
          <w:rFonts w:ascii="Times New Roman" w:hAnsi="Times New Roman" w:cs="Times New Roman"/>
          <w:sz w:val="24"/>
          <w:szCs w:val="24"/>
        </w:rPr>
        <w:t xml:space="preserve"> [Online] </w:t>
      </w:r>
      <w:r w:rsidRPr="00BC5215">
        <w:rPr>
          <w:rFonts w:ascii="Times New Roman" w:hAnsi="Times New Roman" w:cs="Times New Roman"/>
          <w:sz w:val="24"/>
          <w:szCs w:val="24"/>
        </w:rPr>
        <w:t xml:space="preserve"> </w:t>
      </w:r>
      <w:hyperlink r:id="rId9" w:history="1">
        <w:r w:rsidRPr="00BC5215">
          <w:rPr>
            <w:rStyle w:val="Hyperlink"/>
            <w:rFonts w:ascii="Times New Roman" w:hAnsi="Times New Roman" w:cs="Times New Roman"/>
            <w:sz w:val="24"/>
            <w:szCs w:val="24"/>
          </w:rPr>
          <w:t>https://www.startupindia.gov.in/content/sih/en/international/go-to-market-guide/indian-startup-ecosystem.html</w:t>
        </w:r>
      </w:hyperlink>
      <w:r w:rsidRPr="00BC5215">
        <w:rPr>
          <w:rFonts w:ascii="Times New Roman" w:hAnsi="Times New Roman" w:cs="Times New Roman"/>
          <w:sz w:val="24"/>
          <w:szCs w:val="24"/>
        </w:rPr>
        <w:t>, accessed on 20</w:t>
      </w:r>
      <w:r w:rsidRPr="00BC5215">
        <w:rPr>
          <w:rFonts w:ascii="Times New Roman" w:hAnsi="Times New Roman" w:cs="Times New Roman"/>
          <w:sz w:val="24"/>
          <w:szCs w:val="24"/>
          <w:vertAlign w:val="superscript"/>
        </w:rPr>
        <w:t>th</w:t>
      </w:r>
      <w:r w:rsidRPr="00BC5215">
        <w:rPr>
          <w:rFonts w:ascii="Times New Roman" w:hAnsi="Times New Roman" w:cs="Times New Roman"/>
          <w:sz w:val="24"/>
          <w:szCs w:val="24"/>
        </w:rPr>
        <w:t xml:space="preserve"> May 2025, at </w:t>
      </w:r>
      <w:r w:rsidR="007C6C7E" w:rsidRPr="00BC5215">
        <w:rPr>
          <w:rFonts w:ascii="Times New Roman" w:hAnsi="Times New Roman" w:cs="Times New Roman"/>
          <w:sz w:val="24"/>
          <w:szCs w:val="24"/>
        </w:rPr>
        <w:t>4:20 pm</w:t>
      </w:r>
      <w:r w:rsidRPr="00BC5215">
        <w:rPr>
          <w:rFonts w:ascii="Times New Roman" w:hAnsi="Times New Roman" w:cs="Times New Roman"/>
          <w:sz w:val="24"/>
          <w:szCs w:val="24"/>
        </w:rPr>
        <w:t>.</w:t>
      </w:r>
    </w:p>
    <w:p w14:paraId="78A6AEC6" w14:textId="0D689537" w:rsidR="00D35A23" w:rsidRPr="00BC5215" w:rsidRDefault="00D35A23"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DPIIT, (2022). </w:t>
      </w:r>
      <w:r w:rsidRPr="00BC5215">
        <w:rPr>
          <w:rFonts w:ascii="Times New Roman" w:hAnsi="Times New Roman" w:cs="Times New Roman"/>
          <w:i/>
          <w:iCs/>
          <w:sz w:val="24"/>
          <w:szCs w:val="24"/>
        </w:rPr>
        <w:t>Startup India: An overview</w:t>
      </w:r>
      <w:r w:rsidRPr="00BC5215">
        <w:rPr>
          <w:rFonts w:ascii="Times New Roman" w:hAnsi="Times New Roman" w:cs="Times New Roman"/>
          <w:sz w:val="24"/>
          <w:szCs w:val="24"/>
        </w:rPr>
        <w:t xml:space="preserve">. Ministry of Commerce and Industry, Government of India. </w:t>
      </w:r>
      <w:hyperlink r:id="rId10" w:tgtFrame="_new" w:history="1">
        <w:r w:rsidRPr="00BC5215">
          <w:rPr>
            <w:rStyle w:val="Hyperlink"/>
            <w:rFonts w:ascii="Times New Roman" w:hAnsi="Times New Roman" w:cs="Times New Roman"/>
            <w:sz w:val="24"/>
            <w:szCs w:val="24"/>
          </w:rPr>
          <w:t>https://www.startupindia.gov.in/</w:t>
        </w:r>
      </w:hyperlink>
      <w:r w:rsidRPr="00BC5215">
        <w:rPr>
          <w:rFonts w:ascii="Times New Roman" w:hAnsi="Times New Roman" w:cs="Times New Roman"/>
          <w:sz w:val="24"/>
          <w:szCs w:val="24"/>
        </w:rPr>
        <w:t xml:space="preserve"> accessed on 14</w:t>
      </w:r>
      <w:r w:rsidRPr="00BC5215">
        <w:rPr>
          <w:rFonts w:ascii="Times New Roman" w:hAnsi="Times New Roman" w:cs="Times New Roman"/>
          <w:sz w:val="24"/>
          <w:szCs w:val="24"/>
          <w:vertAlign w:val="superscript"/>
        </w:rPr>
        <w:t>th</w:t>
      </w:r>
      <w:r w:rsidRPr="00BC5215">
        <w:rPr>
          <w:rFonts w:ascii="Times New Roman" w:hAnsi="Times New Roman" w:cs="Times New Roman"/>
          <w:sz w:val="24"/>
          <w:szCs w:val="24"/>
        </w:rPr>
        <w:t xml:space="preserve"> July 2025, at 4:30 pm.</w:t>
      </w:r>
    </w:p>
    <w:p w14:paraId="0050F440" w14:textId="5B8F82EF" w:rsidR="006A767C" w:rsidRPr="00BC5215" w:rsidRDefault="006A767C"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EY &amp; FICCI. (2022). </w:t>
      </w:r>
      <w:r w:rsidRPr="00BC5215">
        <w:rPr>
          <w:rFonts w:ascii="Times New Roman" w:hAnsi="Times New Roman" w:cs="Times New Roman"/>
          <w:i/>
          <w:iCs/>
          <w:sz w:val="24"/>
          <w:szCs w:val="24"/>
        </w:rPr>
        <w:t>India’s startup ecosystem: The innovation imperative</w:t>
      </w:r>
      <w:r w:rsidRPr="00BC5215">
        <w:rPr>
          <w:rFonts w:ascii="Times New Roman" w:hAnsi="Times New Roman" w:cs="Times New Roman"/>
          <w:sz w:val="24"/>
          <w:szCs w:val="24"/>
        </w:rPr>
        <w:t xml:space="preserve">. </w:t>
      </w:r>
      <w:hyperlink r:id="rId11" w:history="1">
        <w:r w:rsidRPr="00BC5215">
          <w:rPr>
            <w:rStyle w:val="Hyperlink"/>
            <w:rFonts w:ascii="Times New Roman" w:hAnsi="Times New Roman" w:cs="Times New Roman"/>
            <w:sz w:val="24"/>
            <w:szCs w:val="24"/>
          </w:rPr>
          <w:t>https://www.ey.com/en_in/start-ups/india-startup-ecosystem-innovation-imperative</w:t>
        </w:r>
      </w:hyperlink>
      <w:r w:rsidRPr="00BC5215">
        <w:rPr>
          <w:rFonts w:ascii="Times New Roman" w:hAnsi="Times New Roman" w:cs="Times New Roman"/>
          <w:sz w:val="24"/>
          <w:szCs w:val="24"/>
        </w:rPr>
        <w:t xml:space="preserve"> accessed on 14th July 2025, at 4:40 pm.</w:t>
      </w:r>
    </w:p>
    <w:p w14:paraId="68C9E13C" w14:textId="75DBF861" w:rsidR="00D35A23" w:rsidRPr="00BC5215" w:rsidRDefault="00D35A23"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Feld, B. (2020). </w:t>
      </w:r>
      <w:r w:rsidRPr="00BC5215">
        <w:rPr>
          <w:rFonts w:ascii="Times New Roman" w:hAnsi="Times New Roman" w:cs="Times New Roman"/>
          <w:i/>
          <w:iCs/>
          <w:sz w:val="24"/>
          <w:szCs w:val="24"/>
        </w:rPr>
        <w:t>Startup communities: Building an entrepreneurial ecosystem in your city</w:t>
      </w:r>
      <w:r w:rsidRPr="00BC5215">
        <w:rPr>
          <w:rFonts w:ascii="Times New Roman" w:hAnsi="Times New Roman" w:cs="Times New Roman"/>
          <w:sz w:val="24"/>
          <w:szCs w:val="24"/>
        </w:rPr>
        <w:t>. John Wiley &amp; Sons.</w:t>
      </w:r>
    </w:p>
    <w:p w14:paraId="30CA966E" w14:textId="128B57DE" w:rsidR="00AD7680" w:rsidRPr="00BC5215" w:rsidRDefault="00AD7680"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Joshi, K., &amp; Satyanarayana, K. (2014). What ecosystem factors impact the growth of high-tech start-ups in India?. </w:t>
      </w:r>
      <w:r w:rsidRPr="00BC5215">
        <w:rPr>
          <w:rFonts w:ascii="Times New Roman" w:hAnsi="Times New Roman" w:cs="Times New Roman"/>
          <w:i/>
          <w:iCs/>
          <w:sz w:val="24"/>
          <w:szCs w:val="24"/>
        </w:rPr>
        <w:t>Asian Journal of Innovation and Policy</w:t>
      </w:r>
      <w:r w:rsidRPr="00BC5215">
        <w:rPr>
          <w:rFonts w:ascii="Times New Roman" w:hAnsi="Times New Roman" w:cs="Times New Roman"/>
          <w:sz w:val="24"/>
          <w:szCs w:val="24"/>
        </w:rPr>
        <w:t>, </w:t>
      </w:r>
      <w:r w:rsidR="009036C4" w:rsidRPr="00BC5215">
        <w:rPr>
          <w:rFonts w:ascii="Times New Roman" w:hAnsi="Times New Roman" w:cs="Times New Roman"/>
          <w:sz w:val="24"/>
          <w:szCs w:val="24"/>
        </w:rPr>
        <w:t xml:space="preserve">Vol no. </w:t>
      </w:r>
      <w:r w:rsidRPr="00BC5215">
        <w:rPr>
          <w:rFonts w:ascii="Times New Roman" w:hAnsi="Times New Roman" w:cs="Times New Roman"/>
          <w:i/>
          <w:iCs/>
          <w:sz w:val="24"/>
          <w:szCs w:val="24"/>
        </w:rPr>
        <w:t>3</w:t>
      </w:r>
      <w:r w:rsidR="009036C4" w:rsidRPr="00BC5215">
        <w:rPr>
          <w:rFonts w:ascii="Times New Roman" w:hAnsi="Times New Roman" w:cs="Times New Roman"/>
          <w:i/>
          <w:iCs/>
          <w:sz w:val="24"/>
          <w:szCs w:val="24"/>
        </w:rPr>
        <w:t xml:space="preserve">, Issue </w:t>
      </w:r>
      <w:r w:rsidRPr="00BC5215">
        <w:rPr>
          <w:rFonts w:ascii="Times New Roman" w:hAnsi="Times New Roman" w:cs="Times New Roman"/>
          <w:sz w:val="24"/>
          <w:szCs w:val="24"/>
        </w:rPr>
        <w:t xml:space="preserve">2, </w:t>
      </w:r>
      <w:r w:rsidR="009036C4" w:rsidRPr="00BC5215">
        <w:rPr>
          <w:rFonts w:ascii="Times New Roman" w:hAnsi="Times New Roman" w:cs="Times New Roman"/>
          <w:sz w:val="24"/>
          <w:szCs w:val="24"/>
        </w:rPr>
        <w:t xml:space="preserve">pp. </w:t>
      </w:r>
      <w:r w:rsidRPr="00BC5215">
        <w:rPr>
          <w:rFonts w:ascii="Times New Roman" w:hAnsi="Times New Roman" w:cs="Times New Roman"/>
          <w:sz w:val="24"/>
          <w:szCs w:val="24"/>
        </w:rPr>
        <w:t>216-244.</w:t>
      </w:r>
    </w:p>
    <w:p w14:paraId="2BC918D7" w14:textId="59FE4B54" w:rsidR="006A767C" w:rsidRPr="00BC5215" w:rsidRDefault="006A767C"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KPMG India. (2022). </w:t>
      </w:r>
      <w:r w:rsidRPr="00BC5215">
        <w:rPr>
          <w:rFonts w:ascii="Times New Roman" w:hAnsi="Times New Roman" w:cs="Times New Roman"/>
          <w:i/>
          <w:iCs/>
          <w:sz w:val="24"/>
          <w:szCs w:val="24"/>
        </w:rPr>
        <w:t>Startup ecosystem in India: Scaling beyond boundaries</w:t>
      </w:r>
      <w:r w:rsidRPr="00BC5215">
        <w:rPr>
          <w:rFonts w:ascii="Times New Roman" w:hAnsi="Times New Roman" w:cs="Times New Roman"/>
          <w:sz w:val="24"/>
          <w:szCs w:val="24"/>
        </w:rPr>
        <w:t xml:space="preserve">. </w:t>
      </w:r>
      <w:hyperlink r:id="rId12" w:history="1">
        <w:r w:rsidRPr="00BC5215">
          <w:rPr>
            <w:rStyle w:val="Hyperlink"/>
            <w:rFonts w:ascii="Times New Roman" w:hAnsi="Times New Roman" w:cs="Times New Roman"/>
            <w:sz w:val="24"/>
            <w:szCs w:val="24"/>
          </w:rPr>
          <w:t>https://home.kpmg/in/en/home/insights/2022/05/startup-ecosystem.html</w:t>
        </w:r>
        <w:r w:rsidRPr="00BC5215">
          <w:rPr>
            <w:rStyle w:val="Hyperlink"/>
            <w:rFonts w:ascii="Times New Roman" w:hAnsi="Times New Roman" w:cs="Times New Roman"/>
            <w:sz w:val="24"/>
            <w:szCs w:val="24"/>
            <w:u w:val="none"/>
          </w:rPr>
          <w:t xml:space="preserve"> </w:t>
        </w:r>
        <w:r w:rsidRPr="00BC5215">
          <w:rPr>
            <w:rStyle w:val="Hyperlink"/>
            <w:rFonts w:ascii="Times New Roman" w:hAnsi="Times New Roman" w:cs="Times New Roman"/>
            <w:color w:val="auto"/>
            <w:sz w:val="24"/>
            <w:szCs w:val="24"/>
            <w:u w:val="none"/>
          </w:rPr>
          <w:t>accessed on July 2025</w:t>
        </w:r>
      </w:hyperlink>
      <w:r w:rsidRPr="00BC5215">
        <w:rPr>
          <w:rFonts w:ascii="Times New Roman" w:hAnsi="Times New Roman" w:cs="Times New Roman"/>
          <w:sz w:val="24"/>
          <w:szCs w:val="24"/>
        </w:rPr>
        <w:t>, at 4:45 pm.</w:t>
      </w:r>
    </w:p>
    <w:p w14:paraId="63075621" w14:textId="687E8ACE" w:rsidR="006C5984" w:rsidRPr="00BC5215" w:rsidRDefault="006C5984"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Malecki, E. J. (2018). Entrepreneurship and entrepreneurial ecosystems. </w:t>
      </w:r>
      <w:r w:rsidRPr="00BC5215">
        <w:rPr>
          <w:rFonts w:ascii="Times New Roman" w:hAnsi="Times New Roman" w:cs="Times New Roman"/>
          <w:i/>
          <w:iCs/>
          <w:sz w:val="24"/>
          <w:szCs w:val="24"/>
        </w:rPr>
        <w:t>Geography compass</w:t>
      </w:r>
      <w:r w:rsidRPr="00BC5215">
        <w:rPr>
          <w:rFonts w:ascii="Times New Roman" w:hAnsi="Times New Roman" w:cs="Times New Roman"/>
          <w:sz w:val="24"/>
          <w:szCs w:val="24"/>
        </w:rPr>
        <w:t>, </w:t>
      </w:r>
      <w:r w:rsidR="006A767C" w:rsidRPr="00BC5215">
        <w:rPr>
          <w:rFonts w:ascii="Times New Roman" w:hAnsi="Times New Roman" w:cs="Times New Roman"/>
          <w:sz w:val="24"/>
          <w:szCs w:val="24"/>
        </w:rPr>
        <w:t xml:space="preserve">Vol. no. </w:t>
      </w:r>
      <w:r w:rsidRPr="00BC5215">
        <w:rPr>
          <w:rFonts w:ascii="Times New Roman" w:hAnsi="Times New Roman" w:cs="Times New Roman"/>
          <w:i/>
          <w:iCs/>
          <w:sz w:val="24"/>
          <w:szCs w:val="24"/>
        </w:rPr>
        <w:t>12</w:t>
      </w:r>
      <w:r w:rsidR="006A767C" w:rsidRPr="00BC5215">
        <w:rPr>
          <w:rFonts w:ascii="Times New Roman" w:hAnsi="Times New Roman" w:cs="Times New Roman"/>
          <w:i/>
          <w:iCs/>
          <w:sz w:val="24"/>
          <w:szCs w:val="24"/>
        </w:rPr>
        <w:t xml:space="preserve">, Issue </w:t>
      </w:r>
      <w:r w:rsidRPr="00BC5215">
        <w:rPr>
          <w:rFonts w:ascii="Times New Roman" w:hAnsi="Times New Roman" w:cs="Times New Roman"/>
          <w:sz w:val="24"/>
          <w:szCs w:val="24"/>
        </w:rPr>
        <w:t>3, e12359.</w:t>
      </w:r>
    </w:p>
    <w:p w14:paraId="72F74148" w14:textId="77777777" w:rsidR="00D34590" w:rsidRPr="00BC5215" w:rsidRDefault="00D34590"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NASSCOM. (2023). </w:t>
      </w:r>
      <w:r w:rsidRPr="00BC5215">
        <w:rPr>
          <w:rFonts w:ascii="Times New Roman" w:hAnsi="Times New Roman" w:cs="Times New Roman"/>
          <w:i/>
          <w:iCs/>
          <w:sz w:val="24"/>
          <w:szCs w:val="24"/>
        </w:rPr>
        <w:t>Indian tech start-up ecosystem: Navigating the new normal</w:t>
      </w:r>
      <w:r w:rsidRPr="00BC5215">
        <w:rPr>
          <w:rFonts w:ascii="Times New Roman" w:hAnsi="Times New Roman" w:cs="Times New Roman"/>
          <w:sz w:val="24"/>
          <w:szCs w:val="24"/>
        </w:rPr>
        <w:t xml:space="preserve">. National Association of Software and Service Companies. </w:t>
      </w:r>
      <w:hyperlink r:id="rId13" w:tgtFrame="_new" w:history="1">
        <w:r w:rsidRPr="00BC5215">
          <w:rPr>
            <w:rStyle w:val="Hyperlink"/>
            <w:rFonts w:ascii="Times New Roman" w:hAnsi="Times New Roman" w:cs="Times New Roman"/>
            <w:sz w:val="24"/>
            <w:szCs w:val="24"/>
          </w:rPr>
          <w:t>https://nasscom.in/</w:t>
        </w:r>
      </w:hyperlink>
    </w:p>
    <w:p w14:paraId="2B588ED4" w14:textId="3BF01E6B" w:rsidR="000644A4" w:rsidRPr="00BC5215" w:rsidRDefault="000644A4"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OECD (n.d.),</w:t>
      </w:r>
      <w:r w:rsidR="000B1C79" w:rsidRPr="00BC5215">
        <w:rPr>
          <w:rFonts w:ascii="Times New Roman" w:hAnsi="Times New Roman" w:cs="Times New Roman"/>
          <w:sz w:val="24"/>
          <w:szCs w:val="24"/>
        </w:rPr>
        <w:t xml:space="preserve"> [Online], </w:t>
      </w:r>
      <w:r w:rsidRPr="00BC5215">
        <w:rPr>
          <w:rFonts w:ascii="Times New Roman" w:hAnsi="Times New Roman" w:cs="Times New Roman"/>
          <w:i/>
          <w:iCs/>
          <w:sz w:val="24"/>
          <w:szCs w:val="24"/>
        </w:rPr>
        <w:t>Entrepreneurial Ecosystems, Cultivating impactful entrepreneurial ecosystems,</w:t>
      </w:r>
      <w:r w:rsidRPr="00BC5215">
        <w:rPr>
          <w:rFonts w:ascii="Times New Roman" w:hAnsi="Times New Roman" w:cs="Times New Roman"/>
          <w:sz w:val="24"/>
          <w:szCs w:val="24"/>
        </w:rPr>
        <w:t xml:space="preserve"> </w:t>
      </w:r>
      <w:hyperlink r:id="rId14" w:history="1">
        <w:r w:rsidRPr="00BC5215">
          <w:rPr>
            <w:rStyle w:val="Hyperlink"/>
            <w:rFonts w:ascii="Times New Roman" w:hAnsi="Times New Roman" w:cs="Times New Roman"/>
            <w:sz w:val="24"/>
            <w:szCs w:val="24"/>
          </w:rPr>
          <w:t>https://www.oecd.org/en/about/programmes/entrepreneurial-ecosystems.html</w:t>
        </w:r>
      </w:hyperlink>
      <w:r w:rsidRPr="00BC5215">
        <w:rPr>
          <w:rFonts w:ascii="Times New Roman" w:hAnsi="Times New Roman" w:cs="Times New Roman"/>
          <w:sz w:val="24"/>
          <w:szCs w:val="24"/>
        </w:rPr>
        <w:t xml:space="preserve">, </w:t>
      </w:r>
      <w:r w:rsidR="009036C4" w:rsidRPr="00BC5215">
        <w:rPr>
          <w:rFonts w:ascii="Times New Roman" w:hAnsi="Times New Roman" w:cs="Times New Roman"/>
          <w:sz w:val="24"/>
          <w:szCs w:val="24"/>
        </w:rPr>
        <w:t>access</w:t>
      </w:r>
      <w:r w:rsidRPr="00BC5215">
        <w:rPr>
          <w:rFonts w:ascii="Times New Roman" w:hAnsi="Times New Roman" w:cs="Times New Roman"/>
          <w:sz w:val="24"/>
          <w:szCs w:val="24"/>
        </w:rPr>
        <w:t>ed on 09/07/2025 at 5 pm.</w:t>
      </w:r>
    </w:p>
    <w:p w14:paraId="2D37BF0A" w14:textId="3DFB5624" w:rsidR="000B205B" w:rsidRPr="00BC5215" w:rsidRDefault="000B205B"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PIB, Ministry of Commerce &amp; Industry</w:t>
      </w:r>
      <w:r w:rsidR="00CF4BCE" w:rsidRPr="00BC5215">
        <w:rPr>
          <w:rFonts w:ascii="Times New Roman" w:hAnsi="Times New Roman" w:cs="Times New Roman"/>
          <w:sz w:val="24"/>
          <w:szCs w:val="24"/>
        </w:rPr>
        <w:t xml:space="preserve"> [Online], </w:t>
      </w:r>
      <w:r w:rsidR="00800660" w:rsidRPr="00BC5215">
        <w:rPr>
          <w:rFonts w:ascii="Times New Roman" w:hAnsi="Times New Roman" w:cs="Times New Roman"/>
          <w:i/>
          <w:iCs/>
          <w:sz w:val="24"/>
          <w:szCs w:val="24"/>
        </w:rPr>
        <w:t xml:space="preserve">Nine Years of Startup India, </w:t>
      </w:r>
      <w:hyperlink r:id="rId15" w:history="1">
        <w:r w:rsidR="0030744B" w:rsidRPr="00BC5215">
          <w:rPr>
            <w:rStyle w:val="Hyperlink"/>
            <w:rFonts w:ascii="Times New Roman" w:hAnsi="Times New Roman" w:cs="Times New Roman"/>
            <w:sz w:val="24"/>
            <w:szCs w:val="24"/>
          </w:rPr>
          <w:t>https://www.pib.gov.in/PressReleasePage.aspx?PRID=2093125</w:t>
        </w:r>
      </w:hyperlink>
      <w:r w:rsidR="0030744B" w:rsidRPr="00BC5215">
        <w:rPr>
          <w:rFonts w:ascii="Times New Roman" w:hAnsi="Times New Roman" w:cs="Times New Roman"/>
          <w:sz w:val="24"/>
          <w:szCs w:val="24"/>
        </w:rPr>
        <w:t xml:space="preserve">, </w:t>
      </w:r>
      <w:r w:rsidR="009036C4" w:rsidRPr="00BC5215">
        <w:rPr>
          <w:rFonts w:ascii="Times New Roman" w:hAnsi="Times New Roman" w:cs="Times New Roman"/>
          <w:sz w:val="24"/>
          <w:szCs w:val="24"/>
        </w:rPr>
        <w:t>access</w:t>
      </w:r>
      <w:r w:rsidR="0030744B" w:rsidRPr="00BC5215">
        <w:rPr>
          <w:rFonts w:ascii="Times New Roman" w:hAnsi="Times New Roman" w:cs="Times New Roman"/>
          <w:sz w:val="24"/>
          <w:szCs w:val="24"/>
        </w:rPr>
        <w:t>ed on 11</w:t>
      </w:r>
      <w:r w:rsidR="0030744B" w:rsidRPr="00BC5215">
        <w:rPr>
          <w:rFonts w:ascii="Times New Roman" w:hAnsi="Times New Roman" w:cs="Times New Roman"/>
          <w:sz w:val="24"/>
          <w:szCs w:val="24"/>
          <w:vertAlign w:val="superscript"/>
        </w:rPr>
        <w:t>th</w:t>
      </w:r>
      <w:r w:rsidR="0030744B" w:rsidRPr="00BC5215">
        <w:rPr>
          <w:rFonts w:ascii="Times New Roman" w:hAnsi="Times New Roman" w:cs="Times New Roman"/>
          <w:sz w:val="24"/>
          <w:szCs w:val="24"/>
        </w:rPr>
        <w:t xml:space="preserve"> July 2025, at 3:10 pm.</w:t>
      </w:r>
    </w:p>
    <w:p w14:paraId="20B9BFE8" w14:textId="77777777" w:rsidR="00D34590" w:rsidRPr="00BC5215" w:rsidRDefault="00D34590"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Singh, A., &amp; Ganesan, V. (2020). Barriers to growth for Indian startups: A sectoral perspective. </w:t>
      </w:r>
      <w:r w:rsidRPr="00BC5215">
        <w:rPr>
          <w:rFonts w:ascii="Times New Roman" w:hAnsi="Times New Roman" w:cs="Times New Roman"/>
          <w:i/>
          <w:iCs/>
          <w:sz w:val="24"/>
          <w:szCs w:val="24"/>
        </w:rPr>
        <w:t xml:space="preserve">International Journal of Entrepreneurship and Innovation, </w:t>
      </w:r>
      <w:r w:rsidRPr="00BC5215">
        <w:rPr>
          <w:rFonts w:ascii="Times New Roman" w:hAnsi="Times New Roman" w:cs="Times New Roman"/>
          <w:sz w:val="24"/>
          <w:szCs w:val="24"/>
        </w:rPr>
        <w:t xml:space="preserve">Vol no. </w:t>
      </w:r>
      <w:r w:rsidRPr="00BC5215">
        <w:rPr>
          <w:rFonts w:ascii="Times New Roman" w:hAnsi="Times New Roman" w:cs="Times New Roman"/>
          <w:i/>
          <w:iCs/>
          <w:sz w:val="24"/>
          <w:szCs w:val="24"/>
        </w:rPr>
        <w:t xml:space="preserve">21, </w:t>
      </w:r>
      <w:r w:rsidRPr="00BC5215">
        <w:rPr>
          <w:rFonts w:ascii="Times New Roman" w:hAnsi="Times New Roman" w:cs="Times New Roman"/>
          <w:sz w:val="24"/>
          <w:szCs w:val="24"/>
        </w:rPr>
        <w:t xml:space="preserve">Issue 4, pp. 299–314. </w:t>
      </w:r>
      <w:hyperlink r:id="rId16" w:history="1">
        <w:r w:rsidRPr="00BC5215">
          <w:rPr>
            <w:rStyle w:val="Hyperlink"/>
            <w:rFonts w:ascii="Times New Roman" w:hAnsi="Times New Roman" w:cs="Times New Roman"/>
            <w:sz w:val="24"/>
            <w:szCs w:val="24"/>
          </w:rPr>
          <w:t>https://doi.org/10.1177/1465750320929020</w:t>
        </w:r>
      </w:hyperlink>
      <w:r w:rsidRPr="00BC5215">
        <w:rPr>
          <w:rFonts w:ascii="Times New Roman" w:hAnsi="Times New Roman" w:cs="Times New Roman"/>
          <w:sz w:val="24"/>
          <w:szCs w:val="24"/>
        </w:rPr>
        <w:t xml:space="preserve">. </w:t>
      </w:r>
    </w:p>
    <w:p w14:paraId="1EA918FC" w14:textId="354D7357" w:rsidR="00764ADE" w:rsidRPr="00BC5215" w:rsidRDefault="00764ADE"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lastRenderedPageBreak/>
        <w:t>Socrates, K., &amp; Gopalakrishna, B. V. (2020). An Analysis of the Indian Entrepreneurial Ecosystem for the Promotion of Sustainable Enterprises. </w:t>
      </w:r>
      <w:r w:rsidRPr="00BC5215">
        <w:rPr>
          <w:rFonts w:ascii="Times New Roman" w:hAnsi="Times New Roman" w:cs="Times New Roman"/>
          <w:i/>
          <w:iCs/>
          <w:sz w:val="24"/>
          <w:szCs w:val="24"/>
        </w:rPr>
        <w:t>J. Business. Manage</w:t>
      </w:r>
      <w:r w:rsidRPr="00BC5215">
        <w:rPr>
          <w:rFonts w:ascii="Times New Roman" w:hAnsi="Times New Roman" w:cs="Times New Roman"/>
          <w:sz w:val="24"/>
          <w:szCs w:val="24"/>
        </w:rPr>
        <w:t>, </w:t>
      </w:r>
      <w:r w:rsidR="009036C4" w:rsidRPr="00BC5215">
        <w:rPr>
          <w:rFonts w:ascii="Times New Roman" w:hAnsi="Times New Roman" w:cs="Times New Roman"/>
          <w:sz w:val="24"/>
          <w:szCs w:val="24"/>
        </w:rPr>
        <w:t xml:space="preserve">Vol no. </w:t>
      </w:r>
      <w:r w:rsidRPr="00BC5215">
        <w:rPr>
          <w:rFonts w:ascii="Times New Roman" w:hAnsi="Times New Roman" w:cs="Times New Roman"/>
          <w:i/>
          <w:iCs/>
          <w:sz w:val="24"/>
          <w:szCs w:val="24"/>
        </w:rPr>
        <w:t>22</w:t>
      </w:r>
      <w:r w:rsidR="009036C4" w:rsidRPr="00BC5215">
        <w:rPr>
          <w:rFonts w:ascii="Times New Roman" w:hAnsi="Times New Roman" w:cs="Times New Roman"/>
          <w:i/>
          <w:iCs/>
          <w:sz w:val="24"/>
          <w:szCs w:val="24"/>
        </w:rPr>
        <w:t xml:space="preserve">, </w:t>
      </w:r>
      <w:r w:rsidR="009036C4" w:rsidRPr="00BC5215">
        <w:rPr>
          <w:rFonts w:ascii="Times New Roman" w:hAnsi="Times New Roman" w:cs="Times New Roman"/>
          <w:sz w:val="24"/>
          <w:szCs w:val="24"/>
        </w:rPr>
        <w:t xml:space="preserve">Issue </w:t>
      </w:r>
      <w:r w:rsidRPr="00BC5215">
        <w:rPr>
          <w:rFonts w:ascii="Times New Roman" w:hAnsi="Times New Roman" w:cs="Times New Roman"/>
          <w:sz w:val="24"/>
          <w:szCs w:val="24"/>
        </w:rPr>
        <w:t>2,</w:t>
      </w:r>
      <w:r w:rsidR="009036C4" w:rsidRPr="00BC5215">
        <w:rPr>
          <w:rFonts w:ascii="Times New Roman" w:hAnsi="Times New Roman" w:cs="Times New Roman"/>
          <w:sz w:val="24"/>
          <w:szCs w:val="24"/>
        </w:rPr>
        <w:t xml:space="preserve"> pp. </w:t>
      </w:r>
      <w:r w:rsidRPr="00BC5215">
        <w:rPr>
          <w:rFonts w:ascii="Times New Roman" w:hAnsi="Times New Roman" w:cs="Times New Roman"/>
          <w:sz w:val="24"/>
          <w:szCs w:val="24"/>
        </w:rPr>
        <w:t>21-25.</w:t>
      </w:r>
    </w:p>
    <w:p w14:paraId="461B8C1C" w14:textId="77777777" w:rsidR="00B86BA1" w:rsidRPr="00BC5215" w:rsidRDefault="00B243E7"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Startup Talky, n.d. [Online], </w:t>
      </w:r>
      <w:hyperlink r:id="rId17" w:history="1">
        <w:r w:rsidRPr="00BC5215">
          <w:rPr>
            <w:rStyle w:val="Hyperlink"/>
            <w:rFonts w:ascii="Times New Roman" w:hAnsi="Times New Roman" w:cs="Times New Roman"/>
            <w:sz w:val="24"/>
            <w:szCs w:val="24"/>
          </w:rPr>
          <w:t>https://startuptalky.com/the-growth-of-indian-startup-ecosystem/</w:t>
        </w:r>
      </w:hyperlink>
      <w:r w:rsidRPr="00BC5215">
        <w:rPr>
          <w:rFonts w:ascii="Times New Roman" w:hAnsi="Times New Roman" w:cs="Times New Roman"/>
          <w:sz w:val="24"/>
          <w:szCs w:val="24"/>
        </w:rPr>
        <w:t>, accessed on 22</w:t>
      </w:r>
      <w:r w:rsidRPr="00BC5215">
        <w:rPr>
          <w:rFonts w:ascii="Times New Roman" w:hAnsi="Times New Roman" w:cs="Times New Roman"/>
          <w:sz w:val="24"/>
          <w:szCs w:val="24"/>
          <w:vertAlign w:val="superscript"/>
        </w:rPr>
        <w:t>nd</w:t>
      </w:r>
      <w:r w:rsidRPr="00BC5215">
        <w:rPr>
          <w:rFonts w:ascii="Times New Roman" w:hAnsi="Times New Roman" w:cs="Times New Roman"/>
          <w:sz w:val="24"/>
          <w:szCs w:val="24"/>
        </w:rPr>
        <w:t xml:space="preserve"> May 2025, at 11:30 am.</w:t>
      </w:r>
    </w:p>
    <w:p w14:paraId="73848B6F" w14:textId="77777777" w:rsidR="00D34590" w:rsidRPr="00BC5215" w:rsidRDefault="00D34590"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Startup Genome. (2023). </w:t>
      </w:r>
      <w:r w:rsidRPr="00BC5215">
        <w:rPr>
          <w:rFonts w:ascii="Times New Roman" w:hAnsi="Times New Roman" w:cs="Times New Roman"/>
          <w:i/>
          <w:iCs/>
          <w:sz w:val="24"/>
          <w:szCs w:val="24"/>
        </w:rPr>
        <w:t>The global startup ecosystem report 2023</w:t>
      </w:r>
      <w:r w:rsidRPr="00BC5215">
        <w:rPr>
          <w:rFonts w:ascii="Times New Roman" w:hAnsi="Times New Roman" w:cs="Times New Roman"/>
          <w:sz w:val="24"/>
          <w:szCs w:val="24"/>
        </w:rPr>
        <w:t xml:space="preserve">. </w:t>
      </w:r>
      <w:hyperlink r:id="rId18" w:history="1">
        <w:r w:rsidRPr="00BC5215">
          <w:rPr>
            <w:rStyle w:val="Hyperlink"/>
            <w:rFonts w:ascii="Times New Roman" w:hAnsi="Times New Roman" w:cs="Times New Roman"/>
            <w:sz w:val="24"/>
            <w:szCs w:val="24"/>
          </w:rPr>
          <w:t>https://startupgenome.com/gser</w:t>
        </w:r>
      </w:hyperlink>
      <w:r w:rsidRPr="00BC5215">
        <w:rPr>
          <w:rFonts w:ascii="Times New Roman" w:hAnsi="Times New Roman" w:cs="Times New Roman"/>
          <w:sz w:val="24"/>
          <w:szCs w:val="24"/>
        </w:rPr>
        <w:t xml:space="preserve">. </w:t>
      </w:r>
    </w:p>
    <w:p w14:paraId="41E60848" w14:textId="54C31874" w:rsidR="0048739A" w:rsidRPr="00BC5215" w:rsidRDefault="0048739A"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Stam, E., Theodoraki, C., Bosma, N., Chabaud, D., &amp; Guéneau, G. (2025). Opening entrepreneurial ecosystem black boxes. </w:t>
      </w:r>
      <w:r w:rsidRPr="00BC5215">
        <w:rPr>
          <w:rFonts w:ascii="Times New Roman" w:hAnsi="Times New Roman" w:cs="Times New Roman"/>
          <w:i/>
          <w:iCs/>
          <w:sz w:val="24"/>
          <w:szCs w:val="24"/>
        </w:rPr>
        <w:t>Small Business Economics</w:t>
      </w:r>
      <w:r w:rsidRPr="00BC5215">
        <w:rPr>
          <w:rFonts w:ascii="Times New Roman" w:hAnsi="Times New Roman" w:cs="Times New Roman"/>
          <w:sz w:val="24"/>
          <w:szCs w:val="24"/>
        </w:rPr>
        <w:t xml:space="preserve">, </w:t>
      </w:r>
      <w:r w:rsidR="00D34590" w:rsidRPr="00BC5215">
        <w:rPr>
          <w:rFonts w:ascii="Times New Roman" w:hAnsi="Times New Roman" w:cs="Times New Roman"/>
          <w:sz w:val="24"/>
          <w:szCs w:val="24"/>
        </w:rPr>
        <w:t xml:space="preserve">pp. </w:t>
      </w:r>
      <w:r w:rsidRPr="00BC5215">
        <w:rPr>
          <w:rFonts w:ascii="Times New Roman" w:hAnsi="Times New Roman" w:cs="Times New Roman"/>
          <w:sz w:val="24"/>
          <w:szCs w:val="24"/>
        </w:rPr>
        <w:t>1-11.</w:t>
      </w:r>
    </w:p>
    <w:p w14:paraId="14F3766D" w14:textId="76B685BA" w:rsidR="000B1C79" w:rsidRPr="00BC5215" w:rsidRDefault="00696F5E"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Stam, E., &amp; Van de Ven, A. (2021). Entrepreneurial ecosystem elements. </w:t>
      </w:r>
      <w:r w:rsidRPr="00BC5215">
        <w:rPr>
          <w:rFonts w:ascii="Times New Roman" w:hAnsi="Times New Roman" w:cs="Times New Roman"/>
          <w:i/>
          <w:iCs/>
          <w:sz w:val="24"/>
          <w:szCs w:val="24"/>
        </w:rPr>
        <w:t>Small business economics</w:t>
      </w:r>
      <w:r w:rsidRPr="00BC5215">
        <w:rPr>
          <w:rFonts w:ascii="Times New Roman" w:hAnsi="Times New Roman" w:cs="Times New Roman"/>
          <w:sz w:val="24"/>
          <w:szCs w:val="24"/>
        </w:rPr>
        <w:t>, </w:t>
      </w:r>
      <w:r w:rsidR="00D34590" w:rsidRPr="00BC5215">
        <w:rPr>
          <w:rFonts w:ascii="Times New Roman" w:hAnsi="Times New Roman" w:cs="Times New Roman"/>
          <w:sz w:val="24"/>
          <w:szCs w:val="24"/>
        </w:rPr>
        <w:t xml:space="preserve">Vol no. </w:t>
      </w:r>
      <w:r w:rsidRPr="00BC5215">
        <w:rPr>
          <w:rFonts w:ascii="Times New Roman" w:hAnsi="Times New Roman" w:cs="Times New Roman"/>
          <w:i/>
          <w:iCs/>
          <w:sz w:val="24"/>
          <w:szCs w:val="24"/>
        </w:rPr>
        <w:t>56</w:t>
      </w:r>
      <w:r w:rsidR="00D34590" w:rsidRPr="00BC5215">
        <w:rPr>
          <w:rFonts w:ascii="Times New Roman" w:hAnsi="Times New Roman" w:cs="Times New Roman"/>
          <w:i/>
          <w:iCs/>
          <w:sz w:val="24"/>
          <w:szCs w:val="24"/>
        </w:rPr>
        <w:t xml:space="preserve">, </w:t>
      </w:r>
      <w:r w:rsidR="00D34590" w:rsidRPr="00BC5215">
        <w:rPr>
          <w:rFonts w:ascii="Times New Roman" w:hAnsi="Times New Roman" w:cs="Times New Roman"/>
          <w:sz w:val="24"/>
          <w:szCs w:val="24"/>
        </w:rPr>
        <w:t xml:space="preserve">Issue </w:t>
      </w:r>
      <w:r w:rsidRPr="00BC5215">
        <w:rPr>
          <w:rFonts w:ascii="Times New Roman" w:hAnsi="Times New Roman" w:cs="Times New Roman"/>
          <w:sz w:val="24"/>
          <w:szCs w:val="24"/>
        </w:rPr>
        <w:t xml:space="preserve">2, </w:t>
      </w:r>
      <w:r w:rsidR="00D34590" w:rsidRPr="00BC5215">
        <w:rPr>
          <w:rFonts w:ascii="Times New Roman" w:hAnsi="Times New Roman" w:cs="Times New Roman"/>
          <w:sz w:val="24"/>
          <w:szCs w:val="24"/>
        </w:rPr>
        <w:t xml:space="preserve">pp. </w:t>
      </w:r>
      <w:r w:rsidRPr="00BC5215">
        <w:rPr>
          <w:rFonts w:ascii="Times New Roman" w:hAnsi="Times New Roman" w:cs="Times New Roman"/>
          <w:sz w:val="24"/>
          <w:szCs w:val="24"/>
        </w:rPr>
        <w:t>809-832.</w:t>
      </w:r>
    </w:p>
    <w:p w14:paraId="3675C9C9" w14:textId="639CE469" w:rsidR="00061FF8" w:rsidRPr="00BC5215" w:rsidRDefault="00061FF8"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Talent, Ideas, Capital, Entrepreneurship, n.d., [Online], </w:t>
      </w:r>
      <w:hyperlink r:id="rId19" w:history="1">
        <w:r w:rsidRPr="00BC5215">
          <w:rPr>
            <w:rStyle w:val="Hyperlink"/>
            <w:rFonts w:ascii="Times New Roman" w:hAnsi="Times New Roman" w:cs="Times New Roman"/>
            <w:sz w:val="24"/>
            <w:szCs w:val="24"/>
          </w:rPr>
          <w:t>https://www.tice.news/tice-trending/the-evolution-of-the-indian-startup-ecosystem-a-decade-startup-india-8625052</w:t>
        </w:r>
      </w:hyperlink>
      <w:r w:rsidRPr="00BC5215">
        <w:rPr>
          <w:rFonts w:ascii="Times New Roman" w:hAnsi="Times New Roman" w:cs="Times New Roman"/>
          <w:sz w:val="24"/>
          <w:szCs w:val="24"/>
        </w:rPr>
        <w:t>, accessed on 24</w:t>
      </w:r>
      <w:r w:rsidRPr="00BC5215">
        <w:rPr>
          <w:rFonts w:ascii="Times New Roman" w:hAnsi="Times New Roman" w:cs="Times New Roman"/>
          <w:sz w:val="24"/>
          <w:szCs w:val="24"/>
          <w:vertAlign w:val="superscript"/>
        </w:rPr>
        <w:t>th</w:t>
      </w:r>
      <w:r w:rsidRPr="00BC5215">
        <w:rPr>
          <w:rFonts w:ascii="Times New Roman" w:hAnsi="Times New Roman" w:cs="Times New Roman"/>
          <w:sz w:val="24"/>
          <w:szCs w:val="24"/>
        </w:rPr>
        <w:t xml:space="preserve"> May 2025, at 3:06 pm.</w:t>
      </w:r>
    </w:p>
    <w:p w14:paraId="3159F871" w14:textId="77777777" w:rsidR="000B1C79" w:rsidRPr="00BC5215" w:rsidRDefault="000B1C79"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The Economic Times ( Apr 22, 2025, 7:01:25 pm), </w:t>
      </w:r>
      <w:r w:rsidRPr="00BC5215">
        <w:rPr>
          <w:rFonts w:ascii="Times New Roman" w:hAnsi="Times New Roman" w:cs="Times New Roman"/>
          <w:i/>
          <w:iCs/>
          <w:sz w:val="24"/>
          <w:szCs w:val="24"/>
        </w:rPr>
        <w:t xml:space="preserve">India now ranks high in startup ecosystem, global innovation index: Union minister Jitendra </w:t>
      </w:r>
      <w:r w:rsidRPr="00BC5215">
        <w:rPr>
          <w:rFonts w:ascii="Times New Roman" w:hAnsi="Times New Roman" w:cs="Times New Roman"/>
          <w:sz w:val="24"/>
          <w:szCs w:val="24"/>
        </w:rPr>
        <w:t xml:space="preserve">Singh, </w:t>
      </w:r>
      <w:hyperlink r:id="rId20" w:history="1">
        <w:r w:rsidRPr="00BC5215">
          <w:rPr>
            <w:rStyle w:val="Hyperlink"/>
            <w:rFonts w:ascii="Times New Roman" w:hAnsi="Times New Roman" w:cs="Times New Roman"/>
            <w:sz w:val="24"/>
            <w:szCs w:val="24"/>
          </w:rPr>
          <w:t>https://economictimes.indiatimes.com/tech/startups/india-now-ranks-high-in-startup-ecosystem-global-innovation-index-union-minister-jitendra-singh/articleshow/120521654.cms?from=mdr</w:t>
        </w:r>
      </w:hyperlink>
      <w:r w:rsidRPr="00BC5215">
        <w:rPr>
          <w:rFonts w:ascii="Times New Roman" w:hAnsi="Times New Roman" w:cs="Times New Roman"/>
          <w:sz w:val="24"/>
          <w:szCs w:val="24"/>
        </w:rPr>
        <w:t>, retrieved on 09/07/2025, 5:30 pm.</w:t>
      </w:r>
    </w:p>
    <w:p w14:paraId="4FF02510" w14:textId="77777777" w:rsidR="00D34590" w:rsidRPr="00BC5215" w:rsidRDefault="00D34590"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World Bank. (2020). </w:t>
      </w:r>
      <w:r w:rsidRPr="00BC5215">
        <w:rPr>
          <w:rFonts w:ascii="Times New Roman" w:hAnsi="Times New Roman" w:cs="Times New Roman"/>
          <w:i/>
          <w:iCs/>
          <w:sz w:val="24"/>
          <w:szCs w:val="24"/>
        </w:rPr>
        <w:t>Doing business 2020: Comparing business regulation in 190 economies</w:t>
      </w:r>
      <w:r w:rsidRPr="00BC5215">
        <w:rPr>
          <w:rFonts w:ascii="Times New Roman" w:hAnsi="Times New Roman" w:cs="Times New Roman"/>
          <w:sz w:val="24"/>
          <w:szCs w:val="24"/>
        </w:rPr>
        <w:t xml:space="preserve">. </w:t>
      </w:r>
      <w:hyperlink r:id="rId21" w:tgtFrame="_new" w:history="1">
        <w:r w:rsidRPr="00BC5215">
          <w:rPr>
            <w:rStyle w:val="Hyperlink"/>
            <w:rFonts w:ascii="Times New Roman" w:hAnsi="Times New Roman" w:cs="Times New Roman"/>
            <w:sz w:val="24"/>
            <w:szCs w:val="24"/>
          </w:rPr>
          <w:t>https://www.doingbusiness.org/</w:t>
        </w:r>
      </w:hyperlink>
    </w:p>
    <w:p w14:paraId="0DB5AB82" w14:textId="417E5074" w:rsidR="00A9717E" w:rsidRPr="00BC5215" w:rsidRDefault="00A9717E" w:rsidP="00BC5215">
      <w:pPr>
        <w:pStyle w:val="ListParagraph"/>
        <w:numPr>
          <w:ilvl w:val="0"/>
          <w:numId w:val="4"/>
        </w:numPr>
        <w:spacing w:beforeLines="240" w:before="576" w:afterLines="240" w:after="576" w:line="240" w:lineRule="auto"/>
        <w:jc w:val="both"/>
        <w:rPr>
          <w:rFonts w:ascii="Times New Roman" w:hAnsi="Times New Roman" w:cs="Times New Roman"/>
          <w:sz w:val="24"/>
          <w:szCs w:val="24"/>
        </w:rPr>
      </w:pPr>
      <w:r w:rsidRPr="00BC5215">
        <w:rPr>
          <w:rFonts w:ascii="Times New Roman" w:hAnsi="Times New Roman" w:cs="Times New Roman"/>
          <w:sz w:val="24"/>
          <w:szCs w:val="24"/>
        </w:rPr>
        <w:t xml:space="preserve">World Economic Forum, n.d. [Online], </w:t>
      </w:r>
      <w:hyperlink r:id="rId22" w:history="1">
        <w:r w:rsidRPr="00BC5215">
          <w:rPr>
            <w:rStyle w:val="Hyperlink"/>
            <w:rFonts w:ascii="Times New Roman" w:hAnsi="Times New Roman" w:cs="Times New Roman"/>
            <w:sz w:val="24"/>
            <w:szCs w:val="24"/>
          </w:rPr>
          <w:t>https://www.weforum.org/stories/2024/12/india-startup-entrepreneur-trends/</w:t>
        </w:r>
      </w:hyperlink>
      <w:r w:rsidRPr="00BC5215">
        <w:rPr>
          <w:rFonts w:ascii="Times New Roman" w:hAnsi="Times New Roman" w:cs="Times New Roman"/>
          <w:sz w:val="24"/>
          <w:szCs w:val="24"/>
        </w:rPr>
        <w:t>, accessed on 21st May 2025, at 7:30 pm.</w:t>
      </w:r>
    </w:p>
    <w:p w14:paraId="782055E7" w14:textId="4FEE6324" w:rsidR="00A9717E" w:rsidRPr="00BC5215" w:rsidRDefault="0048739A" w:rsidP="00BC5215">
      <w:pPr>
        <w:spacing w:beforeLines="240" w:before="576" w:afterLines="240" w:after="576" w:line="240" w:lineRule="auto"/>
        <w:jc w:val="both"/>
        <w:rPr>
          <w:rFonts w:ascii="Times New Roman" w:hAnsi="Times New Roman" w:cs="Times New Roman"/>
          <w:b/>
          <w:bCs/>
          <w:sz w:val="24"/>
          <w:szCs w:val="24"/>
        </w:rPr>
      </w:pPr>
      <w:r w:rsidRPr="00BC5215">
        <w:rPr>
          <w:rFonts w:ascii="Times New Roman" w:hAnsi="Times New Roman" w:cs="Times New Roman"/>
          <w:b/>
          <w:bCs/>
          <w:sz w:val="24"/>
          <w:szCs w:val="24"/>
        </w:rPr>
        <w:t>Weblinks:</w:t>
      </w:r>
    </w:p>
    <w:p w14:paraId="462194B4" w14:textId="6E37C2E6" w:rsidR="0048739A" w:rsidRPr="00BC5215" w:rsidRDefault="0048739A" w:rsidP="00BC5215">
      <w:pPr>
        <w:spacing w:beforeLines="240" w:before="576" w:afterLines="240" w:after="576" w:line="240" w:lineRule="auto"/>
        <w:jc w:val="both"/>
        <w:rPr>
          <w:rFonts w:ascii="Times New Roman" w:hAnsi="Times New Roman" w:cs="Times New Roman"/>
          <w:sz w:val="24"/>
          <w:szCs w:val="24"/>
        </w:rPr>
      </w:pPr>
      <w:hyperlink r:id="rId23" w:history="1">
        <w:r w:rsidRPr="00BC5215">
          <w:rPr>
            <w:rStyle w:val="Hyperlink"/>
            <w:rFonts w:ascii="Times New Roman" w:hAnsi="Times New Roman" w:cs="Times New Roman"/>
            <w:sz w:val="24"/>
            <w:szCs w:val="24"/>
          </w:rPr>
          <w:t>https://www.kauffman.org/ecosystem-playbook-draft-3/</w:t>
        </w:r>
      </w:hyperlink>
      <w:r w:rsidRPr="00BC5215">
        <w:rPr>
          <w:rFonts w:ascii="Times New Roman" w:hAnsi="Times New Roman" w:cs="Times New Roman"/>
          <w:sz w:val="24"/>
          <w:szCs w:val="24"/>
        </w:rPr>
        <w:t xml:space="preserve"> accessed on 27</w:t>
      </w:r>
      <w:r w:rsidRPr="00BC5215">
        <w:rPr>
          <w:rFonts w:ascii="Times New Roman" w:hAnsi="Times New Roman" w:cs="Times New Roman"/>
          <w:sz w:val="24"/>
          <w:szCs w:val="24"/>
          <w:vertAlign w:val="superscript"/>
        </w:rPr>
        <w:t>th</w:t>
      </w:r>
      <w:r w:rsidRPr="00BC5215">
        <w:rPr>
          <w:rFonts w:ascii="Times New Roman" w:hAnsi="Times New Roman" w:cs="Times New Roman"/>
          <w:sz w:val="24"/>
          <w:szCs w:val="24"/>
        </w:rPr>
        <w:t xml:space="preserve"> May 2025 at 4:30pm.</w:t>
      </w:r>
    </w:p>
    <w:p w14:paraId="0D6BA648" w14:textId="3C41257F" w:rsidR="0050104C" w:rsidRPr="00BC5215" w:rsidRDefault="0050104C" w:rsidP="00BC5215">
      <w:pPr>
        <w:spacing w:beforeLines="240" w:before="576" w:afterLines="240" w:after="576" w:line="240" w:lineRule="auto"/>
        <w:jc w:val="both"/>
        <w:rPr>
          <w:rFonts w:ascii="Times New Roman" w:hAnsi="Times New Roman" w:cs="Times New Roman"/>
          <w:sz w:val="24"/>
          <w:szCs w:val="24"/>
        </w:rPr>
      </w:pPr>
      <w:hyperlink r:id="rId24" w:history="1">
        <w:bookmarkStart w:id="0" w:name="_Hlk203229973"/>
        <w:r w:rsidRPr="00BC5215">
          <w:rPr>
            <w:rStyle w:val="Hyperlink"/>
            <w:rFonts w:ascii="Times New Roman" w:hAnsi="Times New Roman" w:cs="Times New Roman"/>
            <w:sz w:val="24"/>
            <w:szCs w:val="24"/>
          </w:rPr>
          <w:t>https://www.pib.gov.in</w:t>
        </w:r>
        <w:bookmarkEnd w:id="0"/>
        <w:r w:rsidRPr="00BC5215">
          <w:rPr>
            <w:rStyle w:val="Hyperlink"/>
            <w:rFonts w:ascii="Times New Roman" w:hAnsi="Times New Roman" w:cs="Times New Roman"/>
            <w:sz w:val="24"/>
            <w:szCs w:val="24"/>
          </w:rPr>
          <w:t>/PressReleaseIframePage.aspx?PRID=2002100</w:t>
        </w:r>
      </w:hyperlink>
      <w:r w:rsidRPr="00BC5215">
        <w:rPr>
          <w:rFonts w:ascii="Times New Roman" w:hAnsi="Times New Roman" w:cs="Times New Roman"/>
          <w:sz w:val="24"/>
          <w:szCs w:val="24"/>
        </w:rPr>
        <w:t xml:space="preserve"> accessed on 11/07/2025 at 3:30pm</w:t>
      </w:r>
    </w:p>
    <w:p w14:paraId="1F9DFF90" w14:textId="1D2A5DBC" w:rsidR="00CE7564" w:rsidRPr="00BC5215" w:rsidRDefault="00CE7564" w:rsidP="00BC5215">
      <w:pPr>
        <w:spacing w:beforeLines="240" w:before="576" w:afterLines="240" w:after="576" w:line="240" w:lineRule="auto"/>
        <w:jc w:val="both"/>
        <w:rPr>
          <w:rFonts w:ascii="Times New Roman" w:hAnsi="Times New Roman" w:cs="Times New Roman"/>
          <w:sz w:val="24"/>
          <w:szCs w:val="24"/>
        </w:rPr>
      </w:pPr>
      <w:hyperlink r:id="rId25" w:history="1">
        <w:bookmarkStart w:id="1" w:name="_Hlk203230307"/>
        <w:r w:rsidRPr="00BC5215">
          <w:rPr>
            <w:rStyle w:val="Hyperlink"/>
            <w:rFonts w:ascii="Times New Roman" w:hAnsi="Times New Roman" w:cs="Times New Roman"/>
            <w:sz w:val="24"/>
            <w:szCs w:val="24"/>
          </w:rPr>
          <w:t>https://www.startupindia.gov.in/</w:t>
        </w:r>
        <w:bookmarkEnd w:id="1"/>
        <w:r w:rsidRPr="00BC5215">
          <w:rPr>
            <w:rStyle w:val="Hyperlink"/>
            <w:rFonts w:ascii="Times New Roman" w:hAnsi="Times New Roman" w:cs="Times New Roman"/>
            <w:sz w:val="24"/>
            <w:szCs w:val="24"/>
          </w:rPr>
          <w:t>content/sih/en/search.html?roles=GovernmentBody&amp;page=0#</w:t>
        </w:r>
      </w:hyperlink>
      <w:r w:rsidR="00166401" w:rsidRPr="00BC5215">
        <w:rPr>
          <w:rFonts w:ascii="Times New Roman" w:hAnsi="Times New Roman" w:cs="Times New Roman"/>
          <w:sz w:val="24"/>
          <w:szCs w:val="24"/>
        </w:rPr>
        <w:t xml:space="preserve"> </w:t>
      </w:r>
      <w:r w:rsidRPr="00BC5215">
        <w:rPr>
          <w:rFonts w:ascii="Times New Roman" w:hAnsi="Times New Roman" w:cs="Times New Roman"/>
          <w:sz w:val="24"/>
          <w:szCs w:val="24"/>
        </w:rPr>
        <w:t>accessed on 11/07/2025 at 9:46 pm</w:t>
      </w:r>
    </w:p>
    <w:p w14:paraId="75D082F6" w14:textId="602636E2" w:rsidR="00943DAB" w:rsidRPr="00BC5215" w:rsidRDefault="00166401" w:rsidP="00BC5215">
      <w:pPr>
        <w:spacing w:beforeLines="240" w:before="576" w:afterLines="240" w:after="576" w:line="240" w:lineRule="auto"/>
        <w:jc w:val="both"/>
        <w:rPr>
          <w:rFonts w:ascii="Times New Roman" w:hAnsi="Times New Roman" w:cs="Times New Roman"/>
          <w:sz w:val="24"/>
          <w:szCs w:val="24"/>
        </w:rPr>
      </w:pPr>
      <w:hyperlink r:id="rId26" w:history="1">
        <w:r w:rsidRPr="00BC5215">
          <w:rPr>
            <w:rStyle w:val="Hyperlink"/>
            <w:rFonts w:ascii="Times New Roman" w:hAnsi="Times New Roman" w:cs="Times New Roman"/>
            <w:sz w:val="24"/>
            <w:szCs w:val="24"/>
          </w:rPr>
          <w:t>https://www.pib.gov.in/PressReleasePage.aspx?PRID=2093125</w:t>
        </w:r>
      </w:hyperlink>
      <w:r w:rsidRPr="00BC5215">
        <w:rPr>
          <w:rFonts w:ascii="Times New Roman" w:hAnsi="Times New Roman" w:cs="Times New Roman"/>
          <w:sz w:val="24"/>
          <w:szCs w:val="24"/>
        </w:rPr>
        <w:t xml:space="preserve"> accessed on 11/07/2025 at 3:10 pm.</w:t>
      </w:r>
    </w:p>
    <w:p w14:paraId="60E4E0CC" w14:textId="77777777" w:rsidR="00943DAB" w:rsidRPr="00BC5215" w:rsidRDefault="00943DAB" w:rsidP="00BC5215">
      <w:pPr>
        <w:spacing w:beforeLines="240" w:before="576" w:afterLines="240" w:after="576" w:line="240" w:lineRule="auto"/>
        <w:jc w:val="both"/>
        <w:rPr>
          <w:rFonts w:ascii="Times New Roman" w:hAnsi="Times New Roman" w:cs="Times New Roman"/>
          <w:sz w:val="24"/>
          <w:szCs w:val="24"/>
        </w:rPr>
      </w:pPr>
    </w:p>
    <w:p w14:paraId="18194CBD" w14:textId="5F0ABD4E" w:rsidR="00943DAB" w:rsidRPr="00BC5215" w:rsidRDefault="00943DAB" w:rsidP="00BC5215">
      <w:pPr>
        <w:spacing w:beforeLines="240" w:before="576" w:afterLines="240" w:after="576" w:line="240" w:lineRule="auto"/>
        <w:jc w:val="both"/>
        <w:rPr>
          <w:rFonts w:ascii="Times New Roman" w:hAnsi="Times New Roman" w:cs="Times New Roman"/>
          <w:sz w:val="24"/>
          <w:szCs w:val="24"/>
        </w:rPr>
      </w:pPr>
    </w:p>
    <w:p w14:paraId="171ECA8A" w14:textId="77777777" w:rsidR="00943DAB" w:rsidRPr="00BC5215" w:rsidRDefault="00943DAB" w:rsidP="00BC5215">
      <w:pPr>
        <w:spacing w:beforeLines="240" w:before="576" w:afterLines="240" w:after="576" w:line="240" w:lineRule="auto"/>
        <w:jc w:val="both"/>
        <w:rPr>
          <w:rFonts w:ascii="Times New Roman" w:hAnsi="Times New Roman" w:cs="Times New Roman"/>
          <w:sz w:val="24"/>
          <w:szCs w:val="24"/>
        </w:rPr>
      </w:pPr>
    </w:p>
    <w:sectPr w:rsidR="00943DAB" w:rsidRPr="00BC5215" w:rsidSect="00BC5215">
      <w:pgSz w:w="11906" w:h="16838" w:code="9"/>
      <w:pgMar w:top="431" w:right="238" w:bottom="238" w:left="238" w:header="136" w:footer="15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1B48"/>
    <w:multiLevelType w:val="hybridMultilevel"/>
    <w:tmpl w:val="97D8A6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61401B"/>
    <w:multiLevelType w:val="hybridMultilevel"/>
    <w:tmpl w:val="A1443F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F7B47F5"/>
    <w:multiLevelType w:val="hybridMultilevel"/>
    <w:tmpl w:val="05304D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7750D48"/>
    <w:multiLevelType w:val="hybridMultilevel"/>
    <w:tmpl w:val="9FE208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65794661">
    <w:abstractNumId w:val="3"/>
  </w:num>
  <w:num w:numId="2" w16cid:durableId="1103647958">
    <w:abstractNumId w:val="1"/>
  </w:num>
  <w:num w:numId="3" w16cid:durableId="242028354">
    <w:abstractNumId w:val="2"/>
  </w:num>
  <w:num w:numId="4" w16cid:durableId="138937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4E"/>
    <w:rsid w:val="00011133"/>
    <w:rsid w:val="00014C7E"/>
    <w:rsid w:val="00023CE8"/>
    <w:rsid w:val="00061FF8"/>
    <w:rsid w:val="000644A4"/>
    <w:rsid w:val="00066A95"/>
    <w:rsid w:val="00076384"/>
    <w:rsid w:val="000977B5"/>
    <w:rsid w:val="000A074D"/>
    <w:rsid w:val="000B1C79"/>
    <w:rsid w:val="000B205B"/>
    <w:rsid w:val="000B5A0E"/>
    <w:rsid w:val="000C38B4"/>
    <w:rsid w:val="000C6621"/>
    <w:rsid w:val="000D0C44"/>
    <w:rsid w:val="000D31A4"/>
    <w:rsid w:val="0010408A"/>
    <w:rsid w:val="00106912"/>
    <w:rsid w:val="00117B1E"/>
    <w:rsid w:val="00133533"/>
    <w:rsid w:val="00161032"/>
    <w:rsid w:val="00161FAC"/>
    <w:rsid w:val="00166401"/>
    <w:rsid w:val="00180886"/>
    <w:rsid w:val="0019662C"/>
    <w:rsid w:val="001A40DC"/>
    <w:rsid w:val="001E01A7"/>
    <w:rsid w:val="001E2058"/>
    <w:rsid w:val="001F0152"/>
    <w:rsid w:val="002048AD"/>
    <w:rsid w:val="00235EC3"/>
    <w:rsid w:val="00240CC5"/>
    <w:rsid w:val="0024776C"/>
    <w:rsid w:val="002500E5"/>
    <w:rsid w:val="0027716C"/>
    <w:rsid w:val="002B259F"/>
    <w:rsid w:val="002D21C5"/>
    <w:rsid w:val="002D4298"/>
    <w:rsid w:val="002D6F9A"/>
    <w:rsid w:val="002E3C95"/>
    <w:rsid w:val="00306D01"/>
    <w:rsid w:val="0030744B"/>
    <w:rsid w:val="00321CF7"/>
    <w:rsid w:val="0032419F"/>
    <w:rsid w:val="0034652A"/>
    <w:rsid w:val="00364643"/>
    <w:rsid w:val="00371A1E"/>
    <w:rsid w:val="00391B8A"/>
    <w:rsid w:val="003B0CF6"/>
    <w:rsid w:val="003C7D68"/>
    <w:rsid w:val="003D1668"/>
    <w:rsid w:val="003D4770"/>
    <w:rsid w:val="003D4EDE"/>
    <w:rsid w:val="003E0BB0"/>
    <w:rsid w:val="003F0DDD"/>
    <w:rsid w:val="003F24C8"/>
    <w:rsid w:val="0041612B"/>
    <w:rsid w:val="004323C0"/>
    <w:rsid w:val="00441A67"/>
    <w:rsid w:val="00452537"/>
    <w:rsid w:val="00465930"/>
    <w:rsid w:val="004714B9"/>
    <w:rsid w:val="0048739A"/>
    <w:rsid w:val="004A337D"/>
    <w:rsid w:val="004B0725"/>
    <w:rsid w:val="004C0036"/>
    <w:rsid w:val="0050104C"/>
    <w:rsid w:val="00505035"/>
    <w:rsid w:val="00517113"/>
    <w:rsid w:val="00560649"/>
    <w:rsid w:val="00575CA4"/>
    <w:rsid w:val="00590559"/>
    <w:rsid w:val="00592390"/>
    <w:rsid w:val="00594462"/>
    <w:rsid w:val="005A3658"/>
    <w:rsid w:val="005A5A8F"/>
    <w:rsid w:val="005B3902"/>
    <w:rsid w:val="005D1547"/>
    <w:rsid w:val="005F4E58"/>
    <w:rsid w:val="006018A7"/>
    <w:rsid w:val="00610988"/>
    <w:rsid w:val="006323DA"/>
    <w:rsid w:val="00636707"/>
    <w:rsid w:val="00637F67"/>
    <w:rsid w:val="00640A37"/>
    <w:rsid w:val="00645D30"/>
    <w:rsid w:val="006524CE"/>
    <w:rsid w:val="00661362"/>
    <w:rsid w:val="0066672B"/>
    <w:rsid w:val="006675ED"/>
    <w:rsid w:val="0067330F"/>
    <w:rsid w:val="006751A4"/>
    <w:rsid w:val="0069445E"/>
    <w:rsid w:val="00696F5E"/>
    <w:rsid w:val="006A767C"/>
    <w:rsid w:val="006B2806"/>
    <w:rsid w:val="006C5984"/>
    <w:rsid w:val="006D2B88"/>
    <w:rsid w:val="006D3E17"/>
    <w:rsid w:val="006D5702"/>
    <w:rsid w:val="006F38A4"/>
    <w:rsid w:val="006F60AB"/>
    <w:rsid w:val="00703B12"/>
    <w:rsid w:val="00720B75"/>
    <w:rsid w:val="0073709C"/>
    <w:rsid w:val="007379BF"/>
    <w:rsid w:val="0075421C"/>
    <w:rsid w:val="00764ADE"/>
    <w:rsid w:val="00770999"/>
    <w:rsid w:val="007C6C7E"/>
    <w:rsid w:val="007D7085"/>
    <w:rsid w:val="007E5658"/>
    <w:rsid w:val="00800660"/>
    <w:rsid w:val="00802BC7"/>
    <w:rsid w:val="0081442A"/>
    <w:rsid w:val="0083762A"/>
    <w:rsid w:val="00841FDE"/>
    <w:rsid w:val="008544A4"/>
    <w:rsid w:val="0086046D"/>
    <w:rsid w:val="008B6586"/>
    <w:rsid w:val="008C72BB"/>
    <w:rsid w:val="008E55F0"/>
    <w:rsid w:val="008E773B"/>
    <w:rsid w:val="009036C4"/>
    <w:rsid w:val="0093031A"/>
    <w:rsid w:val="009317B2"/>
    <w:rsid w:val="00943DAB"/>
    <w:rsid w:val="00946253"/>
    <w:rsid w:val="0094632C"/>
    <w:rsid w:val="00946C30"/>
    <w:rsid w:val="009B59D2"/>
    <w:rsid w:val="009C2BC2"/>
    <w:rsid w:val="009C4FBC"/>
    <w:rsid w:val="00A028CD"/>
    <w:rsid w:val="00A044F3"/>
    <w:rsid w:val="00A11E67"/>
    <w:rsid w:val="00A1422E"/>
    <w:rsid w:val="00A31130"/>
    <w:rsid w:val="00A312A4"/>
    <w:rsid w:val="00A346D7"/>
    <w:rsid w:val="00A34E01"/>
    <w:rsid w:val="00A50638"/>
    <w:rsid w:val="00A661D0"/>
    <w:rsid w:val="00A66918"/>
    <w:rsid w:val="00A86B2D"/>
    <w:rsid w:val="00A90E56"/>
    <w:rsid w:val="00A9717E"/>
    <w:rsid w:val="00AA092A"/>
    <w:rsid w:val="00AA48E8"/>
    <w:rsid w:val="00AA7E09"/>
    <w:rsid w:val="00AB2459"/>
    <w:rsid w:val="00AC7E4E"/>
    <w:rsid w:val="00AD6C0D"/>
    <w:rsid w:val="00AD7680"/>
    <w:rsid w:val="00AE5ABA"/>
    <w:rsid w:val="00B06A76"/>
    <w:rsid w:val="00B243E7"/>
    <w:rsid w:val="00B264B7"/>
    <w:rsid w:val="00B27A83"/>
    <w:rsid w:val="00B304E7"/>
    <w:rsid w:val="00B43AB7"/>
    <w:rsid w:val="00B46A2E"/>
    <w:rsid w:val="00B47E64"/>
    <w:rsid w:val="00B507CE"/>
    <w:rsid w:val="00B66649"/>
    <w:rsid w:val="00B705ED"/>
    <w:rsid w:val="00B754DC"/>
    <w:rsid w:val="00B82F6B"/>
    <w:rsid w:val="00B86BA1"/>
    <w:rsid w:val="00B878D1"/>
    <w:rsid w:val="00B905E9"/>
    <w:rsid w:val="00B97C61"/>
    <w:rsid w:val="00BA754F"/>
    <w:rsid w:val="00BC3A7E"/>
    <w:rsid w:val="00BC5215"/>
    <w:rsid w:val="00BF66A1"/>
    <w:rsid w:val="00C14B4A"/>
    <w:rsid w:val="00C158C0"/>
    <w:rsid w:val="00C53126"/>
    <w:rsid w:val="00C62D99"/>
    <w:rsid w:val="00C71B3A"/>
    <w:rsid w:val="00C820A7"/>
    <w:rsid w:val="00C82C54"/>
    <w:rsid w:val="00C85E18"/>
    <w:rsid w:val="00C87637"/>
    <w:rsid w:val="00C9160F"/>
    <w:rsid w:val="00CB4ADD"/>
    <w:rsid w:val="00CB53AF"/>
    <w:rsid w:val="00CE7564"/>
    <w:rsid w:val="00CF4BCE"/>
    <w:rsid w:val="00D27111"/>
    <w:rsid w:val="00D33B55"/>
    <w:rsid w:val="00D34590"/>
    <w:rsid w:val="00D3492E"/>
    <w:rsid w:val="00D35A23"/>
    <w:rsid w:val="00D424C2"/>
    <w:rsid w:val="00D80D07"/>
    <w:rsid w:val="00D93965"/>
    <w:rsid w:val="00DC4EA7"/>
    <w:rsid w:val="00DD0476"/>
    <w:rsid w:val="00DD2B25"/>
    <w:rsid w:val="00DE6A41"/>
    <w:rsid w:val="00E07201"/>
    <w:rsid w:val="00E1782D"/>
    <w:rsid w:val="00E22226"/>
    <w:rsid w:val="00E31758"/>
    <w:rsid w:val="00E51FB0"/>
    <w:rsid w:val="00E66E6E"/>
    <w:rsid w:val="00E80274"/>
    <w:rsid w:val="00E83699"/>
    <w:rsid w:val="00E95357"/>
    <w:rsid w:val="00EC0B23"/>
    <w:rsid w:val="00EC3B68"/>
    <w:rsid w:val="00ED33B9"/>
    <w:rsid w:val="00EE2835"/>
    <w:rsid w:val="00EF26E3"/>
    <w:rsid w:val="00F0460B"/>
    <w:rsid w:val="00F242D4"/>
    <w:rsid w:val="00F2432A"/>
    <w:rsid w:val="00F30BA9"/>
    <w:rsid w:val="00F40301"/>
    <w:rsid w:val="00F4659D"/>
    <w:rsid w:val="00F66945"/>
    <w:rsid w:val="00F77C1A"/>
    <w:rsid w:val="00FA42CB"/>
    <w:rsid w:val="00FC78B0"/>
    <w:rsid w:val="00FC7F3C"/>
    <w:rsid w:val="00FE6357"/>
    <w:rsid w:val="00FE70B8"/>
    <w:rsid w:val="00FF320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5F3AD"/>
  <w15:chartTrackingRefBased/>
  <w15:docId w15:val="{ADEBE0C2-9D01-4077-A929-92D2AF32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E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7E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C7E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7E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7E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7E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E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E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E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E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7E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C7E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7E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7E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7E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E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E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E4E"/>
    <w:rPr>
      <w:rFonts w:eastAsiaTheme="majorEastAsia" w:cstheme="majorBidi"/>
      <w:color w:val="272727" w:themeColor="text1" w:themeTint="D8"/>
    </w:rPr>
  </w:style>
  <w:style w:type="paragraph" w:styleId="Title">
    <w:name w:val="Title"/>
    <w:basedOn w:val="Normal"/>
    <w:next w:val="Normal"/>
    <w:link w:val="TitleChar"/>
    <w:uiPriority w:val="10"/>
    <w:qFormat/>
    <w:rsid w:val="00AC7E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E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E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E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E4E"/>
    <w:pPr>
      <w:spacing w:before="160"/>
      <w:jc w:val="center"/>
    </w:pPr>
    <w:rPr>
      <w:i/>
      <w:iCs/>
      <w:color w:val="404040" w:themeColor="text1" w:themeTint="BF"/>
    </w:rPr>
  </w:style>
  <w:style w:type="character" w:customStyle="1" w:styleId="QuoteChar">
    <w:name w:val="Quote Char"/>
    <w:basedOn w:val="DefaultParagraphFont"/>
    <w:link w:val="Quote"/>
    <w:uiPriority w:val="29"/>
    <w:rsid w:val="00AC7E4E"/>
    <w:rPr>
      <w:i/>
      <w:iCs/>
      <w:color w:val="404040" w:themeColor="text1" w:themeTint="BF"/>
    </w:rPr>
  </w:style>
  <w:style w:type="paragraph" w:styleId="ListParagraph">
    <w:name w:val="List Paragraph"/>
    <w:basedOn w:val="Normal"/>
    <w:uiPriority w:val="34"/>
    <w:qFormat/>
    <w:rsid w:val="00AC7E4E"/>
    <w:pPr>
      <w:ind w:left="720"/>
      <w:contextualSpacing/>
    </w:pPr>
  </w:style>
  <w:style w:type="character" w:styleId="IntenseEmphasis">
    <w:name w:val="Intense Emphasis"/>
    <w:basedOn w:val="DefaultParagraphFont"/>
    <w:uiPriority w:val="21"/>
    <w:qFormat/>
    <w:rsid w:val="00AC7E4E"/>
    <w:rPr>
      <w:i/>
      <w:iCs/>
      <w:color w:val="2F5496" w:themeColor="accent1" w:themeShade="BF"/>
    </w:rPr>
  </w:style>
  <w:style w:type="paragraph" w:styleId="IntenseQuote">
    <w:name w:val="Intense Quote"/>
    <w:basedOn w:val="Normal"/>
    <w:next w:val="Normal"/>
    <w:link w:val="IntenseQuoteChar"/>
    <w:uiPriority w:val="30"/>
    <w:qFormat/>
    <w:rsid w:val="00AC7E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7E4E"/>
    <w:rPr>
      <w:i/>
      <w:iCs/>
      <w:color w:val="2F5496" w:themeColor="accent1" w:themeShade="BF"/>
    </w:rPr>
  </w:style>
  <w:style w:type="character" w:styleId="IntenseReference">
    <w:name w:val="Intense Reference"/>
    <w:basedOn w:val="DefaultParagraphFont"/>
    <w:uiPriority w:val="32"/>
    <w:qFormat/>
    <w:rsid w:val="00AC7E4E"/>
    <w:rPr>
      <w:b/>
      <w:bCs/>
      <w:smallCaps/>
      <w:color w:val="2F5496" w:themeColor="accent1" w:themeShade="BF"/>
      <w:spacing w:val="5"/>
    </w:rPr>
  </w:style>
  <w:style w:type="character" w:styleId="Hyperlink">
    <w:name w:val="Hyperlink"/>
    <w:basedOn w:val="DefaultParagraphFont"/>
    <w:uiPriority w:val="99"/>
    <w:unhideWhenUsed/>
    <w:rsid w:val="00D27111"/>
    <w:rPr>
      <w:color w:val="0563C1" w:themeColor="hyperlink"/>
      <w:u w:val="single"/>
    </w:rPr>
  </w:style>
  <w:style w:type="character" w:styleId="UnresolvedMention">
    <w:name w:val="Unresolved Mention"/>
    <w:basedOn w:val="DefaultParagraphFont"/>
    <w:uiPriority w:val="99"/>
    <w:semiHidden/>
    <w:unhideWhenUsed/>
    <w:rsid w:val="00D27111"/>
    <w:rPr>
      <w:color w:val="605E5C"/>
      <w:shd w:val="clear" w:color="auto" w:fill="E1DFDD"/>
    </w:rPr>
  </w:style>
  <w:style w:type="character" w:styleId="Strong">
    <w:name w:val="Strong"/>
    <w:basedOn w:val="DefaultParagraphFont"/>
    <w:uiPriority w:val="22"/>
    <w:qFormat/>
    <w:rsid w:val="00180886"/>
    <w:rPr>
      <w:b/>
      <w:bCs/>
    </w:rPr>
  </w:style>
  <w:style w:type="paragraph" w:styleId="NormalWeb">
    <w:name w:val="Normal (Web)"/>
    <w:basedOn w:val="Normal"/>
    <w:uiPriority w:val="99"/>
    <w:semiHidden/>
    <w:unhideWhenUsed/>
    <w:rsid w:val="0018088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sr-only">
    <w:name w:val="sr-only"/>
    <w:basedOn w:val="DefaultParagraphFont"/>
    <w:rsid w:val="00180886"/>
  </w:style>
  <w:style w:type="paragraph" w:styleId="z-TopofForm">
    <w:name w:val="HTML Top of Form"/>
    <w:basedOn w:val="Normal"/>
    <w:next w:val="Normal"/>
    <w:link w:val="z-TopofFormChar"/>
    <w:hidden/>
    <w:uiPriority w:val="99"/>
    <w:semiHidden/>
    <w:unhideWhenUsed/>
    <w:rsid w:val="00180886"/>
    <w:pPr>
      <w:pBdr>
        <w:bottom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TopofFormChar">
    <w:name w:val="z-Top of Form Char"/>
    <w:basedOn w:val="DefaultParagraphFont"/>
    <w:link w:val="z-TopofForm"/>
    <w:uiPriority w:val="99"/>
    <w:semiHidden/>
    <w:rsid w:val="00180886"/>
    <w:rPr>
      <w:rFonts w:ascii="Arial" w:eastAsia="Times New Roman" w:hAnsi="Arial" w:cs="Arial"/>
      <w:vanish/>
      <w:kern w:val="0"/>
      <w:sz w:val="16"/>
      <w:szCs w:val="16"/>
      <w:lang w:eastAsia="en-IN"/>
      <w14:ligatures w14:val="none"/>
    </w:rPr>
  </w:style>
  <w:style w:type="paragraph" w:styleId="z-BottomofForm">
    <w:name w:val="HTML Bottom of Form"/>
    <w:basedOn w:val="Normal"/>
    <w:next w:val="Normal"/>
    <w:link w:val="z-BottomofFormChar"/>
    <w:hidden/>
    <w:uiPriority w:val="99"/>
    <w:semiHidden/>
    <w:unhideWhenUsed/>
    <w:rsid w:val="00180886"/>
    <w:pPr>
      <w:pBdr>
        <w:top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BottomofFormChar">
    <w:name w:val="z-Bottom of Form Char"/>
    <w:basedOn w:val="DefaultParagraphFont"/>
    <w:link w:val="z-BottomofForm"/>
    <w:uiPriority w:val="99"/>
    <w:semiHidden/>
    <w:rsid w:val="00180886"/>
    <w:rPr>
      <w:rFonts w:ascii="Arial" w:eastAsia="Times New Roman" w:hAnsi="Arial" w:cs="Arial"/>
      <w:vanish/>
      <w:kern w:val="0"/>
      <w:sz w:val="16"/>
      <w:szCs w:val="16"/>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7202">
      <w:bodyDiv w:val="1"/>
      <w:marLeft w:val="0"/>
      <w:marRight w:val="0"/>
      <w:marTop w:val="0"/>
      <w:marBottom w:val="0"/>
      <w:divBdr>
        <w:top w:val="none" w:sz="0" w:space="0" w:color="auto"/>
        <w:left w:val="none" w:sz="0" w:space="0" w:color="auto"/>
        <w:bottom w:val="none" w:sz="0" w:space="0" w:color="auto"/>
        <w:right w:val="none" w:sz="0" w:space="0" w:color="auto"/>
      </w:divBdr>
    </w:div>
    <w:div w:id="83772500">
      <w:bodyDiv w:val="1"/>
      <w:marLeft w:val="0"/>
      <w:marRight w:val="0"/>
      <w:marTop w:val="0"/>
      <w:marBottom w:val="0"/>
      <w:divBdr>
        <w:top w:val="none" w:sz="0" w:space="0" w:color="auto"/>
        <w:left w:val="none" w:sz="0" w:space="0" w:color="auto"/>
        <w:bottom w:val="none" w:sz="0" w:space="0" w:color="auto"/>
        <w:right w:val="none" w:sz="0" w:space="0" w:color="auto"/>
      </w:divBdr>
    </w:div>
    <w:div w:id="162084775">
      <w:bodyDiv w:val="1"/>
      <w:marLeft w:val="0"/>
      <w:marRight w:val="0"/>
      <w:marTop w:val="0"/>
      <w:marBottom w:val="0"/>
      <w:divBdr>
        <w:top w:val="none" w:sz="0" w:space="0" w:color="auto"/>
        <w:left w:val="none" w:sz="0" w:space="0" w:color="auto"/>
        <w:bottom w:val="none" w:sz="0" w:space="0" w:color="auto"/>
        <w:right w:val="none" w:sz="0" w:space="0" w:color="auto"/>
      </w:divBdr>
    </w:div>
    <w:div w:id="308873005">
      <w:bodyDiv w:val="1"/>
      <w:marLeft w:val="0"/>
      <w:marRight w:val="0"/>
      <w:marTop w:val="0"/>
      <w:marBottom w:val="0"/>
      <w:divBdr>
        <w:top w:val="none" w:sz="0" w:space="0" w:color="auto"/>
        <w:left w:val="none" w:sz="0" w:space="0" w:color="auto"/>
        <w:bottom w:val="none" w:sz="0" w:space="0" w:color="auto"/>
        <w:right w:val="none" w:sz="0" w:space="0" w:color="auto"/>
      </w:divBdr>
    </w:div>
    <w:div w:id="495804868">
      <w:bodyDiv w:val="1"/>
      <w:marLeft w:val="0"/>
      <w:marRight w:val="0"/>
      <w:marTop w:val="0"/>
      <w:marBottom w:val="0"/>
      <w:divBdr>
        <w:top w:val="none" w:sz="0" w:space="0" w:color="auto"/>
        <w:left w:val="none" w:sz="0" w:space="0" w:color="auto"/>
        <w:bottom w:val="none" w:sz="0" w:space="0" w:color="auto"/>
        <w:right w:val="none" w:sz="0" w:space="0" w:color="auto"/>
      </w:divBdr>
    </w:div>
    <w:div w:id="905266044">
      <w:bodyDiv w:val="1"/>
      <w:marLeft w:val="0"/>
      <w:marRight w:val="0"/>
      <w:marTop w:val="0"/>
      <w:marBottom w:val="0"/>
      <w:divBdr>
        <w:top w:val="none" w:sz="0" w:space="0" w:color="auto"/>
        <w:left w:val="none" w:sz="0" w:space="0" w:color="auto"/>
        <w:bottom w:val="none" w:sz="0" w:space="0" w:color="auto"/>
        <w:right w:val="none" w:sz="0" w:space="0" w:color="auto"/>
      </w:divBdr>
    </w:div>
    <w:div w:id="1010990789">
      <w:bodyDiv w:val="1"/>
      <w:marLeft w:val="0"/>
      <w:marRight w:val="0"/>
      <w:marTop w:val="0"/>
      <w:marBottom w:val="0"/>
      <w:divBdr>
        <w:top w:val="none" w:sz="0" w:space="0" w:color="auto"/>
        <w:left w:val="none" w:sz="0" w:space="0" w:color="auto"/>
        <w:bottom w:val="none" w:sz="0" w:space="0" w:color="auto"/>
        <w:right w:val="none" w:sz="0" w:space="0" w:color="auto"/>
      </w:divBdr>
    </w:div>
    <w:div w:id="1097673394">
      <w:bodyDiv w:val="1"/>
      <w:marLeft w:val="0"/>
      <w:marRight w:val="0"/>
      <w:marTop w:val="0"/>
      <w:marBottom w:val="0"/>
      <w:divBdr>
        <w:top w:val="none" w:sz="0" w:space="0" w:color="auto"/>
        <w:left w:val="none" w:sz="0" w:space="0" w:color="auto"/>
        <w:bottom w:val="none" w:sz="0" w:space="0" w:color="auto"/>
        <w:right w:val="none" w:sz="0" w:space="0" w:color="auto"/>
      </w:divBdr>
    </w:div>
    <w:div w:id="1335765298">
      <w:bodyDiv w:val="1"/>
      <w:marLeft w:val="0"/>
      <w:marRight w:val="0"/>
      <w:marTop w:val="0"/>
      <w:marBottom w:val="0"/>
      <w:divBdr>
        <w:top w:val="none" w:sz="0" w:space="0" w:color="auto"/>
        <w:left w:val="none" w:sz="0" w:space="0" w:color="auto"/>
        <w:bottom w:val="none" w:sz="0" w:space="0" w:color="auto"/>
        <w:right w:val="none" w:sz="0" w:space="0" w:color="auto"/>
      </w:divBdr>
    </w:div>
    <w:div w:id="1512571160">
      <w:bodyDiv w:val="1"/>
      <w:marLeft w:val="0"/>
      <w:marRight w:val="0"/>
      <w:marTop w:val="0"/>
      <w:marBottom w:val="0"/>
      <w:divBdr>
        <w:top w:val="none" w:sz="0" w:space="0" w:color="auto"/>
        <w:left w:val="none" w:sz="0" w:space="0" w:color="auto"/>
        <w:bottom w:val="none" w:sz="0" w:space="0" w:color="auto"/>
        <w:right w:val="none" w:sz="0" w:space="0" w:color="auto"/>
      </w:divBdr>
      <w:divsChild>
        <w:div w:id="157891487">
          <w:marLeft w:val="0"/>
          <w:marRight w:val="0"/>
          <w:marTop w:val="0"/>
          <w:marBottom w:val="0"/>
          <w:divBdr>
            <w:top w:val="none" w:sz="0" w:space="0" w:color="auto"/>
            <w:left w:val="none" w:sz="0" w:space="0" w:color="auto"/>
            <w:bottom w:val="none" w:sz="0" w:space="0" w:color="auto"/>
            <w:right w:val="none" w:sz="0" w:space="0" w:color="auto"/>
          </w:divBdr>
          <w:divsChild>
            <w:div w:id="660281913">
              <w:marLeft w:val="0"/>
              <w:marRight w:val="0"/>
              <w:marTop w:val="0"/>
              <w:marBottom w:val="0"/>
              <w:divBdr>
                <w:top w:val="none" w:sz="0" w:space="0" w:color="auto"/>
                <w:left w:val="none" w:sz="0" w:space="0" w:color="auto"/>
                <w:bottom w:val="none" w:sz="0" w:space="0" w:color="auto"/>
                <w:right w:val="none" w:sz="0" w:space="0" w:color="auto"/>
              </w:divBdr>
              <w:divsChild>
                <w:div w:id="1875146247">
                  <w:marLeft w:val="0"/>
                  <w:marRight w:val="0"/>
                  <w:marTop w:val="0"/>
                  <w:marBottom w:val="0"/>
                  <w:divBdr>
                    <w:top w:val="none" w:sz="0" w:space="0" w:color="auto"/>
                    <w:left w:val="none" w:sz="0" w:space="0" w:color="auto"/>
                    <w:bottom w:val="none" w:sz="0" w:space="0" w:color="auto"/>
                    <w:right w:val="none" w:sz="0" w:space="0" w:color="auto"/>
                  </w:divBdr>
                  <w:divsChild>
                    <w:div w:id="2074306120">
                      <w:marLeft w:val="0"/>
                      <w:marRight w:val="0"/>
                      <w:marTop w:val="0"/>
                      <w:marBottom w:val="0"/>
                      <w:divBdr>
                        <w:top w:val="none" w:sz="0" w:space="0" w:color="auto"/>
                        <w:left w:val="none" w:sz="0" w:space="0" w:color="auto"/>
                        <w:bottom w:val="none" w:sz="0" w:space="0" w:color="auto"/>
                        <w:right w:val="none" w:sz="0" w:space="0" w:color="auto"/>
                      </w:divBdr>
                      <w:divsChild>
                        <w:div w:id="2602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731873">
          <w:marLeft w:val="0"/>
          <w:marRight w:val="0"/>
          <w:marTop w:val="0"/>
          <w:marBottom w:val="0"/>
          <w:divBdr>
            <w:top w:val="none" w:sz="0" w:space="0" w:color="auto"/>
            <w:left w:val="none" w:sz="0" w:space="0" w:color="auto"/>
            <w:bottom w:val="none" w:sz="0" w:space="0" w:color="auto"/>
            <w:right w:val="none" w:sz="0" w:space="0" w:color="auto"/>
          </w:divBdr>
          <w:divsChild>
            <w:div w:id="2011709288">
              <w:marLeft w:val="0"/>
              <w:marRight w:val="0"/>
              <w:marTop w:val="0"/>
              <w:marBottom w:val="0"/>
              <w:divBdr>
                <w:top w:val="none" w:sz="0" w:space="0" w:color="auto"/>
                <w:left w:val="none" w:sz="0" w:space="0" w:color="auto"/>
                <w:bottom w:val="none" w:sz="0" w:space="0" w:color="auto"/>
                <w:right w:val="none" w:sz="0" w:space="0" w:color="auto"/>
              </w:divBdr>
              <w:divsChild>
                <w:div w:id="87502871">
                  <w:marLeft w:val="0"/>
                  <w:marRight w:val="0"/>
                  <w:marTop w:val="0"/>
                  <w:marBottom w:val="0"/>
                  <w:divBdr>
                    <w:top w:val="none" w:sz="0" w:space="0" w:color="auto"/>
                    <w:left w:val="none" w:sz="0" w:space="0" w:color="auto"/>
                    <w:bottom w:val="none" w:sz="0" w:space="0" w:color="auto"/>
                    <w:right w:val="none" w:sz="0" w:space="0" w:color="auto"/>
                  </w:divBdr>
                  <w:divsChild>
                    <w:div w:id="450828416">
                      <w:marLeft w:val="0"/>
                      <w:marRight w:val="0"/>
                      <w:marTop w:val="0"/>
                      <w:marBottom w:val="0"/>
                      <w:divBdr>
                        <w:top w:val="none" w:sz="0" w:space="0" w:color="auto"/>
                        <w:left w:val="none" w:sz="0" w:space="0" w:color="auto"/>
                        <w:bottom w:val="none" w:sz="0" w:space="0" w:color="auto"/>
                        <w:right w:val="none" w:sz="0" w:space="0" w:color="auto"/>
                      </w:divBdr>
                      <w:divsChild>
                        <w:div w:id="1254970695">
                          <w:marLeft w:val="0"/>
                          <w:marRight w:val="0"/>
                          <w:marTop w:val="0"/>
                          <w:marBottom w:val="0"/>
                          <w:divBdr>
                            <w:top w:val="none" w:sz="0" w:space="0" w:color="auto"/>
                            <w:left w:val="none" w:sz="0" w:space="0" w:color="auto"/>
                            <w:bottom w:val="none" w:sz="0" w:space="0" w:color="auto"/>
                            <w:right w:val="none" w:sz="0" w:space="0" w:color="auto"/>
                          </w:divBdr>
                          <w:divsChild>
                            <w:div w:id="2034110907">
                              <w:marLeft w:val="0"/>
                              <w:marRight w:val="0"/>
                              <w:marTop w:val="0"/>
                              <w:marBottom w:val="0"/>
                              <w:divBdr>
                                <w:top w:val="none" w:sz="0" w:space="0" w:color="auto"/>
                                <w:left w:val="none" w:sz="0" w:space="0" w:color="auto"/>
                                <w:bottom w:val="none" w:sz="0" w:space="0" w:color="auto"/>
                                <w:right w:val="none" w:sz="0" w:space="0" w:color="auto"/>
                              </w:divBdr>
                              <w:divsChild>
                                <w:div w:id="1988124775">
                                  <w:marLeft w:val="0"/>
                                  <w:marRight w:val="0"/>
                                  <w:marTop w:val="0"/>
                                  <w:marBottom w:val="0"/>
                                  <w:divBdr>
                                    <w:top w:val="none" w:sz="0" w:space="0" w:color="auto"/>
                                    <w:left w:val="none" w:sz="0" w:space="0" w:color="auto"/>
                                    <w:bottom w:val="none" w:sz="0" w:space="0" w:color="auto"/>
                                    <w:right w:val="none" w:sz="0" w:space="0" w:color="auto"/>
                                  </w:divBdr>
                                  <w:divsChild>
                                    <w:div w:id="201789527">
                                      <w:marLeft w:val="0"/>
                                      <w:marRight w:val="0"/>
                                      <w:marTop w:val="0"/>
                                      <w:marBottom w:val="0"/>
                                      <w:divBdr>
                                        <w:top w:val="none" w:sz="0" w:space="0" w:color="auto"/>
                                        <w:left w:val="none" w:sz="0" w:space="0" w:color="auto"/>
                                        <w:bottom w:val="none" w:sz="0" w:space="0" w:color="auto"/>
                                        <w:right w:val="none" w:sz="0" w:space="0" w:color="auto"/>
                                      </w:divBdr>
                                      <w:divsChild>
                                        <w:div w:id="105931686">
                                          <w:marLeft w:val="0"/>
                                          <w:marRight w:val="0"/>
                                          <w:marTop w:val="0"/>
                                          <w:marBottom w:val="0"/>
                                          <w:divBdr>
                                            <w:top w:val="none" w:sz="0" w:space="0" w:color="auto"/>
                                            <w:left w:val="none" w:sz="0" w:space="0" w:color="auto"/>
                                            <w:bottom w:val="none" w:sz="0" w:space="0" w:color="auto"/>
                                            <w:right w:val="none" w:sz="0" w:space="0" w:color="auto"/>
                                          </w:divBdr>
                                        </w:div>
                                      </w:divsChild>
                                    </w:div>
                                    <w:div w:id="2027824614">
                                      <w:marLeft w:val="0"/>
                                      <w:marRight w:val="0"/>
                                      <w:marTop w:val="0"/>
                                      <w:marBottom w:val="0"/>
                                      <w:divBdr>
                                        <w:top w:val="none" w:sz="0" w:space="0" w:color="auto"/>
                                        <w:left w:val="none" w:sz="0" w:space="0" w:color="auto"/>
                                        <w:bottom w:val="none" w:sz="0" w:space="0" w:color="auto"/>
                                        <w:right w:val="none" w:sz="0" w:space="0" w:color="auto"/>
                                      </w:divBdr>
                                      <w:divsChild>
                                        <w:div w:id="1891377794">
                                          <w:marLeft w:val="0"/>
                                          <w:marRight w:val="0"/>
                                          <w:marTop w:val="0"/>
                                          <w:marBottom w:val="0"/>
                                          <w:divBdr>
                                            <w:top w:val="none" w:sz="0" w:space="0" w:color="auto"/>
                                            <w:left w:val="none" w:sz="0" w:space="0" w:color="auto"/>
                                            <w:bottom w:val="none" w:sz="0" w:space="0" w:color="auto"/>
                                            <w:right w:val="none" w:sz="0" w:space="0" w:color="auto"/>
                                          </w:divBdr>
                                          <w:divsChild>
                                            <w:div w:id="923611883">
                                              <w:marLeft w:val="0"/>
                                              <w:marRight w:val="0"/>
                                              <w:marTop w:val="0"/>
                                              <w:marBottom w:val="0"/>
                                              <w:divBdr>
                                                <w:top w:val="none" w:sz="0" w:space="0" w:color="auto"/>
                                                <w:left w:val="none" w:sz="0" w:space="0" w:color="auto"/>
                                                <w:bottom w:val="none" w:sz="0" w:space="0" w:color="auto"/>
                                                <w:right w:val="none" w:sz="0" w:space="0" w:color="auto"/>
                                              </w:divBdr>
                                              <w:divsChild>
                                                <w:div w:id="186410606">
                                                  <w:marLeft w:val="0"/>
                                                  <w:marRight w:val="0"/>
                                                  <w:marTop w:val="0"/>
                                                  <w:marBottom w:val="0"/>
                                                  <w:divBdr>
                                                    <w:top w:val="none" w:sz="0" w:space="0" w:color="auto"/>
                                                    <w:left w:val="none" w:sz="0" w:space="0" w:color="auto"/>
                                                    <w:bottom w:val="none" w:sz="0" w:space="0" w:color="auto"/>
                                                    <w:right w:val="none" w:sz="0" w:space="0" w:color="auto"/>
                                                  </w:divBdr>
                                                  <w:divsChild>
                                                    <w:div w:id="5983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2090389">
      <w:bodyDiv w:val="1"/>
      <w:marLeft w:val="0"/>
      <w:marRight w:val="0"/>
      <w:marTop w:val="0"/>
      <w:marBottom w:val="0"/>
      <w:divBdr>
        <w:top w:val="none" w:sz="0" w:space="0" w:color="auto"/>
        <w:left w:val="none" w:sz="0" w:space="0" w:color="auto"/>
        <w:bottom w:val="none" w:sz="0" w:space="0" w:color="auto"/>
        <w:right w:val="none" w:sz="0" w:space="0" w:color="auto"/>
      </w:divBdr>
    </w:div>
    <w:div w:id="1815289425">
      <w:bodyDiv w:val="1"/>
      <w:marLeft w:val="0"/>
      <w:marRight w:val="0"/>
      <w:marTop w:val="0"/>
      <w:marBottom w:val="0"/>
      <w:divBdr>
        <w:top w:val="none" w:sz="0" w:space="0" w:color="auto"/>
        <w:left w:val="none" w:sz="0" w:space="0" w:color="auto"/>
        <w:bottom w:val="none" w:sz="0" w:space="0" w:color="auto"/>
        <w:right w:val="none" w:sz="0" w:space="0" w:color="auto"/>
      </w:divBdr>
    </w:div>
    <w:div w:id="1906061028">
      <w:bodyDiv w:val="1"/>
      <w:marLeft w:val="0"/>
      <w:marRight w:val="0"/>
      <w:marTop w:val="0"/>
      <w:marBottom w:val="0"/>
      <w:divBdr>
        <w:top w:val="none" w:sz="0" w:space="0" w:color="auto"/>
        <w:left w:val="none" w:sz="0" w:space="0" w:color="auto"/>
        <w:bottom w:val="none" w:sz="0" w:space="0" w:color="auto"/>
        <w:right w:val="none" w:sz="0" w:space="0" w:color="auto"/>
      </w:divBdr>
    </w:div>
    <w:div w:id="1993559357">
      <w:bodyDiv w:val="1"/>
      <w:marLeft w:val="0"/>
      <w:marRight w:val="0"/>
      <w:marTop w:val="0"/>
      <w:marBottom w:val="0"/>
      <w:divBdr>
        <w:top w:val="none" w:sz="0" w:space="0" w:color="auto"/>
        <w:left w:val="none" w:sz="0" w:space="0" w:color="auto"/>
        <w:bottom w:val="none" w:sz="0" w:space="0" w:color="auto"/>
        <w:right w:val="none" w:sz="0" w:space="0" w:color="auto"/>
      </w:divBdr>
    </w:div>
    <w:div w:id="20968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423/jbd.v21i1.3962" TargetMode="External"/><Relationship Id="rId13" Type="http://schemas.openxmlformats.org/officeDocument/2006/relationships/hyperlink" Target="https://nasscom.in/" TargetMode="External"/><Relationship Id="rId18" Type="http://schemas.openxmlformats.org/officeDocument/2006/relationships/hyperlink" Target="https://startupgenome.com/gser" TargetMode="External"/><Relationship Id="rId26" Type="http://schemas.openxmlformats.org/officeDocument/2006/relationships/hyperlink" Target="https://www.pib.gov.in/PressReleasePage.aspx?PRID=2093125" TargetMode="External"/><Relationship Id="rId3" Type="http://schemas.openxmlformats.org/officeDocument/2006/relationships/settings" Target="settings.xml"/><Relationship Id="rId21" Type="http://schemas.openxmlformats.org/officeDocument/2006/relationships/hyperlink" Target="https://www.doingbusiness.org/" TargetMode="External"/><Relationship Id="rId7" Type="http://schemas.openxmlformats.org/officeDocument/2006/relationships/hyperlink" Target="https://aicontentfy.com/en/blog/key-components-of-entrepreneurship-ecosystem%20retrieved%20on%208/07/2025" TargetMode="External"/><Relationship Id="rId12" Type="http://schemas.openxmlformats.org/officeDocument/2006/relationships/hyperlink" Target="https://home.kpmg/in/en/home/insights/2022/05/startup-ecosystem.html%20accessed%20on%20July%202025" TargetMode="External"/><Relationship Id="rId17" Type="http://schemas.openxmlformats.org/officeDocument/2006/relationships/hyperlink" Target="https://startuptalky.com/the-growth-of-indian-startup-ecosystem/" TargetMode="External"/><Relationship Id="rId25" Type="http://schemas.openxmlformats.org/officeDocument/2006/relationships/hyperlink" Target="https://www.startupindia.gov.in/content/sih/en/search.html?roles=GovernmentBody&amp;page=0" TargetMode="External"/><Relationship Id="rId2" Type="http://schemas.openxmlformats.org/officeDocument/2006/relationships/styles" Target="styles.xml"/><Relationship Id="rId16" Type="http://schemas.openxmlformats.org/officeDocument/2006/relationships/hyperlink" Target="https://doi.org/10.1177/1465750320929020" TargetMode="External"/><Relationship Id="rId20" Type="http://schemas.openxmlformats.org/officeDocument/2006/relationships/hyperlink" Target="https://economictimes.indiatimes.com/tech/startups/india-now-ranks-high-in-startup-ecosystem-global-innovation-index-union-minister-jitendra-singh/articleshow/120521654.cms?from=mdr"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www.ey.com/en_in/start-ups/india-startup-ecosystem-innovation-imperative" TargetMode="External"/><Relationship Id="rId24" Type="http://schemas.openxmlformats.org/officeDocument/2006/relationships/hyperlink" Target="https://www.pib.gov.in/PressReleaseIframePage.aspx?PRID=2002100" TargetMode="External"/><Relationship Id="rId5" Type="http://schemas.openxmlformats.org/officeDocument/2006/relationships/hyperlink" Target="https://www.pib.gov.in/" TargetMode="External"/><Relationship Id="rId15" Type="http://schemas.openxmlformats.org/officeDocument/2006/relationships/hyperlink" Target="https://www.pib.gov.in/PressReleasePage.aspx?PRID=2093125" TargetMode="External"/><Relationship Id="rId23" Type="http://schemas.openxmlformats.org/officeDocument/2006/relationships/hyperlink" Target="https://www.kauffman.org/ecosystem-playbook-draft-3/" TargetMode="External"/><Relationship Id="rId28" Type="http://schemas.openxmlformats.org/officeDocument/2006/relationships/theme" Target="theme/theme1.xml"/><Relationship Id="rId10" Type="http://schemas.openxmlformats.org/officeDocument/2006/relationships/hyperlink" Target="https://www.startupindia.gov.in/" TargetMode="External"/><Relationship Id="rId19" Type="http://schemas.openxmlformats.org/officeDocument/2006/relationships/hyperlink" Target="https://www.tice.news/tice-trending/the-evolution-of-the-indian-startup-ecosystem-a-decade-startup-india-8625052" TargetMode="External"/><Relationship Id="rId4" Type="http://schemas.openxmlformats.org/officeDocument/2006/relationships/webSettings" Target="webSettings.xml"/><Relationship Id="rId9" Type="http://schemas.openxmlformats.org/officeDocument/2006/relationships/hyperlink" Target="https://www.startupindia.gov.in/content/sih/en/international/go-to-market-guide/indian-startup-ecosystem.html" TargetMode="External"/><Relationship Id="rId14" Type="http://schemas.openxmlformats.org/officeDocument/2006/relationships/hyperlink" Target="https://www.oecd.org/en/about/programmes/entrepreneurial-ecosystems.html" TargetMode="External"/><Relationship Id="rId22" Type="http://schemas.openxmlformats.org/officeDocument/2006/relationships/hyperlink" Target="https://www.weforum.org/stories/2024/12/india-startup-entrepreneur-trends/"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swapna\MG%20University\Phd\Phd%20Articles\Article%203\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tx>
            <c:strRef>
              <c:f>Sheet2!$B$1</c:f>
              <c:strCache>
                <c:ptCount val="1"/>
                <c:pt idx="0">
                  <c:v>No. of recognised Startups</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Sheet2!$A$2:$A$7</c:f>
              <c:numCache>
                <c:formatCode>General</c:formatCode>
                <c:ptCount val="6"/>
                <c:pt idx="0">
                  <c:v>2019</c:v>
                </c:pt>
                <c:pt idx="1">
                  <c:v>2020</c:v>
                </c:pt>
                <c:pt idx="2">
                  <c:v>2021</c:v>
                </c:pt>
                <c:pt idx="3">
                  <c:v>2022</c:v>
                </c:pt>
                <c:pt idx="4">
                  <c:v>2023</c:v>
                </c:pt>
                <c:pt idx="5">
                  <c:v>2024</c:v>
                </c:pt>
              </c:numCache>
            </c:numRef>
          </c:cat>
          <c:val>
            <c:numRef>
              <c:f>Sheet2!$B$2:$B$7</c:f>
              <c:numCache>
                <c:formatCode>#,##0</c:formatCode>
                <c:ptCount val="6"/>
                <c:pt idx="0">
                  <c:v>10604</c:v>
                </c:pt>
                <c:pt idx="1">
                  <c:v>13798</c:v>
                </c:pt>
                <c:pt idx="2">
                  <c:v>19371</c:v>
                </c:pt>
                <c:pt idx="3">
                  <c:v>26330</c:v>
                </c:pt>
                <c:pt idx="4">
                  <c:v>34779</c:v>
                </c:pt>
                <c:pt idx="5">
                  <c:v>40452</c:v>
                </c:pt>
              </c:numCache>
            </c:numRef>
          </c:val>
          <c:smooth val="0"/>
          <c:extLst>
            <c:ext xmlns:c16="http://schemas.microsoft.com/office/drawing/2014/chart" uri="{C3380CC4-5D6E-409C-BE32-E72D297353CC}">
              <c16:uniqueId val="{00000000-5314-437B-A147-2EEAE375A7C6}"/>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984837312"/>
        <c:axId val="1984839712"/>
      </c:lineChart>
      <c:catAx>
        <c:axId val="1984837312"/>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984839712"/>
        <c:crosses val="autoZero"/>
        <c:auto val="1"/>
        <c:lblAlgn val="ctr"/>
        <c:lblOffset val="100"/>
        <c:noMultiLvlLbl val="0"/>
      </c:catAx>
      <c:valAx>
        <c:axId val="198483971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984837312"/>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8</Pages>
  <Words>3846</Words>
  <Characters>21925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akshaya uppala</dc:creator>
  <cp:keywords/>
  <dc:description/>
  <cp:lastModifiedBy>theaisha1707@gmail.com</cp:lastModifiedBy>
  <cp:revision>7</cp:revision>
  <dcterms:created xsi:type="dcterms:W3CDTF">2026-03-25T07:37:00Z</dcterms:created>
  <dcterms:modified xsi:type="dcterms:W3CDTF">2026-03-26T07:14:00Z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7901ec38fb4fb39e4892f8fd0d53100c12649cc8ed15d480d7120dc71815cecc</vt:lpwstr>
  </property>
</Properties>
</file>